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3.xml" ContentType="application/vnd.openxmlformats-officedocument.themeOverride+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A54EEE" w14:textId="3660A597" w:rsidR="00805170" w:rsidRDefault="003C1588" w:rsidP="00805170">
      <w:pPr>
        <w:pStyle w:val="Glava"/>
        <w:tabs>
          <w:tab w:val="left" w:pos="5112"/>
        </w:tabs>
        <w:spacing w:before="120" w:line="240" w:lineRule="exact"/>
        <w:rPr>
          <w:rFonts w:cs="Arial"/>
          <w:sz w:val="16"/>
        </w:rPr>
      </w:pPr>
      <w:bookmarkStart w:id="0" w:name="_GoBack"/>
      <w:bookmarkEnd w:id="0"/>
      <w:r>
        <w:rPr>
          <w:noProof/>
          <w:lang w:val="sl-SI"/>
        </w:rPr>
        <w:drawing>
          <wp:anchor distT="0" distB="0" distL="114300" distR="114300" simplePos="0" relativeHeight="251658240" behindDoc="0" locked="0" layoutInCell="1" allowOverlap="1" wp14:anchorId="6470E4D6" wp14:editId="504D090A">
            <wp:simplePos x="0" y="0"/>
            <wp:positionH relativeFrom="page">
              <wp:posOffset>-171450</wp:posOffset>
            </wp:positionH>
            <wp:positionV relativeFrom="page">
              <wp:align>top</wp:align>
            </wp:positionV>
            <wp:extent cx="4321810" cy="972185"/>
            <wp:effectExtent l="0" t="0" r="2540" b="0"/>
            <wp:wrapSquare wrapText="bothSides"/>
            <wp:docPr id="6" name="Slika 7"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7" descr="102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66D1E144" w14:textId="77777777" w:rsidR="00805170" w:rsidRPr="00805170" w:rsidRDefault="00805170" w:rsidP="00805170">
      <w:pPr>
        <w:pStyle w:val="Glava"/>
        <w:tabs>
          <w:tab w:val="left" w:pos="5112"/>
        </w:tabs>
        <w:spacing w:before="120" w:line="240" w:lineRule="exact"/>
        <w:rPr>
          <w:rFonts w:ascii="Arial" w:hAnsi="Arial" w:cs="Arial"/>
          <w:sz w:val="16"/>
        </w:rPr>
      </w:pPr>
      <w:r w:rsidRPr="00805170">
        <w:rPr>
          <w:rFonts w:ascii="Arial" w:hAnsi="Arial" w:cs="Arial"/>
          <w:sz w:val="16"/>
        </w:rPr>
        <w:t>Gregorčičeva 20–25, Sl-1001 Ljubljana</w:t>
      </w:r>
      <w:r w:rsidRPr="00805170">
        <w:rPr>
          <w:rFonts w:ascii="Arial" w:hAnsi="Arial" w:cs="Arial"/>
          <w:sz w:val="16"/>
        </w:rPr>
        <w:tab/>
        <w:t>T: +386 1 478 1000</w:t>
      </w:r>
    </w:p>
    <w:p w14:paraId="1CBBE19F" w14:textId="77777777" w:rsidR="00805170" w:rsidRPr="00805170" w:rsidRDefault="00805170" w:rsidP="00805170">
      <w:pPr>
        <w:pStyle w:val="Glava"/>
        <w:tabs>
          <w:tab w:val="left" w:pos="5112"/>
        </w:tabs>
        <w:spacing w:line="240" w:lineRule="exact"/>
        <w:rPr>
          <w:rFonts w:ascii="Arial" w:hAnsi="Arial" w:cs="Arial"/>
          <w:sz w:val="16"/>
        </w:rPr>
      </w:pPr>
      <w:r w:rsidRPr="00805170">
        <w:rPr>
          <w:rFonts w:ascii="Arial" w:hAnsi="Arial" w:cs="Arial"/>
          <w:sz w:val="16"/>
        </w:rPr>
        <w:tab/>
        <w:t>F: +386 1 478 1607</w:t>
      </w:r>
    </w:p>
    <w:p w14:paraId="6ECB4429" w14:textId="77777777" w:rsidR="00805170" w:rsidRPr="00805170" w:rsidRDefault="00805170" w:rsidP="00805170">
      <w:pPr>
        <w:pStyle w:val="Glava"/>
        <w:tabs>
          <w:tab w:val="left" w:pos="5112"/>
        </w:tabs>
        <w:spacing w:line="240" w:lineRule="exact"/>
        <w:rPr>
          <w:rFonts w:ascii="Arial" w:hAnsi="Arial" w:cs="Arial"/>
          <w:sz w:val="16"/>
        </w:rPr>
      </w:pPr>
      <w:r w:rsidRPr="00805170">
        <w:rPr>
          <w:rFonts w:ascii="Arial" w:hAnsi="Arial" w:cs="Arial"/>
          <w:sz w:val="16"/>
        </w:rPr>
        <w:tab/>
        <w:t>E: gp.gs@gov.si</w:t>
      </w:r>
    </w:p>
    <w:p w14:paraId="0702C9F7" w14:textId="77777777" w:rsidR="00805170" w:rsidRPr="00805170" w:rsidRDefault="00805170" w:rsidP="00805170">
      <w:pPr>
        <w:pStyle w:val="Glava"/>
        <w:tabs>
          <w:tab w:val="left" w:pos="5112"/>
        </w:tabs>
        <w:spacing w:line="240" w:lineRule="exact"/>
        <w:rPr>
          <w:rFonts w:ascii="Arial" w:hAnsi="Arial" w:cs="Arial"/>
          <w:sz w:val="16"/>
        </w:rPr>
      </w:pPr>
      <w:r w:rsidRPr="00805170">
        <w:rPr>
          <w:rFonts w:ascii="Arial" w:hAnsi="Arial" w:cs="Arial"/>
          <w:sz w:val="16"/>
        </w:rPr>
        <w:tab/>
        <w:t>http://www.vlada.si/</w:t>
      </w:r>
    </w:p>
    <w:p w14:paraId="110ABFF5" w14:textId="77777777" w:rsidR="00805170" w:rsidRPr="00805170" w:rsidRDefault="00805170" w:rsidP="0071205F">
      <w:pPr>
        <w:jc w:val="right"/>
        <w:rPr>
          <w:rStyle w:val="Bodytext2Bold"/>
          <w:rFonts w:eastAsia="Calibri"/>
          <w:b w:val="0"/>
          <w:bCs w:val="0"/>
        </w:rPr>
      </w:pPr>
    </w:p>
    <w:p w14:paraId="6472C875" w14:textId="77777777" w:rsidR="00805170" w:rsidRDefault="00805170" w:rsidP="0071205F">
      <w:pPr>
        <w:jc w:val="right"/>
        <w:rPr>
          <w:rStyle w:val="Bodytext2Bold"/>
          <w:rFonts w:eastAsia="Calibri"/>
          <w:b w:val="0"/>
          <w:bCs w:val="0"/>
        </w:rPr>
      </w:pPr>
      <w:r>
        <w:rPr>
          <w:rStyle w:val="Bodytext2Bold"/>
          <w:rFonts w:eastAsia="Calibri"/>
          <w:b w:val="0"/>
          <w:bCs w:val="0"/>
        </w:rPr>
        <w:t>PREDLOG</w:t>
      </w:r>
    </w:p>
    <w:p w14:paraId="22812206" w14:textId="77777777" w:rsidR="0071205F" w:rsidRDefault="0071205F" w:rsidP="0071205F">
      <w:pPr>
        <w:jc w:val="right"/>
        <w:rPr>
          <w:rStyle w:val="Bodytext2Bold"/>
          <w:rFonts w:eastAsia="Calibri"/>
          <w:b w:val="0"/>
          <w:bCs w:val="0"/>
        </w:rPr>
      </w:pPr>
      <w:r w:rsidRPr="00427168">
        <w:rPr>
          <w:rStyle w:val="Bodytext2Bold"/>
          <w:rFonts w:eastAsia="Calibri"/>
          <w:b w:val="0"/>
          <w:bCs w:val="0"/>
        </w:rPr>
        <w:t>EVA 2017-2711-0013</w:t>
      </w:r>
    </w:p>
    <w:p w14:paraId="4F02FAC6" w14:textId="77777777" w:rsidR="00805170" w:rsidRPr="001108E3" w:rsidRDefault="00805170" w:rsidP="0071205F">
      <w:pPr>
        <w:jc w:val="right"/>
        <w:rPr>
          <w:rFonts w:ascii="Arial" w:hAnsi="Arial" w:cs="Arial"/>
          <w:b/>
          <w:sz w:val="20"/>
          <w:szCs w:val="20"/>
        </w:rPr>
      </w:pPr>
      <w:r>
        <w:rPr>
          <w:rStyle w:val="Bodytext2Bold"/>
          <w:rFonts w:eastAsia="Calibri"/>
          <w:b w:val="0"/>
          <w:bCs w:val="0"/>
        </w:rPr>
        <w:t>PRVA OBRAVNAVA</w:t>
      </w:r>
    </w:p>
    <w:p w14:paraId="405B596B" w14:textId="77777777" w:rsidR="0071205F" w:rsidRDefault="0071205F" w:rsidP="0071205F">
      <w:pPr>
        <w:jc w:val="center"/>
        <w:rPr>
          <w:rFonts w:ascii="Arial" w:hAnsi="Arial" w:cs="Arial"/>
          <w:b/>
          <w:sz w:val="20"/>
          <w:szCs w:val="20"/>
        </w:rPr>
      </w:pPr>
    </w:p>
    <w:p w14:paraId="0B822F66" w14:textId="1D2BC54A" w:rsidR="0071205F" w:rsidRDefault="0071205F" w:rsidP="0071205F">
      <w:pPr>
        <w:ind w:left="708" w:hanging="708"/>
        <w:jc w:val="center"/>
        <w:rPr>
          <w:rFonts w:ascii="Arial" w:hAnsi="Arial" w:cs="Arial"/>
          <w:b/>
          <w:sz w:val="20"/>
          <w:szCs w:val="20"/>
        </w:rPr>
      </w:pPr>
      <w:r w:rsidRPr="005D704E">
        <w:rPr>
          <w:rFonts w:ascii="Arial" w:hAnsi="Arial" w:cs="Arial"/>
          <w:b/>
          <w:sz w:val="20"/>
          <w:szCs w:val="20"/>
        </w:rPr>
        <w:t>ZAKON O DOLGOTRAJNI OSKRBI</w:t>
      </w:r>
    </w:p>
    <w:p w14:paraId="1C610126" w14:textId="77777777" w:rsidR="0071205F" w:rsidRPr="005D704E" w:rsidRDefault="0071205F" w:rsidP="0071205F">
      <w:pPr>
        <w:jc w:val="center"/>
        <w:rPr>
          <w:rFonts w:ascii="Arial" w:hAnsi="Arial" w:cs="Arial"/>
          <w:b/>
          <w:sz w:val="20"/>
          <w:szCs w:val="20"/>
        </w:rPr>
      </w:pPr>
    </w:p>
    <w:p w14:paraId="5075BEE8" w14:textId="77777777" w:rsidR="0071205F" w:rsidRPr="005D704E" w:rsidRDefault="0071205F" w:rsidP="0071205F">
      <w:pPr>
        <w:pStyle w:val="Odstavekseznama"/>
        <w:numPr>
          <w:ilvl w:val="0"/>
          <w:numId w:val="92"/>
        </w:numPr>
        <w:spacing w:after="160" w:line="259" w:lineRule="auto"/>
        <w:ind w:hanging="218"/>
        <w:contextualSpacing/>
        <w:jc w:val="both"/>
        <w:rPr>
          <w:rFonts w:cs="Arial"/>
          <w:b w:val="0"/>
          <w:szCs w:val="20"/>
        </w:rPr>
      </w:pPr>
      <w:r w:rsidRPr="005D704E">
        <w:rPr>
          <w:rFonts w:cs="Arial"/>
          <w:szCs w:val="20"/>
        </w:rPr>
        <w:t>UVOD</w:t>
      </w:r>
    </w:p>
    <w:p w14:paraId="5029BBA6" w14:textId="77777777" w:rsidR="0071205F" w:rsidRPr="005D704E" w:rsidRDefault="0071205F" w:rsidP="0071205F">
      <w:pPr>
        <w:pStyle w:val="Odstavekseznama"/>
        <w:numPr>
          <w:ilvl w:val="0"/>
          <w:numId w:val="93"/>
        </w:numPr>
        <w:spacing w:after="160" w:line="259" w:lineRule="auto"/>
        <w:contextualSpacing/>
        <w:jc w:val="both"/>
        <w:rPr>
          <w:rFonts w:cs="Arial"/>
          <w:b w:val="0"/>
          <w:szCs w:val="20"/>
        </w:rPr>
      </w:pPr>
      <w:r w:rsidRPr="005D704E">
        <w:rPr>
          <w:rFonts w:cs="Arial"/>
          <w:szCs w:val="20"/>
        </w:rPr>
        <w:t>OCENA STANJA IN RAZLOGI ZA SPREJEM ZAKONA</w:t>
      </w:r>
    </w:p>
    <w:p w14:paraId="6C10A253" w14:textId="77777777" w:rsidR="0071205F" w:rsidRDefault="0071205F" w:rsidP="0071205F">
      <w:pPr>
        <w:jc w:val="both"/>
        <w:rPr>
          <w:rFonts w:ascii="Arial" w:hAnsi="Arial" w:cs="Arial"/>
          <w:b/>
          <w:bCs/>
          <w:sz w:val="20"/>
          <w:szCs w:val="20"/>
        </w:rPr>
      </w:pPr>
      <w:r w:rsidRPr="005D704E">
        <w:rPr>
          <w:rFonts w:ascii="Arial" w:hAnsi="Arial" w:cs="Arial"/>
          <w:b/>
          <w:bCs/>
          <w:sz w:val="20"/>
          <w:szCs w:val="20"/>
        </w:rPr>
        <w:t>Ocena stanja na področju dolgotrajne oskrbe</w:t>
      </w:r>
    </w:p>
    <w:p w14:paraId="55302DE2" w14:textId="77777777" w:rsidR="0071205F" w:rsidRPr="005D704E" w:rsidRDefault="0071205F" w:rsidP="0071205F">
      <w:pPr>
        <w:jc w:val="both"/>
        <w:rPr>
          <w:rFonts w:ascii="Arial" w:hAnsi="Arial" w:cs="Arial"/>
          <w:b/>
          <w:bCs/>
          <w:sz w:val="20"/>
          <w:szCs w:val="20"/>
        </w:rPr>
      </w:pPr>
    </w:p>
    <w:p w14:paraId="345D07F3" w14:textId="77777777" w:rsidR="0071205F" w:rsidRDefault="0071205F" w:rsidP="0071205F">
      <w:pPr>
        <w:jc w:val="both"/>
        <w:rPr>
          <w:rFonts w:ascii="Arial" w:hAnsi="Arial" w:cs="Arial"/>
          <w:sz w:val="20"/>
          <w:szCs w:val="20"/>
        </w:rPr>
      </w:pPr>
      <w:r w:rsidRPr="005D704E">
        <w:rPr>
          <w:rFonts w:ascii="Arial" w:hAnsi="Arial" w:cs="Arial"/>
          <w:sz w:val="20"/>
          <w:szCs w:val="20"/>
        </w:rPr>
        <w:t>V Republiki Sloveniji se že vse od leta 2002 pripravlja krovni zakon, ki bo celovito in sistematično urejal področje dolgotrajne oskrbe (v nadaljnjem besedilu: DO). V</w:t>
      </w:r>
      <w:r w:rsidR="0008626A">
        <w:rPr>
          <w:rFonts w:ascii="Arial" w:hAnsi="Arial" w:cs="Arial"/>
          <w:sz w:val="20"/>
          <w:szCs w:val="20"/>
        </w:rPr>
        <w:t xml:space="preserve"> zadnjih dveh desetletjih</w:t>
      </w:r>
      <w:r w:rsidR="0008626A" w:rsidRPr="005D704E">
        <w:rPr>
          <w:rFonts w:ascii="Arial" w:hAnsi="Arial" w:cs="Arial"/>
          <w:sz w:val="20"/>
          <w:szCs w:val="20"/>
        </w:rPr>
        <w:t xml:space="preserve"> </w:t>
      </w:r>
      <w:r w:rsidRPr="005D704E">
        <w:rPr>
          <w:rFonts w:ascii="Arial" w:hAnsi="Arial" w:cs="Arial"/>
          <w:sz w:val="20"/>
          <w:szCs w:val="20"/>
        </w:rPr>
        <w:t>je bilo pripravljenih pet</w:t>
      </w:r>
      <w:r w:rsidRPr="00681D94">
        <w:rPr>
          <w:rFonts w:ascii="Arial" w:hAnsi="Arial" w:cs="Arial"/>
          <w:sz w:val="20"/>
          <w:szCs w:val="20"/>
        </w:rPr>
        <w:t xml:space="preserve"> predlogov </w:t>
      </w:r>
      <w:r>
        <w:rPr>
          <w:rFonts w:ascii="Arial" w:hAnsi="Arial" w:cs="Arial"/>
          <w:sz w:val="20"/>
          <w:szCs w:val="20"/>
        </w:rPr>
        <w:t xml:space="preserve">zakona o DO, pri čemer je prvi nastal </w:t>
      </w:r>
      <w:r w:rsidRPr="00681D94">
        <w:rPr>
          <w:rFonts w:ascii="Arial" w:hAnsi="Arial" w:cs="Arial"/>
          <w:sz w:val="20"/>
          <w:szCs w:val="20"/>
        </w:rPr>
        <w:t xml:space="preserve">pod okriljem </w:t>
      </w:r>
      <w:r>
        <w:rPr>
          <w:rFonts w:ascii="Arial" w:hAnsi="Arial" w:cs="Arial"/>
          <w:sz w:val="20"/>
          <w:szCs w:val="20"/>
        </w:rPr>
        <w:t xml:space="preserve">Ministrstva za delo, družino, socialne zadeve in enake možnosti (v nadaljnjem besedilu: </w:t>
      </w:r>
      <w:r w:rsidRPr="00681D94">
        <w:rPr>
          <w:rFonts w:ascii="Arial" w:hAnsi="Arial" w:cs="Arial"/>
          <w:sz w:val="20"/>
          <w:szCs w:val="20"/>
        </w:rPr>
        <w:t>MDDSZ</w:t>
      </w:r>
      <w:r>
        <w:rPr>
          <w:rFonts w:ascii="Arial" w:hAnsi="Arial" w:cs="Arial"/>
          <w:sz w:val="20"/>
          <w:szCs w:val="20"/>
        </w:rPr>
        <w:t>)</w:t>
      </w:r>
      <w:r w:rsidRPr="00681D94">
        <w:rPr>
          <w:rFonts w:ascii="Arial" w:hAnsi="Arial" w:cs="Arial"/>
          <w:sz w:val="20"/>
          <w:szCs w:val="20"/>
        </w:rPr>
        <w:t>, drugi pod okriljem Zveze društev upokojencev Slovenije, tretji v okviru Skupnosti socialnih zavodov Slovenije</w:t>
      </w:r>
      <w:r>
        <w:rPr>
          <w:rFonts w:ascii="Arial" w:hAnsi="Arial" w:cs="Arial"/>
          <w:sz w:val="20"/>
          <w:szCs w:val="20"/>
        </w:rPr>
        <w:t xml:space="preserve"> (v nadaljnjem besedilu: SSZS)</w:t>
      </w:r>
      <w:r w:rsidRPr="00681D94">
        <w:rPr>
          <w:rFonts w:ascii="Arial" w:hAnsi="Arial" w:cs="Arial"/>
          <w:sz w:val="20"/>
          <w:szCs w:val="20"/>
        </w:rPr>
        <w:t xml:space="preserve">, četrti in peti pa pod okriljem </w:t>
      </w:r>
      <w:r>
        <w:rPr>
          <w:rFonts w:ascii="Arial" w:hAnsi="Arial" w:cs="Arial"/>
          <w:sz w:val="20"/>
          <w:szCs w:val="20"/>
        </w:rPr>
        <w:t xml:space="preserve">Ministrstva za zdravje (v nadaljnjem besedilu: </w:t>
      </w:r>
      <w:r w:rsidRPr="00681D94">
        <w:rPr>
          <w:rFonts w:ascii="Arial" w:hAnsi="Arial" w:cs="Arial"/>
          <w:sz w:val="20"/>
          <w:szCs w:val="20"/>
        </w:rPr>
        <w:t>MZ</w:t>
      </w:r>
      <w:r>
        <w:rPr>
          <w:rFonts w:ascii="Arial" w:hAnsi="Arial" w:cs="Arial"/>
          <w:sz w:val="20"/>
          <w:szCs w:val="20"/>
        </w:rPr>
        <w:t>)</w:t>
      </w:r>
      <w:r w:rsidRPr="00681D94">
        <w:rPr>
          <w:rFonts w:ascii="Arial" w:hAnsi="Arial" w:cs="Arial"/>
          <w:sz w:val="20"/>
          <w:szCs w:val="20"/>
        </w:rPr>
        <w:t>. Zadnji predlog MZ</w:t>
      </w:r>
      <w:r>
        <w:rPr>
          <w:rFonts w:ascii="Arial" w:hAnsi="Arial" w:cs="Arial"/>
          <w:sz w:val="20"/>
          <w:szCs w:val="20"/>
        </w:rPr>
        <w:t xml:space="preserve">, ki je </w:t>
      </w:r>
      <w:r w:rsidRPr="00681D94">
        <w:rPr>
          <w:rFonts w:ascii="Arial" w:hAnsi="Arial" w:cs="Arial"/>
          <w:sz w:val="20"/>
          <w:szCs w:val="20"/>
        </w:rPr>
        <w:t>bil dan v javno razpravo leta 2020</w:t>
      </w:r>
      <w:r>
        <w:rPr>
          <w:rFonts w:ascii="Arial" w:hAnsi="Arial" w:cs="Arial"/>
          <w:sz w:val="20"/>
          <w:szCs w:val="20"/>
        </w:rPr>
        <w:t>, je plod vsega preteklega sodelovanja različnih deležnikov, pripravljenih gradiv, raziskav, dela resorjev, strokovnih združenj, posameznikov, med katerimi velja omeniti zlasti Davorja Dominkuša,</w:t>
      </w:r>
      <w:r>
        <w:rPr>
          <w:rStyle w:val="Sprotnaopomba-sklic"/>
          <w:rFonts w:ascii="Arial" w:hAnsi="Arial" w:cs="Arial"/>
          <w:sz w:val="20"/>
          <w:szCs w:val="20"/>
        </w:rPr>
        <w:footnoteReference w:id="1"/>
      </w:r>
      <w:r>
        <w:rPr>
          <w:rFonts w:ascii="Arial" w:hAnsi="Arial" w:cs="Arial"/>
          <w:sz w:val="20"/>
          <w:szCs w:val="20"/>
        </w:rPr>
        <w:t xml:space="preserve"> in glasu uporabnikov obstoječih ureditev s področja DO ter njihovih svojcev, ki že desetletja opozarjajo na nujnost sistemske ureditve področja DO. </w:t>
      </w:r>
    </w:p>
    <w:p w14:paraId="7006CEBD" w14:textId="77777777" w:rsidR="0071205F" w:rsidRDefault="0071205F" w:rsidP="0071205F">
      <w:pPr>
        <w:jc w:val="both"/>
        <w:rPr>
          <w:rFonts w:ascii="Arial" w:hAnsi="Arial" w:cs="Arial"/>
          <w:sz w:val="20"/>
          <w:szCs w:val="20"/>
        </w:rPr>
      </w:pPr>
    </w:p>
    <w:p w14:paraId="50362437" w14:textId="77777777" w:rsidR="0071205F" w:rsidRDefault="0071205F" w:rsidP="0071205F">
      <w:pPr>
        <w:jc w:val="both"/>
        <w:rPr>
          <w:rFonts w:ascii="Arial" w:hAnsi="Arial" w:cs="Arial"/>
          <w:sz w:val="20"/>
          <w:szCs w:val="20"/>
        </w:rPr>
      </w:pPr>
      <w:r>
        <w:rPr>
          <w:rFonts w:ascii="Arial" w:hAnsi="Arial" w:cs="Arial"/>
          <w:sz w:val="20"/>
          <w:szCs w:val="20"/>
        </w:rPr>
        <w:t>DO</w:t>
      </w:r>
      <w:r w:rsidRPr="00F07C83">
        <w:rPr>
          <w:rFonts w:ascii="Arial" w:hAnsi="Arial" w:cs="Arial"/>
          <w:sz w:val="20"/>
          <w:szCs w:val="20"/>
        </w:rPr>
        <w:t xml:space="preserve"> je </w:t>
      </w:r>
      <w:r>
        <w:rPr>
          <w:rFonts w:ascii="Arial" w:hAnsi="Arial" w:cs="Arial"/>
          <w:sz w:val="20"/>
          <w:szCs w:val="20"/>
        </w:rPr>
        <w:t>spada med</w:t>
      </w:r>
      <w:r w:rsidRPr="00F07C83">
        <w:rPr>
          <w:rFonts w:ascii="Arial" w:hAnsi="Arial" w:cs="Arial"/>
          <w:sz w:val="20"/>
          <w:szCs w:val="20"/>
        </w:rPr>
        <w:t xml:space="preserve"> </w:t>
      </w:r>
      <w:r>
        <w:rPr>
          <w:rFonts w:ascii="Arial" w:hAnsi="Arial" w:cs="Arial"/>
          <w:sz w:val="20"/>
          <w:szCs w:val="20"/>
        </w:rPr>
        <w:t>tista</w:t>
      </w:r>
      <w:r w:rsidRPr="00F07C83">
        <w:rPr>
          <w:rFonts w:ascii="Arial" w:hAnsi="Arial" w:cs="Arial"/>
          <w:sz w:val="20"/>
          <w:szCs w:val="20"/>
        </w:rPr>
        <w:t xml:space="preserve"> področ</w:t>
      </w:r>
      <w:r>
        <w:rPr>
          <w:rFonts w:ascii="Arial" w:hAnsi="Arial" w:cs="Arial"/>
          <w:sz w:val="20"/>
          <w:szCs w:val="20"/>
        </w:rPr>
        <w:t>ja</w:t>
      </w:r>
      <w:r w:rsidRPr="00F07C83">
        <w:rPr>
          <w:rFonts w:ascii="Arial" w:hAnsi="Arial" w:cs="Arial"/>
          <w:sz w:val="20"/>
          <w:szCs w:val="20"/>
        </w:rPr>
        <w:t xml:space="preserve">, ki v okviru socialnih politik gospodarsko razvitih držav v zadnjih letih zavzema vse vidnejše mesto. Razlog za to je predvsem v staranju prebivalstva in v naraščajočem deležu starejše populacije, ki potrebuje pomoč pri </w:t>
      </w:r>
      <w:r w:rsidR="001A0B5D">
        <w:rPr>
          <w:rFonts w:ascii="Arial" w:hAnsi="Arial" w:cs="Arial"/>
          <w:sz w:val="20"/>
          <w:szCs w:val="20"/>
        </w:rPr>
        <w:t>opravljanju</w:t>
      </w:r>
      <w:r w:rsidRPr="00F07C83">
        <w:rPr>
          <w:rFonts w:ascii="Arial" w:hAnsi="Arial" w:cs="Arial"/>
          <w:sz w:val="20"/>
          <w:szCs w:val="20"/>
        </w:rPr>
        <w:t xml:space="preserve"> osnovnih in podpornih dnevnih opravil. V vseh državah sveta se pričakovana življenjska doba in povprečno trajanje življenja podaljšujeta, ta trend pa v razvitejših državah spremlja tudi upadanje števila rojstev, </w:t>
      </w:r>
      <w:r>
        <w:rPr>
          <w:rFonts w:ascii="Arial" w:hAnsi="Arial" w:cs="Arial"/>
          <w:sz w:val="20"/>
          <w:szCs w:val="20"/>
        </w:rPr>
        <w:t>kjer</w:t>
      </w:r>
      <w:r w:rsidRPr="00F07C83">
        <w:rPr>
          <w:rFonts w:ascii="Arial" w:hAnsi="Arial" w:cs="Arial"/>
          <w:sz w:val="20"/>
          <w:szCs w:val="20"/>
        </w:rPr>
        <w:t xml:space="preserve"> Republika Slovenija ni izjema. </w:t>
      </w:r>
      <w:r>
        <w:rPr>
          <w:rFonts w:ascii="Arial" w:hAnsi="Arial" w:cs="Arial"/>
          <w:sz w:val="20"/>
          <w:szCs w:val="20"/>
        </w:rPr>
        <w:t>Vse n</w:t>
      </w:r>
      <w:r w:rsidRPr="00F07C83">
        <w:rPr>
          <w:rFonts w:ascii="Arial" w:hAnsi="Arial" w:cs="Arial"/>
          <w:sz w:val="20"/>
          <w:szCs w:val="20"/>
        </w:rPr>
        <w:t xml:space="preserve">aštete okoliščine vplivajo na povečevanje števila </w:t>
      </w:r>
      <w:r>
        <w:rPr>
          <w:rFonts w:ascii="Arial" w:hAnsi="Arial" w:cs="Arial"/>
          <w:sz w:val="20"/>
          <w:szCs w:val="20"/>
        </w:rPr>
        <w:t>oseb</w:t>
      </w:r>
      <w:r w:rsidRPr="00F07C83">
        <w:rPr>
          <w:rFonts w:ascii="Arial" w:hAnsi="Arial" w:cs="Arial"/>
          <w:sz w:val="20"/>
          <w:szCs w:val="20"/>
        </w:rPr>
        <w:t xml:space="preserve">, ki </w:t>
      </w:r>
      <w:r>
        <w:rPr>
          <w:rFonts w:ascii="Arial" w:hAnsi="Arial" w:cs="Arial"/>
          <w:sz w:val="20"/>
          <w:szCs w:val="20"/>
        </w:rPr>
        <w:t>iz</w:t>
      </w:r>
      <w:r w:rsidRPr="00F07C83">
        <w:rPr>
          <w:rFonts w:ascii="Arial" w:hAnsi="Arial" w:cs="Arial"/>
          <w:sz w:val="20"/>
          <w:szCs w:val="20"/>
        </w:rPr>
        <w:t xml:space="preserve"> različnih razlogov potrebujejo pomoč pri </w:t>
      </w:r>
      <w:r w:rsidR="001A0B5D">
        <w:rPr>
          <w:rFonts w:ascii="Arial" w:hAnsi="Arial" w:cs="Arial"/>
          <w:sz w:val="20"/>
          <w:szCs w:val="20"/>
        </w:rPr>
        <w:t>opravljanju</w:t>
      </w:r>
      <w:r w:rsidRPr="00F07C83">
        <w:rPr>
          <w:rFonts w:ascii="Arial" w:hAnsi="Arial" w:cs="Arial"/>
          <w:sz w:val="20"/>
          <w:szCs w:val="20"/>
        </w:rPr>
        <w:t xml:space="preserve"> osnovnih in podpornih </w:t>
      </w:r>
      <w:r>
        <w:rPr>
          <w:rFonts w:ascii="Arial" w:hAnsi="Arial" w:cs="Arial"/>
          <w:sz w:val="20"/>
          <w:szCs w:val="20"/>
        </w:rPr>
        <w:t>dnevnih</w:t>
      </w:r>
      <w:r w:rsidRPr="00F07C83">
        <w:rPr>
          <w:rFonts w:ascii="Arial" w:hAnsi="Arial" w:cs="Arial"/>
          <w:sz w:val="20"/>
          <w:szCs w:val="20"/>
        </w:rPr>
        <w:t xml:space="preserve"> opravil.</w:t>
      </w:r>
    </w:p>
    <w:p w14:paraId="4818400D" w14:textId="77777777" w:rsidR="0071205F" w:rsidRDefault="0071205F" w:rsidP="0071205F">
      <w:pPr>
        <w:jc w:val="both"/>
        <w:rPr>
          <w:rFonts w:ascii="Arial" w:hAnsi="Arial" w:cs="Arial"/>
          <w:sz w:val="20"/>
          <w:szCs w:val="20"/>
        </w:rPr>
      </w:pPr>
    </w:p>
    <w:p w14:paraId="655E060A" w14:textId="77777777" w:rsidR="0071205F" w:rsidRDefault="0071205F" w:rsidP="0071205F">
      <w:pPr>
        <w:jc w:val="both"/>
        <w:rPr>
          <w:rFonts w:ascii="Arial" w:hAnsi="Arial" w:cs="Arial"/>
          <w:sz w:val="20"/>
          <w:szCs w:val="20"/>
        </w:rPr>
      </w:pPr>
      <w:r w:rsidRPr="00F07C83">
        <w:rPr>
          <w:rFonts w:ascii="Arial" w:hAnsi="Arial" w:cs="Arial"/>
          <w:sz w:val="20"/>
          <w:szCs w:val="20"/>
        </w:rPr>
        <w:t>Tveganje za potrebo po DO s starostjo hitro narašča</w:t>
      </w:r>
      <w:r>
        <w:rPr>
          <w:rFonts w:ascii="Arial" w:hAnsi="Arial" w:cs="Arial"/>
          <w:sz w:val="20"/>
          <w:szCs w:val="20"/>
        </w:rPr>
        <w:t xml:space="preserve">. V </w:t>
      </w:r>
      <w:r w:rsidRPr="00F07C83">
        <w:rPr>
          <w:rFonts w:ascii="Arial" w:hAnsi="Arial" w:cs="Arial"/>
          <w:sz w:val="20"/>
          <w:szCs w:val="20"/>
        </w:rPr>
        <w:t xml:space="preserve">evropskih državah kar tretjina vseh, ki so starejši od 80 let, potrebuje večji ali manjši obseg redne pomoči za samostojno življenje. Pričakovana življenjska doba v starosti 65 let se je v zadnjih desetletjih za oba spola pomembno podaljšala, kar se povezuje predvsem z boljšo in lažje dostopno zdravstveno oskrbo, bolj zdravim </w:t>
      </w:r>
      <w:r>
        <w:rPr>
          <w:rFonts w:ascii="Arial" w:hAnsi="Arial" w:cs="Arial"/>
          <w:sz w:val="20"/>
          <w:szCs w:val="20"/>
        </w:rPr>
        <w:t xml:space="preserve">življenjskim </w:t>
      </w:r>
      <w:r w:rsidRPr="00F07C83">
        <w:rPr>
          <w:rFonts w:ascii="Arial" w:hAnsi="Arial" w:cs="Arial"/>
          <w:sz w:val="20"/>
          <w:szCs w:val="20"/>
        </w:rPr>
        <w:t>slogom in izboljšanimi življenjskimi pogoji. Potreba po DO ni omejena s konkretnim starostnim obdobjem, je pa tveganje odvisnosti od pomoči druge osebe pri zadovoljevanju osnovnih in podpornih dnevnih opravil manjše pri mlajši populaciji</w:t>
      </w:r>
      <w:r>
        <w:rPr>
          <w:rFonts w:ascii="Arial" w:hAnsi="Arial" w:cs="Arial"/>
          <w:sz w:val="20"/>
          <w:szCs w:val="20"/>
        </w:rPr>
        <w:t>.</w:t>
      </w:r>
    </w:p>
    <w:p w14:paraId="631AAD3C" w14:textId="77777777" w:rsidR="0071205F" w:rsidRPr="00F07C83" w:rsidRDefault="0071205F" w:rsidP="0071205F">
      <w:pPr>
        <w:jc w:val="both"/>
        <w:rPr>
          <w:rFonts w:ascii="Arial" w:hAnsi="Arial" w:cs="Arial"/>
          <w:sz w:val="20"/>
          <w:szCs w:val="20"/>
        </w:rPr>
      </w:pPr>
    </w:p>
    <w:p w14:paraId="1174BD74" w14:textId="77777777" w:rsidR="0071205F" w:rsidRDefault="0071205F" w:rsidP="0071205F">
      <w:pPr>
        <w:jc w:val="both"/>
        <w:rPr>
          <w:rFonts w:ascii="Arial" w:hAnsi="Arial" w:cs="Arial"/>
          <w:sz w:val="20"/>
          <w:szCs w:val="20"/>
        </w:rPr>
      </w:pPr>
      <w:r w:rsidRPr="00F07C83">
        <w:rPr>
          <w:rFonts w:ascii="Arial" w:hAnsi="Arial" w:cs="Arial"/>
          <w:sz w:val="20"/>
          <w:szCs w:val="20"/>
        </w:rPr>
        <w:t xml:space="preserve">Podaljševanje življenjske dobe ne pomeni nujno tudi podaljšanje let zdravega življenja. S podaljševanjem življenjske dobe se </w:t>
      </w:r>
      <w:r>
        <w:rPr>
          <w:rFonts w:ascii="Arial" w:hAnsi="Arial" w:cs="Arial"/>
          <w:sz w:val="20"/>
          <w:szCs w:val="20"/>
        </w:rPr>
        <w:t xml:space="preserve">namreč običajno </w:t>
      </w:r>
      <w:r w:rsidRPr="00F07C83">
        <w:rPr>
          <w:rFonts w:ascii="Arial" w:hAnsi="Arial" w:cs="Arial"/>
          <w:sz w:val="20"/>
          <w:szCs w:val="20"/>
        </w:rPr>
        <w:t xml:space="preserve">povečuje tudi obseg </w:t>
      </w:r>
      <w:r>
        <w:rPr>
          <w:rFonts w:ascii="Arial" w:hAnsi="Arial" w:cs="Arial"/>
          <w:sz w:val="20"/>
          <w:szCs w:val="20"/>
        </w:rPr>
        <w:t xml:space="preserve">zdravstvenih </w:t>
      </w:r>
      <w:r w:rsidRPr="00F07C83">
        <w:rPr>
          <w:rFonts w:ascii="Arial" w:hAnsi="Arial" w:cs="Arial"/>
          <w:sz w:val="20"/>
          <w:szCs w:val="20"/>
        </w:rPr>
        <w:t>težav</w:t>
      </w:r>
      <w:r>
        <w:rPr>
          <w:rFonts w:ascii="Arial" w:hAnsi="Arial" w:cs="Arial"/>
          <w:sz w:val="20"/>
          <w:szCs w:val="20"/>
        </w:rPr>
        <w:t xml:space="preserve"> in omejitev</w:t>
      </w:r>
      <w:r w:rsidRPr="00F07C83">
        <w:rPr>
          <w:rFonts w:ascii="Arial" w:hAnsi="Arial" w:cs="Arial"/>
          <w:sz w:val="20"/>
          <w:szCs w:val="20"/>
        </w:rPr>
        <w:t>, ki so značilne za starejše (krhkost in padci,</w:t>
      </w:r>
      <w:r>
        <w:rPr>
          <w:rFonts w:ascii="Arial" w:hAnsi="Arial" w:cs="Arial"/>
          <w:sz w:val="20"/>
          <w:szCs w:val="20"/>
        </w:rPr>
        <w:t xml:space="preserve"> sindrom demence</w:t>
      </w:r>
      <w:r w:rsidRPr="00F07C83">
        <w:rPr>
          <w:rFonts w:ascii="Arial" w:hAnsi="Arial" w:cs="Arial"/>
          <w:sz w:val="20"/>
          <w:szCs w:val="20"/>
        </w:rPr>
        <w:t xml:space="preserve">, inkontinenca, itd.), </w:t>
      </w:r>
      <w:r>
        <w:rPr>
          <w:rFonts w:ascii="Arial" w:hAnsi="Arial" w:cs="Arial"/>
          <w:sz w:val="20"/>
          <w:szCs w:val="20"/>
        </w:rPr>
        <w:t>kar</w:t>
      </w:r>
      <w:r w:rsidRPr="00F07C83">
        <w:rPr>
          <w:rFonts w:ascii="Arial" w:hAnsi="Arial" w:cs="Arial"/>
          <w:sz w:val="20"/>
          <w:szCs w:val="20"/>
        </w:rPr>
        <w:t xml:space="preserve"> vse vpliva na sposobnost samostojnega življenja, ima pa lahko tudi širše družbene razsežnosti, saj </w:t>
      </w:r>
      <w:r>
        <w:rPr>
          <w:rFonts w:ascii="Arial" w:hAnsi="Arial" w:cs="Arial"/>
          <w:sz w:val="20"/>
          <w:szCs w:val="20"/>
        </w:rPr>
        <w:t xml:space="preserve">lahko </w:t>
      </w:r>
      <w:r w:rsidRPr="00F07C83">
        <w:rPr>
          <w:rFonts w:ascii="Arial" w:hAnsi="Arial" w:cs="Arial"/>
          <w:sz w:val="20"/>
          <w:szCs w:val="20"/>
        </w:rPr>
        <w:t>stanje osebe, ki potrebuje DO</w:t>
      </w:r>
      <w:r>
        <w:rPr>
          <w:rFonts w:ascii="Arial" w:hAnsi="Arial" w:cs="Arial"/>
          <w:sz w:val="20"/>
          <w:szCs w:val="20"/>
        </w:rPr>
        <w:t>,</w:t>
      </w:r>
      <w:r w:rsidRPr="00F07C83">
        <w:rPr>
          <w:rFonts w:ascii="Arial" w:hAnsi="Arial" w:cs="Arial"/>
          <w:sz w:val="20"/>
          <w:szCs w:val="20"/>
        </w:rPr>
        <w:t xml:space="preserve"> vpliva tudi na svojce in širšo družbo</w:t>
      </w:r>
      <w:r>
        <w:rPr>
          <w:rFonts w:ascii="Arial" w:hAnsi="Arial" w:cs="Arial"/>
          <w:sz w:val="20"/>
          <w:szCs w:val="20"/>
        </w:rPr>
        <w:t>.</w:t>
      </w:r>
      <w:r>
        <w:rPr>
          <w:rStyle w:val="Sprotnaopomba-sklic"/>
          <w:rFonts w:ascii="Arial" w:hAnsi="Arial" w:cs="Arial"/>
          <w:sz w:val="20"/>
          <w:szCs w:val="20"/>
        </w:rPr>
        <w:footnoteReference w:id="2"/>
      </w:r>
      <w:r w:rsidRPr="00F07C83">
        <w:rPr>
          <w:rFonts w:ascii="Arial" w:hAnsi="Arial" w:cs="Arial"/>
          <w:sz w:val="20"/>
          <w:szCs w:val="20"/>
        </w:rPr>
        <w:t xml:space="preserve"> </w:t>
      </w:r>
      <w:r>
        <w:rPr>
          <w:rFonts w:ascii="Arial" w:hAnsi="Arial" w:cs="Arial"/>
          <w:sz w:val="20"/>
          <w:szCs w:val="20"/>
        </w:rPr>
        <w:t xml:space="preserve">Pri tem se </w:t>
      </w:r>
      <w:r w:rsidRPr="00F07C83">
        <w:rPr>
          <w:rFonts w:ascii="Arial" w:hAnsi="Arial" w:cs="Arial"/>
          <w:sz w:val="20"/>
          <w:szCs w:val="20"/>
        </w:rPr>
        <w:t xml:space="preserve">Slovenija </w:t>
      </w:r>
      <w:r>
        <w:rPr>
          <w:rFonts w:ascii="Arial" w:hAnsi="Arial" w:cs="Arial"/>
          <w:sz w:val="20"/>
          <w:szCs w:val="20"/>
        </w:rPr>
        <w:t xml:space="preserve">že sedaj </w:t>
      </w:r>
      <w:r w:rsidRPr="00F07C83">
        <w:rPr>
          <w:rFonts w:ascii="Arial" w:hAnsi="Arial" w:cs="Arial"/>
          <w:sz w:val="20"/>
          <w:szCs w:val="20"/>
        </w:rPr>
        <w:t>uvršča med države, v katerih je nadpovprečen delež prebivalstva izpostavljen dejavnikom tveganja za zdravje, kar povzroča visoke stroške v zdravstvu in DO.</w:t>
      </w:r>
      <w:r>
        <w:rPr>
          <w:rStyle w:val="Sprotnaopomba-sklic"/>
          <w:rFonts w:ascii="Arial" w:hAnsi="Arial" w:cs="Arial"/>
          <w:sz w:val="20"/>
          <w:szCs w:val="20"/>
        </w:rPr>
        <w:footnoteReference w:id="3"/>
      </w:r>
      <w:r w:rsidRPr="00F07C83">
        <w:rPr>
          <w:rFonts w:ascii="Arial" w:hAnsi="Arial" w:cs="Arial"/>
          <w:sz w:val="20"/>
          <w:szCs w:val="20"/>
        </w:rPr>
        <w:t xml:space="preserve"> </w:t>
      </w:r>
    </w:p>
    <w:p w14:paraId="4694B8C6" w14:textId="77777777" w:rsidR="0071205F" w:rsidRDefault="0071205F" w:rsidP="0071205F">
      <w:pPr>
        <w:jc w:val="both"/>
        <w:rPr>
          <w:rFonts w:ascii="Arial" w:hAnsi="Arial" w:cs="Arial"/>
          <w:sz w:val="20"/>
          <w:szCs w:val="20"/>
        </w:rPr>
      </w:pPr>
    </w:p>
    <w:p w14:paraId="52814F28" w14:textId="77777777" w:rsidR="0071205F" w:rsidRDefault="0071205F" w:rsidP="0071205F">
      <w:pPr>
        <w:jc w:val="both"/>
        <w:rPr>
          <w:rFonts w:ascii="Arial" w:hAnsi="Arial" w:cs="Arial"/>
          <w:sz w:val="20"/>
          <w:szCs w:val="20"/>
        </w:rPr>
      </w:pPr>
      <w:r w:rsidRPr="00F07C83">
        <w:rPr>
          <w:rFonts w:ascii="Arial" w:hAnsi="Arial" w:cs="Arial"/>
          <w:sz w:val="20"/>
          <w:szCs w:val="20"/>
        </w:rPr>
        <w:t>MZ</w:t>
      </w:r>
      <w:r>
        <w:rPr>
          <w:rFonts w:ascii="Arial" w:hAnsi="Arial" w:cs="Arial"/>
          <w:sz w:val="20"/>
          <w:szCs w:val="20"/>
        </w:rPr>
        <w:t xml:space="preserve"> </w:t>
      </w:r>
      <w:r w:rsidRPr="00F07C83">
        <w:rPr>
          <w:rFonts w:ascii="Arial" w:hAnsi="Arial" w:cs="Arial"/>
          <w:sz w:val="20"/>
          <w:szCs w:val="20"/>
        </w:rPr>
        <w:t xml:space="preserve">v Resoluciji o nacionalnem planu zdravstvenega varstva 2016–2025 »Skupaj za družbo zdravja« </w:t>
      </w:r>
      <w:r>
        <w:rPr>
          <w:rFonts w:ascii="Arial" w:hAnsi="Arial" w:cs="Arial"/>
          <w:sz w:val="20"/>
          <w:szCs w:val="20"/>
        </w:rPr>
        <w:t xml:space="preserve">(v nadaljnjem besedilu: </w:t>
      </w:r>
      <w:r w:rsidRPr="00901E6F">
        <w:rPr>
          <w:rFonts w:ascii="Arial" w:hAnsi="Arial" w:cs="Arial"/>
          <w:sz w:val="20"/>
          <w:szCs w:val="20"/>
        </w:rPr>
        <w:t>ReNPZV16–25</w:t>
      </w:r>
      <w:r>
        <w:rPr>
          <w:rFonts w:ascii="Arial" w:hAnsi="Arial" w:cs="Arial"/>
          <w:sz w:val="20"/>
          <w:szCs w:val="20"/>
        </w:rPr>
        <w:t xml:space="preserve">) </w:t>
      </w:r>
      <w:r w:rsidRPr="00F07C83">
        <w:rPr>
          <w:rFonts w:ascii="Arial" w:hAnsi="Arial" w:cs="Arial"/>
          <w:sz w:val="20"/>
          <w:szCs w:val="20"/>
        </w:rPr>
        <w:t xml:space="preserve">poudarja potrebo po večji ozaveščenosti odločevalcev in prebivalstva za večjo odgovornost družbe in posameznika za zdravje ter k premiku od bolezni k zdravju </w:t>
      </w:r>
      <w:r w:rsidRPr="00F07C83">
        <w:rPr>
          <w:rFonts w:ascii="Arial" w:hAnsi="Arial" w:cs="Arial"/>
          <w:sz w:val="20"/>
          <w:szCs w:val="20"/>
        </w:rPr>
        <w:lastRenderedPageBreak/>
        <w:t xml:space="preserve">in nadgradnji ter pomenu preventivnih aktivnosti. Podatki </w:t>
      </w:r>
      <w:r>
        <w:rPr>
          <w:rFonts w:ascii="Arial" w:hAnsi="Arial" w:cs="Arial"/>
          <w:sz w:val="20"/>
          <w:szCs w:val="20"/>
        </w:rPr>
        <w:t>Svetovne zdravstvene organizacije (v nadaljnjem besedilu: WHO)</w:t>
      </w:r>
      <w:r>
        <w:rPr>
          <w:rStyle w:val="Sprotnaopomba-sklic"/>
          <w:rFonts w:ascii="Arial" w:hAnsi="Arial" w:cs="Arial"/>
          <w:sz w:val="20"/>
          <w:szCs w:val="20"/>
        </w:rPr>
        <w:footnoteReference w:id="4"/>
      </w:r>
      <w:r>
        <w:rPr>
          <w:rFonts w:ascii="Arial" w:hAnsi="Arial" w:cs="Arial"/>
          <w:sz w:val="20"/>
          <w:szCs w:val="20"/>
        </w:rPr>
        <w:t xml:space="preserve"> </w:t>
      </w:r>
      <w:r w:rsidRPr="00F07C83">
        <w:rPr>
          <w:rFonts w:ascii="Arial" w:hAnsi="Arial" w:cs="Arial"/>
          <w:sz w:val="20"/>
          <w:szCs w:val="20"/>
        </w:rPr>
        <w:t xml:space="preserve">kažejo, da so aktivnosti s področja preventive in promocije zdravja dolgoročno stroškovno učinkovite, zato predlog </w:t>
      </w:r>
      <w:r w:rsidR="00C26739">
        <w:rPr>
          <w:rFonts w:ascii="Arial" w:hAnsi="Arial" w:cs="Arial"/>
          <w:sz w:val="20"/>
          <w:szCs w:val="20"/>
        </w:rPr>
        <w:t xml:space="preserve">Zakona o dolgotrajni oskrbi (v nadaljnjem besedilu: </w:t>
      </w:r>
      <w:r>
        <w:rPr>
          <w:rFonts w:ascii="Arial" w:hAnsi="Arial" w:cs="Arial"/>
          <w:sz w:val="20"/>
          <w:szCs w:val="20"/>
        </w:rPr>
        <w:t>ZDO</w:t>
      </w:r>
      <w:r w:rsidR="00C26739">
        <w:rPr>
          <w:rFonts w:ascii="Arial" w:hAnsi="Arial" w:cs="Arial"/>
          <w:sz w:val="20"/>
          <w:szCs w:val="20"/>
        </w:rPr>
        <w:t>)</w:t>
      </w:r>
      <w:r>
        <w:rPr>
          <w:rFonts w:ascii="Arial" w:hAnsi="Arial" w:cs="Arial"/>
          <w:sz w:val="20"/>
          <w:szCs w:val="20"/>
        </w:rPr>
        <w:t xml:space="preserve"> </w:t>
      </w:r>
      <w:r w:rsidRPr="00F07C83">
        <w:rPr>
          <w:rFonts w:ascii="Arial" w:hAnsi="Arial" w:cs="Arial"/>
          <w:sz w:val="20"/>
          <w:szCs w:val="20"/>
        </w:rPr>
        <w:t xml:space="preserve">naslavlja tudi področje storitev za ohranjanje in krepitev samostojnosti, ki pomembno upočasnijo napredovanje v višje </w:t>
      </w:r>
      <w:r w:rsidR="0008626A">
        <w:rPr>
          <w:rFonts w:ascii="Arial" w:hAnsi="Arial" w:cs="Arial"/>
          <w:sz w:val="20"/>
          <w:szCs w:val="20"/>
        </w:rPr>
        <w:t>stopnje</w:t>
      </w:r>
      <w:r w:rsidRPr="00F07C83">
        <w:rPr>
          <w:rFonts w:ascii="Arial" w:hAnsi="Arial" w:cs="Arial"/>
          <w:sz w:val="20"/>
          <w:szCs w:val="20"/>
        </w:rPr>
        <w:t xml:space="preserve"> odvisnosti od pomoči druge osebe, izboljša pa se tudi kakovost </w:t>
      </w:r>
      <w:r w:rsidR="0008626A">
        <w:rPr>
          <w:rFonts w:ascii="Arial" w:hAnsi="Arial" w:cs="Arial"/>
          <w:sz w:val="20"/>
          <w:szCs w:val="20"/>
        </w:rPr>
        <w:t xml:space="preserve">in varnost </w:t>
      </w:r>
      <w:r w:rsidRPr="00F07C83">
        <w:rPr>
          <w:rFonts w:ascii="Arial" w:hAnsi="Arial" w:cs="Arial"/>
          <w:sz w:val="20"/>
          <w:szCs w:val="20"/>
        </w:rPr>
        <w:t xml:space="preserve">življenja uporabnikov DO in svojcev, ki pogosto prevzemajo vlogo neformalnih oskrbovalcev. </w:t>
      </w:r>
      <w:r>
        <w:rPr>
          <w:rFonts w:ascii="Arial" w:hAnsi="Arial" w:cs="Arial"/>
          <w:sz w:val="20"/>
          <w:szCs w:val="20"/>
        </w:rPr>
        <w:t>Po podatkih UMAR</w:t>
      </w:r>
      <w:r>
        <w:rPr>
          <w:rStyle w:val="Sprotnaopomba-sklic"/>
          <w:rFonts w:ascii="Arial" w:hAnsi="Arial" w:cs="Arial"/>
          <w:sz w:val="20"/>
          <w:szCs w:val="20"/>
        </w:rPr>
        <w:footnoteReference w:id="5"/>
      </w:r>
      <w:r>
        <w:rPr>
          <w:rFonts w:ascii="Arial" w:hAnsi="Arial" w:cs="Arial"/>
          <w:sz w:val="20"/>
          <w:szCs w:val="20"/>
        </w:rPr>
        <w:t xml:space="preserve"> lahko k</w:t>
      </w:r>
      <w:r w:rsidRPr="00F07C83">
        <w:rPr>
          <w:rFonts w:ascii="Arial" w:hAnsi="Arial" w:cs="Arial"/>
          <w:sz w:val="20"/>
          <w:szCs w:val="20"/>
        </w:rPr>
        <w:t>akovostna DO prispeva k zmanjšanju primerov akutne zdravstvene obravnave in k nižji rasti izdatkov za zdravstvo.</w:t>
      </w:r>
    </w:p>
    <w:p w14:paraId="45C69975" w14:textId="77777777" w:rsidR="0071205F" w:rsidRDefault="0071205F" w:rsidP="0071205F">
      <w:pPr>
        <w:jc w:val="both"/>
        <w:rPr>
          <w:rFonts w:ascii="Arial" w:hAnsi="Arial" w:cs="Arial"/>
          <w:sz w:val="20"/>
          <w:szCs w:val="20"/>
        </w:rPr>
      </w:pPr>
    </w:p>
    <w:p w14:paraId="6EF9F4DE" w14:textId="77777777" w:rsidR="0071205F" w:rsidRDefault="0071205F" w:rsidP="0071205F">
      <w:pPr>
        <w:jc w:val="both"/>
        <w:rPr>
          <w:rFonts w:ascii="Arial" w:hAnsi="Arial" w:cs="Arial"/>
          <w:sz w:val="20"/>
          <w:szCs w:val="20"/>
        </w:rPr>
      </w:pPr>
      <w:r w:rsidRPr="002955DB">
        <w:rPr>
          <w:rFonts w:ascii="Arial" w:hAnsi="Arial" w:cs="Arial"/>
          <w:sz w:val="20"/>
          <w:szCs w:val="20"/>
        </w:rPr>
        <w:t>Indeks staranja prebivalstva, ki opredeljuje številčno razmerje med prebivalci, starimi 65 ali več let, in otroki, starimi manj kot 15 let, se v Sloveniji z leti povečuje</w:t>
      </w:r>
      <w:r>
        <w:rPr>
          <w:rFonts w:ascii="Arial" w:hAnsi="Arial" w:cs="Arial"/>
          <w:sz w:val="20"/>
          <w:szCs w:val="20"/>
        </w:rPr>
        <w:t>. Z</w:t>
      </w:r>
      <w:r w:rsidRPr="002955DB">
        <w:rPr>
          <w:rFonts w:ascii="Arial" w:hAnsi="Arial" w:cs="Arial"/>
          <w:sz w:val="20"/>
          <w:szCs w:val="20"/>
        </w:rPr>
        <w:t xml:space="preserve">a leto 2019 </w:t>
      </w:r>
      <w:r>
        <w:rPr>
          <w:rFonts w:ascii="Arial" w:hAnsi="Arial" w:cs="Arial"/>
          <w:sz w:val="20"/>
          <w:szCs w:val="20"/>
        </w:rPr>
        <w:t xml:space="preserve">je ta indeks </w:t>
      </w:r>
      <w:r w:rsidRPr="002955DB">
        <w:rPr>
          <w:rFonts w:ascii="Arial" w:hAnsi="Arial" w:cs="Arial"/>
          <w:sz w:val="20"/>
          <w:szCs w:val="20"/>
        </w:rPr>
        <w:t>znaša</w:t>
      </w:r>
      <w:r>
        <w:rPr>
          <w:rFonts w:ascii="Arial" w:hAnsi="Arial" w:cs="Arial"/>
          <w:sz w:val="20"/>
          <w:szCs w:val="20"/>
        </w:rPr>
        <w:t>l</w:t>
      </w:r>
      <w:r w:rsidRPr="002955DB">
        <w:rPr>
          <w:rFonts w:ascii="Arial" w:hAnsi="Arial" w:cs="Arial"/>
          <w:sz w:val="20"/>
          <w:szCs w:val="20"/>
        </w:rPr>
        <w:t xml:space="preserve"> 131,7 (za ženske še precej več: 155,7), v nekaterih občinah, npr. Hodoš celo 345,5. To pomeni, da je med prebivalci na vsakih 100 otrok povprečno več kot 131 oseb, starih najmanj 65 let. Leta 2033 naj bi bil indeks staranja v Sloveniji po podatkih iz projekcij prebivalstva EUROPOP2018 že več kot 200</w:t>
      </w:r>
      <w:r>
        <w:rPr>
          <w:rFonts w:ascii="Arial" w:hAnsi="Arial" w:cs="Arial"/>
          <w:sz w:val="20"/>
          <w:szCs w:val="20"/>
        </w:rPr>
        <w:t xml:space="preserve">. To z drugimi besedami </w:t>
      </w:r>
      <w:r w:rsidRPr="002955DB">
        <w:rPr>
          <w:rFonts w:ascii="Arial" w:hAnsi="Arial" w:cs="Arial"/>
          <w:sz w:val="20"/>
          <w:szCs w:val="20"/>
        </w:rPr>
        <w:t xml:space="preserve">pomeni, da naj bi bilo prebivalcev, starih najmanj 65 let, dvakrat toliko kot otrok, starih manj kot 15 let. </w:t>
      </w:r>
      <w:r>
        <w:rPr>
          <w:rFonts w:ascii="Arial" w:hAnsi="Arial" w:cs="Arial"/>
          <w:sz w:val="20"/>
          <w:szCs w:val="20"/>
        </w:rPr>
        <w:t>S staranjem prebivalstva se p</w:t>
      </w:r>
      <w:r w:rsidRPr="002955DB">
        <w:rPr>
          <w:rFonts w:ascii="Arial" w:hAnsi="Arial" w:cs="Arial"/>
          <w:sz w:val="20"/>
          <w:szCs w:val="20"/>
        </w:rPr>
        <w:t xml:space="preserve">ovečuje tudi stopnja tveganja za revščino, zlasti med starejšimi. Poleg staranja ne gre prezreti </w:t>
      </w:r>
      <w:r>
        <w:rPr>
          <w:rFonts w:ascii="Arial" w:hAnsi="Arial" w:cs="Arial"/>
          <w:sz w:val="20"/>
          <w:szCs w:val="20"/>
        </w:rPr>
        <w:t xml:space="preserve">niti </w:t>
      </w:r>
      <w:r w:rsidRPr="002955DB">
        <w:rPr>
          <w:rFonts w:ascii="Arial" w:hAnsi="Arial" w:cs="Arial"/>
          <w:sz w:val="20"/>
          <w:szCs w:val="20"/>
        </w:rPr>
        <w:t>naraščajočega števila oseb</w:t>
      </w:r>
      <w:r w:rsidR="00FA0894">
        <w:rPr>
          <w:rFonts w:ascii="Arial" w:hAnsi="Arial" w:cs="Arial"/>
          <w:sz w:val="20"/>
          <w:szCs w:val="20"/>
        </w:rPr>
        <w:t xml:space="preserve"> </w:t>
      </w:r>
      <w:r w:rsidR="0008626A">
        <w:rPr>
          <w:rFonts w:ascii="Arial" w:hAnsi="Arial" w:cs="Arial"/>
          <w:sz w:val="20"/>
          <w:szCs w:val="20"/>
        </w:rPr>
        <w:t>s sindromom demence</w:t>
      </w:r>
      <w:r>
        <w:rPr>
          <w:rFonts w:ascii="Arial" w:hAnsi="Arial" w:cs="Arial"/>
          <w:sz w:val="20"/>
          <w:szCs w:val="20"/>
        </w:rPr>
        <w:t xml:space="preserve">, ki </w:t>
      </w:r>
      <w:r w:rsidRPr="002955DB">
        <w:rPr>
          <w:rFonts w:ascii="Arial" w:hAnsi="Arial" w:cs="Arial"/>
          <w:sz w:val="20"/>
          <w:szCs w:val="20"/>
        </w:rPr>
        <w:t xml:space="preserve">je </w:t>
      </w:r>
      <w:r>
        <w:rPr>
          <w:rFonts w:ascii="Arial" w:hAnsi="Arial" w:cs="Arial"/>
          <w:sz w:val="20"/>
          <w:szCs w:val="20"/>
        </w:rPr>
        <w:t xml:space="preserve">velik </w:t>
      </w:r>
      <w:r w:rsidRPr="002955DB">
        <w:rPr>
          <w:rFonts w:ascii="Arial" w:hAnsi="Arial" w:cs="Arial"/>
          <w:sz w:val="20"/>
          <w:szCs w:val="20"/>
        </w:rPr>
        <w:t xml:space="preserve">zdravstveni izziv </w:t>
      </w:r>
      <w:r>
        <w:rPr>
          <w:rFonts w:ascii="Arial" w:hAnsi="Arial" w:cs="Arial"/>
          <w:sz w:val="20"/>
          <w:szCs w:val="20"/>
        </w:rPr>
        <w:t xml:space="preserve">sodobnega časa </w:t>
      </w:r>
      <w:r w:rsidRPr="002955DB">
        <w:rPr>
          <w:rFonts w:ascii="Arial" w:hAnsi="Arial" w:cs="Arial"/>
          <w:sz w:val="20"/>
          <w:szCs w:val="20"/>
        </w:rPr>
        <w:t>in glavni razlog odvisnosti od pomoči drugega med starejšo populacijo</w:t>
      </w:r>
      <w:r>
        <w:rPr>
          <w:rFonts w:ascii="Arial" w:hAnsi="Arial" w:cs="Arial"/>
          <w:sz w:val="20"/>
          <w:szCs w:val="20"/>
        </w:rPr>
        <w:t>.</w:t>
      </w:r>
      <w:r w:rsidRPr="002955DB">
        <w:rPr>
          <w:rFonts w:ascii="Arial" w:hAnsi="Arial" w:cs="Arial"/>
          <w:sz w:val="20"/>
          <w:szCs w:val="20"/>
        </w:rPr>
        <w:t xml:space="preserve"> </w:t>
      </w:r>
      <w:r>
        <w:rPr>
          <w:rFonts w:ascii="Arial" w:hAnsi="Arial" w:cs="Arial"/>
          <w:sz w:val="20"/>
          <w:szCs w:val="20"/>
        </w:rPr>
        <w:t>Nezadržno s</w:t>
      </w:r>
      <w:r w:rsidRPr="002955DB">
        <w:rPr>
          <w:rFonts w:ascii="Arial" w:hAnsi="Arial" w:cs="Arial"/>
          <w:sz w:val="20"/>
          <w:szCs w:val="20"/>
        </w:rPr>
        <w:t xml:space="preserve">taranje prebivalstva </w:t>
      </w:r>
      <w:r>
        <w:rPr>
          <w:rFonts w:ascii="Arial" w:hAnsi="Arial" w:cs="Arial"/>
          <w:sz w:val="20"/>
          <w:szCs w:val="20"/>
        </w:rPr>
        <w:t>bo zato nujno povzročilo</w:t>
      </w:r>
      <w:r w:rsidRPr="002955DB">
        <w:rPr>
          <w:rFonts w:ascii="Arial" w:hAnsi="Arial" w:cs="Arial"/>
          <w:sz w:val="20"/>
          <w:szCs w:val="20"/>
        </w:rPr>
        <w:t xml:space="preserve"> povečevanje števila oseb</w:t>
      </w:r>
      <w:r w:rsidR="00FA0894">
        <w:rPr>
          <w:rFonts w:ascii="Arial" w:hAnsi="Arial" w:cs="Arial"/>
          <w:sz w:val="20"/>
          <w:szCs w:val="20"/>
        </w:rPr>
        <w:t xml:space="preserve"> s sindromom demence</w:t>
      </w:r>
      <w:r w:rsidRPr="002955DB">
        <w:rPr>
          <w:rFonts w:ascii="Arial" w:hAnsi="Arial" w:cs="Arial"/>
          <w:sz w:val="20"/>
          <w:szCs w:val="20"/>
        </w:rPr>
        <w:t>, čemur bodo najbolj podvržene hitro starajoče države, med katere se uvršča tudi Slovenija.</w:t>
      </w:r>
      <w:r>
        <w:rPr>
          <w:rStyle w:val="Sprotnaopomba-sklic"/>
          <w:rFonts w:ascii="Arial" w:hAnsi="Arial" w:cs="Arial"/>
          <w:sz w:val="20"/>
          <w:szCs w:val="20"/>
        </w:rPr>
        <w:footnoteReference w:id="6"/>
      </w:r>
    </w:p>
    <w:p w14:paraId="0633E0EA" w14:textId="77777777" w:rsidR="0071205F" w:rsidRPr="002955DB" w:rsidRDefault="0071205F" w:rsidP="0071205F">
      <w:pPr>
        <w:jc w:val="both"/>
        <w:rPr>
          <w:rFonts w:ascii="Arial" w:hAnsi="Arial" w:cs="Arial"/>
          <w:sz w:val="20"/>
          <w:szCs w:val="20"/>
        </w:rPr>
      </w:pPr>
    </w:p>
    <w:p w14:paraId="0F4812A7" w14:textId="77777777" w:rsidR="0071205F" w:rsidRDefault="0071205F" w:rsidP="0071205F">
      <w:pPr>
        <w:jc w:val="both"/>
        <w:rPr>
          <w:rFonts w:ascii="Arial" w:hAnsi="Arial" w:cs="Arial"/>
          <w:sz w:val="20"/>
          <w:szCs w:val="20"/>
        </w:rPr>
      </w:pPr>
      <w:r w:rsidRPr="00901E6F">
        <w:rPr>
          <w:rFonts w:ascii="Arial" w:hAnsi="Arial" w:cs="Arial"/>
          <w:sz w:val="20"/>
          <w:szCs w:val="20"/>
        </w:rPr>
        <w:t>ReNPZV16–25</w:t>
      </w:r>
      <w:r w:rsidRPr="002955DB">
        <w:rPr>
          <w:rFonts w:ascii="Arial" w:hAnsi="Arial" w:cs="Arial"/>
          <w:sz w:val="20"/>
          <w:szCs w:val="20"/>
        </w:rPr>
        <w:t xml:space="preserve"> opozarja, da Slovenija glede vključenosti oseb v DO zaostaja za povprečjem </w:t>
      </w:r>
      <w:r>
        <w:rPr>
          <w:rFonts w:ascii="Arial" w:hAnsi="Arial" w:cs="Arial"/>
          <w:sz w:val="20"/>
          <w:szCs w:val="20"/>
        </w:rPr>
        <w:t xml:space="preserve">držav </w:t>
      </w:r>
      <w:r w:rsidRPr="00DF2B96">
        <w:rPr>
          <w:rFonts w:ascii="Arial" w:hAnsi="Arial" w:cs="Arial"/>
          <w:sz w:val="20"/>
          <w:szCs w:val="20"/>
        </w:rPr>
        <w:t xml:space="preserve">Organizacije za gospodarsko sodelovanje in razvoj </w:t>
      </w:r>
      <w:r>
        <w:rPr>
          <w:rFonts w:ascii="Arial" w:hAnsi="Arial" w:cs="Arial"/>
          <w:sz w:val="20"/>
          <w:szCs w:val="20"/>
        </w:rPr>
        <w:t xml:space="preserve">(v nadaljnjem besedilu: </w:t>
      </w:r>
      <w:r w:rsidRPr="002955DB">
        <w:rPr>
          <w:rFonts w:ascii="Arial" w:hAnsi="Arial" w:cs="Arial"/>
          <w:sz w:val="20"/>
          <w:szCs w:val="20"/>
        </w:rPr>
        <w:t>OECD</w:t>
      </w:r>
      <w:r>
        <w:rPr>
          <w:rFonts w:ascii="Arial" w:hAnsi="Arial" w:cs="Arial"/>
          <w:sz w:val="20"/>
          <w:szCs w:val="20"/>
        </w:rPr>
        <w:t>)</w:t>
      </w:r>
      <w:r w:rsidRPr="002955DB">
        <w:rPr>
          <w:rFonts w:ascii="Arial" w:hAnsi="Arial" w:cs="Arial"/>
          <w:sz w:val="20"/>
          <w:szCs w:val="20"/>
        </w:rPr>
        <w:t xml:space="preserve">, vendar se delež vključenih </w:t>
      </w:r>
      <w:r>
        <w:rPr>
          <w:rFonts w:ascii="Arial" w:hAnsi="Arial" w:cs="Arial"/>
          <w:sz w:val="20"/>
          <w:szCs w:val="20"/>
        </w:rPr>
        <w:t xml:space="preserve">oseb v DO </w:t>
      </w:r>
      <w:r w:rsidRPr="002955DB">
        <w:rPr>
          <w:rFonts w:ascii="Arial" w:hAnsi="Arial" w:cs="Arial"/>
          <w:sz w:val="20"/>
          <w:szCs w:val="20"/>
        </w:rPr>
        <w:t>postopoma veča. Po zadnjih uradnih podatkih Statističnega urada Republike Slovenije</w:t>
      </w:r>
      <w:r>
        <w:rPr>
          <w:rStyle w:val="Sprotnaopomba-sklic"/>
          <w:rFonts w:ascii="Arial" w:hAnsi="Arial" w:cs="Arial"/>
          <w:sz w:val="20"/>
          <w:szCs w:val="20"/>
        </w:rPr>
        <w:footnoteReference w:id="7"/>
      </w:r>
      <w:r>
        <w:rPr>
          <w:rFonts w:ascii="Arial" w:hAnsi="Arial" w:cs="Arial"/>
          <w:sz w:val="20"/>
          <w:szCs w:val="20"/>
        </w:rPr>
        <w:t xml:space="preserve"> </w:t>
      </w:r>
      <w:r w:rsidRPr="002955DB">
        <w:rPr>
          <w:rFonts w:ascii="Arial" w:hAnsi="Arial" w:cs="Arial"/>
          <w:sz w:val="20"/>
          <w:szCs w:val="20"/>
        </w:rPr>
        <w:t xml:space="preserve">(v nadaljnjem besedilu: SURS) je pravice oziroma storitve s področja DO v letu 2018 prejemalo okoli 1.750 oseb več kot v letu 2017, </w:t>
      </w:r>
      <w:r>
        <w:rPr>
          <w:rFonts w:ascii="Arial" w:hAnsi="Arial" w:cs="Arial"/>
          <w:sz w:val="20"/>
          <w:szCs w:val="20"/>
        </w:rPr>
        <w:t>in sicer</w:t>
      </w:r>
      <w:r w:rsidRPr="002955DB">
        <w:rPr>
          <w:rFonts w:ascii="Arial" w:hAnsi="Arial" w:cs="Arial"/>
          <w:sz w:val="20"/>
          <w:szCs w:val="20"/>
        </w:rPr>
        <w:t xml:space="preserve"> 66.179 oseb. Največji delež oseb je storitve prejemalo v institucijah, </w:t>
      </w:r>
      <w:r>
        <w:rPr>
          <w:rFonts w:ascii="Arial" w:hAnsi="Arial" w:cs="Arial"/>
          <w:sz w:val="20"/>
          <w:szCs w:val="20"/>
        </w:rPr>
        <w:t>in sicer okrog</w:t>
      </w:r>
      <w:r w:rsidRPr="002955DB">
        <w:rPr>
          <w:rFonts w:ascii="Arial" w:hAnsi="Arial" w:cs="Arial"/>
          <w:sz w:val="20"/>
          <w:szCs w:val="20"/>
        </w:rPr>
        <w:t xml:space="preserve"> 36 </w:t>
      </w:r>
      <w:r>
        <w:rPr>
          <w:rFonts w:ascii="Arial" w:hAnsi="Arial" w:cs="Arial"/>
          <w:sz w:val="20"/>
          <w:szCs w:val="20"/>
        </w:rPr>
        <w:t>odstotkov</w:t>
      </w:r>
      <w:r w:rsidRPr="002955DB">
        <w:rPr>
          <w:rFonts w:ascii="Arial" w:hAnsi="Arial" w:cs="Arial"/>
          <w:sz w:val="20"/>
          <w:szCs w:val="20"/>
        </w:rPr>
        <w:t xml:space="preserve"> (23.782 oseb). Druga največja skupina so bili tisti, ki so bili storitev DO deležni na domu; teh je bilo </w:t>
      </w:r>
      <w:r>
        <w:rPr>
          <w:rFonts w:ascii="Arial" w:hAnsi="Arial" w:cs="Arial"/>
          <w:sz w:val="20"/>
          <w:szCs w:val="20"/>
        </w:rPr>
        <w:t>okrog</w:t>
      </w:r>
      <w:r w:rsidRPr="002955DB">
        <w:rPr>
          <w:rFonts w:ascii="Arial" w:hAnsi="Arial" w:cs="Arial"/>
          <w:sz w:val="20"/>
          <w:szCs w:val="20"/>
        </w:rPr>
        <w:t xml:space="preserve"> 34 </w:t>
      </w:r>
      <w:r>
        <w:rPr>
          <w:rFonts w:ascii="Arial" w:hAnsi="Arial" w:cs="Arial"/>
          <w:sz w:val="20"/>
          <w:szCs w:val="20"/>
        </w:rPr>
        <w:t>odstotkov</w:t>
      </w:r>
      <w:r w:rsidRPr="002955DB">
        <w:rPr>
          <w:rFonts w:ascii="Arial" w:hAnsi="Arial" w:cs="Arial"/>
          <w:sz w:val="20"/>
          <w:szCs w:val="20"/>
        </w:rPr>
        <w:t xml:space="preserve"> (22.734 oseb). Le denarne dodatke je prejemalo manj kot 30 </w:t>
      </w:r>
      <w:r>
        <w:rPr>
          <w:rFonts w:ascii="Arial" w:hAnsi="Arial" w:cs="Arial"/>
          <w:sz w:val="20"/>
          <w:szCs w:val="20"/>
        </w:rPr>
        <w:t>odstotkov</w:t>
      </w:r>
      <w:r w:rsidRPr="002955DB">
        <w:rPr>
          <w:rFonts w:ascii="Arial" w:hAnsi="Arial" w:cs="Arial"/>
          <w:sz w:val="20"/>
          <w:szCs w:val="20"/>
        </w:rPr>
        <w:t xml:space="preserve"> (19.663 oseb</w:t>
      </w:r>
      <w:r>
        <w:rPr>
          <w:rFonts w:ascii="Arial" w:hAnsi="Arial" w:cs="Arial"/>
          <w:sz w:val="20"/>
          <w:szCs w:val="20"/>
        </w:rPr>
        <w:t>)</w:t>
      </w:r>
      <w:r w:rsidRPr="002955DB">
        <w:rPr>
          <w:rFonts w:ascii="Arial" w:hAnsi="Arial" w:cs="Arial"/>
          <w:sz w:val="20"/>
          <w:szCs w:val="20"/>
        </w:rPr>
        <w:t>.</w:t>
      </w:r>
    </w:p>
    <w:p w14:paraId="5B00597F" w14:textId="77777777" w:rsidR="0071205F" w:rsidRDefault="0071205F" w:rsidP="0071205F">
      <w:pPr>
        <w:jc w:val="both"/>
        <w:rPr>
          <w:rFonts w:ascii="Arial" w:hAnsi="Arial" w:cs="Arial"/>
          <w:sz w:val="20"/>
          <w:szCs w:val="20"/>
        </w:rPr>
      </w:pPr>
    </w:p>
    <w:p w14:paraId="37764C42" w14:textId="77777777" w:rsidR="0071205F" w:rsidRDefault="0071205F" w:rsidP="0071205F">
      <w:pPr>
        <w:jc w:val="both"/>
        <w:rPr>
          <w:rFonts w:ascii="Arial" w:hAnsi="Arial" w:cs="Arial"/>
          <w:sz w:val="20"/>
          <w:szCs w:val="20"/>
        </w:rPr>
      </w:pPr>
      <w:r w:rsidRPr="00773888">
        <w:rPr>
          <w:rFonts w:ascii="Arial" w:hAnsi="Arial" w:cs="Arial"/>
          <w:sz w:val="20"/>
          <w:szCs w:val="20"/>
        </w:rPr>
        <w:t>Rast izdatkov za DO se povečuje hitreje kakor rast zdravstvenih izdatkov</w:t>
      </w:r>
      <w:r>
        <w:rPr>
          <w:rFonts w:ascii="Arial" w:hAnsi="Arial" w:cs="Arial"/>
          <w:sz w:val="20"/>
          <w:szCs w:val="20"/>
        </w:rPr>
        <w:t xml:space="preserve">, pri čemer se </w:t>
      </w:r>
      <w:r w:rsidRPr="00773888">
        <w:rPr>
          <w:rFonts w:ascii="Arial" w:hAnsi="Arial" w:cs="Arial"/>
          <w:sz w:val="20"/>
          <w:szCs w:val="20"/>
        </w:rPr>
        <w:t>pričakuje, da se bo</w:t>
      </w:r>
      <w:r>
        <w:rPr>
          <w:rFonts w:ascii="Arial" w:hAnsi="Arial" w:cs="Arial"/>
          <w:sz w:val="20"/>
          <w:szCs w:val="20"/>
        </w:rPr>
        <w:t>do izdatki za DO</w:t>
      </w:r>
      <w:r w:rsidRPr="00773888">
        <w:rPr>
          <w:rFonts w:ascii="Arial" w:hAnsi="Arial" w:cs="Arial"/>
          <w:sz w:val="20"/>
          <w:szCs w:val="20"/>
        </w:rPr>
        <w:t xml:space="preserve"> zaradi vpliva demografskih sprememb do leta 2035 podvojil</w:t>
      </w:r>
      <w:r>
        <w:rPr>
          <w:rFonts w:ascii="Arial" w:hAnsi="Arial" w:cs="Arial"/>
          <w:sz w:val="20"/>
          <w:szCs w:val="20"/>
        </w:rPr>
        <w:t>i</w:t>
      </w:r>
      <w:r w:rsidRPr="00773888">
        <w:rPr>
          <w:rFonts w:ascii="Arial" w:hAnsi="Arial" w:cs="Arial"/>
          <w:sz w:val="20"/>
          <w:szCs w:val="20"/>
        </w:rPr>
        <w:t>. Slovenija po</w:t>
      </w:r>
      <w:r w:rsidR="0008626A">
        <w:rPr>
          <w:rFonts w:ascii="Arial" w:hAnsi="Arial" w:cs="Arial"/>
          <w:sz w:val="20"/>
          <w:szCs w:val="20"/>
        </w:rPr>
        <w:t xml:space="preserve"> javnih</w:t>
      </w:r>
      <w:r>
        <w:rPr>
          <w:rFonts w:ascii="Arial" w:hAnsi="Arial" w:cs="Arial"/>
          <w:sz w:val="20"/>
          <w:szCs w:val="20"/>
        </w:rPr>
        <w:t xml:space="preserve"> finančnih </w:t>
      </w:r>
      <w:r w:rsidRPr="00773888">
        <w:rPr>
          <w:rFonts w:ascii="Arial" w:hAnsi="Arial" w:cs="Arial"/>
          <w:sz w:val="20"/>
          <w:szCs w:val="20"/>
        </w:rPr>
        <w:t>virih, ki jih namenja za DO, pomembno zaostaja za povprečjem, ki ga za DO namenjajo druge države OECD</w:t>
      </w:r>
      <w:r>
        <w:rPr>
          <w:rFonts w:ascii="Arial" w:hAnsi="Arial" w:cs="Arial"/>
          <w:sz w:val="20"/>
          <w:szCs w:val="20"/>
        </w:rPr>
        <w:t>,</w:t>
      </w:r>
      <w:r>
        <w:rPr>
          <w:rStyle w:val="Sprotnaopomba-sklic"/>
          <w:rFonts w:ascii="Arial" w:hAnsi="Arial" w:cs="Arial"/>
          <w:sz w:val="20"/>
          <w:szCs w:val="20"/>
        </w:rPr>
        <w:footnoteReference w:id="8"/>
      </w:r>
      <w:r w:rsidRPr="00773888">
        <w:rPr>
          <w:rFonts w:ascii="Arial" w:hAnsi="Arial" w:cs="Arial"/>
          <w:sz w:val="20"/>
          <w:szCs w:val="20"/>
        </w:rPr>
        <w:t xml:space="preserve"> </w:t>
      </w:r>
      <w:r>
        <w:rPr>
          <w:rFonts w:ascii="Arial" w:hAnsi="Arial" w:cs="Arial"/>
          <w:sz w:val="20"/>
          <w:szCs w:val="20"/>
        </w:rPr>
        <w:t xml:space="preserve">zato je sprejem predloga tega zakona </w:t>
      </w:r>
      <w:r w:rsidR="0008626A">
        <w:rPr>
          <w:rFonts w:ascii="Arial" w:hAnsi="Arial" w:cs="Arial"/>
          <w:sz w:val="20"/>
          <w:szCs w:val="20"/>
        </w:rPr>
        <w:t xml:space="preserve">in razbremenitev oseb </w:t>
      </w:r>
      <w:r w:rsidR="00FA0894">
        <w:rPr>
          <w:rFonts w:ascii="Arial" w:hAnsi="Arial" w:cs="Arial"/>
          <w:sz w:val="20"/>
          <w:szCs w:val="20"/>
        </w:rPr>
        <w:t>ter</w:t>
      </w:r>
      <w:r w:rsidR="0008626A">
        <w:rPr>
          <w:rFonts w:ascii="Arial" w:hAnsi="Arial" w:cs="Arial"/>
          <w:sz w:val="20"/>
          <w:szCs w:val="20"/>
        </w:rPr>
        <w:t xml:space="preserve"> lokalnih skupnosti za plačilo storitev DO </w:t>
      </w:r>
      <w:r>
        <w:rPr>
          <w:rFonts w:ascii="Arial" w:hAnsi="Arial" w:cs="Arial"/>
          <w:sz w:val="20"/>
          <w:szCs w:val="20"/>
        </w:rPr>
        <w:t xml:space="preserve">še toliko nujnejši. </w:t>
      </w:r>
      <w:r w:rsidRPr="00773888">
        <w:rPr>
          <w:rFonts w:ascii="Arial" w:hAnsi="Arial" w:cs="Arial"/>
          <w:sz w:val="20"/>
          <w:szCs w:val="20"/>
        </w:rPr>
        <w:t xml:space="preserve">Ustrezna ureditev </w:t>
      </w:r>
      <w:r>
        <w:rPr>
          <w:rFonts w:ascii="Arial" w:hAnsi="Arial" w:cs="Arial"/>
          <w:sz w:val="20"/>
          <w:szCs w:val="20"/>
        </w:rPr>
        <w:t xml:space="preserve">področja </w:t>
      </w:r>
      <w:r w:rsidRPr="00773888">
        <w:rPr>
          <w:rFonts w:ascii="Arial" w:hAnsi="Arial" w:cs="Arial"/>
          <w:sz w:val="20"/>
          <w:szCs w:val="20"/>
        </w:rPr>
        <w:t>formalne DO lahko pomembno zmanjša neustrezno oziroma nepotrebno uporabo akutnih zdravstvenih storitev, pomaga družinam, da v obdobju potreb po DO niso obremenjene z visokimi izdatki za DO in da izvajalci neformalne oskrbe niso prisiljeni v odhaja</w:t>
      </w:r>
      <w:r>
        <w:rPr>
          <w:rFonts w:ascii="Arial" w:hAnsi="Arial" w:cs="Arial"/>
          <w:sz w:val="20"/>
          <w:szCs w:val="20"/>
        </w:rPr>
        <w:t>n</w:t>
      </w:r>
      <w:r w:rsidRPr="00773888">
        <w:rPr>
          <w:rFonts w:ascii="Arial" w:hAnsi="Arial" w:cs="Arial"/>
          <w:sz w:val="20"/>
          <w:szCs w:val="20"/>
        </w:rPr>
        <w:t>je iz trga dela.</w:t>
      </w:r>
      <w:r>
        <w:rPr>
          <w:rFonts w:ascii="Arial" w:hAnsi="Arial" w:cs="Arial"/>
          <w:sz w:val="20"/>
          <w:szCs w:val="20"/>
        </w:rPr>
        <w:t xml:space="preserve"> Na tem področju je k</w:t>
      </w:r>
      <w:r w:rsidRPr="00773888">
        <w:rPr>
          <w:rFonts w:ascii="Arial" w:hAnsi="Arial" w:cs="Arial"/>
          <w:sz w:val="20"/>
          <w:szCs w:val="20"/>
        </w:rPr>
        <w:t>ljučna možnost zgodnjega dostopa upravičencev do storitev DO in do aktivnosti, ki bodo upravičence opolnomočile ter podprle, da bodo izboljšali ali pa čim dlje zadržali obstoječo stopnjo samooskrbe.</w:t>
      </w:r>
    </w:p>
    <w:p w14:paraId="505841C3" w14:textId="77777777" w:rsidR="0071205F" w:rsidRDefault="0071205F" w:rsidP="0071205F">
      <w:pPr>
        <w:jc w:val="both"/>
        <w:rPr>
          <w:rFonts w:ascii="Arial" w:hAnsi="Arial" w:cs="Arial"/>
          <w:sz w:val="20"/>
          <w:szCs w:val="20"/>
        </w:rPr>
      </w:pPr>
    </w:p>
    <w:p w14:paraId="64DFC21C" w14:textId="77777777" w:rsidR="0071205F" w:rsidRDefault="0071205F" w:rsidP="0071205F">
      <w:pPr>
        <w:jc w:val="both"/>
        <w:rPr>
          <w:rFonts w:ascii="Arial" w:hAnsi="Arial" w:cs="Arial"/>
          <w:sz w:val="20"/>
          <w:szCs w:val="20"/>
        </w:rPr>
      </w:pPr>
      <w:r w:rsidRPr="00810060">
        <w:rPr>
          <w:rFonts w:ascii="Arial" w:hAnsi="Arial" w:cs="Arial"/>
          <w:sz w:val="20"/>
          <w:szCs w:val="20"/>
        </w:rPr>
        <w:t xml:space="preserve">Storitve DO se </w:t>
      </w:r>
      <w:r>
        <w:rPr>
          <w:rFonts w:ascii="Arial" w:hAnsi="Arial" w:cs="Arial"/>
          <w:sz w:val="20"/>
          <w:szCs w:val="20"/>
        </w:rPr>
        <w:t xml:space="preserve">v Sloveniji trenutno </w:t>
      </w:r>
      <w:r w:rsidRPr="00810060">
        <w:rPr>
          <w:rFonts w:ascii="Arial" w:hAnsi="Arial" w:cs="Arial"/>
          <w:sz w:val="20"/>
          <w:szCs w:val="20"/>
        </w:rPr>
        <w:t xml:space="preserve">zagotavljajo </w:t>
      </w:r>
      <w:r w:rsidR="00367FCC">
        <w:rPr>
          <w:rFonts w:ascii="Arial" w:hAnsi="Arial" w:cs="Arial"/>
          <w:sz w:val="20"/>
          <w:szCs w:val="20"/>
        </w:rPr>
        <w:t>na način</w:t>
      </w:r>
      <w:r w:rsidRPr="00810060">
        <w:rPr>
          <w:rFonts w:ascii="Arial" w:hAnsi="Arial" w:cs="Arial"/>
          <w:sz w:val="20"/>
          <w:szCs w:val="20"/>
        </w:rPr>
        <w:t xml:space="preserve"> formalnih storitev in storitev, ki jih zagotavljajo izvajalci neformalne oskrbe. Večina neformalne oskrbe se zagotavlja v krogu družine ali prijateljev</w:t>
      </w:r>
      <w:r>
        <w:rPr>
          <w:rFonts w:ascii="Arial" w:hAnsi="Arial" w:cs="Arial"/>
          <w:sz w:val="20"/>
          <w:szCs w:val="20"/>
        </w:rPr>
        <w:t>, n</w:t>
      </w:r>
      <w:r w:rsidRPr="00810060">
        <w:rPr>
          <w:rFonts w:ascii="Arial" w:hAnsi="Arial" w:cs="Arial"/>
          <w:sz w:val="20"/>
          <w:szCs w:val="20"/>
        </w:rPr>
        <w:t xml:space="preserve">ajpogosteje so izvajalci neformalne oskrbe </w:t>
      </w:r>
      <w:r>
        <w:rPr>
          <w:rFonts w:ascii="Arial" w:hAnsi="Arial" w:cs="Arial"/>
          <w:sz w:val="20"/>
          <w:szCs w:val="20"/>
        </w:rPr>
        <w:t xml:space="preserve">ožji družinski člani (npr. </w:t>
      </w:r>
      <w:r w:rsidRPr="00810060">
        <w:rPr>
          <w:rFonts w:ascii="Arial" w:hAnsi="Arial" w:cs="Arial"/>
          <w:sz w:val="20"/>
          <w:szCs w:val="20"/>
        </w:rPr>
        <w:t>zakonci, hčere).</w:t>
      </w:r>
      <w:r>
        <w:rPr>
          <w:rFonts w:ascii="Arial" w:hAnsi="Arial" w:cs="Arial"/>
          <w:sz w:val="20"/>
          <w:szCs w:val="20"/>
        </w:rPr>
        <w:t xml:space="preserve"> Tudi storitve DO </w:t>
      </w:r>
      <w:r w:rsidRPr="00810060">
        <w:rPr>
          <w:rFonts w:ascii="Arial" w:hAnsi="Arial" w:cs="Arial"/>
          <w:sz w:val="20"/>
          <w:szCs w:val="20"/>
        </w:rPr>
        <w:t xml:space="preserve">v okviru formalnih sistemov na področju zdravstva in socialnega varstva večinoma </w:t>
      </w:r>
      <w:r w:rsidR="005E3DB8">
        <w:rPr>
          <w:rFonts w:ascii="Arial" w:hAnsi="Arial" w:cs="Arial"/>
          <w:sz w:val="20"/>
          <w:szCs w:val="20"/>
        </w:rPr>
        <w:t>opravljajo</w:t>
      </w:r>
      <w:r w:rsidR="005E3DB8" w:rsidRPr="00810060">
        <w:rPr>
          <w:rFonts w:ascii="Arial" w:hAnsi="Arial" w:cs="Arial"/>
          <w:sz w:val="20"/>
          <w:szCs w:val="20"/>
        </w:rPr>
        <w:t xml:space="preserve"> </w:t>
      </w:r>
      <w:r w:rsidRPr="00810060">
        <w:rPr>
          <w:rFonts w:ascii="Arial" w:hAnsi="Arial" w:cs="Arial"/>
          <w:sz w:val="20"/>
          <w:szCs w:val="20"/>
        </w:rPr>
        <w:t>ženske.</w:t>
      </w:r>
      <w:r>
        <w:rPr>
          <w:rFonts w:ascii="Arial" w:hAnsi="Arial" w:cs="Arial"/>
          <w:sz w:val="20"/>
          <w:szCs w:val="20"/>
        </w:rPr>
        <w:t xml:space="preserve"> Po podatkih Ministrstva za javno upravo (v nadaljnjem besedilu: MJU)</w:t>
      </w:r>
      <w:r>
        <w:rPr>
          <w:rStyle w:val="Sprotnaopomba-sklic"/>
          <w:rFonts w:ascii="Arial" w:hAnsi="Arial" w:cs="Arial"/>
          <w:sz w:val="20"/>
          <w:szCs w:val="20"/>
        </w:rPr>
        <w:footnoteReference w:id="9"/>
      </w:r>
      <w:r>
        <w:rPr>
          <w:rFonts w:ascii="Arial" w:hAnsi="Arial" w:cs="Arial"/>
          <w:sz w:val="20"/>
          <w:szCs w:val="20"/>
        </w:rPr>
        <w:t xml:space="preserve"> kar </w:t>
      </w:r>
      <w:r w:rsidRPr="00810060">
        <w:rPr>
          <w:rFonts w:ascii="Arial" w:hAnsi="Arial" w:cs="Arial"/>
          <w:sz w:val="20"/>
          <w:szCs w:val="20"/>
        </w:rPr>
        <w:t xml:space="preserve">86 </w:t>
      </w:r>
      <w:r>
        <w:rPr>
          <w:rFonts w:ascii="Arial" w:hAnsi="Arial" w:cs="Arial"/>
          <w:sz w:val="20"/>
          <w:szCs w:val="20"/>
        </w:rPr>
        <w:t>odstotkov</w:t>
      </w:r>
      <w:r w:rsidRPr="00810060">
        <w:rPr>
          <w:rFonts w:ascii="Arial" w:hAnsi="Arial" w:cs="Arial"/>
          <w:sz w:val="20"/>
          <w:szCs w:val="20"/>
        </w:rPr>
        <w:t xml:space="preserve"> zaposlenih na področju zdravstvene nege predstavljajo ženske</w:t>
      </w:r>
      <w:r>
        <w:rPr>
          <w:rFonts w:ascii="Arial" w:hAnsi="Arial" w:cs="Arial"/>
          <w:sz w:val="20"/>
          <w:szCs w:val="20"/>
        </w:rPr>
        <w:t xml:space="preserve">. </w:t>
      </w:r>
      <w:r w:rsidR="0008626A">
        <w:rPr>
          <w:rFonts w:ascii="Arial" w:hAnsi="Arial" w:cs="Arial"/>
          <w:sz w:val="20"/>
          <w:szCs w:val="20"/>
        </w:rPr>
        <w:t xml:space="preserve">Tudi podatki o socialnovarstveni storitvi pomoč družini na domu kažejo, da storitve </w:t>
      </w:r>
      <w:r w:rsidR="005E3DB8">
        <w:rPr>
          <w:rFonts w:ascii="Arial" w:hAnsi="Arial" w:cs="Arial"/>
          <w:sz w:val="20"/>
          <w:szCs w:val="20"/>
        </w:rPr>
        <w:t xml:space="preserve">opravlja </w:t>
      </w:r>
      <w:r w:rsidR="0008626A">
        <w:rPr>
          <w:rFonts w:ascii="Arial" w:hAnsi="Arial" w:cs="Arial"/>
          <w:sz w:val="20"/>
          <w:szCs w:val="20"/>
        </w:rPr>
        <w:t xml:space="preserve">pretežno ženska delovna sila, ki predstavlja </w:t>
      </w:r>
      <w:r w:rsidR="0008626A" w:rsidRPr="008A5A58">
        <w:rPr>
          <w:rFonts w:ascii="Arial" w:hAnsi="Arial" w:cs="Arial"/>
          <w:sz w:val="20"/>
          <w:szCs w:val="20"/>
        </w:rPr>
        <w:t xml:space="preserve">97,1 </w:t>
      </w:r>
      <w:r w:rsidR="0008626A">
        <w:rPr>
          <w:rFonts w:ascii="Arial" w:hAnsi="Arial" w:cs="Arial"/>
          <w:sz w:val="20"/>
          <w:szCs w:val="20"/>
        </w:rPr>
        <w:t>odstotka izvajalcev te storitve</w:t>
      </w:r>
      <w:r w:rsidR="0008626A">
        <w:rPr>
          <w:rStyle w:val="Sprotnaopomba-sklic"/>
          <w:rFonts w:ascii="Arial" w:hAnsi="Arial" w:cs="Arial"/>
          <w:sz w:val="20"/>
          <w:szCs w:val="20"/>
        </w:rPr>
        <w:footnoteReference w:id="10"/>
      </w:r>
      <w:r w:rsidR="0008626A">
        <w:rPr>
          <w:rFonts w:ascii="Arial" w:hAnsi="Arial" w:cs="Arial"/>
          <w:sz w:val="20"/>
          <w:szCs w:val="20"/>
        </w:rPr>
        <w:t xml:space="preserve">. </w:t>
      </w:r>
      <w:r w:rsidRPr="005D217F">
        <w:rPr>
          <w:rFonts w:ascii="Arial" w:hAnsi="Arial" w:cs="Arial"/>
          <w:sz w:val="20"/>
          <w:szCs w:val="20"/>
        </w:rPr>
        <w:t xml:space="preserve">Ne glede na prvi vtis, da </w:t>
      </w:r>
      <w:r w:rsidR="005E3DB8">
        <w:rPr>
          <w:rFonts w:ascii="Arial" w:hAnsi="Arial" w:cs="Arial"/>
          <w:sz w:val="20"/>
          <w:szCs w:val="20"/>
        </w:rPr>
        <w:t>opravljanje</w:t>
      </w:r>
      <w:r w:rsidR="005E3DB8" w:rsidRPr="005D217F">
        <w:rPr>
          <w:rFonts w:ascii="Arial" w:hAnsi="Arial" w:cs="Arial"/>
          <w:sz w:val="20"/>
          <w:szCs w:val="20"/>
        </w:rPr>
        <w:t xml:space="preserve"> </w:t>
      </w:r>
      <w:r w:rsidRPr="005D217F">
        <w:rPr>
          <w:rFonts w:ascii="Arial" w:hAnsi="Arial" w:cs="Arial"/>
          <w:sz w:val="20"/>
          <w:szCs w:val="20"/>
        </w:rPr>
        <w:t xml:space="preserve">neformalne oskrbe lahko pomembno zmanjša potrebne javne vire za zagotavljanje formalnih oblik DO, se je </w:t>
      </w:r>
      <w:r>
        <w:rPr>
          <w:rFonts w:ascii="Arial" w:hAnsi="Arial" w:cs="Arial"/>
          <w:sz w:val="20"/>
          <w:szCs w:val="20"/>
        </w:rPr>
        <w:t>treba</w:t>
      </w:r>
      <w:r w:rsidRPr="005D217F">
        <w:rPr>
          <w:rFonts w:ascii="Arial" w:hAnsi="Arial" w:cs="Arial"/>
          <w:sz w:val="20"/>
          <w:szCs w:val="20"/>
        </w:rPr>
        <w:t xml:space="preserve"> zavedati, da ima lahko </w:t>
      </w:r>
      <w:r w:rsidRPr="005D217F">
        <w:rPr>
          <w:rFonts w:ascii="Arial" w:hAnsi="Arial" w:cs="Arial"/>
          <w:sz w:val="20"/>
          <w:szCs w:val="20"/>
        </w:rPr>
        <w:lastRenderedPageBreak/>
        <w:t xml:space="preserve">prelaganje </w:t>
      </w:r>
      <w:r w:rsidR="009A61CF">
        <w:rPr>
          <w:rFonts w:ascii="Arial" w:hAnsi="Arial" w:cs="Arial"/>
          <w:sz w:val="20"/>
          <w:szCs w:val="20"/>
        </w:rPr>
        <w:t>opravljanje</w:t>
      </w:r>
      <w:r w:rsidR="009A61CF" w:rsidRPr="005D217F">
        <w:rPr>
          <w:rFonts w:ascii="Arial" w:hAnsi="Arial" w:cs="Arial"/>
          <w:sz w:val="20"/>
          <w:szCs w:val="20"/>
        </w:rPr>
        <w:t xml:space="preserve"> </w:t>
      </w:r>
      <w:r w:rsidRPr="005D217F">
        <w:rPr>
          <w:rFonts w:ascii="Arial" w:hAnsi="Arial" w:cs="Arial"/>
          <w:sz w:val="20"/>
          <w:szCs w:val="20"/>
        </w:rPr>
        <w:t xml:space="preserve">DO na izvajalce neformalne oskrbe veliko skritih </w:t>
      </w:r>
      <w:r>
        <w:rPr>
          <w:rFonts w:ascii="Arial" w:hAnsi="Arial" w:cs="Arial"/>
          <w:sz w:val="20"/>
          <w:szCs w:val="20"/>
        </w:rPr>
        <w:t>(</w:t>
      </w:r>
      <w:r w:rsidRPr="005D217F">
        <w:rPr>
          <w:rFonts w:ascii="Arial" w:hAnsi="Arial" w:cs="Arial"/>
          <w:sz w:val="20"/>
          <w:szCs w:val="20"/>
        </w:rPr>
        <w:t>ne</w:t>
      </w:r>
      <w:r>
        <w:rPr>
          <w:rFonts w:ascii="Arial" w:hAnsi="Arial" w:cs="Arial"/>
          <w:sz w:val="20"/>
          <w:szCs w:val="20"/>
        </w:rPr>
        <w:t>)</w:t>
      </w:r>
      <w:r w:rsidRPr="005D217F">
        <w:rPr>
          <w:rFonts w:ascii="Arial" w:hAnsi="Arial" w:cs="Arial"/>
          <w:sz w:val="20"/>
          <w:szCs w:val="20"/>
        </w:rPr>
        <w:t>posrednih stroškov</w:t>
      </w:r>
      <w:r>
        <w:rPr>
          <w:rFonts w:ascii="Arial" w:hAnsi="Arial" w:cs="Arial"/>
          <w:sz w:val="20"/>
          <w:szCs w:val="20"/>
        </w:rPr>
        <w:t>.</w:t>
      </w:r>
      <w:r>
        <w:rPr>
          <w:rStyle w:val="Sprotnaopomba-sklic"/>
          <w:rFonts w:ascii="Arial" w:hAnsi="Arial" w:cs="Arial"/>
          <w:sz w:val="20"/>
          <w:szCs w:val="20"/>
        </w:rPr>
        <w:footnoteReference w:id="11"/>
      </w:r>
      <w:r w:rsidRPr="005D217F">
        <w:rPr>
          <w:rFonts w:ascii="Arial" w:hAnsi="Arial" w:cs="Arial"/>
          <w:sz w:val="20"/>
          <w:szCs w:val="20"/>
        </w:rPr>
        <w:t xml:space="preserve"> Nezadovoljene potrebe v skupnosti, zlasti odsotnost dostopnosti do zdravstvenih storitev v skupnosti, </w:t>
      </w:r>
      <w:r w:rsidR="0008626A">
        <w:rPr>
          <w:rFonts w:ascii="Arial" w:hAnsi="Arial" w:cs="Arial"/>
          <w:sz w:val="20"/>
          <w:szCs w:val="20"/>
        </w:rPr>
        <w:t>so</w:t>
      </w:r>
      <w:r w:rsidR="0008626A" w:rsidRPr="005D217F">
        <w:rPr>
          <w:rFonts w:ascii="Arial" w:hAnsi="Arial" w:cs="Arial"/>
          <w:sz w:val="20"/>
          <w:szCs w:val="20"/>
        </w:rPr>
        <w:t xml:space="preserve"> </w:t>
      </w:r>
      <w:r>
        <w:rPr>
          <w:rFonts w:ascii="Arial" w:hAnsi="Arial" w:cs="Arial"/>
          <w:sz w:val="20"/>
          <w:szCs w:val="20"/>
        </w:rPr>
        <w:t xml:space="preserve">namreč </w:t>
      </w:r>
      <w:r w:rsidRPr="005D217F">
        <w:rPr>
          <w:rFonts w:ascii="Arial" w:hAnsi="Arial" w:cs="Arial"/>
          <w:sz w:val="20"/>
          <w:szCs w:val="20"/>
        </w:rPr>
        <w:t xml:space="preserve">dejavnik, ki je povezan z večjim tveganjem za hospitalizacijo in posledično višjimi izdatki za zdravstvo. </w:t>
      </w:r>
      <w:r w:rsidR="0008626A">
        <w:rPr>
          <w:rFonts w:ascii="Arial" w:hAnsi="Arial" w:cs="Arial"/>
          <w:sz w:val="20"/>
          <w:szCs w:val="20"/>
        </w:rPr>
        <w:t xml:space="preserve">Nezadovoljene potrebe se kažejo </w:t>
      </w:r>
      <w:r w:rsidRPr="005D217F">
        <w:rPr>
          <w:rFonts w:ascii="Arial" w:hAnsi="Arial" w:cs="Arial"/>
          <w:sz w:val="20"/>
          <w:szCs w:val="20"/>
        </w:rPr>
        <w:t xml:space="preserve">se kažejo </w:t>
      </w:r>
      <w:r w:rsidR="0008626A">
        <w:rPr>
          <w:rFonts w:ascii="Arial" w:hAnsi="Arial" w:cs="Arial"/>
          <w:sz w:val="20"/>
          <w:szCs w:val="20"/>
        </w:rPr>
        <w:t>tudi</w:t>
      </w:r>
      <w:r w:rsidR="0008626A" w:rsidRPr="005D217F">
        <w:rPr>
          <w:rFonts w:ascii="Arial" w:hAnsi="Arial" w:cs="Arial"/>
          <w:sz w:val="20"/>
          <w:szCs w:val="20"/>
        </w:rPr>
        <w:t xml:space="preserve"> </w:t>
      </w:r>
      <w:r w:rsidRPr="005D217F">
        <w:rPr>
          <w:rFonts w:ascii="Arial" w:hAnsi="Arial" w:cs="Arial"/>
          <w:sz w:val="20"/>
          <w:szCs w:val="20"/>
        </w:rPr>
        <w:t>v negativnih izidih v zdravju in posledično v višjih izdatkih za zdravstvo, manjši zaposlenosti ter višjemu tveganju revščine in socialni izključenosti neformalnih izvajalcev DO.</w:t>
      </w:r>
    </w:p>
    <w:p w14:paraId="77269811" w14:textId="77777777" w:rsidR="0071205F" w:rsidRDefault="0071205F" w:rsidP="0071205F">
      <w:pPr>
        <w:jc w:val="both"/>
        <w:rPr>
          <w:rFonts w:ascii="Arial" w:hAnsi="Arial" w:cs="Arial"/>
          <w:sz w:val="20"/>
          <w:szCs w:val="20"/>
        </w:rPr>
      </w:pPr>
    </w:p>
    <w:p w14:paraId="1EA4B399" w14:textId="77777777" w:rsidR="0071205F" w:rsidRDefault="0071205F" w:rsidP="0071205F">
      <w:pPr>
        <w:jc w:val="both"/>
        <w:rPr>
          <w:rFonts w:ascii="Arial" w:hAnsi="Arial" w:cs="Arial"/>
          <w:sz w:val="20"/>
          <w:szCs w:val="20"/>
        </w:rPr>
      </w:pPr>
      <w:r w:rsidRPr="00872BC0">
        <w:rPr>
          <w:rFonts w:ascii="Arial" w:hAnsi="Arial" w:cs="Arial"/>
          <w:sz w:val="20"/>
          <w:szCs w:val="20"/>
        </w:rPr>
        <w:t>Tudi v drugih državah ugotavljajo, da večja vključenost žensk v neformalno oskrbo negativno vpliva na njihovo sodelovanje na trgu dela, povečuje tveganje za ekonomsko odvisnost, revščino in socialno izključenost. Razpoložljivost, dostopnost in cenovna ugodnost storitev DO je tako ključnega pomena za omogočanje izbire, zlasti ženskam, za vstop na trg dela ter krepitev možnosti usklajevanja delovnih in družinskih obveznosti</w:t>
      </w:r>
      <w:r>
        <w:rPr>
          <w:rFonts w:ascii="Arial" w:hAnsi="Arial" w:cs="Arial"/>
          <w:sz w:val="20"/>
          <w:szCs w:val="20"/>
        </w:rPr>
        <w:t>.</w:t>
      </w:r>
      <w:r>
        <w:rPr>
          <w:rStyle w:val="Sprotnaopomba-sklic"/>
          <w:rFonts w:ascii="Arial" w:hAnsi="Arial" w:cs="Arial"/>
          <w:sz w:val="20"/>
          <w:szCs w:val="20"/>
        </w:rPr>
        <w:footnoteReference w:id="12"/>
      </w:r>
      <w:r w:rsidRPr="00872BC0">
        <w:rPr>
          <w:rFonts w:ascii="Arial" w:hAnsi="Arial" w:cs="Arial"/>
          <w:sz w:val="20"/>
          <w:szCs w:val="20"/>
        </w:rPr>
        <w:t xml:space="preserve"> Zato mora sistem DO v Sloveniji temeljiti na formalni oskrbi, ki se zagotavlja preko dostopnih, pluralnih in javno financiranih storitev, neformalna oskrba pa te storitve zgolj dopolnjuje</w:t>
      </w:r>
      <w:r>
        <w:rPr>
          <w:rFonts w:ascii="Arial" w:hAnsi="Arial" w:cs="Arial"/>
          <w:sz w:val="20"/>
          <w:szCs w:val="20"/>
        </w:rPr>
        <w:t xml:space="preserve"> na način, da se osebam, ki potrebujejo storitve DO, le-te vsaj do obdobja visoke </w:t>
      </w:r>
      <w:r w:rsidRPr="00CC1068">
        <w:rPr>
          <w:rFonts w:ascii="Arial" w:hAnsi="Arial" w:cs="Arial"/>
          <w:sz w:val="20"/>
          <w:szCs w:val="20"/>
        </w:rPr>
        <w:t>stopnje odvisnosti od pomoči drugih</w:t>
      </w:r>
      <w:r>
        <w:rPr>
          <w:rFonts w:ascii="Arial" w:hAnsi="Arial" w:cs="Arial"/>
          <w:sz w:val="20"/>
          <w:szCs w:val="20"/>
        </w:rPr>
        <w:t>, omogoči koristiti v domačem, fizično in socialno znanem, okolju.</w:t>
      </w:r>
    </w:p>
    <w:p w14:paraId="2F8AABF5" w14:textId="77777777" w:rsidR="0071205F" w:rsidRDefault="0071205F" w:rsidP="0071205F">
      <w:pPr>
        <w:jc w:val="both"/>
        <w:rPr>
          <w:rFonts w:ascii="Arial" w:hAnsi="Arial" w:cs="Arial"/>
          <w:sz w:val="20"/>
          <w:szCs w:val="20"/>
        </w:rPr>
      </w:pPr>
    </w:p>
    <w:p w14:paraId="75F39265" w14:textId="77777777" w:rsidR="0071205F" w:rsidRDefault="0071205F" w:rsidP="0071205F">
      <w:pPr>
        <w:jc w:val="both"/>
        <w:rPr>
          <w:rFonts w:ascii="Arial" w:hAnsi="Arial" w:cs="Arial"/>
          <w:sz w:val="20"/>
          <w:szCs w:val="20"/>
        </w:rPr>
      </w:pPr>
      <w:r>
        <w:rPr>
          <w:rFonts w:ascii="Arial" w:hAnsi="Arial" w:cs="Arial"/>
          <w:sz w:val="20"/>
          <w:szCs w:val="20"/>
        </w:rPr>
        <w:t xml:space="preserve">Na področju DO </w:t>
      </w:r>
      <w:r w:rsidRPr="00CC1068">
        <w:rPr>
          <w:rFonts w:ascii="Arial" w:hAnsi="Arial" w:cs="Arial"/>
          <w:sz w:val="20"/>
          <w:szCs w:val="20"/>
        </w:rPr>
        <w:t>Zveza svobodnih sindikatov in Sindikat upokojencev Slovenije</w:t>
      </w:r>
      <w:r>
        <w:rPr>
          <w:rStyle w:val="Sprotnaopomba-sklic"/>
          <w:rFonts w:ascii="Arial" w:hAnsi="Arial" w:cs="Arial"/>
          <w:sz w:val="20"/>
          <w:szCs w:val="20"/>
        </w:rPr>
        <w:footnoteReference w:id="13"/>
      </w:r>
      <w:r w:rsidRPr="00CC1068">
        <w:rPr>
          <w:rFonts w:ascii="Arial" w:hAnsi="Arial" w:cs="Arial"/>
          <w:sz w:val="20"/>
          <w:szCs w:val="20"/>
        </w:rPr>
        <w:t xml:space="preserve"> opozarja</w:t>
      </w:r>
      <w:r>
        <w:rPr>
          <w:rFonts w:ascii="Arial" w:hAnsi="Arial" w:cs="Arial"/>
          <w:sz w:val="20"/>
          <w:szCs w:val="20"/>
        </w:rPr>
        <w:t>ta</w:t>
      </w:r>
      <w:r w:rsidRPr="00CC1068">
        <w:rPr>
          <w:rFonts w:ascii="Arial" w:hAnsi="Arial" w:cs="Arial"/>
          <w:sz w:val="20"/>
          <w:szCs w:val="20"/>
        </w:rPr>
        <w:t xml:space="preserve"> na potrebo po izboljšanem položaju zaposlenih v domovih za starejše, ki so v trenutni ureditvi preobremenjeni z delom in zato </w:t>
      </w:r>
      <w:r>
        <w:rPr>
          <w:rFonts w:ascii="Arial" w:hAnsi="Arial" w:cs="Arial"/>
          <w:sz w:val="20"/>
          <w:szCs w:val="20"/>
        </w:rPr>
        <w:t xml:space="preserve">pogosto </w:t>
      </w:r>
      <w:r w:rsidRPr="00CC1068">
        <w:rPr>
          <w:rFonts w:ascii="Arial" w:hAnsi="Arial" w:cs="Arial"/>
          <w:sz w:val="20"/>
          <w:szCs w:val="20"/>
        </w:rPr>
        <w:t xml:space="preserve">izgorevajo. Na neustrezne kadrovske normative na področju institucionalnega varstva starejših je </w:t>
      </w:r>
      <w:r>
        <w:rPr>
          <w:rFonts w:ascii="Arial" w:hAnsi="Arial" w:cs="Arial"/>
          <w:sz w:val="20"/>
          <w:szCs w:val="20"/>
        </w:rPr>
        <w:t xml:space="preserve">v revizijskem poročilu </w:t>
      </w:r>
      <w:r w:rsidRPr="00CC1068">
        <w:rPr>
          <w:rFonts w:ascii="Arial" w:hAnsi="Arial" w:cs="Arial"/>
          <w:sz w:val="20"/>
          <w:szCs w:val="20"/>
        </w:rPr>
        <w:t xml:space="preserve">opozorilo </w:t>
      </w:r>
      <w:r>
        <w:rPr>
          <w:rFonts w:ascii="Arial" w:hAnsi="Arial" w:cs="Arial"/>
          <w:sz w:val="20"/>
          <w:szCs w:val="20"/>
        </w:rPr>
        <w:t xml:space="preserve">tudi </w:t>
      </w:r>
      <w:r w:rsidRPr="00CC1068">
        <w:rPr>
          <w:rFonts w:ascii="Arial" w:hAnsi="Arial" w:cs="Arial"/>
          <w:sz w:val="20"/>
          <w:szCs w:val="20"/>
        </w:rPr>
        <w:t>Računsko sodišče Republike Slovenije,</w:t>
      </w:r>
      <w:r>
        <w:rPr>
          <w:rStyle w:val="Sprotnaopomba-sklic"/>
          <w:rFonts w:ascii="Arial" w:hAnsi="Arial" w:cs="Arial"/>
          <w:sz w:val="20"/>
          <w:szCs w:val="20"/>
        </w:rPr>
        <w:footnoteReference w:id="14"/>
      </w:r>
      <w:r w:rsidRPr="00CC1068">
        <w:rPr>
          <w:rFonts w:ascii="Arial" w:hAnsi="Arial" w:cs="Arial"/>
          <w:sz w:val="20"/>
          <w:szCs w:val="20"/>
        </w:rPr>
        <w:t xml:space="preserve"> dodatno pa </w:t>
      </w:r>
      <w:r>
        <w:rPr>
          <w:rFonts w:ascii="Arial" w:hAnsi="Arial" w:cs="Arial"/>
          <w:sz w:val="20"/>
          <w:szCs w:val="20"/>
        </w:rPr>
        <w:t xml:space="preserve">je </w:t>
      </w:r>
      <w:r w:rsidRPr="00CC1068">
        <w:rPr>
          <w:rFonts w:ascii="Arial" w:hAnsi="Arial" w:cs="Arial"/>
          <w:sz w:val="20"/>
          <w:szCs w:val="20"/>
        </w:rPr>
        <w:t xml:space="preserve">vse </w:t>
      </w:r>
      <w:r>
        <w:rPr>
          <w:rFonts w:ascii="Arial" w:hAnsi="Arial" w:cs="Arial"/>
          <w:sz w:val="20"/>
          <w:szCs w:val="20"/>
        </w:rPr>
        <w:t>pomanjkljivosti</w:t>
      </w:r>
      <w:r w:rsidRPr="00CC1068">
        <w:rPr>
          <w:rFonts w:ascii="Arial" w:hAnsi="Arial" w:cs="Arial"/>
          <w:sz w:val="20"/>
          <w:szCs w:val="20"/>
        </w:rPr>
        <w:t xml:space="preserve"> in s tem ranljivost </w:t>
      </w:r>
      <w:r w:rsidR="0008626A">
        <w:rPr>
          <w:rFonts w:ascii="Arial" w:hAnsi="Arial" w:cs="Arial"/>
          <w:sz w:val="20"/>
          <w:szCs w:val="20"/>
        </w:rPr>
        <w:t xml:space="preserve">trenutne ureditve </w:t>
      </w:r>
      <w:r>
        <w:rPr>
          <w:rFonts w:ascii="Arial" w:hAnsi="Arial" w:cs="Arial"/>
          <w:sz w:val="20"/>
          <w:szCs w:val="20"/>
        </w:rPr>
        <w:t>na področju</w:t>
      </w:r>
      <w:r w:rsidRPr="00CC1068">
        <w:rPr>
          <w:rFonts w:ascii="Arial" w:hAnsi="Arial" w:cs="Arial"/>
          <w:sz w:val="20"/>
          <w:szCs w:val="20"/>
        </w:rPr>
        <w:t xml:space="preserve"> </w:t>
      </w:r>
      <w:r>
        <w:rPr>
          <w:rFonts w:ascii="Arial" w:hAnsi="Arial" w:cs="Arial"/>
          <w:sz w:val="20"/>
          <w:szCs w:val="20"/>
        </w:rPr>
        <w:t xml:space="preserve">DO </w:t>
      </w:r>
      <w:r w:rsidRPr="00CC1068">
        <w:rPr>
          <w:rFonts w:ascii="Arial" w:hAnsi="Arial" w:cs="Arial"/>
          <w:sz w:val="20"/>
          <w:szCs w:val="20"/>
        </w:rPr>
        <w:t xml:space="preserve">razkrila epidemija nalezljive bolezni SARS-CoV-2. </w:t>
      </w:r>
      <w:r>
        <w:rPr>
          <w:rFonts w:ascii="Arial" w:hAnsi="Arial" w:cs="Arial"/>
          <w:sz w:val="20"/>
          <w:szCs w:val="20"/>
        </w:rPr>
        <w:t>Računsko sodišče Republike Slovenije je v revizijskem poročilu opozorilo tudi, da je o</w:t>
      </w:r>
      <w:r w:rsidRPr="00BC6464">
        <w:rPr>
          <w:rFonts w:ascii="Arial" w:hAnsi="Arial" w:cs="Arial"/>
          <w:sz w:val="20"/>
          <w:szCs w:val="20"/>
        </w:rPr>
        <w:t xml:space="preserve">pustitev natančne določitve pristojnosti deležnikov glede zbiranja podatkov, vodenja zbirk podatkov ter izvajanja analiz s področja DO, razlog za pomanjkljive, nepoenotene in nezanesljive (netočne) podatke. Zato </w:t>
      </w:r>
      <w:r>
        <w:rPr>
          <w:rFonts w:ascii="Arial" w:hAnsi="Arial" w:cs="Arial"/>
          <w:sz w:val="20"/>
          <w:szCs w:val="20"/>
        </w:rPr>
        <w:t>predlog ZDO</w:t>
      </w:r>
      <w:r w:rsidRPr="00BC6464">
        <w:rPr>
          <w:rFonts w:ascii="Arial" w:hAnsi="Arial" w:cs="Arial"/>
          <w:sz w:val="20"/>
          <w:szCs w:val="20"/>
        </w:rPr>
        <w:t xml:space="preserve"> </w:t>
      </w:r>
      <w:r>
        <w:rPr>
          <w:rFonts w:ascii="Arial" w:hAnsi="Arial" w:cs="Arial"/>
          <w:sz w:val="20"/>
          <w:szCs w:val="20"/>
        </w:rPr>
        <w:t xml:space="preserve">jasno </w:t>
      </w:r>
      <w:r w:rsidRPr="00BC6464">
        <w:rPr>
          <w:rFonts w:ascii="Arial" w:hAnsi="Arial" w:cs="Arial"/>
          <w:sz w:val="20"/>
          <w:szCs w:val="20"/>
        </w:rPr>
        <w:t>določa pridobivanje, uporabo in posredovanje podatkov</w:t>
      </w:r>
      <w:r>
        <w:rPr>
          <w:rFonts w:ascii="Arial" w:hAnsi="Arial" w:cs="Arial"/>
          <w:sz w:val="20"/>
          <w:szCs w:val="20"/>
        </w:rPr>
        <w:t>, zbirke podatkov</w:t>
      </w:r>
      <w:r w:rsidRPr="00BC6464">
        <w:rPr>
          <w:rFonts w:ascii="Arial" w:hAnsi="Arial" w:cs="Arial"/>
          <w:sz w:val="20"/>
          <w:szCs w:val="20"/>
        </w:rPr>
        <w:t xml:space="preserve"> ter </w:t>
      </w:r>
      <w:r>
        <w:rPr>
          <w:rFonts w:ascii="Arial" w:hAnsi="Arial" w:cs="Arial"/>
          <w:sz w:val="20"/>
          <w:szCs w:val="20"/>
        </w:rPr>
        <w:t>izvedbo nadzora</w:t>
      </w:r>
      <w:r w:rsidRPr="00BC6464">
        <w:rPr>
          <w:rFonts w:ascii="Arial" w:hAnsi="Arial" w:cs="Arial"/>
          <w:sz w:val="20"/>
          <w:szCs w:val="20"/>
        </w:rPr>
        <w:t xml:space="preserve"> in kakovost v DO</w:t>
      </w:r>
      <w:r>
        <w:rPr>
          <w:rFonts w:ascii="Arial" w:hAnsi="Arial" w:cs="Arial"/>
          <w:sz w:val="20"/>
          <w:szCs w:val="20"/>
        </w:rPr>
        <w:t>. Nadaljnja težava trenutne ureditve, ki jo v revizijskem poročilu izpostavlja tudi Računsko sodišče Republike Slovenije, je ta, da v skladu z</w:t>
      </w:r>
      <w:r w:rsidRPr="00217749">
        <w:rPr>
          <w:rFonts w:ascii="Arial" w:hAnsi="Arial" w:cs="Arial"/>
          <w:sz w:val="20"/>
          <w:szCs w:val="20"/>
        </w:rPr>
        <w:t xml:space="preserve"> veljavno pravno ureditvijo storitve s področja DO niso enako cenovno dosegljive, če primerjamo javne zavode in koncesionarje, kakor tudi ne med upravičenci na domu in v institucijah oziroma niso enako cenovno dostopne storitve pomoči družini na domu, če primerjamo različne občine.</w:t>
      </w:r>
    </w:p>
    <w:p w14:paraId="1C4415F8" w14:textId="77777777" w:rsidR="0071205F" w:rsidRDefault="0071205F" w:rsidP="0071205F">
      <w:pPr>
        <w:jc w:val="both"/>
        <w:rPr>
          <w:rFonts w:ascii="Arial" w:hAnsi="Arial" w:cs="Arial"/>
          <w:sz w:val="20"/>
          <w:szCs w:val="20"/>
        </w:rPr>
      </w:pPr>
    </w:p>
    <w:p w14:paraId="7B0B8682" w14:textId="77777777" w:rsidR="0071205F" w:rsidRDefault="0071205F" w:rsidP="0071205F">
      <w:pPr>
        <w:jc w:val="both"/>
        <w:rPr>
          <w:rFonts w:ascii="Arial" w:hAnsi="Arial" w:cs="Arial"/>
          <w:b/>
          <w:bCs/>
          <w:sz w:val="20"/>
          <w:szCs w:val="20"/>
        </w:rPr>
      </w:pPr>
      <w:r w:rsidRPr="00707EFF">
        <w:rPr>
          <w:rFonts w:ascii="Arial" w:hAnsi="Arial" w:cs="Arial"/>
          <w:b/>
          <w:bCs/>
          <w:sz w:val="20"/>
          <w:szCs w:val="20"/>
        </w:rPr>
        <w:t>Predpisi, ki urejajo posamezne pravice in storitve s področja DO</w:t>
      </w:r>
    </w:p>
    <w:p w14:paraId="04342B02" w14:textId="77777777" w:rsidR="0071205F" w:rsidRPr="00707EFF" w:rsidRDefault="0071205F" w:rsidP="0071205F">
      <w:pPr>
        <w:jc w:val="both"/>
        <w:rPr>
          <w:rFonts w:ascii="Arial" w:hAnsi="Arial" w:cs="Arial"/>
          <w:b/>
          <w:bCs/>
          <w:sz w:val="20"/>
          <w:szCs w:val="20"/>
        </w:rPr>
      </w:pPr>
    </w:p>
    <w:p w14:paraId="60628FEA" w14:textId="77777777" w:rsidR="0071205F" w:rsidRDefault="0071205F" w:rsidP="0071205F">
      <w:pPr>
        <w:jc w:val="both"/>
        <w:rPr>
          <w:rFonts w:ascii="Arial" w:hAnsi="Arial" w:cs="Arial"/>
          <w:sz w:val="20"/>
          <w:szCs w:val="20"/>
        </w:rPr>
      </w:pPr>
      <w:r>
        <w:rPr>
          <w:rFonts w:ascii="Arial" w:hAnsi="Arial" w:cs="Arial"/>
          <w:sz w:val="20"/>
          <w:szCs w:val="20"/>
        </w:rPr>
        <w:t xml:space="preserve">V Republiki Sloveniji DO </w:t>
      </w:r>
      <w:r w:rsidRPr="00DF2B96">
        <w:rPr>
          <w:rFonts w:ascii="Arial" w:hAnsi="Arial" w:cs="Arial"/>
          <w:sz w:val="20"/>
          <w:szCs w:val="20"/>
        </w:rPr>
        <w:t xml:space="preserve">ni definirana </w:t>
      </w:r>
      <w:r>
        <w:rPr>
          <w:rFonts w:ascii="Arial" w:hAnsi="Arial" w:cs="Arial"/>
          <w:sz w:val="20"/>
          <w:szCs w:val="20"/>
        </w:rPr>
        <w:t xml:space="preserve">niti </w:t>
      </w:r>
      <w:r w:rsidRPr="00DF2B96">
        <w:rPr>
          <w:rFonts w:ascii="Arial" w:hAnsi="Arial" w:cs="Arial"/>
          <w:sz w:val="20"/>
          <w:szCs w:val="20"/>
        </w:rPr>
        <w:t>v obstoječi zakonodaji niti v strateških in izvedbenih dokumentih. V skladu z</w:t>
      </w:r>
      <w:r>
        <w:rPr>
          <w:rFonts w:ascii="Arial" w:hAnsi="Arial" w:cs="Arial"/>
          <w:sz w:val="20"/>
          <w:szCs w:val="20"/>
        </w:rPr>
        <w:t xml:space="preserve"> </w:t>
      </w:r>
      <w:r w:rsidR="0008626A">
        <w:rPr>
          <w:rFonts w:ascii="Arial" w:hAnsi="Arial" w:cs="Arial"/>
          <w:sz w:val="20"/>
          <w:szCs w:val="20"/>
        </w:rPr>
        <w:t>mednarodno</w:t>
      </w:r>
      <w:r w:rsidR="0008626A" w:rsidRPr="00DF2B96">
        <w:rPr>
          <w:rFonts w:ascii="Arial" w:hAnsi="Arial" w:cs="Arial"/>
          <w:sz w:val="20"/>
          <w:szCs w:val="20"/>
        </w:rPr>
        <w:t xml:space="preserve"> </w:t>
      </w:r>
      <w:r w:rsidRPr="00DF2B96">
        <w:rPr>
          <w:rFonts w:ascii="Arial" w:hAnsi="Arial" w:cs="Arial"/>
          <w:sz w:val="20"/>
          <w:szCs w:val="20"/>
        </w:rPr>
        <w:t xml:space="preserve">definicijo </w:t>
      </w:r>
      <w:r>
        <w:rPr>
          <w:rFonts w:ascii="Arial" w:hAnsi="Arial" w:cs="Arial"/>
          <w:sz w:val="20"/>
          <w:szCs w:val="20"/>
        </w:rPr>
        <w:t>(WHO, OECD,</w:t>
      </w:r>
      <w:r w:rsidR="0008626A" w:rsidRPr="0008626A">
        <w:rPr>
          <w:rFonts w:ascii="Arial" w:hAnsi="Arial" w:cs="Arial"/>
          <w:sz w:val="20"/>
          <w:szCs w:val="20"/>
        </w:rPr>
        <w:t xml:space="preserve"> </w:t>
      </w:r>
      <w:r w:rsidR="0008626A">
        <w:rPr>
          <w:rFonts w:ascii="Arial" w:hAnsi="Arial" w:cs="Arial"/>
          <w:sz w:val="20"/>
          <w:szCs w:val="20"/>
        </w:rPr>
        <w:t>EUROSTAT, Evropska komisija</w:t>
      </w:r>
      <w:r>
        <w:rPr>
          <w:rFonts w:ascii="Arial" w:hAnsi="Arial" w:cs="Arial"/>
          <w:sz w:val="20"/>
          <w:szCs w:val="20"/>
        </w:rPr>
        <w:t xml:space="preserve">) </w:t>
      </w:r>
      <w:r w:rsidRPr="00DF2B96">
        <w:rPr>
          <w:rFonts w:ascii="Arial" w:hAnsi="Arial" w:cs="Arial"/>
          <w:sz w:val="20"/>
          <w:szCs w:val="20"/>
        </w:rPr>
        <w:t xml:space="preserve">gre pri DO za niz storitev, ki jih potrebujejo osebe, ki so zaradi posledic bolezni, starostne oslabelosti, poškodb, invalidnosti, pomanjkanja ali izgube intelektualnih sposobnosti v daljšem časovnem obdobju odvisne od pomoči drugih oseb pri opravljanju osnovnih in podpornih dnevnih opravil. </w:t>
      </w:r>
    </w:p>
    <w:p w14:paraId="4037F9F2" w14:textId="77777777" w:rsidR="0071205F" w:rsidRDefault="0071205F" w:rsidP="0071205F">
      <w:pPr>
        <w:jc w:val="both"/>
        <w:rPr>
          <w:rFonts w:ascii="Arial" w:hAnsi="Arial" w:cs="Arial"/>
          <w:sz w:val="20"/>
          <w:szCs w:val="20"/>
        </w:rPr>
      </w:pPr>
    </w:p>
    <w:p w14:paraId="3E7C8F02" w14:textId="77777777" w:rsidR="0071205F" w:rsidRDefault="0071205F" w:rsidP="0071205F">
      <w:pPr>
        <w:jc w:val="both"/>
        <w:rPr>
          <w:rFonts w:ascii="Arial" w:hAnsi="Arial" w:cs="Arial"/>
          <w:bCs/>
          <w:sz w:val="20"/>
          <w:szCs w:val="20"/>
          <w:shd w:val="clear" w:color="auto" w:fill="FFFFFF"/>
        </w:rPr>
      </w:pPr>
      <w:r>
        <w:rPr>
          <w:rFonts w:ascii="Arial" w:hAnsi="Arial" w:cs="Arial"/>
          <w:sz w:val="20"/>
          <w:szCs w:val="20"/>
        </w:rPr>
        <w:t xml:space="preserve">Trenutno so pravice </w:t>
      </w:r>
      <w:r w:rsidRPr="00DF2B96">
        <w:rPr>
          <w:rFonts w:ascii="Arial" w:hAnsi="Arial" w:cs="Arial"/>
          <w:sz w:val="20"/>
          <w:szCs w:val="20"/>
        </w:rPr>
        <w:t xml:space="preserve">in storitve, ki jih na podlagi mednarodno primerljive definicije lahko </w:t>
      </w:r>
      <w:r>
        <w:rPr>
          <w:rFonts w:ascii="Arial" w:hAnsi="Arial" w:cs="Arial"/>
          <w:sz w:val="20"/>
          <w:szCs w:val="20"/>
        </w:rPr>
        <w:t>umestimo</w:t>
      </w:r>
      <w:r w:rsidRPr="00DF2B96">
        <w:rPr>
          <w:rFonts w:ascii="Arial" w:hAnsi="Arial" w:cs="Arial"/>
          <w:sz w:val="20"/>
          <w:szCs w:val="20"/>
        </w:rPr>
        <w:t xml:space="preserve"> na področje DO, v slovenskem pravnem redu urejene v številnih prepisih,</w:t>
      </w:r>
      <w:r>
        <w:rPr>
          <w:rFonts w:ascii="Arial" w:hAnsi="Arial" w:cs="Arial"/>
          <w:sz w:val="20"/>
          <w:szCs w:val="20"/>
        </w:rPr>
        <w:t xml:space="preserve"> in sicer zlasti v </w:t>
      </w:r>
      <w:r w:rsidRPr="00DF2B96">
        <w:rPr>
          <w:rFonts w:ascii="Arial" w:hAnsi="Arial" w:cs="Arial"/>
          <w:bCs/>
          <w:sz w:val="20"/>
          <w:szCs w:val="20"/>
          <w:shd w:val="clear" w:color="auto" w:fill="FFFFFF"/>
        </w:rPr>
        <w:t>Zakon</w:t>
      </w:r>
      <w:r>
        <w:rPr>
          <w:rFonts w:ascii="Arial" w:hAnsi="Arial" w:cs="Arial"/>
          <w:bCs/>
          <w:sz w:val="20"/>
          <w:szCs w:val="20"/>
          <w:shd w:val="clear" w:color="auto" w:fill="FFFFFF"/>
        </w:rPr>
        <w:t>u</w:t>
      </w:r>
      <w:r w:rsidRPr="00DF2B96">
        <w:rPr>
          <w:rFonts w:ascii="Arial" w:hAnsi="Arial" w:cs="Arial"/>
          <w:bCs/>
          <w:sz w:val="20"/>
          <w:szCs w:val="20"/>
          <w:shd w:val="clear" w:color="auto" w:fill="FFFFFF"/>
        </w:rPr>
        <w:t xml:space="preserve"> o pokojninskem in invalidskem zavarovanju (</w:t>
      </w:r>
      <w:r>
        <w:rPr>
          <w:rFonts w:ascii="Arial" w:hAnsi="Arial" w:cs="Arial"/>
          <w:bCs/>
          <w:sz w:val="20"/>
          <w:szCs w:val="20"/>
          <w:shd w:val="clear" w:color="auto" w:fill="FFFFFF"/>
        </w:rPr>
        <w:t>Ur. l.</w:t>
      </w:r>
      <w:r w:rsidRPr="00DF2B96">
        <w:rPr>
          <w:rFonts w:ascii="Arial" w:hAnsi="Arial" w:cs="Arial"/>
          <w:bCs/>
          <w:sz w:val="20"/>
          <w:szCs w:val="20"/>
          <w:shd w:val="clear" w:color="auto" w:fill="FFFFFF"/>
        </w:rPr>
        <w:t xml:space="preserve"> RS, št. 109/06 – </w:t>
      </w:r>
      <w:r>
        <w:rPr>
          <w:rFonts w:ascii="Arial" w:hAnsi="Arial" w:cs="Arial"/>
          <w:bCs/>
          <w:sz w:val="20"/>
          <w:szCs w:val="20"/>
          <w:shd w:val="clear" w:color="auto" w:fill="FFFFFF"/>
        </w:rPr>
        <w:t xml:space="preserve">UPB in nasl.), </w:t>
      </w:r>
      <w:r w:rsidRPr="00DF2B96">
        <w:rPr>
          <w:rFonts w:ascii="Arial" w:hAnsi="Arial" w:cs="Arial"/>
          <w:bCs/>
          <w:sz w:val="20"/>
          <w:szCs w:val="20"/>
          <w:shd w:val="clear" w:color="auto" w:fill="FFFFFF"/>
        </w:rPr>
        <w:t>Zakon</w:t>
      </w:r>
      <w:r>
        <w:rPr>
          <w:rFonts w:ascii="Arial" w:hAnsi="Arial" w:cs="Arial"/>
          <w:bCs/>
          <w:sz w:val="20"/>
          <w:szCs w:val="20"/>
          <w:shd w:val="clear" w:color="auto" w:fill="FFFFFF"/>
        </w:rPr>
        <w:t>u</w:t>
      </w:r>
      <w:r w:rsidRPr="00DF2B96">
        <w:rPr>
          <w:rFonts w:ascii="Arial" w:hAnsi="Arial" w:cs="Arial"/>
          <w:bCs/>
          <w:sz w:val="20"/>
          <w:szCs w:val="20"/>
          <w:shd w:val="clear" w:color="auto" w:fill="FFFFFF"/>
        </w:rPr>
        <w:t xml:space="preserve"> o zdravstveni dejavnosti (</w:t>
      </w:r>
      <w:r>
        <w:rPr>
          <w:rFonts w:ascii="Arial" w:hAnsi="Arial" w:cs="Arial"/>
          <w:bCs/>
          <w:sz w:val="20"/>
          <w:szCs w:val="20"/>
          <w:shd w:val="clear" w:color="auto" w:fill="FFFFFF"/>
        </w:rPr>
        <w:t>Ur. l.</w:t>
      </w:r>
      <w:r w:rsidRPr="00DF2B96">
        <w:rPr>
          <w:rFonts w:ascii="Arial" w:hAnsi="Arial" w:cs="Arial"/>
          <w:bCs/>
          <w:sz w:val="20"/>
          <w:szCs w:val="20"/>
          <w:shd w:val="clear" w:color="auto" w:fill="FFFFFF"/>
        </w:rPr>
        <w:t xml:space="preserve"> RS, št. 23/05 – </w:t>
      </w:r>
      <w:r>
        <w:rPr>
          <w:rFonts w:ascii="Arial" w:hAnsi="Arial" w:cs="Arial"/>
          <w:bCs/>
          <w:sz w:val="20"/>
          <w:szCs w:val="20"/>
          <w:shd w:val="clear" w:color="auto" w:fill="FFFFFF"/>
        </w:rPr>
        <w:t xml:space="preserve">UPB in nasl.), </w:t>
      </w:r>
      <w:r w:rsidRPr="00DF2B96">
        <w:rPr>
          <w:rFonts w:ascii="Arial" w:hAnsi="Arial" w:cs="Arial"/>
          <w:bCs/>
          <w:sz w:val="20"/>
          <w:szCs w:val="20"/>
          <w:shd w:val="clear" w:color="auto" w:fill="FFFFFF"/>
        </w:rPr>
        <w:t>Zakon</w:t>
      </w:r>
      <w:r>
        <w:rPr>
          <w:rFonts w:ascii="Arial" w:hAnsi="Arial" w:cs="Arial"/>
          <w:bCs/>
          <w:sz w:val="20"/>
          <w:szCs w:val="20"/>
          <w:shd w:val="clear" w:color="auto" w:fill="FFFFFF"/>
        </w:rPr>
        <w:t>u</w:t>
      </w:r>
      <w:r w:rsidRPr="00DF2B96">
        <w:rPr>
          <w:rFonts w:ascii="Arial" w:hAnsi="Arial" w:cs="Arial"/>
          <w:bCs/>
          <w:sz w:val="20"/>
          <w:szCs w:val="20"/>
          <w:shd w:val="clear" w:color="auto" w:fill="FFFFFF"/>
        </w:rPr>
        <w:t xml:space="preserve"> o zdravstvenem varstvu in zdravstvenem zavarovanju (</w:t>
      </w:r>
      <w:r>
        <w:rPr>
          <w:rFonts w:ascii="Arial" w:hAnsi="Arial" w:cs="Arial"/>
          <w:bCs/>
          <w:sz w:val="20"/>
          <w:szCs w:val="20"/>
          <w:shd w:val="clear" w:color="auto" w:fill="FFFFFF"/>
        </w:rPr>
        <w:t xml:space="preserve">Ur. l. </w:t>
      </w:r>
      <w:r w:rsidRPr="00DF2B96">
        <w:rPr>
          <w:rFonts w:ascii="Arial" w:hAnsi="Arial" w:cs="Arial"/>
          <w:bCs/>
          <w:sz w:val="20"/>
          <w:szCs w:val="20"/>
          <w:shd w:val="clear" w:color="auto" w:fill="FFFFFF"/>
        </w:rPr>
        <w:t xml:space="preserve">RS, št. 72/06 – </w:t>
      </w:r>
      <w:r>
        <w:rPr>
          <w:rFonts w:ascii="Arial" w:hAnsi="Arial" w:cs="Arial"/>
          <w:bCs/>
          <w:sz w:val="20"/>
          <w:szCs w:val="20"/>
          <w:shd w:val="clear" w:color="auto" w:fill="FFFFFF"/>
        </w:rPr>
        <w:t xml:space="preserve">UPB in nasl.) in </w:t>
      </w:r>
      <w:r w:rsidRPr="00DF2B96">
        <w:rPr>
          <w:rFonts w:ascii="Arial" w:hAnsi="Arial" w:cs="Arial"/>
          <w:bCs/>
          <w:sz w:val="20"/>
          <w:szCs w:val="20"/>
          <w:shd w:val="clear" w:color="auto" w:fill="FFFFFF"/>
        </w:rPr>
        <w:t>Zakon</w:t>
      </w:r>
      <w:r>
        <w:rPr>
          <w:rFonts w:ascii="Arial" w:hAnsi="Arial" w:cs="Arial"/>
          <w:bCs/>
          <w:sz w:val="20"/>
          <w:szCs w:val="20"/>
          <w:shd w:val="clear" w:color="auto" w:fill="FFFFFF"/>
        </w:rPr>
        <w:t>u</w:t>
      </w:r>
      <w:r w:rsidRPr="00DF2B96">
        <w:rPr>
          <w:rFonts w:ascii="Arial" w:hAnsi="Arial" w:cs="Arial"/>
          <w:bCs/>
          <w:sz w:val="20"/>
          <w:szCs w:val="20"/>
          <w:shd w:val="clear" w:color="auto" w:fill="FFFFFF"/>
        </w:rPr>
        <w:t xml:space="preserve"> o socialnem varstvu (</w:t>
      </w:r>
      <w:r>
        <w:rPr>
          <w:rFonts w:ascii="Arial" w:hAnsi="Arial" w:cs="Arial"/>
          <w:bCs/>
          <w:sz w:val="20"/>
          <w:szCs w:val="20"/>
          <w:shd w:val="clear" w:color="auto" w:fill="FFFFFF"/>
        </w:rPr>
        <w:t>Ur. l.</w:t>
      </w:r>
      <w:r w:rsidRPr="00DF2B96">
        <w:rPr>
          <w:rFonts w:ascii="Arial" w:hAnsi="Arial" w:cs="Arial"/>
          <w:bCs/>
          <w:sz w:val="20"/>
          <w:szCs w:val="20"/>
          <w:shd w:val="clear" w:color="auto" w:fill="FFFFFF"/>
        </w:rPr>
        <w:t xml:space="preserve"> RS, št. 3/07 – </w:t>
      </w:r>
      <w:r>
        <w:rPr>
          <w:rFonts w:ascii="Arial" w:hAnsi="Arial" w:cs="Arial"/>
          <w:bCs/>
          <w:sz w:val="20"/>
          <w:szCs w:val="20"/>
          <w:shd w:val="clear" w:color="auto" w:fill="FFFFFF"/>
        </w:rPr>
        <w:t xml:space="preserve">UPB in nasl.). Iz navedenega je razvidno, da gre pri DO za preplet zdravstvenih storitev in storitev s področja DO, ki so trenutno urejenv številnih zakonih. </w:t>
      </w:r>
    </w:p>
    <w:p w14:paraId="4B870E40" w14:textId="77777777" w:rsidR="0071205F" w:rsidRDefault="0071205F" w:rsidP="0071205F">
      <w:pPr>
        <w:jc w:val="both"/>
        <w:rPr>
          <w:rFonts w:ascii="Arial" w:hAnsi="Arial" w:cs="Arial"/>
          <w:b/>
          <w:sz w:val="20"/>
          <w:szCs w:val="20"/>
          <w:shd w:val="clear" w:color="auto" w:fill="FFFFFF"/>
        </w:rPr>
      </w:pPr>
    </w:p>
    <w:p w14:paraId="173A94E1" w14:textId="77777777" w:rsidR="0071205F" w:rsidRDefault="0071205F" w:rsidP="0071205F">
      <w:pPr>
        <w:jc w:val="both"/>
        <w:rPr>
          <w:rFonts w:ascii="Arial" w:hAnsi="Arial" w:cs="Arial"/>
          <w:b/>
          <w:sz w:val="20"/>
          <w:szCs w:val="20"/>
          <w:shd w:val="clear" w:color="auto" w:fill="FFFFFF"/>
        </w:rPr>
      </w:pPr>
      <w:r w:rsidRPr="003515DA">
        <w:rPr>
          <w:rFonts w:ascii="Arial" w:hAnsi="Arial" w:cs="Arial"/>
          <w:b/>
          <w:sz w:val="20"/>
          <w:szCs w:val="20"/>
          <w:shd w:val="clear" w:color="auto" w:fill="FFFFFF"/>
        </w:rPr>
        <w:t>Ugotovitve pri spremljanju izvajanja veljavnih predpisov</w:t>
      </w:r>
    </w:p>
    <w:p w14:paraId="3D6E373B" w14:textId="77777777" w:rsidR="0071205F" w:rsidRPr="003515DA" w:rsidRDefault="0071205F" w:rsidP="0071205F">
      <w:pPr>
        <w:jc w:val="both"/>
        <w:rPr>
          <w:rFonts w:ascii="Arial" w:hAnsi="Arial" w:cs="Arial"/>
          <w:b/>
          <w:sz w:val="20"/>
          <w:szCs w:val="20"/>
          <w:shd w:val="clear" w:color="auto" w:fill="FFFFFF"/>
        </w:rPr>
      </w:pPr>
    </w:p>
    <w:p w14:paraId="4849B4D0" w14:textId="77777777" w:rsidR="0071205F" w:rsidRDefault="0071205F" w:rsidP="0071205F">
      <w:pPr>
        <w:jc w:val="both"/>
        <w:rPr>
          <w:rFonts w:ascii="Arial" w:hAnsi="Arial" w:cs="Arial"/>
          <w:sz w:val="20"/>
          <w:szCs w:val="20"/>
        </w:rPr>
      </w:pPr>
      <w:r>
        <w:rPr>
          <w:rFonts w:ascii="Arial" w:hAnsi="Arial" w:cs="Arial"/>
          <w:sz w:val="20"/>
          <w:szCs w:val="20"/>
        </w:rPr>
        <w:t>Kot že navedeno je na</w:t>
      </w:r>
      <w:r w:rsidRPr="00CC1068">
        <w:rPr>
          <w:rFonts w:ascii="Arial" w:hAnsi="Arial" w:cs="Arial"/>
          <w:sz w:val="20"/>
          <w:szCs w:val="20"/>
        </w:rPr>
        <w:t xml:space="preserve"> neustrezn</w:t>
      </w:r>
      <w:r>
        <w:rPr>
          <w:rFonts w:ascii="Arial" w:hAnsi="Arial" w:cs="Arial"/>
          <w:sz w:val="20"/>
          <w:szCs w:val="20"/>
        </w:rPr>
        <w:t xml:space="preserve">o ureditev področja DO v predhodno navedenem revizijskem poročilu </w:t>
      </w:r>
      <w:r w:rsidRPr="00CC1068">
        <w:rPr>
          <w:rFonts w:ascii="Arial" w:hAnsi="Arial" w:cs="Arial"/>
          <w:sz w:val="20"/>
          <w:szCs w:val="20"/>
        </w:rPr>
        <w:t xml:space="preserve">opozorilo Računsko sodišče Republike Slovenije, </w:t>
      </w:r>
      <w:r>
        <w:rPr>
          <w:rFonts w:ascii="Arial" w:hAnsi="Arial" w:cs="Arial"/>
          <w:sz w:val="20"/>
          <w:szCs w:val="20"/>
        </w:rPr>
        <w:t xml:space="preserve">saj je ugotovilo odklone tako </w:t>
      </w:r>
      <w:r w:rsidRPr="00447068">
        <w:rPr>
          <w:rFonts w:ascii="Arial" w:hAnsi="Arial" w:cs="Arial"/>
          <w:sz w:val="20"/>
          <w:szCs w:val="20"/>
        </w:rPr>
        <w:t xml:space="preserve">na področju kriterijev za sprejem v institucionalno varstvo, standardov in normativov za </w:t>
      </w:r>
      <w:r w:rsidR="005E3DB8">
        <w:rPr>
          <w:rFonts w:ascii="Arial" w:hAnsi="Arial" w:cs="Arial"/>
          <w:sz w:val="20"/>
          <w:szCs w:val="20"/>
        </w:rPr>
        <w:t>opravljanje</w:t>
      </w:r>
      <w:r w:rsidR="005E3DB8" w:rsidRPr="00447068">
        <w:rPr>
          <w:rFonts w:ascii="Arial" w:hAnsi="Arial" w:cs="Arial"/>
          <w:sz w:val="20"/>
          <w:szCs w:val="20"/>
        </w:rPr>
        <w:t xml:space="preserve"> </w:t>
      </w:r>
      <w:r w:rsidRPr="00447068">
        <w:rPr>
          <w:rFonts w:ascii="Arial" w:hAnsi="Arial" w:cs="Arial"/>
          <w:sz w:val="20"/>
          <w:szCs w:val="20"/>
        </w:rPr>
        <w:t xml:space="preserve">posameznih oblik </w:t>
      </w:r>
      <w:r w:rsidRPr="00447068">
        <w:rPr>
          <w:rFonts w:ascii="Arial" w:hAnsi="Arial" w:cs="Arial"/>
          <w:sz w:val="20"/>
          <w:szCs w:val="20"/>
        </w:rPr>
        <w:lastRenderedPageBreak/>
        <w:t xml:space="preserve">storitev, kriterijev za določitev kategorije oskrbe, metodologije za določitev cen storitev, razmejitve stroškov po stroškovnih nosilcih itd. Iz revizijskega poročila </w:t>
      </w:r>
      <w:r>
        <w:rPr>
          <w:rFonts w:ascii="Arial" w:hAnsi="Arial" w:cs="Arial"/>
          <w:sz w:val="20"/>
          <w:szCs w:val="20"/>
        </w:rPr>
        <w:t xml:space="preserve">še </w:t>
      </w:r>
      <w:r w:rsidRPr="00447068">
        <w:rPr>
          <w:rFonts w:ascii="Arial" w:hAnsi="Arial" w:cs="Arial"/>
          <w:sz w:val="20"/>
          <w:szCs w:val="20"/>
        </w:rPr>
        <w:t>izhaja, da obstoječe pravne podlage ne omogočajo postopkov, v okviru katerih bi bila mogoča enaka ali primerljiva obravnava upravičencev ter da nosilci ukrepov v dokumentih načrtovanja večinoma niso natančno določeni oziroma niso jasno razmejene njihove pristojnosti ali pa sploh niso določen</w:t>
      </w:r>
      <w:r>
        <w:rPr>
          <w:rFonts w:ascii="Arial" w:hAnsi="Arial" w:cs="Arial"/>
          <w:sz w:val="20"/>
          <w:szCs w:val="20"/>
        </w:rPr>
        <w:t>e.</w:t>
      </w:r>
    </w:p>
    <w:p w14:paraId="4EAA7C5C" w14:textId="77777777" w:rsidR="0071205F" w:rsidRDefault="0071205F" w:rsidP="0071205F">
      <w:pPr>
        <w:jc w:val="both"/>
        <w:rPr>
          <w:rFonts w:ascii="Arial" w:hAnsi="Arial" w:cs="Arial"/>
          <w:sz w:val="20"/>
          <w:szCs w:val="20"/>
        </w:rPr>
      </w:pPr>
    </w:p>
    <w:p w14:paraId="7D71A55E" w14:textId="77777777" w:rsidR="0071205F" w:rsidRDefault="0071205F" w:rsidP="0071205F">
      <w:pPr>
        <w:jc w:val="both"/>
        <w:rPr>
          <w:rFonts w:ascii="Arial" w:hAnsi="Arial" w:cs="Arial"/>
          <w:sz w:val="20"/>
          <w:szCs w:val="20"/>
        </w:rPr>
      </w:pPr>
      <w:r w:rsidRPr="004A3D43">
        <w:rPr>
          <w:rFonts w:ascii="Arial" w:hAnsi="Arial" w:cs="Arial"/>
          <w:sz w:val="20"/>
          <w:szCs w:val="20"/>
        </w:rPr>
        <w:t>Trenutno v</w:t>
      </w:r>
      <w:r w:rsidRPr="00447068">
        <w:rPr>
          <w:rFonts w:ascii="Arial" w:hAnsi="Arial" w:cs="Arial"/>
          <w:sz w:val="20"/>
          <w:szCs w:val="20"/>
        </w:rPr>
        <w:t xml:space="preserve">eljavni predpisi ne omogočajo </w:t>
      </w:r>
      <w:r w:rsidRPr="004A3D43">
        <w:rPr>
          <w:rFonts w:ascii="Arial" w:hAnsi="Arial" w:cs="Arial"/>
          <w:sz w:val="20"/>
          <w:szCs w:val="20"/>
        </w:rPr>
        <w:t xml:space="preserve">niti </w:t>
      </w:r>
      <w:r w:rsidRPr="00447068">
        <w:rPr>
          <w:rFonts w:ascii="Arial" w:hAnsi="Arial" w:cs="Arial"/>
          <w:sz w:val="20"/>
          <w:szCs w:val="20"/>
        </w:rPr>
        <w:t xml:space="preserve">transparentne razmejitve med viri in </w:t>
      </w:r>
      <w:r w:rsidR="009A61CF">
        <w:rPr>
          <w:rFonts w:ascii="Arial" w:hAnsi="Arial" w:cs="Arial"/>
          <w:sz w:val="20"/>
          <w:szCs w:val="20"/>
        </w:rPr>
        <w:t>opravljanja</w:t>
      </w:r>
      <w:r w:rsidR="009A61CF" w:rsidRPr="00447068">
        <w:rPr>
          <w:rFonts w:ascii="Arial" w:hAnsi="Arial" w:cs="Arial"/>
          <w:sz w:val="20"/>
          <w:szCs w:val="20"/>
        </w:rPr>
        <w:t xml:space="preserve"> </w:t>
      </w:r>
      <w:r w:rsidRPr="00447068">
        <w:rPr>
          <w:rFonts w:ascii="Arial" w:hAnsi="Arial" w:cs="Arial"/>
          <w:sz w:val="20"/>
          <w:szCs w:val="20"/>
        </w:rPr>
        <w:t>zdravstvenega in socialnega dela DO</w:t>
      </w:r>
      <w:r w:rsidRPr="004A3D43">
        <w:rPr>
          <w:rFonts w:ascii="Arial" w:hAnsi="Arial" w:cs="Arial"/>
          <w:sz w:val="20"/>
          <w:szCs w:val="20"/>
        </w:rPr>
        <w:t xml:space="preserve">, saj ne obstajajo </w:t>
      </w:r>
      <w:r w:rsidRPr="00447068">
        <w:rPr>
          <w:rFonts w:ascii="Arial" w:hAnsi="Arial" w:cs="Arial"/>
          <w:sz w:val="20"/>
          <w:szCs w:val="20"/>
        </w:rPr>
        <w:t>stroškovnik</w:t>
      </w:r>
      <w:r w:rsidRPr="004A3D43">
        <w:rPr>
          <w:rFonts w:ascii="Arial" w:hAnsi="Arial" w:cs="Arial"/>
          <w:sz w:val="20"/>
          <w:szCs w:val="20"/>
        </w:rPr>
        <w:t>i</w:t>
      </w:r>
      <w:r w:rsidRPr="00447068">
        <w:rPr>
          <w:rFonts w:ascii="Arial" w:hAnsi="Arial" w:cs="Arial"/>
          <w:sz w:val="20"/>
          <w:szCs w:val="20"/>
        </w:rPr>
        <w:t xml:space="preserve">, ki bi transparentno razmejevali stroške za </w:t>
      </w:r>
      <w:r w:rsidR="009A61CF">
        <w:rPr>
          <w:rFonts w:ascii="Arial" w:hAnsi="Arial" w:cs="Arial"/>
          <w:sz w:val="20"/>
          <w:szCs w:val="20"/>
        </w:rPr>
        <w:t>opravljanje</w:t>
      </w:r>
      <w:r w:rsidR="009A61CF" w:rsidRPr="00447068">
        <w:rPr>
          <w:rFonts w:ascii="Arial" w:hAnsi="Arial" w:cs="Arial"/>
          <w:sz w:val="20"/>
          <w:szCs w:val="20"/>
        </w:rPr>
        <w:t xml:space="preserve"> </w:t>
      </w:r>
      <w:r w:rsidRPr="00447068">
        <w:rPr>
          <w:rFonts w:ascii="Arial" w:hAnsi="Arial" w:cs="Arial"/>
          <w:sz w:val="20"/>
          <w:szCs w:val="20"/>
        </w:rPr>
        <w:t xml:space="preserve">dejavnosti osnovne in socialne oskrbe ter zdravstvene dejavnosti oziroma zdravstvenega in socialnega dela DO, na kar je </w:t>
      </w:r>
      <w:r w:rsidRPr="004A3D43">
        <w:rPr>
          <w:rFonts w:ascii="Arial" w:hAnsi="Arial" w:cs="Arial"/>
          <w:sz w:val="20"/>
          <w:szCs w:val="20"/>
        </w:rPr>
        <w:t>MZ</w:t>
      </w:r>
      <w:r w:rsidRPr="00447068">
        <w:rPr>
          <w:rFonts w:ascii="Arial" w:hAnsi="Arial" w:cs="Arial"/>
          <w:sz w:val="20"/>
          <w:szCs w:val="20"/>
        </w:rPr>
        <w:t xml:space="preserve"> </w:t>
      </w:r>
      <w:r w:rsidRPr="004A3D43">
        <w:rPr>
          <w:rFonts w:ascii="Arial" w:hAnsi="Arial" w:cs="Arial"/>
          <w:sz w:val="20"/>
          <w:szCs w:val="20"/>
        </w:rPr>
        <w:t xml:space="preserve">že </w:t>
      </w:r>
      <w:r w:rsidRPr="00447068">
        <w:rPr>
          <w:rFonts w:ascii="Arial" w:hAnsi="Arial" w:cs="Arial"/>
          <w:sz w:val="20"/>
          <w:szCs w:val="20"/>
        </w:rPr>
        <w:t>večkrat opozorilo in o čemer je razpravljala tudi Skupščina Zavoda za zdravstveno zavarovanje Slovenije</w:t>
      </w:r>
      <w:r>
        <w:rPr>
          <w:rFonts w:ascii="Arial" w:hAnsi="Arial" w:cs="Arial"/>
          <w:sz w:val="20"/>
          <w:szCs w:val="20"/>
        </w:rPr>
        <w:t xml:space="preserve"> (v nadaljnjem besedilu: ZZZS)</w:t>
      </w:r>
      <w:r w:rsidRPr="00447068">
        <w:rPr>
          <w:rFonts w:ascii="Arial" w:hAnsi="Arial" w:cs="Arial"/>
          <w:sz w:val="20"/>
          <w:szCs w:val="20"/>
        </w:rPr>
        <w:t xml:space="preserve"> na 3. redni seji </w:t>
      </w:r>
      <w:r>
        <w:rPr>
          <w:rFonts w:ascii="Arial" w:hAnsi="Arial" w:cs="Arial"/>
          <w:sz w:val="20"/>
          <w:szCs w:val="20"/>
        </w:rPr>
        <w:t>l</w:t>
      </w:r>
      <w:r w:rsidRPr="004A3D43">
        <w:rPr>
          <w:rFonts w:ascii="Arial" w:hAnsi="Arial" w:cs="Arial"/>
          <w:sz w:val="20"/>
          <w:szCs w:val="20"/>
        </w:rPr>
        <w:t>eta 2018</w:t>
      </w:r>
      <w:r w:rsidRPr="00447068">
        <w:rPr>
          <w:rFonts w:ascii="Arial" w:hAnsi="Arial" w:cs="Arial"/>
          <w:sz w:val="20"/>
          <w:szCs w:val="20"/>
        </w:rPr>
        <w:t xml:space="preserve">. Prav tako v Sloveniji ne razpolagamo z enotno ažurno bazo podatkov o kadrih, ki </w:t>
      </w:r>
      <w:r w:rsidR="005E3DB8">
        <w:rPr>
          <w:rFonts w:ascii="Arial" w:hAnsi="Arial" w:cs="Arial"/>
          <w:sz w:val="20"/>
          <w:szCs w:val="20"/>
        </w:rPr>
        <w:t>opravljajo</w:t>
      </w:r>
      <w:r w:rsidR="005E3DB8" w:rsidRPr="00447068">
        <w:rPr>
          <w:rFonts w:ascii="Arial" w:hAnsi="Arial" w:cs="Arial"/>
          <w:sz w:val="20"/>
          <w:szCs w:val="20"/>
        </w:rPr>
        <w:t xml:space="preserve"> </w:t>
      </w:r>
      <w:r w:rsidRPr="00447068">
        <w:rPr>
          <w:rFonts w:ascii="Arial" w:hAnsi="Arial" w:cs="Arial"/>
          <w:sz w:val="20"/>
          <w:szCs w:val="20"/>
        </w:rPr>
        <w:t>storitve, ki spadajo v segment DO. MDDSZ podatkov o kadrih ne zbira, SSZS kot nosilec javnih pooblastil</w:t>
      </w:r>
      <w:r w:rsidRPr="004A3D43">
        <w:rPr>
          <w:rFonts w:ascii="Arial" w:hAnsi="Arial" w:cs="Arial"/>
          <w:sz w:val="20"/>
          <w:szCs w:val="20"/>
        </w:rPr>
        <w:t xml:space="preserve"> pa</w:t>
      </w:r>
      <w:r w:rsidRPr="00447068">
        <w:rPr>
          <w:rFonts w:ascii="Arial" w:hAnsi="Arial" w:cs="Arial"/>
          <w:sz w:val="20"/>
          <w:szCs w:val="20"/>
        </w:rPr>
        <w:t xml:space="preserve"> zbira podatke o kadrih</w:t>
      </w:r>
      <w:r w:rsidRPr="004A3D43">
        <w:rPr>
          <w:rFonts w:ascii="Arial" w:hAnsi="Arial" w:cs="Arial"/>
          <w:sz w:val="20"/>
          <w:szCs w:val="20"/>
        </w:rPr>
        <w:t xml:space="preserve"> le na podlagi </w:t>
      </w:r>
      <w:r>
        <w:rPr>
          <w:rFonts w:ascii="Arial" w:hAnsi="Arial" w:cs="Arial"/>
          <w:sz w:val="20"/>
          <w:szCs w:val="20"/>
        </w:rPr>
        <w:t xml:space="preserve">opravljenih </w:t>
      </w:r>
      <w:r w:rsidRPr="004A3D43">
        <w:rPr>
          <w:rFonts w:ascii="Arial" w:hAnsi="Arial" w:cs="Arial"/>
          <w:sz w:val="20"/>
          <w:szCs w:val="20"/>
        </w:rPr>
        <w:t xml:space="preserve">anket. </w:t>
      </w:r>
    </w:p>
    <w:p w14:paraId="0BE20016" w14:textId="77777777" w:rsidR="0071205F" w:rsidRPr="004A3D43" w:rsidRDefault="0071205F" w:rsidP="0071205F">
      <w:pPr>
        <w:jc w:val="both"/>
        <w:rPr>
          <w:rFonts w:ascii="Arial" w:hAnsi="Arial" w:cs="Arial"/>
          <w:sz w:val="20"/>
          <w:szCs w:val="20"/>
        </w:rPr>
      </w:pPr>
    </w:p>
    <w:p w14:paraId="782A060F" w14:textId="77777777" w:rsidR="0071205F" w:rsidRDefault="0071205F" w:rsidP="0071205F">
      <w:pPr>
        <w:jc w:val="both"/>
        <w:rPr>
          <w:rFonts w:ascii="Arial" w:hAnsi="Arial" w:cs="Arial"/>
          <w:sz w:val="20"/>
          <w:szCs w:val="20"/>
        </w:rPr>
      </w:pPr>
      <w:r w:rsidRPr="00447068">
        <w:rPr>
          <w:rFonts w:ascii="Arial" w:hAnsi="Arial" w:cs="Arial"/>
          <w:sz w:val="20"/>
          <w:szCs w:val="20"/>
        </w:rPr>
        <w:t xml:space="preserve">Inštitut Republike Slovenije </w:t>
      </w:r>
      <w:r>
        <w:rPr>
          <w:rFonts w:ascii="Arial" w:hAnsi="Arial" w:cs="Arial"/>
          <w:sz w:val="20"/>
          <w:szCs w:val="20"/>
        </w:rPr>
        <w:t xml:space="preserve">za socialno varstvo </w:t>
      </w:r>
      <w:r w:rsidRPr="00447068">
        <w:rPr>
          <w:rFonts w:ascii="Arial" w:hAnsi="Arial" w:cs="Arial"/>
          <w:sz w:val="20"/>
          <w:szCs w:val="20"/>
        </w:rPr>
        <w:t>je že v letu 2015 v svojem poročilu Aktivnosti na področju dolgotrajne oskrbe</w:t>
      </w:r>
      <w:r w:rsidRPr="001061CF">
        <w:rPr>
          <w:rFonts w:ascii="Arial" w:hAnsi="Arial" w:cs="Arial"/>
          <w:sz w:val="20"/>
          <w:szCs w:val="20"/>
          <w:vertAlign w:val="superscript"/>
        </w:rPr>
        <w:footnoteReference w:id="15"/>
      </w:r>
      <w:r w:rsidRPr="001061CF">
        <w:rPr>
          <w:rFonts w:ascii="Arial" w:hAnsi="Arial" w:cs="Arial"/>
          <w:sz w:val="20"/>
          <w:szCs w:val="20"/>
          <w:vertAlign w:val="superscript"/>
        </w:rPr>
        <w:t xml:space="preserve"> </w:t>
      </w:r>
      <w:r w:rsidRPr="00447068">
        <w:rPr>
          <w:rFonts w:ascii="Arial" w:hAnsi="Arial" w:cs="Arial"/>
          <w:sz w:val="20"/>
          <w:szCs w:val="20"/>
        </w:rPr>
        <w:t>ugot</w:t>
      </w:r>
      <w:r>
        <w:rPr>
          <w:rFonts w:ascii="Arial" w:hAnsi="Arial" w:cs="Arial"/>
          <w:sz w:val="20"/>
          <w:szCs w:val="20"/>
        </w:rPr>
        <w:t>ovil</w:t>
      </w:r>
      <w:r w:rsidRPr="00447068">
        <w:rPr>
          <w:rFonts w:ascii="Arial" w:hAnsi="Arial" w:cs="Arial"/>
          <w:sz w:val="20"/>
          <w:szCs w:val="20"/>
        </w:rPr>
        <w:t xml:space="preserve">, da na podlagi razmejitve opravil med različnimi poklicnimi profili, ki </w:t>
      </w:r>
      <w:r w:rsidR="005E3DB8">
        <w:rPr>
          <w:rFonts w:ascii="Arial" w:hAnsi="Arial" w:cs="Arial"/>
          <w:sz w:val="20"/>
          <w:szCs w:val="20"/>
        </w:rPr>
        <w:t>opravljajo</w:t>
      </w:r>
      <w:r w:rsidR="005E3DB8" w:rsidRPr="00447068">
        <w:rPr>
          <w:rFonts w:ascii="Arial" w:hAnsi="Arial" w:cs="Arial"/>
          <w:sz w:val="20"/>
          <w:szCs w:val="20"/>
        </w:rPr>
        <w:t xml:space="preserve"> </w:t>
      </w:r>
      <w:r w:rsidRPr="00447068">
        <w:rPr>
          <w:rFonts w:ascii="Arial" w:hAnsi="Arial" w:cs="Arial"/>
          <w:sz w:val="20"/>
          <w:szCs w:val="20"/>
        </w:rPr>
        <w:t>oskrbo, v institucionalni oskrbi prihaja do tega, da določena opravila, ki jih na domu uporabnika opravi socialna oskrbovalka, v instituciji opravi zdravstveno negovalno osebje. Na prelaganje opravil osnovne in socialne oskrbe, ki jo uporabnik v instituciji plača iz žepa, na zdravstvene delavce, katerih financiranje je v okviru sredstev obveznega zdravstvenega zavarovanja zagotovljeno iz javnih virov, je</w:t>
      </w:r>
      <w:r>
        <w:rPr>
          <w:rFonts w:ascii="Arial" w:hAnsi="Arial" w:cs="Arial"/>
          <w:sz w:val="20"/>
          <w:szCs w:val="20"/>
        </w:rPr>
        <w:t xml:space="preserve"> v</w:t>
      </w:r>
      <w:r w:rsidRPr="00447068">
        <w:rPr>
          <w:rFonts w:ascii="Arial" w:hAnsi="Arial" w:cs="Arial"/>
          <w:sz w:val="20"/>
          <w:szCs w:val="20"/>
        </w:rPr>
        <w:t xml:space="preserve"> revizijskem poročilu opozorilo tudi Računsko sodišče</w:t>
      </w:r>
      <w:r>
        <w:rPr>
          <w:rFonts w:ascii="Arial" w:hAnsi="Arial" w:cs="Arial"/>
          <w:sz w:val="20"/>
          <w:szCs w:val="20"/>
        </w:rPr>
        <w:t xml:space="preserve"> Republike Slovenije</w:t>
      </w:r>
      <w:r w:rsidRPr="00447068">
        <w:rPr>
          <w:rFonts w:ascii="Arial" w:hAnsi="Arial" w:cs="Arial"/>
          <w:sz w:val="20"/>
          <w:szCs w:val="20"/>
        </w:rPr>
        <w:t xml:space="preserve">. Zaradi nepopolne definiranosti kadrovskih normativov v delu socialne oskrbe v institucijah niti ni mogoče ugotoviti, za koliko so kadri na področju institucionalnega varstva starejših dejansko podhranjeni. Posledično tudi nadzorni organi nimajo možnosti in pravnih podlag za ugotavljanje ustreznosti števila in strukture zaposlenih na področju institucionalnega varstva, ki zagotavlja storitve s področja DO </w:t>
      </w:r>
      <w:r w:rsidR="0008626A">
        <w:rPr>
          <w:rFonts w:ascii="Arial" w:hAnsi="Arial" w:cs="Arial"/>
          <w:sz w:val="20"/>
          <w:szCs w:val="20"/>
        </w:rPr>
        <w:t>približno</w:t>
      </w:r>
      <w:r w:rsidR="0008626A" w:rsidRPr="00447068">
        <w:rPr>
          <w:rFonts w:ascii="Arial" w:hAnsi="Arial" w:cs="Arial"/>
          <w:sz w:val="20"/>
          <w:szCs w:val="20"/>
        </w:rPr>
        <w:t xml:space="preserve"> </w:t>
      </w:r>
      <w:r w:rsidRPr="00447068">
        <w:rPr>
          <w:rFonts w:ascii="Arial" w:hAnsi="Arial" w:cs="Arial"/>
          <w:sz w:val="20"/>
          <w:szCs w:val="20"/>
        </w:rPr>
        <w:t xml:space="preserve">20.000 uporabnikom. </w:t>
      </w:r>
    </w:p>
    <w:p w14:paraId="7F3764E2" w14:textId="77777777" w:rsidR="0071205F" w:rsidRPr="004A3D43" w:rsidRDefault="0071205F" w:rsidP="0071205F">
      <w:pPr>
        <w:jc w:val="both"/>
        <w:rPr>
          <w:rFonts w:ascii="Arial" w:hAnsi="Arial" w:cs="Arial"/>
          <w:sz w:val="20"/>
          <w:szCs w:val="20"/>
        </w:rPr>
      </w:pPr>
    </w:p>
    <w:p w14:paraId="0B2620A0" w14:textId="77777777" w:rsidR="0071205F" w:rsidRDefault="0071205F" w:rsidP="0071205F">
      <w:pPr>
        <w:jc w:val="both"/>
        <w:rPr>
          <w:rFonts w:ascii="Arial" w:hAnsi="Arial" w:cs="Arial"/>
          <w:sz w:val="20"/>
          <w:szCs w:val="20"/>
        </w:rPr>
      </w:pPr>
      <w:r w:rsidRPr="00447068">
        <w:rPr>
          <w:rFonts w:ascii="Arial" w:hAnsi="Arial" w:cs="Arial"/>
          <w:sz w:val="20"/>
          <w:szCs w:val="20"/>
        </w:rPr>
        <w:t>Po podatkih, ki jih je MZ od MDDSZ pridobilo v letu 2017, je bilo na dan 31.12.2016 v domovih za starejše in posebnih socialno varstvenih zavodih zaposlenih 3.625 oseb na področju osnovne oskrbe, 1.409 oseb na področju socialne oskrbe in 5.400 na področju zdravstvene dejavnosti. MZ je nazadnje podatke glede kadrovske strukture neposredno od socialno varstvenih zavodov, ki izvajajo institucionalno varstvo pridobi</w:t>
      </w:r>
      <w:r>
        <w:rPr>
          <w:rFonts w:ascii="Arial" w:hAnsi="Arial" w:cs="Arial"/>
          <w:sz w:val="20"/>
          <w:szCs w:val="20"/>
        </w:rPr>
        <w:t>lo</w:t>
      </w:r>
      <w:r w:rsidRPr="00447068">
        <w:rPr>
          <w:rFonts w:ascii="Arial" w:hAnsi="Arial" w:cs="Arial"/>
          <w:sz w:val="20"/>
          <w:szCs w:val="20"/>
        </w:rPr>
        <w:t xml:space="preserve"> v juliju 2020. Zaprosilu za posredovanje podatkov se je odzvalo 74 domov za starejše, ki so poročal</w:t>
      </w:r>
      <w:r>
        <w:rPr>
          <w:rFonts w:ascii="Arial" w:hAnsi="Arial" w:cs="Arial"/>
          <w:sz w:val="20"/>
          <w:szCs w:val="20"/>
        </w:rPr>
        <w:t>i</w:t>
      </w:r>
      <w:r w:rsidRPr="00447068">
        <w:rPr>
          <w:rFonts w:ascii="Arial" w:hAnsi="Arial" w:cs="Arial"/>
          <w:sz w:val="20"/>
          <w:szCs w:val="20"/>
        </w:rPr>
        <w:t xml:space="preserve"> o skupnem številu </w:t>
      </w:r>
      <w:r w:rsidRPr="004A3D43">
        <w:rPr>
          <w:rFonts w:ascii="Arial" w:hAnsi="Arial" w:cs="Arial"/>
          <w:sz w:val="20"/>
          <w:szCs w:val="20"/>
        </w:rPr>
        <w:t>8.656 vseh zaposlenih (vključeni zaposleni na področju osnovne in socialne oskrbe ter zdravstvene nege).</w:t>
      </w:r>
    </w:p>
    <w:p w14:paraId="50BE4A9A" w14:textId="77777777" w:rsidR="0071205F" w:rsidRPr="00447068" w:rsidRDefault="0071205F" w:rsidP="0071205F">
      <w:pPr>
        <w:jc w:val="both"/>
        <w:rPr>
          <w:rFonts w:ascii="Arial" w:hAnsi="Arial" w:cs="Arial"/>
          <w:sz w:val="20"/>
          <w:szCs w:val="20"/>
        </w:rPr>
      </w:pPr>
    </w:p>
    <w:p w14:paraId="2F40E3CB" w14:textId="77777777" w:rsidR="0071205F" w:rsidRDefault="0071205F" w:rsidP="0071205F">
      <w:pPr>
        <w:jc w:val="both"/>
        <w:rPr>
          <w:rFonts w:ascii="Arial" w:hAnsi="Arial" w:cs="Arial"/>
          <w:sz w:val="20"/>
          <w:szCs w:val="20"/>
        </w:rPr>
      </w:pPr>
      <w:r w:rsidRPr="00FA7AE0">
        <w:rPr>
          <w:rFonts w:ascii="Arial" w:hAnsi="Arial" w:cs="Arial"/>
          <w:sz w:val="20"/>
          <w:szCs w:val="20"/>
        </w:rPr>
        <w:t xml:space="preserve">Na potrebo po enotni sistemski ureditvi področja DO že vrsto </w:t>
      </w:r>
      <w:r>
        <w:rPr>
          <w:rFonts w:ascii="Arial" w:hAnsi="Arial" w:cs="Arial"/>
          <w:sz w:val="20"/>
          <w:szCs w:val="20"/>
        </w:rPr>
        <w:t>let</w:t>
      </w:r>
      <w:r w:rsidRPr="00FA7AE0">
        <w:rPr>
          <w:rFonts w:ascii="Arial" w:hAnsi="Arial" w:cs="Arial"/>
          <w:sz w:val="20"/>
          <w:szCs w:val="20"/>
        </w:rPr>
        <w:t xml:space="preserve"> opozarja tudi Varuh človekovih pravic Republike Slovenije, zlasti v kontekstu staranja prebivalstva, kar od zakonodajalca zahteva sprejem ustrezne organizacijske spremembe pri zagotavljanju storitev in s tem povezanih dodatnih javnih vir</w:t>
      </w:r>
      <w:r>
        <w:rPr>
          <w:rFonts w:ascii="Arial" w:hAnsi="Arial" w:cs="Arial"/>
          <w:sz w:val="20"/>
          <w:szCs w:val="20"/>
        </w:rPr>
        <w:t>ov</w:t>
      </w:r>
      <w:r w:rsidRPr="00FA7AE0">
        <w:rPr>
          <w:rFonts w:ascii="Arial" w:hAnsi="Arial" w:cs="Arial"/>
          <w:sz w:val="20"/>
          <w:szCs w:val="20"/>
        </w:rPr>
        <w:t xml:space="preserve"> za DO.</w:t>
      </w:r>
    </w:p>
    <w:p w14:paraId="676FA129" w14:textId="77777777" w:rsidR="0071205F" w:rsidRDefault="0071205F" w:rsidP="0071205F">
      <w:pPr>
        <w:jc w:val="both"/>
        <w:rPr>
          <w:rFonts w:ascii="Arial" w:hAnsi="Arial" w:cs="Arial"/>
          <w:sz w:val="20"/>
          <w:szCs w:val="20"/>
        </w:rPr>
      </w:pPr>
    </w:p>
    <w:p w14:paraId="4086877F" w14:textId="77777777" w:rsidR="0071205F" w:rsidRDefault="0071205F" w:rsidP="0071205F">
      <w:pPr>
        <w:jc w:val="both"/>
        <w:rPr>
          <w:rFonts w:ascii="Arial" w:hAnsi="Arial" w:cs="Arial"/>
          <w:b/>
          <w:bCs/>
          <w:sz w:val="20"/>
          <w:szCs w:val="20"/>
        </w:rPr>
      </w:pPr>
      <w:r w:rsidRPr="003515DA">
        <w:rPr>
          <w:rFonts w:ascii="Arial" w:hAnsi="Arial" w:cs="Arial"/>
          <w:b/>
          <w:bCs/>
          <w:sz w:val="20"/>
          <w:szCs w:val="20"/>
        </w:rPr>
        <w:t>Poglavitni problemi oziroma vprašanja na področju urejanja DO</w:t>
      </w:r>
    </w:p>
    <w:p w14:paraId="0408F8AB" w14:textId="77777777" w:rsidR="0071205F" w:rsidRPr="003515DA" w:rsidRDefault="0071205F" w:rsidP="0071205F">
      <w:pPr>
        <w:jc w:val="both"/>
        <w:rPr>
          <w:rFonts w:ascii="Arial" w:hAnsi="Arial" w:cs="Arial"/>
          <w:b/>
          <w:bCs/>
          <w:sz w:val="20"/>
          <w:szCs w:val="20"/>
        </w:rPr>
      </w:pPr>
    </w:p>
    <w:p w14:paraId="67387051" w14:textId="77777777" w:rsidR="0071205F" w:rsidRDefault="0071205F" w:rsidP="0071205F">
      <w:pPr>
        <w:jc w:val="both"/>
        <w:rPr>
          <w:rFonts w:ascii="Arial" w:hAnsi="Arial" w:cs="Arial"/>
          <w:sz w:val="20"/>
          <w:szCs w:val="20"/>
        </w:rPr>
      </w:pPr>
      <w:r>
        <w:rPr>
          <w:rFonts w:ascii="Arial" w:hAnsi="Arial" w:cs="Arial"/>
          <w:sz w:val="20"/>
          <w:szCs w:val="20"/>
        </w:rPr>
        <w:t xml:space="preserve">Področje </w:t>
      </w:r>
      <w:r w:rsidRPr="00BC6464">
        <w:rPr>
          <w:rFonts w:ascii="Arial" w:hAnsi="Arial" w:cs="Arial"/>
          <w:sz w:val="20"/>
          <w:szCs w:val="20"/>
        </w:rPr>
        <w:t xml:space="preserve">DO v Sloveniji ni enotno </w:t>
      </w:r>
      <w:r>
        <w:rPr>
          <w:rFonts w:ascii="Arial" w:hAnsi="Arial" w:cs="Arial"/>
          <w:sz w:val="20"/>
          <w:szCs w:val="20"/>
        </w:rPr>
        <w:t xml:space="preserve">in </w:t>
      </w:r>
      <w:r w:rsidRPr="00BC6464">
        <w:rPr>
          <w:rFonts w:ascii="Arial" w:hAnsi="Arial" w:cs="Arial"/>
          <w:sz w:val="20"/>
          <w:szCs w:val="20"/>
        </w:rPr>
        <w:t>sistemsko urejen</w:t>
      </w:r>
      <w:r>
        <w:rPr>
          <w:rFonts w:ascii="Arial" w:hAnsi="Arial" w:cs="Arial"/>
          <w:sz w:val="20"/>
          <w:szCs w:val="20"/>
        </w:rPr>
        <w:t>o, zato so p</w:t>
      </w:r>
      <w:r w:rsidRPr="00BC6464">
        <w:rPr>
          <w:rFonts w:ascii="Arial" w:hAnsi="Arial" w:cs="Arial"/>
          <w:sz w:val="20"/>
          <w:szCs w:val="20"/>
        </w:rPr>
        <w:t xml:space="preserve">otrebne strukturne spremembe, med </w:t>
      </w:r>
      <w:r>
        <w:rPr>
          <w:rFonts w:ascii="Arial" w:hAnsi="Arial" w:cs="Arial"/>
          <w:sz w:val="20"/>
          <w:szCs w:val="20"/>
        </w:rPr>
        <w:t>drugim</w:t>
      </w:r>
      <w:r w:rsidRPr="00BC6464">
        <w:rPr>
          <w:rFonts w:ascii="Arial" w:hAnsi="Arial" w:cs="Arial"/>
          <w:sz w:val="20"/>
          <w:szCs w:val="20"/>
        </w:rPr>
        <w:t xml:space="preserve"> sprememb</w:t>
      </w:r>
      <w:r>
        <w:rPr>
          <w:rFonts w:ascii="Arial" w:hAnsi="Arial" w:cs="Arial"/>
          <w:sz w:val="20"/>
          <w:szCs w:val="20"/>
        </w:rPr>
        <w:t>e</w:t>
      </w:r>
      <w:r w:rsidRPr="00BC6464">
        <w:rPr>
          <w:rFonts w:ascii="Arial" w:hAnsi="Arial" w:cs="Arial"/>
          <w:sz w:val="20"/>
          <w:szCs w:val="20"/>
        </w:rPr>
        <w:t xml:space="preserve"> socialnih sistemov, ki bodo podlaga za nove storitve, nove oblike dela in zbiranje novih javnih virov za DO za zagotavljanje finančne stabilnosti, dolgoročne vzdržnosti sistema DO in dostopnosti do prejemkov in storitev </w:t>
      </w:r>
      <w:r>
        <w:rPr>
          <w:rFonts w:ascii="Arial" w:hAnsi="Arial" w:cs="Arial"/>
          <w:sz w:val="20"/>
          <w:szCs w:val="20"/>
        </w:rPr>
        <w:t>DO</w:t>
      </w:r>
      <w:r w:rsidRPr="00BC6464">
        <w:rPr>
          <w:rFonts w:ascii="Arial" w:hAnsi="Arial" w:cs="Arial"/>
          <w:sz w:val="20"/>
          <w:szCs w:val="20"/>
        </w:rPr>
        <w:t xml:space="preserve">. To bo osebam, ki ne zmorejo več samostojno poskrbeti zase, ob njihovem </w:t>
      </w:r>
      <w:r w:rsidR="0008626A">
        <w:rPr>
          <w:rFonts w:ascii="Arial" w:hAnsi="Arial" w:cs="Arial"/>
          <w:sz w:val="20"/>
          <w:szCs w:val="20"/>
        </w:rPr>
        <w:t>aktivnem</w:t>
      </w:r>
      <w:r w:rsidR="00FA0894">
        <w:rPr>
          <w:rFonts w:ascii="Arial" w:hAnsi="Arial" w:cs="Arial"/>
          <w:sz w:val="20"/>
          <w:szCs w:val="20"/>
        </w:rPr>
        <w:t xml:space="preserve"> </w:t>
      </w:r>
      <w:r w:rsidRPr="00BC6464">
        <w:rPr>
          <w:rFonts w:ascii="Arial" w:hAnsi="Arial" w:cs="Arial"/>
          <w:sz w:val="20"/>
          <w:szCs w:val="20"/>
        </w:rPr>
        <w:t>sodelovanju</w:t>
      </w:r>
      <w:r>
        <w:rPr>
          <w:rFonts w:ascii="Arial" w:hAnsi="Arial" w:cs="Arial"/>
          <w:sz w:val="20"/>
          <w:szCs w:val="20"/>
        </w:rPr>
        <w:t>,</w:t>
      </w:r>
      <w:r w:rsidRPr="00BC6464">
        <w:rPr>
          <w:rFonts w:ascii="Arial" w:hAnsi="Arial" w:cs="Arial"/>
          <w:sz w:val="20"/>
          <w:szCs w:val="20"/>
        </w:rPr>
        <w:t xml:space="preserve"> omogočilo kakovostno in varno življenje</w:t>
      </w:r>
      <w:r>
        <w:rPr>
          <w:rFonts w:ascii="Arial" w:hAnsi="Arial" w:cs="Arial"/>
          <w:sz w:val="20"/>
          <w:szCs w:val="20"/>
        </w:rPr>
        <w:t>. Trenutno so namreč p</w:t>
      </w:r>
      <w:r w:rsidRPr="00BC6464">
        <w:rPr>
          <w:rFonts w:ascii="Arial" w:hAnsi="Arial" w:cs="Arial"/>
          <w:sz w:val="20"/>
          <w:szCs w:val="20"/>
        </w:rPr>
        <w:t>ravic</w:t>
      </w:r>
      <w:r>
        <w:rPr>
          <w:rFonts w:ascii="Arial" w:hAnsi="Arial" w:cs="Arial"/>
          <w:sz w:val="20"/>
          <w:szCs w:val="20"/>
        </w:rPr>
        <w:t>e</w:t>
      </w:r>
      <w:r w:rsidRPr="00BC6464">
        <w:rPr>
          <w:rFonts w:ascii="Arial" w:hAnsi="Arial" w:cs="Arial"/>
          <w:sz w:val="20"/>
          <w:szCs w:val="20"/>
        </w:rPr>
        <w:t xml:space="preserve">, ki se vežejo na </w:t>
      </w:r>
      <w:r>
        <w:rPr>
          <w:rFonts w:ascii="Arial" w:hAnsi="Arial" w:cs="Arial"/>
          <w:sz w:val="20"/>
          <w:szCs w:val="20"/>
        </w:rPr>
        <w:t xml:space="preserve">področje </w:t>
      </w:r>
      <w:r w:rsidRPr="00BC6464">
        <w:rPr>
          <w:rFonts w:ascii="Arial" w:hAnsi="Arial" w:cs="Arial"/>
          <w:sz w:val="20"/>
          <w:szCs w:val="20"/>
        </w:rPr>
        <w:t>DO</w:t>
      </w:r>
      <w:r>
        <w:rPr>
          <w:rFonts w:ascii="Arial" w:hAnsi="Arial" w:cs="Arial"/>
          <w:sz w:val="20"/>
          <w:szCs w:val="20"/>
        </w:rPr>
        <w:t>,</w:t>
      </w:r>
      <w:r w:rsidRPr="00BC6464">
        <w:rPr>
          <w:rFonts w:ascii="Arial" w:hAnsi="Arial" w:cs="Arial"/>
          <w:sz w:val="20"/>
          <w:szCs w:val="20"/>
        </w:rPr>
        <w:t xml:space="preserve"> v Sloveniji razdrobljeno </w:t>
      </w:r>
      <w:r>
        <w:rPr>
          <w:rFonts w:ascii="Arial" w:hAnsi="Arial" w:cs="Arial"/>
          <w:sz w:val="20"/>
          <w:szCs w:val="20"/>
        </w:rPr>
        <w:t>urejene v</w:t>
      </w:r>
      <w:r w:rsidRPr="00BC6464">
        <w:rPr>
          <w:rFonts w:ascii="Arial" w:hAnsi="Arial" w:cs="Arial"/>
          <w:sz w:val="20"/>
          <w:szCs w:val="20"/>
        </w:rPr>
        <w:t xml:space="preserve"> številn</w:t>
      </w:r>
      <w:r>
        <w:rPr>
          <w:rFonts w:ascii="Arial" w:hAnsi="Arial" w:cs="Arial"/>
          <w:sz w:val="20"/>
          <w:szCs w:val="20"/>
        </w:rPr>
        <w:t>ih</w:t>
      </w:r>
      <w:r w:rsidRPr="00BC6464">
        <w:rPr>
          <w:rFonts w:ascii="Arial" w:hAnsi="Arial" w:cs="Arial"/>
          <w:sz w:val="20"/>
          <w:szCs w:val="20"/>
        </w:rPr>
        <w:t xml:space="preserve"> predpis</w:t>
      </w:r>
      <w:r>
        <w:rPr>
          <w:rFonts w:ascii="Arial" w:hAnsi="Arial" w:cs="Arial"/>
          <w:sz w:val="20"/>
          <w:szCs w:val="20"/>
        </w:rPr>
        <w:t>ih</w:t>
      </w:r>
      <w:r w:rsidRPr="00BC6464">
        <w:rPr>
          <w:rFonts w:ascii="Arial" w:hAnsi="Arial" w:cs="Arial"/>
          <w:sz w:val="20"/>
          <w:szCs w:val="20"/>
        </w:rPr>
        <w:t>, zato je ureditev zlasti za</w:t>
      </w:r>
      <w:r w:rsidR="0008626A">
        <w:rPr>
          <w:rFonts w:ascii="Arial" w:hAnsi="Arial" w:cs="Arial"/>
          <w:sz w:val="20"/>
          <w:szCs w:val="20"/>
        </w:rPr>
        <w:t xml:space="preserve"> </w:t>
      </w:r>
      <w:r w:rsidR="00580654" w:rsidRPr="008B4515">
        <w:rPr>
          <w:rFonts w:ascii="Arial" w:hAnsi="Arial" w:cs="Arial"/>
          <w:sz w:val="20"/>
          <w:szCs w:val="20"/>
        </w:rPr>
        <w:t>osebe, ki DO potrebujejo</w:t>
      </w:r>
      <w:r w:rsidRPr="00BC6464">
        <w:rPr>
          <w:rFonts w:ascii="Arial" w:hAnsi="Arial" w:cs="Arial"/>
          <w:sz w:val="20"/>
          <w:szCs w:val="20"/>
        </w:rPr>
        <w:t xml:space="preserve">, njihove svojce, pogosto pa tudi za strokovne delavce, </w:t>
      </w:r>
      <w:r>
        <w:rPr>
          <w:rFonts w:ascii="Arial" w:hAnsi="Arial" w:cs="Arial"/>
          <w:sz w:val="20"/>
          <w:szCs w:val="20"/>
        </w:rPr>
        <w:t xml:space="preserve">ki odločajo o pravicah, </w:t>
      </w:r>
      <w:r w:rsidRPr="00BC6464">
        <w:rPr>
          <w:rFonts w:ascii="Arial" w:hAnsi="Arial" w:cs="Arial"/>
          <w:sz w:val="20"/>
          <w:szCs w:val="20"/>
        </w:rPr>
        <w:t xml:space="preserve">nepregledna in administrativno obremenjujoča. </w:t>
      </w:r>
      <w:r>
        <w:rPr>
          <w:rFonts w:ascii="Arial" w:hAnsi="Arial" w:cs="Arial"/>
          <w:sz w:val="20"/>
          <w:szCs w:val="20"/>
        </w:rPr>
        <w:t>Po oceni Evropske komisije je k</w:t>
      </w:r>
      <w:r w:rsidRPr="00BC6464">
        <w:rPr>
          <w:rFonts w:ascii="Arial" w:hAnsi="Arial" w:cs="Arial"/>
          <w:sz w:val="20"/>
          <w:szCs w:val="20"/>
        </w:rPr>
        <w:t>akovost koordinacije med sistemi zdravstva in socialnega varstva</w:t>
      </w:r>
      <w:r>
        <w:rPr>
          <w:rFonts w:ascii="Arial" w:hAnsi="Arial" w:cs="Arial"/>
          <w:sz w:val="20"/>
          <w:szCs w:val="20"/>
        </w:rPr>
        <w:t xml:space="preserve"> v Sloveniji</w:t>
      </w:r>
      <w:r w:rsidRPr="00BC6464">
        <w:rPr>
          <w:rFonts w:ascii="Arial" w:hAnsi="Arial" w:cs="Arial"/>
          <w:sz w:val="20"/>
          <w:szCs w:val="20"/>
        </w:rPr>
        <w:t xml:space="preserve"> šibka</w:t>
      </w:r>
      <w:r>
        <w:rPr>
          <w:rFonts w:ascii="Arial" w:hAnsi="Arial" w:cs="Arial"/>
          <w:sz w:val="20"/>
          <w:szCs w:val="20"/>
        </w:rPr>
        <w:t>.</w:t>
      </w:r>
      <w:r>
        <w:rPr>
          <w:rStyle w:val="Sprotnaopomba-sklic"/>
          <w:rFonts w:ascii="Arial" w:hAnsi="Arial" w:cs="Arial"/>
          <w:sz w:val="20"/>
          <w:szCs w:val="20"/>
        </w:rPr>
        <w:footnoteReference w:id="16"/>
      </w:r>
      <w:r w:rsidRPr="00BC6464">
        <w:rPr>
          <w:rFonts w:ascii="Arial" w:hAnsi="Arial" w:cs="Arial"/>
          <w:sz w:val="20"/>
          <w:szCs w:val="20"/>
        </w:rPr>
        <w:t xml:space="preserve"> </w:t>
      </w:r>
    </w:p>
    <w:p w14:paraId="7B39B61A" w14:textId="77777777" w:rsidR="0071205F" w:rsidRDefault="0071205F" w:rsidP="0071205F">
      <w:pPr>
        <w:jc w:val="both"/>
        <w:rPr>
          <w:rFonts w:ascii="Arial" w:hAnsi="Arial" w:cs="Arial"/>
          <w:sz w:val="20"/>
          <w:szCs w:val="20"/>
        </w:rPr>
      </w:pPr>
    </w:p>
    <w:p w14:paraId="700C0C1D" w14:textId="77777777" w:rsidR="0071205F" w:rsidRDefault="0071205F" w:rsidP="0071205F">
      <w:pPr>
        <w:jc w:val="both"/>
        <w:rPr>
          <w:rFonts w:ascii="Arial" w:hAnsi="Arial" w:cs="Arial"/>
          <w:sz w:val="20"/>
          <w:szCs w:val="20"/>
        </w:rPr>
      </w:pPr>
      <w:r w:rsidRPr="00217749">
        <w:rPr>
          <w:rFonts w:ascii="Arial" w:hAnsi="Arial" w:cs="Arial"/>
          <w:sz w:val="20"/>
          <w:szCs w:val="20"/>
        </w:rPr>
        <w:t>Del storitev, ki po mednarodni metodologiji zdravstvenih računov spada na področje DO</w:t>
      </w:r>
      <w:r>
        <w:rPr>
          <w:rFonts w:ascii="Arial" w:hAnsi="Arial" w:cs="Arial"/>
          <w:sz w:val="20"/>
          <w:szCs w:val="20"/>
        </w:rPr>
        <w:t>,</w:t>
      </w:r>
      <w:r w:rsidRPr="00217749">
        <w:rPr>
          <w:rFonts w:ascii="Arial" w:hAnsi="Arial" w:cs="Arial"/>
          <w:sz w:val="20"/>
          <w:szCs w:val="20"/>
        </w:rPr>
        <w:t xml:space="preserve"> se v Sloveniji </w:t>
      </w:r>
      <w:r>
        <w:rPr>
          <w:rFonts w:ascii="Arial" w:hAnsi="Arial" w:cs="Arial"/>
          <w:sz w:val="20"/>
          <w:szCs w:val="20"/>
        </w:rPr>
        <w:t xml:space="preserve">trenutno </w:t>
      </w:r>
      <w:r w:rsidRPr="00217749">
        <w:rPr>
          <w:rFonts w:ascii="Arial" w:hAnsi="Arial" w:cs="Arial"/>
          <w:sz w:val="20"/>
          <w:szCs w:val="20"/>
        </w:rPr>
        <w:t>zagotavlja v okviru zdravstv</w:t>
      </w:r>
      <w:r>
        <w:rPr>
          <w:rFonts w:ascii="Arial" w:hAnsi="Arial" w:cs="Arial"/>
          <w:sz w:val="20"/>
          <w:szCs w:val="20"/>
        </w:rPr>
        <w:t>enega sistema</w:t>
      </w:r>
      <w:r w:rsidRPr="00217749">
        <w:rPr>
          <w:rFonts w:ascii="Arial" w:hAnsi="Arial" w:cs="Arial"/>
          <w:sz w:val="20"/>
          <w:szCs w:val="20"/>
        </w:rPr>
        <w:t xml:space="preserve">, del </w:t>
      </w:r>
      <w:r>
        <w:rPr>
          <w:rFonts w:ascii="Arial" w:hAnsi="Arial" w:cs="Arial"/>
          <w:sz w:val="20"/>
          <w:szCs w:val="20"/>
        </w:rPr>
        <w:t xml:space="preserve">pa </w:t>
      </w:r>
      <w:r w:rsidRPr="00217749">
        <w:rPr>
          <w:rFonts w:ascii="Arial" w:hAnsi="Arial" w:cs="Arial"/>
          <w:sz w:val="20"/>
          <w:szCs w:val="20"/>
        </w:rPr>
        <w:t xml:space="preserve">v okviru </w:t>
      </w:r>
      <w:r>
        <w:rPr>
          <w:rFonts w:ascii="Arial" w:hAnsi="Arial" w:cs="Arial"/>
          <w:sz w:val="20"/>
          <w:szCs w:val="20"/>
        </w:rPr>
        <w:t xml:space="preserve">sistema </w:t>
      </w:r>
      <w:r w:rsidRPr="00217749">
        <w:rPr>
          <w:rFonts w:ascii="Arial" w:hAnsi="Arial" w:cs="Arial"/>
          <w:sz w:val="20"/>
          <w:szCs w:val="20"/>
        </w:rPr>
        <w:t>socialnega varstva</w:t>
      </w:r>
      <w:r>
        <w:rPr>
          <w:rFonts w:ascii="Arial" w:hAnsi="Arial" w:cs="Arial"/>
          <w:sz w:val="20"/>
          <w:szCs w:val="20"/>
        </w:rPr>
        <w:t xml:space="preserve">, pri čemer so </w:t>
      </w:r>
      <w:r w:rsidRPr="00217749">
        <w:rPr>
          <w:rFonts w:ascii="Arial" w:hAnsi="Arial" w:cs="Arial"/>
          <w:sz w:val="20"/>
          <w:szCs w:val="20"/>
        </w:rPr>
        <w:t xml:space="preserve">izvajalci v pristojnosti različnih resorjev, </w:t>
      </w:r>
      <w:r>
        <w:rPr>
          <w:rFonts w:ascii="Arial" w:hAnsi="Arial" w:cs="Arial"/>
          <w:sz w:val="20"/>
          <w:szCs w:val="20"/>
        </w:rPr>
        <w:t xml:space="preserve">zato so v praksi </w:t>
      </w:r>
      <w:r w:rsidRPr="00217749">
        <w:rPr>
          <w:rFonts w:ascii="Arial" w:hAnsi="Arial" w:cs="Arial"/>
          <w:sz w:val="20"/>
          <w:szCs w:val="20"/>
        </w:rPr>
        <w:t xml:space="preserve">pogosto med seboj </w:t>
      </w:r>
      <w:r>
        <w:rPr>
          <w:rFonts w:ascii="Arial" w:hAnsi="Arial" w:cs="Arial"/>
          <w:sz w:val="20"/>
          <w:szCs w:val="20"/>
        </w:rPr>
        <w:t>ne</w:t>
      </w:r>
      <w:r w:rsidRPr="00217749">
        <w:rPr>
          <w:rFonts w:ascii="Arial" w:hAnsi="Arial" w:cs="Arial"/>
          <w:sz w:val="20"/>
          <w:szCs w:val="20"/>
        </w:rPr>
        <w:t xml:space="preserve">povezani. </w:t>
      </w:r>
      <w:r>
        <w:rPr>
          <w:rFonts w:ascii="Arial" w:hAnsi="Arial" w:cs="Arial"/>
          <w:sz w:val="20"/>
          <w:szCs w:val="20"/>
        </w:rPr>
        <w:t>V praksi se s</w:t>
      </w:r>
      <w:r w:rsidRPr="00217749">
        <w:rPr>
          <w:rFonts w:ascii="Arial" w:hAnsi="Arial" w:cs="Arial"/>
          <w:sz w:val="20"/>
          <w:szCs w:val="20"/>
        </w:rPr>
        <w:t xml:space="preserve">oočamo </w:t>
      </w:r>
      <w:r>
        <w:rPr>
          <w:rFonts w:ascii="Arial" w:hAnsi="Arial" w:cs="Arial"/>
          <w:sz w:val="20"/>
          <w:szCs w:val="20"/>
        </w:rPr>
        <w:t>tudi</w:t>
      </w:r>
      <w:r w:rsidRPr="00217749">
        <w:rPr>
          <w:rFonts w:ascii="Arial" w:hAnsi="Arial" w:cs="Arial"/>
          <w:sz w:val="20"/>
          <w:szCs w:val="20"/>
        </w:rPr>
        <w:t xml:space="preserve"> s spektrom nezadovoljenih potreb, saj </w:t>
      </w:r>
      <w:r>
        <w:rPr>
          <w:rFonts w:ascii="Arial" w:hAnsi="Arial" w:cs="Arial"/>
          <w:sz w:val="20"/>
          <w:szCs w:val="20"/>
        </w:rPr>
        <w:t xml:space="preserve">se </w:t>
      </w:r>
      <w:r w:rsidRPr="00217749">
        <w:rPr>
          <w:rFonts w:ascii="Arial" w:hAnsi="Arial" w:cs="Arial"/>
          <w:sz w:val="20"/>
          <w:szCs w:val="20"/>
        </w:rPr>
        <w:t xml:space="preserve">v skupnosti oziroma na domu, kljub </w:t>
      </w:r>
      <w:r w:rsidRPr="00217749">
        <w:rPr>
          <w:rFonts w:ascii="Arial" w:hAnsi="Arial" w:cs="Arial"/>
          <w:sz w:val="20"/>
          <w:szCs w:val="20"/>
        </w:rPr>
        <w:lastRenderedPageBreak/>
        <w:t xml:space="preserve">primerljivim potrebam državljanov, ne zagotavlja primerljiv nabor storitev, </w:t>
      </w:r>
      <w:r>
        <w:rPr>
          <w:rFonts w:ascii="Arial" w:hAnsi="Arial" w:cs="Arial"/>
          <w:sz w:val="20"/>
          <w:szCs w:val="20"/>
        </w:rPr>
        <w:t>kot</w:t>
      </w:r>
      <w:r w:rsidRPr="00217749">
        <w:rPr>
          <w:rFonts w:ascii="Arial" w:hAnsi="Arial" w:cs="Arial"/>
          <w:sz w:val="20"/>
          <w:szCs w:val="20"/>
        </w:rPr>
        <w:t xml:space="preserve"> v institucij</w:t>
      </w:r>
      <w:r>
        <w:rPr>
          <w:rFonts w:ascii="Arial" w:hAnsi="Arial" w:cs="Arial"/>
          <w:sz w:val="20"/>
          <w:szCs w:val="20"/>
        </w:rPr>
        <w:t>ah</w:t>
      </w:r>
      <w:r w:rsidRPr="00217749">
        <w:rPr>
          <w:rFonts w:ascii="Arial" w:hAnsi="Arial" w:cs="Arial"/>
          <w:sz w:val="20"/>
          <w:szCs w:val="20"/>
        </w:rPr>
        <w:t xml:space="preserve">. Zaradi različnih pravnih podlag, vstopnih mehanizmov in ocenjevalnih lestvic, upravičenci </w:t>
      </w:r>
      <w:r>
        <w:rPr>
          <w:rFonts w:ascii="Arial" w:hAnsi="Arial" w:cs="Arial"/>
          <w:sz w:val="20"/>
          <w:szCs w:val="20"/>
        </w:rPr>
        <w:t>kljub</w:t>
      </w:r>
      <w:r w:rsidRPr="00217749">
        <w:rPr>
          <w:rFonts w:ascii="Arial" w:hAnsi="Arial" w:cs="Arial"/>
          <w:sz w:val="20"/>
          <w:szCs w:val="20"/>
        </w:rPr>
        <w:t xml:space="preserve"> primerljivim potrebam ne dostopajo nujno do primerljivih pravic. Po</w:t>
      </w:r>
      <w:r>
        <w:rPr>
          <w:rFonts w:ascii="Arial" w:hAnsi="Arial" w:cs="Arial"/>
          <w:sz w:val="20"/>
          <w:szCs w:val="20"/>
        </w:rPr>
        <w:t>sledično se po</w:t>
      </w:r>
      <w:r w:rsidRPr="00217749">
        <w:rPr>
          <w:rFonts w:ascii="Arial" w:hAnsi="Arial" w:cs="Arial"/>
          <w:sz w:val="20"/>
          <w:szCs w:val="20"/>
        </w:rPr>
        <w:t>večujejo tako zasebni</w:t>
      </w:r>
      <w:r>
        <w:rPr>
          <w:rFonts w:ascii="Arial" w:hAnsi="Arial" w:cs="Arial"/>
          <w:sz w:val="20"/>
          <w:szCs w:val="20"/>
        </w:rPr>
        <w:t xml:space="preserve"> </w:t>
      </w:r>
      <w:r w:rsidRPr="00217749">
        <w:rPr>
          <w:rFonts w:ascii="Arial" w:hAnsi="Arial" w:cs="Arial"/>
          <w:sz w:val="20"/>
          <w:szCs w:val="20"/>
        </w:rPr>
        <w:t xml:space="preserve">kakor </w:t>
      </w:r>
      <w:r>
        <w:rPr>
          <w:rFonts w:ascii="Arial" w:hAnsi="Arial" w:cs="Arial"/>
          <w:sz w:val="20"/>
          <w:szCs w:val="20"/>
        </w:rPr>
        <w:t xml:space="preserve">tudi </w:t>
      </w:r>
      <w:r w:rsidRPr="00217749">
        <w:rPr>
          <w:rFonts w:ascii="Arial" w:hAnsi="Arial" w:cs="Arial"/>
          <w:sz w:val="20"/>
          <w:szCs w:val="20"/>
        </w:rPr>
        <w:t xml:space="preserve">javni izdatki na področju DO, kar zmanjšuje dostopnost in dosegljivost storitev v obdobjih, ko posameznik zaradi posledic bolezni, starostne oslabelosti, poškodb, invalidnosti, pomanjkanja ali izgube intelektualnih sposobnosti, v daljšem časovnem obdobju, ne more v celoti samostojno skrbeti zase. </w:t>
      </w:r>
    </w:p>
    <w:p w14:paraId="19399A5E" w14:textId="77777777" w:rsidR="0071205F" w:rsidRDefault="0071205F" w:rsidP="0071205F">
      <w:pPr>
        <w:jc w:val="both"/>
        <w:rPr>
          <w:rFonts w:ascii="Arial" w:hAnsi="Arial" w:cs="Arial"/>
          <w:sz w:val="20"/>
          <w:szCs w:val="20"/>
        </w:rPr>
      </w:pPr>
    </w:p>
    <w:p w14:paraId="51E3B5EE" w14:textId="77777777" w:rsidR="0071205F" w:rsidRDefault="0071205F" w:rsidP="0071205F">
      <w:pPr>
        <w:jc w:val="both"/>
        <w:rPr>
          <w:rFonts w:ascii="Arial" w:hAnsi="Arial" w:cs="Arial"/>
          <w:sz w:val="20"/>
          <w:szCs w:val="20"/>
        </w:rPr>
      </w:pPr>
      <w:r>
        <w:rPr>
          <w:rFonts w:ascii="Arial" w:hAnsi="Arial" w:cs="Arial"/>
          <w:sz w:val="20"/>
          <w:szCs w:val="20"/>
        </w:rPr>
        <w:t xml:space="preserve">Slabosti področja DO v Sloveniji je razgalila tudi epidemija </w:t>
      </w:r>
      <w:r w:rsidR="00580654">
        <w:rPr>
          <w:rFonts w:ascii="Arial" w:hAnsi="Arial" w:cs="Arial"/>
          <w:sz w:val="20"/>
          <w:szCs w:val="20"/>
        </w:rPr>
        <w:t xml:space="preserve">nalezljive bolezni </w:t>
      </w:r>
      <w:r>
        <w:rPr>
          <w:rFonts w:ascii="Arial" w:hAnsi="Arial" w:cs="Arial"/>
          <w:sz w:val="20"/>
          <w:szCs w:val="20"/>
        </w:rPr>
        <w:t xml:space="preserve">COVID-19, ki je potrdila, da so spremembe na področju zagotavljanja DO nujne. Pri tem je epidemija COVID-19 pokazala, da </w:t>
      </w:r>
      <w:r w:rsidRPr="00D5334C">
        <w:rPr>
          <w:rFonts w:ascii="Arial" w:hAnsi="Arial" w:cs="Arial"/>
          <w:sz w:val="20"/>
          <w:szCs w:val="20"/>
        </w:rPr>
        <w:t xml:space="preserve">v Republiki Sloveniji na področju institucionalnega varstva </w:t>
      </w:r>
      <w:r>
        <w:rPr>
          <w:rFonts w:ascii="Arial" w:hAnsi="Arial" w:cs="Arial"/>
          <w:sz w:val="20"/>
          <w:szCs w:val="20"/>
        </w:rPr>
        <w:t>nekateri</w:t>
      </w:r>
      <w:r w:rsidRPr="00D5334C">
        <w:rPr>
          <w:rFonts w:ascii="Arial" w:hAnsi="Arial" w:cs="Arial"/>
          <w:sz w:val="20"/>
          <w:szCs w:val="20"/>
        </w:rPr>
        <w:t xml:space="preserve"> izvajalci še vedno ne izpolnjujejo pogojev Pravilnika o minimalnih tehničnih zahtevah za izvajalce socialnovarstvenih storitev (</w:t>
      </w:r>
      <w:r>
        <w:rPr>
          <w:rFonts w:ascii="Arial" w:hAnsi="Arial" w:cs="Arial"/>
          <w:sz w:val="20"/>
          <w:szCs w:val="20"/>
        </w:rPr>
        <w:t>Ur. l.</w:t>
      </w:r>
      <w:r w:rsidRPr="00D5334C">
        <w:rPr>
          <w:rFonts w:ascii="Arial" w:hAnsi="Arial" w:cs="Arial"/>
          <w:sz w:val="20"/>
          <w:szCs w:val="20"/>
        </w:rPr>
        <w:t xml:space="preserve"> RS, št. 67/06), kar ne predstavlja svojevrstn</w:t>
      </w:r>
      <w:r>
        <w:rPr>
          <w:rFonts w:ascii="Arial" w:hAnsi="Arial" w:cs="Arial"/>
          <w:sz w:val="20"/>
          <w:szCs w:val="20"/>
        </w:rPr>
        <w:t>ega</w:t>
      </w:r>
      <w:r w:rsidRPr="00D5334C">
        <w:rPr>
          <w:rFonts w:ascii="Arial" w:hAnsi="Arial" w:cs="Arial"/>
          <w:sz w:val="20"/>
          <w:szCs w:val="20"/>
        </w:rPr>
        <w:t xml:space="preserve"> izziv</w:t>
      </w:r>
      <w:r>
        <w:rPr>
          <w:rFonts w:ascii="Arial" w:hAnsi="Arial" w:cs="Arial"/>
          <w:sz w:val="20"/>
          <w:szCs w:val="20"/>
        </w:rPr>
        <w:t xml:space="preserve">a </w:t>
      </w:r>
      <w:r w:rsidRPr="00D5334C">
        <w:rPr>
          <w:rFonts w:ascii="Arial" w:hAnsi="Arial" w:cs="Arial"/>
          <w:sz w:val="20"/>
          <w:szCs w:val="20"/>
        </w:rPr>
        <w:t xml:space="preserve">le pri preprečevanju in obvladovanju </w:t>
      </w:r>
      <w:r>
        <w:rPr>
          <w:rFonts w:ascii="Arial" w:hAnsi="Arial" w:cs="Arial"/>
          <w:sz w:val="20"/>
          <w:szCs w:val="20"/>
        </w:rPr>
        <w:t xml:space="preserve">širjenja </w:t>
      </w:r>
      <w:r w:rsidRPr="00D5334C">
        <w:rPr>
          <w:rFonts w:ascii="Arial" w:hAnsi="Arial" w:cs="Arial"/>
          <w:sz w:val="20"/>
          <w:szCs w:val="20"/>
        </w:rPr>
        <w:t xml:space="preserve">nalezljivih bolezni, ampak postavlja pod vprašaj </w:t>
      </w:r>
      <w:r>
        <w:rPr>
          <w:rFonts w:ascii="Arial" w:hAnsi="Arial" w:cs="Arial"/>
          <w:sz w:val="20"/>
          <w:szCs w:val="20"/>
        </w:rPr>
        <w:t xml:space="preserve">tudi siceršnjo </w:t>
      </w:r>
      <w:r w:rsidRPr="00D5334C">
        <w:rPr>
          <w:rFonts w:ascii="Arial" w:hAnsi="Arial" w:cs="Arial"/>
          <w:sz w:val="20"/>
          <w:szCs w:val="20"/>
        </w:rPr>
        <w:t>ustreznost bivalnih pogojev za starejše in sposobnost zagotavljanja njihove zasebnosti</w:t>
      </w:r>
      <w:r>
        <w:rPr>
          <w:rFonts w:ascii="Arial" w:hAnsi="Arial" w:cs="Arial"/>
          <w:sz w:val="20"/>
          <w:szCs w:val="20"/>
        </w:rPr>
        <w:t>.</w:t>
      </w:r>
    </w:p>
    <w:p w14:paraId="27C744A1" w14:textId="77777777" w:rsidR="0071205F" w:rsidRDefault="0071205F" w:rsidP="0071205F">
      <w:pPr>
        <w:jc w:val="both"/>
        <w:rPr>
          <w:rFonts w:ascii="Arial" w:hAnsi="Arial" w:cs="Arial"/>
          <w:sz w:val="20"/>
          <w:szCs w:val="20"/>
        </w:rPr>
      </w:pPr>
    </w:p>
    <w:p w14:paraId="22A08DCF" w14:textId="77777777" w:rsidR="0071205F" w:rsidRDefault="0071205F" w:rsidP="0071205F">
      <w:pPr>
        <w:jc w:val="both"/>
        <w:rPr>
          <w:rFonts w:ascii="Arial" w:hAnsi="Arial" w:cs="Arial"/>
          <w:b/>
          <w:bCs/>
          <w:sz w:val="20"/>
          <w:szCs w:val="20"/>
        </w:rPr>
      </w:pPr>
      <w:r w:rsidRPr="004A3D43">
        <w:rPr>
          <w:rFonts w:ascii="Arial" w:hAnsi="Arial" w:cs="Arial"/>
          <w:b/>
          <w:bCs/>
          <w:sz w:val="20"/>
          <w:szCs w:val="20"/>
        </w:rPr>
        <w:t>Predpisi Evropske unije, ki vplivajo na področje urejanja</w:t>
      </w:r>
    </w:p>
    <w:p w14:paraId="046D1652" w14:textId="77777777" w:rsidR="0071205F" w:rsidRDefault="0071205F" w:rsidP="0071205F">
      <w:pPr>
        <w:jc w:val="both"/>
        <w:rPr>
          <w:rFonts w:ascii="Arial" w:hAnsi="Arial" w:cs="Arial"/>
          <w:b/>
          <w:bCs/>
          <w:sz w:val="20"/>
          <w:szCs w:val="20"/>
        </w:rPr>
      </w:pPr>
    </w:p>
    <w:p w14:paraId="67FDEC47" w14:textId="77777777" w:rsidR="00EE1CC7" w:rsidRDefault="0071205F" w:rsidP="0071205F">
      <w:pPr>
        <w:jc w:val="both"/>
        <w:rPr>
          <w:rFonts w:ascii="Arial" w:hAnsi="Arial" w:cs="Arial"/>
          <w:sz w:val="20"/>
          <w:szCs w:val="20"/>
        </w:rPr>
      </w:pPr>
      <w:r w:rsidRPr="004A3D43">
        <w:rPr>
          <w:rFonts w:ascii="Arial" w:hAnsi="Arial" w:cs="Arial"/>
          <w:sz w:val="20"/>
          <w:szCs w:val="20"/>
        </w:rPr>
        <w:t xml:space="preserve">Področje DO na ravni EU ni </w:t>
      </w:r>
      <w:r w:rsidRPr="00624832">
        <w:rPr>
          <w:rFonts w:ascii="Arial" w:hAnsi="Arial" w:cs="Arial"/>
          <w:sz w:val="20"/>
          <w:szCs w:val="20"/>
        </w:rPr>
        <w:t xml:space="preserve">enotno </w:t>
      </w:r>
      <w:r w:rsidRPr="004A3D43">
        <w:rPr>
          <w:rFonts w:ascii="Arial" w:hAnsi="Arial" w:cs="Arial"/>
          <w:sz w:val="20"/>
          <w:szCs w:val="20"/>
        </w:rPr>
        <w:t>urejeno. V skladu s priporočili je potrebno zagotoviti ustrezne ukrepe socialne varnosti starejših, upoštevati njihove potrebe posebej, kadar so ti odvisni od oskrbe in storitev drugih</w:t>
      </w:r>
      <w:r w:rsidRPr="00624832">
        <w:rPr>
          <w:rFonts w:ascii="Arial" w:hAnsi="Arial" w:cs="Arial"/>
          <w:sz w:val="20"/>
          <w:szCs w:val="20"/>
        </w:rPr>
        <w:t>.</w:t>
      </w:r>
      <w:r w:rsidRPr="002905CD">
        <w:rPr>
          <w:rFonts w:ascii="Arial" w:hAnsi="Arial" w:cs="Arial"/>
          <w:sz w:val="20"/>
          <w:szCs w:val="20"/>
          <w:vertAlign w:val="superscript"/>
        </w:rPr>
        <w:footnoteReference w:id="17"/>
      </w:r>
      <w:r w:rsidRPr="004A3D43">
        <w:rPr>
          <w:rFonts w:ascii="Arial" w:hAnsi="Arial" w:cs="Arial"/>
          <w:sz w:val="20"/>
          <w:szCs w:val="20"/>
          <w:vertAlign w:val="superscript"/>
        </w:rPr>
        <w:t xml:space="preserve"> </w:t>
      </w:r>
      <w:r w:rsidRPr="004A3D43">
        <w:rPr>
          <w:rFonts w:ascii="Arial" w:hAnsi="Arial" w:cs="Arial"/>
          <w:sz w:val="20"/>
          <w:szCs w:val="20"/>
        </w:rPr>
        <w:t xml:space="preserve">Mnoge evropske države so že pred leti pristopile k sistemskemu urejanju področja DO. V državah članicah </w:t>
      </w:r>
      <w:r w:rsidRPr="00624832">
        <w:rPr>
          <w:rFonts w:ascii="Arial" w:hAnsi="Arial" w:cs="Arial"/>
          <w:sz w:val="20"/>
          <w:szCs w:val="20"/>
        </w:rPr>
        <w:t xml:space="preserve">EU </w:t>
      </w:r>
      <w:r w:rsidRPr="004A3D43">
        <w:rPr>
          <w:rFonts w:ascii="Arial" w:hAnsi="Arial" w:cs="Arial"/>
          <w:sz w:val="20"/>
          <w:szCs w:val="20"/>
        </w:rPr>
        <w:t xml:space="preserve">so se uveljavili različni pristopi </w:t>
      </w:r>
      <w:r>
        <w:rPr>
          <w:rFonts w:ascii="Arial" w:hAnsi="Arial" w:cs="Arial"/>
          <w:sz w:val="20"/>
          <w:szCs w:val="20"/>
        </w:rPr>
        <w:t xml:space="preserve">glede </w:t>
      </w:r>
      <w:r w:rsidRPr="004A3D43">
        <w:rPr>
          <w:rFonts w:ascii="Arial" w:hAnsi="Arial" w:cs="Arial"/>
          <w:sz w:val="20"/>
          <w:szCs w:val="20"/>
        </w:rPr>
        <w:t>zagotavljanj</w:t>
      </w:r>
      <w:r>
        <w:rPr>
          <w:rFonts w:ascii="Arial" w:hAnsi="Arial" w:cs="Arial"/>
          <w:sz w:val="20"/>
          <w:szCs w:val="20"/>
        </w:rPr>
        <w:t>a</w:t>
      </w:r>
      <w:r w:rsidRPr="004A3D43">
        <w:rPr>
          <w:rFonts w:ascii="Arial" w:hAnsi="Arial" w:cs="Arial"/>
          <w:sz w:val="20"/>
          <w:szCs w:val="20"/>
        </w:rPr>
        <w:t xml:space="preserve"> DO. Skupno izhodišče vseh sistemov je zagotavljanje različnih oblik podpore osebam, ki zaradi izgube ali odsotnosti telesne, psihične ali intelektualne samostojnosti, potrebujejo pomoč pri opravljanju osnovnih in podpornih dnevnih opravilih, ki temeljijo na splošni dostopnosti, visoki kakovosti integriranih storitev in dolgoročni vzdržnosti financiranja iz javnih virov.</w:t>
      </w:r>
    </w:p>
    <w:p w14:paraId="135E4B3E" w14:textId="77777777" w:rsidR="0071205F" w:rsidRDefault="0071205F" w:rsidP="0071205F">
      <w:pPr>
        <w:jc w:val="both"/>
        <w:rPr>
          <w:rFonts w:ascii="Arial" w:hAnsi="Arial" w:cs="Arial"/>
          <w:b/>
          <w:bCs/>
          <w:sz w:val="20"/>
          <w:szCs w:val="20"/>
        </w:rPr>
      </w:pPr>
    </w:p>
    <w:p w14:paraId="23794F22" w14:textId="77777777" w:rsidR="0071205F" w:rsidRDefault="0071205F" w:rsidP="0071205F">
      <w:pPr>
        <w:jc w:val="both"/>
        <w:rPr>
          <w:rFonts w:ascii="Arial" w:hAnsi="Arial" w:cs="Arial"/>
          <w:b/>
          <w:bCs/>
          <w:sz w:val="20"/>
          <w:szCs w:val="20"/>
        </w:rPr>
      </w:pPr>
      <w:r w:rsidRPr="00624832">
        <w:rPr>
          <w:rFonts w:ascii="Arial" w:hAnsi="Arial" w:cs="Arial"/>
          <w:b/>
          <w:bCs/>
          <w:sz w:val="20"/>
          <w:szCs w:val="20"/>
        </w:rPr>
        <w:t>Razlogi za sprejem tega zakona</w:t>
      </w:r>
    </w:p>
    <w:p w14:paraId="7FDD9B5F" w14:textId="77777777" w:rsidR="0071205F" w:rsidRPr="00624832" w:rsidRDefault="0071205F" w:rsidP="0071205F">
      <w:pPr>
        <w:jc w:val="both"/>
        <w:rPr>
          <w:rFonts w:ascii="Arial" w:hAnsi="Arial" w:cs="Arial"/>
          <w:b/>
          <w:bCs/>
          <w:sz w:val="20"/>
          <w:szCs w:val="20"/>
        </w:rPr>
      </w:pPr>
    </w:p>
    <w:p w14:paraId="739E8B69" w14:textId="77777777" w:rsidR="0071205F" w:rsidRDefault="0071205F" w:rsidP="0071205F">
      <w:pPr>
        <w:jc w:val="both"/>
        <w:rPr>
          <w:rFonts w:ascii="Arial" w:hAnsi="Arial" w:cs="Arial"/>
          <w:sz w:val="20"/>
          <w:szCs w:val="20"/>
        </w:rPr>
      </w:pPr>
      <w:r>
        <w:rPr>
          <w:rFonts w:ascii="Arial" w:hAnsi="Arial" w:cs="Arial"/>
          <w:sz w:val="20"/>
          <w:szCs w:val="20"/>
        </w:rPr>
        <w:t>Kot že navedeno v oceni stanja na začetku, se v Republiki Sloven</w:t>
      </w:r>
      <w:bookmarkStart w:id="1" w:name="_Hlk69907274"/>
      <w:r>
        <w:rPr>
          <w:rFonts w:ascii="Arial" w:hAnsi="Arial" w:cs="Arial"/>
          <w:sz w:val="20"/>
          <w:szCs w:val="20"/>
        </w:rPr>
        <w:t xml:space="preserve">iji </w:t>
      </w:r>
      <w:r w:rsidRPr="00624832">
        <w:rPr>
          <w:rFonts w:ascii="Arial" w:hAnsi="Arial" w:cs="Arial"/>
          <w:sz w:val="20"/>
          <w:szCs w:val="20"/>
        </w:rPr>
        <w:t>že vrsto let pripravlja krovni zakon, ki bi sistemsko uredil področje DO.</w:t>
      </w:r>
      <w:bookmarkEnd w:id="1"/>
      <w:r w:rsidRPr="00624832">
        <w:rPr>
          <w:rFonts w:ascii="Arial" w:hAnsi="Arial" w:cs="Arial"/>
          <w:sz w:val="20"/>
          <w:szCs w:val="20"/>
        </w:rPr>
        <w:t xml:space="preserve"> Odbor za socialno varnost Evropske Komisije je v okviru poročila iz leta 2014 opozoril na ključne značilnosti ureditve področja DO v Republiki Sloveniji</w:t>
      </w:r>
      <w:r>
        <w:rPr>
          <w:rFonts w:ascii="Arial" w:hAnsi="Arial" w:cs="Arial"/>
          <w:sz w:val="20"/>
          <w:szCs w:val="20"/>
        </w:rPr>
        <w:t>, ki so hkrati tudi glavni razlogi za sprejem tega zakona:</w:t>
      </w:r>
    </w:p>
    <w:p w14:paraId="24573DBF" w14:textId="77777777" w:rsidR="0071205F" w:rsidRPr="002058C4" w:rsidRDefault="0071205F" w:rsidP="0071205F">
      <w:pPr>
        <w:pStyle w:val="Odstavekseznama"/>
        <w:numPr>
          <w:ilvl w:val="0"/>
          <w:numId w:val="107"/>
        </w:numPr>
        <w:spacing w:after="160" w:line="259" w:lineRule="auto"/>
        <w:contextualSpacing/>
        <w:jc w:val="both"/>
        <w:rPr>
          <w:rFonts w:cs="Arial"/>
          <w:b w:val="0"/>
          <w:bCs/>
          <w:szCs w:val="20"/>
        </w:rPr>
      </w:pPr>
      <w:r w:rsidRPr="002058C4">
        <w:rPr>
          <w:rFonts w:cs="Arial"/>
          <w:b w:val="0"/>
          <w:bCs/>
          <w:szCs w:val="20"/>
        </w:rPr>
        <w:t>Ureditev na področju DO je nepregledna, pravice urejajo različni predpisi, obstajajo različne vstopne točke in različni postopki ocenjevanja potreb, prav tako trenutna ureditev v nekaterih primerih uporabnike postavlja v neenakopraven položaj, zaradi česar so lahko nekateri uporabniki izključeni iz sistema.</w:t>
      </w:r>
    </w:p>
    <w:p w14:paraId="41E892F1" w14:textId="77777777" w:rsidR="0071205F" w:rsidRPr="002058C4" w:rsidRDefault="0071205F" w:rsidP="0071205F">
      <w:pPr>
        <w:pStyle w:val="Odstavekseznama"/>
        <w:numPr>
          <w:ilvl w:val="0"/>
          <w:numId w:val="107"/>
        </w:numPr>
        <w:spacing w:after="160" w:line="259" w:lineRule="auto"/>
        <w:contextualSpacing/>
        <w:jc w:val="both"/>
        <w:rPr>
          <w:rFonts w:cs="Arial"/>
          <w:b w:val="0"/>
          <w:bCs/>
          <w:szCs w:val="20"/>
        </w:rPr>
      </w:pPr>
      <w:r w:rsidRPr="002058C4">
        <w:rPr>
          <w:rFonts w:cs="Arial"/>
          <w:b w:val="0"/>
          <w:bCs/>
          <w:szCs w:val="20"/>
        </w:rPr>
        <w:t xml:space="preserve">Prevladujoč </w:t>
      </w:r>
      <w:r w:rsidR="003E0D27">
        <w:rPr>
          <w:rFonts w:cs="Arial"/>
          <w:b w:val="0"/>
          <w:bCs/>
          <w:szCs w:val="20"/>
          <w:lang w:val="sl-SI"/>
        </w:rPr>
        <w:t>način opravljanja</w:t>
      </w:r>
      <w:r w:rsidR="003E0D27" w:rsidRPr="002058C4">
        <w:rPr>
          <w:rFonts w:cs="Arial"/>
          <w:b w:val="0"/>
          <w:bCs/>
          <w:szCs w:val="20"/>
        </w:rPr>
        <w:t xml:space="preserve"> </w:t>
      </w:r>
      <w:r w:rsidRPr="002058C4">
        <w:rPr>
          <w:rFonts w:cs="Arial"/>
          <w:b w:val="0"/>
          <w:bCs/>
          <w:szCs w:val="20"/>
        </w:rPr>
        <w:t>DO je še vedno formalna oskrba v instituciji, ki temelji predvsem na tako imenovanem zdravstvenem modelu in ni dovolj prilagojena posamezniku (ne upošteva individualnih potreb uporabnikov).</w:t>
      </w:r>
    </w:p>
    <w:p w14:paraId="1259F721" w14:textId="77777777" w:rsidR="0071205F" w:rsidRPr="002058C4" w:rsidRDefault="0071205F" w:rsidP="0071205F">
      <w:pPr>
        <w:pStyle w:val="Odstavekseznama"/>
        <w:numPr>
          <w:ilvl w:val="0"/>
          <w:numId w:val="107"/>
        </w:numPr>
        <w:spacing w:after="160" w:line="259" w:lineRule="auto"/>
        <w:contextualSpacing/>
        <w:jc w:val="both"/>
        <w:rPr>
          <w:rFonts w:cs="Arial"/>
          <w:b w:val="0"/>
          <w:bCs/>
          <w:szCs w:val="20"/>
        </w:rPr>
      </w:pPr>
      <w:r w:rsidRPr="002058C4">
        <w:rPr>
          <w:rFonts w:cs="Arial"/>
          <w:b w:val="0"/>
          <w:bCs/>
          <w:szCs w:val="20"/>
        </w:rPr>
        <w:t>Dostop do storitev se razlikuje po regijah in med urbanim ter podeželskim okoljem, kar velja zlasti za storitve v skupnosti in na domu, formalne storitve v skupnosti so še vedno slabo razvite.</w:t>
      </w:r>
    </w:p>
    <w:p w14:paraId="206A5CB8" w14:textId="77777777" w:rsidR="0071205F" w:rsidRPr="002058C4" w:rsidRDefault="0071205F" w:rsidP="0071205F">
      <w:pPr>
        <w:pStyle w:val="Odstavekseznama"/>
        <w:numPr>
          <w:ilvl w:val="0"/>
          <w:numId w:val="107"/>
        </w:numPr>
        <w:spacing w:after="160" w:line="259" w:lineRule="auto"/>
        <w:contextualSpacing/>
        <w:jc w:val="both"/>
        <w:rPr>
          <w:rFonts w:cs="Arial"/>
          <w:b w:val="0"/>
          <w:bCs/>
          <w:szCs w:val="20"/>
        </w:rPr>
      </w:pPr>
      <w:r w:rsidRPr="002058C4">
        <w:rPr>
          <w:rFonts w:cs="Arial"/>
          <w:b w:val="0"/>
          <w:bCs/>
          <w:szCs w:val="20"/>
        </w:rPr>
        <w:t>Ločenost zdravstvenih in socialnih storitev v skupnostni oskrbi in oskrbi na domu (potreba po usklajevanju in poenotenju).</w:t>
      </w:r>
    </w:p>
    <w:p w14:paraId="2B73CD5F" w14:textId="77777777" w:rsidR="0071205F" w:rsidRPr="002058C4" w:rsidRDefault="0071205F" w:rsidP="0071205F">
      <w:pPr>
        <w:pStyle w:val="Odstavekseznama"/>
        <w:numPr>
          <w:ilvl w:val="0"/>
          <w:numId w:val="107"/>
        </w:numPr>
        <w:spacing w:after="160" w:line="259" w:lineRule="auto"/>
        <w:contextualSpacing/>
        <w:jc w:val="both"/>
        <w:rPr>
          <w:rFonts w:cs="Arial"/>
          <w:b w:val="0"/>
          <w:bCs/>
          <w:szCs w:val="20"/>
        </w:rPr>
      </w:pPr>
      <w:r w:rsidRPr="002058C4">
        <w:rPr>
          <w:rFonts w:cs="Arial"/>
          <w:b w:val="0"/>
          <w:bCs/>
          <w:szCs w:val="20"/>
        </w:rPr>
        <w:t>Trenutni sistem temelji večinoma na kurativnem pristopu, uporaba informacijsko komunikacijske tehnologije in storitev v podporo uporabniku v domačem okolju je nezadostna, prav tako ni poudarka na rehabilitaciji in preventivi.</w:t>
      </w:r>
    </w:p>
    <w:p w14:paraId="149A76C7" w14:textId="77777777" w:rsidR="0071205F" w:rsidRPr="002058C4" w:rsidRDefault="0071205F" w:rsidP="0071205F">
      <w:pPr>
        <w:pStyle w:val="Odstavekseznama"/>
        <w:numPr>
          <w:ilvl w:val="0"/>
          <w:numId w:val="107"/>
        </w:numPr>
        <w:spacing w:after="160" w:line="259" w:lineRule="auto"/>
        <w:contextualSpacing/>
        <w:jc w:val="both"/>
        <w:rPr>
          <w:rFonts w:cs="Arial"/>
          <w:b w:val="0"/>
          <w:bCs/>
          <w:szCs w:val="20"/>
        </w:rPr>
      </w:pPr>
      <w:r w:rsidRPr="002058C4">
        <w:rPr>
          <w:rFonts w:cs="Arial"/>
          <w:b w:val="0"/>
          <w:bCs/>
          <w:szCs w:val="20"/>
        </w:rPr>
        <w:t>Poleg sistemskih razlogov za reformo sistema DO obstajajo tudi pomembni demografski, fiskalni, ekonomski in socialni razlogi za reformo.</w:t>
      </w:r>
    </w:p>
    <w:p w14:paraId="04CB6BCA" w14:textId="77777777" w:rsidR="0071205F" w:rsidRDefault="0071205F" w:rsidP="0071205F">
      <w:pPr>
        <w:jc w:val="both"/>
        <w:rPr>
          <w:rFonts w:ascii="Arial" w:hAnsi="Arial" w:cs="Arial"/>
          <w:sz w:val="20"/>
          <w:szCs w:val="20"/>
        </w:rPr>
      </w:pPr>
      <w:r w:rsidRPr="00624832">
        <w:rPr>
          <w:rFonts w:ascii="Arial" w:hAnsi="Arial" w:cs="Arial"/>
          <w:sz w:val="20"/>
          <w:szCs w:val="20"/>
        </w:rPr>
        <w:t>P</w:t>
      </w:r>
      <w:r>
        <w:rPr>
          <w:rFonts w:ascii="Arial" w:hAnsi="Arial" w:cs="Arial"/>
          <w:sz w:val="20"/>
          <w:szCs w:val="20"/>
        </w:rPr>
        <w:t>rav tako so razlogi za sprejem tega zakona v ugotovitvah, kot izhaja iz predhodno navedenega revizijskega poročila</w:t>
      </w:r>
      <w:r w:rsidRPr="00624832">
        <w:rPr>
          <w:rFonts w:ascii="Arial" w:hAnsi="Arial" w:cs="Arial"/>
          <w:sz w:val="20"/>
          <w:szCs w:val="20"/>
        </w:rPr>
        <w:t xml:space="preserve"> Računskega sodišča</w:t>
      </w:r>
      <w:r w:rsidR="00580654">
        <w:rPr>
          <w:rFonts w:ascii="Arial" w:hAnsi="Arial" w:cs="Arial"/>
          <w:sz w:val="20"/>
          <w:szCs w:val="20"/>
        </w:rPr>
        <w:t xml:space="preserve"> Republike Sloveniji</w:t>
      </w:r>
      <w:r>
        <w:rPr>
          <w:rFonts w:ascii="Arial" w:hAnsi="Arial" w:cs="Arial"/>
          <w:sz w:val="20"/>
          <w:szCs w:val="20"/>
        </w:rPr>
        <w:t xml:space="preserve">, in sicer da </w:t>
      </w:r>
      <w:r w:rsidRPr="00624832">
        <w:rPr>
          <w:rFonts w:ascii="Arial" w:hAnsi="Arial" w:cs="Arial"/>
          <w:sz w:val="20"/>
          <w:szCs w:val="20"/>
        </w:rPr>
        <w:t>v</w:t>
      </w:r>
      <w:r w:rsidR="00580654">
        <w:rPr>
          <w:rFonts w:ascii="Arial" w:hAnsi="Arial" w:cs="Arial"/>
          <w:sz w:val="20"/>
          <w:szCs w:val="20"/>
        </w:rPr>
        <w:t xml:space="preserve"> </w:t>
      </w:r>
      <w:r w:rsidRPr="00624832">
        <w:rPr>
          <w:rFonts w:ascii="Arial" w:hAnsi="Arial" w:cs="Arial"/>
          <w:sz w:val="20"/>
          <w:szCs w:val="20"/>
        </w:rPr>
        <w:t>Sloveniji ni zadovoljivo poskrbljeno za tiste, ki zaradi starosti, duše</w:t>
      </w:r>
      <w:r>
        <w:rPr>
          <w:rFonts w:ascii="Arial" w:hAnsi="Arial" w:cs="Arial"/>
          <w:sz w:val="20"/>
          <w:szCs w:val="20"/>
        </w:rPr>
        <w:t>v</w:t>
      </w:r>
      <w:r w:rsidRPr="00624832">
        <w:rPr>
          <w:rFonts w:ascii="Arial" w:hAnsi="Arial" w:cs="Arial"/>
          <w:sz w:val="20"/>
          <w:szCs w:val="20"/>
        </w:rPr>
        <w:t>ne ali telesne prizadetosti potrebujejo pomoč drugih, saj ni zagotovljena enaka ali primerljiva obravnava posameznikov glede dostopnosti do storitev, ne glede na to ali bi se ti odločili za institucionaln</w:t>
      </w:r>
      <w:r w:rsidR="00367FCC">
        <w:rPr>
          <w:rFonts w:ascii="Arial" w:hAnsi="Arial" w:cs="Arial"/>
          <w:sz w:val="20"/>
          <w:szCs w:val="20"/>
        </w:rPr>
        <w:t>i</w:t>
      </w:r>
      <w:r w:rsidRPr="00624832">
        <w:rPr>
          <w:rFonts w:ascii="Arial" w:hAnsi="Arial" w:cs="Arial"/>
          <w:sz w:val="20"/>
          <w:szCs w:val="20"/>
        </w:rPr>
        <w:t xml:space="preserve"> ali skupnostn</w:t>
      </w:r>
      <w:r w:rsidR="00367FCC">
        <w:rPr>
          <w:rFonts w:ascii="Arial" w:hAnsi="Arial" w:cs="Arial"/>
          <w:sz w:val="20"/>
          <w:szCs w:val="20"/>
        </w:rPr>
        <w:t>i</w:t>
      </w:r>
      <w:r w:rsidRPr="00624832">
        <w:rPr>
          <w:rFonts w:ascii="Arial" w:hAnsi="Arial" w:cs="Arial"/>
          <w:sz w:val="20"/>
          <w:szCs w:val="20"/>
        </w:rPr>
        <w:t xml:space="preserve"> </w:t>
      </w:r>
      <w:r w:rsidR="00367FCC">
        <w:rPr>
          <w:rFonts w:ascii="Arial" w:hAnsi="Arial" w:cs="Arial"/>
          <w:sz w:val="20"/>
          <w:szCs w:val="20"/>
        </w:rPr>
        <w:t>način opravljanja DO</w:t>
      </w:r>
      <w:r w:rsidRPr="00624832">
        <w:rPr>
          <w:rFonts w:ascii="Arial" w:hAnsi="Arial" w:cs="Arial"/>
          <w:sz w:val="20"/>
          <w:szCs w:val="20"/>
        </w:rPr>
        <w:t xml:space="preserve">. Enaka ali primerljiva obravnava ni zagotovljena niti uporabnikom v domovih za starejše, saj kriteriji in merila za sprejem v institucije niso natančno določeni, določeni niso </w:t>
      </w:r>
      <w:r>
        <w:rPr>
          <w:rFonts w:ascii="Arial" w:hAnsi="Arial" w:cs="Arial"/>
          <w:sz w:val="20"/>
          <w:szCs w:val="20"/>
        </w:rPr>
        <w:t>niti</w:t>
      </w:r>
      <w:r w:rsidRPr="00624832">
        <w:rPr>
          <w:rFonts w:ascii="Arial" w:hAnsi="Arial" w:cs="Arial"/>
          <w:sz w:val="20"/>
          <w:szCs w:val="20"/>
        </w:rPr>
        <w:t xml:space="preserve"> standardi storitev. V skupnostnih storitvah se </w:t>
      </w:r>
      <w:r w:rsidRPr="00624832">
        <w:rPr>
          <w:rFonts w:ascii="Arial" w:hAnsi="Arial" w:cs="Arial"/>
          <w:sz w:val="20"/>
          <w:szCs w:val="20"/>
        </w:rPr>
        <w:lastRenderedPageBreak/>
        <w:t xml:space="preserve">višina sofinanciranja iz javnih virov po občinah razlikuje, posledično </w:t>
      </w:r>
      <w:r>
        <w:rPr>
          <w:rFonts w:ascii="Arial" w:hAnsi="Arial" w:cs="Arial"/>
          <w:sz w:val="20"/>
          <w:szCs w:val="20"/>
        </w:rPr>
        <w:t xml:space="preserve">pa </w:t>
      </w:r>
      <w:r w:rsidRPr="00624832">
        <w:rPr>
          <w:rFonts w:ascii="Arial" w:hAnsi="Arial" w:cs="Arial"/>
          <w:sz w:val="20"/>
          <w:szCs w:val="20"/>
        </w:rPr>
        <w:t>s tem tudi dostopnost uporabnikov do</w:t>
      </w:r>
      <w:r>
        <w:rPr>
          <w:rFonts w:ascii="Arial" w:hAnsi="Arial" w:cs="Arial"/>
          <w:sz w:val="20"/>
          <w:szCs w:val="20"/>
        </w:rPr>
        <w:t xml:space="preserve"> teh</w:t>
      </w:r>
      <w:r w:rsidRPr="00624832">
        <w:rPr>
          <w:rFonts w:ascii="Arial" w:hAnsi="Arial" w:cs="Arial"/>
          <w:sz w:val="20"/>
          <w:szCs w:val="20"/>
        </w:rPr>
        <w:t xml:space="preserve"> storitev. </w:t>
      </w:r>
      <w:r>
        <w:rPr>
          <w:rFonts w:ascii="Arial" w:hAnsi="Arial" w:cs="Arial"/>
          <w:sz w:val="20"/>
          <w:szCs w:val="20"/>
        </w:rPr>
        <w:t xml:space="preserve">Pri tem pa </w:t>
      </w:r>
      <w:r w:rsidRPr="00624832">
        <w:rPr>
          <w:rFonts w:ascii="Arial" w:hAnsi="Arial" w:cs="Arial"/>
          <w:sz w:val="20"/>
          <w:szCs w:val="20"/>
        </w:rPr>
        <w:t xml:space="preserve">Republika Slovenija v nasprotju s strateškimi dokumenti ni izenačila razmerja med številom uporabnikov institucionalnih in skupnostnih </w:t>
      </w:r>
      <w:r w:rsidR="00367FCC">
        <w:rPr>
          <w:rFonts w:ascii="Arial" w:hAnsi="Arial" w:cs="Arial"/>
          <w:sz w:val="20"/>
          <w:szCs w:val="20"/>
        </w:rPr>
        <w:t>načinov opravljanja DO</w:t>
      </w:r>
      <w:r>
        <w:rPr>
          <w:rFonts w:ascii="Arial" w:hAnsi="Arial" w:cs="Arial"/>
          <w:sz w:val="20"/>
          <w:szCs w:val="20"/>
        </w:rPr>
        <w:t xml:space="preserve">, saj </w:t>
      </w:r>
      <w:r w:rsidRPr="00624832">
        <w:rPr>
          <w:rFonts w:ascii="Arial" w:hAnsi="Arial" w:cs="Arial"/>
          <w:sz w:val="20"/>
          <w:szCs w:val="20"/>
        </w:rPr>
        <w:t>ni izvedla nobenega ukrepa, ki bi bil neposredno povezan s povečanjem števila uporabnikov v skupnostnih storitvah.</w:t>
      </w:r>
    </w:p>
    <w:p w14:paraId="0AF2E067" w14:textId="77777777" w:rsidR="0071205F" w:rsidRPr="00624832" w:rsidRDefault="0071205F" w:rsidP="0071205F">
      <w:pPr>
        <w:jc w:val="both"/>
        <w:rPr>
          <w:rFonts w:ascii="Arial" w:hAnsi="Arial" w:cs="Arial"/>
          <w:sz w:val="20"/>
          <w:szCs w:val="20"/>
        </w:rPr>
      </w:pPr>
    </w:p>
    <w:p w14:paraId="229795DA" w14:textId="77777777" w:rsidR="0071205F" w:rsidRDefault="0071205F" w:rsidP="0071205F">
      <w:pPr>
        <w:jc w:val="both"/>
        <w:rPr>
          <w:rFonts w:ascii="Arial" w:hAnsi="Arial" w:cs="Arial"/>
          <w:sz w:val="20"/>
          <w:szCs w:val="20"/>
        </w:rPr>
      </w:pPr>
      <w:r>
        <w:rPr>
          <w:rFonts w:ascii="Arial" w:hAnsi="Arial" w:cs="Arial"/>
          <w:sz w:val="20"/>
          <w:szCs w:val="20"/>
        </w:rPr>
        <w:t>Med razlogi za sprejem tega zakona je tudi dejstvo, da se s</w:t>
      </w:r>
      <w:r w:rsidRPr="00624832">
        <w:rPr>
          <w:rFonts w:ascii="Arial" w:hAnsi="Arial" w:cs="Arial"/>
          <w:sz w:val="20"/>
          <w:szCs w:val="20"/>
        </w:rPr>
        <w:t xml:space="preserve"> povečanimi potrebami po DO povečujejo </w:t>
      </w:r>
      <w:r>
        <w:rPr>
          <w:rFonts w:ascii="Arial" w:hAnsi="Arial" w:cs="Arial"/>
          <w:sz w:val="20"/>
          <w:szCs w:val="20"/>
        </w:rPr>
        <w:t xml:space="preserve">tudi </w:t>
      </w:r>
      <w:r w:rsidRPr="00624832">
        <w:rPr>
          <w:rFonts w:ascii="Arial" w:hAnsi="Arial" w:cs="Arial"/>
          <w:sz w:val="20"/>
          <w:szCs w:val="20"/>
        </w:rPr>
        <w:t xml:space="preserve">potrebe po </w:t>
      </w:r>
      <w:r>
        <w:rPr>
          <w:rFonts w:ascii="Arial" w:hAnsi="Arial" w:cs="Arial"/>
          <w:sz w:val="20"/>
          <w:szCs w:val="20"/>
        </w:rPr>
        <w:t xml:space="preserve">dodatnih </w:t>
      </w:r>
      <w:r w:rsidRPr="00624832">
        <w:rPr>
          <w:rFonts w:ascii="Arial" w:hAnsi="Arial" w:cs="Arial"/>
          <w:sz w:val="20"/>
          <w:szCs w:val="20"/>
        </w:rPr>
        <w:t xml:space="preserve">virih </w:t>
      </w:r>
      <w:r>
        <w:rPr>
          <w:rFonts w:ascii="Arial" w:hAnsi="Arial" w:cs="Arial"/>
          <w:sz w:val="20"/>
          <w:szCs w:val="20"/>
        </w:rPr>
        <w:t>financiranja</w:t>
      </w:r>
      <w:r w:rsidRPr="00624832">
        <w:rPr>
          <w:rFonts w:ascii="Arial" w:hAnsi="Arial" w:cs="Arial"/>
          <w:sz w:val="20"/>
          <w:szCs w:val="20"/>
        </w:rPr>
        <w:t xml:space="preserve">. S finančnimi viri, ki so že na voljo za zagotavljanje DO, </w:t>
      </w:r>
      <w:r>
        <w:rPr>
          <w:rFonts w:ascii="Arial" w:hAnsi="Arial" w:cs="Arial"/>
          <w:sz w:val="20"/>
          <w:szCs w:val="20"/>
        </w:rPr>
        <w:t xml:space="preserve">namreč </w:t>
      </w:r>
      <w:r w:rsidRPr="00624832">
        <w:rPr>
          <w:rFonts w:ascii="Arial" w:hAnsi="Arial" w:cs="Arial"/>
          <w:sz w:val="20"/>
          <w:szCs w:val="20"/>
        </w:rPr>
        <w:t>ne bo mogoče ustrezno urediti in razvijati dostopne, celostne in kakovostne DO, v kateri bodo upoštevane naraščajoče potrebe in sodobni pristopi ter oblike delovanja</w:t>
      </w:r>
      <w:r>
        <w:rPr>
          <w:rFonts w:ascii="Arial" w:hAnsi="Arial" w:cs="Arial"/>
          <w:sz w:val="20"/>
          <w:szCs w:val="20"/>
        </w:rPr>
        <w:t>, zato je sprejem tega zakona nujen.</w:t>
      </w:r>
    </w:p>
    <w:p w14:paraId="2C5C9C25" w14:textId="77777777" w:rsidR="0071205F" w:rsidRDefault="0071205F" w:rsidP="0071205F">
      <w:pPr>
        <w:jc w:val="both"/>
        <w:rPr>
          <w:rFonts w:ascii="Arial" w:hAnsi="Arial" w:cs="Arial"/>
          <w:sz w:val="20"/>
          <w:szCs w:val="20"/>
        </w:rPr>
      </w:pPr>
    </w:p>
    <w:p w14:paraId="77DF0A02" w14:textId="77777777" w:rsidR="0071205F" w:rsidRPr="00F07C83" w:rsidRDefault="0071205F" w:rsidP="0071205F">
      <w:pPr>
        <w:pStyle w:val="Odstavekseznama"/>
        <w:numPr>
          <w:ilvl w:val="0"/>
          <w:numId w:val="93"/>
        </w:numPr>
        <w:spacing w:after="160" w:line="259" w:lineRule="auto"/>
        <w:contextualSpacing/>
        <w:jc w:val="both"/>
        <w:rPr>
          <w:rFonts w:cs="Arial"/>
          <w:b w:val="0"/>
          <w:szCs w:val="20"/>
        </w:rPr>
      </w:pPr>
      <w:r w:rsidRPr="00F07C83">
        <w:rPr>
          <w:rFonts w:cs="Arial"/>
          <w:szCs w:val="20"/>
        </w:rPr>
        <w:t>CILJI, NAČELA IN POGLAVITNE REŠITVE</w:t>
      </w:r>
    </w:p>
    <w:p w14:paraId="428FF55F" w14:textId="77777777" w:rsidR="0071205F" w:rsidRPr="0046355C" w:rsidRDefault="0046355C" w:rsidP="0046355C">
      <w:pPr>
        <w:spacing w:after="160" w:line="259" w:lineRule="auto"/>
        <w:contextualSpacing/>
        <w:jc w:val="both"/>
        <w:rPr>
          <w:rFonts w:ascii="Arial" w:hAnsi="Arial" w:cs="Arial"/>
          <w:b/>
          <w:bCs/>
          <w:sz w:val="20"/>
          <w:szCs w:val="20"/>
        </w:rPr>
      </w:pPr>
      <w:r w:rsidRPr="0046355C">
        <w:rPr>
          <w:rFonts w:ascii="Arial" w:hAnsi="Arial" w:cs="Arial"/>
          <w:b/>
          <w:bCs/>
          <w:sz w:val="20"/>
          <w:szCs w:val="20"/>
        </w:rPr>
        <w:t xml:space="preserve">2.1. </w:t>
      </w:r>
      <w:r w:rsidR="0071205F" w:rsidRPr="0046355C">
        <w:rPr>
          <w:rFonts w:ascii="Arial" w:hAnsi="Arial" w:cs="Arial"/>
          <w:b/>
          <w:bCs/>
          <w:sz w:val="20"/>
          <w:szCs w:val="20"/>
        </w:rPr>
        <w:t>Cilji</w:t>
      </w:r>
    </w:p>
    <w:p w14:paraId="27C52716" w14:textId="77777777" w:rsidR="0071205F" w:rsidRDefault="0071205F" w:rsidP="0071205F">
      <w:pPr>
        <w:tabs>
          <w:tab w:val="left" w:pos="567"/>
          <w:tab w:val="left" w:pos="9072"/>
        </w:tabs>
        <w:jc w:val="both"/>
        <w:rPr>
          <w:rFonts w:ascii="Arial" w:hAnsi="Arial" w:cs="Arial"/>
          <w:sz w:val="20"/>
          <w:szCs w:val="20"/>
        </w:rPr>
      </w:pPr>
      <w:r w:rsidRPr="00681D94">
        <w:rPr>
          <w:rFonts w:ascii="Arial" w:hAnsi="Arial" w:cs="Arial"/>
          <w:sz w:val="20"/>
          <w:szCs w:val="20"/>
        </w:rPr>
        <w:t xml:space="preserve">Ključni cilji </w:t>
      </w:r>
      <w:r>
        <w:rPr>
          <w:rFonts w:ascii="Arial" w:hAnsi="Arial" w:cs="Arial"/>
          <w:sz w:val="20"/>
          <w:szCs w:val="20"/>
        </w:rPr>
        <w:t xml:space="preserve">predloga </w:t>
      </w:r>
      <w:r w:rsidRPr="000B5C8D">
        <w:rPr>
          <w:rFonts w:ascii="Arial" w:hAnsi="Arial" w:cs="Arial"/>
          <w:sz w:val="20"/>
          <w:szCs w:val="20"/>
        </w:rPr>
        <w:t xml:space="preserve">ZDO </w:t>
      </w:r>
      <w:r w:rsidRPr="00681D94">
        <w:rPr>
          <w:rFonts w:ascii="Arial" w:hAnsi="Arial" w:cs="Arial"/>
          <w:sz w:val="20"/>
          <w:szCs w:val="20"/>
        </w:rPr>
        <w:t>pri uveljavitvi novega sistema DO so</w:t>
      </w:r>
      <w:r>
        <w:rPr>
          <w:rFonts w:ascii="Arial" w:hAnsi="Arial" w:cs="Arial"/>
          <w:sz w:val="20"/>
          <w:szCs w:val="20"/>
        </w:rPr>
        <w:t xml:space="preserve"> zlasti naslednji</w:t>
      </w:r>
      <w:r w:rsidRPr="00681D94">
        <w:rPr>
          <w:rFonts w:ascii="Arial" w:hAnsi="Arial" w:cs="Arial"/>
          <w:sz w:val="20"/>
          <w:szCs w:val="20"/>
        </w:rPr>
        <w:t>:</w:t>
      </w:r>
    </w:p>
    <w:p w14:paraId="51794E35" w14:textId="77777777" w:rsidR="0071205F" w:rsidRPr="00681D94" w:rsidRDefault="0071205F" w:rsidP="0071205F">
      <w:pPr>
        <w:tabs>
          <w:tab w:val="left" w:pos="567"/>
          <w:tab w:val="left" w:pos="9072"/>
        </w:tabs>
        <w:jc w:val="both"/>
        <w:rPr>
          <w:rFonts w:ascii="Arial" w:hAnsi="Arial" w:cs="Arial"/>
          <w:sz w:val="20"/>
          <w:szCs w:val="20"/>
        </w:rPr>
      </w:pPr>
    </w:p>
    <w:p w14:paraId="35BA3194" w14:textId="77777777" w:rsidR="0071205F" w:rsidRDefault="0071205F" w:rsidP="0071205F">
      <w:pPr>
        <w:numPr>
          <w:ilvl w:val="0"/>
          <w:numId w:val="99"/>
        </w:numPr>
        <w:tabs>
          <w:tab w:val="left" w:pos="426"/>
          <w:tab w:val="left" w:pos="9072"/>
        </w:tabs>
        <w:jc w:val="both"/>
        <w:rPr>
          <w:rFonts w:ascii="Arial" w:hAnsi="Arial" w:cs="Arial"/>
          <w:sz w:val="20"/>
          <w:szCs w:val="20"/>
        </w:rPr>
      </w:pPr>
      <w:r>
        <w:rPr>
          <w:rFonts w:ascii="Arial" w:hAnsi="Arial" w:cs="Arial"/>
          <w:sz w:val="20"/>
          <w:szCs w:val="20"/>
        </w:rPr>
        <w:t>natančna opredelitev (definicija) DO;</w:t>
      </w:r>
    </w:p>
    <w:p w14:paraId="430CCAF0" w14:textId="77777777" w:rsidR="0071205F" w:rsidRPr="00681D94" w:rsidRDefault="0071205F" w:rsidP="0071205F">
      <w:pPr>
        <w:numPr>
          <w:ilvl w:val="0"/>
          <w:numId w:val="99"/>
        </w:numPr>
        <w:tabs>
          <w:tab w:val="left" w:pos="426"/>
          <w:tab w:val="left" w:pos="9072"/>
        </w:tabs>
        <w:jc w:val="both"/>
        <w:rPr>
          <w:rFonts w:ascii="Arial" w:hAnsi="Arial" w:cs="Arial"/>
          <w:sz w:val="20"/>
          <w:szCs w:val="20"/>
        </w:rPr>
      </w:pPr>
      <w:r w:rsidRPr="00681D94">
        <w:rPr>
          <w:rFonts w:ascii="Arial" w:hAnsi="Arial" w:cs="Arial"/>
          <w:sz w:val="20"/>
          <w:szCs w:val="20"/>
        </w:rPr>
        <w:t>poenot</w:t>
      </w:r>
      <w:r>
        <w:rPr>
          <w:rFonts w:ascii="Arial" w:hAnsi="Arial" w:cs="Arial"/>
          <w:sz w:val="20"/>
          <w:szCs w:val="20"/>
        </w:rPr>
        <w:t>enje</w:t>
      </w:r>
      <w:r w:rsidRPr="00681D94">
        <w:rPr>
          <w:rFonts w:ascii="Arial" w:hAnsi="Arial" w:cs="Arial"/>
          <w:sz w:val="20"/>
          <w:szCs w:val="20"/>
        </w:rPr>
        <w:t xml:space="preserve"> zakonsk</w:t>
      </w:r>
      <w:r>
        <w:rPr>
          <w:rFonts w:ascii="Arial" w:hAnsi="Arial" w:cs="Arial"/>
          <w:sz w:val="20"/>
          <w:szCs w:val="20"/>
        </w:rPr>
        <w:t>ih</w:t>
      </w:r>
      <w:r w:rsidRPr="00681D94">
        <w:rPr>
          <w:rFonts w:ascii="Arial" w:hAnsi="Arial" w:cs="Arial"/>
          <w:sz w:val="20"/>
          <w:szCs w:val="20"/>
        </w:rPr>
        <w:t xml:space="preserve"> podlag, ki urejajo pravice na področju DO;</w:t>
      </w:r>
    </w:p>
    <w:p w14:paraId="5CD240A9" w14:textId="77777777" w:rsidR="0071205F" w:rsidRPr="00681D94" w:rsidRDefault="0071205F" w:rsidP="0071205F">
      <w:pPr>
        <w:numPr>
          <w:ilvl w:val="0"/>
          <w:numId w:val="99"/>
        </w:numPr>
        <w:tabs>
          <w:tab w:val="left" w:pos="426"/>
          <w:tab w:val="left" w:pos="9072"/>
        </w:tabs>
        <w:jc w:val="both"/>
        <w:rPr>
          <w:rFonts w:ascii="Arial" w:hAnsi="Arial" w:cs="Arial"/>
          <w:sz w:val="20"/>
          <w:szCs w:val="20"/>
        </w:rPr>
      </w:pPr>
      <w:r w:rsidRPr="00681D94">
        <w:rPr>
          <w:rFonts w:ascii="Arial" w:hAnsi="Arial" w:cs="Arial"/>
          <w:sz w:val="20"/>
          <w:szCs w:val="20"/>
        </w:rPr>
        <w:t>definira</w:t>
      </w:r>
      <w:r>
        <w:rPr>
          <w:rFonts w:ascii="Arial" w:hAnsi="Arial" w:cs="Arial"/>
          <w:sz w:val="20"/>
          <w:szCs w:val="20"/>
        </w:rPr>
        <w:t>nje vsebine in</w:t>
      </w:r>
      <w:r w:rsidRPr="00681D94">
        <w:rPr>
          <w:rFonts w:ascii="Arial" w:hAnsi="Arial" w:cs="Arial"/>
          <w:sz w:val="20"/>
          <w:szCs w:val="20"/>
        </w:rPr>
        <w:t xml:space="preserve"> obseg pravic </w:t>
      </w:r>
      <w:r>
        <w:rPr>
          <w:rFonts w:ascii="Arial" w:hAnsi="Arial" w:cs="Arial"/>
          <w:sz w:val="20"/>
          <w:szCs w:val="20"/>
        </w:rPr>
        <w:t>ter</w:t>
      </w:r>
      <w:r w:rsidRPr="00681D94">
        <w:rPr>
          <w:rFonts w:ascii="Arial" w:hAnsi="Arial" w:cs="Arial"/>
          <w:sz w:val="20"/>
          <w:szCs w:val="20"/>
        </w:rPr>
        <w:t xml:space="preserve"> nabor storitev DO;</w:t>
      </w:r>
    </w:p>
    <w:p w14:paraId="09078DAE" w14:textId="77777777" w:rsidR="0071205F" w:rsidRPr="00681D94" w:rsidRDefault="0071205F" w:rsidP="0071205F">
      <w:pPr>
        <w:numPr>
          <w:ilvl w:val="0"/>
          <w:numId w:val="99"/>
        </w:numPr>
        <w:tabs>
          <w:tab w:val="left" w:pos="426"/>
          <w:tab w:val="left" w:pos="9072"/>
        </w:tabs>
        <w:jc w:val="both"/>
        <w:rPr>
          <w:rFonts w:ascii="Arial" w:hAnsi="Arial" w:cs="Arial"/>
          <w:sz w:val="20"/>
          <w:szCs w:val="20"/>
        </w:rPr>
      </w:pPr>
      <w:r w:rsidRPr="00681D94">
        <w:rPr>
          <w:rFonts w:ascii="Arial" w:hAnsi="Arial" w:cs="Arial"/>
          <w:sz w:val="20"/>
          <w:szCs w:val="20"/>
        </w:rPr>
        <w:t>vzpostavit</w:t>
      </w:r>
      <w:r>
        <w:rPr>
          <w:rFonts w:ascii="Arial" w:hAnsi="Arial" w:cs="Arial"/>
          <w:sz w:val="20"/>
          <w:szCs w:val="20"/>
        </w:rPr>
        <w:t>ev</w:t>
      </w:r>
      <w:r w:rsidRPr="00681D94">
        <w:rPr>
          <w:rFonts w:ascii="Arial" w:hAnsi="Arial" w:cs="Arial"/>
          <w:sz w:val="20"/>
          <w:szCs w:val="20"/>
        </w:rPr>
        <w:t xml:space="preserve"> enot</w:t>
      </w:r>
      <w:r>
        <w:rPr>
          <w:rFonts w:ascii="Arial" w:hAnsi="Arial" w:cs="Arial"/>
          <w:sz w:val="20"/>
          <w:szCs w:val="20"/>
        </w:rPr>
        <w:t>nega</w:t>
      </w:r>
      <w:r w:rsidRPr="00681D94">
        <w:rPr>
          <w:rFonts w:ascii="Arial" w:hAnsi="Arial" w:cs="Arial"/>
          <w:sz w:val="20"/>
          <w:szCs w:val="20"/>
        </w:rPr>
        <w:t xml:space="preserve"> ocenjevaln</w:t>
      </w:r>
      <w:r>
        <w:rPr>
          <w:rFonts w:ascii="Arial" w:hAnsi="Arial" w:cs="Arial"/>
          <w:sz w:val="20"/>
          <w:szCs w:val="20"/>
        </w:rPr>
        <w:t>ega</w:t>
      </w:r>
      <w:r w:rsidRPr="00681D94">
        <w:rPr>
          <w:rFonts w:ascii="Arial" w:hAnsi="Arial" w:cs="Arial"/>
          <w:sz w:val="20"/>
          <w:szCs w:val="20"/>
        </w:rPr>
        <w:t xml:space="preserve"> mehaniz</w:t>
      </w:r>
      <w:r>
        <w:rPr>
          <w:rFonts w:ascii="Arial" w:hAnsi="Arial" w:cs="Arial"/>
          <w:sz w:val="20"/>
          <w:szCs w:val="20"/>
        </w:rPr>
        <w:t>ma</w:t>
      </w:r>
      <w:r w:rsidRPr="00681D94">
        <w:rPr>
          <w:rFonts w:ascii="Arial" w:hAnsi="Arial" w:cs="Arial"/>
          <w:sz w:val="20"/>
          <w:szCs w:val="20"/>
        </w:rPr>
        <w:t xml:space="preserve"> za vstop v sistem DO;</w:t>
      </w:r>
    </w:p>
    <w:p w14:paraId="01D3107A" w14:textId="77777777" w:rsidR="0071205F" w:rsidRPr="00681D94" w:rsidRDefault="0071205F" w:rsidP="0071205F">
      <w:pPr>
        <w:numPr>
          <w:ilvl w:val="0"/>
          <w:numId w:val="99"/>
        </w:numPr>
        <w:tabs>
          <w:tab w:val="left" w:pos="426"/>
          <w:tab w:val="left" w:pos="9072"/>
        </w:tabs>
        <w:jc w:val="both"/>
        <w:rPr>
          <w:rFonts w:ascii="Arial" w:hAnsi="Arial" w:cs="Arial"/>
          <w:sz w:val="20"/>
          <w:szCs w:val="20"/>
        </w:rPr>
      </w:pPr>
      <w:r w:rsidRPr="00681D94">
        <w:rPr>
          <w:rFonts w:ascii="Arial" w:hAnsi="Arial" w:cs="Arial"/>
          <w:sz w:val="20"/>
          <w:szCs w:val="20"/>
        </w:rPr>
        <w:t>oblikova</w:t>
      </w:r>
      <w:r>
        <w:rPr>
          <w:rFonts w:ascii="Arial" w:hAnsi="Arial" w:cs="Arial"/>
          <w:sz w:val="20"/>
          <w:szCs w:val="20"/>
        </w:rPr>
        <w:t>nje</w:t>
      </w:r>
      <w:r w:rsidRPr="00681D94">
        <w:rPr>
          <w:rFonts w:ascii="Arial" w:hAnsi="Arial" w:cs="Arial"/>
          <w:sz w:val="20"/>
          <w:szCs w:val="20"/>
        </w:rPr>
        <w:t xml:space="preserve"> celovit</w:t>
      </w:r>
      <w:r>
        <w:rPr>
          <w:rFonts w:ascii="Arial" w:hAnsi="Arial" w:cs="Arial"/>
          <w:sz w:val="20"/>
          <w:szCs w:val="20"/>
        </w:rPr>
        <w:t>ega</w:t>
      </w:r>
      <w:r w:rsidRPr="00681D94">
        <w:rPr>
          <w:rFonts w:ascii="Arial" w:hAnsi="Arial" w:cs="Arial"/>
          <w:sz w:val="20"/>
          <w:szCs w:val="20"/>
        </w:rPr>
        <w:t>, univerzalno dostop</w:t>
      </w:r>
      <w:r>
        <w:rPr>
          <w:rFonts w:ascii="Arial" w:hAnsi="Arial" w:cs="Arial"/>
          <w:sz w:val="20"/>
          <w:szCs w:val="20"/>
        </w:rPr>
        <w:t>nega</w:t>
      </w:r>
      <w:r w:rsidRPr="00681D94">
        <w:rPr>
          <w:rFonts w:ascii="Arial" w:hAnsi="Arial" w:cs="Arial"/>
          <w:sz w:val="20"/>
          <w:szCs w:val="20"/>
        </w:rPr>
        <w:t>, geografsko in finančno vzdrž</w:t>
      </w:r>
      <w:r>
        <w:rPr>
          <w:rFonts w:ascii="Arial" w:hAnsi="Arial" w:cs="Arial"/>
          <w:sz w:val="20"/>
          <w:szCs w:val="20"/>
        </w:rPr>
        <w:t>nega</w:t>
      </w:r>
      <w:r w:rsidRPr="00681D94">
        <w:rPr>
          <w:rFonts w:ascii="Arial" w:hAnsi="Arial" w:cs="Arial"/>
          <w:sz w:val="20"/>
          <w:szCs w:val="20"/>
        </w:rPr>
        <w:t xml:space="preserve"> </w:t>
      </w:r>
      <w:r>
        <w:rPr>
          <w:rFonts w:ascii="Arial" w:hAnsi="Arial" w:cs="Arial"/>
          <w:sz w:val="20"/>
          <w:szCs w:val="20"/>
        </w:rPr>
        <w:t>ter</w:t>
      </w:r>
      <w:r w:rsidRPr="00681D94">
        <w:rPr>
          <w:rFonts w:ascii="Arial" w:hAnsi="Arial" w:cs="Arial"/>
          <w:sz w:val="20"/>
          <w:szCs w:val="20"/>
        </w:rPr>
        <w:t xml:space="preserve"> dosegljiv</w:t>
      </w:r>
      <w:r>
        <w:rPr>
          <w:rFonts w:ascii="Arial" w:hAnsi="Arial" w:cs="Arial"/>
          <w:sz w:val="20"/>
          <w:szCs w:val="20"/>
        </w:rPr>
        <w:t>ega</w:t>
      </w:r>
      <w:r w:rsidRPr="00681D94">
        <w:rPr>
          <w:rFonts w:ascii="Arial" w:hAnsi="Arial" w:cs="Arial"/>
          <w:sz w:val="20"/>
          <w:szCs w:val="20"/>
        </w:rPr>
        <w:t xml:space="preserve"> sistem</w:t>
      </w:r>
      <w:r>
        <w:rPr>
          <w:rFonts w:ascii="Arial" w:hAnsi="Arial" w:cs="Arial"/>
          <w:sz w:val="20"/>
          <w:szCs w:val="20"/>
        </w:rPr>
        <w:t>a</w:t>
      </w:r>
      <w:r w:rsidRPr="00681D94">
        <w:rPr>
          <w:rFonts w:ascii="Arial" w:hAnsi="Arial" w:cs="Arial"/>
          <w:sz w:val="20"/>
          <w:szCs w:val="20"/>
        </w:rPr>
        <w:t xml:space="preserve"> DO;</w:t>
      </w:r>
    </w:p>
    <w:p w14:paraId="192BB7A5" w14:textId="77777777" w:rsidR="0071205F" w:rsidRPr="00681D94" w:rsidRDefault="00580654" w:rsidP="0071205F">
      <w:pPr>
        <w:numPr>
          <w:ilvl w:val="0"/>
          <w:numId w:val="99"/>
        </w:numPr>
        <w:tabs>
          <w:tab w:val="left" w:pos="426"/>
          <w:tab w:val="left" w:pos="9072"/>
        </w:tabs>
        <w:jc w:val="both"/>
        <w:rPr>
          <w:rFonts w:ascii="Arial" w:hAnsi="Arial" w:cs="Arial"/>
          <w:sz w:val="20"/>
          <w:szCs w:val="20"/>
        </w:rPr>
      </w:pPr>
      <w:r>
        <w:rPr>
          <w:rFonts w:ascii="Arial" w:hAnsi="Arial" w:cs="Arial"/>
          <w:sz w:val="20"/>
          <w:szCs w:val="20"/>
        </w:rPr>
        <w:t>upravičencu</w:t>
      </w:r>
      <w:r w:rsidR="0071205F" w:rsidRPr="00681D94">
        <w:rPr>
          <w:rFonts w:ascii="Arial" w:hAnsi="Arial" w:cs="Arial"/>
          <w:sz w:val="20"/>
          <w:szCs w:val="20"/>
        </w:rPr>
        <w:t>, ki to želi, omogočiti</w:t>
      </w:r>
      <w:r w:rsidR="0071205F">
        <w:rPr>
          <w:rFonts w:ascii="Arial" w:hAnsi="Arial" w:cs="Arial"/>
          <w:sz w:val="20"/>
          <w:szCs w:val="20"/>
        </w:rPr>
        <w:t>,</w:t>
      </w:r>
      <w:r w:rsidR="0071205F" w:rsidRPr="00681D94">
        <w:rPr>
          <w:rFonts w:ascii="Arial" w:hAnsi="Arial" w:cs="Arial"/>
          <w:sz w:val="20"/>
          <w:szCs w:val="20"/>
        </w:rPr>
        <w:t xml:space="preserve"> da ob ustrezni pomoči čim dlje ostane v domačem okolju;</w:t>
      </w:r>
    </w:p>
    <w:p w14:paraId="3D30E593" w14:textId="77777777" w:rsidR="0071205F" w:rsidRPr="00681D94" w:rsidRDefault="0071205F" w:rsidP="0071205F">
      <w:pPr>
        <w:numPr>
          <w:ilvl w:val="0"/>
          <w:numId w:val="99"/>
        </w:numPr>
        <w:tabs>
          <w:tab w:val="left" w:pos="426"/>
          <w:tab w:val="left" w:pos="9072"/>
        </w:tabs>
        <w:jc w:val="both"/>
        <w:rPr>
          <w:rFonts w:ascii="Arial" w:hAnsi="Arial" w:cs="Arial"/>
          <w:sz w:val="20"/>
          <w:szCs w:val="20"/>
        </w:rPr>
      </w:pPr>
      <w:r w:rsidRPr="00681D94">
        <w:rPr>
          <w:rFonts w:ascii="Arial" w:hAnsi="Arial" w:cs="Arial"/>
          <w:sz w:val="20"/>
          <w:szCs w:val="20"/>
        </w:rPr>
        <w:t xml:space="preserve">v središče sistema DO postaviti posameznika, ki v okviru svoje pravice izbere način </w:t>
      </w:r>
      <w:r w:rsidR="005E3DB8">
        <w:rPr>
          <w:rFonts w:ascii="Arial" w:hAnsi="Arial" w:cs="Arial"/>
          <w:sz w:val="20"/>
          <w:szCs w:val="20"/>
        </w:rPr>
        <w:t>opravljanja</w:t>
      </w:r>
      <w:r w:rsidR="005E3DB8" w:rsidRPr="00681D94">
        <w:rPr>
          <w:rFonts w:ascii="Arial" w:hAnsi="Arial" w:cs="Arial"/>
          <w:sz w:val="20"/>
          <w:szCs w:val="20"/>
        </w:rPr>
        <w:t xml:space="preserve"> </w:t>
      </w:r>
      <w:r w:rsidRPr="00681D94">
        <w:rPr>
          <w:rFonts w:ascii="Arial" w:hAnsi="Arial" w:cs="Arial"/>
          <w:sz w:val="20"/>
          <w:szCs w:val="20"/>
        </w:rPr>
        <w:t>DO;</w:t>
      </w:r>
    </w:p>
    <w:p w14:paraId="17E3FE77" w14:textId="77777777" w:rsidR="0071205F" w:rsidRPr="00681D94" w:rsidRDefault="0071205F" w:rsidP="0071205F">
      <w:pPr>
        <w:numPr>
          <w:ilvl w:val="0"/>
          <w:numId w:val="99"/>
        </w:numPr>
        <w:tabs>
          <w:tab w:val="left" w:pos="426"/>
          <w:tab w:val="left" w:pos="9072"/>
        </w:tabs>
        <w:jc w:val="both"/>
        <w:rPr>
          <w:rFonts w:ascii="Arial" w:hAnsi="Arial" w:cs="Arial"/>
          <w:sz w:val="20"/>
          <w:szCs w:val="20"/>
        </w:rPr>
      </w:pPr>
      <w:r w:rsidRPr="00681D94">
        <w:rPr>
          <w:rFonts w:ascii="Arial" w:hAnsi="Arial" w:cs="Arial"/>
          <w:sz w:val="20"/>
          <w:szCs w:val="20"/>
        </w:rPr>
        <w:t>obvlad</w:t>
      </w:r>
      <w:r>
        <w:rPr>
          <w:rFonts w:ascii="Arial" w:hAnsi="Arial" w:cs="Arial"/>
          <w:sz w:val="20"/>
          <w:szCs w:val="20"/>
        </w:rPr>
        <w:t>ovanje</w:t>
      </w:r>
      <w:r w:rsidRPr="00681D94">
        <w:rPr>
          <w:rFonts w:ascii="Arial" w:hAnsi="Arial" w:cs="Arial"/>
          <w:sz w:val="20"/>
          <w:szCs w:val="20"/>
        </w:rPr>
        <w:t xml:space="preserve"> narašča</w:t>
      </w:r>
      <w:r>
        <w:rPr>
          <w:rFonts w:ascii="Arial" w:hAnsi="Arial" w:cs="Arial"/>
          <w:sz w:val="20"/>
          <w:szCs w:val="20"/>
        </w:rPr>
        <w:t>jočega</w:t>
      </w:r>
      <w:r w:rsidRPr="00681D94">
        <w:rPr>
          <w:rFonts w:ascii="Arial" w:hAnsi="Arial" w:cs="Arial"/>
          <w:sz w:val="20"/>
          <w:szCs w:val="20"/>
        </w:rPr>
        <w:t xml:space="preserve"> zasebnega financiranja posameznikov, ki povečuje tveganje revščine</w:t>
      </w:r>
      <w:r>
        <w:rPr>
          <w:rFonts w:ascii="Arial" w:hAnsi="Arial" w:cs="Arial"/>
          <w:sz w:val="20"/>
          <w:szCs w:val="20"/>
        </w:rPr>
        <w:t xml:space="preserve"> </w:t>
      </w:r>
      <w:r w:rsidRPr="00681D94">
        <w:rPr>
          <w:rFonts w:ascii="Arial" w:hAnsi="Arial" w:cs="Arial"/>
          <w:sz w:val="20"/>
          <w:szCs w:val="20"/>
        </w:rPr>
        <w:t xml:space="preserve"> predvsem starejše populacije;</w:t>
      </w:r>
    </w:p>
    <w:p w14:paraId="20A5C857" w14:textId="77777777" w:rsidR="0071205F" w:rsidRPr="002058C4" w:rsidRDefault="0071205F" w:rsidP="0071205F">
      <w:pPr>
        <w:pStyle w:val="Odstavekseznama"/>
        <w:numPr>
          <w:ilvl w:val="0"/>
          <w:numId w:val="99"/>
        </w:numPr>
        <w:tabs>
          <w:tab w:val="left" w:pos="426"/>
          <w:tab w:val="left" w:pos="9072"/>
        </w:tabs>
        <w:contextualSpacing/>
        <w:jc w:val="both"/>
        <w:rPr>
          <w:rFonts w:cs="Arial"/>
          <w:b w:val="0"/>
          <w:bCs/>
          <w:szCs w:val="20"/>
        </w:rPr>
      </w:pPr>
      <w:r w:rsidRPr="002058C4">
        <w:rPr>
          <w:rFonts w:cs="Arial"/>
          <w:b w:val="0"/>
          <w:bCs/>
          <w:szCs w:val="20"/>
        </w:rPr>
        <w:t xml:space="preserve">izboljšanje načrtovanja, upravljanja in zagotavljanja kakovosti, varnosti in učinkovitosti </w:t>
      </w:r>
      <w:r w:rsidR="005E3DB8">
        <w:rPr>
          <w:rFonts w:cs="Arial"/>
          <w:b w:val="0"/>
          <w:bCs/>
          <w:szCs w:val="20"/>
          <w:lang w:val="sl-SI"/>
        </w:rPr>
        <w:t>opravljanja</w:t>
      </w:r>
      <w:r w:rsidR="005E3DB8" w:rsidRPr="002058C4">
        <w:rPr>
          <w:rFonts w:cs="Arial"/>
          <w:b w:val="0"/>
          <w:bCs/>
          <w:szCs w:val="20"/>
        </w:rPr>
        <w:t xml:space="preserve"> </w:t>
      </w:r>
      <w:r w:rsidRPr="002058C4">
        <w:rPr>
          <w:rFonts w:cs="Arial"/>
          <w:b w:val="0"/>
          <w:bCs/>
          <w:szCs w:val="20"/>
        </w:rPr>
        <w:t>DO kot javne službe;</w:t>
      </w:r>
    </w:p>
    <w:p w14:paraId="1303726C" w14:textId="77777777" w:rsidR="0071205F" w:rsidRDefault="0071205F" w:rsidP="0071205F">
      <w:pPr>
        <w:numPr>
          <w:ilvl w:val="0"/>
          <w:numId w:val="99"/>
        </w:numPr>
        <w:tabs>
          <w:tab w:val="left" w:pos="426"/>
          <w:tab w:val="left" w:pos="9072"/>
        </w:tabs>
        <w:jc w:val="both"/>
        <w:rPr>
          <w:rFonts w:ascii="Arial" w:hAnsi="Arial" w:cs="Arial"/>
          <w:sz w:val="20"/>
          <w:szCs w:val="20"/>
        </w:rPr>
      </w:pPr>
      <w:r w:rsidRPr="00681D94">
        <w:rPr>
          <w:rFonts w:ascii="Arial" w:hAnsi="Arial" w:cs="Arial"/>
          <w:sz w:val="20"/>
          <w:szCs w:val="20"/>
        </w:rPr>
        <w:t>vzpostavit</w:t>
      </w:r>
      <w:r>
        <w:rPr>
          <w:rFonts w:ascii="Arial" w:hAnsi="Arial" w:cs="Arial"/>
          <w:sz w:val="20"/>
          <w:szCs w:val="20"/>
        </w:rPr>
        <w:t>ev</w:t>
      </w:r>
      <w:r w:rsidRPr="00681D94">
        <w:rPr>
          <w:rFonts w:ascii="Arial" w:hAnsi="Arial" w:cs="Arial"/>
          <w:sz w:val="20"/>
          <w:szCs w:val="20"/>
        </w:rPr>
        <w:t xml:space="preserve"> učinkovit</w:t>
      </w:r>
      <w:r>
        <w:rPr>
          <w:rFonts w:ascii="Arial" w:hAnsi="Arial" w:cs="Arial"/>
          <w:sz w:val="20"/>
          <w:szCs w:val="20"/>
        </w:rPr>
        <w:t>ega</w:t>
      </w:r>
      <w:r w:rsidRPr="00681D94">
        <w:rPr>
          <w:rFonts w:ascii="Arial" w:hAnsi="Arial" w:cs="Arial"/>
          <w:sz w:val="20"/>
          <w:szCs w:val="20"/>
        </w:rPr>
        <w:t xml:space="preserve"> javn</w:t>
      </w:r>
      <w:r>
        <w:rPr>
          <w:rFonts w:ascii="Arial" w:hAnsi="Arial" w:cs="Arial"/>
          <w:sz w:val="20"/>
          <w:szCs w:val="20"/>
        </w:rPr>
        <w:t>ega</w:t>
      </w:r>
      <w:r w:rsidRPr="00681D94">
        <w:rPr>
          <w:rFonts w:ascii="Arial" w:hAnsi="Arial" w:cs="Arial"/>
          <w:sz w:val="20"/>
          <w:szCs w:val="20"/>
        </w:rPr>
        <w:t xml:space="preserve"> nadzor</w:t>
      </w:r>
      <w:r>
        <w:rPr>
          <w:rFonts w:ascii="Arial" w:hAnsi="Arial" w:cs="Arial"/>
          <w:sz w:val="20"/>
          <w:szCs w:val="20"/>
        </w:rPr>
        <w:t>a</w:t>
      </w:r>
      <w:r w:rsidRPr="00681D94">
        <w:rPr>
          <w:rFonts w:ascii="Arial" w:hAnsi="Arial" w:cs="Arial"/>
          <w:sz w:val="20"/>
          <w:szCs w:val="20"/>
        </w:rPr>
        <w:t xml:space="preserve"> </w:t>
      </w:r>
      <w:r>
        <w:rPr>
          <w:rFonts w:ascii="Arial" w:hAnsi="Arial" w:cs="Arial"/>
          <w:sz w:val="20"/>
          <w:szCs w:val="20"/>
        </w:rPr>
        <w:t xml:space="preserve">na področju </w:t>
      </w:r>
      <w:r w:rsidR="005E3DB8">
        <w:rPr>
          <w:rFonts w:ascii="Arial" w:hAnsi="Arial" w:cs="Arial"/>
          <w:sz w:val="20"/>
          <w:szCs w:val="20"/>
        </w:rPr>
        <w:t>opravljanja</w:t>
      </w:r>
      <w:r w:rsidR="005E3DB8" w:rsidRPr="00681D94">
        <w:rPr>
          <w:rFonts w:ascii="Arial" w:hAnsi="Arial" w:cs="Arial"/>
          <w:sz w:val="20"/>
          <w:szCs w:val="20"/>
        </w:rPr>
        <w:t xml:space="preserve"> </w:t>
      </w:r>
      <w:r w:rsidRPr="00681D94">
        <w:rPr>
          <w:rFonts w:ascii="Arial" w:hAnsi="Arial" w:cs="Arial"/>
          <w:sz w:val="20"/>
          <w:szCs w:val="20"/>
        </w:rPr>
        <w:t>DO.</w:t>
      </w:r>
    </w:p>
    <w:p w14:paraId="06495149" w14:textId="77777777" w:rsidR="0071205F" w:rsidRPr="00624832" w:rsidRDefault="0071205F" w:rsidP="0071205F">
      <w:pPr>
        <w:tabs>
          <w:tab w:val="left" w:pos="426"/>
          <w:tab w:val="left" w:pos="9072"/>
        </w:tabs>
        <w:ind w:left="360"/>
        <w:jc w:val="both"/>
        <w:rPr>
          <w:rFonts w:ascii="Arial" w:hAnsi="Arial" w:cs="Arial"/>
          <w:sz w:val="20"/>
          <w:szCs w:val="20"/>
        </w:rPr>
      </w:pPr>
    </w:p>
    <w:p w14:paraId="45C00BE6" w14:textId="77777777" w:rsidR="0071205F" w:rsidRPr="0046355C" w:rsidRDefault="0046355C" w:rsidP="0046355C">
      <w:pPr>
        <w:spacing w:after="160" w:line="259" w:lineRule="auto"/>
        <w:contextualSpacing/>
        <w:jc w:val="both"/>
        <w:rPr>
          <w:rFonts w:ascii="Arial" w:hAnsi="Arial" w:cs="Arial"/>
          <w:b/>
          <w:bCs/>
          <w:sz w:val="20"/>
          <w:szCs w:val="20"/>
        </w:rPr>
      </w:pPr>
      <w:r>
        <w:rPr>
          <w:rFonts w:ascii="Arial" w:hAnsi="Arial" w:cs="Arial"/>
          <w:b/>
          <w:bCs/>
          <w:sz w:val="20"/>
          <w:szCs w:val="20"/>
        </w:rPr>
        <w:t>2.</w:t>
      </w:r>
      <w:r w:rsidR="003D7AAA">
        <w:rPr>
          <w:rFonts w:ascii="Arial" w:hAnsi="Arial" w:cs="Arial"/>
          <w:b/>
          <w:bCs/>
          <w:sz w:val="20"/>
          <w:szCs w:val="20"/>
        </w:rPr>
        <w:t>2</w:t>
      </w:r>
      <w:r>
        <w:rPr>
          <w:rFonts w:ascii="Arial" w:hAnsi="Arial" w:cs="Arial"/>
          <w:b/>
          <w:bCs/>
          <w:sz w:val="20"/>
          <w:szCs w:val="20"/>
        </w:rPr>
        <w:t xml:space="preserve">. </w:t>
      </w:r>
      <w:r w:rsidR="0071205F" w:rsidRPr="0046355C">
        <w:rPr>
          <w:rFonts w:ascii="Arial" w:hAnsi="Arial" w:cs="Arial"/>
          <w:b/>
          <w:bCs/>
          <w:sz w:val="20"/>
          <w:szCs w:val="20"/>
        </w:rPr>
        <w:t>Načela</w:t>
      </w:r>
    </w:p>
    <w:p w14:paraId="7395611A" w14:textId="77777777" w:rsidR="0071205F" w:rsidRDefault="0071205F" w:rsidP="0071205F">
      <w:pPr>
        <w:jc w:val="both"/>
        <w:rPr>
          <w:rFonts w:ascii="Arial" w:hAnsi="Arial" w:cs="Arial"/>
          <w:sz w:val="20"/>
          <w:szCs w:val="20"/>
        </w:rPr>
      </w:pPr>
      <w:r w:rsidRPr="00F07C83">
        <w:rPr>
          <w:rFonts w:ascii="Arial" w:hAnsi="Arial" w:cs="Arial"/>
          <w:sz w:val="20"/>
          <w:szCs w:val="20"/>
        </w:rPr>
        <w:t xml:space="preserve">Predlog </w:t>
      </w:r>
      <w:r w:rsidRPr="000B5C8D">
        <w:rPr>
          <w:rFonts w:ascii="Arial" w:hAnsi="Arial" w:cs="Arial"/>
          <w:sz w:val="20"/>
          <w:szCs w:val="20"/>
        </w:rPr>
        <w:t xml:space="preserve">ZDO </w:t>
      </w:r>
      <w:r w:rsidRPr="00F07C83">
        <w:rPr>
          <w:rFonts w:ascii="Arial" w:hAnsi="Arial" w:cs="Arial"/>
          <w:sz w:val="20"/>
          <w:szCs w:val="20"/>
        </w:rPr>
        <w:t xml:space="preserve">temelji na </w:t>
      </w:r>
      <w:r>
        <w:rPr>
          <w:rFonts w:ascii="Arial" w:hAnsi="Arial" w:cs="Arial"/>
          <w:sz w:val="20"/>
          <w:szCs w:val="20"/>
        </w:rPr>
        <w:t xml:space="preserve">naslednjih </w:t>
      </w:r>
      <w:r w:rsidRPr="00F07C83">
        <w:rPr>
          <w:rFonts w:ascii="Arial" w:hAnsi="Arial" w:cs="Arial"/>
          <w:sz w:val="20"/>
          <w:szCs w:val="20"/>
        </w:rPr>
        <w:t>načelih</w:t>
      </w:r>
      <w:r>
        <w:rPr>
          <w:rFonts w:ascii="Arial" w:hAnsi="Arial" w:cs="Arial"/>
          <w:sz w:val="20"/>
          <w:szCs w:val="20"/>
        </w:rPr>
        <w:t>:</w:t>
      </w:r>
    </w:p>
    <w:p w14:paraId="44BB0786" w14:textId="77777777" w:rsidR="0071205F" w:rsidRDefault="0071205F" w:rsidP="0071205F">
      <w:pPr>
        <w:jc w:val="both"/>
        <w:rPr>
          <w:rFonts w:ascii="Arial" w:hAnsi="Arial" w:cs="Arial"/>
          <w:sz w:val="20"/>
          <w:szCs w:val="20"/>
        </w:rPr>
      </w:pPr>
    </w:p>
    <w:p w14:paraId="561C7ADE" w14:textId="77777777" w:rsidR="0071205F" w:rsidRPr="000C269A" w:rsidRDefault="0071205F" w:rsidP="0071205F">
      <w:pPr>
        <w:numPr>
          <w:ilvl w:val="0"/>
          <w:numId w:val="100"/>
        </w:numPr>
        <w:tabs>
          <w:tab w:val="left" w:pos="426"/>
          <w:tab w:val="left" w:pos="9072"/>
        </w:tabs>
        <w:jc w:val="both"/>
        <w:rPr>
          <w:rFonts w:ascii="Arial" w:hAnsi="Arial" w:cs="Arial"/>
          <w:sz w:val="20"/>
          <w:szCs w:val="20"/>
        </w:rPr>
      </w:pPr>
      <w:r w:rsidRPr="000C269A">
        <w:rPr>
          <w:rFonts w:ascii="Arial" w:hAnsi="Arial" w:cs="Arial"/>
          <w:i/>
          <w:iCs/>
          <w:sz w:val="20"/>
          <w:szCs w:val="20"/>
        </w:rPr>
        <w:t>Načelo univerzalnosti</w:t>
      </w:r>
      <w:r w:rsidRPr="000C269A">
        <w:rPr>
          <w:rFonts w:ascii="Arial" w:hAnsi="Arial" w:cs="Arial"/>
          <w:sz w:val="20"/>
          <w:szCs w:val="20"/>
        </w:rPr>
        <w:t xml:space="preserve"> pomeni, da je vsaki zavarovani osebi pod pogoji iz tega zakona omogočen dostop do DO.</w:t>
      </w:r>
    </w:p>
    <w:p w14:paraId="1DA272AA" w14:textId="77777777" w:rsidR="0071205F" w:rsidRPr="000C269A" w:rsidRDefault="0071205F" w:rsidP="0071205F">
      <w:pPr>
        <w:numPr>
          <w:ilvl w:val="0"/>
          <w:numId w:val="100"/>
        </w:numPr>
        <w:tabs>
          <w:tab w:val="left" w:pos="426"/>
          <w:tab w:val="left" w:pos="9072"/>
        </w:tabs>
        <w:jc w:val="both"/>
        <w:rPr>
          <w:rFonts w:ascii="Arial" w:hAnsi="Arial" w:cs="Arial"/>
          <w:sz w:val="20"/>
          <w:szCs w:val="20"/>
        </w:rPr>
      </w:pPr>
      <w:r w:rsidRPr="000C269A">
        <w:rPr>
          <w:rFonts w:ascii="Arial" w:hAnsi="Arial" w:cs="Arial"/>
          <w:i/>
          <w:iCs/>
          <w:sz w:val="20"/>
          <w:szCs w:val="20"/>
        </w:rPr>
        <w:t>Načelo solidarnosti</w:t>
      </w:r>
      <w:r w:rsidRPr="000C269A">
        <w:rPr>
          <w:rFonts w:ascii="Arial" w:hAnsi="Arial" w:cs="Arial"/>
          <w:sz w:val="20"/>
          <w:szCs w:val="20"/>
        </w:rPr>
        <w:t xml:space="preserve"> pomeni, da vsak prispeva v skladu s svojimi ekonomskimi zmožnostmi in </w:t>
      </w:r>
      <w:r>
        <w:rPr>
          <w:rFonts w:ascii="Arial" w:hAnsi="Arial" w:cs="Arial"/>
          <w:sz w:val="20"/>
          <w:szCs w:val="20"/>
        </w:rPr>
        <w:t>koristi pravice iz</w:t>
      </w:r>
      <w:r w:rsidRPr="000C269A">
        <w:rPr>
          <w:rFonts w:ascii="Arial" w:hAnsi="Arial" w:cs="Arial"/>
          <w:sz w:val="20"/>
          <w:szCs w:val="20"/>
        </w:rPr>
        <w:t xml:space="preserve"> DO v skladu s </w:t>
      </w:r>
      <w:r>
        <w:rPr>
          <w:rFonts w:ascii="Arial" w:hAnsi="Arial" w:cs="Arial"/>
          <w:sz w:val="20"/>
          <w:szCs w:val="20"/>
        </w:rPr>
        <w:t xml:space="preserve">svojimi </w:t>
      </w:r>
      <w:r w:rsidRPr="000C269A">
        <w:rPr>
          <w:rFonts w:ascii="Arial" w:hAnsi="Arial" w:cs="Arial"/>
          <w:sz w:val="20"/>
          <w:szCs w:val="20"/>
        </w:rPr>
        <w:t>potrebami.</w:t>
      </w:r>
    </w:p>
    <w:p w14:paraId="7C159954" w14:textId="77777777" w:rsidR="0071205F" w:rsidRPr="000C269A" w:rsidRDefault="0071205F" w:rsidP="0071205F">
      <w:pPr>
        <w:numPr>
          <w:ilvl w:val="0"/>
          <w:numId w:val="100"/>
        </w:numPr>
        <w:tabs>
          <w:tab w:val="left" w:pos="426"/>
          <w:tab w:val="left" w:pos="9072"/>
        </w:tabs>
        <w:jc w:val="both"/>
        <w:rPr>
          <w:rFonts w:ascii="Arial" w:hAnsi="Arial" w:cs="Arial"/>
          <w:sz w:val="20"/>
          <w:szCs w:val="20"/>
        </w:rPr>
      </w:pPr>
      <w:r w:rsidRPr="000C269A">
        <w:rPr>
          <w:rFonts w:ascii="Arial" w:hAnsi="Arial" w:cs="Arial"/>
          <w:i/>
          <w:iCs/>
          <w:sz w:val="20"/>
          <w:szCs w:val="20"/>
        </w:rPr>
        <w:t>Načelo enakosti</w:t>
      </w:r>
      <w:r w:rsidRPr="000C269A">
        <w:rPr>
          <w:rFonts w:ascii="Arial" w:hAnsi="Arial" w:cs="Arial"/>
          <w:sz w:val="20"/>
          <w:szCs w:val="20"/>
        </w:rPr>
        <w:t xml:space="preserve"> pomeni enako dostopnost, uporabo in kakovost razpoložljivih storitev DO za enake potrebe, ne glede na spol, starost, raso, vero, etnično pripadnost, gmotno stanje, družbeni položaj, sposobnosti plačila ali druge osebne okoliščine.</w:t>
      </w:r>
    </w:p>
    <w:p w14:paraId="63A826D9" w14:textId="77777777" w:rsidR="0071205F" w:rsidRPr="000C269A" w:rsidRDefault="0071205F" w:rsidP="0071205F">
      <w:pPr>
        <w:numPr>
          <w:ilvl w:val="0"/>
          <w:numId w:val="100"/>
        </w:numPr>
        <w:tabs>
          <w:tab w:val="left" w:pos="426"/>
          <w:tab w:val="left" w:pos="9072"/>
        </w:tabs>
        <w:jc w:val="both"/>
        <w:rPr>
          <w:rFonts w:ascii="Arial" w:hAnsi="Arial" w:cs="Arial"/>
          <w:sz w:val="20"/>
          <w:szCs w:val="20"/>
        </w:rPr>
      </w:pPr>
      <w:r w:rsidRPr="000C269A">
        <w:rPr>
          <w:rFonts w:ascii="Arial" w:hAnsi="Arial" w:cs="Arial"/>
          <w:i/>
          <w:iCs/>
          <w:sz w:val="20"/>
          <w:szCs w:val="20"/>
        </w:rPr>
        <w:t>Načelo na posameznika osredotočene DO</w:t>
      </w:r>
      <w:r w:rsidRPr="000C269A">
        <w:rPr>
          <w:rFonts w:ascii="Arial" w:hAnsi="Arial" w:cs="Arial"/>
          <w:sz w:val="20"/>
          <w:szCs w:val="20"/>
        </w:rPr>
        <w:t xml:space="preserve"> pomeni zagotavljanje kakovostne in varne obravnave, ki upošteva raznolike značilnosti in potrebe posameznika pri ukrepih za ohranjanje in izboljšanje njegovega zdravja, počutja in samostojnosti.</w:t>
      </w:r>
    </w:p>
    <w:p w14:paraId="44E72C12" w14:textId="77777777" w:rsidR="0071205F" w:rsidRPr="000C269A" w:rsidRDefault="0071205F" w:rsidP="0071205F">
      <w:pPr>
        <w:numPr>
          <w:ilvl w:val="0"/>
          <w:numId w:val="100"/>
        </w:numPr>
        <w:tabs>
          <w:tab w:val="left" w:pos="426"/>
          <w:tab w:val="left" w:pos="9072"/>
        </w:tabs>
        <w:jc w:val="both"/>
        <w:rPr>
          <w:rFonts w:ascii="Arial" w:hAnsi="Arial" w:cs="Arial"/>
          <w:sz w:val="20"/>
          <w:szCs w:val="20"/>
        </w:rPr>
      </w:pPr>
      <w:r w:rsidRPr="000C269A">
        <w:rPr>
          <w:rFonts w:ascii="Arial" w:hAnsi="Arial" w:cs="Arial"/>
          <w:i/>
          <w:iCs/>
          <w:sz w:val="20"/>
          <w:szCs w:val="20"/>
        </w:rPr>
        <w:t>Načelo aktivnega sodelovanja in svobodne izbire posameznika</w:t>
      </w:r>
      <w:r w:rsidRPr="000C269A">
        <w:rPr>
          <w:rFonts w:ascii="Arial" w:hAnsi="Arial" w:cs="Arial"/>
          <w:sz w:val="20"/>
          <w:szCs w:val="20"/>
        </w:rPr>
        <w:t xml:space="preserve"> pomeni aktivno vlogo posameznika pri odgovornosti za lastno zdravje, ohranjanju samostojnosti, pri izbiri načina koriščenja pravic iz DO, oblikovanju načrta izvedbe in </w:t>
      </w:r>
      <w:r w:rsidR="005E3DB8">
        <w:rPr>
          <w:rFonts w:ascii="Arial" w:hAnsi="Arial" w:cs="Arial"/>
          <w:sz w:val="20"/>
          <w:szCs w:val="20"/>
        </w:rPr>
        <w:t>opravljanju</w:t>
      </w:r>
      <w:r w:rsidR="005E3DB8" w:rsidRPr="000C269A">
        <w:rPr>
          <w:rFonts w:ascii="Arial" w:hAnsi="Arial" w:cs="Arial"/>
          <w:sz w:val="20"/>
          <w:szCs w:val="20"/>
        </w:rPr>
        <w:t xml:space="preserve"> </w:t>
      </w:r>
      <w:r w:rsidRPr="000C269A">
        <w:rPr>
          <w:rFonts w:ascii="Arial" w:hAnsi="Arial" w:cs="Arial"/>
          <w:sz w:val="20"/>
          <w:szCs w:val="20"/>
        </w:rPr>
        <w:t>storitev.</w:t>
      </w:r>
    </w:p>
    <w:p w14:paraId="73929530" w14:textId="77777777" w:rsidR="0071205F" w:rsidRPr="000C269A" w:rsidRDefault="0071205F" w:rsidP="0071205F">
      <w:pPr>
        <w:numPr>
          <w:ilvl w:val="0"/>
          <w:numId w:val="100"/>
        </w:numPr>
        <w:tabs>
          <w:tab w:val="left" w:pos="426"/>
          <w:tab w:val="left" w:pos="9072"/>
        </w:tabs>
        <w:jc w:val="both"/>
        <w:rPr>
          <w:rFonts w:ascii="Arial" w:hAnsi="Arial" w:cs="Arial"/>
          <w:sz w:val="20"/>
          <w:szCs w:val="20"/>
        </w:rPr>
      </w:pPr>
      <w:r w:rsidRPr="000C269A">
        <w:rPr>
          <w:rFonts w:ascii="Arial" w:hAnsi="Arial" w:cs="Arial"/>
          <w:i/>
          <w:iCs/>
          <w:sz w:val="20"/>
          <w:szCs w:val="20"/>
        </w:rPr>
        <w:t>Načelo dostopnosti</w:t>
      </w:r>
      <w:r w:rsidRPr="000C269A">
        <w:rPr>
          <w:rFonts w:ascii="Arial" w:hAnsi="Arial" w:cs="Arial"/>
          <w:sz w:val="20"/>
          <w:szCs w:val="20"/>
        </w:rPr>
        <w:t xml:space="preserve"> pomeni, da so storitve DO geografsko in finančno dostopne, vsebina pravic in postopki uveljavljanja upravičenosti so vnaprej znani.</w:t>
      </w:r>
    </w:p>
    <w:p w14:paraId="59724CCB" w14:textId="77777777" w:rsidR="0071205F" w:rsidRPr="000C269A" w:rsidRDefault="0071205F" w:rsidP="0071205F">
      <w:pPr>
        <w:numPr>
          <w:ilvl w:val="0"/>
          <w:numId w:val="100"/>
        </w:numPr>
        <w:tabs>
          <w:tab w:val="left" w:pos="426"/>
          <w:tab w:val="left" w:pos="9072"/>
        </w:tabs>
        <w:jc w:val="both"/>
        <w:rPr>
          <w:rFonts w:ascii="Arial" w:hAnsi="Arial" w:cs="Arial"/>
          <w:sz w:val="20"/>
          <w:szCs w:val="20"/>
        </w:rPr>
      </w:pPr>
      <w:r w:rsidRPr="000C269A">
        <w:rPr>
          <w:rFonts w:ascii="Arial" w:hAnsi="Arial" w:cs="Arial"/>
          <w:i/>
          <w:iCs/>
          <w:sz w:val="20"/>
          <w:szCs w:val="20"/>
        </w:rPr>
        <w:t>Načelo kakovosti DO</w:t>
      </w:r>
      <w:r w:rsidRPr="000C269A">
        <w:rPr>
          <w:rFonts w:ascii="Arial" w:hAnsi="Arial" w:cs="Arial"/>
          <w:sz w:val="20"/>
          <w:szCs w:val="20"/>
        </w:rPr>
        <w:t xml:space="preserve"> pomeni obravnavo, ki je v skladu z obstoječim znanjem in standardi, varna, učinkovita, gospodarna, osredotočena na uporabnika, pravočasna in enaka za enake potrebe</w:t>
      </w:r>
      <w:r>
        <w:rPr>
          <w:rFonts w:ascii="Arial" w:hAnsi="Arial" w:cs="Arial"/>
          <w:sz w:val="20"/>
          <w:szCs w:val="20"/>
        </w:rPr>
        <w:t xml:space="preserve"> ter ki</w:t>
      </w:r>
      <w:r w:rsidRPr="000C269A">
        <w:rPr>
          <w:rFonts w:ascii="Arial" w:hAnsi="Arial" w:cs="Arial"/>
          <w:sz w:val="20"/>
          <w:szCs w:val="20"/>
        </w:rPr>
        <w:t xml:space="preserve"> upošteva značilnosti in potrebe posameznika.</w:t>
      </w:r>
    </w:p>
    <w:p w14:paraId="10F8F96A" w14:textId="77777777" w:rsidR="0071205F" w:rsidRPr="000C269A" w:rsidRDefault="0071205F" w:rsidP="0071205F">
      <w:pPr>
        <w:numPr>
          <w:ilvl w:val="0"/>
          <w:numId w:val="100"/>
        </w:numPr>
        <w:tabs>
          <w:tab w:val="left" w:pos="426"/>
          <w:tab w:val="left" w:pos="9072"/>
        </w:tabs>
        <w:jc w:val="both"/>
        <w:rPr>
          <w:rFonts w:ascii="Arial" w:hAnsi="Arial" w:cs="Arial"/>
          <w:sz w:val="20"/>
          <w:szCs w:val="20"/>
        </w:rPr>
      </w:pPr>
      <w:r w:rsidRPr="000C269A">
        <w:rPr>
          <w:rFonts w:ascii="Arial" w:hAnsi="Arial" w:cs="Arial"/>
          <w:i/>
          <w:iCs/>
          <w:sz w:val="20"/>
          <w:szCs w:val="20"/>
        </w:rPr>
        <w:t>Načelo zaščite pravic zavarovanih oseb in zaščite javnega interesa</w:t>
      </w:r>
      <w:r w:rsidRPr="000C269A">
        <w:rPr>
          <w:rFonts w:ascii="Arial" w:hAnsi="Arial" w:cs="Arial"/>
          <w:sz w:val="20"/>
          <w:szCs w:val="20"/>
        </w:rPr>
        <w:t xml:space="preserve"> se uresničuje z ukrepi, ki omogočajo, da interes posameznika predstavlja temelj sistema obveznega zavarovanja za DO, kot tudi, da zavarovan</w:t>
      </w:r>
      <w:r>
        <w:rPr>
          <w:rFonts w:ascii="Arial" w:hAnsi="Arial" w:cs="Arial"/>
          <w:sz w:val="20"/>
          <w:szCs w:val="20"/>
        </w:rPr>
        <w:t>o</w:t>
      </w:r>
      <w:r w:rsidRPr="000C269A">
        <w:rPr>
          <w:rFonts w:ascii="Arial" w:hAnsi="Arial" w:cs="Arial"/>
          <w:sz w:val="20"/>
          <w:szCs w:val="20"/>
        </w:rPr>
        <w:t xml:space="preserve"> oseb</w:t>
      </w:r>
      <w:r>
        <w:rPr>
          <w:rFonts w:ascii="Arial" w:hAnsi="Arial" w:cs="Arial"/>
          <w:sz w:val="20"/>
          <w:szCs w:val="20"/>
        </w:rPr>
        <w:t>o</w:t>
      </w:r>
      <w:r w:rsidRPr="000C269A">
        <w:rPr>
          <w:rFonts w:ascii="Arial" w:hAnsi="Arial" w:cs="Arial"/>
          <w:sz w:val="20"/>
          <w:szCs w:val="20"/>
        </w:rPr>
        <w:t xml:space="preserve"> ščiti in uveljavlja pravice po tem zakonu na način, ki ni v škodo pravic in pravnega interesa drugih zavarovanih oseb, niti v nasprotju z javnim interesom.</w:t>
      </w:r>
    </w:p>
    <w:p w14:paraId="3A85200A" w14:textId="77777777" w:rsidR="0071205F" w:rsidRPr="000C269A" w:rsidRDefault="0071205F" w:rsidP="0071205F">
      <w:pPr>
        <w:numPr>
          <w:ilvl w:val="0"/>
          <w:numId w:val="100"/>
        </w:numPr>
        <w:tabs>
          <w:tab w:val="left" w:pos="426"/>
          <w:tab w:val="left" w:pos="9072"/>
        </w:tabs>
        <w:jc w:val="both"/>
        <w:rPr>
          <w:rFonts w:ascii="Arial" w:hAnsi="Arial" w:cs="Arial"/>
          <w:sz w:val="20"/>
          <w:szCs w:val="20"/>
        </w:rPr>
      </w:pPr>
      <w:r w:rsidRPr="000C269A">
        <w:rPr>
          <w:rFonts w:ascii="Arial" w:hAnsi="Arial" w:cs="Arial"/>
          <w:i/>
          <w:iCs/>
          <w:sz w:val="20"/>
          <w:szCs w:val="20"/>
        </w:rPr>
        <w:t>Načelo nepridobitnosti</w:t>
      </w:r>
      <w:r w:rsidRPr="000C269A">
        <w:rPr>
          <w:rFonts w:ascii="Arial" w:hAnsi="Arial" w:cs="Arial"/>
          <w:sz w:val="20"/>
          <w:szCs w:val="20"/>
        </w:rPr>
        <w:t xml:space="preserve"> pomeni </w:t>
      </w:r>
      <w:r w:rsidR="005E3DB8">
        <w:rPr>
          <w:rFonts w:ascii="Arial" w:hAnsi="Arial" w:cs="Arial"/>
          <w:sz w:val="20"/>
          <w:szCs w:val="20"/>
        </w:rPr>
        <w:t>opravljanje</w:t>
      </w:r>
      <w:r w:rsidR="005E3DB8" w:rsidRPr="000C269A">
        <w:rPr>
          <w:rFonts w:ascii="Arial" w:hAnsi="Arial" w:cs="Arial"/>
          <w:sz w:val="20"/>
          <w:szCs w:val="20"/>
        </w:rPr>
        <w:t xml:space="preserve"> </w:t>
      </w:r>
      <w:r w:rsidRPr="000C269A">
        <w:rPr>
          <w:rFonts w:ascii="Arial" w:hAnsi="Arial" w:cs="Arial"/>
          <w:sz w:val="20"/>
          <w:szCs w:val="20"/>
        </w:rPr>
        <w:t xml:space="preserve">DO na način, da cilj </w:t>
      </w:r>
      <w:r w:rsidR="005E3DB8">
        <w:rPr>
          <w:rFonts w:ascii="Arial" w:hAnsi="Arial" w:cs="Arial"/>
          <w:sz w:val="20"/>
          <w:szCs w:val="20"/>
        </w:rPr>
        <w:t>opravljanja</w:t>
      </w:r>
      <w:r w:rsidR="005E3DB8" w:rsidRPr="000C269A">
        <w:rPr>
          <w:rFonts w:ascii="Arial" w:hAnsi="Arial" w:cs="Arial"/>
          <w:sz w:val="20"/>
          <w:szCs w:val="20"/>
        </w:rPr>
        <w:t xml:space="preserve"> </w:t>
      </w:r>
      <w:r w:rsidRPr="000C269A">
        <w:rPr>
          <w:rFonts w:ascii="Arial" w:hAnsi="Arial" w:cs="Arial"/>
          <w:sz w:val="20"/>
          <w:szCs w:val="20"/>
        </w:rPr>
        <w:t>DO ni ustvarjanje dobička. Presežek prihodkov nad odhodki se uporablja za razvoj DO.</w:t>
      </w:r>
    </w:p>
    <w:p w14:paraId="202AF2E1" w14:textId="77777777" w:rsidR="0071205F" w:rsidRPr="000C269A" w:rsidRDefault="0071205F" w:rsidP="0071205F">
      <w:pPr>
        <w:numPr>
          <w:ilvl w:val="0"/>
          <w:numId w:val="100"/>
        </w:numPr>
        <w:tabs>
          <w:tab w:val="left" w:pos="426"/>
          <w:tab w:val="left" w:pos="9072"/>
        </w:tabs>
        <w:jc w:val="both"/>
        <w:rPr>
          <w:rFonts w:ascii="Arial" w:hAnsi="Arial" w:cs="Arial"/>
          <w:sz w:val="20"/>
          <w:szCs w:val="20"/>
        </w:rPr>
      </w:pPr>
      <w:r w:rsidRPr="000C269A">
        <w:rPr>
          <w:rFonts w:ascii="Arial" w:hAnsi="Arial" w:cs="Arial"/>
          <w:i/>
          <w:iCs/>
          <w:sz w:val="20"/>
          <w:szCs w:val="20"/>
        </w:rPr>
        <w:t>Načelo ohranjanja in krepitve samostojnosti posameznika</w:t>
      </w:r>
      <w:r w:rsidRPr="000C269A">
        <w:rPr>
          <w:rFonts w:ascii="Arial" w:hAnsi="Arial" w:cs="Arial"/>
          <w:sz w:val="20"/>
          <w:szCs w:val="20"/>
        </w:rPr>
        <w:t xml:space="preserve"> pomeni izvajanje aktivnosti, ki pomembno vplivajo na kakovost in varnost življenja ter dolgoročno podpirajo in spodbujajo samostojnost posameznika in sposobnost samooskrbe v najvišji možni meri.</w:t>
      </w:r>
    </w:p>
    <w:p w14:paraId="2AB47403" w14:textId="77777777" w:rsidR="0071205F" w:rsidRPr="00F07C83" w:rsidRDefault="0071205F" w:rsidP="0071205F">
      <w:pPr>
        <w:pStyle w:val="Odstavekseznama"/>
        <w:jc w:val="both"/>
        <w:rPr>
          <w:rFonts w:cs="Arial"/>
          <w:szCs w:val="20"/>
        </w:rPr>
      </w:pPr>
    </w:p>
    <w:p w14:paraId="67D35B7F" w14:textId="77777777" w:rsidR="0071205F" w:rsidRDefault="0071205F" w:rsidP="0071205F">
      <w:pPr>
        <w:spacing w:after="200" w:line="276" w:lineRule="auto"/>
        <w:rPr>
          <w:rFonts w:ascii="Arial" w:hAnsi="Arial" w:cs="Arial"/>
          <w:b/>
          <w:sz w:val="20"/>
          <w:szCs w:val="20"/>
          <w:lang w:eastAsia="sl-SI"/>
        </w:rPr>
      </w:pPr>
      <w:r>
        <w:rPr>
          <w:rFonts w:cs="Arial"/>
          <w:szCs w:val="20"/>
        </w:rPr>
        <w:br w:type="page"/>
      </w:r>
    </w:p>
    <w:p w14:paraId="326A111F" w14:textId="77777777" w:rsidR="0071205F" w:rsidRPr="0046355C" w:rsidRDefault="0046355C" w:rsidP="0046355C">
      <w:pPr>
        <w:spacing w:after="160" w:line="259" w:lineRule="auto"/>
        <w:contextualSpacing/>
        <w:jc w:val="both"/>
        <w:rPr>
          <w:rFonts w:ascii="Arial" w:hAnsi="Arial" w:cs="Arial"/>
          <w:b/>
          <w:bCs/>
          <w:sz w:val="20"/>
          <w:szCs w:val="20"/>
        </w:rPr>
      </w:pPr>
      <w:r w:rsidRPr="0046355C">
        <w:rPr>
          <w:rFonts w:ascii="Arial" w:hAnsi="Arial" w:cs="Arial"/>
          <w:b/>
          <w:bCs/>
          <w:sz w:val="20"/>
          <w:szCs w:val="20"/>
        </w:rPr>
        <w:t>2.3</w:t>
      </w:r>
      <w:r>
        <w:rPr>
          <w:rFonts w:ascii="Arial" w:hAnsi="Arial" w:cs="Arial"/>
          <w:b/>
          <w:bCs/>
          <w:sz w:val="20"/>
          <w:szCs w:val="20"/>
        </w:rPr>
        <w:t xml:space="preserve">. </w:t>
      </w:r>
      <w:r w:rsidR="0071205F" w:rsidRPr="0046355C">
        <w:rPr>
          <w:rFonts w:ascii="Arial" w:hAnsi="Arial" w:cs="Arial"/>
          <w:b/>
          <w:bCs/>
          <w:sz w:val="20"/>
          <w:szCs w:val="20"/>
        </w:rPr>
        <w:t>Poglavitne rešitve</w:t>
      </w:r>
    </w:p>
    <w:p w14:paraId="2A1FA103" w14:textId="77777777" w:rsidR="0071205F" w:rsidRDefault="0071205F" w:rsidP="0071205F">
      <w:pPr>
        <w:pStyle w:val="Odstavekseznama"/>
        <w:ind w:left="360"/>
        <w:jc w:val="both"/>
        <w:rPr>
          <w:rFonts w:cs="Arial"/>
          <w:b w:val="0"/>
          <w:szCs w:val="20"/>
        </w:rPr>
      </w:pPr>
    </w:p>
    <w:p w14:paraId="1A70C643" w14:textId="77777777" w:rsidR="0071205F" w:rsidRPr="004E3EDA" w:rsidRDefault="0071205F" w:rsidP="0071205F">
      <w:pPr>
        <w:pStyle w:val="Odstavekseznama"/>
        <w:numPr>
          <w:ilvl w:val="0"/>
          <w:numId w:val="101"/>
        </w:numPr>
        <w:spacing w:after="120" w:line="259" w:lineRule="auto"/>
        <w:contextualSpacing/>
        <w:jc w:val="both"/>
        <w:rPr>
          <w:rFonts w:cs="Arial"/>
          <w:szCs w:val="20"/>
          <w:u w:val="single"/>
        </w:rPr>
      </w:pPr>
      <w:r w:rsidRPr="004E3EDA">
        <w:rPr>
          <w:rFonts w:cs="Arial"/>
          <w:szCs w:val="20"/>
          <w:u w:val="single"/>
        </w:rPr>
        <w:t xml:space="preserve">Predstavitev predlaganih rešitev, ki se bodo urejale s predlogom </w:t>
      </w:r>
      <w:r w:rsidRPr="000B5C8D">
        <w:rPr>
          <w:rFonts w:cs="Arial"/>
          <w:szCs w:val="20"/>
          <w:u w:val="single"/>
        </w:rPr>
        <w:t>ZDO</w:t>
      </w:r>
      <w:r w:rsidRPr="004E3EDA">
        <w:rPr>
          <w:rFonts w:cs="Arial"/>
          <w:szCs w:val="20"/>
          <w:u w:val="single"/>
        </w:rPr>
        <w:t xml:space="preserve">: </w:t>
      </w:r>
    </w:p>
    <w:p w14:paraId="7372A778" w14:textId="77777777" w:rsidR="0071205F" w:rsidRDefault="0071205F" w:rsidP="0071205F">
      <w:pPr>
        <w:autoSpaceDE w:val="0"/>
        <w:autoSpaceDN w:val="0"/>
        <w:adjustRightInd w:val="0"/>
        <w:jc w:val="both"/>
        <w:rPr>
          <w:rFonts w:ascii="Arial" w:hAnsi="Arial" w:cs="Arial"/>
          <w:sz w:val="20"/>
          <w:szCs w:val="20"/>
        </w:rPr>
      </w:pPr>
      <w:r>
        <w:rPr>
          <w:rFonts w:ascii="Arial" w:hAnsi="Arial" w:cs="Arial"/>
          <w:sz w:val="20"/>
          <w:szCs w:val="20"/>
        </w:rPr>
        <w:t xml:space="preserve">S predlogom </w:t>
      </w:r>
      <w:r w:rsidRPr="000B5C8D">
        <w:rPr>
          <w:rFonts w:ascii="Arial" w:hAnsi="Arial" w:cs="Arial"/>
          <w:sz w:val="20"/>
          <w:szCs w:val="20"/>
        </w:rPr>
        <w:t xml:space="preserve">ZDO </w:t>
      </w:r>
      <w:r>
        <w:rPr>
          <w:rFonts w:ascii="Arial" w:hAnsi="Arial" w:cs="Arial"/>
          <w:sz w:val="20"/>
          <w:szCs w:val="20"/>
        </w:rPr>
        <w:t>se n</w:t>
      </w:r>
      <w:r w:rsidRPr="004E3EDA">
        <w:rPr>
          <w:rFonts w:ascii="Arial" w:hAnsi="Arial" w:cs="Arial"/>
          <w:sz w:val="20"/>
          <w:szCs w:val="20"/>
        </w:rPr>
        <w:t xml:space="preserve">ačrtuje vzpostavitev </w:t>
      </w:r>
      <w:r>
        <w:rPr>
          <w:rFonts w:ascii="Arial" w:hAnsi="Arial" w:cs="Arial"/>
          <w:sz w:val="20"/>
          <w:szCs w:val="20"/>
        </w:rPr>
        <w:t xml:space="preserve">sistema </w:t>
      </w:r>
      <w:r w:rsidRPr="004E3EDA">
        <w:rPr>
          <w:rFonts w:ascii="Arial" w:hAnsi="Arial" w:cs="Arial"/>
          <w:sz w:val="20"/>
          <w:szCs w:val="20"/>
        </w:rPr>
        <w:t xml:space="preserve">DO kot novega </w:t>
      </w:r>
      <w:r>
        <w:rPr>
          <w:rFonts w:ascii="Arial" w:hAnsi="Arial" w:cs="Arial"/>
          <w:sz w:val="20"/>
          <w:szCs w:val="20"/>
        </w:rPr>
        <w:t>stebra</w:t>
      </w:r>
      <w:r w:rsidRPr="004E3EDA">
        <w:rPr>
          <w:rFonts w:ascii="Arial" w:hAnsi="Arial" w:cs="Arial"/>
          <w:sz w:val="20"/>
          <w:szCs w:val="20"/>
        </w:rPr>
        <w:t xml:space="preserve"> socialne varnosti, ki bo v povezavi s spremembami drugih sistemov socialne varnosti (zdravstva, socialnega varstva in pokojninskega varstva) in dodatnimi javnimi viri omogočal </w:t>
      </w:r>
      <w:r>
        <w:rPr>
          <w:rFonts w:ascii="Arial" w:hAnsi="Arial" w:cs="Arial"/>
          <w:sz w:val="20"/>
          <w:szCs w:val="20"/>
        </w:rPr>
        <w:t>ter</w:t>
      </w:r>
      <w:r w:rsidRPr="004E3EDA">
        <w:rPr>
          <w:rFonts w:ascii="Arial" w:hAnsi="Arial" w:cs="Arial"/>
          <w:sz w:val="20"/>
          <w:szCs w:val="20"/>
        </w:rPr>
        <w:t xml:space="preserve"> zagotavljal </w:t>
      </w:r>
      <w:r w:rsidR="001A0B5D">
        <w:rPr>
          <w:rFonts w:ascii="Arial" w:hAnsi="Arial" w:cs="Arial"/>
          <w:sz w:val="20"/>
          <w:szCs w:val="20"/>
        </w:rPr>
        <w:t>opravljanje</w:t>
      </w:r>
      <w:r w:rsidR="001A0B5D" w:rsidRPr="004E3EDA">
        <w:rPr>
          <w:rFonts w:ascii="Arial" w:hAnsi="Arial" w:cs="Arial"/>
          <w:sz w:val="20"/>
          <w:szCs w:val="20"/>
        </w:rPr>
        <w:t xml:space="preserve"> </w:t>
      </w:r>
      <w:r w:rsidRPr="004E3EDA">
        <w:rPr>
          <w:rFonts w:ascii="Arial" w:hAnsi="Arial" w:cs="Arial"/>
          <w:sz w:val="20"/>
          <w:szCs w:val="20"/>
        </w:rPr>
        <w:t>DO kot integrirane dejavnosti vseh storitev</w:t>
      </w:r>
      <w:r>
        <w:rPr>
          <w:rFonts w:ascii="Arial" w:hAnsi="Arial" w:cs="Arial"/>
          <w:sz w:val="20"/>
          <w:szCs w:val="20"/>
        </w:rPr>
        <w:t xml:space="preserve"> in ki bo</w:t>
      </w:r>
      <w:r w:rsidRPr="004E3EDA">
        <w:rPr>
          <w:rFonts w:ascii="Arial" w:hAnsi="Arial" w:cs="Arial"/>
          <w:sz w:val="20"/>
          <w:szCs w:val="20"/>
        </w:rPr>
        <w:t xml:space="preserve"> ljudem čim dlje omogoča</w:t>
      </w:r>
      <w:r>
        <w:rPr>
          <w:rFonts w:ascii="Arial" w:hAnsi="Arial" w:cs="Arial"/>
          <w:sz w:val="20"/>
          <w:szCs w:val="20"/>
        </w:rPr>
        <w:t>l</w:t>
      </w:r>
      <w:r w:rsidRPr="004E3EDA">
        <w:rPr>
          <w:rFonts w:ascii="Arial" w:hAnsi="Arial" w:cs="Arial"/>
          <w:sz w:val="20"/>
          <w:szCs w:val="20"/>
        </w:rPr>
        <w:t xml:space="preserve"> samostojno in varno življenje. </w:t>
      </w:r>
      <w:r>
        <w:rPr>
          <w:rFonts w:ascii="Arial" w:hAnsi="Arial" w:cs="Arial"/>
          <w:sz w:val="20"/>
          <w:szCs w:val="20"/>
        </w:rPr>
        <w:t>Kot enega od virov</w:t>
      </w:r>
      <w:r w:rsidRPr="004E3EDA">
        <w:rPr>
          <w:rFonts w:ascii="Arial" w:hAnsi="Arial" w:cs="Arial"/>
          <w:sz w:val="20"/>
          <w:szCs w:val="20"/>
        </w:rPr>
        <w:t xml:space="preserve"> financiranje DO </w:t>
      </w:r>
      <w:r>
        <w:rPr>
          <w:rFonts w:ascii="Arial" w:hAnsi="Arial" w:cs="Arial"/>
          <w:sz w:val="20"/>
          <w:szCs w:val="20"/>
        </w:rPr>
        <w:t xml:space="preserve">predlog </w:t>
      </w:r>
      <w:r w:rsidRPr="000B5C8D">
        <w:rPr>
          <w:rFonts w:ascii="Arial" w:hAnsi="Arial" w:cs="Arial"/>
          <w:sz w:val="20"/>
          <w:szCs w:val="20"/>
        </w:rPr>
        <w:t xml:space="preserve">ZDO </w:t>
      </w:r>
      <w:r>
        <w:rPr>
          <w:rFonts w:ascii="Arial" w:hAnsi="Arial" w:cs="Arial"/>
          <w:sz w:val="20"/>
          <w:szCs w:val="20"/>
        </w:rPr>
        <w:t>predvideva</w:t>
      </w:r>
      <w:r w:rsidRPr="004E3EDA">
        <w:rPr>
          <w:rFonts w:ascii="Arial" w:hAnsi="Arial" w:cs="Arial"/>
          <w:sz w:val="20"/>
          <w:szCs w:val="20"/>
        </w:rPr>
        <w:t xml:space="preserve"> </w:t>
      </w:r>
      <w:r>
        <w:rPr>
          <w:rFonts w:ascii="Arial" w:hAnsi="Arial" w:cs="Arial"/>
          <w:sz w:val="20"/>
          <w:szCs w:val="20"/>
        </w:rPr>
        <w:t xml:space="preserve">financiranje iz naslova </w:t>
      </w:r>
      <w:r w:rsidRPr="004E3EDA">
        <w:rPr>
          <w:rFonts w:ascii="Arial" w:hAnsi="Arial" w:cs="Arial"/>
          <w:sz w:val="20"/>
          <w:szCs w:val="20"/>
        </w:rPr>
        <w:t>obvezn</w:t>
      </w:r>
      <w:r>
        <w:rPr>
          <w:rFonts w:ascii="Arial" w:hAnsi="Arial" w:cs="Arial"/>
          <w:sz w:val="20"/>
          <w:szCs w:val="20"/>
        </w:rPr>
        <w:t>ega</w:t>
      </w:r>
      <w:r w:rsidRPr="004E3EDA">
        <w:rPr>
          <w:rFonts w:ascii="Arial" w:hAnsi="Arial" w:cs="Arial"/>
          <w:sz w:val="20"/>
          <w:szCs w:val="20"/>
        </w:rPr>
        <w:t xml:space="preserve"> zavarovanj</w:t>
      </w:r>
      <w:r>
        <w:rPr>
          <w:rFonts w:ascii="Arial" w:hAnsi="Arial" w:cs="Arial"/>
          <w:sz w:val="20"/>
          <w:szCs w:val="20"/>
        </w:rPr>
        <w:t xml:space="preserve">a </w:t>
      </w:r>
      <w:r w:rsidRPr="004E3EDA">
        <w:rPr>
          <w:rFonts w:ascii="Arial" w:hAnsi="Arial" w:cs="Arial"/>
          <w:sz w:val="20"/>
          <w:szCs w:val="20"/>
        </w:rPr>
        <w:t>za DO</w:t>
      </w:r>
      <w:r>
        <w:rPr>
          <w:rFonts w:ascii="Arial" w:hAnsi="Arial" w:cs="Arial"/>
          <w:sz w:val="20"/>
          <w:szCs w:val="20"/>
        </w:rPr>
        <w:t xml:space="preserve">, </w:t>
      </w:r>
      <w:r w:rsidRPr="00841E24">
        <w:rPr>
          <w:rFonts w:ascii="Arial" w:hAnsi="Arial" w:cs="Arial"/>
          <w:sz w:val="20"/>
          <w:szCs w:val="20"/>
        </w:rPr>
        <w:t>ki zagotavlja univerzalne, vsem upravičencem pod enakimi pogoji dostopne pravice</w:t>
      </w:r>
      <w:r>
        <w:rPr>
          <w:rFonts w:ascii="Arial" w:hAnsi="Arial" w:cs="Arial"/>
          <w:sz w:val="20"/>
          <w:szCs w:val="20"/>
        </w:rPr>
        <w:t xml:space="preserve">. </w:t>
      </w:r>
    </w:p>
    <w:p w14:paraId="108F8A1A" w14:textId="77777777" w:rsidR="0071205F" w:rsidRDefault="0071205F" w:rsidP="0071205F">
      <w:pPr>
        <w:autoSpaceDE w:val="0"/>
        <w:autoSpaceDN w:val="0"/>
        <w:adjustRightInd w:val="0"/>
        <w:jc w:val="both"/>
        <w:rPr>
          <w:rFonts w:ascii="Arial" w:hAnsi="Arial" w:cs="Arial"/>
          <w:sz w:val="20"/>
          <w:szCs w:val="20"/>
        </w:rPr>
      </w:pPr>
      <w:r w:rsidRPr="004E3EDA">
        <w:rPr>
          <w:rFonts w:ascii="Arial" w:hAnsi="Arial" w:cs="Arial"/>
          <w:sz w:val="20"/>
          <w:szCs w:val="20"/>
        </w:rPr>
        <w:t>Nabor storitev DO</w:t>
      </w:r>
      <w:r>
        <w:rPr>
          <w:rFonts w:ascii="Arial" w:hAnsi="Arial" w:cs="Arial"/>
          <w:sz w:val="20"/>
          <w:szCs w:val="20"/>
        </w:rPr>
        <w:t xml:space="preserve"> (13. člen)</w:t>
      </w:r>
      <w:r w:rsidRPr="004E3EDA">
        <w:rPr>
          <w:rFonts w:ascii="Arial" w:hAnsi="Arial" w:cs="Arial"/>
          <w:sz w:val="20"/>
          <w:szCs w:val="20"/>
        </w:rPr>
        <w:t xml:space="preserve"> vključuje storitve s področja osnovnih dnevnih opravil, podpornih dnevnih opravil, zdravstvene nege, </w:t>
      </w:r>
      <w:r>
        <w:rPr>
          <w:rFonts w:ascii="Arial" w:hAnsi="Arial" w:cs="Arial"/>
          <w:sz w:val="20"/>
          <w:szCs w:val="20"/>
        </w:rPr>
        <w:t xml:space="preserve">ki je </w:t>
      </w:r>
      <w:r w:rsidRPr="004E3EDA">
        <w:rPr>
          <w:rFonts w:ascii="Arial" w:hAnsi="Arial" w:cs="Arial"/>
          <w:sz w:val="20"/>
          <w:szCs w:val="20"/>
        </w:rPr>
        <w:t>vezan</w:t>
      </w:r>
      <w:r>
        <w:rPr>
          <w:rFonts w:ascii="Arial" w:hAnsi="Arial" w:cs="Arial"/>
          <w:sz w:val="20"/>
          <w:szCs w:val="20"/>
        </w:rPr>
        <w:t>a</w:t>
      </w:r>
      <w:r w:rsidRPr="004E3EDA">
        <w:rPr>
          <w:rFonts w:ascii="Arial" w:hAnsi="Arial" w:cs="Arial"/>
          <w:sz w:val="20"/>
          <w:szCs w:val="20"/>
        </w:rPr>
        <w:t xml:space="preserve"> na osnovna dnevna opravila, storitev za ohranjanje in krepitev samostojnosti, kot pomembnega segmenta krepitve posameznika za čim višjo stopnjo sposobnosti samooskrbe oziroma preventive pred višjo potrebo po pomoči druge osebe pri zadovoljevanju osnovnih in podpornih dnevnih opravil. </w:t>
      </w:r>
      <w:r>
        <w:rPr>
          <w:rFonts w:ascii="Arial" w:hAnsi="Arial" w:cs="Arial"/>
          <w:sz w:val="20"/>
          <w:szCs w:val="20"/>
        </w:rPr>
        <w:t xml:space="preserve">Prav tako se s predlogom </w:t>
      </w:r>
      <w:r w:rsidRPr="000B5C8D">
        <w:rPr>
          <w:rFonts w:ascii="Arial" w:hAnsi="Arial" w:cs="Arial"/>
          <w:sz w:val="20"/>
          <w:szCs w:val="20"/>
        </w:rPr>
        <w:t xml:space="preserve">ZDO </w:t>
      </w:r>
      <w:r>
        <w:rPr>
          <w:rFonts w:ascii="Arial" w:hAnsi="Arial" w:cs="Arial"/>
          <w:sz w:val="20"/>
          <w:szCs w:val="20"/>
        </w:rPr>
        <w:t>uvaja</w:t>
      </w:r>
      <w:r w:rsidRPr="004E3EDA">
        <w:rPr>
          <w:rFonts w:ascii="Arial" w:hAnsi="Arial" w:cs="Arial"/>
          <w:sz w:val="20"/>
          <w:szCs w:val="20"/>
        </w:rPr>
        <w:t xml:space="preserve"> možnost e-oskrbe, ki lahko pomembno poveča kakovost in varnost življenja upravičencev v domačem okolju</w:t>
      </w:r>
      <w:r>
        <w:rPr>
          <w:rFonts w:ascii="Arial" w:hAnsi="Arial" w:cs="Arial"/>
          <w:sz w:val="20"/>
          <w:szCs w:val="20"/>
        </w:rPr>
        <w:t xml:space="preserve">, </w:t>
      </w:r>
      <w:r w:rsidR="00580654">
        <w:rPr>
          <w:rFonts w:ascii="Arial" w:hAnsi="Arial" w:cs="Arial"/>
          <w:sz w:val="20"/>
          <w:szCs w:val="20"/>
        </w:rPr>
        <w:t>zmanjša obremenitve izvajalcev neformalne oskrbe</w:t>
      </w:r>
      <w:r w:rsidR="00FA0894">
        <w:rPr>
          <w:rFonts w:ascii="Arial" w:hAnsi="Arial" w:cs="Arial"/>
          <w:sz w:val="20"/>
          <w:szCs w:val="20"/>
        </w:rPr>
        <w:t xml:space="preserve"> </w:t>
      </w:r>
      <w:r w:rsidRPr="004E3EDA">
        <w:rPr>
          <w:rFonts w:ascii="Arial" w:hAnsi="Arial" w:cs="Arial"/>
          <w:sz w:val="20"/>
          <w:szCs w:val="20"/>
        </w:rPr>
        <w:t xml:space="preserve">ter zmanjša potrebo po kadrih, kjer </w:t>
      </w:r>
      <w:r>
        <w:rPr>
          <w:rFonts w:ascii="Arial" w:hAnsi="Arial" w:cs="Arial"/>
          <w:sz w:val="20"/>
          <w:szCs w:val="20"/>
        </w:rPr>
        <w:t xml:space="preserve">lahko </w:t>
      </w:r>
      <w:r w:rsidRPr="004E3EDA">
        <w:rPr>
          <w:rFonts w:ascii="Arial" w:hAnsi="Arial" w:cs="Arial"/>
          <w:sz w:val="20"/>
          <w:szCs w:val="20"/>
        </w:rPr>
        <w:t>storitev na daljavo nadomesti fizično prisotnost.</w:t>
      </w:r>
    </w:p>
    <w:p w14:paraId="6DB1C350" w14:textId="77777777" w:rsidR="0071205F" w:rsidRPr="004E3EDA" w:rsidRDefault="0071205F" w:rsidP="0071205F">
      <w:pPr>
        <w:autoSpaceDE w:val="0"/>
        <w:autoSpaceDN w:val="0"/>
        <w:adjustRightInd w:val="0"/>
        <w:jc w:val="both"/>
        <w:rPr>
          <w:rFonts w:ascii="Arial" w:hAnsi="Arial" w:cs="Arial"/>
          <w:sz w:val="20"/>
          <w:szCs w:val="20"/>
        </w:rPr>
      </w:pPr>
    </w:p>
    <w:p w14:paraId="579EB2EC" w14:textId="77777777" w:rsidR="0071205F" w:rsidRDefault="0071205F" w:rsidP="0071205F">
      <w:pPr>
        <w:jc w:val="both"/>
        <w:rPr>
          <w:rFonts w:ascii="Arial" w:hAnsi="Arial" w:cs="Arial"/>
          <w:sz w:val="20"/>
          <w:szCs w:val="20"/>
        </w:rPr>
      </w:pPr>
      <w:r>
        <w:rPr>
          <w:rFonts w:ascii="Arial" w:hAnsi="Arial" w:cs="Arial"/>
          <w:sz w:val="20"/>
          <w:szCs w:val="20"/>
        </w:rPr>
        <w:t xml:space="preserve">Predlog </w:t>
      </w:r>
      <w:r w:rsidRPr="000B5C8D">
        <w:rPr>
          <w:rFonts w:ascii="Arial" w:hAnsi="Arial" w:cs="Arial"/>
          <w:sz w:val="20"/>
          <w:szCs w:val="20"/>
        </w:rPr>
        <w:t xml:space="preserve">ZDO </w:t>
      </w:r>
      <w:r>
        <w:rPr>
          <w:rFonts w:ascii="Arial" w:hAnsi="Arial" w:cs="Arial"/>
          <w:sz w:val="20"/>
          <w:szCs w:val="20"/>
        </w:rPr>
        <w:t>na</w:t>
      </w:r>
      <w:r w:rsidRPr="004E3EDA">
        <w:rPr>
          <w:rFonts w:ascii="Arial" w:hAnsi="Arial" w:cs="Arial"/>
          <w:sz w:val="20"/>
          <w:szCs w:val="20"/>
        </w:rPr>
        <w:t xml:space="preserve"> sistemsk</w:t>
      </w:r>
      <w:r>
        <w:rPr>
          <w:rFonts w:ascii="Arial" w:hAnsi="Arial" w:cs="Arial"/>
          <w:sz w:val="20"/>
          <w:szCs w:val="20"/>
        </w:rPr>
        <w:t>i ravni</w:t>
      </w:r>
      <w:r w:rsidRPr="004E3EDA">
        <w:rPr>
          <w:rFonts w:ascii="Arial" w:hAnsi="Arial" w:cs="Arial"/>
          <w:sz w:val="20"/>
          <w:szCs w:val="20"/>
        </w:rPr>
        <w:t xml:space="preserve"> podpira</w:t>
      </w:r>
      <w:r>
        <w:rPr>
          <w:rFonts w:ascii="Arial" w:hAnsi="Arial" w:cs="Arial"/>
          <w:sz w:val="20"/>
          <w:szCs w:val="20"/>
        </w:rPr>
        <w:t xml:space="preserve"> </w:t>
      </w:r>
      <w:r w:rsidR="00F379C0">
        <w:rPr>
          <w:rFonts w:ascii="Arial" w:hAnsi="Arial" w:cs="Arial"/>
          <w:sz w:val="20"/>
          <w:szCs w:val="20"/>
        </w:rPr>
        <w:t>opravljanje DO</w:t>
      </w:r>
      <w:r w:rsidRPr="004E3EDA">
        <w:rPr>
          <w:rFonts w:ascii="Arial" w:hAnsi="Arial" w:cs="Arial"/>
          <w:sz w:val="20"/>
          <w:szCs w:val="20"/>
        </w:rPr>
        <w:t xml:space="preserve"> </w:t>
      </w:r>
      <w:r>
        <w:rPr>
          <w:rFonts w:ascii="Arial" w:hAnsi="Arial" w:cs="Arial"/>
          <w:sz w:val="20"/>
          <w:szCs w:val="20"/>
        </w:rPr>
        <w:t xml:space="preserve">tako </w:t>
      </w:r>
      <w:r w:rsidRPr="004E3EDA">
        <w:rPr>
          <w:rFonts w:ascii="Arial" w:hAnsi="Arial" w:cs="Arial"/>
          <w:sz w:val="20"/>
          <w:szCs w:val="20"/>
        </w:rPr>
        <w:t xml:space="preserve">v institucijah, kakor </w:t>
      </w:r>
      <w:r>
        <w:rPr>
          <w:rFonts w:ascii="Arial" w:hAnsi="Arial" w:cs="Arial"/>
          <w:sz w:val="20"/>
          <w:szCs w:val="20"/>
        </w:rPr>
        <w:t xml:space="preserve">tudi </w:t>
      </w:r>
      <w:r w:rsidRPr="004E3EDA">
        <w:rPr>
          <w:rFonts w:ascii="Arial" w:hAnsi="Arial" w:cs="Arial"/>
          <w:sz w:val="20"/>
          <w:szCs w:val="20"/>
        </w:rPr>
        <w:t xml:space="preserve">v skupnostnih </w:t>
      </w:r>
      <w:r w:rsidR="00367FCC">
        <w:rPr>
          <w:rFonts w:ascii="Arial" w:hAnsi="Arial" w:cs="Arial"/>
          <w:sz w:val="20"/>
          <w:szCs w:val="20"/>
        </w:rPr>
        <w:t>načinu opravljanja</w:t>
      </w:r>
      <w:r w:rsidRPr="004E3EDA">
        <w:rPr>
          <w:rFonts w:ascii="Arial" w:hAnsi="Arial" w:cs="Arial"/>
          <w:sz w:val="20"/>
          <w:szCs w:val="20"/>
        </w:rPr>
        <w:t xml:space="preserve"> DO. Predlagane rešitve sledijo konceptu, ki omogoča, da se okolje prilagaja potrebam upravičenca do DO in ne obratno. Načrtovane rešitve </w:t>
      </w:r>
      <w:r>
        <w:rPr>
          <w:rFonts w:ascii="Arial" w:hAnsi="Arial" w:cs="Arial"/>
          <w:sz w:val="20"/>
          <w:szCs w:val="20"/>
        </w:rPr>
        <w:t xml:space="preserve">v predlogu </w:t>
      </w:r>
      <w:r w:rsidRPr="000B5C8D">
        <w:rPr>
          <w:rFonts w:ascii="Arial" w:hAnsi="Arial" w:cs="Arial"/>
          <w:sz w:val="20"/>
          <w:szCs w:val="20"/>
        </w:rPr>
        <w:t xml:space="preserve">ZDO </w:t>
      </w:r>
      <w:r w:rsidRPr="004E3EDA">
        <w:rPr>
          <w:rFonts w:ascii="Arial" w:hAnsi="Arial" w:cs="Arial"/>
          <w:sz w:val="20"/>
          <w:szCs w:val="20"/>
        </w:rPr>
        <w:t xml:space="preserve">omogočajo </w:t>
      </w:r>
      <w:r w:rsidR="00F379C0">
        <w:rPr>
          <w:rFonts w:ascii="Arial" w:hAnsi="Arial" w:cs="Arial"/>
          <w:sz w:val="20"/>
          <w:szCs w:val="20"/>
        </w:rPr>
        <w:t>opravljanje</w:t>
      </w:r>
      <w:r w:rsidRPr="004E3EDA">
        <w:rPr>
          <w:rFonts w:ascii="Arial" w:hAnsi="Arial" w:cs="Arial"/>
          <w:sz w:val="20"/>
          <w:szCs w:val="20"/>
        </w:rPr>
        <w:t xml:space="preserve"> DO v različni okoljih in ukinjajo kriterij starosti najmanj 65 let za dostop do DO v instituciji. </w:t>
      </w:r>
    </w:p>
    <w:p w14:paraId="7E42E012" w14:textId="77777777" w:rsidR="00722F30" w:rsidRDefault="00722F30">
      <w:pPr>
        <w:rPr>
          <w:rFonts w:ascii="Arial" w:hAnsi="Arial" w:cs="Arial"/>
          <w:sz w:val="20"/>
          <w:szCs w:val="20"/>
        </w:rPr>
      </w:pPr>
      <w:r>
        <w:rPr>
          <w:rFonts w:ascii="Arial" w:hAnsi="Arial" w:cs="Arial"/>
          <w:sz w:val="20"/>
          <w:szCs w:val="20"/>
        </w:rPr>
        <w:br w:type="page"/>
      </w:r>
    </w:p>
    <w:p w14:paraId="669B18A9" w14:textId="77777777" w:rsidR="00722F30" w:rsidRDefault="00722F30">
      <w:pPr>
        <w:rPr>
          <w:rFonts w:ascii="Arial" w:hAnsi="Arial" w:cs="Arial"/>
          <w:sz w:val="20"/>
          <w:szCs w:val="20"/>
        </w:rPr>
        <w:sectPr w:rsidR="00722F30" w:rsidSect="009B1456">
          <w:footerReference w:type="even" r:id="rId9"/>
          <w:footerReference w:type="default" r:id="rId10"/>
          <w:pgSz w:w="11906" w:h="16838"/>
          <w:pgMar w:top="1418" w:right="1418" w:bottom="1134" w:left="1418" w:header="709" w:footer="410" w:gutter="0"/>
          <w:cols w:space="708"/>
          <w:docGrid w:linePitch="360"/>
        </w:sectPr>
      </w:pPr>
    </w:p>
    <w:p w14:paraId="670DEAA0" w14:textId="77777777" w:rsidR="00722F30" w:rsidRPr="00B47A0A" w:rsidRDefault="00722F30" w:rsidP="00722F30">
      <w:pPr>
        <w:autoSpaceDE w:val="0"/>
        <w:autoSpaceDN w:val="0"/>
        <w:adjustRightInd w:val="0"/>
        <w:spacing w:line="360" w:lineRule="auto"/>
        <w:jc w:val="both"/>
        <w:rPr>
          <w:rFonts w:ascii="Arial" w:hAnsi="Arial" w:cs="Arial"/>
          <w:bCs/>
          <w:sz w:val="20"/>
          <w:szCs w:val="20"/>
        </w:rPr>
      </w:pPr>
      <w:r w:rsidRPr="00B47A0A">
        <w:rPr>
          <w:rFonts w:ascii="Arial" w:hAnsi="Arial" w:cs="Arial"/>
          <w:bCs/>
          <w:sz w:val="20"/>
          <w:szCs w:val="20"/>
        </w:rPr>
        <w:lastRenderedPageBreak/>
        <w:t xml:space="preserve">Variantne rešitve, ki so bile proučevane </w:t>
      </w:r>
    </w:p>
    <w:tbl>
      <w:tblPr>
        <w:tblW w:w="139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4665"/>
        <w:gridCol w:w="4665"/>
      </w:tblGrid>
      <w:tr w:rsidR="00722F30" w:rsidRPr="00B47A0A" w14:paraId="1CA42B41" w14:textId="77777777" w:rsidTr="00C234BB">
        <w:tc>
          <w:tcPr>
            <w:tcW w:w="4664" w:type="dxa"/>
            <w:shd w:val="clear" w:color="auto" w:fill="auto"/>
          </w:tcPr>
          <w:p w14:paraId="1BEEF729" w14:textId="77777777" w:rsidR="00722F30" w:rsidRPr="00C234BB" w:rsidRDefault="00722F30" w:rsidP="00C234BB">
            <w:pPr>
              <w:spacing w:line="360" w:lineRule="auto"/>
              <w:jc w:val="center"/>
              <w:rPr>
                <w:rFonts w:ascii="Arial" w:hAnsi="Arial" w:cs="Arial"/>
                <w:bCs/>
                <w:sz w:val="20"/>
                <w:szCs w:val="20"/>
              </w:rPr>
            </w:pPr>
            <w:r w:rsidRPr="00C234BB">
              <w:rPr>
                <w:rFonts w:ascii="Arial" w:hAnsi="Arial" w:cs="Arial"/>
                <w:bCs/>
                <w:sz w:val="20"/>
                <w:szCs w:val="20"/>
              </w:rPr>
              <w:t>Stanje trenutno</w:t>
            </w:r>
          </w:p>
        </w:tc>
        <w:tc>
          <w:tcPr>
            <w:tcW w:w="4665" w:type="dxa"/>
            <w:shd w:val="clear" w:color="auto" w:fill="auto"/>
          </w:tcPr>
          <w:p w14:paraId="398C9D1D" w14:textId="77777777" w:rsidR="00722F30" w:rsidRPr="00C234BB" w:rsidRDefault="00722F30" w:rsidP="00C234BB">
            <w:pPr>
              <w:spacing w:line="360" w:lineRule="auto"/>
              <w:jc w:val="center"/>
              <w:rPr>
                <w:rFonts w:ascii="Arial" w:hAnsi="Arial" w:cs="Arial"/>
                <w:bCs/>
                <w:sz w:val="20"/>
                <w:szCs w:val="20"/>
              </w:rPr>
            </w:pPr>
            <w:r w:rsidRPr="00C234BB">
              <w:rPr>
                <w:rFonts w:ascii="Arial" w:hAnsi="Arial" w:cs="Arial"/>
                <w:bCs/>
                <w:sz w:val="20"/>
                <w:szCs w:val="20"/>
              </w:rPr>
              <w:t>Predloga ZDO iz 2017</w:t>
            </w:r>
          </w:p>
        </w:tc>
        <w:tc>
          <w:tcPr>
            <w:tcW w:w="4665" w:type="dxa"/>
            <w:shd w:val="clear" w:color="auto" w:fill="auto"/>
          </w:tcPr>
          <w:p w14:paraId="6274245F" w14:textId="77777777" w:rsidR="00722F30" w:rsidRPr="00C234BB" w:rsidRDefault="00722F30" w:rsidP="00C234BB">
            <w:pPr>
              <w:spacing w:line="360" w:lineRule="auto"/>
              <w:jc w:val="center"/>
              <w:rPr>
                <w:rFonts w:ascii="Arial" w:hAnsi="Arial" w:cs="Arial"/>
                <w:bCs/>
                <w:sz w:val="20"/>
                <w:szCs w:val="20"/>
              </w:rPr>
            </w:pPr>
            <w:r w:rsidRPr="00C234BB">
              <w:rPr>
                <w:rFonts w:ascii="Arial" w:hAnsi="Arial" w:cs="Arial"/>
                <w:bCs/>
                <w:sz w:val="20"/>
                <w:szCs w:val="20"/>
              </w:rPr>
              <w:t>ZDO iz 2021</w:t>
            </w:r>
          </w:p>
        </w:tc>
      </w:tr>
      <w:tr w:rsidR="00722F30" w:rsidRPr="00B47A0A" w14:paraId="0C71363B" w14:textId="77777777" w:rsidTr="00C234BB">
        <w:tc>
          <w:tcPr>
            <w:tcW w:w="13994" w:type="dxa"/>
            <w:gridSpan w:val="3"/>
            <w:shd w:val="clear" w:color="auto" w:fill="FFFF00"/>
          </w:tcPr>
          <w:p w14:paraId="611C0ED0" w14:textId="77777777" w:rsidR="00722F30" w:rsidRPr="00C234BB" w:rsidRDefault="00722F30" w:rsidP="00C234BB">
            <w:pPr>
              <w:spacing w:line="360" w:lineRule="auto"/>
              <w:jc w:val="center"/>
              <w:rPr>
                <w:rFonts w:ascii="Arial" w:hAnsi="Arial" w:cs="Arial"/>
                <w:bCs/>
                <w:sz w:val="20"/>
                <w:szCs w:val="20"/>
              </w:rPr>
            </w:pPr>
            <w:r w:rsidRPr="00C234BB">
              <w:rPr>
                <w:rFonts w:ascii="Arial" w:hAnsi="Arial" w:cs="Arial"/>
                <w:bCs/>
                <w:sz w:val="20"/>
                <w:szCs w:val="20"/>
              </w:rPr>
              <w:t>Splošne predlagane rešitve</w:t>
            </w:r>
          </w:p>
        </w:tc>
      </w:tr>
      <w:tr w:rsidR="00722F30" w:rsidRPr="00B47A0A" w14:paraId="47DE367F" w14:textId="77777777" w:rsidTr="00C234BB">
        <w:tc>
          <w:tcPr>
            <w:tcW w:w="4664" w:type="dxa"/>
            <w:shd w:val="clear" w:color="auto" w:fill="auto"/>
          </w:tcPr>
          <w:p w14:paraId="6E3A21CA" w14:textId="77777777" w:rsidR="00722F30" w:rsidRPr="00C234BB" w:rsidRDefault="00722F30" w:rsidP="00C234BB">
            <w:pPr>
              <w:pStyle w:val="Odstavekseznama"/>
              <w:numPr>
                <w:ilvl w:val="0"/>
                <w:numId w:val="215"/>
              </w:numPr>
              <w:spacing w:line="360" w:lineRule="auto"/>
              <w:contextualSpacing/>
              <w:jc w:val="left"/>
              <w:rPr>
                <w:rFonts w:cs="Arial"/>
                <w:b w:val="0"/>
                <w:bCs/>
                <w:szCs w:val="20"/>
              </w:rPr>
            </w:pPr>
            <w:r w:rsidRPr="00C234BB">
              <w:rPr>
                <w:rFonts w:cs="Arial"/>
                <w:b w:val="0"/>
                <w:bCs/>
                <w:szCs w:val="20"/>
              </w:rPr>
              <w:t>Ni enotne sistemske ureditve področja DO.</w:t>
            </w:r>
          </w:p>
          <w:p w14:paraId="472F309A" w14:textId="77777777" w:rsidR="00722F30" w:rsidRPr="00C234BB" w:rsidRDefault="00722F30" w:rsidP="00C234BB">
            <w:pPr>
              <w:pStyle w:val="Odstavekseznama"/>
              <w:numPr>
                <w:ilvl w:val="0"/>
                <w:numId w:val="215"/>
              </w:numPr>
              <w:spacing w:line="360" w:lineRule="auto"/>
              <w:contextualSpacing/>
              <w:jc w:val="left"/>
              <w:rPr>
                <w:rFonts w:cs="Arial"/>
                <w:b w:val="0"/>
                <w:bCs/>
                <w:szCs w:val="20"/>
              </w:rPr>
            </w:pPr>
            <w:r w:rsidRPr="00C234BB">
              <w:rPr>
                <w:rFonts w:cs="Arial"/>
                <w:b w:val="0"/>
                <w:bCs/>
                <w:szCs w:val="20"/>
              </w:rPr>
              <w:t>Ni enotne definicije DO.</w:t>
            </w:r>
          </w:p>
          <w:p w14:paraId="78686546" w14:textId="77777777" w:rsidR="00722F30" w:rsidRPr="00C234BB" w:rsidRDefault="00722F30" w:rsidP="00C234BB">
            <w:pPr>
              <w:pStyle w:val="Odstavekseznama"/>
              <w:numPr>
                <w:ilvl w:val="0"/>
                <w:numId w:val="215"/>
              </w:numPr>
              <w:spacing w:line="360" w:lineRule="auto"/>
              <w:contextualSpacing/>
              <w:jc w:val="left"/>
              <w:rPr>
                <w:rFonts w:cs="Arial"/>
                <w:b w:val="0"/>
                <w:bCs/>
                <w:szCs w:val="20"/>
              </w:rPr>
            </w:pPr>
            <w:r w:rsidRPr="00C234BB">
              <w:rPr>
                <w:rFonts w:cs="Arial"/>
                <w:b w:val="0"/>
                <w:bCs/>
                <w:szCs w:val="20"/>
              </w:rPr>
              <w:t>V skupnosti ni možnosti dostopa do integrirane obravnave.</w:t>
            </w:r>
          </w:p>
          <w:p w14:paraId="58022CC2" w14:textId="77777777" w:rsidR="00722F30" w:rsidRPr="00C234BB" w:rsidRDefault="00722F30" w:rsidP="00C234BB">
            <w:pPr>
              <w:pStyle w:val="Odstavekseznama"/>
              <w:numPr>
                <w:ilvl w:val="0"/>
                <w:numId w:val="215"/>
              </w:numPr>
              <w:spacing w:line="360" w:lineRule="auto"/>
              <w:contextualSpacing/>
              <w:jc w:val="left"/>
              <w:rPr>
                <w:rFonts w:cs="Arial"/>
                <w:b w:val="0"/>
                <w:bCs/>
                <w:szCs w:val="20"/>
              </w:rPr>
            </w:pPr>
            <w:r w:rsidRPr="00C234BB">
              <w:rPr>
                <w:rFonts w:cs="Arial"/>
                <w:b w:val="0"/>
                <w:bCs/>
                <w:szCs w:val="20"/>
              </w:rPr>
              <w:t>Spekter nezadovoljenih potreb.</w:t>
            </w:r>
          </w:p>
          <w:p w14:paraId="667BF1E8" w14:textId="77777777" w:rsidR="00722F30" w:rsidRPr="00C234BB" w:rsidRDefault="00722F30" w:rsidP="00C234BB">
            <w:pPr>
              <w:pStyle w:val="Odstavekseznama"/>
              <w:numPr>
                <w:ilvl w:val="0"/>
                <w:numId w:val="215"/>
              </w:numPr>
              <w:spacing w:line="360" w:lineRule="auto"/>
              <w:contextualSpacing/>
              <w:jc w:val="left"/>
              <w:rPr>
                <w:rFonts w:cs="Arial"/>
                <w:b w:val="0"/>
                <w:bCs/>
                <w:szCs w:val="20"/>
              </w:rPr>
            </w:pPr>
            <w:r w:rsidRPr="00C234BB">
              <w:rPr>
                <w:rFonts w:cs="Arial"/>
                <w:b w:val="0"/>
                <w:bCs/>
                <w:szCs w:val="20"/>
              </w:rPr>
              <w:t>Upravičenci vstopajo v sistem preko različnih ocenjevalnih orodij.</w:t>
            </w:r>
          </w:p>
          <w:p w14:paraId="3BFC2C8B" w14:textId="77777777" w:rsidR="00722F30" w:rsidRPr="00C234BB" w:rsidRDefault="00722F30" w:rsidP="00C234BB">
            <w:pPr>
              <w:pStyle w:val="Odstavekseznama"/>
              <w:numPr>
                <w:ilvl w:val="0"/>
                <w:numId w:val="215"/>
              </w:numPr>
              <w:spacing w:line="360" w:lineRule="auto"/>
              <w:contextualSpacing/>
              <w:jc w:val="left"/>
              <w:rPr>
                <w:rFonts w:cs="Arial"/>
                <w:b w:val="0"/>
                <w:bCs/>
                <w:szCs w:val="20"/>
              </w:rPr>
            </w:pPr>
            <w:r w:rsidRPr="00C234BB">
              <w:rPr>
                <w:rFonts w:cs="Arial"/>
                <w:b w:val="0"/>
                <w:bCs/>
                <w:szCs w:val="20"/>
              </w:rPr>
              <w:t>Upravičenci ne dostopajo nujno do primerljivih pravic za primerljive potrebe.</w:t>
            </w:r>
          </w:p>
          <w:p w14:paraId="5445B37A" w14:textId="77777777" w:rsidR="00722F30" w:rsidRPr="00C234BB" w:rsidRDefault="00722F30" w:rsidP="00C234BB">
            <w:pPr>
              <w:pStyle w:val="Odstavekseznama"/>
              <w:numPr>
                <w:ilvl w:val="0"/>
                <w:numId w:val="215"/>
              </w:numPr>
              <w:spacing w:line="360" w:lineRule="auto"/>
              <w:contextualSpacing/>
              <w:jc w:val="left"/>
              <w:rPr>
                <w:rFonts w:cs="Arial"/>
                <w:b w:val="0"/>
                <w:bCs/>
                <w:szCs w:val="20"/>
              </w:rPr>
            </w:pPr>
            <w:r w:rsidRPr="00C234BB">
              <w:rPr>
                <w:rFonts w:cs="Arial"/>
                <w:b w:val="0"/>
                <w:bCs/>
                <w:szCs w:val="20"/>
              </w:rPr>
              <w:t>Razdrobljen in neučinkovit nadzor.</w:t>
            </w:r>
          </w:p>
          <w:p w14:paraId="11032724" w14:textId="77777777" w:rsidR="00722F30" w:rsidRPr="00C234BB" w:rsidRDefault="00722F30" w:rsidP="00C234BB">
            <w:pPr>
              <w:pStyle w:val="Odstavekseznama"/>
              <w:numPr>
                <w:ilvl w:val="0"/>
                <w:numId w:val="215"/>
              </w:numPr>
              <w:spacing w:line="360" w:lineRule="auto"/>
              <w:contextualSpacing/>
              <w:jc w:val="left"/>
              <w:rPr>
                <w:rFonts w:cs="Arial"/>
                <w:b w:val="0"/>
                <w:bCs/>
                <w:szCs w:val="20"/>
              </w:rPr>
            </w:pPr>
            <w:r w:rsidRPr="00C234BB">
              <w:rPr>
                <w:rFonts w:cs="Arial"/>
                <w:b w:val="0"/>
                <w:bCs/>
                <w:szCs w:val="20"/>
              </w:rPr>
              <w:t>Razdrobljeno financiranje, neenako sofinanciranje storitev v občini, različne cene institucionalnega varstva (za primerljiv standard).</w:t>
            </w:r>
          </w:p>
          <w:p w14:paraId="41013F0F" w14:textId="77777777" w:rsidR="00722F30" w:rsidRPr="00C234BB" w:rsidRDefault="00722F30" w:rsidP="00C234BB">
            <w:pPr>
              <w:pStyle w:val="Odstavekseznama"/>
              <w:numPr>
                <w:ilvl w:val="0"/>
                <w:numId w:val="215"/>
              </w:numPr>
              <w:spacing w:line="360" w:lineRule="auto"/>
              <w:contextualSpacing/>
              <w:jc w:val="left"/>
              <w:rPr>
                <w:rFonts w:cs="Arial"/>
                <w:b w:val="0"/>
                <w:bCs/>
                <w:szCs w:val="20"/>
              </w:rPr>
            </w:pPr>
            <w:r w:rsidRPr="00C234BB">
              <w:rPr>
                <w:rFonts w:cs="Arial"/>
                <w:b w:val="0"/>
                <w:bCs/>
                <w:szCs w:val="20"/>
              </w:rPr>
              <w:t>Velika administrativna obremenitev tako upravičencev, kakor zaposlenih.</w:t>
            </w:r>
          </w:p>
        </w:tc>
        <w:tc>
          <w:tcPr>
            <w:tcW w:w="4665" w:type="dxa"/>
            <w:shd w:val="clear" w:color="auto" w:fill="auto"/>
          </w:tcPr>
          <w:p w14:paraId="67DCF804" w14:textId="77777777" w:rsidR="00722F30" w:rsidRPr="00C234BB" w:rsidRDefault="00722F30" w:rsidP="00C234BB">
            <w:pPr>
              <w:pStyle w:val="Odstavekseznama"/>
              <w:numPr>
                <w:ilvl w:val="0"/>
                <w:numId w:val="215"/>
              </w:numPr>
              <w:spacing w:line="360" w:lineRule="auto"/>
              <w:contextualSpacing/>
              <w:jc w:val="left"/>
              <w:rPr>
                <w:rFonts w:cs="Arial"/>
                <w:b w:val="0"/>
                <w:bCs/>
                <w:szCs w:val="20"/>
              </w:rPr>
            </w:pPr>
            <w:r w:rsidRPr="00C234BB">
              <w:rPr>
                <w:rFonts w:cs="Arial"/>
                <w:b w:val="0"/>
                <w:bCs/>
                <w:szCs w:val="20"/>
              </w:rPr>
              <w:t>Enotna sistemska ureditev za odraslo populacijo upravičencev do DO.</w:t>
            </w:r>
          </w:p>
          <w:p w14:paraId="23239BEE" w14:textId="77777777" w:rsidR="00722F30" w:rsidRPr="00C234BB" w:rsidRDefault="00722F30" w:rsidP="00C234BB">
            <w:pPr>
              <w:pStyle w:val="Odstavekseznama"/>
              <w:numPr>
                <w:ilvl w:val="0"/>
                <w:numId w:val="215"/>
              </w:numPr>
              <w:spacing w:line="360" w:lineRule="auto"/>
              <w:contextualSpacing/>
              <w:jc w:val="left"/>
              <w:rPr>
                <w:rFonts w:cs="Arial"/>
                <w:b w:val="0"/>
                <w:bCs/>
                <w:szCs w:val="20"/>
              </w:rPr>
            </w:pPr>
            <w:r w:rsidRPr="00C234BB">
              <w:rPr>
                <w:rFonts w:cs="Arial"/>
                <w:b w:val="0"/>
                <w:bCs/>
                <w:szCs w:val="20"/>
              </w:rPr>
              <w:t xml:space="preserve">Definicija sledi mednarodni definiciji DO. </w:t>
            </w:r>
          </w:p>
          <w:p w14:paraId="2821B136" w14:textId="77777777" w:rsidR="00722F30" w:rsidRPr="00C234BB" w:rsidRDefault="00722F30" w:rsidP="00C234BB">
            <w:pPr>
              <w:pStyle w:val="Odstavekseznama"/>
              <w:numPr>
                <w:ilvl w:val="0"/>
                <w:numId w:val="215"/>
              </w:numPr>
              <w:spacing w:line="360" w:lineRule="auto"/>
              <w:contextualSpacing/>
              <w:jc w:val="left"/>
              <w:rPr>
                <w:rFonts w:cs="Arial"/>
                <w:b w:val="0"/>
                <w:bCs/>
                <w:szCs w:val="20"/>
              </w:rPr>
            </w:pPr>
            <w:r w:rsidRPr="00C234BB">
              <w:rPr>
                <w:rFonts w:cs="Arial"/>
                <w:b w:val="0"/>
                <w:bCs/>
                <w:szCs w:val="20"/>
              </w:rPr>
              <w:t>Enotna ocenjevalna lestvica za oceno upravičenosti do DO.</w:t>
            </w:r>
          </w:p>
          <w:p w14:paraId="2F981D7D" w14:textId="77777777" w:rsidR="00722F30" w:rsidRPr="00C234BB" w:rsidRDefault="00722F30" w:rsidP="00C234BB">
            <w:pPr>
              <w:pStyle w:val="Odstavekseznama"/>
              <w:numPr>
                <w:ilvl w:val="0"/>
                <w:numId w:val="215"/>
              </w:numPr>
              <w:spacing w:line="360" w:lineRule="auto"/>
              <w:contextualSpacing/>
              <w:jc w:val="left"/>
              <w:rPr>
                <w:rFonts w:cs="Arial"/>
                <w:b w:val="0"/>
                <w:bCs/>
                <w:szCs w:val="20"/>
              </w:rPr>
            </w:pPr>
            <w:r w:rsidRPr="00C234BB">
              <w:rPr>
                <w:rFonts w:cs="Arial"/>
                <w:b w:val="0"/>
                <w:bCs/>
                <w:szCs w:val="20"/>
              </w:rPr>
              <w:t>Dostop do primerljivih storitev za primerljive potrebe.</w:t>
            </w:r>
          </w:p>
          <w:p w14:paraId="79B01913" w14:textId="77777777" w:rsidR="00722F30" w:rsidRPr="00C234BB" w:rsidRDefault="00722F30" w:rsidP="00C234BB">
            <w:pPr>
              <w:pStyle w:val="Odstavekseznama"/>
              <w:numPr>
                <w:ilvl w:val="0"/>
                <w:numId w:val="215"/>
              </w:numPr>
              <w:spacing w:line="360" w:lineRule="auto"/>
              <w:contextualSpacing/>
              <w:jc w:val="left"/>
              <w:rPr>
                <w:rFonts w:cs="Arial"/>
                <w:b w:val="0"/>
                <w:bCs/>
                <w:szCs w:val="20"/>
              </w:rPr>
            </w:pPr>
            <w:r w:rsidRPr="00C234BB">
              <w:rPr>
                <w:rFonts w:cs="Arial"/>
                <w:b w:val="0"/>
                <w:bCs/>
                <w:szCs w:val="20"/>
              </w:rPr>
              <w:t>Enakomeren razvoj in dostop do storitev v skupnosti in instituciji.</w:t>
            </w:r>
          </w:p>
          <w:p w14:paraId="73BEF7D8" w14:textId="77777777" w:rsidR="00722F30" w:rsidRPr="00C234BB" w:rsidRDefault="00722F30" w:rsidP="00C234BB">
            <w:pPr>
              <w:pStyle w:val="Odstavekseznama"/>
              <w:numPr>
                <w:ilvl w:val="0"/>
                <w:numId w:val="215"/>
              </w:numPr>
              <w:spacing w:line="360" w:lineRule="auto"/>
              <w:contextualSpacing/>
              <w:jc w:val="left"/>
              <w:rPr>
                <w:rFonts w:cs="Arial"/>
                <w:b w:val="0"/>
                <w:bCs/>
                <w:szCs w:val="20"/>
              </w:rPr>
            </w:pPr>
            <w:r w:rsidRPr="00C234BB">
              <w:rPr>
                <w:rFonts w:cs="Arial"/>
                <w:b w:val="0"/>
                <w:bCs/>
                <w:szCs w:val="20"/>
              </w:rPr>
              <w:t>Integriran nadzor.</w:t>
            </w:r>
          </w:p>
          <w:p w14:paraId="003702BF" w14:textId="77777777" w:rsidR="00722F30" w:rsidRPr="00C234BB" w:rsidRDefault="00722F30" w:rsidP="00C234BB">
            <w:pPr>
              <w:pStyle w:val="Odstavekseznama"/>
              <w:numPr>
                <w:ilvl w:val="0"/>
                <w:numId w:val="215"/>
              </w:numPr>
              <w:spacing w:line="360" w:lineRule="auto"/>
              <w:contextualSpacing/>
              <w:jc w:val="left"/>
              <w:rPr>
                <w:rFonts w:cs="Arial"/>
                <w:b w:val="0"/>
                <w:bCs/>
                <w:szCs w:val="20"/>
              </w:rPr>
            </w:pPr>
            <w:r w:rsidRPr="00C234BB">
              <w:rPr>
                <w:rFonts w:cs="Arial"/>
                <w:b w:val="0"/>
                <w:bCs/>
                <w:szCs w:val="20"/>
              </w:rPr>
              <w:t>Centraliziran dostop do informacij, ocena upravičenosti praviloma poteka na domu, proces je v celoti informacijsko podprt.</w:t>
            </w:r>
          </w:p>
        </w:tc>
        <w:tc>
          <w:tcPr>
            <w:tcW w:w="4665" w:type="dxa"/>
            <w:shd w:val="clear" w:color="auto" w:fill="auto"/>
          </w:tcPr>
          <w:p w14:paraId="597114CE" w14:textId="77777777" w:rsidR="00722F30" w:rsidRPr="00C234BB" w:rsidRDefault="00722F30" w:rsidP="00C234BB">
            <w:pPr>
              <w:pStyle w:val="Odstavekseznama"/>
              <w:numPr>
                <w:ilvl w:val="0"/>
                <w:numId w:val="215"/>
              </w:numPr>
              <w:spacing w:line="360" w:lineRule="auto"/>
              <w:contextualSpacing/>
              <w:jc w:val="left"/>
              <w:rPr>
                <w:rFonts w:cs="Arial"/>
                <w:b w:val="0"/>
                <w:bCs/>
                <w:szCs w:val="20"/>
              </w:rPr>
            </w:pPr>
            <w:r w:rsidRPr="00C234BB">
              <w:rPr>
                <w:rFonts w:cs="Arial"/>
                <w:b w:val="0"/>
                <w:bCs/>
                <w:szCs w:val="20"/>
              </w:rPr>
              <w:t>Enotna sistemska ureditev za odraslo populacijo upravičencev do DO.</w:t>
            </w:r>
          </w:p>
          <w:p w14:paraId="6237FE40" w14:textId="77777777" w:rsidR="00722F30" w:rsidRPr="00C234BB" w:rsidRDefault="00722F30" w:rsidP="00C234BB">
            <w:pPr>
              <w:pStyle w:val="Odstavekseznama"/>
              <w:numPr>
                <w:ilvl w:val="0"/>
                <w:numId w:val="215"/>
              </w:numPr>
              <w:spacing w:line="360" w:lineRule="auto"/>
              <w:contextualSpacing/>
              <w:jc w:val="left"/>
              <w:rPr>
                <w:rFonts w:cs="Arial"/>
                <w:b w:val="0"/>
                <w:bCs/>
                <w:szCs w:val="20"/>
              </w:rPr>
            </w:pPr>
            <w:r w:rsidRPr="00C234BB">
              <w:rPr>
                <w:rFonts w:cs="Arial"/>
                <w:b w:val="0"/>
                <w:bCs/>
                <w:szCs w:val="20"/>
              </w:rPr>
              <w:t xml:space="preserve">Definicija sledi mednarodni definiciji DO. </w:t>
            </w:r>
          </w:p>
          <w:p w14:paraId="1921B631" w14:textId="77777777" w:rsidR="00722F30" w:rsidRPr="00C234BB" w:rsidRDefault="00722F30" w:rsidP="00C234BB">
            <w:pPr>
              <w:pStyle w:val="Odstavekseznama"/>
              <w:numPr>
                <w:ilvl w:val="0"/>
                <w:numId w:val="215"/>
              </w:numPr>
              <w:spacing w:line="360" w:lineRule="auto"/>
              <w:contextualSpacing/>
              <w:jc w:val="left"/>
              <w:rPr>
                <w:rFonts w:cs="Arial"/>
                <w:b w:val="0"/>
                <w:bCs/>
                <w:szCs w:val="20"/>
              </w:rPr>
            </w:pPr>
            <w:r w:rsidRPr="00C234BB">
              <w:rPr>
                <w:rFonts w:cs="Arial"/>
                <w:b w:val="0"/>
                <w:bCs/>
                <w:szCs w:val="20"/>
              </w:rPr>
              <w:t>Enotna ocenjevalna lestvica za oceno upravičenosti do DO, prilagojena skladno z ugotovitvami v pilotnem projektu »Izvedba pilotnih projektov, ki bodo podpirali prehod v izvajanje sistemskega zakona o dolgotrajni oskrbi«.</w:t>
            </w:r>
          </w:p>
          <w:p w14:paraId="3D574094" w14:textId="77777777" w:rsidR="00722F30" w:rsidRPr="00C234BB" w:rsidRDefault="00722F30" w:rsidP="00C234BB">
            <w:pPr>
              <w:pStyle w:val="Odstavekseznama"/>
              <w:numPr>
                <w:ilvl w:val="0"/>
                <w:numId w:val="215"/>
              </w:numPr>
              <w:spacing w:line="360" w:lineRule="auto"/>
              <w:contextualSpacing/>
              <w:jc w:val="left"/>
              <w:rPr>
                <w:rFonts w:cs="Arial"/>
                <w:b w:val="0"/>
                <w:bCs/>
                <w:szCs w:val="20"/>
              </w:rPr>
            </w:pPr>
            <w:r w:rsidRPr="00C234BB">
              <w:rPr>
                <w:rFonts w:cs="Arial"/>
                <w:b w:val="0"/>
                <w:bCs/>
                <w:szCs w:val="20"/>
              </w:rPr>
              <w:t>Dostop do primerljivih storitev za primerljive potrebe.</w:t>
            </w:r>
          </w:p>
          <w:p w14:paraId="5755523E" w14:textId="77777777" w:rsidR="00722F30" w:rsidRPr="00C234BB" w:rsidRDefault="00722F30" w:rsidP="00C234BB">
            <w:pPr>
              <w:pStyle w:val="Odstavekseznama"/>
              <w:numPr>
                <w:ilvl w:val="0"/>
                <w:numId w:val="215"/>
              </w:numPr>
              <w:spacing w:line="360" w:lineRule="auto"/>
              <w:contextualSpacing/>
              <w:jc w:val="left"/>
              <w:rPr>
                <w:rFonts w:cs="Arial"/>
                <w:b w:val="0"/>
                <w:bCs/>
                <w:szCs w:val="20"/>
              </w:rPr>
            </w:pPr>
            <w:r w:rsidRPr="00C234BB">
              <w:rPr>
                <w:rFonts w:cs="Arial"/>
                <w:b w:val="0"/>
                <w:bCs/>
                <w:szCs w:val="20"/>
              </w:rPr>
              <w:t>Enakomeren razvoj in dostop do storitev v skupnosti oziroma na domu in instituciji.</w:t>
            </w:r>
          </w:p>
          <w:p w14:paraId="7F41049D" w14:textId="77777777" w:rsidR="00722F30" w:rsidRPr="00C234BB" w:rsidRDefault="00722F30" w:rsidP="00C234BB">
            <w:pPr>
              <w:pStyle w:val="Odstavekseznama"/>
              <w:numPr>
                <w:ilvl w:val="0"/>
                <w:numId w:val="215"/>
              </w:numPr>
              <w:spacing w:line="360" w:lineRule="auto"/>
              <w:contextualSpacing/>
              <w:jc w:val="left"/>
              <w:rPr>
                <w:rFonts w:cs="Arial"/>
                <w:b w:val="0"/>
                <w:bCs/>
                <w:szCs w:val="20"/>
              </w:rPr>
            </w:pPr>
            <w:r w:rsidRPr="00C234BB">
              <w:rPr>
                <w:rFonts w:cs="Arial"/>
                <w:b w:val="0"/>
                <w:bCs/>
                <w:szCs w:val="20"/>
              </w:rPr>
              <w:t>Integriran nadzor.</w:t>
            </w:r>
          </w:p>
          <w:p w14:paraId="7C5AF10B" w14:textId="77777777" w:rsidR="00722F30" w:rsidRPr="00C234BB" w:rsidRDefault="00722F30" w:rsidP="00C234BB">
            <w:pPr>
              <w:pStyle w:val="Odstavekseznama"/>
              <w:numPr>
                <w:ilvl w:val="0"/>
                <w:numId w:val="215"/>
              </w:numPr>
              <w:spacing w:line="360" w:lineRule="auto"/>
              <w:contextualSpacing/>
              <w:jc w:val="left"/>
              <w:rPr>
                <w:rFonts w:cs="Arial"/>
                <w:b w:val="0"/>
                <w:bCs/>
                <w:szCs w:val="20"/>
              </w:rPr>
            </w:pPr>
            <w:r w:rsidRPr="00C234BB">
              <w:rPr>
                <w:rFonts w:cs="Arial"/>
                <w:b w:val="0"/>
                <w:bCs/>
                <w:szCs w:val="20"/>
              </w:rPr>
              <w:t>Centraliziran dostop do informacij, ocena upravičenosti praviloma poteka na domu, proces je v celoti informacijsko podprt.</w:t>
            </w:r>
          </w:p>
        </w:tc>
      </w:tr>
    </w:tbl>
    <w:p w14:paraId="32DD7796" w14:textId="77777777" w:rsidR="00722F30" w:rsidRPr="00B47A0A" w:rsidRDefault="00722F30" w:rsidP="00722F30">
      <w:pPr>
        <w:rPr>
          <w:rFonts w:ascii="Arial" w:hAnsi="Arial" w:cs="Arial"/>
          <w:bCs/>
          <w:sz w:val="20"/>
          <w:szCs w:val="20"/>
        </w:rPr>
      </w:pPr>
      <w:r w:rsidRPr="00B47A0A">
        <w:rPr>
          <w:rFonts w:ascii="Arial" w:hAnsi="Arial" w:cs="Arial"/>
          <w:bCs/>
          <w:sz w:val="20"/>
          <w:szCs w:val="20"/>
        </w:rPr>
        <w:br w:type="page"/>
      </w:r>
    </w:p>
    <w:tbl>
      <w:tblPr>
        <w:tblW w:w="139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4665"/>
        <w:gridCol w:w="4665"/>
      </w:tblGrid>
      <w:tr w:rsidR="00722F30" w:rsidRPr="00B47A0A" w14:paraId="6BF14668" w14:textId="77777777" w:rsidTr="00C234BB">
        <w:tc>
          <w:tcPr>
            <w:tcW w:w="13994" w:type="dxa"/>
            <w:gridSpan w:val="3"/>
            <w:shd w:val="clear" w:color="auto" w:fill="FFFF00"/>
          </w:tcPr>
          <w:p w14:paraId="754179F9" w14:textId="77777777" w:rsidR="00722F30" w:rsidRPr="00C234BB" w:rsidRDefault="00722F30" w:rsidP="00C234BB">
            <w:pPr>
              <w:spacing w:line="360" w:lineRule="auto"/>
              <w:jc w:val="center"/>
              <w:rPr>
                <w:rFonts w:ascii="Arial" w:hAnsi="Arial" w:cs="Arial"/>
                <w:bCs/>
                <w:sz w:val="20"/>
                <w:szCs w:val="20"/>
              </w:rPr>
            </w:pPr>
            <w:r w:rsidRPr="00C234BB">
              <w:rPr>
                <w:rFonts w:ascii="Arial" w:hAnsi="Arial" w:cs="Arial"/>
                <w:bCs/>
                <w:sz w:val="20"/>
                <w:szCs w:val="20"/>
              </w:rPr>
              <w:t>Vloga države in lokalne skupnosti</w:t>
            </w:r>
          </w:p>
        </w:tc>
      </w:tr>
      <w:tr w:rsidR="00722F30" w:rsidRPr="00B47A0A" w14:paraId="5CFB3643" w14:textId="77777777" w:rsidTr="00C234BB">
        <w:tc>
          <w:tcPr>
            <w:tcW w:w="4664" w:type="dxa"/>
            <w:shd w:val="clear" w:color="auto" w:fill="auto"/>
          </w:tcPr>
          <w:p w14:paraId="2226F4DA" w14:textId="77777777" w:rsidR="00722F30" w:rsidRPr="00C234BB" w:rsidRDefault="00722F30" w:rsidP="00C234BB">
            <w:pPr>
              <w:pStyle w:val="Odstavekseznama"/>
              <w:numPr>
                <w:ilvl w:val="0"/>
                <w:numId w:val="216"/>
              </w:numPr>
              <w:autoSpaceDE w:val="0"/>
              <w:autoSpaceDN w:val="0"/>
              <w:adjustRightInd w:val="0"/>
              <w:spacing w:line="360" w:lineRule="auto"/>
              <w:contextualSpacing/>
              <w:jc w:val="left"/>
              <w:rPr>
                <w:rFonts w:cs="Arial"/>
                <w:b w:val="0"/>
                <w:bCs/>
                <w:szCs w:val="20"/>
              </w:rPr>
            </w:pPr>
            <w:r w:rsidRPr="00C234BB">
              <w:rPr>
                <w:rFonts w:cs="Arial"/>
                <w:b w:val="0"/>
                <w:bCs/>
                <w:szCs w:val="20"/>
              </w:rPr>
              <w:t>Ni razdelana.</w:t>
            </w:r>
          </w:p>
        </w:tc>
        <w:tc>
          <w:tcPr>
            <w:tcW w:w="4665" w:type="dxa"/>
            <w:shd w:val="clear" w:color="auto" w:fill="auto"/>
          </w:tcPr>
          <w:p w14:paraId="4B8C066B" w14:textId="77777777" w:rsidR="00722F30" w:rsidRPr="00C234BB" w:rsidRDefault="00722F30" w:rsidP="00C234BB">
            <w:pPr>
              <w:pStyle w:val="Odstavekseznama"/>
              <w:numPr>
                <w:ilvl w:val="0"/>
                <w:numId w:val="216"/>
              </w:numPr>
              <w:autoSpaceDE w:val="0"/>
              <w:autoSpaceDN w:val="0"/>
              <w:adjustRightInd w:val="0"/>
              <w:spacing w:line="360" w:lineRule="auto"/>
              <w:contextualSpacing/>
              <w:jc w:val="left"/>
              <w:rPr>
                <w:rFonts w:cs="Arial"/>
                <w:b w:val="0"/>
                <w:bCs/>
                <w:szCs w:val="20"/>
              </w:rPr>
            </w:pPr>
            <w:r w:rsidRPr="00C234BB">
              <w:rPr>
                <w:rFonts w:cs="Arial"/>
                <w:b w:val="0"/>
                <w:bCs/>
                <w:szCs w:val="20"/>
              </w:rPr>
              <w:t>Ni jasno definirana vloga države in način sodelovanja z lokalno skupnostjo.</w:t>
            </w:r>
          </w:p>
        </w:tc>
        <w:tc>
          <w:tcPr>
            <w:tcW w:w="4665" w:type="dxa"/>
            <w:shd w:val="clear" w:color="auto" w:fill="auto"/>
          </w:tcPr>
          <w:p w14:paraId="55DF0BB0" w14:textId="77777777" w:rsidR="00722F30" w:rsidRPr="00C234BB" w:rsidRDefault="00722F30" w:rsidP="00C234BB">
            <w:pPr>
              <w:autoSpaceDE w:val="0"/>
              <w:autoSpaceDN w:val="0"/>
              <w:adjustRightInd w:val="0"/>
              <w:spacing w:line="360" w:lineRule="auto"/>
              <w:rPr>
                <w:rFonts w:ascii="Arial" w:hAnsi="Arial" w:cs="Arial"/>
                <w:bCs/>
                <w:sz w:val="20"/>
                <w:szCs w:val="20"/>
              </w:rPr>
            </w:pPr>
            <w:r w:rsidRPr="00C234BB">
              <w:rPr>
                <w:rFonts w:ascii="Arial" w:hAnsi="Arial" w:cs="Arial"/>
                <w:bCs/>
                <w:sz w:val="20"/>
                <w:szCs w:val="20"/>
              </w:rPr>
              <w:t xml:space="preserve">Razdelana: Sledimo zahtevi računskega sodišča, da </w:t>
            </w:r>
            <w:r w:rsidR="00B47A0A" w:rsidRPr="00C234BB">
              <w:rPr>
                <w:rFonts w:ascii="Arial" w:hAnsi="Arial" w:cs="Arial"/>
                <w:bCs/>
                <w:sz w:val="20"/>
                <w:szCs w:val="20"/>
              </w:rPr>
              <w:t>Vlada Republike Slovenije</w:t>
            </w:r>
            <w:r w:rsidRPr="00C234BB">
              <w:rPr>
                <w:rFonts w:ascii="Arial" w:hAnsi="Arial" w:cs="Arial"/>
                <w:bCs/>
                <w:sz w:val="20"/>
                <w:szCs w:val="20"/>
              </w:rPr>
              <w:t>, MZ in MDDSZ bolje načrtujejo sistem DO</w:t>
            </w:r>
          </w:p>
          <w:p w14:paraId="68D05074" w14:textId="77777777" w:rsidR="00722F30" w:rsidRPr="00C234BB" w:rsidRDefault="00722F30" w:rsidP="00C234BB">
            <w:pPr>
              <w:autoSpaceDE w:val="0"/>
              <w:autoSpaceDN w:val="0"/>
              <w:adjustRightInd w:val="0"/>
              <w:spacing w:line="360" w:lineRule="auto"/>
              <w:rPr>
                <w:rFonts w:ascii="Arial" w:hAnsi="Arial" w:cs="Arial"/>
                <w:bCs/>
                <w:sz w:val="20"/>
                <w:szCs w:val="20"/>
              </w:rPr>
            </w:pPr>
            <w:r w:rsidRPr="00C234BB">
              <w:rPr>
                <w:rFonts w:ascii="Arial" w:hAnsi="Arial" w:cs="Arial"/>
                <w:bCs/>
                <w:sz w:val="20"/>
                <w:szCs w:val="20"/>
              </w:rPr>
              <w:t>DRŽAVA:</w:t>
            </w:r>
          </w:p>
          <w:p w14:paraId="1AAB531A" w14:textId="77777777" w:rsidR="00722F30" w:rsidRPr="00C234BB" w:rsidRDefault="00722F30" w:rsidP="00C234BB">
            <w:pPr>
              <w:pStyle w:val="Odstavekseznama"/>
              <w:numPr>
                <w:ilvl w:val="0"/>
                <w:numId w:val="212"/>
              </w:numPr>
              <w:autoSpaceDE w:val="0"/>
              <w:autoSpaceDN w:val="0"/>
              <w:adjustRightInd w:val="0"/>
              <w:spacing w:line="360" w:lineRule="auto"/>
              <w:contextualSpacing/>
              <w:jc w:val="left"/>
              <w:rPr>
                <w:rFonts w:cs="Arial"/>
                <w:b w:val="0"/>
                <w:bCs/>
                <w:szCs w:val="20"/>
              </w:rPr>
            </w:pPr>
            <w:r w:rsidRPr="00C234BB">
              <w:rPr>
                <w:rFonts w:cs="Arial"/>
                <w:b w:val="0"/>
                <w:bCs/>
                <w:szCs w:val="20"/>
              </w:rPr>
              <w:t>Načrtuje in razvija področje DO, ga usklajuje z drugimi področji zdravstvenega in socialnega varstva;</w:t>
            </w:r>
          </w:p>
          <w:p w14:paraId="399FC192" w14:textId="77777777" w:rsidR="00722F30" w:rsidRPr="00C234BB" w:rsidRDefault="00722F30" w:rsidP="00C234BB">
            <w:pPr>
              <w:pStyle w:val="Odstavekseznama"/>
              <w:numPr>
                <w:ilvl w:val="0"/>
                <w:numId w:val="212"/>
              </w:numPr>
              <w:autoSpaceDE w:val="0"/>
              <w:autoSpaceDN w:val="0"/>
              <w:adjustRightInd w:val="0"/>
              <w:spacing w:line="360" w:lineRule="auto"/>
              <w:contextualSpacing/>
              <w:jc w:val="left"/>
              <w:rPr>
                <w:rFonts w:cs="Arial"/>
                <w:b w:val="0"/>
                <w:bCs/>
                <w:szCs w:val="20"/>
              </w:rPr>
            </w:pPr>
            <w:r w:rsidRPr="00C234BB">
              <w:rPr>
                <w:rFonts w:cs="Arial"/>
                <w:b w:val="0"/>
                <w:bCs/>
                <w:szCs w:val="20"/>
              </w:rPr>
              <w:t>Ureja sistem obveznega zavarovanja za DO in doplačila iz drugih javnih virov ter njegovo financiranje ter nadzira njegovo delovanje;</w:t>
            </w:r>
          </w:p>
          <w:p w14:paraId="40D1CF90" w14:textId="77777777" w:rsidR="00722F30" w:rsidRPr="00C234BB" w:rsidRDefault="00722F30" w:rsidP="00C234BB">
            <w:pPr>
              <w:pStyle w:val="Odstavekseznama"/>
              <w:numPr>
                <w:ilvl w:val="0"/>
                <w:numId w:val="212"/>
              </w:numPr>
              <w:autoSpaceDE w:val="0"/>
              <w:autoSpaceDN w:val="0"/>
              <w:adjustRightInd w:val="0"/>
              <w:spacing w:line="360" w:lineRule="auto"/>
              <w:contextualSpacing/>
              <w:jc w:val="left"/>
              <w:rPr>
                <w:rFonts w:cs="Arial"/>
                <w:b w:val="0"/>
                <w:bCs/>
                <w:szCs w:val="20"/>
              </w:rPr>
            </w:pPr>
            <w:r w:rsidRPr="00C234BB">
              <w:rPr>
                <w:rFonts w:cs="Arial"/>
                <w:b w:val="0"/>
                <w:bCs/>
                <w:szCs w:val="20"/>
              </w:rPr>
              <w:t>Načrtuje in razvija preventivne programe za zmanjševanje potreb po DO;</w:t>
            </w:r>
          </w:p>
          <w:p w14:paraId="4C1492C4" w14:textId="77777777" w:rsidR="00722F30" w:rsidRPr="00C234BB" w:rsidRDefault="00722F30" w:rsidP="00C234BB">
            <w:pPr>
              <w:pStyle w:val="Odstavekseznama"/>
              <w:numPr>
                <w:ilvl w:val="0"/>
                <w:numId w:val="212"/>
              </w:numPr>
              <w:autoSpaceDE w:val="0"/>
              <w:autoSpaceDN w:val="0"/>
              <w:adjustRightInd w:val="0"/>
              <w:spacing w:line="360" w:lineRule="auto"/>
              <w:contextualSpacing/>
              <w:jc w:val="left"/>
              <w:rPr>
                <w:rFonts w:cs="Arial"/>
                <w:b w:val="0"/>
                <w:bCs/>
                <w:szCs w:val="20"/>
              </w:rPr>
            </w:pPr>
            <w:r w:rsidRPr="00C234BB">
              <w:rPr>
                <w:rFonts w:cs="Arial"/>
                <w:b w:val="0"/>
                <w:bCs/>
                <w:szCs w:val="20"/>
              </w:rPr>
              <w:t>Razvija mrežo na področju DO v sodelovanju z občinami;</w:t>
            </w:r>
          </w:p>
          <w:p w14:paraId="4C4F3FAC" w14:textId="77777777" w:rsidR="00722F30" w:rsidRPr="00C234BB" w:rsidRDefault="00722F30" w:rsidP="00C234BB">
            <w:pPr>
              <w:pStyle w:val="Odstavekseznama"/>
              <w:numPr>
                <w:ilvl w:val="0"/>
                <w:numId w:val="212"/>
              </w:numPr>
              <w:autoSpaceDE w:val="0"/>
              <w:autoSpaceDN w:val="0"/>
              <w:adjustRightInd w:val="0"/>
              <w:spacing w:line="360" w:lineRule="auto"/>
              <w:contextualSpacing/>
              <w:jc w:val="left"/>
              <w:rPr>
                <w:rFonts w:cs="Arial"/>
                <w:b w:val="0"/>
                <w:bCs/>
                <w:szCs w:val="20"/>
              </w:rPr>
            </w:pPr>
            <w:r w:rsidRPr="00C234BB">
              <w:rPr>
                <w:rFonts w:cs="Arial"/>
                <w:b w:val="0"/>
                <w:bCs/>
                <w:szCs w:val="20"/>
              </w:rPr>
              <w:t>Zagotavlja pogoje in možnosti za enakomerno dostopnost storitev DO na območju Republike Slovenije in za njeno učinkovito in racionalno organizacijo;</w:t>
            </w:r>
          </w:p>
          <w:p w14:paraId="174A747E" w14:textId="77777777" w:rsidR="00722F30" w:rsidRPr="00C234BB" w:rsidRDefault="00722F30" w:rsidP="00C234BB">
            <w:pPr>
              <w:pStyle w:val="Odstavekseznama"/>
              <w:numPr>
                <w:ilvl w:val="0"/>
                <w:numId w:val="212"/>
              </w:numPr>
              <w:autoSpaceDE w:val="0"/>
              <w:autoSpaceDN w:val="0"/>
              <w:adjustRightInd w:val="0"/>
              <w:spacing w:line="360" w:lineRule="auto"/>
              <w:contextualSpacing/>
              <w:jc w:val="left"/>
              <w:rPr>
                <w:rFonts w:cs="Arial"/>
                <w:b w:val="0"/>
                <w:bCs/>
                <w:szCs w:val="20"/>
              </w:rPr>
            </w:pPr>
            <w:r w:rsidRPr="00C234BB">
              <w:rPr>
                <w:rFonts w:cs="Arial"/>
                <w:b w:val="0"/>
                <w:bCs/>
                <w:szCs w:val="20"/>
              </w:rPr>
              <w:t>Zagotavlja pogoje za izobraževanje in usposabljanje kadra za izvajanje storitev DO;</w:t>
            </w:r>
          </w:p>
          <w:p w14:paraId="1E63B26F" w14:textId="77777777" w:rsidR="00722F30" w:rsidRPr="00C234BB" w:rsidRDefault="00722F30" w:rsidP="00C234BB">
            <w:pPr>
              <w:pStyle w:val="Odstavekseznama"/>
              <w:numPr>
                <w:ilvl w:val="0"/>
                <w:numId w:val="212"/>
              </w:numPr>
              <w:autoSpaceDE w:val="0"/>
              <w:autoSpaceDN w:val="0"/>
              <w:adjustRightInd w:val="0"/>
              <w:spacing w:line="360" w:lineRule="auto"/>
              <w:contextualSpacing/>
              <w:jc w:val="left"/>
              <w:rPr>
                <w:rFonts w:cs="Arial"/>
                <w:b w:val="0"/>
                <w:bCs/>
                <w:szCs w:val="20"/>
              </w:rPr>
            </w:pPr>
            <w:r w:rsidRPr="00C234BB">
              <w:rPr>
                <w:rFonts w:cs="Arial"/>
                <w:b w:val="0"/>
                <w:bCs/>
                <w:szCs w:val="20"/>
              </w:rPr>
              <w:t>Sprejema predpise in nadzoruje njihovo izvajanje;</w:t>
            </w:r>
          </w:p>
          <w:p w14:paraId="71C109B0" w14:textId="77777777" w:rsidR="00722F30" w:rsidRPr="00C234BB" w:rsidRDefault="00722F30" w:rsidP="00C234BB">
            <w:pPr>
              <w:pStyle w:val="Odstavekseznama"/>
              <w:numPr>
                <w:ilvl w:val="0"/>
                <w:numId w:val="212"/>
              </w:numPr>
              <w:autoSpaceDE w:val="0"/>
              <w:autoSpaceDN w:val="0"/>
              <w:adjustRightInd w:val="0"/>
              <w:spacing w:line="360" w:lineRule="auto"/>
              <w:contextualSpacing/>
              <w:jc w:val="left"/>
              <w:rPr>
                <w:rFonts w:cs="Arial"/>
                <w:b w:val="0"/>
                <w:bCs/>
                <w:szCs w:val="20"/>
              </w:rPr>
            </w:pPr>
            <w:r w:rsidRPr="00C234BB">
              <w:rPr>
                <w:rFonts w:cs="Arial"/>
                <w:b w:val="0"/>
                <w:bCs/>
                <w:szCs w:val="20"/>
              </w:rPr>
              <w:t xml:space="preserve">Spremlja dostopnost prebivalcev do DO in oblikuje ukrepe za vključevanje </w:t>
            </w:r>
            <w:r w:rsidRPr="00C234BB">
              <w:rPr>
                <w:rFonts w:cs="Arial"/>
                <w:b w:val="0"/>
                <w:bCs/>
                <w:szCs w:val="20"/>
              </w:rPr>
              <w:lastRenderedPageBreak/>
              <w:t>nezavarovanih oseb in zmanjševanje razlik v dostopnosti do storitev DO, vključno z zagotavljanjem dodatnih javnih virov za izvajanje DO;</w:t>
            </w:r>
          </w:p>
          <w:p w14:paraId="159D9C14" w14:textId="77777777" w:rsidR="00722F30" w:rsidRPr="00C234BB" w:rsidRDefault="00722F30" w:rsidP="00C234BB">
            <w:pPr>
              <w:pStyle w:val="Odstavekseznama"/>
              <w:numPr>
                <w:ilvl w:val="0"/>
                <w:numId w:val="212"/>
              </w:numPr>
              <w:autoSpaceDE w:val="0"/>
              <w:autoSpaceDN w:val="0"/>
              <w:adjustRightInd w:val="0"/>
              <w:spacing w:line="360" w:lineRule="auto"/>
              <w:contextualSpacing/>
              <w:jc w:val="left"/>
              <w:rPr>
                <w:rFonts w:cs="Arial"/>
                <w:b w:val="0"/>
                <w:bCs/>
                <w:szCs w:val="20"/>
              </w:rPr>
            </w:pPr>
            <w:r w:rsidRPr="00C234BB">
              <w:rPr>
                <w:rFonts w:cs="Arial"/>
                <w:b w:val="0"/>
                <w:bCs/>
                <w:szCs w:val="20"/>
              </w:rPr>
              <w:t>Zagotavlja vire za naloge iz svoje pristojnosti, določene s predpisi.</w:t>
            </w:r>
          </w:p>
          <w:p w14:paraId="5A79578C" w14:textId="77777777" w:rsidR="00722F30" w:rsidRPr="00C234BB" w:rsidRDefault="00722F30" w:rsidP="00C234BB">
            <w:pPr>
              <w:pStyle w:val="Odstavekseznama"/>
              <w:autoSpaceDE w:val="0"/>
              <w:autoSpaceDN w:val="0"/>
              <w:adjustRightInd w:val="0"/>
              <w:spacing w:line="360" w:lineRule="auto"/>
              <w:ind w:left="360"/>
              <w:jc w:val="left"/>
              <w:rPr>
                <w:rFonts w:cs="Arial"/>
                <w:b w:val="0"/>
                <w:bCs/>
                <w:szCs w:val="20"/>
              </w:rPr>
            </w:pPr>
          </w:p>
          <w:p w14:paraId="7C207D1B" w14:textId="77777777" w:rsidR="00722F30" w:rsidRPr="00C234BB" w:rsidRDefault="00722F30" w:rsidP="00C234BB">
            <w:pPr>
              <w:autoSpaceDE w:val="0"/>
              <w:autoSpaceDN w:val="0"/>
              <w:adjustRightInd w:val="0"/>
              <w:spacing w:line="360" w:lineRule="auto"/>
              <w:rPr>
                <w:rFonts w:ascii="Arial" w:hAnsi="Arial" w:cs="Arial"/>
                <w:bCs/>
                <w:sz w:val="20"/>
                <w:szCs w:val="20"/>
              </w:rPr>
            </w:pPr>
            <w:r w:rsidRPr="00C234BB">
              <w:rPr>
                <w:rFonts w:ascii="Arial" w:hAnsi="Arial" w:cs="Arial"/>
                <w:bCs/>
                <w:sz w:val="20"/>
                <w:szCs w:val="20"/>
              </w:rPr>
              <w:t>OBČINE</w:t>
            </w:r>
          </w:p>
          <w:p w14:paraId="056C808E" w14:textId="77777777" w:rsidR="00722F30" w:rsidRPr="00C234BB" w:rsidRDefault="00722F30" w:rsidP="00C234BB">
            <w:pPr>
              <w:pStyle w:val="Odstavekseznama"/>
              <w:numPr>
                <w:ilvl w:val="0"/>
                <w:numId w:val="212"/>
              </w:numPr>
              <w:autoSpaceDE w:val="0"/>
              <w:autoSpaceDN w:val="0"/>
              <w:adjustRightInd w:val="0"/>
              <w:spacing w:line="360" w:lineRule="auto"/>
              <w:contextualSpacing/>
              <w:jc w:val="left"/>
              <w:rPr>
                <w:rFonts w:cs="Arial"/>
                <w:b w:val="0"/>
                <w:bCs/>
                <w:szCs w:val="20"/>
              </w:rPr>
            </w:pPr>
            <w:r w:rsidRPr="00C234BB">
              <w:rPr>
                <w:rFonts w:cs="Arial"/>
                <w:b w:val="0"/>
                <w:bCs/>
                <w:szCs w:val="20"/>
              </w:rPr>
              <w:t>V sodelovanju z Republiko Slovenijo razvijajo mrežo DO in</w:t>
            </w:r>
          </w:p>
          <w:p w14:paraId="2E8C71EC" w14:textId="77777777" w:rsidR="00722F30" w:rsidRPr="00C234BB" w:rsidRDefault="00722F30" w:rsidP="00C234BB">
            <w:pPr>
              <w:pStyle w:val="Odstavekseznama"/>
              <w:numPr>
                <w:ilvl w:val="0"/>
                <w:numId w:val="212"/>
              </w:numPr>
              <w:tabs>
                <w:tab w:val="left" w:pos="3684"/>
              </w:tabs>
              <w:autoSpaceDE w:val="0"/>
              <w:autoSpaceDN w:val="0"/>
              <w:adjustRightInd w:val="0"/>
              <w:spacing w:line="360" w:lineRule="auto"/>
              <w:contextualSpacing/>
              <w:jc w:val="left"/>
              <w:rPr>
                <w:rFonts w:cs="Arial"/>
                <w:b w:val="0"/>
                <w:bCs/>
                <w:szCs w:val="20"/>
              </w:rPr>
            </w:pPr>
            <w:r w:rsidRPr="00C234BB">
              <w:rPr>
                <w:rFonts w:cs="Arial"/>
                <w:b w:val="0"/>
                <w:bCs/>
                <w:szCs w:val="20"/>
              </w:rPr>
              <w:t>so pristojne na področju organiziranja in izvajanja DO na domu.</w:t>
            </w:r>
          </w:p>
        </w:tc>
      </w:tr>
      <w:tr w:rsidR="00722F30" w:rsidRPr="00B47A0A" w14:paraId="1AE1EA2D" w14:textId="77777777" w:rsidTr="00C234BB">
        <w:tc>
          <w:tcPr>
            <w:tcW w:w="13994" w:type="dxa"/>
            <w:gridSpan w:val="3"/>
            <w:shd w:val="clear" w:color="auto" w:fill="FFFF00"/>
          </w:tcPr>
          <w:p w14:paraId="2C5D85C7" w14:textId="77777777" w:rsidR="00722F30" w:rsidRPr="00C234BB" w:rsidRDefault="00722F30" w:rsidP="00C234BB">
            <w:pPr>
              <w:spacing w:line="360" w:lineRule="auto"/>
              <w:jc w:val="center"/>
              <w:rPr>
                <w:rFonts w:ascii="Arial" w:hAnsi="Arial" w:cs="Arial"/>
                <w:bCs/>
                <w:sz w:val="20"/>
                <w:szCs w:val="20"/>
              </w:rPr>
            </w:pPr>
            <w:r w:rsidRPr="00C234BB">
              <w:rPr>
                <w:rFonts w:ascii="Arial" w:hAnsi="Arial" w:cs="Arial"/>
                <w:bCs/>
                <w:sz w:val="20"/>
                <w:szCs w:val="20"/>
              </w:rPr>
              <w:lastRenderedPageBreak/>
              <w:t>Upravičenci</w:t>
            </w:r>
          </w:p>
        </w:tc>
      </w:tr>
      <w:tr w:rsidR="00722F30" w:rsidRPr="00B47A0A" w14:paraId="58842627" w14:textId="77777777" w:rsidTr="00C234BB">
        <w:tc>
          <w:tcPr>
            <w:tcW w:w="4664" w:type="dxa"/>
            <w:shd w:val="clear" w:color="auto" w:fill="auto"/>
          </w:tcPr>
          <w:p w14:paraId="67E193BE" w14:textId="77777777" w:rsidR="00722F30" w:rsidRPr="00C234BB" w:rsidRDefault="00722F30" w:rsidP="00C234BB">
            <w:pPr>
              <w:pStyle w:val="Odstavekseznama"/>
              <w:numPr>
                <w:ilvl w:val="0"/>
                <w:numId w:val="212"/>
              </w:numPr>
              <w:spacing w:line="360" w:lineRule="auto"/>
              <w:contextualSpacing/>
              <w:jc w:val="left"/>
              <w:rPr>
                <w:rFonts w:cs="Arial"/>
                <w:b w:val="0"/>
                <w:bCs/>
                <w:szCs w:val="20"/>
              </w:rPr>
            </w:pPr>
            <w:r w:rsidRPr="00C234BB">
              <w:rPr>
                <w:rFonts w:cs="Arial"/>
                <w:b w:val="0"/>
                <w:bCs/>
                <w:szCs w:val="20"/>
              </w:rPr>
              <w:t xml:space="preserve">Načeloma starejši od 65 let. </w:t>
            </w:r>
          </w:p>
          <w:p w14:paraId="53EDC03B" w14:textId="77777777" w:rsidR="00722F30" w:rsidRPr="00C234BB" w:rsidRDefault="00722F30" w:rsidP="00C234BB">
            <w:pPr>
              <w:pStyle w:val="Odstavekseznama"/>
              <w:numPr>
                <w:ilvl w:val="0"/>
                <w:numId w:val="212"/>
              </w:numPr>
              <w:spacing w:line="360" w:lineRule="auto"/>
              <w:contextualSpacing/>
              <w:jc w:val="left"/>
              <w:rPr>
                <w:rFonts w:cs="Arial"/>
                <w:b w:val="0"/>
                <w:bCs/>
                <w:szCs w:val="20"/>
              </w:rPr>
            </w:pPr>
            <w:r w:rsidRPr="00C234BB">
              <w:rPr>
                <w:rFonts w:cs="Arial"/>
                <w:b w:val="0"/>
                <w:bCs/>
                <w:szCs w:val="20"/>
              </w:rPr>
              <w:t xml:space="preserve">Nekatere kategorije npr. upokojeni po </w:t>
            </w:r>
            <w:hyperlink r:id="rId11" w:history="1">
              <w:r w:rsidRPr="00C234BB">
                <w:rPr>
                  <w:rFonts w:cs="Arial"/>
                  <w:b w:val="0"/>
                  <w:bCs/>
                  <w:szCs w:val="20"/>
                </w:rPr>
                <w:t>Zakonu o starostnem zavarovanju kmetov</w:t>
              </w:r>
            </w:hyperlink>
            <w:r w:rsidRPr="00C234BB">
              <w:rPr>
                <w:rFonts w:cs="Arial"/>
                <w:b w:val="0"/>
                <w:bCs/>
                <w:szCs w:val="20"/>
              </w:rPr>
              <w:t xml:space="preserve"> do pravic ne dostopajo.</w:t>
            </w:r>
          </w:p>
        </w:tc>
        <w:tc>
          <w:tcPr>
            <w:tcW w:w="4665" w:type="dxa"/>
            <w:shd w:val="clear" w:color="auto" w:fill="auto"/>
          </w:tcPr>
          <w:p w14:paraId="62F479F6" w14:textId="77777777" w:rsidR="00722F30" w:rsidRPr="00C234BB" w:rsidRDefault="00722F30" w:rsidP="00C234BB">
            <w:pPr>
              <w:pStyle w:val="Odstavekseznama"/>
              <w:numPr>
                <w:ilvl w:val="0"/>
                <w:numId w:val="212"/>
              </w:numPr>
              <w:spacing w:line="360" w:lineRule="auto"/>
              <w:contextualSpacing/>
              <w:jc w:val="left"/>
              <w:rPr>
                <w:rFonts w:cs="Arial"/>
                <w:b w:val="0"/>
                <w:bCs/>
                <w:szCs w:val="20"/>
              </w:rPr>
            </w:pPr>
            <w:r w:rsidRPr="00C234BB">
              <w:rPr>
                <w:rFonts w:cs="Arial"/>
                <w:b w:val="0"/>
                <w:bCs/>
                <w:szCs w:val="20"/>
              </w:rPr>
              <w:t xml:space="preserve">Odrasle zavarovane osebe, ki so ocenjene kot upravičene do DO. </w:t>
            </w:r>
          </w:p>
        </w:tc>
        <w:tc>
          <w:tcPr>
            <w:tcW w:w="4665" w:type="dxa"/>
            <w:shd w:val="clear" w:color="auto" w:fill="auto"/>
          </w:tcPr>
          <w:p w14:paraId="57F7CD19" w14:textId="77777777" w:rsidR="00722F30" w:rsidRPr="00C234BB" w:rsidRDefault="00722F30" w:rsidP="00C234BB">
            <w:pPr>
              <w:pStyle w:val="Odstavekseznama"/>
              <w:numPr>
                <w:ilvl w:val="0"/>
                <w:numId w:val="212"/>
              </w:numPr>
              <w:spacing w:line="360" w:lineRule="auto"/>
              <w:contextualSpacing/>
              <w:jc w:val="left"/>
              <w:rPr>
                <w:rFonts w:cs="Arial"/>
                <w:b w:val="0"/>
                <w:bCs/>
                <w:szCs w:val="20"/>
              </w:rPr>
            </w:pPr>
            <w:r w:rsidRPr="00C234BB">
              <w:rPr>
                <w:rFonts w:cs="Arial"/>
                <w:b w:val="0"/>
                <w:bCs/>
                <w:szCs w:val="20"/>
              </w:rPr>
              <w:t>Odrasle zavarovane osebe, ki so ocenjene kot upravičene do DO.</w:t>
            </w:r>
          </w:p>
        </w:tc>
      </w:tr>
      <w:tr w:rsidR="00722F30" w:rsidRPr="00B47A0A" w14:paraId="201989A7" w14:textId="77777777" w:rsidTr="00C234BB">
        <w:tc>
          <w:tcPr>
            <w:tcW w:w="13994" w:type="dxa"/>
            <w:gridSpan w:val="3"/>
            <w:shd w:val="clear" w:color="auto" w:fill="FFFF00"/>
          </w:tcPr>
          <w:p w14:paraId="60B8797D" w14:textId="77777777" w:rsidR="00722F30" w:rsidRPr="00C234BB" w:rsidRDefault="00722F30" w:rsidP="00C234BB">
            <w:pPr>
              <w:spacing w:line="360" w:lineRule="auto"/>
              <w:rPr>
                <w:rFonts w:ascii="Arial" w:hAnsi="Arial" w:cs="Arial"/>
                <w:bCs/>
                <w:sz w:val="20"/>
                <w:szCs w:val="20"/>
              </w:rPr>
            </w:pPr>
            <w:r w:rsidRPr="00C234BB">
              <w:rPr>
                <w:rFonts w:ascii="Arial" w:hAnsi="Arial" w:cs="Arial"/>
                <w:bCs/>
                <w:sz w:val="20"/>
                <w:szCs w:val="20"/>
              </w:rPr>
              <w:t>Pravice</w:t>
            </w:r>
          </w:p>
        </w:tc>
      </w:tr>
      <w:tr w:rsidR="00722F30" w:rsidRPr="00B47A0A" w14:paraId="136ADA73" w14:textId="77777777" w:rsidTr="00C234BB">
        <w:tc>
          <w:tcPr>
            <w:tcW w:w="4664" w:type="dxa"/>
            <w:shd w:val="clear" w:color="auto" w:fill="auto"/>
          </w:tcPr>
          <w:p w14:paraId="0EC28BF6" w14:textId="77777777" w:rsidR="00722F30" w:rsidRPr="00C234BB" w:rsidRDefault="00722F30" w:rsidP="00C234BB">
            <w:pPr>
              <w:numPr>
                <w:ilvl w:val="0"/>
                <w:numId w:val="211"/>
              </w:numPr>
              <w:autoSpaceDE w:val="0"/>
              <w:autoSpaceDN w:val="0"/>
              <w:adjustRightInd w:val="0"/>
              <w:spacing w:line="360" w:lineRule="auto"/>
              <w:rPr>
                <w:rFonts w:ascii="Arial" w:hAnsi="Arial" w:cs="Arial"/>
                <w:bCs/>
                <w:sz w:val="20"/>
                <w:szCs w:val="20"/>
              </w:rPr>
            </w:pPr>
            <w:r w:rsidRPr="00C234BB">
              <w:rPr>
                <w:rFonts w:ascii="Arial" w:hAnsi="Arial" w:cs="Arial"/>
                <w:bCs/>
                <w:sz w:val="20"/>
                <w:szCs w:val="20"/>
              </w:rPr>
              <w:t>V obliki denarnih prejemkov.</w:t>
            </w:r>
          </w:p>
          <w:p w14:paraId="588009FF" w14:textId="77777777" w:rsidR="00722F30" w:rsidRPr="00C234BB" w:rsidRDefault="00722F30" w:rsidP="00C234BB">
            <w:pPr>
              <w:numPr>
                <w:ilvl w:val="0"/>
                <w:numId w:val="211"/>
              </w:numPr>
              <w:autoSpaceDE w:val="0"/>
              <w:autoSpaceDN w:val="0"/>
              <w:adjustRightInd w:val="0"/>
              <w:spacing w:line="360" w:lineRule="auto"/>
              <w:rPr>
                <w:rFonts w:ascii="Arial" w:hAnsi="Arial" w:cs="Arial"/>
                <w:bCs/>
                <w:sz w:val="20"/>
                <w:szCs w:val="20"/>
              </w:rPr>
            </w:pPr>
            <w:r w:rsidRPr="00C234BB">
              <w:rPr>
                <w:rFonts w:ascii="Arial" w:hAnsi="Arial" w:cs="Arial"/>
                <w:bCs/>
                <w:sz w:val="20"/>
                <w:szCs w:val="20"/>
              </w:rPr>
              <w:t xml:space="preserve">Sofinanciranja </w:t>
            </w:r>
            <w:r w:rsidRPr="00C234BB">
              <w:rPr>
                <w:rFonts w:ascii="Arial" w:hAnsi="Arial" w:cs="Arial"/>
                <w:bCs/>
                <w:sz w:val="20"/>
                <w:szCs w:val="20"/>
                <w:u w:val="single"/>
              </w:rPr>
              <w:t>posameznih storitev</w:t>
            </w:r>
            <w:r w:rsidRPr="00C234BB">
              <w:rPr>
                <w:rFonts w:ascii="Arial" w:hAnsi="Arial" w:cs="Arial"/>
                <w:bCs/>
                <w:sz w:val="20"/>
                <w:szCs w:val="20"/>
              </w:rPr>
              <w:t xml:space="preserve"> na domu (iz javnih virov se zagotavlja sofinanciranje socialne oskrbe v okviru storitve pomoč družini na domu in del zdravstvene oskrbe, ki </w:t>
            </w:r>
            <w:r w:rsidRPr="00C234BB">
              <w:rPr>
                <w:rFonts w:ascii="Arial" w:hAnsi="Arial" w:cs="Arial"/>
                <w:bCs/>
                <w:sz w:val="20"/>
                <w:szCs w:val="20"/>
              </w:rPr>
              <w:lastRenderedPageBreak/>
              <w:t>se izvaja v okviru patronažne službe).</w:t>
            </w:r>
          </w:p>
          <w:p w14:paraId="430C6D3A" w14:textId="77777777" w:rsidR="00722F30" w:rsidRPr="00C234BB" w:rsidRDefault="00722F30" w:rsidP="00C234BB">
            <w:pPr>
              <w:numPr>
                <w:ilvl w:val="0"/>
                <w:numId w:val="211"/>
              </w:numPr>
              <w:autoSpaceDE w:val="0"/>
              <w:autoSpaceDN w:val="0"/>
              <w:adjustRightInd w:val="0"/>
              <w:spacing w:line="360" w:lineRule="auto"/>
              <w:rPr>
                <w:rFonts w:ascii="Arial" w:hAnsi="Arial" w:cs="Arial"/>
                <w:bCs/>
                <w:sz w:val="20"/>
                <w:szCs w:val="20"/>
              </w:rPr>
            </w:pPr>
            <w:r w:rsidRPr="00C234BB">
              <w:rPr>
                <w:rFonts w:ascii="Arial" w:hAnsi="Arial" w:cs="Arial"/>
                <w:bCs/>
                <w:sz w:val="20"/>
                <w:szCs w:val="20"/>
              </w:rPr>
              <w:t>Institucionalna oskrba iz javnih virov se zagotavlja le financiranje zdravstvene oskrbe, ki po definiciji DO le delno sodi na področje DO.</w:t>
            </w:r>
          </w:p>
          <w:p w14:paraId="4EC731FF" w14:textId="77777777" w:rsidR="00722F30" w:rsidRPr="00C234BB" w:rsidRDefault="00722F30" w:rsidP="00C234BB">
            <w:pPr>
              <w:pStyle w:val="Odstavekseznama"/>
              <w:numPr>
                <w:ilvl w:val="0"/>
                <w:numId w:val="211"/>
              </w:numPr>
              <w:spacing w:line="360" w:lineRule="auto"/>
              <w:contextualSpacing/>
              <w:jc w:val="left"/>
              <w:rPr>
                <w:rFonts w:cs="Arial"/>
                <w:b w:val="0"/>
                <w:bCs/>
                <w:szCs w:val="20"/>
              </w:rPr>
            </w:pPr>
            <w:r w:rsidRPr="00C234BB">
              <w:rPr>
                <w:rFonts w:cs="Arial"/>
                <w:b w:val="0"/>
                <w:bCs/>
                <w:szCs w:val="20"/>
              </w:rPr>
              <w:t>Možnost koriščenja institucionalne oskrbe dostopna pretežno starejšim od 65 let.</w:t>
            </w:r>
          </w:p>
          <w:p w14:paraId="4AD5DB01" w14:textId="77777777" w:rsidR="00722F30" w:rsidRPr="00C234BB" w:rsidRDefault="00722F30" w:rsidP="00C234BB">
            <w:pPr>
              <w:pStyle w:val="Odstavekseznama"/>
              <w:numPr>
                <w:ilvl w:val="0"/>
                <w:numId w:val="211"/>
              </w:numPr>
              <w:spacing w:line="360" w:lineRule="auto"/>
              <w:contextualSpacing/>
              <w:jc w:val="left"/>
              <w:rPr>
                <w:rFonts w:cs="Arial"/>
                <w:b w:val="0"/>
                <w:bCs/>
                <w:szCs w:val="20"/>
              </w:rPr>
            </w:pPr>
            <w:r w:rsidRPr="00C234BB">
              <w:rPr>
                <w:rFonts w:cs="Arial"/>
                <w:b w:val="0"/>
                <w:bCs/>
                <w:szCs w:val="20"/>
              </w:rPr>
              <w:t>Nejasna razmejitev med delom storitev s področja zdravstva in socialnega varstva.</w:t>
            </w:r>
          </w:p>
          <w:p w14:paraId="093F8743" w14:textId="77777777" w:rsidR="00722F30" w:rsidRPr="00C234BB" w:rsidRDefault="00722F30" w:rsidP="00C234BB">
            <w:pPr>
              <w:autoSpaceDE w:val="0"/>
              <w:autoSpaceDN w:val="0"/>
              <w:adjustRightInd w:val="0"/>
              <w:spacing w:line="360" w:lineRule="auto"/>
              <w:rPr>
                <w:rFonts w:ascii="Arial" w:hAnsi="Arial" w:cs="Arial"/>
                <w:bCs/>
                <w:sz w:val="20"/>
                <w:szCs w:val="20"/>
              </w:rPr>
            </w:pPr>
          </w:p>
          <w:p w14:paraId="6534DD45" w14:textId="77777777" w:rsidR="00722F30" w:rsidRPr="00C234BB" w:rsidRDefault="00722F30" w:rsidP="00C234BB">
            <w:pPr>
              <w:autoSpaceDE w:val="0"/>
              <w:autoSpaceDN w:val="0"/>
              <w:adjustRightInd w:val="0"/>
              <w:spacing w:line="360" w:lineRule="auto"/>
              <w:rPr>
                <w:rFonts w:ascii="Arial" w:hAnsi="Arial" w:cs="Arial"/>
                <w:bCs/>
                <w:sz w:val="20"/>
                <w:szCs w:val="20"/>
              </w:rPr>
            </w:pPr>
          </w:p>
          <w:p w14:paraId="3819884B" w14:textId="77777777" w:rsidR="00722F30" w:rsidRPr="00C234BB" w:rsidRDefault="00722F30" w:rsidP="00C234BB">
            <w:pPr>
              <w:autoSpaceDE w:val="0"/>
              <w:autoSpaceDN w:val="0"/>
              <w:adjustRightInd w:val="0"/>
              <w:spacing w:line="360" w:lineRule="auto"/>
              <w:ind w:left="360"/>
              <w:rPr>
                <w:rFonts w:ascii="Arial" w:hAnsi="Arial" w:cs="Arial"/>
                <w:bCs/>
                <w:sz w:val="20"/>
                <w:szCs w:val="20"/>
              </w:rPr>
            </w:pPr>
          </w:p>
        </w:tc>
        <w:tc>
          <w:tcPr>
            <w:tcW w:w="4665" w:type="dxa"/>
            <w:shd w:val="clear" w:color="auto" w:fill="auto"/>
          </w:tcPr>
          <w:p w14:paraId="468E721F" w14:textId="77777777" w:rsidR="00722F30" w:rsidRPr="00C234BB" w:rsidRDefault="00722F30" w:rsidP="00C234BB">
            <w:pPr>
              <w:numPr>
                <w:ilvl w:val="0"/>
                <w:numId w:val="214"/>
              </w:numPr>
              <w:autoSpaceDE w:val="0"/>
              <w:autoSpaceDN w:val="0"/>
              <w:adjustRightInd w:val="0"/>
              <w:spacing w:line="360" w:lineRule="auto"/>
              <w:rPr>
                <w:rFonts w:ascii="Arial" w:hAnsi="Arial" w:cs="Arial"/>
                <w:bCs/>
                <w:sz w:val="20"/>
                <w:szCs w:val="20"/>
              </w:rPr>
            </w:pPr>
            <w:r w:rsidRPr="00C234BB">
              <w:rPr>
                <w:rFonts w:ascii="Arial" w:hAnsi="Arial" w:cs="Arial"/>
                <w:bCs/>
                <w:sz w:val="20"/>
                <w:szCs w:val="20"/>
              </w:rPr>
              <w:lastRenderedPageBreak/>
              <w:t>V obliki denarnih prejemkov.</w:t>
            </w:r>
          </w:p>
          <w:p w14:paraId="61BCF709" w14:textId="77777777" w:rsidR="00722F30" w:rsidRPr="00C234BB" w:rsidRDefault="00722F30" w:rsidP="00C234BB">
            <w:pPr>
              <w:pStyle w:val="Odstavekseznama"/>
              <w:numPr>
                <w:ilvl w:val="0"/>
                <w:numId w:val="214"/>
              </w:numPr>
              <w:autoSpaceDE w:val="0"/>
              <w:autoSpaceDN w:val="0"/>
              <w:adjustRightInd w:val="0"/>
              <w:spacing w:line="360" w:lineRule="auto"/>
              <w:contextualSpacing/>
              <w:jc w:val="left"/>
              <w:rPr>
                <w:rFonts w:cs="Arial"/>
                <w:b w:val="0"/>
                <w:bCs/>
                <w:szCs w:val="20"/>
              </w:rPr>
            </w:pPr>
            <w:r w:rsidRPr="00C234BB">
              <w:rPr>
                <w:rFonts w:cs="Arial"/>
                <w:b w:val="0"/>
                <w:bCs/>
                <w:szCs w:val="20"/>
              </w:rPr>
              <w:t>Sofinanciranje 70% vrednosti integrirane DO v posamezni kategoriji (z omejenim deležem IADL</w:t>
            </w:r>
            <w:r w:rsidRPr="00C234BB">
              <w:rPr>
                <w:rStyle w:val="Sprotnaopomba-sklic"/>
                <w:rFonts w:cs="Arial"/>
                <w:b w:val="0"/>
                <w:bCs/>
                <w:szCs w:val="20"/>
              </w:rPr>
              <w:footnoteReference w:id="18"/>
            </w:r>
            <w:r w:rsidRPr="00C234BB">
              <w:rPr>
                <w:rFonts w:cs="Arial"/>
                <w:b w:val="0"/>
                <w:bCs/>
                <w:szCs w:val="20"/>
              </w:rPr>
              <w:t xml:space="preserve"> 20%) na domu in v instituciji (zdravstvene storitve se dalje financirajo iz </w:t>
            </w:r>
            <w:r w:rsidRPr="00C234BB">
              <w:rPr>
                <w:rFonts w:cs="Arial"/>
                <w:b w:val="0"/>
                <w:bCs/>
                <w:szCs w:val="20"/>
              </w:rPr>
              <w:lastRenderedPageBreak/>
              <w:t xml:space="preserve">sredstev zdravstvenega zavarovanja). </w:t>
            </w:r>
          </w:p>
          <w:p w14:paraId="295E0410" w14:textId="77777777" w:rsidR="00722F30" w:rsidRPr="00C234BB" w:rsidRDefault="00722F30" w:rsidP="00C234BB">
            <w:pPr>
              <w:pStyle w:val="Odstavekseznama"/>
              <w:numPr>
                <w:ilvl w:val="0"/>
                <w:numId w:val="214"/>
              </w:numPr>
              <w:autoSpaceDE w:val="0"/>
              <w:autoSpaceDN w:val="0"/>
              <w:adjustRightInd w:val="0"/>
              <w:spacing w:line="360" w:lineRule="auto"/>
              <w:contextualSpacing/>
              <w:jc w:val="left"/>
              <w:rPr>
                <w:rFonts w:cs="Arial"/>
                <w:b w:val="0"/>
                <w:bCs/>
                <w:szCs w:val="20"/>
              </w:rPr>
            </w:pPr>
            <w:r w:rsidRPr="00C234BB">
              <w:rPr>
                <w:rFonts w:cs="Arial"/>
                <w:b w:val="0"/>
                <w:bCs/>
                <w:szCs w:val="20"/>
              </w:rPr>
              <w:t>V obsegu pripadajoče kategorije DO zagotovljeno financiranje storitev za krepitev in ohranjanje samostojnost iz javnih virov za DO.</w:t>
            </w:r>
          </w:p>
          <w:p w14:paraId="16CEB3F4" w14:textId="77777777" w:rsidR="00722F30" w:rsidRPr="00C234BB" w:rsidRDefault="00722F30" w:rsidP="00C234BB">
            <w:pPr>
              <w:pStyle w:val="Odstavekseznama"/>
              <w:numPr>
                <w:ilvl w:val="0"/>
                <w:numId w:val="214"/>
              </w:numPr>
              <w:autoSpaceDE w:val="0"/>
              <w:autoSpaceDN w:val="0"/>
              <w:adjustRightInd w:val="0"/>
              <w:spacing w:line="360" w:lineRule="auto"/>
              <w:contextualSpacing/>
              <w:jc w:val="left"/>
              <w:rPr>
                <w:rFonts w:cs="Arial"/>
                <w:b w:val="0"/>
                <w:bCs/>
                <w:szCs w:val="20"/>
              </w:rPr>
            </w:pPr>
            <w:r w:rsidRPr="00C234BB">
              <w:rPr>
                <w:rFonts w:cs="Arial"/>
                <w:b w:val="0"/>
                <w:bCs/>
                <w:szCs w:val="20"/>
              </w:rPr>
              <w:t>Možnost 14 dnevne nadomestne oskrbe za osebe, ki prejemajo neformalno oskrbo.</w:t>
            </w:r>
          </w:p>
          <w:p w14:paraId="12DA5ED3" w14:textId="77777777" w:rsidR="00722F30" w:rsidRPr="00C234BB" w:rsidRDefault="00722F30" w:rsidP="00C234BB">
            <w:pPr>
              <w:pStyle w:val="Odstavekseznama"/>
              <w:numPr>
                <w:ilvl w:val="0"/>
                <w:numId w:val="214"/>
              </w:numPr>
              <w:autoSpaceDE w:val="0"/>
              <w:autoSpaceDN w:val="0"/>
              <w:adjustRightInd w:val="0"/>
              <w:spacing w:line="360" w:lineRule="auto"/>
              <w:contextualSpacing/>
              <w:jc w:val="left"/>
              <w:rPr>
                <w:rFonts w:cs="Arial"/>
                <w:b w:val="0"/>
                <w:bCs/>
                <w:szCs w:val="20"/>
              </w:rPr>
            </w:pPr>
            <w:r w:rsidRPr="00C234BB">
              <w:rPr>
                <w:rFonts w:cs="Arial"/>
                <w:b w:val="0"/>
                <w:bCs/>
                <w:szCs w:val="20"/>
              </w:rPr>
              <w:t>Možnost koriščenja pravice za upravičence v IV. In V. kategoriji v obliki instituta družinskega pomočnika.</w:t>
            </w:r>
          </w:p>
          <w:p w14:paraId="5E748D8E" w14:textId="77777777" w:rsidR="00722F30" w:rsidRPr="00C234BB" w:rsidRDefault="00722F30" w:rsidP="00C234BB">
            <w:pPr>
              <w:pStyle w:val="Odstavekseznama"/>
              <w:numPr>
                <w:ilvl w:val="0"/>
                <w:numId w:val="214"/>
              </w:numPr>
              <w:autoSpaceDE w:val="0"/>
              <w:autoSpaceDN w:val="0"/>
              <w:adjustRightInd w:val="0"/>
              <w:spacing w:line="360" w:lineRule="auto"/>
              <w:contextualSpacing/>
              <w:jc w:val="left"/>
              <w:rPr>
                <w:rFonts w:cs="Arial"/>
                <w:b w:val="0"/>
                <w:bCs/>
                <w:szCs w:val="20"/>
              </w:rPr>
            </w:pPr>
            <w:r w:rsidRPr="00C234BB">
              <w:rPr>
                <w:rFonts w:cs="Arial"/>
                <w:b w:val="0"/>
                <w:bCs/>
                <w:szCs w:val="20"/>
              </w:rPr>
              <w:t>Financiranje storitev e-oskrbe v višini 120 eur letno.</w:t>
            </w:r>
          </w:p>
          <w:p w14:paraId="386776AC" w14:textId="77777777" w:rsidR="00722F30" w:rsidRPr="00C234BB" w:rsidRDefault="00722F30" w:rsidP="00C234BB">
            <w:pPr>
              <w:pStyle w:val="Odstavekseznama"/>
              <w:numPr>
                <w:ilvl w:val="0"/>
                <w:numId w:val="214"/>
              </w:numPr>
              <w:autoSpaceDE w:val="0"/>
              <w:autoSpaceDN w:val="0"/>
              <w:adjustRightInd w:val="0"/>
              <w:spacing w:line="360" w:lineRule="auto"/>
              <w:contextualSpacing/>
              <w:jc w:val="left"/>
              <w:rPr>
                <w:rFonts w:cs="Arial"/>
                <w:b w:val="0"/>
                <w:bCs/>
                <w:szCs w:val="20"/>
              </w:rPr>
            </w:pPr>
            <w:r w:rsidRPr="00C234BB">
              <w:rPr>
                <w:rFonts w:cs="Arial"/>
                <w:b w:val="0"/>
                <w:bCs/>
                <w:szCs w:val="20"/>
              </w:rPr>
              <w:t>Omejitev sofinanciranja v prvi kategoriji DO v instituciji in peti kategoriji DO na domu.</w:t>
            </w:r>
          </w:p>
          <w:p w14:paraId="74408883" w14:textId="77777777" w:rsidR="00722F30" w:rsidRPr="00C234BB" w:rsidRDefault="00722F30" w:rsidP="00C234BB">
            <w:pPr>
              <w:pStyle w:val="Odstavekseznama"/>
              <w:numPr>
                <w:ilvl w:val="0"/>
                <w:numId w:val="214"/>
              </w:numPr>
              <w:autoSpaceDE w:val="0"/>
              <w:autoSpaceDN w:val="0"/>
              <w:adjustRightInd w:val="0"/>
              <w:spacing w:line="360" w:lineRule="auto"/>
              <w:contextualSpacing/>
              <w:jc w:val="left"/>
              <w:rPr>
                <w:rFonts w:cs="Arial"/>
                <w:b w:val="0"/>
                <w:bCs/>
                <w:szCs w:val="20"/>
              </w:rPr>
            </w:pPr>
            <w:r w:rsidRPr="00C234BB">
              <w:rPr>
                <w:rFonts w:cs="Arial"/>
                <w:b w:val="0"/>
                <w:bCs/>
                <w:szCs w:val="20"/>
              </w:rPr>
              <w:t xml:space="preserve">Ni kriterija omejitve starosti upravičenca (odrasle osebe) za koriščenje storitev v obliki institucionalne oskrbe. </w:t>
            </w:r>
          </w:p>
          <w:p w14:paraId="6AC1F63C" w14:textId="77777777" w:rsidR="00722F30" w:rsidRPr="00C234BB" w:rsidRDefault="00722F30" w:rsidP="00C234BB">
            <w:pPr>
              <w:autoSpaceDE w:val="0"/>
              <w:autoSpaceDN w:val="0"/>
              <w:adjustRightInd w:val="0"/>
              <w:spacing w:line="360" w:lineRule="auto"/>
              <w:contextualSpacing/>
              <w:rPr>
                <w:rFonts w:ascii="Arial" w:hAnsi="Arial" w:cs="Arial"/>
                <w:bCs/>
                <w:sz w:val="20"/>
                <w:szCs w:val="20"/>
              </w:rPr>
            </w:pPr>
          </w:p>
        </w:tc>
        <w:tc>
          <w:tcPr>
            <w:tcW w:w="4665" w:type="dxa"/>
            <w:shd w:val="clear" w:color="auto" w:fill="auto"/>
          </w:tcPr>
          <w:p w14:paraId="2E104453" w14:textId="77777777" w:rsidR="00722F30" w:rsidRPr="00C234BB" w:rsidRDefault="00722F30" w:rsidP="00C234BB">
            <w:pPr>
              <w:numPr>
                <w:ilvl w:val="0"/>
                <w:numId w:val="214"/>
              </w:numPr>
              <w:autoSpaceDE w:val="0"/>
              <w:autoSpaceDN w:val="0"/>
              <w:adjustRightInd w:val="0"/>
              <w:spacing w:line="360" w:lineRule="auto"/>
              <w:rPr>
                <w:rFonts w:ascii="Arial" w:hAnsi="Arial" w:cs="Arial"/>
                <w:bCs/>
                <w:sz w:val="20"/>
                <w:szCs w:val="20"/>
              </w:rPr>
            </w:pPr>
            <w:r w:rsidRPr="00C234BB">
              <w:rPr>
                <w:rFonts w:ascii="Arial" w:hAnsi="Arial" w:cs="Arial"/>
                <w:bCs/>
                <w:sz w:val="20"/>
                <w:szCs w:val="20"/>
              </w:rPr>
              <w:lastRenderedPageBreak/>
              <w:t>Financiranje v polni vrednosti kategoriji DO na domu in v instituciji (zdravstvene storitve se dalje financirajo iz sredstev zdravstvenega zavarovanja).</w:t>
            </w:r>
          </w:p>
          <w:p w14:paraId="4119E68A" w14:textId="77777777" w:rsidR="00722F30" w:rsidRPr="00C234BB" w:rsidRDefault="00722F30" w:rsidP="00C234BB">
            <w:pPr>
              <w:numPr>
                <w:ilvl w:val="0"/>
                <w:numId w:val="214"/>
              </w:numPr>
              <w:autoSpaceDE w:val="0"/>
              <w:autoSpaceDN w:val="0"/>
              <w:adjustRightInd w:val="0"/>
              <w:spacing w:line="360" w:lineRule="auto"/>
              <w:rPr>
                <w:rFonts w:ascii="Arial" w:hAnsi="Arial" w:cs="Arial"/>
                <w:bCs/>
                <w:sz w:val="20"/>
                <w:szCs w:val="20"/>
              </w:rPr>
            </w:pPr>
            <w:r w:rsidRPr="00C234BB">
              <w:rPr>
                <w:rFonts w:ascii="Arial" w:hAnsi="Arial" w:cs="Arial"/>
                <w:bCs/>
                <w:sz w:val="20"/>
                <w:szCs w:val="20"/>
              </w:rPr>
              <w:t xml:space="preserve">Možnost koriščenja pravice za upravičence v </w:t>
            </w:r>
            <w:r w:rsidRPr="00C234BB">
              <w:rPr>
                <w:rFonts w:ascii="Arial" w:hAnsi="Arial" w:cs="Arial"/>
                <w:bCs/>
                <w:sz w:val="20"/>
                <w:szCs w:val="20"/>
              </w:rPr>
              <w:lastRenderedPageBreak/>
              <w:t>IV. In V. kategoriji v obliki instituta oskrbovalca družinskega člana ter 21 dnevne nadomestne oskrbe pri izvajalcu DO v instituciji.</w:t>
            </w:r>
          </w:p>
          <w:p w14:paraId="19AE136D" w14:textId="77777777" w:rsidR="00722F30" w:rsidRPr="00C234BB" w:rsidRDefault="00722F30" w:rsidP="00C234BB">
            <w:pPr>
              <w:numPr>
                <w:ilvl w:val="0"/>
                <w:numId w:val="214"/>
              </w:numPr>
              <w:autoSpaceDE w:val="0"/>
              <w:autoSpaceDN w:val="0"/>
              <w:adjustRightInd w:val="0"/>
              <w:spacing w:line="360" w:lineRule="auto"/>
              <w:rPr>
                <w:rFonts w:ascii="Arial" w:hAnsi="Arial" w:cs="Arial"/>
                <w:bCs/>
                <w:sz w:val="20"/>
                <w:szCs w:val="20"/>
              </w:rPr>
            </w:pPr>
            <w:r w:rsidRPr="00C234BB">
              <w:rPr>
                <w:rFonts w:ascii="Arial" w:hAnsi="Arial" w:cs="Arial"/>
                <w:bCs/>
                <w:sz w:val="20"/>
                <w:szCs w:val="20"/>
              </w:rPr>
              <w:t>V obsegu pripadajoče kategorije DO zagotovljeno financiranje storitev za krepitev in ohranjanje samostojnost iz javnih virov za DO.</w:t>
            </w:r>
          </w:p>
          <w:p w14:paraId="462C0787" w14:textId="77777777" w:rsidR="00722F30" w:rsidRPr="00C234BB" w:rsidRDefault="00722F30" w:rsidP="00C234BB">
            <w:pPr>
              <w:numPr>
                <w:ilvl w:val="0"/>
                <w:numId w:val="214"/>
              </w:numPr>
              <w:autoSpaceDE w:val="0"/>
              <w:autoSpaceDN w:val="0"/>
              <w:adjustRightInd w:val="0"/>
              <w:spacing w:line="360" w:lineRule="auto"/>
              <w:rPr>
                <w:rFonts w:ascii="Arial" w:hAnsi="Arial" w:cs="Arial"/>
                <w:bCs/>
                <w:sz w:val="20"/>
                <w:szCs w:val="20"/>
              </w:rPr>
            </w:pPr>
            <w:r w:rsidRPr="00C234BB">
              <w:rPr>
                <w:rFonts w:ascii="Arial" w:hAnsi="Arial" w:cs="Arial"/>
                <w:bCs/>
                <w:sz w:val="20"/>
                <w:szCs w:val="20"/>
              </w:rPr>
              <w:t>Financiranje storitev e-oskrbe v višini 150 eur letno.</w:t>
            </w:r>
          </w:p>
          <w:p w14:paraId="22299219" w14:textId="77777777" w:rsidR="00722F30" w:rsidRPr="00C234BB" w:rsidRDefault="00722F30" w:rsidP="00C234BB">
            <w:pPr>
              <w:pStyle w:val="Odstavekseznama"/>
              <w:numPr>
                <w:ilvl w:val="0"/>
                <w:numId w:val="214"/>
              </w:numPr>
              <w:autoSpaceDE w:val="0"/>
              <w:autoSpaceDN w:val="0"/>
              <w:adjustRightInd w:val="0"/>
              <w:spacing w:line="360" w:lineRule="auto"/>
              <w:contextualSpacing/>
              <w:jc w:val="left"/>
              <w:rPr>
                <w:rFonts w:cs="Arial"/>
                <w:b w:val="0"/>
                <w:bCs/>
                <w:szCs w:val="20"/>
              </w:rPr>
            </w:pPr>
            <w:r w:rsidRPr="00C234BB">
              <w:rPr>
                <w:rFonts w:cs="Arial"/>
                <w:b w:val="0"/>
                <w:bCs/>
                <w:szCs w:val="20"/>
              </w:rPr>
              <w:t>Priložen nabor podzakonskih aktov.</w:t>
            </w:r>
          </w:p>
          <w:p w14:paraId="2FD68A92" w14:textId="77777777" w:rsidR="00722F30" w:rsidRPr="00C234BB" w:rsidRDefault="00722F30" w:rsidP="00C234BB">
            <w:pPr>
              <w:pStyle w:val="Odstavekseznama"/>
              <w:numPr>
                <w:ilvl w:val="0"/>
                <w:numId w:val="214"/>
              </w:numPr>
              <w:autoSpaceDE w:val="0"/>
              <w:autoSpaceDN w:val="0"/>
              <w:adjustRightInd w:val="0"/>
              <w:spacing w:line="360" w:lineRule="auto"/>
              <w:contextualSpacing/>
              <w:jc w:val="left"/>
              <w:rPr>
                <w:rFonts w:cs="Arial"/>
                <w:b w:val="0"/>
                <w:bCs/>
                <w:szCs w:val="20"/>
              </w:rPr>
            </w:pPr>
            <w:r w:rsidRPr="00C234BB">
              <w:rPr>
                <w:rFonts w:cs="Arial"/>
                <w:b w:val="0"/>
                <w:bCs/>
                <w:szCs w:val="20"/>
              </w:rPr>
              <w:t>Upravičenci v vseh kategorijah imajo izbirati možnost koriščenja DO v različnih načinih opravljanja DO (DO na domu ali DO v instituciji ali denarni prejemek)</w:t>
            </w:r>
          </w:p>
          <w:p w14:paraId="548ED370" w14:textId="77777777" w:rsidR="00722F30" w:rsidRPr="00C234BB" w:rsidRDefault="00722F30" w:rsidP="00C234BB">
            <w:pPr>
              <w:pStyle w:val="Odstavekseznama"/>
              <w:numPr>
                <w:ilvl w:val="0"/>
                <w:numId w:val="214"/>
              </w:numPr>
              <w:autoSpaceDE w:val="0"/>
              <w:autoSpaceDN w:val="0"/>
              <w:adjustRightInd w:val="0"/>
              <w:spacing w:line="360" w:lineRule="auto"/>
              <w:contextualSpacing/>
              <w:jc w:val="left"/>
              <w:rPr>
                <w:rFonts w:cs="Arial"/>
                <w:b w:val="0"/>
                <w:bCs/>
                <w:szCs w:val="20"/>
              </w:rPr>
            </w:pPr>
            <w:r w:rsidRPr="00C234BB">
              <w:rPr>
                <w:rFonts w:cs="Arial"/>
                <w:b w:val="0"/>
                <w:bCs/>
                <w:szCs w:val="20"/>
              </w:rPr>
              <w:t>Možnost financiranja dnevnih oblik institucionalne oskrbe.</w:t>
            </w:r>
          </w:p>
          <w:p w14:paraId="065245B6" w14:textId="77777777" w:rsidR="00722F30" w:rsidRPr="00C234BB" w:rsidRDefault="00722F30" w:rsidP="00C234BB">
            <w:pPr>
              <w:pStyle w:val="Odstavekseznama"/>
              <w:numPr>
                <w:ilvl w:val="0"/>
                <w:numId w:val="214"/>
              </w:numPr>
              <w:autoSpaceDE w:val="0"/>
              <w:autoSpaceDN w:val="0"/>
              <w:adjustRightInd w:val="0"/>
              <w:spacing w:line="360" w:lineRule="auto"/>
              <w:contextualSpacing/>
              <w:jc w:val="left"/>
              <w:rPr>
                <w:rFonts w:cs="Arial"/>
                <w:b w:val="0"/>
                <w:bCs/>
                <w:szCs w:val="20"/>
              </w:rPr>
            </w:pPr>
            <w:r w:rsidRPr="00C234BB">
              <w:rPr>
                <w:rFonts w:cs="Arial"/>
                <w:b w:val="0"/>
                <w:bCs/>
                <w:szCs w:val="20"/>
              </w:rPr>
              <w:t>Ni kriterija omejitve starosti upravičenca (odrasle osebe) za koriščenje DO v instituciji.</w:t>
            </w:r>
          </w:p>
          <w:p w14:paraId="1D48F850" w14:textId="77777777" w:rsidR="00722F30" w:rsidRPr="00C234BB" w:rsidRDefault="00722F30" w:rsidP="00C234BB">
            <w:pPr>
              <w:pStyle w:val="Odstavekseznama"/>
              <w:numPr>
                <w:ilvl w:val="0"/>
                <w:numId w:val="214"/>
              </w:numPr>
              <w:autoSpaceDE w:val="0"/>
              <w:autoSpaceDN w:val="0"/>
              <w:adjustRightInd w:val="0"/>
              <w:spacing w:line="360" w:lineRule="auto"/>
              <w:contextualSpacing/>
              <w:jc w:val="left"/>
              <w:rPr>
                <w:rFonts w:cs="Arial"/>
                <w:b w:val="0"/>
                <w:bCs/>
                <w:szCs w:val="20"/>
              </w:rPr>
            </w:pPr>
            <w:r w:rsidRPr="00C234BB">
              <w:rPr>
                <w:rFonts w:cs="Arial"/>
                <w:b w:val="0"/>
                <w:bCs/>
                <w:szCs w:val="20"/>
              </w:rPr>
              <w:t>Postopno uvajanje pravic, ki izhajajo iz ZDO, pri čemer se v skladu z ZDO najprej uredi področje DO v instituciji.</w:t>
            </w:r>
          </w:p>
        </w:tc>
      </w:tr>
    </w:tbl>
    <w:p w14:paraId="054B28E6" w14:textId="77777777" w:rsidR="00722F30" w:rsidRPr="00B47A0A" w:rsidRDefault="00722F30" w:rsidP="00722F30">
      <w:pPr>
        <w:rPr>
          <w:bCs/>
        </w:rPr>
      </w:pPr>
      <w:r w:rsidRPr="00B47A0A">
        <w:rPr>
          <w:bCs/>
        </w:rPr>
        <w:lastRenderedPageBreak/>
        <w:br w:type="page"/>
      </w:r>
    </w:p>
    <w:tbl>
      <w:tblPr>
        <w:tblW w:w="139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4665"/>
        <w:gridCol w:w="4665"/>
      </w:tblGrid>
      <w:tr w:rsidR="00722F30" w:rsidRPr="00B47A0A" w14:paraId="79EBD6C1" w14:textId="77777777" w:rsidTr="00C234BB">
        <w:tc>
          <w:tcPr>
            <w:tcW w:w="13994" w:type="dxa"/>
            <w:gridSpan w:val="3"/>
            <w:shd w:val="clear" w:color="auto" w:fill="FFFF00"/>
          </w:tcPr>
          <w:p w14:paraId="2F6CBF18" w14:textId="77777777" w:rsidR="00722F30" w:rsidRPr="00C234BB" w:rsidRDefault="00722F30" w:rsidP="00C234BB">
            <w:pPr>
              <w:spacing w:line="360" w:lineRule="auto"/>
              <w:jc w:val="center"/>
              <w:rPr>
                <w:rFonts w:ascii="Arial" w:hAnsi="Arial" w:cs="Arial"/>
                <w:bCs/>
                <w:sz w:val="20"/>
                <w:szCs w:val="20"/>
              </w:rPr>
            </w:pPr>
            <w:r w:rsidRPr="00C234BB">
              <w:rPr>
                <w:rFonts w:ascii="Arial" w:hAnsi="Arial" w:cs="Arial"/>
                <w:bCs/>
                <w:sz w:val="20"/>
                <w:szCs w:val="20"/>
              </w:rPr>
              <w:t>Kriteriji ocenjevanja</w:t>
            </w:r>
          </w:p>
        </w:tc>
      </w:tr>
      <w:tr w:rsidR="00722F30" w:rsidRPr="00B47A0A" w14:paraId="5737C46B" w14:textId="77777777" w:rsidTr="00C234BB">
        <w:tc>
          <w:tcPr>
            <w:tcW w:w="4664" w:type="dxa"/>
            <w:shd w:val="clear" w:color="auto" w:fill="auto"/>
          </w:tcPr>
          <w:p w14:paraId="679A9E8D" w14:textId="77777777" w:rsidR="00722F30" w:rsidRPr="00C234BB" w:rsidRDefault="00722F30" w:rsidP="00C234BB">
            <w:pPr>
              <w:pStyle w:val="Odstavekseznama"/>
              <w:numPr>
                <w:ilvl w:val="0"/>
                <w:numId w:val="213"/>
              </w:numPr>
              <w:autoSpaceDE w:val="0"/>
              <w:autoSpaceDN w:val="0"/>
              <w:adjustRightInd w:val="0"/>
              <w:spacing w:line="360" w:lineRule="auto"/>
              <w:ind w:left="403" w:hanging="426"/>
              <w:contextualSpacing/>
              <w:jc w:val="left"/>
              <w:rPr>
                <w:rFonts w:cs="Arial"/>
                <w:b w:val="0"/>
                <w:bCs/>
                <w:szCs w:val="20"/>
              </w:rPr>
            </w:pPr>
            <w:r w:rsidRPr="00C234BB">
              <w:rPr>
                <w:rFonts w:cs="Arial"/>
                <w:b w:val="0"/>
                <w:bCs/>
                <w:szCs w:val="20"/>
              </w:rPr>
              <w:t>Neenotni</w:t>
            </w:r>
          </w:p>
        </w:tc>
        <w:tc>
          <w:tcPr>
            <w:tcW w:w="4665" w:type="dxa"/>
            <w:shd w:val="clear" w:color="auto" w:fill="auto"/>
          </w:tcPr>
          <w:p w14:paraId="31C16B8E" w14:textId="77777777" w:rsidR="00722F30" w:rsidRPr="00C234BB" w:rsidRDefault="00722F30" w:rsidP="00C234BB">
            <w:pPr>
              <w:pStyle w:val="Odstavekseznama"/>
              <w:numPr>
                <w:ilvl w:val="0"/>
                <w:numId w:val="214"/>
              </w:numPr>
              <w:autoSpaceDE w:val="0"/>
              <w:autoSpaceDN w:val="0"/>
              <w:adjustRightInd w:val="0"/>
              <w:spacing w:line="360" w:lineRule="auto"/>
              <w:contextualSpacing/>
              <w:jc w:val="left"/>
              <w:rPr>
                <w:rFonts w:cs="Arial"/>
                <w:b w:val="0"/>
                <w:bCs/>
                <w:szCs w:val="20"/>
              </w:rPr>
            </w:pPr>
            <w:r w:rsidRPr="00C234BB">
              <w:rPr>
                <w:rFonts w:cs="Arial"/>
                <w:b w:val="0"/>
                <w:bCs/>
                <w:szCs w:val="20"/>
              </w:rPr>
              <w:t xml:space="preserve">Enotni in definirani na nacionalni ravni (ocenjevalna lestvica, ki je bila kot najbolj primerna izbrana v projektu »Priprava podlag za izvedbo pilotnih projektov, ki bodo podpirali prehod v izvajanje sistemskega zakona o dolgotrajni oskrbi« </w:t>
            </w:r>
            <w:r w:rsidRPr="00C234BB">
              <w:rPr>
                <w:rFonts w:cs="Arial"/>
                <w:b w:val="0"/>
                <w:bCs/>
                <w:noProof/>
                <w:szCs w:val="20"/>
              </w:rPr>
              <w:t>(Inštitut Republike Slovenije za socialno varstvo, 2017)</w:t>
            </w:r>
            <w:r w:rsidRPr="00C234BB">
              <w:rPr>
                <w:rFonts w:cs="Arial"/>
                <w:b w:val="0"/>
                <w:bCs/>
                <w:szCs w:val="20"/>
              </w:rPr>
              <w:t xml:space="preserve"> v letu 2016 v izvedbi Inštituta Republike Slovenije za socialno varstvo, v sodelovanju z MDDSZ.</w:t>
            </w:r>
          </w:p>
          <w:p w14:paraId="6447E260" w14:textId="77777777" w:rsidR="00722F30" w:rsidRPr="00C234BB" w:rsidRDefault="00722F30" w:rsidP="00C234BB">
            <w:pPr>
              <w:pStyle w:val="Odstavekseznama"/>
              <w:autoSpaceDE w:val="0"/>
              <w:autoSpaceDN w:val="0"/>
              <w:adjustRightInd w:val="0"/>
              <w:spacing w:line="360" w:lineRule="auto"/>
              <w:ind w:left="360"/>
              <w:contextualSpacing/>
              <w:jc w:val="left"/>
              <w:rPr>
                <w:rFonts w:cs="Arial"/>
                <w:b w:val="0"/>
                <w:bCs/>
                <w:szCs w:val="20"/>
              </w:rPr>
            </w:pPr>
          </w:p>
          <w:p w14:paraId="34C47B21" w14:textId="77777777" w:rsidR="00722F30" w:rsidRPr="00C234BB" w:rsidRDefault="00722F30" w:rsidP="00C234BB">
            <w:pPr>
              <w:autoSpaceDE w:val="0"/>
              <w:autoSpaceDN w:val="0"/>
              <w:adjustRightInd w:val="0"/>
              <w:spacing w:line="360" w:lineRule="auto"/>
              <w:contextualSpacing/>
              <w:rPr>
                <w:rFonts w:ascii="Arial" w:hAnsi="Arial" w:cs="Arial"/>
                <w:bCs/>
                <w:sz w:val="20"/>
                <w:szCs w:val="20"/>
              </w:rPr>
            </w:pPr>
          </w:p>
        </w:tc>
        <w:tc>
          <w:tcPr>
            <w:tcW w:w="4665" w:type="dxa"/>
            <w:shd w:val="clear" w:color="auto" w:fill="auto"/>
          </w:tcPr>
          <w:p w14:paraId="70B47D4C" w14:textId="77777777" w:rsidR="00722F30" w:rsidRPr="00C234BB" w:rsidRDefault="00722F30" w:rsidP="00C234BB">
            <w:pPr>
              <w:pStyle w:val="Odstavekseznama"/>
              <w:numPr>
                <w:ilvl w:val="0"/>
                <w:numId w:val="214"/>
              </w:numPr>
              <w:autoSpaceDE w:val="0"/>
              <w:autoSpaceDN w:val="0"/>
              <w:adjustRightInd w:val="0"/>
              <w:spacing w:line="360" w:lineRule="auto"/>
              <w:contextualSpacing/>
              <w:jc w:val="left"/>
              <w:rPr>
                <w:rFonts w:cs="Arial"/>
                <w:b w:val="0"/>
                <w:bCs/>
                <w:szCs w:val="20"/>
              </w:rPr>
            </w:pPr>
            <w:r w:rsidRPr="00C234BB">
              <w:rPr>
                <w:rFonts w:cs="Arial"/>
                <w:b w:val="0"/>
                <w:bCs/>
                <w:szCs w:val="20"/>
              </w:rPr>
              <w:t>Enotni in definirani na nacionalni ravni (ocenjevalna lestvica, ki je bila kot najbolj primerna izbrana v projektu »Priprava podlag za izvedbo pilotnih projektov, ki bodo podpirali prehod v izvajanje sistemskega zakona o dolgotrajni oskrbi« (Inštitut Republike Slovenije za socialno varstvo, 2017) v letu 2016 v izvedbi Inštituta Republike Slovenije za socialno varstvo, v sodelovanju z MDDSZ in revidirana v pilotnem projekti »Izvedba pilotnih projektov, ki bodo podpirali prehod v izvajanje sistemskega zakona o dolgotrajni oskrbi«.</w:t>
            </w:r>
          </w:p>
        </w:tc>
      </w:tr>
      <w:tr w:rsidR="00722F30" w:rsidRPr="00B47A0A" w14:paraId="233E784E" w14:textId="77777777" w:rsidTr="00C234BB">
        <w:tc>
          <w:tcPr>
            <w:tcW w:w="13994" w:type="dxa"/>
            <w:gridSpan w:val="3"/>
            <w:shd w:val="clear" w:color="auto" w:fill="FFFF00"/>
          </w:tcPr>
          <w:p w14:paraId="117727CC" w14:textId="77777777" w:rsidR="00722F30" w:rsidRPr="00C234BB" w:rsidRDefault="00722F30" w:rsidP="00C234BB">
            <w:pPr>
              <w:spacing w:line="360" w:lineRule="auto"/>
              <w:rPr>
                <w:rFonts w:ascii="Arial" w:hAnsi="Arial" w:cs="Arial"/>
                <w:bCs/>
                <w:sz w:val="20"/>
                <w:szCs w:val="20"/>
              </w:rPr>
            </w:pPr>
            <w:r w:rsidRPr="00C234BB">
              <w:rPr>
                <w:rFonts w:ascii="Arial" w:hAnsi="Arial" w:cs="Arial"/>
                <w:bCs/>
                <w:sz w:val="20"/>
                <w:szCs w:val="20"/>
              </w:rPr>
              <w:t>Izvajalci in javna mreža</w:t>
            </w:r>
          </w:p>
        </w:tc>
      </w:tr>
      <w:tr w:rsidR="00722F30" w:rsidRPr="00B47A0A" w14:paraId="696D3857" w14:textId="77777777" w:rsidTr="00C234BB">
        <w:tc>
          <w:tcPr>
            <w:tcW w:w="4664" w:type="dxa"/>
            <w:shd w:val="clear" w:color="auto" w:fill="auto"/>
          </w:tcPr>
          <w:p w14:paraId="2E9A0ED8" w14:textId="77777777" w:rsidR="00722F30" w:rsidRPr="00C234BB" w:rsidRDefault="00722F30" w:rsidP="00C234BB">
            <w:pPr>
              <w:pStyle w:val="Odstavekseznama"/>
              <w:numPr>
                <w:ilvl w:val="0"/>
                <w:numId w:val="213"/>
              </w:numPr>
              <w:autoSpaceDE w:val="0"/>
              <w:autoSpaceDN w:val="0"/>
              <w:adjustRightInd w:val="0"/>
              <w:spacing w:line="360" w:lineRule="auto"/>
              <w:ind w:left="403" w:hanging="426"/>
              <w:contextualSpacing/>
              <w:jc w:val="left"/>
              <w:rPr>
                <w:rFonts w:cs="Arial"/>
                <w:b w:val="0"/>
                <w:bCs/>
                <w:szCs w:val="20"/>
              </w:rPr>
            </w:pPr>
            <w:r w:rsidRPr="00C234BB">
              <w:rPr>
                <w:rFonts w:cs="Arial"/>
                <w:b w:val="0"/>
                <w:bCs/>
                <w:szCs w:val="20"/>
              </w:rPr>
              <w:t>Ni enotnih zahtev.</w:t>
            </w:r>
          </w:p>
        </w:tc>
        <w:tc>
          <w:tcPr>
            <w:tcW w:w="4665" w:type="dxa"/>
            <w:shd w:val="clear" w:color="auto" w:fill="auto"/>
          </w:tcPr>
          <w:p w14:paraId="67384B62" w14:textId="77777777" w:rsidR="00722F30" w:rsidRPr="00C234BB" w:rsidRDefault="00722F30" w:rsidP="00C234BB">
            <w:pPr>
              <w:pStyle w:val="Odstavekseznama"/>
              <w:numPr>
                <w:ilvl w:val="0"/>
                <w:numId w:val="213"/>
              </w:numPr>
              <w:autoSpaceDE w:val="0"/>
              <w:autoSpaceDN w:val="0"/>
              <w:adjustRightInd w:val="0"/>
              <w:spacing w:line="360" w:lineRule="auto"/>
              <w:ind w:left="403" w:hanging="426"/>
              <w:contextualSpacing/>
              <w:jc w:val="left"/>
              <w:rPr>
                <w:rFonts w:cs="Arial"/>
                <w:b w:val="0"/>
                <w:bCs/>
                <w:szCs w:val="20"/>
              </w:rPr>
            </w:pPr>
            <w:r w:rsidRPr="00C234BB">
              <w:rPr>
                <w:rFonts w:cs="Arial"/>
                <w:b w:val="0"/>
                <w:bCs/>
                <w:szCs w:val="20"/>
              </w:rPr>
              <w:t>Storitve DO lahko izvajajo samo izvajalci z dovoljenjem za opravljanje dejavnosti DO.</w:t>
            </w:r>
          </w:p>
          <w:p w14:paraId="75B0E369" w14:textId="77777777" w:rsidR="00722F30" w:rsidRPr="00C234BB" w:rsidRDefault="00722F30" w:rsidP="00C234BB">
            <w:pPr>
              <w:pStyle w:val="Odstavekseznama"/>
              <w:numPr>
                <w:ilvl w:val="0"/>
                <w:numId w:val="213"/>
              </w:numPr>
              <w:autoSpaceDE w:val="0"/>
              <w:autoSpaceDN w:val="0"/>
              <w:adjustRightInd w:val="0"/>
              <w:spacing w:line="360" w:lineRule="auto"/>
              <w:ind w:left="403" w:hanging="426"/>
              <w:contextualSpacing/>
              <w:jc w:val="left"/>
              <w:rPr>
                <w:rFonts w:cs="Arial"/>
                <w:b w:val="0"/>
                <w:bCs/>
                <w:szCs w:val="20"/>
              </w:rPr>
            </w:pPr>
            <w:r w:rsidRPr="00C234BB">
              <w:rPr>
                <w:rFonts w:cs="Arial"/>
                <w:b w:val="0"/>
                <w:bCs/>
                <w:szCs w:val="20"/>
              </w:rPr>
              <w:t>Ločitev na javno mrežo (javni zavodi in koncesionarji) in izven javne mreže.</w:t>
            </w:r>
          </w:p>
          <w:p w14:paraId="1E113A2B" w14:textId="77777777" w:rsidR="00722F30" w:rsidRPr="00C234BB" w:rsidRDefault="00722F30" w:rsidP="00C234BB">
            <w:pPr>
              <w:pStyle w:val="Odstavekseznama"/>
              <w:numPr>
                <w:ilvl w:val="0"/>
                <w:numId w:val="213"/>
              </w:numPr>
              <w:autoSpaceDE w:val="0"/>
              <w:autoSpaceDN w:val="0"/>
              <w:adjustRightInd w:val="0"/>
              <w:spacing w:line="360" w:lineRule="auto"/>
              <w:ind w:left="403" w:hanging="426"/>
              <w:contextualSpacing/>
              <w:jc w:val="left"/>
              <w:rPr>
                <w:rFonts w:cs="Arial"/>
                <w:b w:val="0"/>
                <w:bCs/>
                <w:szCs w:val="20"/>
              </w:rPr>
            </w:pPr>
            <w:r w:rsidRPr="00C234BB">
              <w:rPr>
                <w:rFonts w:cs="Arial"/>
                <w:b w:val="0"/>
                <w:bCs/>
                <w:szCs w:val="20"/>
              </w:rPr>
              <w:t>Pogoji za izvajanje DO so enotni.</w:t>
            </w:r>
          </w:p>
        </w:tc>
        <w:tc>
          <w:tcPr>
            <w:tcW w:w="4665" w:type="dxa"/>
            <w:shd w:val="clear" w:color="auto" w:fill="auto"/>
          </w:tcPr>
          <w:p w14:paraId="15F14363" w14:textId="77777777" w:rsidR="00722F30" w:rsidRPr="00C234BB" w:rsidRDefault="00722F30" w:rsidP="00C234BB">
            <w:pPr>
              <w:pStyle w:val="Odstavekseznama"/>
              <w:numPr>
                <w:ilvl w:val="0"/>
                <w:numId w:val="213"/>
              </w:numPr>
              <w:autoSpaceDE w:val="0"/>
              <w:autoSpaceDN w:val="0"/>
              <w:adjustRightInd w:val="0"/>
              <w:spacing w:line="360" w:lineRule="auto"/>
              <w:ind w:left="403" w:hanging="426"/>
              <w:contextualSpacing/>
              <w:jc w:val="left"/>
              <w:rPr>
                <w:rFonts w:cs="Arial"/>
                <w:b w:val="0"/>
                <w:bCs/>
                <w:szCs w:val="20"/>
              </w:rPr>
            </w:pPr>
            <w:r w:rsidRPr="00C234BB">
              <w:rPr>
                <w:rFonts w:cs="Arial"/>
                <w:b w:val="0"/>
                <w:bCs/>
                <w:szCs w:val="20"/>
              </w:rPr>
              <w:t>DO lahko opravljajo javni zavodi, in koncesionarji ter drugi subjekti z dovoljenjem za opravljanje DO.</w:t>
            </w:r>
          </w:p>
          <w:p w14:paraId="63B2F68B" w14:textId="77777777" w:rsidR="00722F30" w:rsidRPr="00C234BB" w:rsidRDefault="00722F30" w:rsidP="00C234BB">
            <w:pPr>
              <w:pStyle w:val="Odstavekseznama"/>
              <w:numPr>
                <w:ilvl w:val="0"/>
                <w:numId w:val="213"/>
              </w:numPr>
              <w:autoSpaceDE w:val="0"/>
              <w:autoSpaceDN w:val="0"/>
              <w:adjustRightInd w:val="0"/>
              <w:spacing w:line="360" w:lineRule="auto"/>
              <w:ind w:left="403" w:hanging="426"/>
              <w:contextualSpacing/>
              <w:jc w:val="left"/>
              <w:rPr>
                <w:rFonts w:cs="Arial"/>
                <w:b w:val="0"/>
                <w:bCs/>
                <w:szCs w:val="20"/>
              </w:rPr>
            </w:pPr>
            <w:r w:rsidRPr="00C234BB">
              <w:rPr>
                <w:rFonts w:cs="Arial"/>
                <w:b w:val="0"/>
                <w:bCs/>
                <w:szCs w:val="20"/>
              </w:rPr>
              <w:t>Mreža je ena, pogoji za izvajanje DO javnem interesu enotni.</w:t>
            </w:r>
          </w:p>
          <w:p w14:paraId="63A91A92" w14:textId="77777777" w:rsidR="00722F30" w:rsidRPr="00C234BB" w:rsidRDefault="00722F30" w:rsidP="00C234BB">
            <w:pPr>
              <w:autoSpaceDE w:val="0"/>
              <w:autoSpaceDN w:val="0"/>
              <w:adjustRightInd w:val="0"/>
              <w:spacing w:line="360" w:lineRule="auto"/>
              <w:ind w:left="-23"/>
              <w:contextualSpacing/>
              <w:rPr>
                <w:rFonts w:ascii="Arial" w:eastAsia="Calibri" w:hAnsi="Arial" w:cs="Arial"/>
                <w:bCs/>
                <w:sz w:val="20"/>
                <w:szCs w:val="20"/>
                <w:lang w:eastAsia="en-US"/>
              </w:rPr>
            </w:pPr>
          </w:p>
        </w:tc>
      </w:tr>
    </w:tbl>
    <w:p w14:paraId="1E1751A0" w14:textId="77777777" w:rsidR="00722F30" w:rsidRPr="00B47A0A" w:rsidRDefault="00722F30" w:rsidP="00722F30">
      <w:pPr>
        <w:rPr>
          <w:bCs/>
        </w:rPr>
      </w:pPr>
      <w:r w:rsidRPr="00B47A0A">
        <w:rPr>
          <w:bCs/>
        </w:rPr>
        <w:br w:type="page"/>
      </w:r>
    </w:p>
    <w:tbl>
      <w:tblPr>
        <w:tblW w:w="139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4665"/>
        <w:gridCol w:w="4665"/>
      </w:tblGrid>
      <w:tr w:rsidR="00722F30" w:rsidRPr="00B47A0A" w14:paraId="326DD305" w14:textId="77777777" w:rsidTr="00C234BB">
        <w:tc>
          <w:tcPr>
            <w:tcW w:w="13994" w:type="dxa"/>
            <w:gridSpan w:val="3"/>
            <w:shd w:val="clear" w:color="auto" w:fill="FFFF00"/>
          </w:tcPr>
          <w:p w14:paraId="7FA32FCD" w14:textId="77777777" w:rsidR="00722F30" w:rsidRPr="00C234BB" w:rsidRDefault="00722F30" w:rsidP="00C234BB">
            <w:pPr>
              <w:spacing w:line="360" w:lineRule="auto"/>
              <w:jc w:val="center"/>
              <w:rPr>
                <w:rFonts w:ascii="Arial" w:hAnsi="Arial" w:cs="Arial"/>
                <w:bCs/>
                <w:sz w:val="20"/>
                <w:szCs w:val="20"/>
              </w:rPr>
            </w:pPr>
            <w:r w:rsidRPr="00C234BB">
              <w:rPr>
                <w:rFonts w:ascii="Arial" w:hAnsi="Arial" w:cs="Arial"/>
                <w:bCs/>
                <w:sz w:val="20"/>
                <w:szCs w:val="20"/>
              </w:rPr>
              <w:t>Javni izdatki</w:t>
            </w:r>
          </w:p>
        </w:tc>
      </w:tr>
      <w:tr w:rsidR="00722F30" w:rsidRPr="00B47A0A" w14:paraId="21613838" w14:textId="77777777" w:rsidTr="00C234BB">
        <w:tc>
          <w:tcPr>
            <w:tcW w:w="4664" w:type="dxa"/>
            <w:shd w:val="clear" w:color="auto" w:fill="auto"/>
          </w:tcPr>
          <w:p w14:paraId="3A4530EC" w14:textId="77777777" w:rsidR="00722F30" w:rsidRPr="00C234BB" w:rsidRDefault="00722F30" w:rsidP="00C234BB">
            <w:pPr>
              <w:pStyle w:val="Odstavekseznama"/>
              <w:numPr>
                <w:ilvl w:val="0"/>
                <w:numId w:val="211"/>
              </w:numPr>
              <w:autoSpaceDE w:val="0"/>
              <w:autoSpaceDN w:val="0"/>
              <w:adjustRightInd w:val="0"/>
              <w:spacing w:line="360" w:lineRule="auto"/>
              <w:contextualSpacing/>
              <w:jc w:val="left"/>
              <w:rPr>
                <w:rFonts w:cs="Arial"/>
                <w:b w:val="0"/>
                <w:bCs/>
                <w:szCs w:val="20"/>
              </w:rPr>
            </w:pPr>
            <w:r w:rsidRPr="00C234BB">
              <w:rPr>
                <w:rFonts w:cs="Arial"/>
                <w:b w:val="0"/>
                <w:bCs/>
                <w:szCs w:val="20"/>
              </w:rPr>
              <w:t>Zadnji razpoložljivi podatki SURS o izdatkih za trenutno ureditev DO v Sloveniji so se v letu 2018 glede na leto 2017 povečali za 5,1 % in so znašali 547 milijonov.</w:t>
            </w:r>
          </w:p>
          <w:p w14:paraId="0B7299DD" w14:textId="77777777" w:rsidR="00722F30" w:rsidRPr="00C234BB" w:rsidRDefault="00722F30" w:rsidP="00C234BB">
            <w:pPr>
              <w:pStyle w:val="Odstavekseznama"/>
              <w:autoSpaceDE w:val="0"/>
              <w:autoSpaceDN w:val="0"/>
              <w:adjustRightInd w:val="0"/>
              <w:spacing w:line="360" w:lineRule="auto"/>
              <w:ind w:left="360"/>
              <w:contextualSpacing/>
              <w:jc w:val="left"/>
              <w:rPr>
                <w:rFonts w:cs="Arial"/>
                <w:b w:val="0"/>
                <w:bCs/>
                <w:szCs w:val="20"/>
              </w:rPr>
            </w:pPr>
          </w:p>
        </w:tc>
        <w:tc>
          <w:tcPr>
            <w:tcW w:w="4665" w:type="dxa"/>
            <w:shd w:val="clear" w:color="auto" w:fill="auto"/>
          </w:tcPr>
          <w:p w14:paraId="46857BBE" w14:textId="77777777" w:rsidR="00722F30" w:rsidRPr="00C234BB" w:rsidRDefault="00722F30" w:rsidP="00C234BB">
            <w:pPr>
              <w:numPr>
                <w:ilvl w:val="0"/>
                <w:numId w:val="211"/>
              </w:numPr>
              <w:autoSpaceDE w:val="0"/>
              <w:autoSpaceDN w:val="0"/>
              <w:adjustRightInd w:val="0"/>
              <w:spacing w:line="360" w:lineRule="auto"/>
              <w:rPr>
                <w:rFonts w:ascii="Arial" w:hAnsi="Arial" w:cs="Arial"/>
                <w:bCs/>
                <w:sz w:val="20"/>
                <w:szCs w:val="20"/>
              </w:rPr>
            </w:pPr>
            <w:r w:rsidRPr="00C234BB">
              <w:rPr>
                <w:rFonts w:ascii="Arial" w:hAnsi="Arial" w:cs="Arial"/>
                <w:bCs/>
                <w:sz w:val="20"/>
                <w:szCs w:val="20"/>
              </w:rPr>
              <w:t xml:space="preserve">382 milijonov EUR je bilo v letu 2017 za financiranje obstoječe ureditve DO zagotovljeno iz javnih virov, kar je v celotni strukturi izdatkov za DO predstavljalo 73,4 % (preostali delež so predstavljali zasebni viri). </w:t>
            </w:r>
          </w:p>
          <w:p w14:paraId="09E8F44E" w14:textId="77777777" w:rsidR="00722F30" w:rsidRPr="00C234BB" w:rsidRDefault="00722F30" w:rsidP="00C234BB">
            <w:pPr>
              <w:numPr>
                <w:ilvl w:val="0"/>
                <w:numId w:val="211"/>
              </w:numPr>
              <w:autoSpaceDE w:val="0"/>
              <w:autoSpaceDN w:val="0"/>
              <w:adjustRightInd w:val="0"/>
              <w:spacing w:line="360" w:lineRule="auto"/>
              <w:ind w:left="357" w:hanging="357"/>
              <w:rPr>
                <w:rFonts w:ascii="Arial" w:hAnsi="Arial" w:cs="Arial"/>
                <w:bCs/>
                <w:sz w:val="20"/>
                <w:szCs w:val="20"/>
              </w:rPr>
            </w:pPr>
            <w:r w:rsidRPr="00C234BB">
              <w:rPr>
                <w:rFonts w:ascii="Arial" w:hAnsi="Arial" w:cs="Arial"/>
                <w:bCs/>
                <w:sz w:val="20"/>
                <w:szCs w:val="20"/>
              </w:rPr>
              <w:t>Obstoječi viri ne zadoščajo za kritje potreb upravičencev.</w:t>
            </w:r>
          </w:p>
          <w:p w14:paraId="48F1045D" w14:textId="77777777" w:rsidR="00722F30" w:rsidRPr="00C234BB" w:rsidRDefault="00722F30" w:rsidP="00C234BB">
            <w:pPr>
              <w:numPr>
                <w:ilvl w:val="0"/>
                <w:numId w:val="211"/>
              </w:numPr>
              <w:autoSpaceDE w:val="0"/>
              <w:autoSpaceDN w:val="0"/>
              <w:adjustRightInd w:val="0"/>
              <w:spacing w:line="360" w:lineRule="auto"/>
              <w:ind w:left="357" w:hanging="357"/>
              <w:rPr>
                <w:rFonts w:ascii="Arial" w:hAnsi="Arial" w:cs="Arial"/>
                <w:bCs/>
                <w:sz w:val="20"/>
                <w:szCs w:val="20"/>
              </w:rPr>
            </w:pPr>
            <w:r w:rsidRPr="00C234BB">
              <w:rPr>
                <w:rFonts w:ascii="Arial" w:hAnsi="Arial" w:cs="Arial"/>
                <w:bCs/>
                <w:sz w:val="20"/>
                <w:szCs w:val="20"/>
              </w:rPr>
              <w:t>Plačilo storitev je odvisno tudi od finančnih sposobnosti lokalne skupnosti.</w:t>
            </w:r>
          </w:p>
        </w:tc>
        <w:tc>
          <w:tcPr>
            <w:tcW w:w="4665" w:type="dxa"/>
            <w:shd w:val="clear" w:color="auto" w:fill="auto"/>
          </w:tcPr>
          <w:p w14:paraId="61414E2E" w14:textId="77777777" w:rsidR="00722F30" w:rsidRPr="00C234BB" w:rsidRDefault="00722F30" w:rsidP="00C234BB">
            <w:pPr>
              <w:pStyle w:val="Odstavekseznama"/>
              <w:numPr>
                <w:ilvl w:val="0"/>
                <w:numId w:val="211"/>
              </w:numPr>
              <w:autoSpaceDE w:val="0"/>
              <w:autoSpaceDN w:val="0"/>
              <w:adjustRightInd w:val="0"/>
              <w:spacing w:line="360" w:lineRule="auto"/>
              <w:jc w:val="left"/>
              <w:rPr>
                <w:rFonts w:cs="Arial"/>
                <w:b w:val="0"/>
                <w:bCs/>
                <w:szCs w:val="20"/>
              </w:rPr>
            </w:pPr>
            <w:r w:rsidRPr="00C234BB">
              <w:rPr>
                <w:rFonts w:cs="Arial"/>
                <w:b w:val="0"/>
                <w:bCs/>
                <w:szCs w:val="20"/>
              </w:rPr>
              <w:t>Potrebna sredstva se do sprejema posebnega zakona glede obveznega zavarovanja za DO zagotovijo s prenosom obstoječih virov, ki se že danes zagotavljajo za pravice s področja DO, ki jih dopolnijo proračunski viri (za podrobnejši pregled finančnih posledic za posamezno obdobje glej tabelo 7).</w:t>
            </w:r>
          </w:p>
        </w:tc>
      </w:tr>
      <w:tr w:rsidR="00722F30" w:rsidRPr="00B47A0A" w14:paraId="5859AC89" w14:textId="77777777" w:rsidTr="00C234BB">
        <w:tc>
          <w:tcPr>
            <w:tcW w:w="13994" w:type="dxa"/>
            <w:gridSpan w:val="3"/>
            <w:shd w:val="clear" w:color="auto" w:fill="FFFF00"/>
          </w:tcPr>
          <w:p w14:paraId="29B67956" w14:textId="77777777" w:rsidR="00722F30" w:rsidRPr="00C234BB" w:rsidRDefault="00722F30" w:rsidP="00C234BB">
            <w:pPr>
              <w:spacing w:line="360" w:lineRule="auto"/>
              <w:rPr>
                <w:rFonts w:ascii="Arial" w:hAnsi="Arial" w:cs="Arial"/>
                <w:bCs/>
                <w:sz w:val="20"/>
                <w:szCs w:val="20"/>
              </w:rPr>
            </w:pPr>
            <w:r w:rsidRPr="00C234BB">
              <w:rPr>
                <w:rFonts w:ascii="Arial" w:hAnsi="Arial" w:cs="Arial"/>
                <w:bCs/>
                <w:sz w:val="20"/>
                <w:szCs w:val="20"/>
              </w:rPr>
              <w:t>Zasebni izdatki za DO</w:t>
            </w:r>
          </w:p>
        </w:tc>
      </w:tr>
      <w:tr w:rsidR="00722F30" w:rsidRPr="00B47A0A" w14:paraId="7C565FAA" w14:textId="77777777" w:rsidTr="00C234BB">
        <w:tc>
          <w:tcPr>
            <w:tcW w:w="4664" w:type="dxa"/>
            <w:vMerge w:val="restart"/>
            <w:shd w:val="clear" w:color="auto" w:fill="auto"/>
          </w:tcPr>
          <w:p w14:paraId="033CEAE0" w14:textId="77777777" w:rsidR="00722F30" w:rsidRPr="00C234BB" w:rsidRDefault="00722F30" w:rsidP="00C234BB">
            <w:pPr>
              <w:pStyle w:val="Odstavekseznama"/>
              <w:numPr>
                <w:ilvl w:val="0"/>
                <w:numId w:val="211"/>
              </w:numPr>
              <w:autoSpaceDE w:val="0"/>
              <w:autoSpaceDN w:val="0"/>
              <w:adjustRightInd w:val="0"/>
              <w:spacing w:line="360" w:lineRule="auto"/>
              <w:contextualSpacing/>
              <w:jc w:val="left"/>
              <w:rPr>
                <w:rFonts w:cs="Arial"/>
                <w:b w:val="0"/>
                <w:bCs/>
                <w:szCs w:val="20"/>
              </w:rPr>
            </w:pPr>
            <w:r w:rsidRPr="00C234BB">
              <w:rPr>
                <w:rFonts w:eastAsia="Calibri" w:cs="Arial"/>
                <w:b w:val="0"/>
                <w:bCs/>
                <w:szCs w:val="20"/>
              </w:rPr>
              <w:t>V letu 2018 so zasebni viri predstavljali 26,7-odstotni delež v celotni strukturi financiranja trenutne ureditve DO (146 milijonov EUR).</w:t>
            </w:r>
          </w:p>
          <w:p w14:paraId="530B4474" w14:textId="77777777" w:rsidR="00722F30" w:rsidRPr="00C234BB" w:rsidRDefault="00722F30" w:rsidP="00C234BB">
            <w:pPr>
              <w:pStyle w:val="Odstavekseznama"/>
              <w:numPr>
                <w:ilvl w:val="0"/>
                <w:numId w:val="211"/>
              </w:numPr>
              <w:autoSpaceDE w:val="0"/>
              <w:autoSpaceDN w:val="0"/>
              <w:adjustRightInd w:val="0"/>
              <w:spacing w:line="360" w:lineRule="auto"/>
              <w:contextualSpacing/>
              <w:jc w:val="left"/>
              <w:rPr>
                <w:rFonts w:cs="Arial"/>
                <w:b w:val="0"/>
                <w:bCs/>
                <w:szCs w:val="20"/>
              </w:rPr>
            </w:pPr>
            <w:r w:rsidRPr="00C234BB">
              <w:rPr>
                <w:rFonts w:eastAsia="Calibri" w:cs="Arial"/>
                <w:b w:val="0"/>
                <w:bCs/>
                <w:szCs w:val="20"/>
              </w:rPr>
              <w:t xml:space="preserve">Višina zasebnih izdatkov je pomembno različna glede na obliko storitev (institucionalna oskrba v javnem ali zasebnem zavodu), občino, kjer upravičenec koristi storitev pomoči družini na domu. </w:t>
            </w:r>
          </w:p>
          <w:p w14:paraId="724DEF01" w14:textId="77777777" w:rsidR="00722F30" w:rsidRPr="00C234BB" w:rsidRDefault="00722F30" w:rsidP="00C234BB">
            <w:pPr>
              <w:pStyle w:val="Odstavekseznama"/>
              <w:numPr>
                <w:ilvl w:val="0"/>
                <w:numId w:val="211"/>
              </w:numPr>
              <w:autoSpaceDE w:val="0"/>
              <w:autoSpaceDN w:val="0"/>
              <w:adjustRightInd w:val="0"/>
              <w:spacing w:line="360" w:lineRule="auto"/>
              <w:contextualSpacing/>
              <w:jc w:val="left"/>
              <w:rPr>
                <w:rFonts w:cs="Arial"/>
                <w:b w:val="0"/>
                <w:bCs/>
                <w:szCs w:val="20"/>
              </w:rPr>
            </w:pPr>
            <w:r w:rsidRPr="00C234BB">
              <w:rPr>
                <w:rFonts w:eastAsia="Calibri" w:cs="Arial"/>
                <w:b w:val="0"/>
                <w:bCs/>
                <w:szCs w:val="20"/>
              </w:rPr>
              <w:t xml:space="preserve">Imamo tudi spekter nezadovoljenih potreb (gre za storitve, ki se jih predvsem na domu ne zagotavlja – npr. priprav in dajanje zdravil, oskrba stom, hranjenje po sondah) – posledično povečan pritisk na institucionalno oskrbo, saj posamezniki teh storitev na domu </w:t>
            </w:r>
            <w:r w:rsidRPr="00C234BB">
              <w:rPr>
                <w:rFonts w:eastAsia="Calibri" w:cs="Arial"/>
                <w:b w:val="0"/>
                <w:bCs/>
                <w:szCs w:val="20"/>
              </w:rPr>
              <w:lastRenderedPageBreak/>
              <w:t xml:space="preserve">ne morejo dostopati. </w:t>
            </w:r>
          </w:p>
        </w:tc>
        <w:tc>
          <w:tcPr>
            <w:tcW w:w="9330" w:type="dxa"/>
            <w:gridSpan w:val="2"/>
            <w:shd w:val="clear" w:color="auto" w:fill="auto"/>
          </w:tcPr>
          <w:p w14:paraId="32D6FA8A" w14:textId="77777777" w:rsidR="00722F30" w:rsidRPr="00C234BB" w:rsidRDefault="00722F30" w:rsidP="00C234BB">
            <w:pPr>
              <w:numPr>
                <w:ilvl w:val="0"/>
                <w:numId w:val="211"/>
              </w:numPr>
              <w:autoSpaceDE w:val="0"/>
              <w:autoSpaceDN w:val="0"/>
              <w:adjustRightInd w:val="0"/>
              <w:spacing w:line="360" w:lineRule="auto"/>
              <w:ind w:left="357" w:hanging="357"/>
              <w:rPr>
                <w:rFonts w:ascii="Arial" w:hAnsi="Arial" w:cs="Arial"/>
                <w:bCs/>
                <w:sz w:val="20"/>
                <w:szCs w:val="20"/>
              </w:rPr>
            </w:pPr>
            <w:r w:rsidRPr="00C234BB">
              <w:rPr>
                <w:rFonts w:ascii="Arial" w:hAnsi="Arial" w:cs="Arial"/>
                <w:bCs/>
                <w:sz w:val="20"/>
                <w:szCs w:val="20"/>
              </w:rPr>
              <w:lastRenderedPageBreak/>
              <w:t>Delež zasebnih sredstev, potrebnih za plačilo storitev DO se zmanjša, s čimer se viša dostopnost do storitev in posredno tudi zmanjšuje tveganje revščine. Zmanjša se tudi obremenjenost lokalnih skupnosti.</w:t>
            </w:r>
          </w:p>
        </w:tc>
      </w:tr>
      <w:tr w:rsidR="00722F30" w:rsidRPr="00B47A0A" w14:paraId="48F3B5F5" w14:textId="77777777" w:rsidTr="00C234BB">
        <w:tc>
          <w:tcPr>
            <w:tcW w:w="4664" w:type="dxa"/>
            <w:vMerge/>
            <w:shd w:val="clear" w:color="auto" w:fill="auto"/>
          </w:tcPr>
          <w:p w14:paraId="18A0ED4E" w14:textId="77777777" w:rsidR="00722F30" w:rsidRPr="00C234BB" w:rsidRDefault="00722F30" w:rsidP="00C234BB">
            <w:pPr>
              <w:numPr>
                <w:ilvl w:val="0"/>
                <w:numId w:val="211"/>
              </w:numPr>
              <w:autoSpaceDE w:val="0"/>
              <w:autoSpaceDN w:val="0"/>
              <w:adjustRightInd w:val="0"/>
              <w:spacing w:line="360" w:lineRule="auto"/>
              <w:ind w:left="357" w:hanging="357"/>
              <w:rPr>
                <w:rFonts w:ascii="Arial" w:hAnsi="Arial" w:cs="Arial"/>
                <w:bCs/>
                <w:sz w:val="20"/>
                <w:szCs w:val="20"/>
              </w:rPr>
            </w:pPr>
          </w:p>
        </w:tc>
        <w:tc>
          <w:tcPr>
            <w:tcW w:w="4665" w:type="dxa"/>
            <w:shd w:val="clear" w:color="auto" w:fill="auto"/>
          </w:tcPr>
          <w:p w14:paraId="70BC7637" w14:textId="77777777" w:rsidR="00722F30" w:rsidRPr="00C234BB" w:rsidRDefault="00722F30" w:rsidP="00C234BB">
            <w:pPr>
              <w:numPr>
                <w:ilvl w:val="0"/>
                <w:numId w:val="211"/>
              </w:numPr>
              <w:autoSpaceDE w:val="0"/>
              <w:autoSpaceDN w:val="0"/>
              <w:adjustRightInd w:val="0"/>
              <w:spacing w:line="360" w:lineRule="auto"/>
              <w:ind w:left="357" w:hanging="357"/>
              <w:rPr>
                <w:rFonts w:ascii="Arial" w:hAnsi="Arial" w:cs="Arial"/>
                <w:bCs/>
                <w:sz w:val="20"/>
                <w:szCs w:val="20"/>
              </w:rPr>
            </w:pPr>
            <w:r w:rsidRPr="00C234BB">
              <w:rPr>
                <w:rFonts w:ascii="Arial" w:hAnsi="Arial" w:cs="Arial"/>
                <w:bCs/>
                <w:sz w:val="20"/>
                <w:szCs w:val="20"/>
              </w:rPr>
              <w:t>Participacija posameznika v višini 30 % polne cene standardne storitve.</w:t>
            </w:r>
          </w:p>
        </w:tc>
        <w:tc>
          <w:tcPr>
            <w:tcW w:w="4665" w:type="dxa"/>
            <w:shd w:val="clear" w:color="auto" w:fill="auto"/>
          </w:tcPr>
          <w:p w14:paraId="0910149E" w14:textId="77777777" w:rsidR="00722F30" w:rsidRPr="00C234BB" w:rsidRDefault="00722F30" w:rsidP="00C234BB">
            <w:pPr>
              <w:numPr>
                <w:ilvl w:val="0"/>
                <w:numId w:val="211"/>
              </w:numPr>
              <w:autoSpaceDE w:val="0"/>
              <w:autoSpaceDN w:val="0"/>
              <w:adjustRightInd w:val="0"/>
              <w:spacing w:line="360" w:lineRule="auto"/>
              <w:ind w:left="357" w:hanging="357"/>
              <w:rPr>
                <w:rFonts w:ascii="Arial" w:hAnsi="Arial" w:cs="Arial"/>
                <w:bCs/>
                <w:sz w:val="20"/>
                <w:szCs w:val="20"/>
              </w:rPr>
            </w:pPr>
            <w:r w:rsidRPr="00C234BB">
              <w:rPr>
                <w:rFonts w:ascii="Arial" w:hAnsi="Arial" w:cs="Arial"/>
                <w:bCs/>
                <w:sz w:val="20"/>
                <w:szCs w:val="20"/>
              </w:rPr>
              <w:t>Standardni obseg v posamezni kategorij je v celoti financiran iz javnih virov, kar pomembno zniža finančno obremenjenost posameznika, njegove družine, lokalne skupnosti in s tem zviša dostopnost do storitev.</w:t>
            </w:r>
          </w:p>
        </w:tc>
      </w:tr>
      <w:tr w:rsidR="00722F30" w:rsidRPr="00B47A0A" w14:paraId="17B0AFD3" w14:textId="77777777" w:rsidTr="00C234BB">
        <w:tc>
          <w:tcPr>
            <w:tcW w:w="13994" w:type="dxa"/>
            <w:gridSpan w:val="3"/>
            <w:shd w:val="clear" w:color="auto" w:fill="FFFF00"/>
          </w:tcPr>
          <w:p w14:paraId="4898598F" w14:textId="77777777" w:rsidR="00722F30" w:rsidRPr="00C234BB" w:rsidRDefault="00722F30" w:rsidP="00C234BB">
            <w:pPr>
              <w:spacing w:line="360" w:lineRule="auto"/>
              <w:jc w:val="center"/>
              <w:rPr>
                <w:rFonts w:ascii="Arial" w:hAnsi="Arial" w:cs="Arial"/>
                <w:bCs/>
                <w:sz w:val="20"/>
                <w:szCs w:val="20"/>
              </w:rPr>
            </w:pPr>
            <w:r w:rsidRPr="00C234BB">
              <w:rPr>
                <w:rFonts w:ascii="Arial" w:hAnsi="Arial" w:cs="Arial"/>
                <w:bCs/>
                <w:sz w:val="20"/>
                <w:szCs w:val="20"/>
              </w:rPr>
              <w:t>Nadzor in kakovost v DO</w:t>
            </w:r>
          </w:p>
        </w:tc>
      </w:tr>
      <w:tr w:rsidR="00722F30" w:rsidRPr="00B47A0A" w14:paraId="65167206" w14:textId="77777777" w:rsidTr="00C234BB">
        <w:tc>
          <w:tcPr>
            <w:tcW w:w="4664" w:type="dxa"/>
            <w:shd w:val="clear" w:color="auto" w:fill="auto"/>
          </w:tcPr>
          <w:p w14:paraId="7055E234" w14:textId="77777777" w:rsidR="00722F30" w:rsidRPr="00C234BB" w:rsidRDefault="00722F30" w:rsidP="00C234BB">
            <w:pPr>
              <w:numPr>
                <w:ilvl w:val="0"/>
                <w:numId w:val="211"/>
              </w:numPr>
              <w:autoSpaceDE w:val="0"/>
              <w:autoSpaceDN w:val="0"/>
              <w:adjustRightInd w:val="0"/>
              <w:spacing w:line="360" w:lineRule="auto"/>
              <w:ind w:left="357" w:hanging="357"/>
              <w:rPr>
                <w:rFonts w:ascii="Arial" w:hAnsi="Arial" w:cs="Arial"/>
                <w:bCs/>
                <w:sz w:val="20"/>
                <w:szCs w:val="20"/>
              </w:rPr>
            </w:pPr>
            <w:r w:rsidRPr="00C234BB">
              <w:rPr>
                <w:rFonts w:ascii="Arial" w:hAnsi="Arial" w:cs="Arial"/>
                <w:bCs/>
                <w:sz w:val="20"/>
                <w:szCs w:val="20"/>
              </w:rPr>
              <w:t>Razdrobljen.</w:t>
            </w:r>
          </w:p>
          <w:p w14:paraId="29D3D9B5" w14:textId="77777777" w:rsidR="00722F30" w:rsidRPr="00C234BB" w:rsidRDefault="00722F30" w:rsidP="00C234BB">
            <w:pPr>
              <w:numPr>
                <w:ilvl w:val="0"/>
                <w:numId w:val="211"/>
              </w:numPr>
              <w:autoSpaceDE w:val="0"/>
              <w:autoSpaceDN w:val="0"/>
              <w:adjustRightInd w:val="0"/>
              <w:spacing w:line="360" w:lineRule="auto"/>
              <w:ind w:left="357" w:hanging="357"/>
              <w:rPr>
                <w:rFonts w:ascii="Arial" w:hAnsi="Arial" w:cs="Arial"/>
                <w:bCs/>
                <w:sz w:val="20"/>
                <w:szCs w:val="20"/>
              </w:rPr>
            </w:pPr>
            <w:r w:rsidRPr="00C234BB">
              <w:rPr>
                <w:rFonts w:ascii="Arial" w:hAnsi="Arial" w:cs="Arial"/>
                <w:bCs/>
                <w:sz w:val="20"/>
                <w:szCs w:val="20"/>
              </w:rPr>
              <w:t>Ne prinaša potrebnih učinkov.</w:t>
            </w:r>
          </w:p>
          <w:p w14:paraId="3F53AF20" w14:textId="77777777" w:rsidR="00722F30" w:rsidRPr="00C234BB" w:rsidRDefault="00722F30" w:rsidP="00C234BB">
            <w:pPr>
              <w:numPr>
                <w:ilvl w:val="0"/>
                <w:numId w:val="211"/>
              </w:numPr>
              <w:autoSpaceDE w:val="0"/>
              <w:autoSpaceDN w:val="0"/>
              <w:adjustRightInd w:val="0"/>
              <w:spacing w:line="360" w:lineRule="auto"/>
              <w:ind w:left="357" w:hanging="357"/>
              <w:rPr>
                <w:rFonts w:ascii="Arial" w:hAnsi="Arial" w:cs="Arial"/>
                <w:bCs/>
                <w:sz w:val="20"/>
                <w:szCs w:val="20"/>
              </w:rPr>
            </w:pPr>
            <w:r w:rsidRPr="00C234BB">
              <w:rPr>
                <w:rFonts w:ascii="Arial" w:hAnsi="Arial" w:cs="Arial"/>
                <w:bCs/>
                <w:sz w:val="20"/>
                <w:szCs w:val="20"/>
              </w:rPr>
              <w:t>Ni nadzora nad ustrezno oskrbljenostjo oseb, ki prejemajo denarni prejemek.</w:t>
            </w:r>
          </w:p>
          <w:p w14:paraId="08722536" w14:textId="77777777" w:rsidR="00722F30" w:rsidRPr="00C234BB" w:rsidRDefault="00722F30" w:rsidP="00C234BB">
            <w:pPr>
              <w:numPr>
                <w:ilvl w:val="0"/>
                <w:numId w:val="211"/>
              </w:numPr>
              <w:autoSpaceDE w:val="0"/>
              <w:autoSpaceDN w:val="0"/>
              <w:adjustRightInd w:val="0"/>
              <w:spacing w:line="360" w:lineRule="auto"/>
              <w:ind w:left="357" w:hanging="357"/>
              <w:rPr>
                <w:rFonts w:ascii="Arial" w:hAnsi="Arial" w:cs="Arial"/>
                <w:bCs/>
                <w:sz w:val="20"/>
                <w:szCs w:val="20"/>
              </w:rPr>
            </w:pPr>
            <w:r w:rsidRPr="00C234BB">
              <w:rPr>
                <w:rFonts w:ascii="Arial" w:hAnsi="Arial" w:cs="Arial"/>
                <w:bCs/>
                <w:sz w:val="20"/>
                <w:szCs w:val="20"/>
              </w:rPr>
              <w:t>Pogostost izvedenih nadzorov ni zadostna.</w:t>
            </w:r>
          </w:p>
        </w:tc>
        <w:tc>
          <w:tcPr>
            <w:tcW w:w="4665" w:type="dxa"/>
            <w:shd w:val="clear" w:color="auto" w:fill="auto"/>
          </w:tcPr>
          <w:p w14:paraId="1E0A4024" w14:textId="77777777" w:rsidR="00722F30" w:rsidRPr="00C234BB" w:rsidRDefault="00722F30" w:rsidP="00C234BB">
            <w:pPr>
              <w:pStyle w:val="Odstavekseznama"/>
              <w:numPr>
                <w:ilvl w:val="0"/>
                <w:numId w:val="211"/>
              </w:numPr>
              <w:autoSpaceDE w:val="0"/>
              <w:autoSpaceDN w:val="0"/>
              <w:adjustRightInd w:val="0"/>
              <w:spacing w:line="360" w:lineRule="auto"/>
              <w:contextualSpacing/>
              <w:jc w:val="left"/>
              <w:rPr>
                <w:rFonts w:cs="Arial"/>
                <w:b w:val="0"/>
                <w:bCs/>
                <w:szCs w:val="20"/>
              </w:rPr>
            </w:pPr>
            <w:r w:rsidRPr="00C234BB">
              <w:rPr>
                <w:rFonts w:cs="Arial"/>
                <w:b w:val="0"/>
                <w:bCs/>
                <w:szCs w:val="20"/>
              </w:rPr>
              <w:t>Integriran nadzor.</w:t>
            </w:r>
          </w:p>
          <w:p w14:paraId="0A4B6F69" w14:textId="77777777" w:rsidR="00722F30" w:rsidRPr="00C234BB" w:rsidRDefault="00722F30" w:rsidP="00C234BB">
            <w:pPr>
              <w:pStyle w:val="Odstavekseznama"/>
              <w:numPr>
                <w:ilvl w:val="0"/>
                <w:numId w:val="211"/>
              </w:numPr>
              <w:autoSpaceDE w:val="0"/>
              <w:autoSpaceDN w:val="0"/>
              <w:adjustRightInd w:val="0"/>
              <w:spacing w:line="360" w:lineRule="auto"/>
              <w:contextualSpacing/>
              <w:jc w:val="left"/>
              <w:rPr>
                <w:rFonts w:cs="Arial"/>
                <w:b w:val="0"/>
                <w:bCs/>
                <w:szCs w:val="20"/>
              </w:rPr>
            </w:pPr>
            <w:r w:rsidRPr="00C234BB">
              <w:rPr>
                <w:rFonts w:cs="Arial"/>
                <w:b w:val="0"/>
                <w:bCs/>
                <w:szCs w:val="20"/>
              </w:rPr>
              <w:t>Nadzor nad ustrezno oskrbljenostjo oseb, ki se odločijo za denarni prejemek.</w:t>
            </w:r>
          </w:p>
          <w:p w14:paraId="0AFDC9D1" w14:textId="77777777" w:rsidR="00722F30" w:rsidRPr="00C234BB" w:rsidRDefault="00722F30" w:rsidP="00C234BB">
            <w:pPr>
              <w:pStyle w:val="Odstavekseznama"/>
              <w:numPr>
                <w:ilvl w:val="0"/>
                <w:numId w:val="211"/>
              </w:numPr>
              <w:spacing w:line="360" w:lineRule="auto"/>
              <w:contextualSpacing/>
              <w:jc w:val="left"/>
              <w:rPr>
                <w:rFonts w:cs="Arial"/>
                <w:b w:val="0"/>
                <w:bCs/>
                <w:szCs w:val="20"/>
              </w:rPr>
            </w:pPr>
            <w:r w:rsidRPr="00C234BB">
              <w:rPr>
                <w:rFonts w:cs="Arial"/>
                <w:b w:val="0"/>
                <w:bCs/>
                <w:szCs w:val="20"/>
              </w:rPr>
              <w:t>Nadzor ministrstva nad Zavodom</w:t>
            </w:r>
          </w:p>
          <w:p w14:paraId="45341305" w14:textId="77777777" w:rsidR="00722F30" w:rsidRPr="00C234BB" w:rsidRDefault="00722F30" w:rsidP="00C234BB">
            <w:pPr>
              <w:pStyle w:val="Odstavekseznama"/>
              <w:numPr>
                <w:ilvl w:val="0"/>
                <w:numId w:val="211"/>
              </w:numPr>
              <w:spacing w:line="360" w:lineRule="auto"/>
              <w:contextualSpacing/>
              <w:jc w:val="left"/>
              <w:rPr>
                <w:rFonts w:cs="Arial"/>
                <w:b w:val="0"/>
                <w:bCs/>
                <w:szCs w:val="20"/>
              </w:rPr>
            </w:pPr>
            <w:r w:rsidRPr="00C234BB">
              <w:rPr>
                <w:rFonts w:cs="Arial"/>
                <w:b w:val="0"/>
                <w:bCs/>
                <w:szCs w:val="20"/>
              </w:rPr>
              <w:t>Nadzor Zavoda nad ustreznostjo porabe javnih virov za DO.</w:t>
            </w:r>
          </w:p>
          <w:p w14:paraId="79CA7437" w14:textId="77777777" w:rsidR="00722F30" w:rsidRPr="00C234BB" w:rsidRDefault="00722F30" w:rsidP="00C234BB">
            <w:pPr>
              <w:pStyle w:val="Odstavekseznama"/>
              <w:numPr>
                <w:ilvl w:val="0"/>
                <w:numId w:val="211"/>
              </w:numPr>
              <w:autoSpaceDE w:val="0"/>
              <w:autoSpaceDN w:val="0"/>
              <w:adjustRightInd w:val="0"/>
              <w:spacing w:line="360" w:lineRule="auto"/>
              <w:contextualSpacing/>
              <w:jc w:val="left"/>
              <w:rPr>
                <w:rFonts w:cs="Arial"/>
                <w:b w:val="0"/>
                <w:bCs/>
                <w:szCs w:val="20"/>
              </w:rPr>
            </w:pPr>
            <w:r w:rsidRPr="00C234BB">
              <w:rPr>
                <w:rFonts w:cs="Arial"/>
                <w:b w:val="0"/>
                <w:bCs/>
                <w:szCs w:val="20"/>
              </w:rPr>
              <w:t>Nacionalni model spremljanja kakovosti DO.</w:t>
            </w:r>
          </w:p>
        </w:tc>
        <w:tc>
          <w:tcPr>
            <w:tcW w:w="4665" w:type="dxa"/>
            <w:shd w:val="clear" w:color="auto" w:fill="auto"/>
          </w:tcPr>
          <w:p w14:paraId="66D9542B" w14:textId="77777777" w:rsidR="00722F30" w:rsidRPr="00C234BB" w:rsidRDefault="00722F30" w:rsidP="00C234BB">
            <w:pPr>
              <w:pStyle w:val="Odstavekseznama"/>
              <w:numPr>
                <w:ilvl w:val="0"/>
                <w:numId w:val="211"/>
              </w:numPr>
              <w:spacing w:line="360" w:lineRule="auto"/>
              <w:contextualSpacing/>
              <w:jc w:val="left"/>
              <w:rPr>
                <w:rFonts w:cs="Arial"/>
                <w:b w:val="0"/>
                <w:bCs/>
                <w:szCs w:val="20"/>
              </w:rPr>
            </w:pPr>
            <w:r w:rsidRPr="00C234BB">
              <w:rPr>
                <w:rFonts w:cs="Arial"/>
                <w:b w:val="0"/>
                <w:bCs/>
                <w:szCs w:val="20"/>
              </w:rPr>
              <w:t>Zagotovljeno spremljanje ustrezne  oskrbljenosti oseb, ki se odločijo pravice iz DO koristiti na način oskrbovalca družinskega člana ali denarnega prejemka</w:t>
            </w:r>
          </w:p>
          <w:p w14:paraId="3A7EEEEE" w14:textId="77777777" w:rsidR="00722F30" w:rsidRPr="00C234BB" w:rsidRDefault="00722F30" w:rsidP="00C234BB">
            <w:pPr>
              <w:pStyle w:val="Odstavekseznama"/>
              <w:numPr>
                <w:ilvl w:val="0"/>
                <w:numId w:val="211"/>
              </w:numPr>
              <w:spacing w:line="360" w:lineRule="auto"/>
              <w:contextualSpacing/>
              <w:jc w:val="left"/>
              <w:rPr>
                <w:rFonts w:cs="Arial"/>
                <w:b w:val="0"/>
                <w:bCs/>
                <w:szCs w:val="20"/>
              </w:rPr>
            </w:pPr>
            <w:r w:rsidRPr="00C234BB">
              <w:rPr>
                <w:rFonts w:cs="Arial"/>
                <w:b w:val="0"/>
                <w:bCs/>
                <w:szCs w:val="20"/>
              </w:rPr>
              <w:t>Okrepljena prisotnost koordinatorja DO (zlasti pri kategorijah upravičencev z kategorijo DO).</w:t>
            </w:r>
          </w:p>
          <w:p w14:paraId="32A0FD39" w14:textId="77777777" w:rsidR="00722F30" w:rsidRPr="00C234BB" w:rsidRDefault="00722F30" w:rsidP="00C234BB">
            <w:pPr>
              <w:pStyle w:val="Odstavekseznama"/>
              <w:numPr>
                <w:ilvl w:val="0"/>
                <w:numId w:val="211"/>
              </w:numPr>
              <w:spacing w:line="360" w:lineRule="auto"/>
              <w:contextualSpacing/>
              <w:jc w:val="left"/>
              <w:rPr>
                <w:rFonts w:cs="Arial"/>
                <w:b w:val="0"/>
                <w:bCs/>
                <w:szCs w:val="20"/>
              </w:rPr>
            </w:pPr>
            <w:r w:rsidRPr="00C234BB">
              <w:rPr>
                <w:rFonts w:cs="Arial"/>
                <w:b w:val="0"/>
                <w:bCs/>
                <w:szCs w:val="20"/>
              </w:rPr>
              <w:t>Nadzor pristojnega ministrstva nad izvajalci DO.</w:t>
            </w:r>
          </w:p>
          <w:p w14:paraId="651F4899" w14:textId="77777777" w:rsidR="00722F30" w:rsidRPr="00C234BB" w:rsidRDefault="00722F30" w:rsidP="00C234BB">
            <w:pPr>
              <w:pStyle w:val="Odstavekseznama"/>
              <w:numPr>
                <w:ilvl w:val="0"/>
                <w:numId w:val="211"/>
              </w:numPr>
              <w:spacing w:line="360" w:lineRule="auto"/>
              <w:contextualSpacing/>
              <w:jc w:val="left"/>
              <w:rPr>
                <w:rFonts w:cs="Arial"/>
                <w:b w:val="0"/>
                <w:bCs/>
                <w:szCs w:val="20"/>
              </w:rPr>
            </w:pPr>
            <w:r w:rsidRPr="00C234BB">
              <w:rPr>
                <w:rFonts w:cs="Arial"/>
                <w:b w:val="0"/>
                <w:bCs/>
                <w:szCs w:val="20"/>
              </w:rPr>
              <w:t>Nadzor ministrstva, pristojnega za zdravje nad ZZZS.</w:t>
            </w:r>
          </w:p>
          <w:p w14:paraId="7C310E10" w14:textId="77777777" w:rsidR="00722F30" w:rsidRPr="00C234BB" w:rsidRDefault="00722F30" w:rsidP="00C234BB">
            <w:pPr>
              <w:pStyle w:val="Odstavekseznama"/>
              <w:numPr>
                <w:ilvl w:val="0"/>
                <w:numId w:val="211"/>
              </w:numPr>
              <w:spacing w:line="360" w:lineRule="auto"/>
              <w:contextualSpacing/>
              <w:jc w:val="left"/>
              <w:rPr>
                <w:rFonts w:cs="Arial"/>
                <w:b w:val="0"/>
                <w:bCs/>
                <w:szCs w:val="20"/>
              </w:rPr>
            </w:pPr>
            <w:r w:rsidRPr="00C234BB">
              <w:rPr>
                <w:rFonts w:cs="Arial"/>
                <w:b w:val="0"/>
                <w:bCs/>
                <w:szCs w:val="20"/>
              </w:rPr>
              <w:t>Nadzor ZZZS nad ustreznostjo porabe javnih virov za DO.</w:t>
            </w:r>
          </w:p>
          <w:p w14:paraId="00F57F04" w14:textId="77777777" w:rsidR="00722F30" w:rsidRPr="00C234BB" w:rsidRDefault="00722F30" w:rsidP="00C234BB">
            <w:pPr>
              <w:pStyle w:val="Odstavekseznama"/>
              <w:numPr>
                <w:ilvl w:val="0"/>
                <w:numId w:val="211"/>
              </w:numPr>
              <w:spacing w:line="360" w:lineRule="auto"/>
              <w:contextualSpacing/>
              <w:jc w:val="left"/>
              <w:rPr>
                <w:rFonts w:cs="Arial"/>
                <w:b w:val="0"/>
                <w:bCs/>
                <w:szCs w:val="20"/>
              </w:rPr>
            </w:pPr>
            <w:r w:rsidRPr="00C234BB">
              <w:rPr>
                <w:rFonts w:cs="Arial"/>
                <w:b w:val="0"/>
                <w:bCs/>
                <w:szCs w:val="20"/>
              </w:rPr>
              <w:t>Nacionalni model spremljanja kakovosti DO.</w:t>
            </w:r>
          </w:p>
        </w:tc>
      </w:tr>
      <w:tr w:rsidR="00722F30" w:rsidRPr="00B47A0A" w14:paraId="7D5AC524" w14:textId="77777777" w:rsidTr="00C234BB">
        <w:tc>
          <w:tcPr>
            <w:tcW w:w="13994" w:type="dxa"/>
            <w:gridSpan w:val="3"/>
            <w:shd w:val="clear" w:color="auto" w:fill="FFFF00"/>
          </w:tcPr>
          <w:p w14:paraId="29214B84" w14:textId="77777777" w:rsidR="00722F30" w:rsidRPr="00C234BB" w:rsidRDefault="00722F30" w:rsidP="00C234BB">
            <w:pPr>
              <w:spacing w:line="360" w:lineRule="auto"/>
              <w:rPr>
                <w:rFonts w:ascii="Arial" w:hAnsi="Arial" w:cs="Arial"/>
                <w:bCs/>
                <w:sz w:val="20"/>
                <w:szCs w:val="20"/>
              </w:rPr>
            </w:pPr>
            <w:r w:rsidRPr="00C234BB">
              <w:rPr>
                <w:rFonts w:ascii="Arial" w:hAnsi="Arial" w:cs="Arial"/>
                <w:bCs/>
                <w:sz w:val="20"/>
                <w:szCs w:val="20"/>
              </w:rPr>
              <w:t>Kadri</w:t>
            </w:r>
          </w:p>
        </w:tc>
      </w:tr>
      <w:tr w:rsidR="00722F30" w:rsidRPr="00B47A0A" w14:paraId="3D482E63" w14:textId="77777777" w:rsidTr="00C234BB">
        <w:tc>
          <w:tcPr>
            <w:tcW w:w="4664" w:type="dxa"/>
            <w:shd w:val="clear" w:color="auto" w:fill="auto"/>
          </w:tcPr>
          <w:p w14:paraId="1E49ED24" w14:textId="77777777" w:rsidR="00722F30" w:rsidRPr="00C234BB" w:rsidRDefault="00722F30" w:rsidP="00C234BB">
            <w:pPr>
              <w:numPr>
                <w:ilvl w:val="0"/>
                <w:numId w:val="211"/>
              </w:numPr>
              <w:autoSpaceDE w:val="0"/>
              <w:autoSpaceDN w:val="0"/>
              <w:adjustRightInd w:val="0"/>
              <w:spacing w:line="360" w:lineRule="auto"/>
              <w:ind w:left="357" w:hanging="357"/>
              <w:rPr>
                <w:rFonts w:ascii="Arial" w:hAnsi="Arial" w:cs="Arial"/>
                <w:bCs/>
                <w:sz w:val="20"/>
                <w:szCs w:val="20"/>
              </w:rPr>
            </w:pPr>
            <w:r w:rsidRPr="00C234BB">
              <w:rPr>
                <w:rFonts w:ascii="Arial" w:hAnsi="Arial" w:cs="Arial"/>
                <w:bCs/>
                <w:sz w:val="20"/>
                <w:szCs w:val="20"/>
              </w:rPr>
              <w:t>Neustrezni kadrovski normativi v delu socialne oskrbe v instituciji (financiranje iz žepa upravičencev).</w:t>
            </w:r>
          </w:p>
          <w:p w14:paraId="151B49AF" w14:textId="77777777" w:rsidR="00722F30" w:rsidRPr="00C234BB" w:rsidRDefault="00722F30" w:rsidP="00C234BB">
            <w:pPr>
              <w:numPr>
                <w:ilvl w:val="0"/>
                <w:numId w:val="211"/>
              </w:numPr>
              <w:autoSpaceDE w:val="0"/>
              <w:autoSpaceDN w:val="0"/>
              <w:adjustRightInd w:val="0"/>
              <w:spacing w:line="360" w:lineRule="auto"/>
              <w:ind w:left="357" w:hanging="357"/>
              <w:rPr>
                <w:rFonts w:ascii="Arial" w:hAnsi="Arial" w:cs="Arial"/>
                <w:bCs/>
                <w:sz w:val="20"/>
                <w:szCs w:val="20"/>
              </w:rPr>
            </w:pPr>
            <w:r w:rsidRPr="00C234BB">
              <w:rPr>
                <w:rFonts w:ascii="Arial" w:hAnsi="Arial" w:cs="Arial"/>
                <w:bCs/>
                <w:sz w:val="20"/>
                <w:szCs w:val="20"/>
              </w:rPr>
              <w:t>Ni analiz, ki bi prikazale stanje preobremenjenosti kadra.</w:t>
            </w:r>
          </w:p>
        </w:tc>
        <w:tc>
          <w:tcPr>
            <w:tcW w:w="4665" w:type="dxa"/>
            <w:shd w:val="clear" w:color="auto" w:fill="auto"/>
          </w:tcPr>
          <w:p w14:paraId="52E67C9D" w14:textId="77777777" w:rsidR="00722F30" w:rsidRPr="00C234BB" w:rsidRDefault="00722F30" w:rsidP="00C234BB">
            <w:pPr>
              <w:numPr>
                <w:ilvl w:val="0"/>
                <w:numId w:val="211"/>
              </w:numPr>
              <w:autoSpaceDE w:val="0"/>
              <w:autoSpaceDN w:val="0"/>
              <w:adjustRightInd w:val="0"/>
              <w:spacing w:line="360" w:lineRule="auto"/>
              <w:ind w:left="357" w:hanging="357"/>
              <w:rPr>
                <w:rFonts w:ascii="Arial" w:hAnsi="Arial" w:cs="Arial"/>
                <w:bCs/>
                <w:sz w:val="20"/>
                <w:szCs w:val="20"/>
              </w:rPr>
            </w:pPr>
            <w:r w:rsidRPr="00C234BB">
              <w:rPr>
                <w:rFonts w:ascii="Arial" w:hAnsi="Arial" w:cs="Arial"/>
                <w:bCs/>
                <w:sz w:val="20"/>
                <w:szCs w:val="20"/>
              </w:rPr>
              <w:t>Široka paleta možnih kadrov glede vrsto storitev v DO (osnovna dnevna opravila, podporna dnevna opravila in storitve zdravstvene nege v DO).</w:t>
            </w:r>
          </w:p>
          <w:p w14:paraId="6F477C28" w14:textId="77777777" w:rsidR="00722F30" w:rsidRPr="00C234BB" w:rsidRDefault="00722F30" w:rsidP="00C234BB">
            <w:pPr>
              <w:numPr>
                <w:ilvl w:val="0"/>
                <w:numId w:val="211"/>
              </w:numPr>
              <w:autoSpaceDE w:val="0"/>
              <w:autoSpaceDN w:val="0"/>
              <w:adjustRightInd w:val="0"/>
              <w:spacing w:line="360" w:lineRule="auto"/>
              <w:ind w:left="357" w:hanging="357"/>
              <w:rPr>
                <w:rFonts w:ascii="Arial" w:hAnsi="Arial" w:cs="Arial"/>
                <w:bCs/>
                <w:sz w:val="20"/>
                <w:szCs w:val="20"/>
              </w:rPr>
            </w:pPr>
            <w:r w:rsidRPr="00C234BB">
              <w:rPr>
                <w:rFonts w:ascii="Arial" w:hAnsi="Arial" w:cs="Arial"/>
                <w:bCs/>
                <w:sz w:val="20"/>
                <w:szCs w:val="20"/>
              </w:rPr>
              <w:t>Financiranje dela stroškov dela zaposlenih za opravljanje podpornih dnevnih opravil iz javnih virov.</w:t>
            </w:r>
          </w:p>
          <w:p w14:paraId="247304AB" w14:textId="77777777" w:rsidR="00722F30" w:rsidRPr="00C234BB" w:rsidRDefault="00722F30" w:rsidP="00C234BB">
            <w:pPr>
              <w:numPr>
                <w:ilvl w:val="0"/>
                <w:numId w:val="211"/>
              </w:numPr>
              <w:autoSpaceDE w:val="0"/>
              <w:autoSpaceDN w:val="0"/>
              <w:adjustRightInd w:val="0"/>
              <w:spacing w:line="360" w:lineRule="auto"/>
              <w:ind w:left="357" w:hanging="357"/>
              <w:rPr>
                <w:rFonts w:ascii="Arial" w:hAnsi="Arial" w:cs="Arial"/>
                <w:bCs/>
                <w:sz w:val="20"/>
                <w:szCs w:val="20"/>
              </w:rPr>
            </w:pPr>
            <w:r w:rsidRPr="00C234BB">
              <w:rPr>
                <w:rFonts w:ascii="Arial" w:hAnsi="Arial" w:cs="Arial"/>
                <w:bCs/>
                <w:sz w:val="20"/>
                <w:szCs w:val="20"/>
              </w:rPr>
              <w:t>Spremljanje obremenjenosti kadrov – izvajalec je zavezan k poročanju.</w:t>
            </w:r>
          </w:p>
          <w:p w14:paraId="6B86CA97" w14:textId="77777777" w:rsidR="00722F30" w:rsidRPr="00C234BB" w:rsidRDefault="00722F30" w:rsidP="00C234BB">
            <w:pPr>
              <w:numPr>
                <w:ilvl w:val="0"/>
                <w:numId w:val="211"/>
              </w:numPr>
              <w:autoSpaceDE w:val="0"/>
              <w:autoSpaceDN w:val="0"/>
              <w:adjustRightInd w:val="0"/>
              <w:spacing w:line="360" w:lineRule="auto"/>
              <w:ind w:left="357" w:hanging="357"/>
              <w:rPr>
                <w:rFonts w:ascii="Arial" w:hAnsi="Arial" w:cs="Arial"/>
                <w:bCs/>
                <w:sz w:val="20"/>
                <w:szCs w:val="20"/>
              </w:rPr>
            </w:pPr>
            <w:r w:rsidRPr="00C234BB">
              <w:rPr>
                <w:rFonts w:ascii="Arial" w:hAnsi="Arial" w:cs="Arial"/>
                <w:bCs/>
                <w:sz w:val="20"/>
                <w:szCs w:val="20"/>
              </w:rPr>
              <w:t xml:space="preserve">Uvedba zahtev po znanjih s področja </w:t>
            </w:r>
            <w:r w:rsidRPr="00C234BB">
              <w:rPr>
                <w:rFonts w:ascii="Arial" w:hAnsi="Arial" w:cs="Arial"/>
                <w:bCs/>
                <w:sz w:val="20"/>
                <w:szCs w:val="20"/>
              </w:rPr>
              <w:lastRenderedPageBreak/>
              <w:t>organizacije in vodenja za vodstvene kadre.</w:t>
            </w:r>
          </w:p>
        </w:tc>
        <w:tc>
          <w:tcPr>
            <w:tcW w:w="4665" w:type="dxa"/>
            <w:shd w:val="clear" w:color="auto" w:fill="auto"/>
          </w:tcPr>
          <w:p w14:paraId="2D170515" w14:textId="77777777" w:rsidR="00722F30" w:rsidRPr="00C234BB" w:rsidRDefault="00722F30" w:rsidP="00C234BB">
            <w:pPr>
              <w:numPr>
                <w:ilvl w:val="0"/>
                <w:numId w:val="211"/>
              </w:numPr>
              <w:autoSpaceDE w:val="0"/>
              <w:autoSpaceDN w:val="0"/>
              <w:adjustRightInd w:val="0"/>
              <w:spacing w:line="360" w:lineRule="auto"/>
              <w:ind w:left="357" w:hanging="357"/>
              <w:rPr>
                <w:rFonts w:ascii="Arial" w:hAnsi="Arial" w:cs="Arial"/>
                <w:bCs/>
                <w:sz w:val="20"/>
                <w:szCs w:val="20"/>
              </w:rPr>
            </w:pPr>
            <w:r w:rsidRPr="00C234BB">
              <w:rPr>
                <w:rFonts w:ascii="Arial" w:hAnsi="Arial" w:cs="Arial"/>
                <w:bCs/>
                <w:sz w:val="20"/>
                <w:szCs w:val="20"/>
              </w:rPr>
              <w:lastRenderedPageBreak/>
              <w:t>Široka paleta možnih kadrov glede vrsto storitev v DO (osnovna dnevna opravila, podporna dnevna opravila in storitve zdravstvene nege v DO).</w:t>
            </w:r>
          </w:p>
          <w:p w14:paraId="672AC4C7" w14:textId="77777777" w:rsidR="00722F30" w:rsidRPr="00C234BB" w:rsidRDefault="00722F30" w:rsidP="00C234BB">
            <w:pPr>
              <w:numPr>
                <w:ilvl w:val="0"/>
                <w:numId w:val="211"/>
              </w:numPr>
              <w:autoSpaceDE w:val="0"/>
              <w:autoSpaceDN w:val="0"/>
              <w:adjustRightInd w:val="0"/>
              <w:spacing w:line="360" w:lineRule="auto"/>
              <w:ind w:left="357" w:hanging="357"/>
              <w:rPr>
                <w:rFonts w:ascii="Arial" w:hAnsi="Arial" w:cs="Arial"/>
                <w:bCs/>
                <w:sz w:val="20"/>
                <w:szCs w:val="20"/>
              </w:rPr>
            </w:pPr>
            <w:r w:rsidRPr="00C234BB">
              <w:rPr>
                <w:rFonts w:ascii="Arial" w:hAnsi="Arial" w:cs="Arial"/>
                <w:bCs/>
                <w:sz w:val="20"/>
                <w:szCs w:val="20"/>
              </w:rPr>
              <w:t>Financiranje stroškov dela zaposlenih za opravljanje podpornih dnevnih opravil iz javnih virov.</w:t>
            </w:r>
          </w:p>
          <w:p w14:paraId="6ECBF170" w14:textId="77777777" w:rsidR="00722F30" w:rsidRPr="00C234BB" w:rsidRDefault="00722F30" w:rsidP="00C234BB">
            <w:pPr>
              <w:numPr>
                <w:ilvl w:val="0"/>
                <w:numId w:val="211"/>
              </w:numPr>
              <w:autoSpaceDE w:val="0"/>
              <w:autoSpaceDN w:val="0"/>
              <w:adjustRightInd w:val="0"/>
              <w:spacing w:line="360" w:lineRule="auto"/>
              <w:ind w:left="357" w:hanging="357"/>
              <w:rPr>
                <w:rFonts w:ascii="Arial" w:hAnsi="Arial" w:cs="Arial"/>
                <w:bCs/>
                <w:sz w:val="20"/>
                <w:szCs w:val="20"/>
              </w:rPr>
            </w:pPr>
            <w:r w:rsidRPr="00C234BB">
              <w:rPr>
                <w:rFonts w:ascii="Arial" w:hAnsi="Arial" w:cs="Arial"/>
                <w:bCs/>
                <w:sz w:val="20"/>
                <w:szCs w:val="20"/>
              </w:rPr>
              <w:t>Spremljanje obremenjenosti kadrov – izvajalec DO je zavezan k poročanju.</w:t>
            </w:r>
          </w:p>
          <w:p w14:paraId="20FA4C27" w14:textId="77777777" w:rsidR="00722F30" w:rsidRPr="00C234BB" w:rsidRDefault="00722F30" w:rsidP="00C234BB">
            <w:pPr>
              <w:numPr>
                <w:ilvl w:val="0"/>
                <w:numId w:val="211"/>
              </w:numPr>
              <w:autoSpaceDE w:val="0"/>
              <w:autoSpaceDN w:val="0"/>
              <w:adjustRightInd w:val="0"/>
              <w:spacing w:line="360" w:lineRule="auto"/>
              <w:ind w:left="357" w:hanging="357"/>
              <w:rPr>
                <w:rFonts w:ascii="Arial" w:hAnsi="Arial" w:cs="Arial"/>
                <w:bCs/>
                <w:sz w:val="20"/>
                <w:szCs w:val="20"/>
              </w:rPr>
            </w:pPr>
            <w:r w:rsidRPr="00C234BB">
              <w:rPr>
                <w:rFonts w:ascii="Arial" w:hAnsi="Arial" w:cs="Arial"/>
                <w:bCs/>
                <w:sz w:val="20"/>
                <w:szCs w:val="20"/>
              </w:rPr>
              <w:t xml:space="preserve">Uvedba zahtev po znanjih s področja </w:t>
            </w:r>
            <w:r w:rsidRPr="00C234BB">
              <w:rPr>
                <w:rFonts w:ascii="Arial" w:hAnsi="Arial" w:cs="Arial"/>
                <w:bCs/>
                <w:sz w:val="20"/>
                <w:szCs w:val="20"/>
              </w:rPr>
              <w:lastRenderedPageBreak/>
              <w:t>organizacije in vodenja za vodstvene kadre.</w:t>
            </w:r>
          </w:p>
        </w:tc>
      </w:tr>
      <w:tr w:rsidR="00722F30" w:rsidRPr="00B47A0A" w14:paraId="4A9CB895" w14:textId="77777777" w:rsidTr="00C234BB">
        <w:tc>
          <w:tcPr>
            <w:tcW w:w="13994" w:type="dxa"/>
            <w:gridSpan w:val="3"/>
            <w:shd w:val="clear" w:color="auto" w:fill="FFFF00"/>
          </w:tcPr>
          <w:p w14:paraId="15286AFA" w14:textId="77777777" w:rsidR="00722F30" w:rsidRPr="00C234BB" w:rsidRDefault="00722F30" w:rsidP="00C234BB">
            <w:pPr>
              <w:spacing w:line="360" w:lineRule="auto"/>
              <w:jc w:val="center"/>
              <w:rPr>
                <w:rFonts w:ascii="Arial" w:hAnsi="Arial" w:cs="Arial"/>
                <w:bCs/>
                <w:sz w:val="20"/>
                <w:szCs w:val="20"/>
              </w:rPr>
            </w:pPr>
            <w:r w:rsidRPr="00C234BB">
              <w:rPr>
                <w:rFonts w:ascii="Arial" w:hAnsi="Arial" w:cs="Arial"/>
                <w:bCs/>
                <w:sz w:val="20"/>
                <w:szCs w:val="20"/>
              </w:rPr>
              <w:lastRenderedPageBreak/>
              <w:t>Evidence</w:t>
            </w:r>
          </w:p>
        </w:tc>
      </w:tr>
      <w:tr w:rsidR="00722F30" w:rsidRPr="00B47A0A" w14:paraId="544EFF30" w14:textId="77777777" w:rsidTr="00C234BB">
        <w:tc>
          <w:tcPr>
            <w:tcW w:w="4664" w:type="dxa"/>
            <w:shd w:val="clear" w:color="auto" w:fill="auto"/>
          </w:tcPr>
          <w:p w14:paraId="79621C12" w14:textId="77777777" w:rsidR="00722F30" w:rsidRPr="00C234BB" w:rsidRDefault="00722F30" w:rsidP="00C234BB">
            <w:pPr>
              <w:pStyle w:val="Odstavekseznama"/>
              <w:numPr>
                <w:ilvl w:val="0"/>
                <w:numId w:val="212"/>
              </w:numPr>
              <w:spacing w:line="360" w:lineRule="auto"/>
              <w:contextualSpacing/>
              <w:jc w:val="both"/>
              <w:rPr>
                <w:rFonts w:cs="Arial"/>
                <w:b w:val="0"/>
                <w:bCs/>
                <w:szCs w:val="20"/>
              </w:rPr>
            </w:pPr>
            <w:r w:rsidRPr="00C234BB">
              <w:rPr>
                <w:rFonts w:cs="Arial"/>
                <w:b w:val="0"/>
                <w:bCs/>
                <w:szCs w:val="20"/>
              </w:rPr>
              <w:t>Pravne podlage ne določajo natančno deležnikov, ki naj bi bili pristojni za zbiranje in analiziranje podatkov.</w:t>
            </w:r>
          </w:p>
          <w:p w14:paraId="43DBC69D" w14:textId="77777777" w:rsidR="00722F30" w:rsidRPr="00C234BB" w:rsidRDefault="00722F30" w:rsidP="00C234BB">
            <w:pPr>
              <w:pStyle w:val="Odstavekseznama"/>
              <w:numPr>
                <w:ilvl w:val="0"/>
                <w:numId w:val="212"/>
              </w:numPr>
              <w:spacing w:line="360" w:lineRule="auto"/>
              <w:contextualSpacing/>
              <w:jc w:val="both"/>
              <w:rPr>
                <w:rFonts w:cs="Arial"/>
                <w:b w:val="0"/>
                <w:bCs/>
                <w:szCs w:val="20"/>
              </w:rPr>
            </w:pPr>
            <w:r w:rsidRPr="00C234BB">
              <w:rPr>
                <w:rFonts w:cs="Arial"/>
                <w:b w:val="0"/>
                <w:bCs/>
                <w:szCs w:val="20"/>
              </w:rPr>
              <w:t>Vprašljiva verodostojnost podatkov.</w:t>
            </w:r>
          </w:p>
          <w:p w14:paraId="615F5A69" w14:textId="77777777" w:rsidR="00722F30" w:rsidRPr="00C234BB" w:rsidRDefault="00722F30" w:rsidP="00C234BB">
            <w:pPr>
              <w:pStyle w:val="Odstavekseznama"/>
              <w:numPr>
                <w:ilvl w:val="0"/>
                <w:numId w:val="212"/>
              </w:numPr>
              <w:spacing w:line="360" w:lineRule="auto"/>
              <w:contextualSpacing/>
              <w:jc w:val="both"/>
              <w:rPr>
                <w:rFonts w:cs="Arial"/>
                <w:b w:val="0"/>
                <w:bCs/>
                <w:szCs w:val="20"/>
              </w:rPr>
            </w:pPr>
            <w:r w:rsidRPr="00C234BB">
              <w:rPr>
                <w:rFonts w:cs="Arial"/>
                <w:b w:val="0"/>
                <w:bCs/>
                <w:szCs w:val="20"/>
              </w:rPr>
              <w:t>Nepovezljivost evidenc.</w:t>
            </w:r>
          </w:p>
          <w:p w14:paraId="221C6522" w14:textId="77777777" w:rsidR="00722F30" w:rsidRPr="00C234BB" w:rsidRDefault="00722F30" w:rsidP="00C234BB">
            <w:pPr>
              <w:pStyle w:val="Odstavekseznama"/>
              <w:numPr>
                <w:ilvl w:val="0"/>
                <w:numId w:val="212"/>
              </w:numPr>
              <w:spacing w:line="360" w:lineRule="auto"/>
              <w:contextualSpacing/>
              <w:jc w:val="both"/>
              <w:rPr>
                <w:rFonts w:cs="Arial"/>
                <w:b w:val="0"/>
                <w:bCs/>
                <w:szCs w:val="20"/>
              </w:rPr>
            </w:pPr>
            <w:r w:rsidRPr="00C234BB">
              <w:rPr>
                <w:rFonts w:cs="Arial"/>
                <w:b w:val="0"/>
                <w:bCs/>
                <w:szCs w:val="20"/>
              </w:rPr>
              <w:t>Odsotnost podatkov.</w:t>
            </w:r>
          </w:p>
        </w:tc>
        <w:tc>
          <w:tcPr>
            <w:tcW w:w="4665" w:type="dxa"/>
            <w:shd w:val="clear" w:color="auto" w:fill="auto"/>
          </w:tcPr>
          <w:p w14:paraId="36608DE9" w14:textId="77777777" w:rsidR="00722F30" w:rsidRPr="00C234BB" w:rsidRDefault="00722F30" w:rsidP="00C234BB">
            <w:pPr>
              <w:pStyle w:val="Odstavekseznama"/>
              <w:numPr>
                <w:ilvl w:val="0"/>
                <w:numId w:val="212"/>
              </w:numPr>
              <w:spacing w:line="360" w:lineRule="auto"/>
              <w:jc w:val="both"/>
              <w:rPr>
                <w:rFonts w:eastAsia="Calibri" w:cs="Arial"/>
                <w:b w:val="0"/>
                <w:bCs/>
                <w:szCs w:val="20"/>
              </w:rPr>
            </w:pPr>
            <w:r w:rsidRPr="00C234BB">
              <w:rPr>
                <w:rFonts w:eastAsia="Calibri" w:cs="Arial"/>
                <w:b w:val="0"/>
                <w:bCs/>
                <w:szCs w:val="20"/>
              </w:rPr>
              <w:t>Zagotovitev potrebnih podatkov.</w:t>
            </w:r>
          </w:p>
          <w:p w14:paraId="31310534" w14:textId="77777777" w:rsidR="00722F30" w:rsidRPr="00C234BB" w:rsidRDefault="00722F30" w:rsidP="00C234BB">
            <w:pPr>
              <w:pStyle w:val="Odstavekseznama"/>
              <w:numPr>
                <w:ilvl w:val="0"/>
                <w:numId w:val="212"/>
              </w:numPr>
              <w:spacing w:line="360" w:lineRule="auto"/>
              <w:jc w:val="both"/>
              <w:rPr>
                <w:rFonts w:eastAsia="Calibri" w:cs="Arial"/>
                <w:b w:val="0"/>
                <w:bCs/>
                <w:szCs w:val="20"/>
              </w:rPr>
            </w:pPr>
            <w:r w:rsidRPr="00C234BB">
              <w:rPr>
                <w:rFonts w:eastAsia="Calibri" w:cs="Arial"/>
                <w:b w:val="0"/>
                <w:bCs/>
                <w:szCs w:val="20"/>
              </w:rPr>
              <w:t>Vzpostavitev spremljanja nacionalnih kazalnikov kakovosti DO.</w:t>
            </w:r>
          </w:p>
          <w:p w14:paraId="40A16266" w14:textId="77777777" w:rsidR="00722F30" w:rsidRPr="00C234BB" w:rsidRDefault="00722F30" w:rsidP="00C234BB">
            <w:pPr>
              <w:pStyle w:val="Odstavekseznama"/>
              <w:numPr>
                <w:ilvl w:val="0"/>
                <w:numId w:val="212"/>
              </w:numPr>
              <w:spacing w:line="360" w:lineRule="auto"/>
              <w:jc w:val="both"/>
              <w:rPr>
                <w:rFonts w:eastAsia="Calibri" w:cs="Arial"/>
                <w:b w:val="0"/>
                <w:bCs/>
                <w:szCs w:val="20"/>
              </w:rPr>
            </w:pPr>
            <w:r w:rsidRPr="00C234BB">
              <w:rPr>
                <w:rFonts w:eastAsia="Calibri" w:cs="Arial"/>
                <w:b w:val="0"/>
                <w:bCs/>
                <w:szCs w:val="20"/>
              </w:rPr>
              <w:t>Objavljanje podatkov v realnem času.</w:t>
            </w:r>
          </w:p>
          <w:p w14:paraId="0A48B9FA" w14:textId="77777777" w:rsidR="00722F30" w:rsidRPr="00C234BB" w:rsidRDefault="00722F30" w:rsidP="00C234BB">
            <w:pPr>
              <w:spacing w:line="360" w:lineRule="auto"/>
              <w:jc w:val="both"/>
              <w:rPr>
                <w:rFonts w:ascii="Arial" w:hAnsi="Arial" w:cs="Arial"/>
                <w:bCs/>
                <w:sz w:val="20"/>
                <w:szCs w:val="20"/>
              </w:rPr>
            </w:pPr>
          </w:p>
        </w:tc>
        <w:tc>
          <w:tcPr>
            <w:tcW w:w="4665" w:type="dxa"/>
            <w:shd w:val="clear" w:color="auto" w:fill="auto"/>
          </w:tcPr>
          <w:p w14:paraId="231353E9" w14:textId="77777777" w:rsidR="00722F30" w:rsidRPr="00C234BB" w:rsidRDefault="00722F30" w:rsidP="00C234BB">
            <w:pPr>
              <w:pStyle w:val="Odstavekseznama"/>
              <w:numPr>
                <w:ilvl w:val="0"/>
                <w:numId w:val="212"/>
              </w:numPr>
              <w:spacing w:line="360" w:lineRule="auto"/>
              <w:jc w:val="both"/>
              <w:rPr>
                <w:rFonts w:eastAsia="Calibri" w:cs="Arial"/>
                <w:b w:val="0"/>
                <w:bCs/>
                <w:szCs w:val="20"/>
              </w:rPr>
            </w:pPr>
            <w:r w:rsidRPr="00C234BB">
              <w:rPr>
                <w:rFonts w:eastAsia="Calibri" w:cs="Arial"/>
                <w:b w:val="0"/>
                <w:bCs/>
                <w:szCs w:val="20"/>
              </w:rPr>
              <w:t>Zagotovitev potrebnih podatkov.</w:t>
            </w:r>
          </w:p>
          <w:p w14:paraId="3786CBF1" w14:textId="77777777" w:rsidR="00722F30" w:rsidRPr="00C234BB" w:rsidRDefault="00722F30" w:rsidP="00C234BB">
            <w:pPr>
              <w:pStyle w:val="Odstavekseznama"/>
              <w:numPr>
                <w:ilvl w:val="0"/>
                <w:numId w:val="212"/>
              </w:numPr>
              <w:spacing w:line="360" w:lineRule="auto"/>
              <w:jc w:val="both"/>
              <w:rPr>
                <w:rFonts w:eastAsia="Calibri" w:cs="Arial"/>
                <w:b w:val="0"/>
                <w:bCs/>
                <w:szCs w:val="20"/>
              </w:rPr>
            </w:pPr>
            <w:r w:rsidRPr="00C234BB">
              <w:rPr>
                <w:rFonts w:eastAsia="Calibri" w:cs="Arial"/>
                <w:b w:val="0"/>
                <w:bCs/>
                <w:szCs w:val="20"/>
              </w:rPr>
              <w:t>Vzpostavitev sistema spremljanja potreb upravičencev.</w:t>
            </w:r>
          </w:p>
          <w:p w14:paraId="494A9C2A" w14:textId="77777777" w:rsidR="00722F30" w:rsidRPr="00C234BB" w:rsidRDefault="00722F30" w:rsidP="00C234BB">
            <w:pPr>
              <w:pStyle w:val="Odstavekseznama"/>
              <w:numPr>
                <w:ilvl w:val="0"/>
                <w:numId w:val="212"/>
              </w:numPr>
              <w:spacing w:line="360" w:lineRule="auto"/>
              <w:jc w:val="both"/>
              <w:rPr>
                <w:rFonts w:eastAsia="Calibri" w:cs="Arial"/>
                <w:b w:val="0"/>
                <w:bCs/>
                <w:szCs w:val="20"/>
              </w:rPr>
            </w:pPr>
            <w:r w:rsidRPr="00C234BB">
              <w:rPr>
                <w:rFonts w:eastAsia="Calibri" w:cs="Arial"/>
                <w:b w:val="0"/>
                <w:bCs/>
                <w:szCs w:val="20"/>
              </w:rPr>
              <w:t>Vzpostavitev spremljanja nacionalnih kazalnikov kakovosti DO.</w:t>
            </w:r>
          </w:p>
          <w:p w14:paraId="4E55D943" w14:textId="77777777" w:rsidR="00722F30" w:rsidRPr="00C234BB" w:rsidRDefault="00722F30" w:rsidP="00C234BB">
            <w:pPr>
              <w:pStyle w:val="Odstavekseznama"/>
              <w:numPr>
                <w:ilvl w:val="0"/>
                <w:numId w:val="212"/>
              </w:numPr>
              <w:spacing w:line="360" w:lineRule="auto"/>
              <w:jc w:val="both"/>
              <w:rPr>
                <w:rFonts w:eastAsia="Calibri" w:cs="Arial"/>
                <w:b w:val="0"/>
                <w:bCs/>
                <w:szCs w:val="20"/>
              </w:rPr>
            </w:pPr>
            <w:r w:rsidRPr="00C234BB">
              <w:rPr>
                <w:rFonts w:eastAsia="Calibri" w:cs="Arial"/>
                <w:b w:val="0"/>
                <w:bCs/>
                <w:szCs w:val="20"/>
              </w:rPr>
              <w:t>Povezljivost zbirk podatkov.</w:t>
            </w:r>
          </w:p>
          <w:p w14:paraId="4E7CCFA8" w14:textId="77777777" w:rsidR="00722F30" w:rsidRPr="00C234BB" w:rsidRDefault="00722F30" w:rsidP="00C234BB">
            <w:pPr>
              <w:pStyle w:val="Odstavekseznama"/>
              <w:numPr>
                <w:ilvl w:val="0"/>
                <w:numId w:val="212"/>
              </w:numPr>
              <w:spacing w:line="360" w:lineRule="auto"/>
              <w:jc w:val="both"/>
              <w:rPr>
                <w:rFonts w:eastAsia="Calibri" w:cs="Arial"/>
                <w:b w:val="0"/>
                <w:bCs/>
                <w:szCs w:val="20"/>
              </w:rPr>
            </w:pPr>
            <w:r w:rsidRPr="00C234BB">
              <w:rPr>
                <w:rFonts w:eastAsia="Calibri" w:cs="Arial"/>
                <w:b w:val="0"/>
                <w:bCs/>
                <w:szCs w:val="20"/>
              </w:rPr>
              <w:t>Spremljanje podatkov o izvedenih storitvah DO v realnem času.</w:t>
            </w:r>
          </w:p>
          <w:p w14:paraId="25374496" w14:textId="77777777" w:rsidR="00722F30" w:rsidRPr="00C234BB" w:rsidRDefault="00722F30" w:rsidP="00C234BB">
            <w:pPr>
              <w:pStyle w:val="Odstavekseznama"/>
              <w:numPr>
                <w:ilvl w:val="0"/>
                <w:numId w:val="212"/>
              </w:numPr>
              <w:spacing w:line="360" w:lineRule="auto"/>
              <w:jc w:val="both"/>
              <w:rPr>
                <w:rFonts w:eastAsia="Calibri" w:cs="Arial"/>
                <w:b w:val="0"/>
                <w:bCs/>
                <w:szCs w:val="20"/>
              </w:rPr>
            </w:pPr>
            <w:r w:rsidRPr="00C234BB">
              <w:rPr>
                <w:rFonts w:eastAsia="Calibri" w:cs="Arial"/>
                <w:b w:val="0"/>
                <w:bCs/>
                <w:szCs w:val="20"/>
              </w:rPr>
              <w:t>Objavljanje podatkov o zmogljivostih izvajalcev DO v instituciji v realnem času.</w:t>
            </w:r>
          </w:p>
        </w:tc>
      </w:tr>
      <w:tr w:rsidR="00722F30" w:rsidRPr="00B47A0A" w14:paraId="33E561F4" w14:textId="77777777" w:rsidTr="00C234BB">
        <w:tc>
          <w:tcPr>
            <w:tcW w:w="13994" w:type="dxa"/>
            <w:gridSpan w:val="3"/>
            <w:shd w:val="clear" w:color="auto" w:fill="FFFF00"/>
          </w:tcPr>
          <w:p w14:paraId="75A0C653" w14:textId="77777777" w:rsidR="00722F30" w:rsidRPr="00C234BB" w:rsidRDefault="00722F30" w:rsidP="00C234BB">
            <w:pPr>
              <w:spacing w:line="360" w:lineRule="auto"/>
              <w:jc w:val="center"/>
              <w:rPr>
                <w:rFonts w:ascii="Arial" w:hAnsi="Arial" w:cs="Arial"/>
                <w:bCs/>
                <w:sz w:val="20"/>
                <w:szCs w:val="20"/>
              </w:rPr>
            </w:pPr>
            <w:r w:rsidRPr="00C234BB">
              <w:rPr>
                <w:rFonts w:ascii="Arial" w:hAnsi="Arial" w:cs="Arial"/>
                <w:bCs/>
                <w:sz w:val="20"/>
                <w:szCs w:val="20"/>
              </w:rPr>
              <w:t>Prostovoljno zavarovanje za DO</w:t>
            </w:r>
          </w:p>
        </w:tc>
      </w:tr>
      <w:tr w:rsidR="00722F30" w:rsidRPr="00B47A0A" w14:paraId="09E1BCE9" w14:textId="77777777" w:rsidTr="00C234BB">
        <w:tc>
          <w:tcPr>
            <w:tcW w:w="4664" w:type="dxa"/>
            <w:shd w:val="clear" w:color="auto" w:fill="auto"/>
          </w:tcPr>
          <w:p w14:paraId="01EB949A" w14:textId="77777777" w:rsidR="00722F30" w:rsidRPr="00C234BB" w:rsidRDefault="00722F30" w:rsidP="00C234BB">
            <w:pPr>
              <w:pStyle w:val="Odstavekseznama"/>
              <w:numPr>
                <w:ilvl w:val="0"/>
                <w:numId w:val="212"/>
              </w:numPr>
              <w:spacing w:line="360" w:lineRule="auto"/>
              <w:contextualSpacing/>
              <w:jc w:val="left"/>
              <w:rPr>
                <w:rFonts w:cs="Arial"/>
                <w:b w:val="0"/>
                <w:bCs/>
                <w:szCs w:val="20"/>
              </w:rPr>
            </w:pPr>
            <w:r w:rsidRPr="00C234BB">
              <w:rPr>
                <w:rFonts w:cs="Arial"/>
                <w:b w:val="0"/>
                <w:bCs/>
                <w:szCs w:val="20"/>
              </w:rPr>
              <w:t>Ni pravne podlage</w:t>
            </w:r>
          </w:p>
        </w:tc>
        <w:tc>
          <w:tcPr>
            <w:tcW w:w="4665" w:type="dxa"/>
            <w:shd w:val="clear" w:color="auto" w:fill="auto"/>
          </w:tcPr>
          <w:p w14:paraId="45B08BF2" w14:textId="77777777" w:rsidR="00722F30" w:rsidRPr="00C234BB" w:rsidRDefault="00722F30" w:rsidP="00C234BB">
            <w:pPr>
              <w:pStyle w:val="Odstavekseznama"/>
              <w:numPr>
                <w:ilvl w:val="0"/>
                <w:numId w:val="212"/>
              </w:numPr>
              <w:spacing w:line="360" w:lineRule="auto"/>
              <w:jc w:val="left"/>
              <w:rPr>
                <w:rFonts w:eastAsia="Calibri" w:cs="Arial"/>
                <w:b w:val="0"/>
                <w:bCs/>
                <w:szCs w:val="20"/>
              </w:rPr>
            </w:pPr>
            <w:r w:rsidRPr="00C234BB">
              <w:rPr>
                <w:rFonts w:eastAsia="Calibri" w:cs="Arial"/>
                <w:b w:val="0"/>
                <w:bCs/>
                <w:szCs w:val="20"/>
              </w:rPr>
              <w:t>Pravna podlaga v predlogu ZDO</w:t>
            </w:r>
          </w:p>
        </w:tc>
        <w:tc>
          <w:tcPr>
            <w:tcW w:w="4665" w:type="dxa"/>
            <w:shd w:val="clear" w:color="auto" w:fill="auto"/>
          </w:tcPr>
          <w:p w14:paraId="20F59F01" w14:textId="77777777" w:rsidR="00722F30" w:rsidRPr="00C234BB" w:rsidRDefault="00722F30" w:rsidP="00C234BB">
            <w:pPr>
              <w:pStyle w:val="Odstavekseznama"/>
              <w:numPr>
                <w:ilvl w:val="0"/>
                <w:numId w:val="212"/>
              </w:numPr>
              <w:spacing w:line="360" w:lineRule="auto"/>
              <w:jc w:val="left"/>
              <w:rPr>
                <w:rFonts w:eastAsia="Calibri" w:cs="Arial"/>
                <w:b w:val="0"/>
                <w:bCs/>
                <w:szCs w:val="20"/>
              </w:rPr>
            </w:pPr>
            <w:r w:rsidRPr="00C234BB">
              <w:rPr>
                <w:rFonts w:eastAsia="Calibri" w:cs="Arial"/>
                <w:b w:val="0"/>
                <w:bCs/>
                <w:szCs w:val="20"/>
              </w:rPr>
              <w:t>ne ureja</w:t>
            </w:r>
          </w:p>
        </w:tc>
      </w:tr>
    </w:tbl>
    <w:p w14:paraId="3418FE6D" w14:textId="77777777" w:rsidR="00722F30" w:rsidRPr="00B47A0A" w:rsidRDefault="00722F30" w:rsidP="00722F30">
      <w:pPr>
        <w:autoSpaceDE w:val="0"/>
        <w:autoSpaceDN w:val="0"/>
        <w:adjustRightInd w:val="0"/>
        <w:spacing w:line="360" w:lineRule="auto"/>
        <w:jc w:val="both"/>
        <w:rPr>
          <w:rFonts w:ascii="Arial" w:hAnsi="Arial" w:cs="Arial"/>
          <w:bCs/>
          <w:sz w:val="20"/>
          <w:szCs w:val="20"/>
        </w:rPr>
      </w:pPr>
    </w:p>
    <w:p w14:paraId="3DE575E3" w14:textId="77777777" w:rsidR="00722F30" w:rsidRPr="00B47A0A" w:rsidRDefault="00722F30" w:rsidP="00722F30">
      <w:pPr>
        <w:autoSpaceDE w:val="0"/>
        <w:autoSpaceDN w:val="0"/>
        <w:adjustRightInd w:val="0"/>
        <w:spacing w:line="360" w:lineRule="auto"/>
        <w:jc w:val="both"/>
        <w:rPr>
          <w:rFonts w:ascii="Arial" w:hAnsi="Arial" w:cs="Arial"/>
          <w:bCs/>
          <w:sz w:val="20"/>
          <w:szCs w:val="20"/>
        </w:rPr>
      </w:pPr>
    </w:p>
    <w:p w14:paraId="26E85A96" w14:textId="77777777" w:rsidR="00722F30" w:rsidRPr="00722F30" w:rsidRDefault="00722F30" w:rsidP="00722F30">
      <w:pPr>
        <w:rPr>
          <w:bCs/>
        </w:rPr>
      </w:pPr>
    </w:p>
    <w:p w14:paraId="3AE7ED28" w14:textId="77777777" w:rsidR="00722F30" w:rsidRPr="00722F30" w:rsidRDefault="00722F30">
      <w:pPr>
        <w:rPr>
          <w:rFonts w:ascii="Arial" w:hAnsi="Arial" w:cs="Arial"/>
          <w:bCs/>
          <w:sz w:val="20"/>
          <w:szCs w:val="20"/>
        </w:rPr>
      </w:pPr>
    </w:p>
    <w:p w14:paraId="6E81E800" w14:textId="77777777" w:rsidR="00722F30" w:rsidRPr="003C645C" w:rsidRDefault="00722F30">
      <w:pPr>
        <w:rPr>
          <w:rFonts w:ascii="Arial" w:hAnsi="Arial" w:cs="Arial"/>
          <w:bCs/>
          <w:sz w:val="20"/>
          <w:szCs w:val="20"/>
        </w:rPr>
      </w:pPr>
    </w:p>
    <w:p w14:paraId="08AE4B5A" w14:textId="77777777" w:rsidR="00722F30" w:rsidRDefault="00722F30">
      <w:pPr>
        <w:rPr>
          <w:rFonts w:ascii="Arial" w:hAnsi="Arial" w:cs="Arial"/>
          <w:sz w:val="20"/>
          <w:szCs w:val="20"/>
        </w:rPr>
      </w:pPr>
    </w:p>
    <w:p w14:paraId="218D7F35" w14:textId="77777777" w:rsidR="00722F30" w:rsidRDefault="00722F30">
      <w:pPr>
        <w:rPr>
          <w:rFonts w:ascii="Arial" w:hAnsi="Arial" w:cs="Arial"/>
          <w:sz w:val="20"/>
          <w:szCs w:val="20"/>
        </w:rPr>
        <w:sectPr w:rsidR="00722F30" w:rsidSect="00B47A0A">
          <w:pgSz w:w="16838" w:h="11906" w:orient="landscape"/>
          <w:pgMar w:top="1418" w:right="1418" w:bottom="1418" w:left="1134" w:header="709" w:footer="408" w:gutter="0"/>
          <w:cols w:space="708"/>
          <w:docGrid w:linePitch="360"/>
        </w:sectPr>
      </w:pPr>
    </w:p>
    <w:p w14:paraId="4C55E0FB" w14:textId="77777777" w:rsidR="0071205F" w:rsidRPr="004E3EDA" w:rsidRDefault="0071205F" w:rsidP="0071205F">
      <w:pPr>
        <w:jc w:val="both"/>
        <w:rPr>
          <w:rFonts w:ascii="Arial" w:hAnsi="Arial" w:cs="Arial"/>
          <w:sz w:val="20"/>
          <w:szCs w:val="20"/>
        </w:rPr>
      </w:pPr>
    </w:p>
    <w:p w14:paraId="15A4D707" w14:textId="77777777" w:rsidR="00EE1CC7" w:rsidRPr="005A453D" w:rsidRDefault="00EE1CC7" w:rsidP="005A453D">
      <w:pPr>
        <w:pStyle w:val="Odstavekseznama"/>
        <w:numPr>
          <w:ilvl w:val="0"/>
          <w:numId w:val="101"/>
        </w:numPr>
        <w:spacing w:after="120" w:line="259" w:lineRule="auto"/>
        <w:contextualSpacing/>
        <w:jc w:val="both"/>
        <w:rPr>
          <w:rFonts w:cs="Arial"/>
          <w:szCs w:val="20"/>
          <w:u w:val="single"/>
        </w:rPr>
      </w:pPr>
      <w:r w:rsidRPr="005A453D">
        <w:rPr>
          <w:rFonts w:cs="Arial"/>
          <w:szCs w:val="20"/>
          <w:u w:val="single"/>
        </w:rPr>
        <w:t>Način reševanja</w:t>
      </w:r>
      <w:r w:rsidR="001032D2">
        <w:rPr>
          <w:rFonts w:cs="Arial"/>
          <w:szCs w:val="20"/>
          <w:u w:val="single"/>
          <w:lang w:val="sl-SI"/>
        </w:rPr>
        <w:t>:</w:t>
      </w:r>
    </w:p>
    <w:p w14:paraId="6FD9D2D9" w14:textId="77777777" w:rsidR="0071205F" w:rsidRDefault="0071205F" w:rsidP="0071205F">
      <w:pPr>
        <w:rPr>
          <w:rFonts w:ascii="Arial" w:hAnsi="Arial" w:cs="Arial"/>
          <w:sz w:val="20"/>
          <w:szCs w:val="20"/>
        </w:rPr>
      </w:pPr>
      <w:r>
        <w:rPr>
          <w:rFonts w:ascii="Arial" w:hAnsi="Arial" w:cs="Arial"/>
          <w:sz w:val="20"/>
          <w:szCs w:val="20"/>
        </w:rPr>
        <w:t xml:space="preserve">Predlog </w:t>
      </w:r>
      <w:r w:rsidRPr="000B5C8D">
        <w:rPr>
          <w:rFonts w:ascii="Arial" w:hAnsi="Arial" w:cs="Arial"/>
          <w:sz w:val="20"/>
          <w:szCs w:val="20"/>
        </w:rPr>
        <w:t xml:space="preserve">ZDO </w:t>
      </w:r>
      <w:r>
        <w:rPr>
          <w:rFonts w:ascii="Arial" w:hAnsi="Arial" w:cs="Arial"/>
          <w:sz w:val="20"/>
          <w:szCs w:val="20"/>
        </w:rPr>
        <w:t>na novo ureja predvsem naslednja področja:</w:t>
      </w:r>
    </w:p>
    <w:p w14:paraId="127ACE96" w14:textId="77777777" w:rsidR="0071205F" w:rsidRPr="004E3EDA" w:rsidRDefault="0071205F" w:rsidP="0071205F">
      <w:pPr>
        <w:rPr>
          <w:rFonts w:ascii="Arial" w:hAnsi="Arial" w:cs="Arial"/>
          <w:sz w:val="20"/>
          <w:szCs w:val="20"/>
        </w:rPr>
      </w:pPr>
    </w:p>
    <w:p w14:paraId="0C541ECC" w14:textId="77777777" w:rsidR="0071205F" w:rsidRPr="00F43375" w:rsidRDefault="0071205F" w:rsidP="0071205F">
      <w:pPr>
        <w:pStyle w:val="Odstavekseznama"/>
        <w:numPr>
          <w:ilvl w:val="0"/>
          <w:numId w:val="102"/>
        </w:numPr>
        <w:spacing w:after="120" w:line="259" w:lineRule="auto"/>
        <w:contextualSpacing/>
        <w:jc w:val="both"/>
        <w:rPr>
          <w:rFonts w:cs="Arial"/>
          <w:i/>
          <w:iCs/>
          <w:szCs w:val="20"/>
        </w:rPr>
      </w:pPr>
      <w:r w:rsidRPr="00F43375">
        <w:rPr>
          <w:rFonts w:cs="Arial"/>
          <w:i/>
          <w:iCs/>
          <w:szCs w:val="20"/>
        </w:rPr>
        <w:t>Enotna definicija DO</w:t>
      </w:r>
    </w:p>
    <w:p w14:paraId="122E2478" w14:textId="77777777" w:rsidR="0071205F" w:rsidRDefault="0071205F" w:rsidP="0071205F">
      <w:pPr>
        <w:autoSpaceDE w:val="0"/>
        <w:autoSpaceDN w:val="0"/>
        <w:adjustRightInd w:val="0"/>
        <w:jc w:val="both"/>
        <w:rPr>
          <w:rFonts w:ascii="Arial" w:hAnsi="Arial" w:cs="Arial"/>
          <w:sz w:val="20"/>
          <w:szCs w:val="20"/>
        </w:rPr>
      </w:pPr>
      <w:r>
        <w:rPr>
          <w:rFonts w:ascii="Arial" w:hAnsi="Arial" w:cs="Arial"/>
          <w:sz w:val="20"/>
          <w:szCs w:val="20"/>
        </w:rPr>
        <w:t xml:space="preserve">Predlog </w:t>
      </w:r>
      <w:r w:rsidRPr="000B5C8D">
        <w:rPr>
          <w:rFonts w:ascii="Arial" w:hAnsi="Arial" w:cs="Arial"/>
          <w:sz w:val="20"/>
          <w:szCs w:val="20"/>
        </w:rPr>
        <w:t xml:space="preserve">ZDO </w:t>
      </w:r>
      <w:r w:rsidRPr="00F43375">
        <w:rPr>
          <w:rFonts w:ascii="Arial" w:hAnsi="Arial" w:cs="Arial"/>
          <w:sz w:val="20"/>
          <w:szCs w:val="20"/>
        </w:rPr>
        <w:t>naslavlja izziv različnega razumevanja pojma DO</w:t>
      </w:r>
      <w:r>
        <w:rPr>
          <w:rFonts w:ascii="Arial" w:hAnsi="Arial" w:cs="Arial"/>
          <w:sz w:val="20"/>
          <w:szCs w:val="20"/>
        </w:rPr>
        <w:t xml:space="preserve">, saj </w:t>
      </w:r>
      <w:r w:rsidRPr="00F43375">
        <w:rPr>
          <w:rFonts w:ascii="Arial" w:hAnsi="Arial" w:cs="Arial"/>
          <w:sz w:val="20"/>
          <w:szCs w:val="20"/>
        </w:rPr>
        <w:t xml:space="preserve">se </w:t>
      </w:r>
      <w:r>
        <w:rPr>
          <w:rFonts w:ascii="Arial" w:hAnsi="Arial" w:cs="Arial"/>
          <w:sz w:val="20"/>
          <w:szCs w:val="20"/>
        </w:rPr>
        <w:t xml:space="preserve">v 2. členu </w:t>
      </w:r>
      <w:r w:rsidRPr="00F43375">
        <w:rPr>
          <w:rFonts w:ascii="Arial" w:hAnsi="Arial" w:cs="Arial"/>
          <w:sz w:val="20"/>
          <w:szCs w:val="20"/>
        </w:rPr>
        <w:t>uvaja enotn</w:t>
      </w:r>
      <w:r>
        <w:rPr>
          <w:rFonts w:ascii="Arial" w:hAnsi="Arial" w:cs="Arial"/>
          <w:sz w:val="20"/>
          <w:szCs w:val="20"/>
        </w:rPr>
        <w:t>o</w:t>
      </w:r>
      <w:r w:rsidRPr="00F43375">
        <w:rPr>
          <w:rFonts w:ascii="Arial" w:hAnsi="Arial" w:cs="Arial"/>
          <w:sz w:val="20"/>
          <w:szCs w:val="20"/>
        </w:rPr>
        <w:t xml:space="preserve"> definicij</w:t>
      </w:r>
      <w:r>
        <w:rPr>
          <w:rFonts w:ascii="Arial" w:hAnsi="Arial" w:cs="Arial"/>
          <w:sz w:val="20"/>
          <w:szCs w:val="20"/>
        </w:rPr>
        <w:t>o</w:t>
      </w:r>
      <w:r w:rsidRPr="00F43375">
        <w:rPr>
          <w:rFonts w:ascii="Arial" w:hAnsi="Arial" w:cs="Arial"/>
          <w:sz w:val="20"/>
          <w:szCs w:val="20"/>
        </w:rPr>
        <w:t xml:space="preserve"> DO</w:t>
      </w:r>
      <w:r>
        <w:rPr>
          <w:rFonts w:ascii="Arial" w:hAnsi="Arial" w:cs="Arial"/>
          <w:sz w:val="20"/>
          <w:szCs w:val="20"/>
        </w:rPr>
        <w:t xml:space="preserve">, ki </w:t>
      </w:r>
      <w:r w:rsidRPr="00F43375">
        <w:rPr>
          <w:rFonts w:ascii="Arial" w:hAnsi="Arial" w:cs="Arial"/>
          <w:sz w:val="20"/>
          <w:szCs w:val="20"/>
        </w:rPr>
        <w:t>sledi enotni mednarodni definiciji, ki jo uporabljajo mednarodne in</w:t>
      </w:r>
      <w:r>
        <w:rPr>
          <w:rFonts w:ascii="Arial" w:hAnsi="Arial" w:cs="Arial"/>
          <w:sz w:val="20"/>
          <w:szCs w:val="20"/>
        </w:rPr>
        <w:t>s</w:t>
      </w:r>
      <w:r w:rsidRPr="00F43375">
        <w:rPr>
          <w:rFonts w:ascii="Arial" w:hAnsi="Arial" w:cs="Arial"/>
          <w:sz w:val="20"/>
          <w:szCs w:val="20"/>
        </w:rPr>
        <w:t>titucije (</w:t>
      </w:r>
      <w:r w:rsidR="00580654">
        <w:rPr>
          <w:rFonts w:ascii="Arial" w:hAnsi="Arial" w:cs="Arial"/>
          <w:sz w:val="20"/>
          <w:szCs w:val="20"/>
        </w:rPr>
        <w:t>WHO</w:t>
      </w:r>
      <w:r>
        <w:rPr>
          <w:rFonts w:ascii="Arial" w:hAnsi="Arial" w:cs="Arial"/>
          <w:sz w:val="20"/>
          <w:szCs w:val="20"/>
        </w:rPr>
        <w:t xml:space="preserve">, </w:t>
      </w:r>
      <w:r w:rsidRPr="00F43375">
        <w:rPr>
          <w:rFonts w:ascii="Arial" w:hAnsi="Arial" w:cs="Arial"/>
          <w:sz w:val="20"/>
          <w:szCs w:val="20"/>
        </w:rPr>
        <w:t>OECD, EUROSTAT, Evropska komisija)</w:t>
      </w:r>
      <w:r>
        <w:rPr>
          <w:rFonts w:ascii="Arial" w:hAnsi="Arial" w:cs="Arial"/>
          <w:sz w:val="20"/>
          <w:szCs w:val="20"/>
        </w:rPr>
        <w:t xml:space="preserve">. Enotna definicija </w:t>
      </w:r>
      <w:r w:rsidRPr="00F43375">
        <w:rPr>
          <w:rFonts w:ascii="Arial" w:hAnsi="Arial" w:cs="Arial"/>
          <w:sz w:val="20"/>
          <w:szCs w:val="20"/>
        </w:rPr>
        <w:t xml:space="preserve">ni pomembna samo zaradi enotnega razumevanja pravic na področju DO </w:t>
      </w:r>
      <w:r>
        <w:rPr>
          <w:rFonts w:ascii="Arial" w:hAnsi="Arial" w:cs="Arial"/>
          <w:sz w:val="20"/>
          <w:szCs w:val="20"/>
        </w:rPr>
        <w:t>ter</w:t>
      </w:r>
      <w:r w:rsidRPr="00F43375">
        <w:rPr>
          <w:rFonts w:ascii="Arial" w:hAnsi="Arial" w:cs="Arial"/>
          <w:sz w:val="20"/>
          <w:szCs w:val="20"/>
        </w:rPr>
        <w:t xml:space="preserve"> nacionalnega urejanja področja DO, temveč tudi z vidika poročanja navedenim mednarodnim in</w:t>
      </w:r>
      <w:r>
        <w:rPr>
          <w:rFonts w:ascii="Arial" w:hAnsi="Arial" w:cs="Arial"/>
          <w:sz w:val="20"/>
          <w:szCs w:val="20"/>
        </w:rPr>
        <w:t>s</w:t>
      </w:r>
      <w:r w:rsidRPr="00F43375">
        <w:rPr>
          <w:rFonts w:ascii="Arial" w:hAnsi="Arial" w:cs="Arial"/>
          <w:sz w:val="20"/>
          <w:szCs w:val="20"/>
        </w:rPr>
        <w:t>titucijam, možnosti primerjave ureditev področja DO v različnih državah in spremljanja izdatkov za DO, s poudarkom na razmejitvi med izdatki DO, ki spadajo v zdravstveni in socialni del storitev DO.</w:t>
      </w:r>
    </w:p>
    <w:p w14:paraId="0F39D774" w14:textId="77777777" w:rsidR="0071205F" w:rsidRPr="00F43375" w:rsidRDefault="0071205F" w:rsidP="0071205F">
      <w:pPr>
        <w:autoSpaceDE w:val="0"/>
        <w:autoSpaceDN w:val="0"/>
        <w:adjustRightInd w:val="0"/>
        <w:jc w:val="both"/>
        <w:rPr>
          <w:rFonts w:ascii="Arial" w:hAnsi="Arial" w:cs="Arial"/>
          <w:sz w:val="20"/>
          <w:szCs w:val="20"/>
        </w:rPr>
      </w:pPr>
    </w:p>
    <w:p w14:paraId="390B3809" w14:textId="77777777" w:rsidR="0071205F" w:rsidRPr="00733E18" w:rsidRDefault="00367FCC" w:rsidP="0071205F">
      <w:pPr>
        <w:pStyle w:val="Odstavekseznama"/>
        <w:numPr>
          <w:ilvl w:val="0"/>
          <w:numId w:val="102"/>
        </w:numPr>
        <w:spacing w:after="120" w:line="259" w:lineRule="auto"/>
        <w:contextualSpacing/>
        <w:jc w:val="both"/>
        <w:rPr>
          <w:rFonts w:cs="Arial"/>
          <w:i/>
          <w:iCs/>
          <w:szCs w:val="20"/>
        </w:rPr>
      </w:pPr>
      <w:r>
        <w:rPr>
          <w:rFonts w:cs="Arial"/>
          <w:i/>
          <w:iCs/>
          <w:szCs w:val="20"/>
          <w:lang w:val="sl-SI"/>
        </w:rPr>
        <w:t>Način</w:t>
      </w:r>
      <w:r w:rsidR="0071205F" w:rsidRPr="00733E18">
        <w:rPr>
          <w:rFonts w:cs="Arial"/>
          <w:i/>
          <w:iCs/>
          <w:szCs w:val="20"/>
        </w:rPr>
        <w:t xml:space="preserve"> </w:t>
      </w:r>
      <w:r w:rsidR="00F379C0">
        <w:rPr>
          <w:rFonts w:cs="Arial"/>
          <w:i/>
          <w:iCs/>
          <w:szCs w:val="20"/>
          <w:lang w:val="sl-SI"/>
        </w:rPr>
        <w:t>opravljanja</w:t>
      </w:r>
      <w:r w:rsidR="00F379C0" w:rsidRPr="00733E18">
        <w:rPr>
          <w:rFonts w:cs="Arial"/>
          <w:i/>
          <w:iCs/>
          <w:szCs w:val="20"/>
        </w:rPr>
        <w:t xml:space="preserve"> </w:t>
      </w:r>
      <w:r w:rsidR="0071205F" w:rsidRPr="00733E18">
        <w:rPr>
          <w:rFonts w:cs="Arial"/>
          <w:i/>
          <w:iCs/>
          <w:szCs w:val="20"/>
        </w:rPr>
        <w:t>DO</w:t>
      </w:r>
    </w:p>
    <w:p w14:paraId="7E718243" w14:textId="77777777" w:rsidR="0071205F" w:rsidRPr="00733E18" w:rsidRDefault="0071205F" w:rsidP="0071205F">
      <w:pPr>
        <w:spacing w:after="120"/>
        <w:jc w:val="both"/>
        <w:rPr>
          <w:rFonts w:ascii="Arial" w:hAnsi="Arial" w:cs="Arial"/>
          <w:sz w:val="20"/>
          <w:szCs w:val="20"/>
        </w:rPr>
      </w:pPr>
      <w:r w:rsidRPr="00733E18">
        <w:rPr>
          <w:rFonts w:ascii="Arial" w:hAnsi="Arial" w:cs="Arial"/>
          <w:sz w:val="20"/>
          <w:szCs w:val="20"/>
        </w:rPr>
        <w:t xml:space="preserve">DO se bo v skladu s predlogom ZDO </w:t>
      </w:r>
      <w:r w:rsidR="00F379C0">
        <w:rPr>
          <w:rFonts w:ascii="Arial" w:hAnsi="Arial" w:cs="Arial"/>
          <w:sz w:val="20"/>
          <w:szCs w:val="20"/>
        </w:rPr>
        <w:t>opravlja</w:t>
      </w:r>
      <w:r w:rsidR="00F379C0" w:rsidRPr="00733E18">
        <w:rPr>
          <w:rFonts w:ascii="Arial" w:hAnsi="Arial" w:cs="Arial"/>
          <w:sz w:val="20"/>
          <w:szCs w:val="20"/>
        </w:rPr>
        <w:t xml:space="preserve"> </w:t>
      </w:r>
      <w:r w:rsidRPr="00733E18">
        <w:rPr>
          <w:rFonts w:ascii="Arial" w:hAnsi="Arial" w:cs="Arial"/>
          <w:sz w:val="20"/>
          <w:szCs w:val="20"/>
        </w:rPr>
        <w:t xml:space="preserve">v </w:t>
      </w:r>
      <w:r w:rsidR="00367FCC">
        <w:rPr>
          <w:rFonts w:ascii="Arial" w:hAnsi="Arial" w:cs="Arial"/>
          <w:sz w:val="20"/>
          <w:szCs w:val="20"/>
        </w:rPr>
        <w:t>načinu opravljanja</w:t>
      </w:r>
      <w:r w:rsidRPr="00733E18">
        <w:rPr>
          <w:rFonts w:ascii="Arial" w:hAnsi="Arial" w:cs="Arial"/>
          <w:sz w:val="20"/>
          <w:szCs w:val="20"/>
        </w:rPr>
        <w:t xml:space="preserve"> DO na domu ali DO v instituciji ali </w:t>
      </w:r>
      <w:r>
        <w:rPr>
          <w:rFonts w:ascii="Arial" w:hAnsi="Arial" w:cs="Arial"/>
          <w:sz w:val="20"/>
          <w:szCs w:val="20"/>
        </w:rPr>
        <w:t xml:space="preserve">na način prejemanja </w:t>
      </w:r>
      <w:r w:rsidRPr="00733E18">
        <w:rPr>
          <w:rFonts w:ascii="Arial" w:hAnsi="Arial" w:cs="Arial"/>
          <w:sz w:val="20"/>
          <w:szCs w:val="20"/>
        </w:rPr>
        <w:t>denarnega prejemka. Kot poseb</w:t>
      </w:r>
      <w:r w:rsidR="00367FCC">
        <w:rPr>
          <w:rFonts w:ascii="Arial" w:hAnsi="Arial" w:cs="Arial"/>
          <w:sz w:val="20"/>
          <w:szCs w:val="20"/>
        </w:rPr>
        <w:t xml:space="preserve">en način opravljanja </w:t>
      </w:r>
      <w:r w:rsidRPr="00733E18">
        <w:rPr>
          <w:rFonts w:ascii="Arial" w:hAnsi="Arial" w:cs="Arial"/>
          <w:sz w:val="20"/>
          <w:szCs w:val="20"/>
        </w:rPr>
        <w:t xml:space="preserve">DO lahko upravičenci v </w:t>
      </w:r>
      <w:r>
        <w:rPr>
          <w:rFonts w:ascii="Arial" w:hAnsi="Arial" w:cs="Arial"/>
          <w:sz w:val="20"/>
          <w:szCs w:val="20"/>
        </w:rPr>
        <w:t>4.</w:t>
      </w:r>
      <w:r w:rsidRPr="00733E18">
        <w:rPr>
          <w:rFonts w:ascii="Arial" w:hAnsi="Arial" w:cs="Arial"/>
          <w:sz w:val="20"/>
          <w:szCs w:val="20"/>
        </w:rPr>
        <w:t xml:space="preserve"> in </w:t>
      </w:r>
      <w:r>
        <w:rPr>
          <w:rFonts w:ascii="Arial" w:hAnsi="Arial" w:cs="Arial"/>
          <w:sz w:val="20"/>
          <w:szCs w:val="20"/>
        </w:rPr>
        <w:t>5.</w:t>
      </w:r>
      <w:r w:rsidRPr="00733E18">
        <w:rPr>
          <w:rFonts w:ascii="Arial" w:hAnsi="Arial" w:cs="Arial"/>
          <w:sz w:val="20"/>
          <w:szCs w:val="20"/>
        </w:rPr>
        <w:t xml:space="preserve"> kategoriji upravičenosti do DO pravico uveljavljajo </w:t>
      </w:r>
      <w:r>
        <w:rPr>
          <w:rFonts w:ascii="Arial" w:hAnsi="Arial" w:cs="Arial"/>
          <w:sz w:val="20"/>
          <w:szCs w:val="20"/>
        </w:rPr>
        <w:t xml:space="preserve">tudi </w:t>
      </w:r>
      <w:r w:rsidRPr="00733E18">
        <w:rPr>
          <w:rFonts w:ascii="Arial" w:hAnsi="Arial" w:cs="Arial"/>
          <w:sz w:val="20"/>
          <w:szCs w:val="20"/>
        </w:rPr>
        <w:t xml:space="preserve">v </w:t>
      </w:r>
      <w:r w:rsidR="004B61F3">
        <w:rPr>
          <w:rFonts w:ascii="Arial" w:hAnsi="Arial" w:cs="Arial"/>
          <w:sz w:val="20"/>
          <w:szCs w:val="20"/>
        </w:rPr>
        <w:t>načinu</w:t>
      </w:r>
      <w:r w:rsidRPr="00733E18">
        <w:rPr>
          <w:rFonts w:ascii="Arial" w:hAnsi="Arial" w:cs="Arial"/>
          <w:sz w:val="20"/>
          <w:szCs w:val="20"/>
        </w:rPr>
        <w:t xml:space="preserve"> oskrbovalca družinskega člana, ki se kombinira z možnostjo </w:t>
      </w:r>
      <w:r>
        <w:rPr>
          <w:rFonts w:ascii="Arial" w:hAnsi="Arial" w:cs="Arial"/>
          <w:sz w:val="20"/>
          <w:szCs w:val="20"/>
        </w:rPr>
        <w:t>21</w:t>
      </w:r>
      <w:r w:rsidRPr="00733E18">
        <w:rPr>
          <w:rFonts w:ascii="Arial" w:hAnsi="Arial" w:cs="Arial"/>
          <w:sz w:val="20"/>
          <w:szCs w:val="20"/>
        </w:rPr>
        <w:t xml:space="preserve"> dnevne nadomestne DO v instituciji. Pravice se v </w:t>
      </w:r>
      <w:r w:rsidR="00F379C0">
        <w:rPr>
          <w:rFonts w:ascii="Arial" w:hAnsi="Arial" w:cs="Arial"/>
          <w:sz w:val="20"/>
          <w:szCs w:val="20"/>
        </w:rPr>
        <w:t>opravljanje</w:t>
      </w:r>
      <w:r w:rsidR="00F379C0" w:rsidRPr="00733E18">
        <w:rPr>
          <w:rFonts w:ascii="Arial" w:hAnsi="Arial" w:cs="Arial"/>
          <w:sz w:val="20"/>
          <w:szCs w:val="20"/>
        </w:rPr>
        <w:t xml:space="preserve"> </w:t>
      </w:r>
      <w:r w:rsidRPr="00733E18">
        <w:rPr>
          <w:rFonts w:ascii="Arial" w:hAnsi="Arial" w:cs="Arial"/>
          <w:sz w:val="20"/>
          <w:szCs w:val="20"/>
        </w:rPr>
        <w:t>uvajajo postopno</w:t>
      </w:r>
      <w:r>
        <w:rPr>
          <w:rFonts w:ascii="Arial" w:hAnsi="Arial" w:cs="Arial"/>
          <w:sz w:val="20"/>
          <w:szCs w:val="20"/>
        </w:rPr>
        <w:t xml:space="preserve"> po letih</w:t>
      </w:r>
      <w:r w:rsidRPr="00733E18">
        <w:rPr>
          <w:rFonts w:ascii="Arial" w:hAnsi="Arial" w:cs="Arial"/>
          <w:sz w:val="20"/>
          <w:szCs w:val="20"/>
        </w:rPr>
        <w:t xml:space="preserve">, </w:t>
      </w:r>
      <w:r>
        <w:rPr>
          <w:rFonts w:ascii="Arial" w:hAnsi="Arial" w:cs="Arial"/>
          <w:sz w:val="20"/>
          <w:szCs w:val="20"/>
        </w:rPr>
        <w:t xml:space="preserve">in sicer v skladu </w:t>
      </w:r>
      <w:r w:rsidRPr="00733E18">
        <w:rPr>
          <w:rFonts w:ascii="Arial" w:hAnsi="Arial" w:cs="Arial"/>
          <w:sz w:val="20"/>
          <w:szCs w:val="20"/>
        </w:rPr>
        <w:t xml:space="preserve">s časovnico, </w:t>
      </w:r>
      <w:r>
        <w:rPr>
          <w:rFonts w:ascii="Arial" w:hAnsi="Arial" w:cs="Arial"/>
          <w:sz w:val="20"/>
          <w:szCs w:val="20"/>
        </w:rPr>
        <w:t xml:space="preserve">kot je razvidna </w:t>
      </w:r>
      <w:r w:rsidRPr="009022A2">
        <w:rPr>
          <w:rFonts w:ascii="Arial" w:hAnsi="Arial" w:cs="Arial"/>
          <w:sz w:val="20"/>
          <w:szCs w:val="20"/>
        </w:rPr>
        <w:t>iz tabele 7.</w:t>
      </w:r>
    </w:p>
    <w:p w14:paraId="639F521A" w14:textId="77777777" w:rsidR="0071205F" w:rsidRPr="00733E18" w:rsidRDefault="0071205F" w:rsidP="0071205F">
      <w:pPr>
        <w:spacing w:after="120"/>
        <w:jc w:val="both"/>
        <w:rPr>
          <w:rFonts w:ascii="Arial" w:hAnsi="Arial" w:cs="Arial"/>
          <w:sz w:val="20"/>
          <w:szCs w:val="20"/>
        </w:rPr>
      </w:pPr>
      <w:r>
        <w:rPr>
          <w:rFonts w:ascii="Arial" w:hAnsi="Arial" w:cs="Arial"/>
          <w:sz w:val="20"/>
          <w:szCs w:val="20"/>
        </w:rPr>
        <w:t xml:space="preserve">Predlog </w:t>
      </w:r>
      <w:r w:rsidRPr="000B5C8D">
        <w:rPr>
          <w:rFonts w:ascii="Arial" w:hAnsi="Arial" w:cs="Arial"/>
          <w:sz w:val="20"/>
          <w:szCs w:val="20"/>
        </w:rPr>
        <w:t xml:space="preserve">ZDO </w:t>
      </w:r>
      <w:r w:rsidRPr="00733E18">
        <w:rPr>
          <w:rFonts w:ascii="Arial" w:hAnsi="Arial" w:cs="Arial"/>
          <w:sz w:val="20"/>
          <w:szCs w:val="20"/>
        </w:rPr>
        <w:t xml:space="preserve">ne </w:t>
      </w:r>
      <w:r>
        <w:rPr>
          <w:rFonts w:ascii="Arial" w:hAnsi="Arial" w:cs="Arial"/>
          <w:sz w:val="20"/>
          <w:szCs w:val="20"/>
        </w:rPr>
        <w:t>določa</w:t>
      </w:r>
      <w:r w:rsidRPr="00733E18">
        <w:rPr>
          <w:rFonts w:ascii="Arial" w:hAnsi="Arial" w:cs="Arial"/>
          <w:sz w:val="20"/>
          <w:szCs w:val="20"/>
        </w:rPr>
        <w:t xml:space="preserve"> omejitev pri vključevanju v DO v instituciji</w:t>
      </w:r>
      <w:r>
        <w:rPr>
          <w:rFonts w:ascii="Arial" w:hAnsi="Arial" w:cs="Arial"/>
          <w:sz w:val="20"/>
          <w:szCs w:val="20"/>
        </w:rPr>
        <w:t xml:space="preserve">, ampak </w:t>
      </w:r>
      <w:r w:rsidRPr="00733E18">
        <w:rPr>
          <w:rFonts w:ascii="Arial" w:hAnsi="Arial" w:cs="Arial"/>
          <w:sz w:val="20"/>
          <w:szCs w:val="20"/>
        </w:rPr>
        <w:t>sprošča</w:t>
      </w:r>
      <w:r>
        <w:rPr>
          <w:rFonts w:ascii="Arial" w:hAnsi="Arial" w:cs="Arial"/>
          <w:sz w:val="20"/>
          <w:szCs w:val="20"/>
        </w:rPr>
        <w:t xml:space="preserve"> sedanjo ureditev</w:t>
      </w:r>
      <w:r w:rsidRPr="00733E18">
        <w:rPr>
          <w:rFonts w:ascii="Arial" w:hAnsi="Arial" w:cs="Arial"/>
          <w:sz w:val="20"/>
          <w:szCs w:val="20"/>
        </w:rPr>
        <w:t xml:space="preserve">, </w:t>
      </w:r>
      <w:r>
        <w:rPr>
          <w:rFonts w:ascii="Arial" w:hAnsi="Arial" w:cs="Arial"/>
          <w:sz w:val="20"/>
          <w:szCs w:val="20"/>
        </w:rPr>
        <w:t>po kateri</w:t>
      </w:r>
      <w:r w:rsidRPr="00733E18">
        <w:rPr>
          <w:rFonts w:ascii="Arial" w:hAnsi="Arial" w:cs="Arial"/>
          <w:sz w:val="20"/>
          <w:szCs w:val="20"/>
        </w:rPr>
        <w:t xml:space="preserve"> so do institucionalnega varstva starejših načeloma upravičene</w:t>
      </w:r>
      <w:r>
        <w:rPr>
          <w:rFonts w:ascii="Arial" w:hAnsi="Arial" w:cs="Arial"/>
          <w:sz w:val="20"/>
          <w:szCs w:val="20"/>
        </w:rPr>
        <w:t xml:space="preserve"> le</w:t>
      </w:r>
      <w:r w:rsidRPr="00733E18">
        <w:rPr>
          <w:rFonts w:ascii="Arial" w:hAnsi="Arial" w:cs="Arial"/>
          <w:sz w:val="20"/>
          <w:szCs w:val="20"/>
        </w:rPr>
        <w:t xml:space="preserve"> osebe starejše od 65 let, ki potrebujejo različen obseg neposredne pomoči. Upravičence v nižjih kategorijah upravičenosti</w:t>
      </w:r>
      <w:r>
        <w:rPr>
          <w:rFonts w:ascii="Arial" w:hAnsi="Arial" w:cs="Arial"/>
          <w:sz w:val="20"/>
          <w:szCs w:val="20"/>
        </w:rPr>
        <w:t xml:space="preserve"> do DO</w:t>
      </w:r>
      <w:r w:rsidRPr="00733E18">
        <w:rPr>
          <w:rFonts w:ascii="Arial" w:hAnsi="Arial" w:cs="Arial"/>
          <w:sz w:val="20"/>
          <w:szCs w:val="20"/>
        </w:rPr>
        <w:t xml:space="preserve"> </w:t>
      </w:r>
      <w:r>
        <w:rPr>
          <w:rFonts w:ascii="Arial" w:hAnsi="Arial" w:cs="Arial"/>
          <w:sz w:val="20"/>
          <w:szCs w:val="20"/>
        </w:rPr>
        <w:t>predlog tega zakona podpira</w:t>
      </w:r>
      <w:r w:rsidRPr="00733E18">
        <w:rPr>
          <w:rFonts w:ascii="Arial" w:hAnsi="Arial" w:cs="Arial"/>
          <w:sz w:val="20"/>
          <w:szCs w:val="20"/>
        </w:rPr>
        <w:t xml:space="preserve"> v želji, da prej</w:t>
      </w:r>
      <w:r>
        <w:rPr>
          <w:rFonts w:ascii="Arial" w:hAnsi="Arial" w:cs="Arial"/>
          <w:sz w:val="20"/>
          <w:szCs w:val="20"/>
        </w:rPr>
        <w:t>e</w:t>
      </w:r>
      <w:r w:rsidRPr="00733E18">
        <w:rPr>
          <w:rFonts w:ascii="Arial" w:hAnsi="Arial" w:cs="Arial"/>
          <w:sz w:val="20"/>
          <w:szCs w:val="20"/>
        </w:rPr>
        <w:t>m</w:t>
      </w:r>
      <w:r>
        <w:rPr>
          <w:rFonts w:ascii="Arial" w:hAnsi="Arial" w:cs="Arial"/>
          <w:sz w:val="20"/>
          <w:szCs w:val="20"/>
        </w:rPr>
        <w:t>a</w:t>
      </w:r>
      <w:r w:rsidRPr="00733E18">
        <w:rPr>
          <w:rFonts w:ascii="Arial" w:hAnsi="Arial" w:cs="Arial"/>
          <w:sz w:val="20"/>
          <w:szCs w:val="20"/>
        </w:rPr>
        <w:t>j</w:t>
      </w:r>
      <w:r>
        <w:rPr>
          <w:rFonts w:ascii="Arial" w:hAnsi="Arial" w:cs="Arial"/>
          <w:sz w:val="20"/>
          <w:szCs w:val="20"/>
        </w:rPr>
        <w:t>o</w:t>
      </w:r>
      <w:r w:rsidRPr="00733E18">
        <w:rPr>
          <w:rFonts w:ascii="Arial" w:hAnsi="Arial" w:cs="Arial"/>
          <w:sz w:val="20"/>
          <w:szCs w:val="20"/>
        </w:rPr>
        <w:t xml:space="preserve"> integrirano storitev na svojem domu v krogu svoje socialne mreže. To ne pomeni, da upravičenec z manjšim obsegom potrebne pomoči ne more biti vključen v zagotavljanje storitev v okviru DO v instituciji.</w:t>
      </w:r>
    </w:p>
    <w:p w14:paraId="721DA2C2" w14:textId="77777777" w:rsidR="0071205F" w:rsidRPr="00F43375" w:rsidRDefault="0071205F" w:rsidP="0071205F">
      <w:pPr>
        <w:spacing w:after="120"/>
        <w:jc w:val="both"/>
        <w:rPr>
          <w:rFonts w:ascii="Arial" w:hAnsi="Arial" w:cs="Arial"/>
          <w:sz w:val="20"/>
          <w:szCs w:val="20"/>
        </w:rPr>
      </w:pPr>
      <w:r>
        <w:rPr>
          <w:rFonts w:ascii="Arial" w:hAnsi="Arial" w:cs="Arial"/>
          <w:sz w:val="20"/>
          <w:szCs w:val="20"/>
        </w:rPr>
        <w:t xml:space="preserve">Predlog </w:t>
      </w:r>
      <w:r w:rsidRPr="00733E18">
        <w:rPr>
          <w:rFonts w:ascii="Arial" w:hAnsi="Arial" w:cs="Arial"/>
          <w:sz w:val="20"/>
          <w:szCs w:val="20"/>
        </w:rPr>
        <w:t>ZDO uvaja novo organizacijsko obliko DO v instituciji, tj. negovalni dom</w:t>
      </w:r>
      <w:r>
        <w:rPr>
          <w:rFonts w:ascii="Arial" w:hAnsi="Arial" w:cs="Arial"/>
          <w:sz w:val="20"/>
          <w:szCs w:val="20"/>
        </w:rPr>
        <w:t xml:space="preserve"> (glej drugi odstavek </w:t>
      </w:r>
      <w:r>
        <w:rPr>
          <w:rFonts w:ascii="Arial" w:hAnsi="Arial" w:cs="Arial"/>
          <w:sz w:val="20"/>
          <w:szCs w:val="20"/>
        </w:rPr>
        <w:fldChar w:fldCharType="begin"/>
      </w:r>
      <w:r>
        <w:rPr>
          <w:rFonts w:ascii="Arial" w:hAnsi="Arial" w:cs="Arial"/>
          <w:sz w:val="20"/>
          <w:szCs w:val="20"/>
        </w:rPr>
        <w:instrText xml:space="preserve"> REF _Ref45610132 \r \h </w:instrText>
      </w:r>
      <w:r>
        <w:rPr>
          <w:rFonts w:ascii="Arial" w:hAnsi="Arial" w:cs="Arial"/>
          <w:sz w:val="20"/>
          <w:szCs w:val="20"/>
        </w:rPr>
      </w:r>
      <w:r>
        <w:rPr>
          <w:rFonts w:ascii="Arial" w:hAnsi="Arial" w:cs="Arial"/>
          <w:sz w:val="20"/>
          <w:szCs w:val="20"/>
        </w:rPr>
        <w:fldChar w:fldCharType="separate"/>
      </w:r>
      <w:r w:rsidR="00E04B83">
        <w:rPr>
          <w:rFonts w:ascii="Arial" w:hAnsi="Arial" w:cs="Arial"/>
          <w:sz w:val="20"/>
          <w:szCs w:val="20"/>
        </w:rPr>
        <w:t>57</w:t>
      </w:r>
      <w:r>
        <w:rPr>
          <w:rFonts w:ascii="Arial" w:hAnsi="Arial" w:cs="Arial"/>
          <w:sz w:val="20"/>
          <w:szCs w:val="20"/>
        </w:rPr>
        <w:fldChar w:fldCharType="end"/>
      </w:r>
      <w:r>
        <w:rPr>
          <w:rFonts w:ascii="Arial" w:hAnsi="Arial" w:cs="Arial"/>
          <w:sz w:val="20"/>
          <w:szCs w:val="20"/>
        </w:rPr>
        <w:t>. člena)</w:t>
      </w:r>
      <w:r w:rsidRPr="00733E18">
        <w:rPr>
          <w:rFonts w:ascii="Arial" w:hAnsi="Arial" w:cs="Arial"/>
          <w:sz w:val="20"/>
          <w:szCs w:val="20"/>
        </w:rPr>
        <w:t xml:space="preserve">, ki dopolnjuje vrzeli </w:t>
      </w:r>
      <w:r>
        <w:rPr>
          <w:rFonts w:ascii="Arial" w:hAnsi="Arial" w:cs="Arial"/>
          <w:sz w:val="20"/>
          <w:szCs w:val="20"/>
        </w:rPr>
        <w:t xml:space="preserve">trenutne </w:t>
      </w:r>
      <w:r w:rsidRPr="00733E18">
        <w:rPr>
          <w:rFonts w:ascii="Arial" w:hAnsi="Arial" w:cs="Arial"/>
          <w:sz w:val="20"/>
          <w:szCs w:val="20"/>
        </w:rPr>
        <w:t>uredit</w:t>
      </w:r>
      <w:r>
        <w:rPr>
          <w:rFonts w:ascii="Arial" w:hAnsi="Arial" w:cs="Arial"/>
          <w:sz w:val="20"/>
          <w:szCs w:val="20"/>
        </w:rPr>
        <w:t>ve</w:t>
      </w:r>
      <w:r w:rsidRPr="00733E18">
        <w:rPr>
          <w:rFonts w:ascii="Arial" w:hAnsi="Arial" w:cs="Arial"/>
          <w:sz w:val="20"/>
          <w:szCs w:val="20"/>
        </w:rPr>
        <w:t xml:space="preserve"> institucionalne oskrbe</w:t>
      </w:r>
      <w:r>
        <w:rPr>
          <w:rFonts w:ascii="Arial" w:hAnsi="Arial" w:cs="Arial"/>
          <w:sz w:val="20"/>
          <w:szCs w:val="20"/>
        </w:rPr>
        <w:t xml:space="preserve">. Negovalni dom kot </w:t>
      </w:r>
      <w:r w:rsidRPr="00733E18">
        <w:rPr>
          <w:rFonts w:ascii="Arial" w:hAnsi="Arial" w:cs="Arial"/>
          <w:sz w:val="20"/>
          <w:szCs w:val="20"/>
        </w:rPr>
        <w:t>nova organizacijska oblika omogoča vzpostavitev pogojev za oskrbo oseb</w:t>
      </w:r>
      <w:r w:rsidR="00580654" w:rsidRPr="00580654">
        <w:rPr>
          <w:rFonts w:ascii="Arial" w:hAnsi="Arial" w:cs="Arial"/>
          <w:sz w:val="20"/>
          <w:szCs w:val="20"/>
        </w:rPr>
        <w:t xml:space="preserve"> </w:t>
      </w:r>
      <w:r w:rsidR="00580654">
        <w:rPr>
          <w:rFonts w:ascii="Arial" w:hAnsi="Arial" w:cs="Arial"/>
          <w:sz w:val="20"/>
          <w:szCs w:val="20"/>
        </w:rPr>
        <w:t>s težko in najtežjo omejitvijo samostojnosti oziroma sposobnosti samooskrbe ter tudi potrebo po zahtevnejših medicinsko tehničnih postopkih in posegih</w:t>
      </w:r>
      <w:r w:rsidRPr="00733E18">
        <w:rPr>
          <w:rFonts w:ascii="Arial" w:hAnsi="Arial" w:cs="Arial"/>
          <w:sz w:val="20"/>
          <w:szCs w:val="20"/>
        </w:rPr>
        <w:t xml:space="preserve">, ki </w:t>
      </w:r>
      <w:r>
        <w:rPr>
          <w:rFonts w:ascii="Arial" w:hAnsi="Arial" w:cs="Arial"/>
          <w:sz w:val="20"/>
          <w:szCs w:val="20"/>
        </w:rPr>
        <w:t>so do sedaj</w:t>
      </w:r>
      <w:r w:rsidRPr="00733E18">
        <w:rPr>
          <w:rFonts w:ascii="Arial" w:hAnsi="Arial" w:cs="Arial"/>
          <w:sz w:val="20"/>
          <w:szCs w:val="20"/>
        </w:rPr>
        <w:t xml:space="preserve"> pogosto nepotrebno dolgo ostaja</w:t>
      </w:r>
      <w:r>
        <w:rPr>
          <w:rFonts w:ascii="Arial" w:hAnsi="Arial" w:cs="Arial"/>
          <w:sz w:val="20"/>
          <w:szCs w:val="20"/>
        </w:rPr>
        <w:t>le</w:t>
      </w:r>
      <w:r w:rsidRPr="00733E18">
        <w:rPr>
          <w:rFonts w:ascii="Arial" w:hAnsi="Arial" w:cs="Arial"/>
          <w:sz w:val="20"/>
          <w:szCs w:val="20"/>
        </w:rPr>
        <w:t xml:space="preserve"> v bolnišnični oskrbi.</w:t>
      </w:r>
    </w:p>
    <w:p w14:paraId="75F9DB38" w14:textId="77777777" w:rsidR="0071205F" w:rsidRPr="000B5C8D" w:rsidRDefault="0071205F" w:rsidP="0071205F">
      <w:pPr>
        <w:pStyle w:val="Odstavekseznama"/>
        <w:numPr>
          <w:ilvl w:val="0"/>
          <w:numId w:val="102"/>
        </w:numPr>
        <w:spacing w:after="120" w:line="259" w:lineRule="auto"/>
        <w:contextualSpacing/>
        <w:jc w:val="both"/>
        <w:rPr>
          <w:rFonts w:cs="Arial"/>
          <w:i/>
          <w:iCs/>
          <w:szCs w:val="20"/>
        </w:rPr>
      </w:pPr>
      <w:r w:rsidRPr="000B5C8D">
        <w:rPr>
          <w:rFonts w:cs="Arial"/>
          <w:i/>
          <w:iCs/>
          <w:szCs w:val="20"/>
        </w:rPr>
        <w:t>Upravičenc</w:t>
      </w:r>
      <w:r>
        <w:rPr>
          <w:rFonts w:cs="Arial"/>
          <w:i/>
          <w:iCs/>
          <w:szCs w:val="20"/>
        </w:rPr>
        <w:t>i</w:t>
      </w:r>
      <w:r w:rsidRPr="000B5C8D">
        <w:rPr>
          <w:rFonts w:cs="Arial"/>
          <w:i/>
          <w:iCs/>
          <w:szCs w:val="20"/>
        </w:rPr>
        <w:t xml:space="preserve"> in vstopni prag</w:t>
      </w:r>
    </w:p>
    <w:p w14:paraId="0D5BDF2B" w14:textId="77777777" w:rsidR="0071205F" w:rsidRDefault="0071205F" w:rsidP="0071205F">
      <w:pPr>
        <w:spacing w:after="120"/>
        <w:jc w:val="both"/>
        <w:rPr>
          <w:rFonts w:ascii="Arial" w:hAnsi="Arial" w:cs="Arial"/>
          <w:sz w:val="20"/>
          <w:szCs w:val="20"/>
        </w:rPr>
      </w:pPr>
      <w:r w:rsidRPr="000B5C8D">
        <w:rPr>
          <w:rFonts w:ascii="Arial" w:hAnsi="Arial" w:cs="Arial"/>
          <w:sz w:val="20"/>
          <w:szCs w:val="20"/>
        </w:rPr>
        <w:t xml:space="preserve">V </w:t>
      </w:r>
      <w:r>
        <w:rPr>
          <w:rFonts w:ascii="Arial" w:hAnsi="Arial" w:cs="Arial"/>
          <w:sz w:val="20"/>
          <w:szCs w:val="20"/>
        </w:rPr>
        <w:t>sedanji</w:t>
      </w:r>
      <w:r w:rsidRPr="000B5C8D">
        <w:rPr>
          <w:rFonts w:ascii="Arial" w:hAnsi="Arial" w:cs="Arial"/>
          <w:sz w:val="20"/>
          <w:szCs w:val="20"/>
        </w:rPr>
        <w:t xml:space="preserve"> ureditvi ni poenotenih meril za ugotavljanje potreb oziroma sposobnosti samooskrbe ter enotnih postopkov za ugotavljanje upravičenosti do posameznih pravic s področja DO. Raven pomoči, ki jo posameznik prejema</w:t>
      </w:r>
      <w:r>
        <w:rPr>
          <w:rFonts w:ascii="Arial" w:hAnsi="Arial" w:cs="Arial"/>
          <w:sz w:val="20"/>
          <w:szCs w:val="20"/>
        </w:rPr>
        <w:t>,</w:t>
      </w:r>
      <w:r w:rsidRPr="000B5C8D">
        <w:rPr>
          <w:rFonts w:ascii="Arial" w:hAnsi="Arial" w:cs="Arial"/>
          <w:sz w:val="20"/>
          <w:szCs w:val="20"/>
        </w:rPr>
        <w:t xml:space="preserve"> </w:t>
      </w:r>
      <w:r>
        <w:rPr>
          <w:rFonts w:ascii="Arial" w:hAnsi="Arial" w:cs="Arial"/>
          <w:sz w:val="20"/>
          <w:szCs w:val="20"/>
        </w:rPr>
        <w:t>pogosto</w:t>
      </w:r>
      <w:r w:rsidRPr="000B5C8D">
        <w:rPr>
          <w:rFonts w:ascii="Arial" w:hAnsi="Arial" w:cs="Arial"/>
          <w:sz w:val="20"/>
          <w:szCs w:val="20"/>
        </w:rPr>
        <w:t xml:space="preserve"> ni usklajena z njegovimi dejanskimi potrebami in pričakovanji, celotno področje je tako z vidika organiziranosti, kot tudi z vidika financiranja</w:t>
      </w:r>
      <w:r>
        <w:rPr>
          <w:rFonts w:ascii="Arial" w:hAnsi="Arial" w:cs="Arial"/>
          <w:sz w:val="20"/>
          <w:szCs w:val="20"/>
        </w:rPr>
        <w:t>,</w:t>
      </w:r>
      <w:r w:rsidRPr="000B5C8D">
        <w:rPr>
          <w:rFonts w:ascii="Arial" w:hAnsi="Arial" w:cs="Arial"/>
          <w:sz w:val="20"/>
          <w:szCs w:val="20"/>
        </w:rPr>
        <w:t xml:space="preserve"> razdrobljeno, nepregledno in generira neenakosti med upravičenci.</w:t>
      </w:r>
      <w:r>
        <w:rPr>
          <w:rFonts w:ascii="Arial" w:hAnsi="Arial" w:cs="Arial"/>
          <w:sz w:val="20"/>
          <w:szCs w:val="20"/>
        </w:rPr>
        <w:t xml:space="preserve"> </w:t>
      </w:r>
      <w:r w:rsidRPr="000B5C8D">
        <w:rPr>
          <w:rFonts w:ascii="Arial" w:hAnsi="Arial" w:cs="Arial"/>
          <w:sz w:val="20"/>
          <w:szCs w:val="20"/>
        </w:rPr>
        <w:t xml:space="preserve">Splošno načelo predloga ZDO </w:t>
      </w:r>
      <w:r>
        <w:rPr>
          <w:rFonts w:ascii="Arial" w:hAnsi="Arial" w:cs="Arial"/>
          <w:sz w:val="20"/>
          <w:szCs w:val="20"/>
        </w:rPr>
        <w:t xml:space="preserve">zato </w:t>
      </w:r>
      <w:r w:rsidRPr="000B5C8D">
        <w:rPr>
          <w:rFonts w:ascii="Arial" w:hAnsi="Arial" w:cs="Arial"/>
          <w:sz w:val="20"/>
          <w:szCs w:val="20"/>
        </w:rPr>
        <w:t>je, da je do DO pod enakimi pogoji in merili upravičena oseba, ki je stara najmanj 18 let in ki je zaradi posledic bolezni, starostne oslabelosti, poškodb, invalidnosti, pomanjkanja ali izgube intelektualnih sposobnosti v daljšem časovnem obdobju, ki ni krajše od treh mesecev</w:t>
      </w:r>
      <w:r>
        <w:rPr>
          <w:rFonts w:ascii="Arial" w:hAnsi="Arial" w:cs="Arial"/>
          <w:sz w:val="20"/>
          <w:szCs w:val="20"/>
        </w:rPr>
        <w:t>,</w:t>
      </w:r>
      <w:r w:rsidRPr="000B5C8D">
        <w:rPr>
          <w:rFonts w:ascii="Arial" w:hAnsi="Arial" w:cs="Arial"/>
          <w:sz w:val="20"/>
          <w:szCs w:val="20"/>
        </w:rPr>
        <w:t xml:space="preserve"> ali trajno odvisna od pomoči drugih oseb pri opravljanju osnovnih in podpornih dnevnih opravil. </w:t>
      </w:r>
    </w:p>
    <w:p w14:paraId="188D36C9" w14:textId="77777777" w:rsidR="0071205F" w:rsidRPr="00AA017A" w:rsidRDefault="0071205F" w:rsidP="0071205F">
      <w:pPr>
        <w:pStyle w:val="Odstavekseznama"/>
        <w:numPr>
          <w:ilvl w:val="0"/>
          <w:numId w:val="102"/>
        </w:numPr>
        <w:spacing w:after="120" w:line="259" w:lineRule="auto"/>
        <w:contextualSpacing/>
        <w:jc w:val="both"/>
        <w:rPr>
          <w:rFonts w:cs="Arial"/>
          <w:i/>
          <w:iCs/>
          <w:szCs w:val="20"/>
        </w:rPr>
      </w:pPr>
      <w:r w:rsidRPr="00AA017A">
        <w:rPr>
          <w:rFonts w:cs="Arial"/>
          <w:i/>
          <w:iCs/>
          <w:szCs w:val="20"/>
        </w:rPr>
        <w:t>Vrste storitev DO</w:t>
      </w:r>
    </w:p>
    <w:p w14:paraId="7C7B7F67" w14:textId="77777777" w:rsidR="0071205F" w:rsidRPr="00AA017A" w:rsidRDefault="0071205F" w:rsidP="0071205F">
      <w:pPr>
        <w:spacing w:after="120"/>
        <w:jc w:val="both"/>
        <w:rPr>
          <w:rFonts w:ascii="Arial" w:hAnsi="Arial" w:cs="Arial"/>
          <w:sz w:val="20"/>
          <w:szCs w:val="20"/>
        </w:rPr>
      </w:pPr>
      <w:r>
        <w:rPr>
          <w:rFonts w:ascii="Arial" w:hAnsi="Arial" w:cs="Arial"/>
          <w:sz w:val="20"/>
          <w:szCs w:val="20"/>
        </w:rPr>
        <w:t>Predlog ZDO uvaja naslednje s</w:t>
      </w:r>
      <w:r w:rsidRPr="00AA017A">
        <w:rPr>
          <w:rFonts w:ascii="Arial" w:hAnsi="Arial" w:cs="Arial"/>
          <w:sz w:val="20"/>
          <w:szCs w:val="20"/>
        </w:rPr>
        <w:t>toritve DO</w:t>
      </w:r>
      <w:r>
        <w:rPr>
          <w:rFonts w:ascii="Arial" w:hAnsi="Arial" w:cs="Arial"/>
          <w:sz w:val="20"/>
          <w:szCs w:val="20"/>
        </w:rPr>
        <w:t>: storitve</w:t>
      </w:r>
      <w:r w:rsidRPr="00AA017A">
        <w:rPr>
          <w:rFonts w:ascii="Arial" w:hAnsi="Arial" w:cs="Arial"/>
          <w:sz w:val="20"/>
          <w:szCs w:val="20"/>
        </w:rPr>
        <w:t xml:space="preserve"> osnovnih dnevnih opravil, </w:t>
      </w:r>
      <w:r>
        <w:rPr>
          <w:rFonts w:ascii="Arial" w:hAnsi="Arial" w:cs="Arial"/>
          <w:sz w:val="20"/>
          <w:szCs w:val="20"/>
        </w:rPr>
        <w:t xml:space="preserve">storitve </w:t>
      </w:r>
      <w:r w:rsidRPr="00AA017A">
        <w:rPr>
          <w:rFonts w:ascii="Arial" w:hAnsi="Arial" w:cs="Arial"/>
          <w:sz w:val="20"/>
          <w:szCs w:val="20"/>
        </w:rPr>
        <w:t>podpornih dnevnih opravil, storit</w:t>
      </w:r>
      <w:r>
        <w:rPr>
          <w:rFonts w:ascii="Arial" w:hAnsi="Arial" w:cs="Arial"/>
          <w:sz w:val="20"/>
          <w:szCs w:val="20"/>
        </w:rPr>
        <w:t>ve</w:t>
      </w:r>
      <w:r w:rsidRPr="00AA017A">
        <w:rPr>
          <w:rFonts w:ascii="Arial" w:hAnsi="Arial" w:cs="Arial"/>
          <w:sz w:val="20"/>
          <w:szCs w:val="20"/>
        </w:rPr>
        <w:t xml:space="preserve"> zdravstvene nege vezane na osnovna dnevna opravila, storitve za krepitev in ohranjanje samostojnosti in </w:t>
      </w:r>
      <w:r>
        <w:rPr>
          <w:rFonts w:ascii="Arial" w:hAnsi="Arial" w:cs="Arial"/>
          <w:sz w:val="20"/>
          <w:szCs w:val="20"/>
        </w:rPr>
        <w:t xml:space="preserve">storitev </w:t>
      </w:r>
      <w:r w:rsidRPr="00AA017A">
        <w:rPr>
          <w:rFonts w:ascii="Arial" w:hAnsi="Arial" w:cs="Arial"/>
          <w:sz w:val="20"/>
          <w:szCs w:val="20"/>
        </w:rPr>
        <w:t>e-oskrb</w:t>
      </w:r>
      <w:r>
        <w:rPr>
          <w:rFonts w:ascii="Arial" w:hAnsi="Arial" w:cs="Arial"/>
          <w:sz w:val="20"/>
          <w:szCs w:val="20"/>
        </w:rPr>
        <w:t xml:space="preserve">e (glej </w:t>
      </w:r>
      <w:r>
        <w:rPr>
          <w:rFonts w:ascii="Arial" w:hAnsi="Arial" w:cs="Arial"/>
          <w:sz w:val="20"/>
          <w:szCs w:val="20"/>
        </w:rPr>
        <w:fldChar w:fldCharType="begin"/>
      </w:r>
      <w:r>
        <w:rPr>
          <w:rFonts w:ascii="Arial" w:hAnsi="Arial" w:cs="Arial"/>
          <w:sz w:val="20"/>
          <w:szCs w:val="20"/>
        </w:rPr>
        <w:instrText xml:space="preserve"> REF _Ref69728724 \r \h </w:instrText>
      </w:r>
      <w:r>
        <w:rPr>
          <w:rFonts w:ascii="Arial" w:hAnsi="Arial" w:cs="Arial"/>
          <w:sz w:val="20"/>
          <w:szCs w:val="20"/>
        </w:rPr>
      </w:r>
      <w:r>
        <w:rPr>
          <w:rFonts w:ascii="Arial" w:hAnsi="Arial" w:cs="Arial"/>
          <w:sz w:val="20"/>
          <w:szCs w:val="20"/>
        </w:rPr>
        <w:fldChar w:fldCharType="separate"/>
      </w:r>
      <w:r w:rsidR="00E04B83">
        <w:rPr>
          <w:rFonts w:ascii="Arial" w:hAnsi="Arial" w:cs="Arial"/>
          <w:sz w:val="20"/>
          <w:szCs w:val="20"/>
        </w:rPr>
        <w:t>14</w:t>
      </w:r>
      <w:r>
        <w:rPr>
          <w:rFonts w:ascii="Arial" w:hAnsi="Arial" w:cs="Arial"/>
          <w:sz w:val="20"/>
          <w:szCs w:val="20"/>
        </w:rPr>
        <w:fldChar w:fldCharType="end"/>
      </w:r>
      <w:r>
        <w:rPr>
          <w:rFonts w:ascii="Arial" w:hAnsi="Arial" w:cs="Arial"/>
          <w:sz w:val="20"/>
          <w:szCs w:val="20"/>
        </w:rPr>
        <w:t>. člen).</w:t>
      </w:r>
    </w:p>
    <w:p w14:paraId="28D39013" w14:textId="77777777" w:rsidR="0071205F" w:rsidRPr="00AA017A" w:rsidRDefault="0071205F" w:rsidP="0071205F">
      <w:pPr>
        <w:pStyle w:val="Odstavekseznama"/>
        <w:numPr>
          <w:ilvl w:val="0"/>
          <w:numId w:val="102"/>
        </w:numPr>
        <w:spacing w:after="120" w:line="259" w:lineRule="auto"/>
        <w:contextualSpacing/>
        <w:jc w:val="both"/>
        <w:rPr>
          <w:rFonts w:cs="Arial"/>
          <w:i/>
          <w:iCs/>
          <w:szCs w:val="20"/>
        </w:rPr>
      </w:pPr>
      <w:r w:rsidRPr="00AA017A">
        <w:rPr>
          <w:rFonts w:cs="Arial"/>
          <w:i/>
          <w:iCs/>
          <w:szCs w:val="20"/>
        </w:rPr>
        <w:t>Obvezno zavarovanje za DO</w:t>
      </w:r>
    </w:p>
    <w:p w14:paraId="574AF3E8" w14:textId="77777777" w:rsidR="0071205F" w:rsidRPr="00AA017A" w:rsidRDefault="0071205F" w:rsidP="0071205F">
      <w:pPr>
        <w:spacing w:after="120"/>
        <w:jc w:val="both"/>
        <w:rPr>
          <w:rFonts w:ascii="Arial" w:hAnsi="Arial" w:cs="Arial"/>
          <w:sz w:val="20"/>
          <w:szCs w:val="20"/>
        </w:rPr>
      </w:pPr>
      <w:r>
        <w:rPr>
          <w:rFonts w:ascii="Arial" w:hAnsi="Arial" w:cs="Arial"/>
          <w:sz w:val="20"/>
          <w:szCs w:val="20"/>
        </w:rPr>
        <w:t xml:space="preserve">Predlog ZDO predvideva obvezno vključitev v zavarovanje za </w:t>
      </w:r>
      <w:r w:rsidRPr="009022A2">
        <w:rPr>
          <w:rFonts w:ascii="Arial" w:hAnsi="Arial" w:cs="Arial"/>
          <w:sz w:val="20"/>
          <w:szCs w:val="20"/>
        </w:rPr>
        <w:t xml:space="preserve">DO, pri čemer </w:t>
      </w:r>
      <w:r>
        <w:rPr>
          <w:rFonts w:ascii="Arial" w:hAnsi="Arial" w:cs="Arial"/>
          <w:sz w:val="20"/>
          <w:szCs w:val="20"/>
        </w:rPr>
        <w:t xml:space="preserve">bo </w:t>
      </w:r>
      <w:r w:rsidRPr="00427168">
        <w:rPr>
          <w:rFonts w:ascii="Arial" w:eastAsia="Calibri" w:hAnsi="Arial" w:cs="Arial"/>
          <w:color w:val="000000"/>
          <w:sz w:val="20"/>
          <w:szCs w:val="20"/>
          <w:lang w:eastAsia="en-US"/>
        </w:rPr>
        <w:t>Vlada Republike Slovenije v skladu s tem zakonom najkasneje do 30. junija 2024 pripravila popoln zakonodajni predlog posebnega zakona glede obveznega zavarovanja za DO</w:t>
      </w:r>
      <w:r>
        <w:rPr>
          <w:rFonts w:ascii="Arial" w:hAnsi="Arial" w:cs="Arial"/>
          <w:sz w:val="20"/>
          <w:szCs w:val="20"/>
        </w:rPr>
        <w:t>, ki bo</w:t>
      </w:r>
      <w:r w:rsidRPr="009022A2">
        <w:rPr>
          <w:rFonts w:ascii="Arial" w:hAnsi="Arial" w:cs="Arial"/>
          <w:sz w:val="20"/>
          <w:szCs w:val="20"/>
        </w:rPr>
        <w:t xml:space="preserve"> določil pogoje obveznega zavarovanja za DO, osnovo za plačilo prispevkov in prispevno stopnjo, način obračuna in plačevanja prispevkov, zavezance in prispevke za posebne primere</w:t>
      </w:r>
      <w:r>
        <w:rPr>
          <w:rFonts w:ascii="Arial" w:hAnsi="Arial" w:cs="Arial"/>
          <w:sz w:val="20"/>
          <w:szCs w:val="20"/>
        </w:rPr>
        <w:t>.</w:t>
      </w:r>
    </w:p>
    <w:p w14:paraId="717BDE4D" w14:textId="77777777" w:rsidR="0071205F" w:rsidRPr="009614A7" w:rsidRDefault="0071205F" w:rsidP="0071205F">
      <w:pPr>
        <w:pStyle w:val="Odstavekseznama"/>
        <w:numPr>
          <w:ilvl w:val="0"/>
          <w:numId w:val="102"/>
        </w:numPr>
        <w:spacing w:after="120" w:line="259" w:lineRule="auto"/>
        <w:contextualSpacing/>
        <w:jc w:val="both"/>
        <w:rPr>
          <w:rFonts w:cs="Arial"/>
          <w:i/>
          <w:iCs/>
          <w:szCs w:val="20"/>
        </w:rPr>
      </w:pPr>
      <w:r w:rsidRPr="009614A7">
        <w:rPr>
          <w:rFonts w:cs="Arial"/>
          <w:i/>
          <w:iCs/>
          <w:szCs w:val="20"/>
        </w:rPr>
        <w:t>Pravice iz DO</w:t>
      </w:r>
    </w:p>
    <w:p w14:paraId="380C13B4" w14:textId="77777777" w:rsidR="0071205F" w:rsidRDefault="0071205F" w:rsidP="0071205F">
      <w:pPr>
        <w:spacing w:after="120"/>
        <w:jc w:val="both"/>
        <w:rPr>
          <w:rFonts w:ascii="Arial" w:hAnsi="Arial" w:cs="Arial"/>
          <w:sz w:val="20"/>
          <w:szCs w:val="20"/>
        </w:rPr>
      </w:pPr>
      <w:r w:rsidRPr="00AA017A">
        <w:rPr>
          <w:rFonts w:ascii="Arial" w:hAnsi="Arial" w:cs="Arial"/>
          <w:sz w:val="20"/>
          <w:szCs w:val="20"/>
        </w:rPr>
        <w:t xml:space="preserve">Zavarovana oseba </w:t>
      </w:r>
      <w:r>
        <w:rPr>
          <w:rFonts w:ascii="Arial" w:hAnsi="Arial" w:cs="Arial"/>
          <w:sz w:val="20"/>
          <w:szCs w:val="20"/>
        </w:rPr>
        <w:t>ima iz</w:t>
      </w:r>
      <w:r w:rsidRPr="00AA017A">
        <w:rPr>
          <w:rFonts w:ascii="Arial" w:hAnsi="Arial" w:cs="Arial"/>
          <w:sz w:val="20"/>
          <w:szCs w:val="20"/>
        </w:rPr>
        <w:t xml:space="preserve"> javnih virov </w:t>
      </w:r>
      <w:r>
        <w:rPr>
          <w:rFonts w:ascii="Arial" w:hAnsi="Arial" w:cs="Arial"/>
          <w:sz w:val="20"/>
          <w:szCs w:val="20"/>
        </w:rPr>
        <w:t xml:space="preserve">za DO </w:t>
      </w:r>
      <w:r w:rsidRPr="00AA017A">
        <w:rPr>
          <w:rFonts w:ascii="Arial" w:hAnsi="Arial" w:cs="Arial"/>
          <w:sz w:val="20"/>
          <w:szCs w:val="20"/>
        </w:rPr>
        <w:t xml:space="preserve">v okviru pripadajoče kategorije upravičenosti </w:t>
      </w:r>
      <w:r>
        <w:rPr>
          <w:rFonts w:ascii="Arial" w:hAnsi="Arial" w:cs="Arial"/>
          <w:sz w:val="20"/>
          <w:szCs w:val="20"/>
        </w:rPr>
        <w:t>pravico do</w:t>
      </w:r>
      <w:r w:rsidRPr="00AA017A">
        <w:rPr>
          <w:rFonts w:ascii="Arial" w:hAnsi="Arial" w:cs="Arial"/>
          <w:sz w:val="20"/>
          <w:szCs w:val="20"/>
        </w:rPr>
        <w:t xml:space="preserve"> DO v instituciji</w:t>
      </w:r>
      <w:r>
        <w:rPr>
          <w:rFonts w:ascii="Arial" w:hAnsi="Arial" w:cs="Arial"/>
          <w:sz w:val="20"/>
          <w:szCs w:val="20"/>
        </w:rPr>
        <w:t xml:space="preserve"> ali </w:t>
      </w:r>
      <w:r w:rsidRPr="00AA017A">
        <w:rPr>
          <w:rFonts w:ascii="Arial" w:hAnsi="Arial" w:cs="Arial"/>
          <w:sz w:val="20"/>
          <w:szCs w:val="20"/>
        </w:rPr>
        <w:t>na domu</w:t>
      </w:r>
      <w:r>
        <w:rPr>
          <w:rFonts w:ascii="Arial" w:hAnsi="Arial" w:cs="Arial"/>
          <w:sz w:val="20"/>
          <w:szCs w:val="20"/>
        </w:rPr>
        <w:t xml:space="preserve">, lahko pa koristi </w:t>
      </w:r>
      <w:r w:rsidRPr="00AA017A">
        <w:rPr>
          <w:rFonts w:ascii="Arial" w:hAnsi="Arial" w:cs="Arial"/>
          <w:sz w:val="20"/>
          <w:szCs w:val="20"/>
        </w:rPr>
        <w:t xml:space="preserve">denarni prejemek v višini pripadajoče kategorije upravičenosti. Kot posebno </w:t>
      </w:r>
      <w:r w:rsidR="00367FCC">
        <w:rPr>
          <w:rFonts w:ascii="Arial" w:hAnsi="Arial" w:cs="Arial"/>
          <w:sz w:val="20"/>
          <w:szCs w:val="20"/>
        </w:rPr>
        <w:t>način</w:t>
      </w:r>
      <w:r w:rsidR="00367FCC" w:rsidRPr="00AA017A">
        <w:rPr>
          <w:rFonts w:ascii="Arial" w:hAnsi="Arial" w:cs="Arial"/>
          <w:sz w:val="20"/>
          <w:szCs w:val="20"/>
        </w:rPr>
        <w:t xml:space="preserve"> </w:t>
      </w:r>
      <w:r w:rsidRPr="00AA017A">
        <w:rPr>
          <w:rFonts w:ascii="Arial" w:hAnsi="Arial" w:cs="Arial"/>
          <w:sz w:val="20"/>
          <w:szCs w:val="20"/>
        </w:rPr>
        <w:t xml:space="preserve">formalne oskrbe lahko upravičenec v 4. ali 5. kategoriji upravičenosti </w:t>
      </w:r>
      <w:r w:rsidRPr="00AA017A">
        <w:rPr>
          <w:rFonts w:ascii="Arial" w:hAnsi="Arial" w:cs="Arial"/>
          <w:sz w:val="20"/>
          <w:szCs w:val="20"/>
        </w:rPr>
        <w:lastRenderedPageBreak/>
        <w:t xml:space="preserve">do DO uveljavlja </w:t>
      </w:r>
      <w:r>
        <w:rPr>
          <w:rFonts w:ascii="Arial" w:hAnsi="Arial" w:cs="Arial"/>
          <w:sz w:val="20"/>
          <w:szCs w:val="20"/>
        </w:rPr>
        <w:t xml:space="preserve">tudi </w:t>
      </w:r>
      <w:r w:rsidRPr="00AA017A">
        <w:rPr>
          <w:rFonts w:ascii="Arial" w:hAnsi="Arial" w:cs="Arial"/>
          <w:sz w:val="20"/>
          <w:szCs w:val="20"/>
        </w:rPr>
        <w:t xml:space="preserve">pravico v </w:t>
      </w:r>
      <w:r w:rsidR="00367FCC">
        <w:rPr>
          <w:rFonts w:ascii="Arial" w:hAnsi="Arial" w:cs="Arial"/>
          <w:sz w:val="20"/>
          <w:szCs w:val="20"/>
        </w:rPr>
        <w:t>načinu</w:t>
      </w:r>
      <w:r w:rsidR="00367FCC" w:rsidRPr="00AA017A">
        <w:rPr>
          <w:rFonts w:ascii="Arial" w:hAnsi="Arial" w:cs="Arial"/>
          <w:sz w:val="20"/>
          <w:szCs w:val="20"/>
        </w:rPr>
        <w:t xml:space="preserve"> </w:t>
      </w:r>
      <w:r w:rsidRPr="00AA017A">
        <w:rPr>
          <w:rFonts w:ascii="Arial" w:hAnsi="Arial" w:cs="Arial"/>
          <w:sz w:val="20"/>
          <w:szCs w:val="20"/>
        </w:rPr>
        <w:t xml:space="preserve">oskrbovalca družinskega člana. Vsi upravičenci so upravičeni tudi do storitev krepitev in ohranjanje samostojnosti v okviru pripadajoče kategorije upravičenosti, osebe, ki pravico koristijo v </w:t>
      </w:r>
      <w:r w:rsidR="00367FCC">
        <w:rPr>
          <w:rFonts w:ascii="Arial" w:hAnsi="Arial" w:cs="Arial"/>
          <w:sz w:val="20"/>
          <w:szCs w:val="20"/>
        </w:rPr>
        <w:t>načinu</w:t>
      </w:r>
      <w:r w:rsidR="00367FCC" w:rsidRPr="00AA017A">
        <w:rPr>
          <w:rFonts w:ascii="Arial" w:hAnsi="Arial" w:cs="Arial"/>
          <w:sz w:val="20"/>
          <w:szCs w:val="20"/>
        </w:rPr>
        <w:t xml:space="preserve"> </w:t>
      </w:r>
      <w:r w:rsidRPr="00AA017A">
        <w:rPr>
          <w:rFonts w:ascii="Arial" w:hAnsi="Arial" w:cs="Arial"/>
          <w:sz w:val="20"/>
          <w:szCs w:val="20"/>
        </w:rPr>
        <w:t xml:space="preserve">oskrbovalca družinskega člana, </w:t>
      </w:r>
      <w:r>
        <w:rPr>
          <w:rFonts w:ascii="Arial" w:hAnsi="Arial" w:cs="Arial"/>
          <w:sz w:val="20"/>
          <w:szCs w:val="20"/>
        </w:rPr>
        <w:t>ki vključuje</w:t>
      </w:r>
      <w:r w:rsidRPr="00AA017A">
        <w:rPr>
          <w:rFonts w:ascii="Arial" w:hAnsi="Arial" w:cs="Arial"/>
          <w:sz w:val="20"/>
          <w:szCs w:val="20"/>
        </w:rPr>
        <w:t xml:space="preserve"> tudi do </w:t>
      </w:r>
      <w:r>
        <w:rPr>
          <w:rFonts w:ascii="Arial" w:hAnsi="Arial" w:cs="Arial"/>
          <w:sz w:val="20"/>
          <w:szCs w:val="20"/>
        </w:rPr>
        <w:t>21 dnevne</w:t>
      </w:r>
      <w:r w:rsidRPr="00AA017A">
        <w:rPr>
          <w:rFonts w:ascii="Arial" w:hAnsi="Arial" w:cs="Arial"/>
          <w:sz w:val="20"/>
          <w:szCs w:val="20"/>
        </w:rPr>
        <w:t xml:space="preserve"> nadomestne oskrbe </w:t>
      </w:r>
      <w:r>
        <w:rPr>
          <w:rFonts w:ascii="Arial" w:hAnsi="Arial" w:cs="Arial"/>
          <w:sz w:val="20"/>
          <w:szCs w:val="20"/>
        </w:rPr>
        <w:t>z</w:t>
      </w:r>
      <w:r w:rsidRPr="00AA017A">
        <w:rPr>
          <w:rFonts w:ascii="Arial" w:hAnsi="Arial" w:cs="Arial"/>
          <w:sz w:val="20"/>
          <w:szCs w:val="20"/>
        </w:rPr>
        <w:t xml:space="preserve"> namen</w:t>
      </w:r>
      <w:r>
        <w:rPr>
          <w:rFonts w:ascii="Arial" w:hAnsi="Arial" w:cs="Arial"/>
          <w:sz w:val="20"/>
          <w:szCs w:val="20"/>
        </w:rPr>
        <w:t>om</w:t>
      </w:r>
      <w:r w:rsidRPr="00AA017A">
        <w:rPr>
          <w:rFonts w:ascii="Arial" w:hAnsi="Arial" w:cs="Arial"/>
          <w:sz w:val="20"/>
          <w:szCs w:val="20"/>
        </w:rPr>
        <w:t xml:space="preserve"> razbremenit</w:t>
      </w:r>
      <w:r>
        <w:rPr>
          <w:rFonts w:ascii="Arial" w:hAnsi="Arial" w:cs="Arial"/>
          <w:sz w:val="20"/>
          <w:szCs w:val="20"/>
        </w:rPr>
        <w:t>ve</w:t>
      </w:r>
      <w:r w:rsidRPr="00AA017A">
        <w:rPr>
          <w:rFonts w:ascii="Arial" w:hAnsi="Arial" w:cs="Arial"/>
          <w:sz w:val="20"/>
          <w:szCs w:val="20"/>
        </w:rPr>
        <w:t xml:space="preserve"> družinskega člana, ki ima vlogo oskrbovalca družinskega člana. Upravičenci, ki živijo doma</w:t>
      </w:r>
      <w:r>
        <w:rPr>
          <w:rFonts w:ascii="Arial" w:hAnsi="Arial" w:cs="Arial"/>
          <w:sz w:val="20"/>
          <w:szCs w:val="20"/>
        </w:rPr>
        <w:t>,</w:t>
      </w:r>
      <w:r w:rsidRPr="00AA017A">
        <w:rPr>
          <w:rFonts w:ascii="Arial" w:hAnsi="Arial" w:cs="Arial"/>
          <w:sz w:val="20"/>
          <w:szCs w:val="20"/>
        </w:rPr>
        <w:t xml:space="preserve"> so upravičen</w:t>
      </w:r>
      <w:r>
        <w:rPr>
          <w:rFonts w:ascii="Arial" w:hAnsi="Arial" w:cs="Arial"/>
          <w:sz w:val="20"/>
          <w:szCs w:val="20"/>
        </w:rPr>
        <w:t>i</w:t>
      </w:r>
      <w:r w:rsidRPr="00AA017A">
        <w:rPr>
          <w:rFonts w:ascii="Arial" w:hAnsi="Arial" w:cs="Arial"/>
          <w:sz w:val="20"/>
          <w:szCs w:val="20"/>
        </w:rPr>
        <w:t xml:space="preserve"> tudi do sofinanciranje e-oskrbe</w:t>
      </w:r>
      <w:r>
        <w:rPr>
          <w:rFonts w:ascii="Arial" w:hAnsi="Arial" w:cs="Arial"/>
          <w:sz w:val="20"/>
          <w:szCs w:val="20"/>
        </w:rPr>
        <w:t>.</w:t>
      </w:r>
    </w:p>
    <w:p w14:paraId="425CB13D" w14:textId="77777777" w:rsidR="0071205F" w:rsidRPr="009614A7" w:rsidRDefault="0071205F" w:rsidP="0071205F">
      <w:pPr>
        <w:pStyle w:val="Odstavekseznama"/>
        <w:numPr>
          <w:ilvl w:val="0"/>
          <w:numId w:val="102"/>
        </w:numPr>
        <w:spacing w:after="120" w:line="259" w:lineRule="auto"/>
        <w:contextualSpacing/>
        <w:jc w:val="both"/>
        <w:rPr>
          <w:rFonts w:cs="Arial"/>
          <w:i/>
          <w:iCs/>
          <w:szCs w:val="20"/>
        </w:rPr>
      </w:pPr>
      <w:r w:rsidRPr="009614A7">
        <w:rPr>
          <w:rFonts w:cs="Arial"/>
          <w:i/>
          <w:iCs/>
          <w:szCs w:val="20"/>
        </w:rPr>
        <w:t>Nova ocenjevalna lestvica za oceno upravičenosti do DO</w:t>
      </w:r>
    </w:p>
    <w:p w14:paraId="79084A9F" w14:textId="77777777" w:rsidR="0071205F" w:rsidRPr="002F0CDB" w:rsidRDefault="0071205F" w:rsidP="0071205F">
      <w:pPr>
        <w:spacing w:after="120"/>
        <w:jc w:val="both"/>
        <w:rPr>
          <w:rFonts w:ascii="Arial" w:hAnsi="Arial" w:cs="Arial"/>
          <w:sz w:val="20"/>
          <w:szCs w:val="20"/>
        </w:rPr>
      </w:pPr>
      <w:r w:rsidRPr="002F0CDB">
        <w:rPr>
          <w:rFonts w:ascii="Arial" w:hAnsi="Arial" w:cs="Arial"/>
          <w:sz w:val="20"/>
          <w:szCs w:val="20"/>
        </w:rPr>
        <w:t>Postopek ocenjevanja in razvrstitev v kategorije upravičenosti do DO se bo izvajal po enotnih kriterijih z uporabo enotne ocenjevalne lestvice.</w:t>
      </w:r>
    </w:p>
    <w:p w14:paraId="4E23B151" w14:textId="77777777" w:rsidR="0071205F" w:rsidRPr="009614A7" w:rsidRDefault="0071205F" w:rsidP="0071205F">
      <w:pPr>
        <w:pStyle w:val="Odstavekseznama"/>
        <w:numPr>
          <w:ilvl w:val="0"/>
          <w:numId w:val="102"/>
        </w:numPr>
        <w:spacing w:after="120" w:line="259" w:lineRule="auto"/>
        <w:contextualSpacing/>
        <w:jc w:val="both"/>
        <w:rPr>
          <w:rFonts w:cs="Arial"/>
          <w:i/>
          <w:iCs/>
          <w:szCs w:val="20"/>
        </w:rPr>
      </w:pPr>
      <w:r w:rsidRPr="009614A7">
        <w:rPr>
          <w:rFonts w:cs="Arial"/>
          <w:i/>
          <w:iCs/>
          <w:szCs w:val="20"/>
        </w:rPr>
        <w:t>Izvajalc</w:t>
      </w:r>
      <w:r>
        <w:rPr>
          <w:rFonts w:cs="Arial"/>
          <w:i/>
          <w:iCs/>
          <w:szCs w:val="20"/>
        </w:rPr>
        <w:t>i</w:t>
      </w:r>
      <w:r w:rsidRPr="009614A7">
        <w:rPr>
          <w:rFonts w:cs="Arial"/>
          <w:i/>
          <w:iCs/>
          <w:szCs w:val="20"/>
        </w:rPr>
        <w:t xml:space="preserve"> storitev DO</w:t>
      </w:r>
    </w:p>
    <w:p w14:paraId="4A565E7F" w14:textId="77777777" w:rsidR="0071205F" w:rsidRPr="002F0CDB" w:rsidRDefault="0071205F" w:rsidP="0071205F">
      <w:pPr>
        <w:spacing w:after="120"/>
        <w:jc w:val="both"/>
        <w:rPr>
          <w:rFonts w:ascii="Arial" w:hAnsi="Arial" w:cs="Arial"/>
          <w:sz w:val="20"/>
          <w:szCs w:val="20"/>
        </w:rPr>
      </w:pPr>
      <w:r w:rsidRPr="002F0CDB">
        <w:rPr>
          <w:rFonts w:ascii="Arial" w:hAnsi="Arial" w:cs="Arial"/>
          <w:sz w:val="20"/>
          <w:szCs w:val="20"/>
        </w:rPr>
        <w:t xml:space="preserve">Eden od poglavitnih ciljev reforme </w:t>
      </w:r>
      <w:r>
        <w:rPr>
          <w:rFonts w:ascii="Arial" w:hAnsi="Arial" w:cs="Arial"/>
          <w:sz w:val="20"/>
          <w:szCs w:val="20"/>
        </w:rPr>
        <w:t xml:space="preserve">področja </w:t>
      </w:r>
      <w:r w:rsidRPr="002F0CDB">
        <w:rPr>
          <w:rFonts w:ascii="Arial" w:hAnsi="Arial" w:cs="Arial"/>
          <w:sz w:val="20"/>
          <w:szCs w:val="20"/>
        </w:rPr>
        <w:t xml:space="preserve">DO je izboljšanje kakovosti in varnosti </w:t>
      </w:r>
      <w:r w:rsidR="001A0B5D">
        <w:rPr>
          <w:rFonts w:ascii="Arial" w:hAnsi="Arial" w:cs="Arial"/>
          <w:sz w:val="20"/>
          <w:szCs w:val="20"/>
        </w:rPr>
        <w:t>opravljanja</w:t>
      </w:r>
      <w:r w:rsidR="001A0B5D" w:rsidRPr="002F0CDB">
        <w:rPr>
          <w:rFonts w:ascii="Arial" w:hAnsi="Arial" w:cs="Arial"/>
          <w:sz w:val="20"/>
          <w:szCs w:val="20"/>
        </w:rPr>
        <w:t xml:space="preserve"> </w:t>
      </w:r>
      <w:r w:rsidRPr="002F0CDB">
        <w:rPr>
          <w:rFonts w:ascii="Arial" w:hAnsi="Arial" w:cs="Arial"/>
          <w:sz w:val="20"/>
          <w:szCs w:val="20"/>
        </w:rPr>
        <w:t xml:space="preserve">DO. </w:t>
      </w:r>
      <w:r>
        <w:rPr>
          <w:rFonts w:ascii="Arial" w:hAnsi="Arial" w:cs="Arial"/>
          <w:sz w:val="20"/>
          <w:szCs w:val="20"/>
        </w:rPr>
        <w:t>Storitve DO bodo lahko v skladu s predlogom ZDO izvajali z</w:t>
      </w:r>
      <w:r w:rsidRPr="002F0CDB">
        <w:rPr>
          <w:rFonts w:ascii="Arial" w:hAnsi="Arial" w:cs="Arial"/>
          <w:sz w:val="20"/>
          <w:szCs w:val="20"/>
        </w:rPr>
        <w:t xml:space="preserve">golj izvajalci z ustreznimi kadrovskimi in tehničnimi pogoji, ki </w:t>
      </w:r>
      <w:r>
        <w:rPr>
          <w:rFonts w:ascii="Arial" w:hAnsi="Arial" w:cs="Arial"/>
          <w:sz w:val="20"/>
          <w:szCs w:val="20"/>
        </w:rPr>
        <w:t>bodo</w:t>
      </w:r>
      <w:r w:rsidRPr="002F0CDB">
        <w:rPr>
          <w:rFonts w:ascii="Arial" w:hAnsi="Arial" w:cs="Arial"/>
          <w:sz w:val="20"/>
          <w:szCs w:val="20"/>
        </w:rPr>
        <w:t xml:space="preserve"> pridobili dovoljenje </w:t>
      </w:r>
      <w:r>
        <w:rPr>
          <w:rFonts w:ascii="Arial" w:hAnsi="Arial" w:cs="Arial"/>
          <w:sz w:val="20"/>
          <w:szCs w:val="20"/>
        </w:rPr>
        <w:t xml:space="preserve">pristojnega </w:t>
      </w:r>
      <w:r w:rsidRPr="002F0CDB">
        <w:rPr>
          <w:rFonts w:ascii="Arial" w:hAnsi="Arial" w:cs="Arial"/>
          <w:sz w:val="20"/>
          <w:szCs w:val="20"/>
        </w:rPr>
        <w:t>ministr</w:t>
      </w:r>
      <w:r>
        <w:rPr>
          <w:rFonts w:ascii="Arial" w:hAnsi="Arial" w:cs="Arial"/>
          <w:sz w:val="20"/>
          <w:szCs w:val="20"/>
        </w:rPr>
        <w:t>stva</w:t>
      </w:r>
      <w:r w:rsidRPr="002F0CDB">
        <w:rPr>
          <w:rFonts w:ascii="Arial" w:hAnsi="Arial" w:cs="Arial"/>
          <w:sz w:val="20"/>
          <w:szCs w:val="20"/>
        </w:rPr>
        <w:t xml:space="preserve">. </w:t>
      </w:r>
      <w:r>
        <w:rPr>
          <w:rFonts w:ascii="Arial" w:hAnsi="Arial" w:cs="Arial"/>
          <w:sz w:val="20"/>
          <w:szCs w:val="20"/>
        </w:rPr>
        <w:t>Prav tako bodo v</w:t>
      </w:r>
      <w:r w:rsidRPr="002F0CDB">
        <w:rPr>
          <w:rFonts w:ascii="Arial" w:hAnsi="Arial" w:cs="Arial"/>
          <w:sz w:val="20"/>
          <w:szCs w:val="20"/>
        </w:rPr>
        <w:t xml:space="preserve"> imenu izvajalca posamezne storitve DO lahko opravlja</w:t>
      </w:r>
      <w:r>
        <w:rPr>
          <w:rFonts w:ascii="Arial" w:hAnsi="Arial" w:cs="Arial"/>
          <w:sz w:val="20"/>
          <w:szCs w:val="20"/>
        </w:rPr>
        <w:t>le</w:t>
      </w:r>
      <w:r w:rsidRPr="002F0CDB">
        <w:rPr>
          <w:rFonts w:ascii="Arial" w:hAnsi="Arial" w:cs="Arial"/>
          <w:sz w:val="20"/>
          <w:szCs w:val="20"/>
        </w:rPr>
        <w:t xml:space="preserve"> le osebe, </w:t>
      </w:r>
      <w:r w:rsidRPr="00E30711">
        <w:rPr>
          <w:rFonts w:ascii="Arial" w:hAnsi="Arial" w:cs="Arial"/>
          <w:sz w:val="20"/>
          <w:szCs w:val="20"/>
        </w:rPr>
        <w:t xml:space="preserve">ki bodo izpolnjevale pogoje, ki jih </w:t>
      </w:r>
      <w:r>
        <w:rPr>
          <w:rFonts w:ascii="Arial" w:hAnsi="Arial" w:cs="Arial"/>
          <w:sz w:val="20"/>
          <w:szCs w:val="20"/>
        </w:rPr>
        <w:t xml:space="preserve">bo </w:t>
      </w:r>
      <w:r w:rsidRPr="00E30711">
        <w:rPr>
          <w:rFonts w:ascii="Arial" w:hAnsi="Arial" w:cs="Arial"/>
          <w:sz w:val="20"/>
          <w:szCs w:val="20"/>
        </w:rPr>
        <w:t>določa</w:t>
      </w:r>
      <w:r>
        <w:rPr>
          <w:rFonts w:ascii="Arial" w:hAnsi="Arial" w:cs="Arial"/>
          <w:sz w:val="20"/>
          <w:szCs w:val="20"/>
        </w:rPr>
        <w:t>l</w:t>
      </w:r>
      <w:r w:rsidRPr="00E30711">
        <w:rPr>
          <w:rFonts w:ascii="Arial" w:hAnsi="Arial" w:cs="Arial"/>
          <w:sz w:val="20"/>
          <w:szCs w:val="20"/>
        </w:rPr>
        <w:t xml:space="preserve"> zakon </w:t>
      </w:r>
      <w:r>
        <w:rPr>
          <w:rFonts w:ascii="Arial" w:hAnsi="Arial" w:cs="Arial"/>
          <w:sz w:val="20"/>
          <w:szCs w:val="20"/>
        </w:rPr>
        <w:t>o</w:t>
      </w:r>
      <w:r w:rsidR="001A0B5D">
        <w:rPr>
          <w:rFonts w:ascii="Arial" w:hAnsi="Arial" w:cs="Arial"/>
          <w:sz w:val="20"/>
          <w:szCs w:val="20"/>
        </w:rPr>
        <w:t>ziroma</w:t>
      </w:r>
      <w:r>
        <w:rPr>
          <w:rFonts w:ascii="Arial" w:hAnsi="Arial" w:cs="Arial"/>
          <w:sz w:val="20"/>
          <w:szCs w:val="20"/>
        </w:rPr>
        <w:t xml:space="preserve"> na njegovi podlagi sprejeti podzakonski predpisi</w:t>
      </w:r>
      <w:r w:rsidRPr="00E30711">
        <w:rPr>
          <w:rFonts w:ascii="Arial" w:hAnsi="Arial" w:cs="Arial"/>
          <w:sz w:val="20"/>
          <w:szCs w:val="20"/>
        </w:rPr>
        <w:t xml:space="preserve">. </w:t>
      </w:r>
      <w:r w:rsidR="001A0B5D">
        <w:rPr>
          <w:rFonts w:ascii="Arial" w:hAnsi="Arial" w:cs="Arial"/>
          <w:sz w:val="20"/>
          <w:szCs w:val="20"/>
        </w:rPr>
        <w:t>Opravljanje</w:t>
      </w:r>
      <w:r w:rsidRPr="00E30711">
        <w:rPr>
          <w:rFonts w:ascii="Arial" w:hAnsi="Arial" w:cs="Arial"/>
          <w:sz w:val="20"/>
          <w:szCs w:val="20"/>
        </w:rPr>
        <w:t xml:space="preserve"> DO j</w:t>
      </w:r>
      <w:r w:rsidRPr="002F0CDB">
        <w:rPr>
          <w:rFonts w:ascii="Arial" w:hAnsi="Arial" w:cs="Arial"/>
          <w:sz w:val="20"/>
          <w:szCs w:val="20"/>
        </w:rPr>
        <w:t xml:space="preserve">e </w:t>
      </w:r>
      <w:r>
        <w:rPr>
          <w:rFonts w:ascii="Arial" w:hAnsi="Arial" w:cs="Arial"/>
          <w:sz w:val="20"/>
          <w:szCs w:val="20"/>
        </w:rPr>
        <w:t xml:space="preserve">namreč </w:t>
      </w:r>
      <w:r w:rsidRPr="002F0CDB">
        <w:rPr>
          <w:rFonts w:ascii="Arial" w:hAnsi="Arial" w:cs="Arial"/>
          <w:sz w:val="20"/>
          <w:szCs w:val="20"/>
        </w:rPr>
        <w:t>v javnem interesu</w:t>
      </w:r>
      <w:r>
        <w:rPr>
          <w:rFonts w:ascii="Arial" w:hAnsi="Arial" w:cs="Arial"/>
          <w:sz w:val="20"/>
          <w:szCs w:val="20"/>
        </w:rPr>
        <w:t xml:space="preserve">, ta pa </w:t>
      </w:r>
      <w:r w:rsidRPr="002F0CDB">
        <w:rPr>
          <w:rFonts w:ascii="Arial" w:hAnsi="Arial" w:cs="Arial"/>
          <w:sz w:val="20"/>
          <w:szCs w:val="20"/>
        </w:rPr>
        <w:t xml:space="preserve">od izvajalcev DO zahteva </w:t>
      </w:r>
      <w:r>
        <w:rPr>
          <w:rFonts w:ascii="Arial" w:hAnsi="Arial" w:cs="Arial"/>
          <w:sz w:val="20"/>
          <w:szCs w:val="20"/>
        </w:rPr>
        <w:t>ustrezno</w:t>
      </w:r>
      <w:r w:rsidRPr="002F0CDB">
        <w:rPr>
          <w:rFonts w:ascii="Arial" w:hAnsi="Arial" w:cs="Arial"/>
          <w:sz w:val="20"/>
          <w:szCs w:val="20"/>
        </w:rPr>
        <w:t xml:space="preserve"> kakovost njihovega dela, saj se na to ne zanašajo le upravičenci in njihovi svojci, temveč </w:t>
      </w:r>
      <w:r>
        <w:rPr>
          <w:rFonts w:ascii="Arial" w:hAnsi="Arial" w:cs="Arial"/>
          <w:sz w:val="20"/>
          <w:szCs w:val="20"/>
        </w:rPr>
        <w:t>tudi celotna družba</w:t>
      </w:r>
      <w:r w:rsidRPr="002F0CDB">
        <w:rPr>
          <w:rFonts w:ascii="Arial" w:hAnsi="Arial" w:cs="Arial"/>
          <w:sz w:val="20"/>
          <w:szCs w:val="20"/>
        </w:rPr>
        <w:t>. Za doseganje</w:t>
      </w:r>
      <w:r>
        <w:rPr>
          <w:rFonts w:ascii="Arial" w:hAnsi="Arial" w:cs="Arial"/>
          <w:sz w:val="20"/>
          <w:szCs w:val="20"/>
        </w:rPr>
        <w:t xml:space="preserve"> stalnega</w:t>
      </w:r>
      <w:r w:rsidRPr="002F0CDB">
        <w:rPr>
          <w:rFonts w:ascii="Arial" w:hAnsi="Arial" w:cs="Arial"/>
          <w:sz w:val="20"/>
          <w:szCs w:val="20"/>
        </w:rPr>
        <w:t xml:space="preserve"> izboljš</w:t>
      </w:r>
      <w:r>
        <w:rPr>
          <w:rFonts w:ascii="Arial" w:hAnsi="Arial" w:cs="Arial"/>
          <w:sz w:val="20"/>
          <w:szCs w:val="20"/>
        </w:rPr>
        <w:t>evanja</w:t>
      </w:r>
      <w:r w:rsidRPr="002F0CDB">
        <w:rPr>
          <w:rFonts w:ascii="Arial" w:hAnsi="Arial" w:cs="Arial"/>
          <w:sz w:val="20"/>
          <w:szCs w:val="20"/>
        </w:rPr>
        <w:t xml:space="preserve"> kakovosti in varnosti </w:t>
      </w:r>
      <w:r w:rsidR="001A0B5D">
        <w:rPr>
          <w:rFonts w:ascii="Arial" w:hAnsi="Arial" w:cs="Arial"/>
          <w:sz w:val="20"/>
          <w:szCs w:val="20"/>
        </w:rPr>
        <w:t>opravljanja</w:t>
      </w:r>
      <w:r w:rsidR="001A0B5D" w:rsidRPr="002F0CDB">
        <w:rPr>
          <w:rFonts w:ascii="Arial" w:hAnsi="Arial" w:cs="Arial"/>
          <w:sz w:val="20"/>
          <w:szCs w:val="20"/>
        </w:rPr>
        <w:t xml:space="preserve"> </w:t>
      </w:r>
      <w:r w:rsidRPr="002F0CDB">
        <w:rPr>
          <w:rFonts w:ascii="Arial" w:hAnsi="Arial" w:cs="Arial"/>
          <w:sz w:val="20"/>
          <w:szCs w:val="20"/>
        </w:rPr>
        <w:t xml:space="preserve">DO so v </w:t>
      </w:r>
      <w:r>
        <w:rPr>
          <w:rFonts w:ascii="Arial" w:hAnsi="Arial" w:cs="Arial"/>
          <w:sz w:val="20"/>
          <w:szCs w:val="20"/>
        </w:rPr>
        <w:t>predlogu ZDO</w:t>
      </w:r>
      <w:r w:rsidRPr="002F0CDB">
        <w:rPr>
          <w:rFonts w:ascii="Arial" w:hAnsi="Arial" w:cs="Arial"/>
          <w:sz w:val="20"/>
          <w:szCs w:val="20"/>
        </w:rPr>
        <w:t xml:space="preserve"> bistveno okrepljene zahteve po obvladovanju </w:t>
      </w:r>
      <w:r>
        <w:rPr>
          <w:rFonts w:ascii="Arial" w:hAnsi="Arial" w:cs="Arial"/>
          <w:sz w:val="20"/>
          <w:szCs w:val="20"/>
        </w:rPr>
        <w:t xml:space="preserve">sistema </w:t>
      </w:r>
      <w:r w:rsidRPr="002F0CDB">
        <w:rPr>
          <w:rFonts w:ascii="Arial" w:hAnsi="Arial" w:cs="Arial"/>
          <w:sz w:val="20"/>
          <w:szCs w:val="20"/>
        </w:rPr>
        <w:t>kakovosti.</w:t>
      </w:r>
    </w:p>
    <w:p w14:paraId="6E740174" w14:textId="77777777" w:rsidR="00580654" w:rsidRPr="002F0CDB" w:rsidRDefault="0071205F" w:rsidP="00580654">
      <w:pPr>
        <w:spacing w:after="120"/>
        <w:jc w:val="both"/>
        <w:rPr>
          <w:rFonts w:ascii="Arial" w:hAnsi="Arial" w:cs="Arial"/>
          <w:sz w:val="20"/>
          <w:szCs w:val="20"/>
        </w:rPr>
      </w:pPr>
      <w:r w:rsidRPr="002F0CDB">
        <w:rPr>
          <w:rFonts w:ascii="Arial" w:hAnsi="Arial" w:cs="Arial"/>
          <w:sz w:val="20"/>
          <w:szCs w:val="20"/>
        </w:rPr>
        <w:t xml:space="preserve">Izvajalci DO </w:t>
      </w:r>
      <w:r>
        <w:rPr>
          <w:rFonts w:ascii="Arial" w:hAnsi="Arial" w:cs="Arial"/>
          <w:sz w:val="20"/>
          <w:szCs w:val="20"/>
        </w:rPr>
        <w:t xml:space="preserve">bodo morali v skladu s predlogom ZDO </w:t>
      </w:r>
      <w:r w:rsidRPr="002F0CDB">
        <w:rPr>
          <w:rFonts w:ascii="Arial" w:hAnsi="Arial" w:cs="Arial"/>
          <w:sz w:val="20"/>
          <w:szCs w:val="20"/>
        </w:rPr>
        <w:t xml:space="preserve">za </w:t>
      </w:r>
      <w:r w:rsidR="001A0B5D">
        <w:rPr>
          <w:rFonts w:ascii="Arial" w:hAnsi="Arial" w:cs="Arial"/>
          <w:sz w:val="20"/>
          <w:szCs w:val="20"/>
        </w:rPr>
        <w:t>opravljanje</w:t>
      </w:r>
      <w:r w:rsidR="001A0B5D" w:rsidRPr="002F0CDB">
        <w:rPr>
          <w:rFonts w:ascii="Arial" w:hAnsi="Arial" w:cs="Arial"/>
          <w:sz w:val="20"/>
          <w:szCs w:val="20"/>
        </w:rPr>
        <w:t xml:space="preserve"> </w:t>
      </w:r>
      <w:r w:rsidRPr="002F0CDB">
        <w:rPr>
          <w:rFonts w:ascii="Arial" w:hAnsi="Arial" w:cs="Arial"/>
          <w:sz w:val="20"/>
          <w:szCs w:val="20"/>
        </w:rPr>
        <w:t xml:space="preserve">DO </w:t>
      </w:r>
      <w:r>
        <w:rPr>
          <w:rFonts w:ascii="Arial" w:hAnsi="Arial" w:cs="Arial"/>
          <w:sz w:val="20"/>
          <w:szCs w:val="20"/>
        </w:rPr>
        <w:t>izpolnjevati</w:t>
      </w:r>
      <w:r w:rsidRPr="002F0CDB">
        <w:rPr>
          <w:rFonts w:ascii="Arial" w:hAnsi="Arial" w:cs="Arial"/>
          <w:sz w:val="20"/>
          <w:szCs w:val="20"/>
        </w:rPr>
        <w:t xml:space="preserve"> tudi ustrezne tehnične pogoje</w:t>
      </w:r>
      <w:r>
        <w:rPr>
          <w:rFonts w:ascii="Arial" w:hAnsi="Arial" w:cs="Arial"/>
          <w:sz w:val="20"/>
          <w:szCs w:val="20"/>
        </w:rPr>
        <w:t xml:space="preserve">. Uvaja se </w:t>
      </w:r>
      <w:r w:rsidRPr="002F0CDB">
        <w:rPr>
          <w:rFonts w:ascii="Arial" w:hAnsi="Arial" w:cs="Arial"/>
          <w:sz w:val="20"/>
          <w:szCs w:val="20"/>
        </w:rPr>
        <w:t>tipizacija na področju DO v instituciji, s čimer se krepi razvoj manjših organizacijskih oblik s ciljem deinstitucionalizacije in uvaja novo organizacijsko obliko</w:t>
      </w:r>
      <w:r>
        <w:rPr>
          <w:rFonts w:ascii="Arial" w:hAnsi="Arial" w:cs="Arial"/>
          <w:sz w:val="20"/>
          <w:szCs w:val="20"/>
        </w:rPr>
        <w:t>,</w:t>
      </w:r>
      <w:r w:rsidRPr="002F0CDB">
        <w:rPr>
          <w:rFonts w:ascii="Arial" w:hAnsi="Arial" w:cs="Arial"/>
          <w:sz w:val="20"/>
          <w:szCs w:val="20"/>
        </w:rPr>
        <w:t xml:space="preserve"> tj. negovalni dom, ki naslavlja področje DO za osebe </w:t>
      </w:r>
      <w:r w:rsidR="00580654" w:rsidRPr="00580654">
        <w:rPr>
          <w:rFonts w:ascii="Arial" w:hAnsi="Arial" w:cs="Arial"/>
          <w:sz w:val="20"/>
          <w:szCs w:val="20"/>
        </w:rPr>
        <w:t xml:space="preserve"> </w:t>
      </w:r>
      <w:r w:rsidR="00580654" w:rsidRPr="002F0CDB">
        <w:rPr>
          <w:rFonts w:ascii="Arial" w:hAnsi="Arial" w:cs="Arial"/>
          <w:sz w:val="20"/>
          <w:szCs w:val="20"/>
        </w:rPr>
        <w:t>negi</w:t>
      </w:r>
      <w:r w:rsidR="00580654" w:rsidDel="00580654">
        <w:rPr>
          <w:rFonts w:ascii="Arial" w:hAnsi="Arial" w:cs="Arial"/>
          <w:sz w:val="20"/>
          <w:szCs w:val="20"/>
        </w:rPr>
        <w:t xml:space="preserve"> </w:t>
      </w:r>
      <w:r w:rsidR="00580654">
        <w:rPr>
          <w:rFonts w:ascii="Arial" w:hAnsi="Arial" w:cs="Arial"/>
          <w:sz w:val="20"/>
          <w:szCs w:val="20"/>
        </w:rPr>
        <w:t>s težko in najtežjo omejitvijo samostojnosti oziroma sposobnosti samooskrbe ter tudi potrebo po zahtevnejših medicinsko tehničnih postopkih in posegih.</w:t>
      </w:r>
    </w:p>
    <w:p w14:paraId="7368BEBE" w14:textId="77777777" w:rsidR="0071205F" w:rsidRDefault="0071205F" w:rsidP="0071205F">
      <w:pPr>
        <w:spacing w:after="120"/>
        <w:jc w:val="both"/>
        <w:rPr>
          <w:rFonts w:ascii="Arial" w:hAnsi="Arial" w:cs="Arial"/>
          <w:sz w:val="20"/>
          <w:szCs w:val="20"/>
        </w:rPr>
      </w:pPr>
      <w:r w:rsidRPr="002F0CDB">
        <w:rPr>
          <w:rFonts w:ascii="Arial" w:hAnsi="Arial" w:cs="Arial"/>
          <w:sz w:val="20"/>
          <w:szCs w:val="20"/>
        </w:rPr>
        <w:t xml:space="preserve">Kot </w:t>
      </w:r>
      <w:r w:rsidR="00367FCC">
        <w:rPr>
          <w:rFonts w:ascii="Arial" w:hAnsi="Arial" w:cs="Arial"/>
          <w:sz w:val="20"/>
          <w:szCs w:val="20"/>
        </w:rPr>
        <w:t>poseben način</w:t>
      </w:r>
      <w:r w:rsidRPr="002F0CDB">
        <w:rPr>
          <w:rFonts w:ascii="Arial" w:hAnsi="Arial" w:cs="Arial"/>
          <w:sz w:val="20"/>
          <w:szCs w:val="20"/>
        </w:rPr>
        <w:t xml:space="preserve"> </w:t>
      </w:r>
      <w:r w:rsidR="001A0B5D">
        <w:rPr>
          <w:rFonts w:ascii="Arial" w:hAnsi="Arial" w:cs="Arial"/>
          <w:sz w:val="20"/>
          <w:szCs w:val="20"/>
        </w:rPr>
        <w:t>opravljanja</w:t>
      </w:r>
      <w:r w:rsidR="001A0B5D" w:rsidRPr="002F0CDB">
        <w:rPr>
          <w:rFonts w:ascii="Arial" w:hAnsi="Arial" w:cs="Arial"/>
          <w:sz w:val="20"/>
          <w:szCs w:val="20"/>
        </w:rPr>
        <w:t xml:space="preserve"> </w:t>
      </w:r>
      <w:r w:rsidRPr="002F0CDB">
        <w:rPr>
          <w:rFonts w:ascii="Arial" w:hAnsi="Arial" w:cs="Arial"/>
          <w:sz w:val="20"/>
          <w:szCs w:val="20"/>
        </w:rPr>
        <w:t xml:space="preserve">DO </w:t>
      </w:r>
      <w:r>
        <w:rPr>
          <w:rFonts w:ascii="Arial" w:hAnsi="Arial" w:cs="Arial"/>
          <w:sz w:val="20"/>
          <w:szCs w:val="20"/>
        </w:rPr>
        <w:t xml:space="preserve">predlog </w:t>
      </w:r>
      <w:r w:rsidRPr="002F0CDB">
        <w:rPr>
          <w:rFonts w:ascii="Arial" w:hAnsi="Arial" w:cs="Arial"/>
          <w:sz w:val="20"/>
          <w:szCs w:val="20"/>
        </w:rPr>
        <w:t xml:space="preserve">ZDO </w:t>
      </w:r>
      <w:r>
        <w:rPr>
          <w:rFonts w:ascii="Arial" w:hAnsi="Arial" w:cs="Arial"/>
          <w:sz w:val="20"/>
          <w:szCs w:val="20"/>
        </w:rPr>
        <w:t>predvideva</w:t>
      </w:r>
      <w:r w:rsidRPr="002F0CDB">
        <w:rPr>
          <w:rFonts w:ascii="Arial" w:hAnsi="Arial" w:cs="Arial"/>
          <w:sz w:val="20"/>
          <w:szCs w:val="20"/>
        </w:rPr>
        <w:t xml:space="preserve"> tudi institut oskrbovalca družinskega člana</w:t>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_Ref72048698 \r \h </w:instrText>
      </w:r>
      <w:r>
        <w:rPr>
          <w:rFonts w:ascii="Arial" w:hAnsi="Arial" w:cs="Arial"/>
          <w:sz w:val="20"/>
          <w:szCs w:val="20"/>
        </w:rPr>
      </w:r>
      <w:r>
        <w:rPr>
          <w:rFonts w:ascii="Arial" w:hAnsi="Arial" w:cs="Arial"/>
          <w:sz w:val="20"/>
          <w:szCs w:val="20"/>
        </w:rPr>
        <w:fldChar w:fldCharType="separate"/>
      </w:r>
      <w:r w:rsidR="00E04B83">
        <w:rPr>
          <w:rFonts w:ascii="Arial" w:hAnsi="Arial" w:cs="Arial"/>
          <w:sz w:val="20"/>
          <w:szCs w:val="20"/>
        </w:rPr>
        <w:t>5</w:t>
      </w:r>
      <w:r>
        <w:rPr>
          <w:rFonts w:ascii="Arial" w:hAnsi="Arial" w:cs="Arial"/>
          <w:sz w:val="20"/>
          <w:szCs w:val="20"/>
        </w:rPr>
        <w:fldChar w:fldCharType="end"/>
      </w:r>
      <w:r>
        <w:rPr>
          <w:rFonts w:ascii="Arial" w:hAnsi="Arial" w:cs="Arial"/>
          <w:sz w:val="20"/>
          <w:szCs w:val="20"/>
        </w:rPr>
        <w:t>. oddelek zakona)</w:t>
      </w:r>
      <w:r w:rsidRPr="002F0CDB">
        <w:rPr>
          <w:rFonts w:ascii="Arial" w:hAnsi="Arial" w:cs="Arial"/>
          <w:sz w:val="20"/>
          <w:szCs w:val="20"/>
        </w:rPr>
        <w:t>, ki nudi DO</w:t>
      </w:r>
      <w:r w:rsidR="00580654">
        <w:rPr>
          <w:rFonts w:ascii="Arial" w:hAnsi="Arial" w:cs="Arial"/>
          <w:sz w:val="20"/>
          <w:szCs w:val="20"/>
        </w:rPr>
        <w:t xml:space="preserve"> upravičencu</w:t>
      </w:r>
      <w:r>
        <w:rPr>
          <w:rFonts w:ascii="Arial" w:hAnsi="Arial" w:cs="Arial"/>
          <w:sz w:val="20"/>
          <w:szCs w:val="20"/>
        </w:rPr>
        <w:t>,</w:t>
      </w:r>
      <w:r w:rsidRPr="002F0CDB">
        <w:rPr>
          <w:rFonts w:ascii="Arial" w:hAnsi="Arial" w:cs="Arial"/>
          <w:sz w:val="20"/>
          <w:szCs w:val="20"/>
        </w:rPr>
        <w:t xml:space="preserve"> družinskemu članu s težko in najtežjo omejitvijo samostojnosti ali sposobnosti samooskrbe.</w:t>
      </w:r>
      <w:r>
        <w:rPr>
          <w:rFonts w:ascii="Arial" w:hAnsi="Arial" w:cs="Arial"/>
          <w:sz w:val="20"/>
          <w:szCs w:val="20"/>
        </w:rPr>
        <w:t xml:space="preserve"> </w:t>
      </w:r>
      <w:r w:rsidRPr="002F0CDB">
        <w:rPr>
          <w:rFonts w:ascii="Arial" w:hAnsi="Arial" w:cs="Arial"/>
          <w:sz w:val="20"/>
          <w:szCs w:val="20"/>
        </w:rPr>
        <w:t>Po podatkih MDDSZ je bilo v letu 2019 v Sloveniji 823 družinskih pomočnikov, ki</w:t>
      </w:r>
      <w:r>
        <w:rPr>
          <w:rFonts w:ascii="Arial" w:hAnsi="Arial" w:cs="Arial"/>
          <w:sz w:val="20"/>
          <w:szCs w:val="20"/>
        </w:rPr>
        <w:t xml:space="preserve"> lahko</w:t>
      </w:r>
      <w:r w:rsidRPr="002F0CDB">
        <w:rPr>
          <w:rFonts w:ascii="Arial" w:hAnsi="Arial" w:cs="Arial"/>
          <w:sz w:val="20"/>
          <w:szCs w:val="20"/>
        </w:rPr>
        <w:t xml:space="preserve"> </w:t>
      </w:r>
      <w:r>
        <w:rPr>
          <w:rFonts w:ascii="Arial" w:hAnsi="Arial" w:cs="Arial"/>
          <w:sz w:val="20"/>
          <w:szCs w:val="20"/>
        </w:rPr>
        <w:t>skladno s predlogom</w:t>
      </w:r>
      <w:r w:rsidRPr="002F0CDB">
        <w:rPr>
          <w:rFonts w:ascii="Arial" w:hAnsi="Arial" w:cs="Arial"/>
          <w:sz w:val="20"/>
          <w:szCs w:val="20"/>
        </w:rPr>
        <w:t xml:space="preserve"> ZDO postanejo oskrbovalci družinskega člana. Družinski pomočniki v obstoječi ureditvi </w:t>
      </w:r>
      <w:r>
        <w:rPr>
          <w:rFonts w:ascii="Arial" w:hAnsi="Arial" w:cs="Arial"/>
          <w:sz w:val="20"/>
          <w:szCs w:val="20"/>
        </w:rPr>
        <w:t xml:space="preserve">oz. oskrbovalci družinskega člana v skladu s predlogom </w:t>
      </w:r>
      <w:r w:rsidRPr="002F0CDB">
        <w:rPr>
          <w:rFonts w:ascii="Arial" w:hAnsi="Arial" w:cs="Arial"/>
          <w:sz w:val="20"/>
          <w:szCs w:val="20"/>
        </w:rPr>
        <w:t xml:space="preserve">ZDO, skrbijo za družinske člane s težko in najtežjo omejitvijo samostojnosti ali sposobnosti samooskrbe, pri čemer velja izpostaviti, da je v obstoječi ureditvi kar </w:t>
      </w:r>
      <w:r>
        <w:rPr>
          <w:rFonts w:ascii="Arial" w:hAnsi="Arial" w:cs="Arial"/>
          <w:sz w:val="20"/>
          <w:szCs w:val="20"/>
        </w:rPr>
        <w:t>6</w:t>
      </w:r>
      <w:r w:rsidRPr="002F0CDB">
        <w:rPr>
          <w:rFonts w:ascii="Arial" w:hAnsi="Arial" w:cs="Arial"/>
          <w:sz w:val="20"/>
          <w:szCs w:val="20"/>
        </w:rPr>
        <w:t xml:space="preserve"> </w:t>
      </w:r>
      <w:r>
        <w:rPr>
          <w:rFonts w:ascii="Arial" w:hAnsi="Arial" w:cs="Arial"/>
          <w:sz w:val="20"/>
          <w:szCs w:val="20"/>
        </w:rPr>
        <w:t>odstotkov</w:t>
      </w:r>
      <w:r w:rsidRPr="002F0CDB">
        <w:rPr>
          <w:rFonts w:ascii="Arial" w:hAnsi="Arial" w:cs="Arial"/>
          <w:sz w:val="20"/>
          <w:szCs w:val="20"/>
        </w:rPr>
        <w:t xml:space="preserve"> družinskih pomočnikov starih 65 let ali več</w:t>
      </w:r>
      <w:r>
        <w:rPr>
          <w:rFonts w:ascii="Arial" w:hAnsi="Arial" w:cs="Arial"/>
          <w:sz w:val="20"/>
          <w:szCs w:val="20"/>
        </w:rPr>
        <w:t xml:space="preserve"> (</w:t>
      </w:r>
      <w:r w:rsidRPr="002F0CDB">
        <w:rPr>
          <w:rFonts w:ascii="Arial" w:hAnsi="Arial" w:cs="Arial"/>
          <w:sz w:val="20"/>
          <w:szCs w:val="20"/>
        </w:rPr>
        <w:t xml:space="preserve">najstarejši </w:t>
      </w:r>
      <w:r>
        <w:rPr>
          <w:rFonts w:ascii="Arial" w:hAnsi="Arial" w:cs="Arial"/>
          <w:sz w:val="20"/>
          <w:szCs w:val="20"/>
        </w:rPr>
        <w:t xml:space="preserve">celo </w:t>
      </w:r>
      <w:r w:rsidRPr="002F0CDB">
        <w:rPr>
          <w:rFonts w:ascii="Arial" w:hAnsi="Arial" w:cs="Arial"/>
          <w:sz w:val="20"/>
          <w:szCs w:val="20"/>
        </w:rPr>
        <w:t>78 let</w:t>
      </w:r>
      <w:r>
        <w:rPr>
          <w:rFonts w:ascii="Arial" w:hAnsi="Arial" w:cs="Arial"/>
          <w:sz w:val="20"/>
          <w:szCs w:val="20"/>
        </w:rPr>
        <w:t>)</w:t>
      </w:r>
      <w:r w:rsidRPr="002F0CDB">
        <w:rPr>
          <w:rFonts w:ascii="Arial" w:hAnsi="Arial" w:cs="Arial"/>
          <w:sz w:val="20"/>
          <w:szCs w:val="20"/>
        </w:rPr>
        <w:t>. Predlog ZDO</w:t>
      </w:r>
      <w:r>
        <w:rPr>
          <w:rFonts w:ascii="Arial" w:hAnsi="Arial" w:cs="Arial"/>
          <w:sz w:val="20"/>
          <w:szCs w:val="20"/>
        </w:rPr>
        <w:t xml:space="preserve"> poudarja</w:t>
      </w:r>
      <w:r w:rsidRPr="002F0CDB">
        <w:rPr>
          <w:rFonts w:ascii="Arial" w:hAnsi="Arial" w:cs="Arial"/>
          <w:sz w:val="20"/>
          <w:szCs w:val="20"/>
        </w:rPr>
        <w:t xml:space="preserve"> pomen psihofizične sposobnosti in</w:t>
      </w:r>
      <w:r w:rsidR="00580654">
        <w:rPr>
          <w:rFonts w:ascii="Arial" w:hAnsi="Arial" w:cs="Arial"/>
          <w:sz w:val="20"/>
          <w:szCs w:val="20"/>
        </w:rPr>
        <w:t xml:space="preserve"> izpostavlja</w:t>
      </w:r>
      <w:r w:rsidR="00580654" w:rsidRPr="002F0CDB">
        <w:rPr>
          <w:rFonts w:ascii="Arial" w:hAnsi="Arial" w:cs="Arial"/>
          <w:sz w:val="20"/>
          <w:szCs w:val="20"/>
        </w:rPr>
        <w:t xml:space="preserve"> </w:t>
      </w:r>
      <w:r w:rsidRPr="002F0CDB">
        <w:rPr>
          <w:rFonts w:ascii="Arial" w:hAnsi="Arial" w:cs="Arial"/>
          <w:sz w:val="20"/>
          <w:szCs w:val="20"/>
        </w:rPr>
        <w:t xml:space="preserve">potrebo po ustrezni usposobljenosti oskrbovalca družinskega člana za kakovostno in varno </w:t>
      </w:r>
      <w:r w:rsidR="001A0B5D">
        <w:rPr>
          <w:rFonts w:ascii="Arial" w:hAnsi="Arial" w:cs="Arial"/>
          <w:sz w:val="20"/>
          <w:szCs w:val="20"/>
        </w:rPr>
        <w:t>opravljanje</w:t>
      </w:r>
      <w:r w:rsidR="001A0B5D" w:rsidRPr="002F0CDB">
        <w:rPr>
          <w:rFonts w:ascii="Arial" w:hAnsi="Arial" w:cs="Arial"/>
          <w:sz w:val="20"/>
          <w:szCs w:val="20"/>
        </w:rPr>
        <w:t xml:space="preserve"> </w:t>
      </w:r>
      <w:r w:rsidRPr="002F0CDB">
        <w:rPr>
          <w:rFonts w:ascii="Arial" w:hAnsi="Arial" w:cs="Arial"/>
          <w:sz w:val="20"/>
          <w:szCs w:val="20"/>
        </w:rPr>
        <w:t>DO za uporabnika in zaščito zdravja</w:t>
      </w:r>
      <w:r>
        <w:rPr>
          <w:rFonts w:ascii="Arial" w:hAnsi="Arial" w:cs="Arial"/>
          <w:sz w:val="20"/>
          <w:szCs w:val="20"/>
        </w:rPr>
        <w:t xml:space="preserve"> </w:t>
      </w:r>
      <w:r w:rsidR="00580654">
        <w:rPr>
          <w:rFonts w:ascii="Arial" w:hAnsi="Arial" w:cs="Arial"/>
          <w:sz w:val="20"/>
          <w:szCs w:val="20"/>
        </w:rPr>
        <w:t>oskrbovalca družinskega člana</w:t>
      </w:r>
      <w:r w:rsidR="00580654" w:rsidRPr="002F0CDB">
        <w:rPr>
          <w:rFonts w:ascii="Arial" w:hAnsi="Arial" w:cs="Arial"/>
          <w:sz w:val="20"/>
          <w:szCs w:val="20"/>
        </w:rPr>
        <w:t xml:space="preserve"> </w:t>
      </w:r>
      <w:r w:rsidRPr="002F0CDB">
        <w:rPr>
          <w:rFonts w:ascii="Arial" w:hAnsi="Arial" w:cs="Arial"/>
          <w:sz w:val="20"/>
          <w:szCs w:val="20"/>
        </w:rPr>
        <w:t xml:space="preserve">ob </w:t>
      </w:r>
      <w:r w:rsidR="001A0B5D">
        <w:rPr>
          <w:rFonts w:ascii="Arial" w:hAnsi="Arial" w:cs="Arial"/>
          <w:sz w:val="20"/>
          <w:szCs w:val="20"/>
        </w:rPr>
        <w:t>opravljanju</w:t>
      </w:r>
      <w:r w:rsidRPr="002F0CDB">
        <w:rPr>
          <w:rFonts w:ascii="Arial" w:hAnsi="Arial" w:cs="Arial"/>
          <w:sz w:val="20"/>
          <w:szCs w:val="20"/>
        </w:rPr>
        <w:t xml:space="preserve"> DO. </w:t>
      </w:r>
      <w:r>
        <w:rPr>
          <w:rFonts w:ascii="Arial" w:hAnsi="Arial" w:cs="Arial"/>
          <w:sz w:val="20"/>
          <w:szCs w:val="20"/>
        </w:rPr>
        <w:t xml:space="preserve">Predlog </w:t>
      </w:r>
      <w:r w:rsidRPr="002F0CDB">
        <w:rPr>
          <w:rFonts w:ascii="Arial" w:hAnsi="Arial" w:cs="Arial"/>
          <w:sz w:val="20"/>
          <w:szCs w:val="20"/>
        </w:rPr>
        <w:t xml:space="preserve">ZDO za uporabnike, ki bodo pravico do DO koristili v </w:t>
      </w:r>
      <w:r w:rsidR="00367FCC">
        <w:rPr>
          <w:rFonts w:ascii="Arial" w:hAnsi="Arial" w:cs="Arial"/>
          <w:sz w:val="20"/>
          <w:szCs w:val="20"/>
        </w:rPr>
        <w:t>načinu</w:t>
      </w:r>
      <w:r w:rsidR="00367FCC" w:rsidRPr="002F0CDB">
        <w:rPr>
          <w:rFonts w:ascii="Arial" w:hAnsi="Arial" w:cs="Arial"/>
          <w:sz w:val="20"/>
          <w:szCs w:val="20"/>
        </w:rPr>
        <w:t xml:space="preserve"> </w:t>
      </w:r>
      <w:r w:rsidRPr="002F0CDB">
        <w:rPr>
          <w:rFonts w:ascii="Arial" w:hAnsi="Arial" w:cs="Arial"/>
          <w:sz w:val="20"/>
          <w:szCs w:val="20"/>
        </w:rPr>
        <w:t xml:space="preserve">oskrbovalca družinskega člana, prinaša tudi možnost nadomestne oskrbe, ki se zagotavlja v instituciji v trajanju </w:t>
      </w:r>
      <w:r>
        <w:rPr>
          <w:rFonts w:ascii="Arial" w:hAnsi="Arial" w:cs="Arial"/>
          <w:sz w:val="20"/>
          <w:szCs w:val="20"/>
        </w:rPr>
        <w:t>21</w:t>
      </w:r>
      <w:r w:rsidRPr="002F0CDB">
        <w:rPr>
          <w:rFonts w:ascii="Arial" w:hAnsi="Arial" w:cs="Arial"/>
          <w:sz w:val="20"/>
          <w:szCs w:val="20"/>
        </w:rPr>
        <w:t xml:space="preserve"> dni in v primerjavi z obstoječo ureditvijo, omogoča razbremenitev oskrbovalca družinskega člana.</w:t>
      </w:r>
    </w:p>
    <w:p w14:paraId="146A65C1" w14:textId="77777777" w:rsidR="0071205F" w:rsidRPr="005A1222" w:rsidRDefault="0071205F" w:rsidP="0071205F">
      <w:pPr>
        <w:pStyle w:val="Odstavekseznama"/>
        <w:numPr>
          <w:ilvl w:val="0"/>
          <w:numId w:val="102"/>
        </w:numPr>
        <w:spacing w:after="120" w:line="259" w:lineRule="auto"/>
        <w:contextualSpacing/>
        <w:jc w:val="both"/>
        <w:rPr>
          <w:rFonts w:cs="Arial"/>
          <w:i/>
          <w:iCs/>
          <w:szCs w:val="20"/>
        </w:rPr>
      </w:pPr>
      <w:r w:rsidRPr="005A1222">
        <w:rPr>
          <w:rFonts w:cs="Arial"/>
          <w:i/>
          <w:iCs/>
          <w:szCs w:val="20"/>
        </w:rPr>
        <w:t>Razvijanje mreže DO</w:t>
      </w:r>
    </w:p>
    <w:p w14:paraId="50CE51CA" w14:textId="77777777" w:rsidR="0071205F" w:rsidRPr="005A1222" w:rsidRDefault="0071205F" w:rsidP="00805712">
      <w:pPr>
        <w:jc w:val="both"/>
        <w:rPr>
          <w:rFonts w:ascii="Arial" w:hAnsi="Arial" w:cs="Arial"/>
          <w:sz w:val="20"/>
          <w:szCs w:val="20"/>
        </w:rPr>
      </w:pPr>
      <w:r>
        <w:rPr>
          <w:rFonts w:ascii="Arial" w:hAnsi="Arial" w:cs="Arial"/>
          <w:sz w:val="20"/>
          <w:szCs w:val="20"/>
        </w:rPr>
        <w:t xml:space="preserve">Predlog ZDO predvideva </w:t>
      </w:r>
      <w:r w:rsidR="001A0B5D">
        <w:rPr>
          <w:rFonts w:ascii="Arial" w:hAnsi="Arial" w:cs="Arial"/>
          <w:sz w:val="20"/>
          <w:szCs w:val="20"/>
        </w:rPr>
        <w:t>opravljanje</w:t>
      </w:r>
      <w:r w:rsidRPr="005A1222">
        <w:rPr>
          <w:rFonts w:ascii="Arial" w:hAnsi="Arial" w:cs="Arial"/>
          <w:sz w:val="20"/>
          <w:szCs w:val="20"/>
        </w:rPr>
        <w:t xml:space="preserve"> DO v okviru javne mreže</w:t>
      </w:r>
      <w:r>
        <w:rPr>
          <w:rFonts w:ascii="Arial" w:hAnsi="Arial" w:cs="Arial"/>
          <w:sz w:val="20"/>
          <w:szCs w:val="20"/>
        </w:rPr>
        <w:t>, pri čemer je z</w:t>
      </w:r>
      <w:r w:rsidRPr="005A1222">
        <w:rPr>
          <w:rFonts w:ascii="Arial" w:hAnsi="Arial" w:cs="Arial"/>
          <w:sz w:val="20"/>
          <w:szCs w:val="20"/>
        </w:rPr>
        <w:t xml:space="preserve">a načrtovanje in razvijanje področja DO ter usklajevanje z drugimi področji zdravstvenega in socialnega varstva odgovorna Republika Slovenija v sodelovanju z </w:t>
      </w:r>
      <w:r>
        <w:rPr>
          <w:rFonts w:ascii="Arial" w:hAnsi="Arial" w:cs="Arial"/>
          <w:sz w:val="20"/>
          <w:szCs w:val="20"/>
        </w:rPr>
        <w:t>samoupravnimi lokalnimi skupnostmi</w:t>
      </w:r>
      <w:r w:rsidRPr="005A1222">
        <w:rPr>
          <w:rFonts w:ascii="Arial" w:hAnsi="Arial" w:cs="Arial"/>
          <w:sz w:val="20"/>
          <w:szCs w:val="20"/>
        </w:rPr>
        <w:t xml:space="preserve">. </w:t>
      </w:r>
      <w:r>
        <w:rPr>
          <w:rFonts w:ascii="Arial" w:hAnsi="Arial" w:cs="Arial"/>
          <w:sz w:val="20"/>
          <w:szCs w:val="20"/>
        </w:rPr>
        <w:t>Kot možni izvajalci so tako predvideni:</w:t>
      </w:r>
    </w:p>
    <w:p w14:paraId="16248076" w14:textId="77777777" w:rsidR="001A0B5D" w:rsidRPr="00E57625" w:rsidRDefault="001A0B5D" w:rsidP="00805712">
      <w:pPr>
        <w:pStyle w:val="Odstavekseznama"/>
        <w:numPr>
          <w:ilvl w:val="0"/>
          <w:numId w:val="103"/>
        </w:numPr>
        <w:contextualSpacing/>
        <w:jc w:val="both"/>
        <w:rPr>
          <w:rFonts w:cs="Arial"/>
          <w:b w:val="0"/>
          <w:szCs w:val="20"/>
        </w:rPr>
      </w:pPr>
      <w:r w:rsidRPr="0020310D">
        <w:rPr>
          <w:rFonts w:cs="Arial"/>
          <w:b w:val="0"/>
          <w:bCs/>
          <w:szCs w:val="20"/>
        </w:rPr>
        <w:t>javni zavodi;</w:t>
      </w:r>
    </w:p>
    <w:p w14:paraId="1160ECB0" w14:textId="77777777" w:rsidR="001A0B5D" w:rsidRPr="00E57625" w:rsidRDefault="001A0B5D" w:rsidP="00805712">
      <w:pPr>
        <w:pStyle w:val="Odstavekseznama"/>
        <w:numPr>
          <w:ilvl w:val="0"/>
          <w:numId w:val="103"/>
        </w:numPr>
        <w:contextualSpacing/>
        <w:jc w:val="both"/>
        <w:rPr>
          <w:rFonts w:cs="Arial"/>
          <w:b w:val="0"/>
          <w:szCs w:val="20"/>
        </w:rPr>
      </w:pPr>
      <w:r w:rsidRPr="00575808">
        <w:rPr>
          <w:rFonts w:cs="Arial"/>
          <w:b w:val="0"/>
          <w:szCs w:val="20"/>
        </w:rPr>
        <w:t>druge pravne osebe</w:t>
      </w:r>
      <w:r w:rsidR="00575808">
        <w:rPr>
          <w:rFonts w:cs="Arial"/>
          <w:b w:val="0"/>
          <w:szCs w:val="20"/>
          <w:lang w:val="sl-SI"/>
        </w:rPr>
        <w:t>,</w:t>
      </w:r>
      <w:r w:rsidRPr="00575808">
        <w:rPr>
          <w:rFonts w:cs="Arial"/>
          <w:b w:val="0"/>
          <w:bCs/>
          <w:szCs w:val="20"/>
        </w:rPr>
        <w:t xml:space="preserve"> samostojni podjetniki posamezniki</w:t>
      </w:r>
      <w:r w:rsidR="00575808">
        <w:rPr>
          <w:rFonts w:cs="Arial"/>
          <w:b w:val="0"/>
          <w:bCs/>
          <w:szCs w:val="20"/>
          <w:lang w:val="sl-SI"/>
        </w:rPr>
        <w:t xml:space="preserve"> in </w:t>
      </w:r>
      <w:r w:rsidR="00575808" w:rsidRPr="00E57625">
        <w:rPr>
          <w:rFonts w:cs="Arial"/>
          <w:b w:val="0"/>
          <w:szCs w:val="20"/>
        </w:rPr>
        <w:t>fizične osebe, ki samostojno opravljajo dejavnost</w:t>
      </w:r>
      <w:r w:rsidRPr="00575808">
        <w:rPr>
          <w:rFonts w:cs="Arial"/>
          <w:b w:val="0"/>
          <w:szCs w:val="20"/>
        </w:rPr>
        <w:t>;</w:t>
      </w:r>
    </w:p>
    <w:p w14:paraId="4E64C9CB" w14:textId="77777777" w:rsidR="0071205F" w:rsidRPr="00F469DF" w:rsidRDefault="001A0B5D" w:rsidP="00F469DF">
      <w:pPr>
        <w:pStyle w:val="Odstavekseznama"/>
        <w:numPr>
          <w:ilvl w:val="0"/>
          <w:numId w:val="103"/>
        </w:numPr>
        <w:contextualSpacing/>
        <w:jc w:val="both"/>
        <w:rPr>
          <w:rFonts w:cs="Arial"/>
          <w:b w:val="0"/>
          <w:bCs/>
          <w:szCs w:val="20"/>
        </w:rPr>
      </w:pPr>
      <w:r w:rsidRPr="00F469DF">
        <w:rPr>
          <w:rFonts w:cs="Arial"/>
          <w:b w:val="0"/>
          <w:bCs/>
          <w:szCs w:val="20"/>
        </w:rPr>
        <w:t xml:space="preserve">nosilci dopolnilnih dejavnosti na kmetiji, ki </w:t>
      </w:r>
      <w:r w:rsidR="00A94596">
        <w:rPr>
          <w:rFonts w:cs="Arial"/>
          <w:b w:val="0"/>
          <w:bCs/>
          <w:szCs w:val="20"/>
          <w:lang w:val="sl-SI"/>
        </w:rPr>
        <w:t>opravljajo</w:t>
      </w:r>
      <w:r w:rsidRPr="00F469DF">
        <w:rPr>
          <w:rFonts w:cs="Arial"/>
          <w:b w:val="0"/>
          <w:bCs/>
          <w:szCs w:val="20"/>
        </w:rPr>
        <w:t xml:space="preserve"> DO v </w:t>
      </w:r>
      <w:r w:rsidR="00367FCC">
        <w:rPr>
          <w:rFonts w:cs="Arial"/>
          <w:b w:val="0"/>
          <w:bCs/>
          <w:szCs w:val="20"/>
          <w:lang w:val="sl-SI"/>
        </w:rPr>
        <w:t>načinu</w:t>
      </w:r>
      <w:r w:rsidR="00367FCC" w:rsidRPr="00F469DF">
        <w:rPr>
          <w:rFonts w:cs="Arial"/>
          <w:b w:val="0"/>
          <w:bCs/>
          <w:szCs w:val="20"/>
        </w:rPr>
        <w:t xml:space="preserve"> </w:t>
      </w:r>
      <w:r w:rsidRPr="00F469DF">
        <w:rPr>
          <w:rFonts w:cs="Arial"/>
          <w:b w:val="0"/>
          <w:bCs/>
          <w:szCs w:val="20"/>
        </w:rPr>
        <w:t xml:space="preserve">iz prve alineje drugega odstavka </w:t>
      </w:r>
      <w:r w:rsidRPr="00F469DF">
        <w:rPr>
          <w:rFonts w:cs="Arial"/>
          <w:b w:val="0"/>
          <w:bCs/>
          <w:szCs w:val="20"/>
        </w:rPr>
        <w:fldChar w:fldCharType="begin"/>
      </w:r>
      <w:r w:rsidRPr="00F469DF">
        <w:rPr>
          <w:rFonts w:cs="Arial"/>
          <w:b w:val="0"/>
          <w:bCs/>
          <w:szCs w:val="20"/>
        </w:rPr>
        <w:instrText xml:space="preserve"> REF _Ref45610132 \r \h  \* MERGEFORMAT </w:instrText>
      </w:r>
      <w:r w:rsidRPr="00F469DF">
        <w:rPr>
          <w:rFonts w:cs="Arial"/>
          <w:b w:val="0"/>
          <w:bCs/>
          <w:szCs w:val="20"/>
        </w:rPr>
      </w:r>
      <w:r w:rsidRPr="00F469DF">
        <w:rPr>
          <w:rFonts w:cs="Arial"/>
          <w:b w:val="0"/>
          <w:bCs/>
          <w:szCs w:val="20"/>
        </w:rPr>
        <w:fldChar w:fldCharType="separate"/>
      </w:r>
      <w:r w:rsidR="00E04B83">
        <w:rPr>
          <w:rFonts w:cs="Arial"/>
          <w:b w:val="0"/>
          <w:bCs/>
          <w:szCs w:val="20"/>
        </w:rPr>
        <w:t>57</w:t>
      </w:r>
      <w:r w:rsidRPr="00F469DF">
        <w:rPr>
          <w:rFonts w:cs="Arial"/>
          <w:b w:val="0"/>
          <w:bCs/>
          <w:szCs w:val="20"/>
        </w:rPr>
        <w:fldChar w:fldCharType="end"/>
      </w:r>
      <w:r w:rsidRPr="00F469DF">
        <w:rPr>
          <w:rFonts w:cs="Arial"/>
          <w:b w:val="0"/>
          <w:bCs/>
          <w:szCs w:val="20"/>
        </w:rPr>
        <w:t>. člena tega zakona</w:t>
      </w:r>
      <w:r w:rsidR="00F469DF" w:rsidRPr="00F469DF">
        <w:rPr>
          <w:rFonts w:cs="Arial"/>
          <w:b w:val="0"/>
          <w:bCs/>
          <w:szCs w:val="20"/>
          <w:lang w:val="sl-SI"/>
        </w:rPr>
        <w:t xml:space="preserve"> </w:t>
      </w:r>
      <w:r w:rsidR="00417F33">
        <w:rPr>
          <w:rFonts w:cs="Arial"/>
          <w:b w:val="0"/>
          <w:bCs/>
          <w:szCs w:val="20"/>
          <w:lang w:val="sl-SI"/>
        </w:rPr>
        <w:t>ter</w:t>
      </w:r>
      <w:r w:rsidR="00417F33" w:rsidRPr="00F469DF">
        <w:rPr>
          <w:rFonts w:cs="Arial"/>
          <w:b w:val="0"/>
          <w:bCs/>
          <w:szCs w:val="20"/>
        </w:rPr>
        <w:t xml:space="preserve"> </w:t>
      </w:r>
    </w:p>
    <w:p w14:paraId="0B9E50E2" w14:textId="77777777" w:rsidR="0071205F" w:rsidRDefault="0071205F" w:rsidP="00805712">
      <w:pPr>
        <w:pStyle w:val="Odstavekseznama"/>
        <w:numPr>
          <w:ilvl w:val="0"/>
          <w:numId w:val="103"/>
        </w:numPr>
        <w:contextualSpacing/>
        <w:jc w:val="both"/>
        <w:rPr>
          <w:rFonts w:cs="Arial"/>
          <w:b w:val="0"/>
          <w:bCs/>
          <w:szCs w:val="20"/>
        </w:rPr>
      </w:pPr>
      <w:r w:rsidRPr="002058C4">
        <w:rPr>
          <w:rFonts w:cs="Arial"/>
          <w:b w:val="0"/>
          <w:bCs/>
          <w:szCs w:val="20"/>
        </w:rPr>
        <w:t xml:space="preserve">oskrbovalci družinskega člana, kot </w:t>
      </w:r>
      <w:r w:rsidR="003E0D27">
        <w:rPr>
          <w:rFonts w:cs="Arial"/>
          <w:b w:val="0"/>
          <w:bCs/>
          <w:szCs w:val="20"/>
          <w:lang w:val="sl-SI"/>
        </w:rPr>
        <w:t>poseben način</w:t>
      </w:r>
      <w:r w:rsidRPr="002058C4">
        <w:rPr>
          <w:rFonts w:cs="Arial"/>
          <w:b w:val="0"/>
          <w:bCs/>
          <w:szCs w:val="20"/>
        </w:rPr>
        <w:t xml:space="preserve"> </w:t>
      </w:r>
      <w:r w:rsidR="001A0B5D">
        <w:rPr>
          <w:rFonts w:cs="Arial"/>
          <w:b w:val="0"/>
          <w:bCs/>
          <w:szCs w:val="20"/>
          <w:lang w:val="sl-SI"/>
        </w:rPr>
        <w:t>opravljanja</w:t>
      </w:r>
      <w:r w:rsidR="001A0B5D" w:rsidRPr="002058C4">
        <w:rPr>
          <w:rFonts w:cs="Arial"/>
          <w:b w:val="0"/>
          <w:bCs/>
          <w:szCs w:val="20"/>
        </w:rPr>
        <w:t xml:space="preserve"> </w:t>
      </w:r>
      <w:r w:rsidRPr="002058C4">
        <w:rPr>
          <w:rFonts w:cs="Arial"/>
          <w:b w:val="0"/>
          <w:bCs/>
          <w:szCs w:val="20"/>
        </w:rPr>
        <w:t>DO.</w:t>
      </w:r>
    </w:p>
    <w:p w14:paraId="5391A34D" w14:textId="77777777" w:rsidR="00805712" w:rsidRPr="002058C4" w:rsidRDefault="00805712" w:rsidP="00805712">
      <w:pPr>
        <w:pStyle w:val="Odstavekseznama"/>
        <w:ind w:left="720"/>
        <w:contextualSpacing/>
        <w:jc w:val="both"/>
        <w:rPr>
          <w:rFonts w:cs="Arial"/>
          <w:b w:val="0"/>
          <w:bCs/>
          <w:szCs w:val="20"/>
        </w:rPr>
      </w:pPr>
    </w:p>
    <w:p w14:paraId="15329977" w14:textId="77777777" w:rsidR="0071205F" w:rsidRDefault="0071205F" w:rsidP="0071205F">
      <w:pPr>
        <w:spacing w:after="120"/>
        <w:jc w:val="both"/>
        <w:rPr>
          <w:rFonts w:ascii="Arial" w:hAnsi="Arial" w:cs="Arial"/>
          <w:sz w:val="20"/>
          <w:szCs w:val="20"/>
        </w:rPr>
      </w:pPr>
      <w:r w:rsidRPr="005A1222">
        <w:rPr>
          <w:rFonts w:ascii="Arial" w:hAnsi="Arial" w:cs="Arial"/>
          <w:sz w:val="20"/>
          <w:szCs w:val="20"/>
        </w:rPr>
        <w:t xml:space="preserve">V javno mrežo izvajalcev na področju DO ob pričetku izvajanja </w:t>
      </w:r>
      <w:r>
        <w:rPr>
          <w:rFonts w:ascii="Arial" w:hAnsi="Arial" w:cs="Arial"/>
          <w:sz w:val="20"/>
          <w:szCs w:val="20"/>
        </w:rPr>
        <w:t xml:space="preserve">predloga </w:t>
      </w:r>
      <w:r w:rsidRPr="005A1222">
        <w:rPr>
          <w:rFonts w:ascii="Arial" w:hAnsi="Arial" w:cs="Arial"/>
          <w:sz w:val="20"/>
          <w:szCs w:val="20"/>
        </w:rPr>
        <w:t xml:space="preserve">ZDO vstopajo obstoječi izvajalci s področja socialnega varstva v javni mreži, ki v trenutni ureditvi </w:t>
      </w:r>
      <w:r w:rsidR="001A0B5D">
        <w:rPr>
          <w:rFonts w:ascii="Arial" w:hAnsi="Arial" w:cs="Arial"/>
          <w:sz w:val="20"/>
          <w:szCs w:val="20"/>
        </w:rPr>
        <w:t>opravljajo</w:t>
      </w:r>
      <w:r w:rsidR="001A0B5D" w:rsidRPr="005A1222">
        <w:rPr>
          <w:rFonts w:ascii="Arial" w:hAnsi="Arial" w:cs="Arial"/>
          <w:sz w:val="20"/>
          <w:szCs w:val="20"/>
        </w:rPr>
        <w:t xml:space="preserve"> </w:t>
      </w:r>
      <w:r w:rsidRPr="005A1222">
        <w:rPr>
          <w:rFonts w:ascii="Arial" w:hAnsi="Arial" w:cs="Arial"/>
          <w:sz w:val="20"/>
          <w:szCs w:val="20"/>
        </w:rPr>
        <w:t>storitve, ki po mednarodni metodologiji spadajo na področje DO</w:t>
      </w:r>
      <w:r>
        <w:rPr>
          <w:rFonts w:ascii="Arial" w:hAnsi="Arial" w:cs="Arial"/>
          <w:sz w:val="20"/>
          <w:szCs w:val="20"/>
        </w:rPr>
        <w:t xml:space="preserve">, in sicer </w:t>
      </w:r>
      <w:r w:rsidRPr="00462556">
        <w:rPr>
          <w:rFonts w:ascii="Arial" w:hAnsi="Arial" w:cs="Arial"/>
          <w:sz w:val="20"/>
          <w:szCs w:val="20"/>
        </w:rPr>
        <w:t>domovi za starejše iz 50. člena ZSV,</w:t>
      </w:r>
      <w:r>
        <w:rPr>
          <w:rFonts w:ascii="Arial" w:hAnsi="Arial" w:cs="Arial"/>
          <w:sz w:val="20"/>
          <w:szCs w:val="20"/>
        </w:rPr>
        <w:t xml:space="preserve"> </w:t>
      </w:r>
      <w:r w:rsidRPr="00462556">
        <w:rPr>
          <w:rFonts w:ascii="Arial" w:hAnsi="Arial" w:cs="Arial"/>
          <w:sz w:val="20"/>
          <w:szCs w:val="20"/>
        </w:rPr>
        <w:t>posebni socialno varstveni zavodi za odrasle iz 51. člena ZSV,</w:t>
      </w:r>
      <w:r>
        <w:rPr>
          <w:rFonts w:ascii="Arial" w:hAnsi="Arial" w:cs="Arial"/>
          <w:sz w:val="20"/>
          <w:szCs w:val="20"/>
        </w:rPr>
        <w:t xml:space="preserve"> </w:t>
      </w:r>
      <w:r w:rsidRPr="00462556">
        <w:rPr>
          <w:rFonts w:ascii="Arial" w:hAnsi="Arial" w:cs="Arial"/>
          <w:sz w:val="20"/>
          <w:szCs w:val="20"/>
        </w:rPr>
        <w:t>socialno varstveni zavodi za usposabljanje iz 54. člena ZSV v delu institucionalnega varstva za odrasle</w:t>
      </w:r>
      <w:r>
        <w:rPr>
          <w:rFonts w:ascii="Arial" w:hAnsi="Arial" w:cs="Arial"/>
          <w:sz w:val="20"/>
          <w:szCs w:val="20"/>
        </w:rPr>
        <w:t xml:space="preserve"> in </w:t>
      </w:r>
      <w:r w:rsidRPr="00462556">
        <w:rPr>
          <w:rFonts w:ascii="Arial" w:hAnsi="Arial" w:cs="Arial"/>
          <w:sz w:val="20"/>
          <w:szCs w:val="20"/>
        </w:rPr>
        <w:t>varstveno delovni centri iz 52. člena ZSV v delu institucionalnega varstva za odrasle, ki postanejo izvajalci DO za obstoječe uporabnike.</w:t>
      </w:r>
      <w:r>
        <w:rPr>
          <w:rFonts w:ascii="Arial" w:hAnsi="Arial" w:cs="Arial"/>
          <w:sz w:val="20"/>
          <w:szCs w:val="20"/>
        </w:rPr>
        <w:t xml:space="preserve"> Intenzivno podeljevanje koncesij </w:t>
      </w:r>
      <w:r w:rsidRPr="005A1222">
        <w:rPr>
          <w:rFonts w:ascii="Arial" w:hAnsi="Arial" w:cs="Arial"/>
          <w:sz w:val="20"/>
          <w:szCs w:val="20"/>
        </w:rPr>
        <w:t>na področju institucionalnega varstva starejših</w:t>
      </w:r>
      <w:r>
        <w:rPr>
          <w:rFonts w:ascii="Arial" w:hAnsi="Arial" w:cs="Arial"/>
          <w:sz w:val="20"/>
          <w:szCs w:val="20"/>
        </w:rPr>
        <w:t xml:space="preserve"> se je</w:t>
      </w:r>
      <w:r w:rsidRPr="005A1222">
        <w:rPr>
          <w:rFonts w:ascii="Arial" w:hAnsi="Arial" w:cs="Arial"/>
          <w:sz w:val="20"/>
          <w:szCs w:val="20"/>
        </w:rPr>
        <w:t xml:space="preserve"> pričelo </w:t>
      </w:r>
      <w:r>
        <w:rPr>
          <w:rFonts w:ascii="Arial" w:hAnsi="Arial" w:cs="Arial"/>
          <w:sz w:val="20"/>
          <w:szCs w:val="20"/>
        </w:rPr>
        <w:t>v</w:t>
      </w:r>
      <w:r w:rsidRPr="00847115">
        <w:rPr>
          <w:rFonts w:ascii="Arial" w:hAnsi="Arial" w:cs="Arial"/>
          <w:sz w:val="20"/>
          <w:szCs w:val="20"/>
        </w:rPr>
        <w:t xml:space="preserve"> letu 2003</w:t>
      </w:r>
      <w:r>
        <w:rPr>
          <w:rFonts w:ascii="Arial" w:hAnsi="Arial" w:cs="Arial"/>
          <w:sz w:val="20"/>
          <w:szCs w:val="20"/>
        </w:rPr>
        <w:t>, tako da je bilo p</w:t>
      </w:r>
      <w:r w:rsidRPr="005A1222">
        <w:rPr>
          <w:rFonts w:ascii="Arial" w:hAnsi="Arial" w:cs="Arial"/>
          <w:sz w:val="20"/>
          <w:szCs w:val="20"/>
        </w:rPr>
        <w:t xml:space="preserve">o podatkih za leto 2018 v javni mreži domov za starejše 57 </w:t>
      </w:r>
      <w:r>
        <w:rPr>
          <w:rFonts w:ascii="Arial" w:hAnsi="Arial" w:cs="Arial"/>
          <w:sz w:val="20"/>
          <w:szCs w:val="20"/>
        </w:rPr>
        <w:lastRenderedPageBreak/>
        <w:t>odstotkov</w:t>
      </w:r>
      <w:r w:rsidRPr="005A1222">
        <w:rPr>
          <w:rFonts w:ascii="Arial" w:hAnsi="Arial" w:cs="Arial"/>
          <w:sz w:val="20"/>
          <w:szCs w:val="20"/>
        </w:rPr>
        <w:t xml:space="preserve"> izvajalcev javnih zavodov, 43 </w:t>
      </w:r>
      <w:r>
        <w:rPr>
          <w:rFonts w:ascii="Arial" w:hAnsi="Arial" w:cs="Arial"/>
          <w:sz w:val="20"/>
          <w:szCs w:val="20"/>
        </w:rPr>
        <w:t>odstotkov</w:t>
      </w:r>
      <w:r w:rsidRPr="005A1222">
        <w:rPr>
          <w:rFonts w:ascii="Arial" w:hAnsi="Arial" w:cs="Arial"/>
          <w:sz w:val="20"/>
          <w:szCs w:val="20"/>
        </w:rPr>
        <w:t xml:space="preserve"> pa izvajalcev s koncesijo, pri čemer so izvajalci s koncesijo zagotavljali 29 </w:t>
      </w:r>
      <w:r>
        <w:rPr>
          <w:rFonts w:ascii="Arial" w:hAnsi="Arial" w:cs="Arial"/>
          <w:sz w:val="20"/>
          <w:szCs w:val="20"/>
        </w:rPr>
        <w:t>odstotkov</w:t>
      </w:r>
      <w:r w:rsidRPr="005A1222">
        <w:rPr>
          <w:rFonts w:ascii="Arial" w:hAnsi="Arial" w:cs="Arial"/>
          <w:sz w:val="20"/>
          <w:szCs w:val="20"/>
        </w:rPr>
        <w:t xml:space="preserve"> zmogljivosti v javni mreži. </w:t>
      </w:r>
    </w:p>
    <w:p w14:paraId="51363190" w14:textId="77777777" w:rsidR="0071205F" w:rsidRPr="00847115" w:rsidRDefault="0071205F" w:rsidP="0071205F">
      <w:pPr>
        <w:pStyle w:val="Odstavekseznama"/>
        <w:numPr>
          <w:ilvl w:val="0"/>
          <w:numId w:val="102"/>
        </w:numPr>
        <w:spacing w:after="120" w:line="259" w:lineRule="auto"/>
        <w:contextualSpacing/>
        <w:jc w:val="both"/>
        <w:rPr>
          <w:rFonts w:cs="Arial"/>
          <w:i/>
          <w:iCs/>
          <w:szCs w:val="20"/>
        </w:rPr>
      </w:pPr>
      <w:r w:rsidRPr="00847115">
        <w:rPr>
          <w:rFonts w:cs="Arial"/>
          <w:i/>
          <w:iCs/>
          <w:szCs w:val="20"/>
        </w:rPr>
        <w:t>Organizacij</w:t>
      </w:r>
      <w:r>
        <w:rPr>
          <w:rFonts w:cs="Arial"/>
          <w:i/>
          <w:iCs/>
          <w:szCs w:val="20"/>
        </w:rPr>
        <w:t>a</w:t>
      </w:r>
      <w:r w:rsidRPr="00847115">
        <w:rPr>
          <w:rFonts w:cs="Arial"/>
          <w:i/>
          <w:iCs/>
          <w:szCs w:val="20"/>
        </w:rPr>
        <w:t xml:space="preserve"> vstopnih točk za uveljavljanje pravic </w:t>
      </w:r>
      <w:r>
        <w:rPr>
          <w:rFonts w:cs="Arial"/>
          <w:i/>
          <w:iCs/>
          <w:szCs w:val="20"/>
        </w:rPr>
        <w:t>iz</w:t>
      </w:r>
      <w:r w:rsidRPr="00847115">
        <w:rPr>
          <w:rFonts w:cs="Arial"/>
          <w:i/>
          <w:iCs/>
          <w:szCs w:val="20"/>
        </w:rPr>
        <w:t xml:space="preserve"> DO</w:t>
      </w:r>
    </w:p>
    <w:p w14:paraId="27183828" w14:textId="77777777" w:rsidR="0071205F" w:rsidRDefault="0071205F" w:rsidP="0071205F">
      <w:pPr>
        <w:spacing w:after="120"/>
        <w:jc w:val="both"/>
        <w:rPr>
          <w:rFonts w:ascii="Arial" w:hAnsi="Arial" w:cs="Arial"/>
          <w:sz w:val="20"/>
          <w:szCs w:val="20"/>
        </w:rPr>
      </w:pPr>
      <w:r w:rsidRPr="00847115">
        <w:rPr>
          <w:rFonts w:ascii="Arial" w:hAnsi="Arial" w:cs="Arial"/>
          <w:sz w:val="20"/>
          <w:szCs w:val="20"/>
        </w:rPr>
        <w:t xml:space="preserve">Z namenom zagotavljanja strokovnih in administrativnih nalog v zvezi z uveljavljanjem pravic iz DO se na območnih enotah </w:t>
      </w:r>
      <w:r>
        <w:rPr>
          <w:rFonts w:ascii="Arial" w:hAnsi="Arial" w:cs="Arial"/>
          <w:sz w:val="20"/>
          <w:szCs w:val="20"/>
        </w:rPr>
        <w:t>ZZZS</w:t>
      </w:r>
      <w:r w:rsidRPr="00847115">
        <w:rPr>
          <w:rFonts w:ascii="Arial" w:hAnsi="Arial" w:cs="Arial"/>
          <w:sz w:val="20"/>
          <w:szCs w:val="20"/>
        </w:rPr>
        <w:t xml:space="preserve"> organizirajo vstopne točke. Vstopne točke so </w:t>
      </w:r>
      <w:r>
        <w:rPr>
          <w:rFonts w:ascii="Arial" w:hAnsi="Arial" w:cs="Arial"/>
          <w:sz w:val="20"/>
          <w:szCs w:val="20"/>
        </w:rPr>
        <w:t xml:space="preserve">predvidene kot </w:t>
      </w:r>
      <w:r w:rsidRPr="00847115">
        <w:rPr>
          <w:rFonts w:ascii="Arial" w:hAnsi="Arial" w:cs="Arial"/>
          <w:sz w:val="20"/>
          <w:szCs w:val="20"/>
        </w:rPr>
        <w:t>ena temeljnih organizacijskih struktur sistema DO</w:t>
      </w:r>
      <w:r>
        <w:rPr>
          <w:rFonts w:ascii="Arial" w:hAnsi="Arial" w:cs="Arial"/>
          <w:sz w:val="20"/>
          <w:szCs w:val="20"/>
        </w:rPr>
        <w:t>,</w:t>
      </w:r>
      <w:r w:rsidRPr="00847115">
        <w:rPr>
          <w:rFonts w:ascii="Arial" w:hAnsi="Arial" w:cs="Arial"/>
          <w:sz w:val="20"/>
          <w:szCs w:val="20"/>
        </w:rPr>
        <w:t xml:space="preserve"> </w:t>
      </w:r>
      <w:r w:rsidR="00AE0CA7">
        <w:rPr>
          <w:rFonts w:ascii="Arial" w:hAnsi="Arial" w:cs="Arial"/>
          <w:sz w:val="20"/>
          <w:szCs w:val="20"/>
        </w:rPr>
        <w:t>ker</w:t>
      </w:r>
      <w:r w:rsidR="00AE0CA7" w:rsidRPr="00847115">
        <w:rPr>
          <w:rFonts w:ascii="Arial" w:hAnsi="Arial" w:cs="Arial"/>
          <w:sz w:val="20"/>
          <w:szCs w:val="20"/>
        </w:rPr>
        <w:t xml:space="preserve"> </w:t>
      </w:r>
      <w:r w:rsidRPr="00847115">
        <w:rPr>
          <w:rFonts w:ascii="Arial" w:hAnsi="Arial" w:cs="Arial"/>
          <w:sz w:val="20"/>
          <w:szCs w:val="20"/>
        </w:rPr>
        <w:t>na enem mestu omogočajo pregled nad mrežo izvajalcev DO in na domu zavarovanih oseb izvajajo oceno upravičenosti do DO.</w:t>
      </w:r>
    </w:p>
    <w:p w14:paraId="672F1E03" w14:textId="77777777" w:rsidR="0071205F" w:rsidRPr="002473B9" w:rsidRDefault="0071205F" w:rsidP="0071205F">
      <w:pPr>
        <w:pStyle w:val="Odstavekseznama"/>
        <w:numPr>
          <w:ilvl w:val="0"/>
          <w:numId w:val="102"/>
        </w:numPr>
        <w:spacing w:after="120" w:line="259" w:lineRule="auto"/>
        <w:contextualSpacing/>
        <w:jc w:val="both"/>
        <w:rPr>
          <w:rFonts w:cs="Arial"/>
          <w:i/>
          <w:iCs/>
          <w:szCs w:val="20"/>
        </w:rPr>
      </w:pPr>
      <w:r>
        <w:rPr>
          <w:rFonts w:cs="Arial"/>
          <w:i/>
          <w:iCs/>
          <w:szCs w:val="20"/>
        </w:rPr>
        <w:t>Viri financiranja</w:t>
      </w:r>
      <w:r w:rsidRPr="002473B9">
        <w:rPr>
          <w:rFonts w:cs="Arial"/>
          <w:i/>
          <w:iCs/>
          <w:szCs w:val="20"/>
        </w:rPr>
        <w:t xml:space="preserve"> DO</w:t>
      </w:r>
    </w:p>
    <w:p w14:paraId="159F3DDF" w14:textId="77777777" w:rsidR="0071205F" w:rsidRDefault="0071205F" w:rsidP="0071205F">
      <w:pPr>
        <w:spacing w:after="120"/>
        <w:jc w:val="both"/>
        <w:rPr>
          <w:rFonts w:ascii="Arial" w:hAnsi="Arial" w:cs="Arial"/>
          <w:sz w:val="20"/>
          <w:szCs w:val="20"/>
        </w:rPr>
      </w:pPr>
      <w:r>
        <w:rPr>
          <w:rFonts w:ascii="Arial" w:hAnsi="Arial" w:cs="Arial"/>
          <w:sz w:val="20"/>
          <w:szCs w:val="20"/>
        </w:rPr>
        <w:t xml:space="preserve">Predlog ZDO predvideva, da se DO financira iz več virov, kar zagotavlja večjo stabilnost financiranja, in sicer iz obveznega zavarovanja za DO, </w:t>
      </w:r>
      <w:r w:rsidRPr="00CA157A">
        <w:rPr>
          <w:rFonts w:ascii="Arial" w:hAnsi="Arial" w:cs="Arial"/>
          <w:sz w:val="20"/>
          <w:szCs w:val="20"/>
        </w:rPr>
        <w:t xml:space="preserve">sredstev, ki so zbrana iz naslova obveznega zdravstvenega in pokojninskega in invalidskega zavarovanja, pa se skladno z določbo </w:t>
      </w:r>
      <w:r w:rsidR="00095F97">
        <w:rPr>
          <w:rFonts w:ascii="Arial" w:hAnsi="Arial" w:cs="Arial"/>
          <w:sz w:val="20"/>
          <w:szCs w:val="20"/>
        </w:rPr>
        <w:t>prvega</w:t>
      </w:r>
      <w:r w:rsidR="00095F97" w:rsidRPr="00CA157A">
        <w:rPr>
          <w:rFonts w:ascii="Arial" w:hAnsi="Arial" w:cs="Arial"/>
          <w:sz w:val="20"/>
          <w:szCs w:val="20"/>
        </w:rPr>
        <w:t xml:space="preserve"> </w:t>
      </w:r>
      <w:r w:rsidRPr="00CA157A">
        <w:rPr>
          <w:rFonts w:ascii="Arial" w:hAnsi="Arial" w:cs="Arial"/>
          <w:sz w:val="20"/>
          <w:szCs w:val="20"/>
        </w:rPr>
        <w:t xml:space="preserve">odstavka </w:t>
      </w:r>
      <w:r>
        <w:rPr>
          <w:rFonts w:ascii="Arial" w:hAnsi="Arial" w:cs="Arial"/>
          <w:sz w:val="20"/>
          <w:szCs w:val="20"/>
        </w:rPr>
        <w:fldChar w:fldCharType="begin"/>
      </w:r>
      <w:r>
        <w:rPr>
          <w:rFonts w:ascii="Arial" w:hAnsi="Arial" w:cs="Arial"/>
          <w:sz w:val="20"/>
          <w:szCs w:val="20"/>
        </w:rPr>
        <w:instrText xml:space="preserve"> REF _Ref70054218 \r \h </w:instrText>
      </w:r>
      <w:r>
        <w:rPr>
          <w:rFonts w:ascii="Arial" w:hAnsi="Arial" w:cs="Arial"/>
          <w:sz w:val="20"/>
          <w:szCs w:val="20"/>
        </w:rPr>
      </w:r>
      <w:r>
        <w:rPr>
          <w:rFonts w:ascii="Arial" w:hAnsi="Arial" w:cs="Arial"/>
          <w:sz w:val="20"/>
          <w:szCs w:val="20"/>
        </w:rPr>
        <w:fldChar w:fldCharType="separate"/>
      </w:r>
      <w:r w:rsidR="00E04B83">
        <w:rPr>
          <w:rFonts w:ascii="Arial" w:hAnsi="Arial" w:cs="Arial"/>
          <w:sz w:val="20"/>
          <w:szCs w:val="20"/>
        </w:rPr>
        <w:t>47</w:t>
      </w:r>
      <w:r>
        <w:rPr>
          <w:rFonts w:ascii="Arial" w:hAnsi="Arial" w:cs="Arial"/>
          <w:sz w:val="20"/>
          <w:szCs w:val="20"/>
        </w:rPr>
        <w:fldChar w:fldCharType="end"/>
      </w:r>
      <w:r>
        <w:rPr>
          <w:rFonts w:ascii="Arial" w:hAnsi="Arial" w:cs="Arial"/>
          <w:sz w:val="20"/>
          <w:szCs w:val="20"/>
        </w:rPr>
        <w:t>.</w:t>
      </w:r>
      <w:r w:rsidRPr="00CA157A">
        <w:rPr>
          <w:rFonts w:ascii="Arial" w:hAnsi="Arial" w:cs="Arial"/>
          <w:sz w:val="20"/>
          <w:szCs w:val="20"/>
        </w:rPr>
        <w:t xml:space="preserve"> člena zakona prenesejo v okvir financiranja po tem zakonu, državnega proračuna</w:t>
      </w:r>
      <w:r>
        <w:rPr>
          <w:rFonts w:ascii="Arial" w:hAnsi="Arial" w:cs="Arial"/>
          <w:sz w:val="20"/>
          <w:szCs w:val="20"/>
        </w:rPr>
        <w:t>, sredstev demografskega sklada, sredstev proračunov Evropske unije ter iz</w:t>
      </w:r>
      <w:r w:rsidRPr="00CA157A">
        <w:rPr>
          <w:rFonts w:ascii="Arial" w:hAnsi="Arial" w:cs="Arial"/>
          <w:sz w:val="20"/>
          <w:szCs w:val="20"/>
        </w:rPr>
        <w:t xml:space="preserve"> donacij </w:t>
      </w:r>
      <w:r>
        <w:rPr>
          <w:rFonts w:ascii="Arial" w:hAnsi="Arial" w:cs="Arial"/>
          <w:sz w:val="20"/>
          <w:szCs w:val="20"/>
        </w:rPr>
        <w:t>in</w:t>
      </w:r>
      <w:r w:rsidRPr="00CA157A">
        <w:rPr>
          <w:rFonts w:ascii="Arial" w:hAnsi="Arial" w:cs="Arial"/>
          <w:sz w:val="20"/>
          <w:szCs w:val="20"/>
        </w:rPr>
        <w:t xml:space="preserve"> drugih virov. </w:t>
      </w:r>
      <w:r>
        <w:rPr>
          <w:rFonts w:ascii="Arial" w:hAnsi="Arial" w:cs="Arial"/>
          <w:sz w:val="20"/>
          <w:szCs w:val="20"/>
        </w:rPr>
        <w:t>V zvezi s tem je predviden sprejem p</w:t>
      </w:r>
      <w:r w:rsidRPr="00CA157A">
        <w:rPr>
          <w:rFonts w:ascii="Arial" w:hAnsi="Arial" w:cs="Arial"/>
          <w:sz w:val="20"/>
          <w:szCs w:val="20"/>
        </w:rPr>
        <w:t>oseb</w:t>
      </w:r>
      <w:r>
        <w:rPr>
          <w:rFonts w:ascii="Arial" w:hAnsi="Arial" w:cs="Arial"/>
          <w:sz w:val="20"/>
          <w:szCs w:val="20"/>
        </w:rPr>
        <w:t>nega</w:t>
      </w:r>
      <w:r w:rsidRPr="00CA157A">
        <w:rPr>
          <w:rFonts w:ascii="Arial" w:hAnsi="Arial" w:cs="Arial"/>
          <w:sz w:val="20"/>
          <w:szCs w:val="20"/>
        </w:rPr>
        <w:t xml:space="preserve"> zakon</w:t>
      </w:r>
      <w:r>
        <w:rPr>
          <w:rFonts w:ascii="Arial" w:hAnsi="Arial" w:cs="Arial"/>
          <w:sz w:val="20"/>
          <w:szCs w:val="20"/>
        </w:rPr>
        <w:t>a</w:t>
      </w:r>
      <w:r w:rsidRPr="00CA157A">
        <w:rPr>
          <w:rFonts w:ascii="Arial" w:hAnsi="Arial" w:cs="Arial"/>
          <w:sz w:val="20"/>
          <w:szCs w:val="20"/>
        </w:rPr>
        <w:t xml:space="preserve"> glede obveznega zavarovanja za </w:t>
      </w:r>
      <w:r>
        <w:rPr>
          <w:rFonts w:ascii="Arial" w:hAnsi="Arial" w:cs="Arial"/>
          <w:sz w:val="20"/>
          <w:szCs w:val="20"/>
        </w:rPr>
        <w:t>DO, ki bo</w:t>
      </w:r>
      <w:r w:rsidRPr="00CA157A">
        <w:rPr>
          <w:rFonts w:ascii="Arial" w:hAnsi="Arial" w:cs="Arial"/>
          <w:sz w:val="20"/>
          <w:szCs w:val="20"/>
        </w:rPr>
        <w:t xml:space="preserve"> določil pogoje obveznega zavarovanja za DO, osnovo za plačilo prispevkov in prispevno stopnjo, način obračuna in plačevanja prispevkov</w:t>
      </w:r>
      <w:r w:rsidR="000E4781">
        <w:rPr>
          <w:rFonts w:ascii="Arial" w:hAnsi="Arial" w:cs="Arial"/>
          <w:sz w:val="20"/>
          <w:szCs w:val="20"/>
        </w:rPr>
        <w:t xml:space="preserve"> ter</w:t>
      </w:r>
      <w:r w:rsidRPr="00CA157A">
        <w:rPr>
          <w:rFonts w:ascii="Arial" w:hAnsi="Arial" w:cs="Arial"/>
          <w:sz w:val="20"/>
          <w:szCs w:val="20"/>
        </w:rPr>
        <w:t xml:space="preserve"> zavezance in prispevke</w:t>
      </w:r>
      <w:r>
        <w:rPr>
          <w:rFonts w:ascii="Arial" w:hAnsi="Arial" w:cs="Arial"/>
          <w:sz w:val="20"/>
          <w:szCs w:val="20"/>
        </w:rPr>
        <w:t>, kar je določeno v</w:t>
      </w:r>
      <w:r w:rsidR="000E4781">
        <w:rPr>
          <w:rFonts w:ascii="Arial" w:hAnsi="Arial" w:cs="Arial"/>
          <w:sz w:val="20"/>
          <w:szCs w:val="20"/>
        </w:rPr>
        <w:t xml:space="preserve"> </w:t>
      </w:r>
      <w:r w:rsidR="000E4781">
        <w:rPr>
          <w:rFonts w:ascii="Arial" w:hAnsi="Arial" w:cs="Arial"/>
          <w:sz w:val="20"/>
          <w:szCs w:val="20"/>
        </w:rPr>
        <w:fldChar w:fldCharType="begin"/>
      </w:r>
      <w:r w:rsidR="000E4781">
        <w:rPr>
          <w:rFonts w:ascii="Arial" w:hAnsi="Arial" w:cs="Arial"/>
          <w:sz w:val="20"/>
          <w:szCs w:val="20"/>
        </w:rPr>
        <w:instrText xml:space="preserve"> REF _Ref69891967 \r \h </w:instrText>
      </w:r>
      <w:r w:rsidR="000E4781">
        <w:rPr>
          <w:rFonts w:ascii="Arial" w:hAnsi="Arial" w:cs="Arial"/>
          <w:sz w:val="20"/>
          <w:szCs w:val="20"/>
        </w:rPr>
      </w:r>
      <w:r w:rsidR="000E4781">
        <w:rPr>
          <w:rFonts w:ascii="Arial" w:hAnsi="Arial" w:cs="Arial"/>
          <w:sz w:val="20"/>
          <w:szCs w:val="20"/>
        </w:rPr>
        <w:fldChar w:fldCharType="separate"/>
      </w:r>
      <w:r w:rsidR="00E04B83">
        <w:rPr>
          <w:rFonts w:ascii="Arial" w:hAnsi="Arial" w:cs="Arial"/>
          <w:sz w:val="20"/>
          <w:szCs w:val="20"/>
        </w:rPr>
        <w:t>51</w:t>
      </w:r>
      <w:r w:rsidR="000E4781">
        <w:rPr>
          <w:rFonts w:ascii="Arial" w:hAnsi="Arial" w:cs="Arial"/>
          <w:sz w:val="20"/>
          <w:szCs w:val="20"/>
        </w:rPr>
        <w:fldChar w:fldCharType="end"/>
      </w:r>
      <w:r>
        <w:rPr>
          <w:rFonts w:ascii="Arial" w:hAnsi="Arial" w:cs="Arial"/>
          <w:sz w:val="20"/>
          <w:szCs w:val="20"/>
        </w:rPr>
        <w:t>. členu predloga ZDO.</w:t>
      </w:r>
    </w:p>
    <w:p w14:paraId="19155341" w14:textId="77777777" w:rsidR="0071205F" w:rsidRDefault="0071205F" w:rsidP="0071205F">
      <w:pPr>
        <w:spacing w:after="120"/>
        <w:jc w:val="both"/>
        <w:rPr>
          <w:rFonts w:ascii="Arial" w:hAnsi="Arial" w:cs="Arial"/>
          <w:sz w:val="20"/>
          <w:szCs w:val="20"/>
        </w:rPr>
      </w:pPr>
      <w:r w:rsidRPr="00CA157A">
        <w:rPr>
          <w:rFonts w:ascii="Arial" w:hAnsi="Arial" w:cs="Arial"/>
          <w:sz w:val="20"/>
          <w:szCs w:val="20"/>
        </w:rPr>
        <w:t>Do sprejema navedenega posebnega zakona predlog zakona določa financiranje pravic iz DO iz naslova prenesenih sredstev (</w:t>
      </w:r>
      <w:r w:rsidR="00095F97">
        <w:rPr>
          <w:rFonts w:ascii="Arial" w:hAnsi="Arial" w:cs="Arial"/>
          <w:sz w:val="20"/>
          <w:szCs w:val="20"/>
        </w:rPr>
        <w:t>prvi</w:t>
      </w:r>
      <w:r w:rsidR="00095F97" w:rsidRPr="00CA157A">
        <w:rPr>
          <w:rFonts w:ascii="Arial" w:hAnsi="Arial" w:cs="Arial"/>
          <w:sz w:val="20"/>
          <w:szCs w:val="20"/>
        </w:rPr>
        <w:t xml:space="preserve"> </w:t>
      </w:r>
      <w:r w:rsidRPr="00CA157A">
        <w:rPr>
          <w:rFonts w:ascii="Arial" w:hAnsi="Arial" w:cs="Arial"/>
          <w:sz w:val="20"/>
          <w:szCs w:val="20"/>
        </w:rPr>
        <w:t>odstavek</w:t>
      </w:r>
      <w:r w:rsidR="00A93A2C">
        <w:rPr>
          <w:rFonts w:ascii="Arial" w:hAnsi="Arial" w:cs="Arial"/>
          <w:sz w:val="20"/>
          <w:szCs w:val="20"/>
        </w:rPr>
        <w:t xml:space="preserve"> </w:t>
      </w:r>
      <w:r w:rsidR="00A93A2C">
        <w:rPr>
          <w:rFonts w:ascii="Arial" w:hAnsi="Arial" w:cs="Arial"/>
          <w:sz w:val="20"/>
          <w:szCs w:val="20"/>
        </w:rPr>
        <w:fldChar w:fldCharType="begin"/>
      </w:r>
      <w:r w:rsidR="00A93A2C">
        <w:rPr>
          <w:rFonts w:ascii="Arial" w:hAnsi="Arial" w:cs="Arial"/>
          <w:sz w:val="20"/>
          <w:szCs w:val="20"/>
        </w:rPr>
        <w:instrText xml:space="preserve"> REF _Ref74317796 \r \h </w:instrText>
      </w:r>
      <w:r w:rsidR="00A93A2C">
        <w:rPr>
          <w:rFonts w:ascii="Arial" w:hAnsi="Arial" w:cs="Arial"/>
          <w:sz w:val="20"/>
          <w:szCs w:val="20"/>
        </w:rPr>
      </w:r>
      <w:r w:rsidR="00A93A2C">
        <w:rPr>
          <w:rFonts w:ascii="Arial" w:hAnsi="Arial" w:cs="Arial"/>
          <w:sz w:val="20"/>
          <w:szCs w:val="20"/>
        </w:rPr>
        <w:fldChar w:fldCharType="separate"/>
      </w:r>
      <w:r w:rsidR="00E04B83">
        <w:rPr>
          <w:rFonts w:ascii="Arial" w:hAnsi="Arial" w:cs="Arial"/>
          <w:sz w:val="20"/>
          <w:szCs w:val="20"/>
        </w:rPr>
        <w:t>125</w:t>
      </w:r>
      <w:r w:rsidR="00A93A2C">
        <w:rPr>
          <w:rFonts w:ascii="Arial" w:hAnsi="Arial" w:cs="Arial"/>
          <w:sz w:val="20"/>
          <w:szCs w:val="20"/>
        </w:rPr>
        <w:fldChar w:fldCharType="end"/>
      </w:r>
      <w:r w:rsidRPr="00CA157A">
        <w:rPr>
          <w:rFonts w:ascii="Arial" w:hAnsi="Arial" w:cs="Arial"/>
          <w:sz w:val="20"/>
          <w:szCs w:val="20"/>
        </w:rPr>
        <w:t xml:space="preserve">. člena), manjkajoča finančna sredstva za </w:t>
      </w:r>
      <w:r w:rsidR="001A0B5D">
        <w:rPr>
          <w:rFonts w:ascii="Arial" w:hAnsi="Arial" w:cs="Arial"/>
          <w:sz w:val="20"/>
          <w:szCs w:val="20"/>
        </w:rPr>
        <w:t>zagotavljanje</w:t>
      </w:r>
      <w:r w:rsidR="001A0B5D" w:rsidRPr="00CA157A">
        <w:rPr>
          <w:rFonts w:ascii="Arial" w:hAnsi="Arial" w:cs="Arial"/>
          <w:sz w:val="20"/>
          <w:szCs w:val="20"/>
        </w:rPr>
        <w:t xml:space="preserve"> </w:t>
      </w:r>
      <w:r w:rsidRPr="00CA157A">
        <w:rPr>
          <w:rFonts w:ascii="Arial" w:hAnsi="Arial" w:cs="Arial"/>
          <w:sz w:val="20"/>
          <w:szCs w:val="20"/>
        </w:rPr>
        <w:t xml:space="preserve">pravic po tem zakonu pa bo v okviru </w:t>
      </w:r>
      <w:r>
        <w:rPr>
          <w:rFonts w:ascii="Arial" w:hAnsi="Arial" w:cs="Arial"/>
          <w:sz w:val="20"/>
          <w:szCs w:val="20"/>
        </w:rPr>
        <w:t>javnih</w:t>
      </w:r>
      <w:r w:rsidRPr="00CA157A">
        <w:rPr>
          <w:rFonts w:ascii="Arial" w:hAnsi="Arial" w:cs="Arial"/>
          <w:sz w:val="20"/>
          <w:szCs w:val="20"/>
        </w:rPr>
        <w:t xml:space="preserve"> proračun</w:t>
      </w:r>
      <w:r>
        <w:rPr>
          <w:rFonts w:ascii="Arial" w:hAnsi="Arial" w:cs="Arial"/>
          <w:sz w:val="20"/>
          <w:szCs w:val="20"/>
        </w:rPr>
        <w:t>ov</w:t>
      </w:r>
      <w:r w:rsidRPr="00CA157A">
        <w:rPr>
          <w:rFonts w:ascii="Arial" w:hAnsi="Arial" w:cs="Arial"/>
          <w:sz w:val="20"/>
          <w:szCs w:val="20"/>
        </w:rPr>
        <w:t xml:space="preserve"> zagotavljala Republika Slovenija</w:t>
      </w:r>
      <w:r w:rsidR="000E4781">
        <w:rPr>
          <w:rFonts w:ascii="Arial" w:hAnsi="Arial" w:cs="Arial"/>
          <w:sz w:val="20"/>
          <w:szCs w:val="20"/>
        </w:rPr>
        <w:t xml:space="preserve"> oziroma preostalih virov financiranja določenih v </w:t>
      </w:r>
      <w:r w:rsidR="000E4781">
        <w:rPr>
          <w:rFonts w:ascii="Arial" w:hAnsi="Arial" w:cs="Arial"/>
          <w:sz w:val="20"/>
          <w:szCs w:val="20"/>
        </w:rPr>
        <w:fldChar w:fldCharType="begin"/>
      </w:r>
      <w:r w:rsidR="000E4781">
        <w:rPr>
          <w:rFonts w:ascii="Arial" w:hAnsi="Arial" w:cs="Arial"/>
          <w:sz w:val="20"/>
          <w:szCs w:val="20"/>
        </w:rPr>
        <w:instrText xml:space="preserve"> REF _Ref70054218 \r \h </w:instrText>
      </w:r>
      <w:r w:rsidR="000E4781">
        <w:rPr>
          <w:rFonts w:ascii="Arial" w:hAnsi="Arial" w:cs="Arial"/>
          <w:sz w:val="20"/>
          <w:szCs w:val="20"/>
        </w:rPr>
      </w:r>
      <w:r w:rsidR="000E4781">
        <w:rPr>
          <w:rFonts w:ascii="Arial" w:hAnsi="Arial" w:cs="Arial"/>
          <w:sz w:val="20"/>
          <w:szCs w:val="20"/>
        </w:rPr>
        <w:fldChar w:fldCharType="separate"/>
      </w:r>
      <w:r w:rsidR="00E04B83">
        <w:rPr>
          <w:rFonts w:ascii="Arial" w:hAnsi="Arial" w:cs="Arial"/>
          <w:sz w:val="20"/>
          <w:szCs w:val="20"/>
        </w:rPr>
        <w:t>47</w:t>
      </w:r>
      <w:r w:rsidR="000E4781">
        <w:rPr>
          <w:rFonts w:ascii="Arial" w:hAnsi="Arial" w:cs="Arial"/>
          <w:sz w:val="20"/>
          <w:szCs w:val="20"/>
        </w:rPr>
        <w:fldChar w:fldCharType="end"/>
      </w:r>
      <w:r w:rsidR="000E4781">
        <w:rPr>
          <w:rFonts w:ascii="Arial" w:hAnsi="Arial" w:cs="Arial"/>
          <w:sz w:val="20"/>
          <w:szCs w:val="20"/>
        </w:rPr>
        <w:t>. členu</w:t>
      </w:r>
      <w:r w:rsidRPr="00CA157A">
        <w:rPr>
          <w:rFonts w:ascii="Arial" w:hAnsi="Arial" w:cs="Arial"/>
          <w:sz w:val="20"/>
          <w:szCs w:val="20"/>
        </w:rPr>
        <w:t xml:space="preserve">. Višina manjkajočih sredstev, ki jih bo morala Republika Slovenija v posameznem letu zagotoviti, z leti narašča, saj je predvideno postopno uvajanje pravic iz DO po tem zakonu, pri čemer izračun manjkajočih sredstev </w:t>
      </w:r>
      <w:r>
        <w:rPr>
          <w:rFonts w:ascii="Arial" w:hAnsi="Arial" w:cs="Arial"/>
          <w:sz w:val="20"/>
          <w:szCs w:val="20"/>
        </w:rPr>
        <w:t xml:space="preserve">(glej tabelo 7 spodaj) </w:t>
      </w:r>
      <w:r w:rsidRPr="00CA157A">
        <w:rPr>
          <w:rFonts w:ascii="Arial" w:hAnsi="Arial" w:cs="Arial"/>
          <w:sz w:val="20"/>
          <w:szCs w:val="20"/>
        </w:rPr>
        <w:t xml:space="preserve">temelji na izračunu izdatkov za področje DO po posameznih letih, in sicer je to razlika med na letni ravni potrebnimi finančnimi sredstvi in višino sredstev, ki se bodo v skladu z </w:t>
      </w:r>
      <w:r w:rsidR="00095F97">
        <w:rPr>
          <w:rFonts w:ascii="Arial" w:hAnsi="Arial" w:cs="Arial"/>
          <w:sz w:val="20"/>
          <w:szCs w:val="20"/>
        </w:rPr>
        <w:t>prvim</w:t>
      </w:r>
      <w:r w:rsidR="00095F97" w:rsidRPr="00CA157A">
        <w:rPr>
          <w:rFonts w:ascii="Arial" w:hAnsi="Arial" w:cs="Arial"/>
          <w:sz w:val="20"/>
          <w:szCs w:val="20"/>
        </w:rPr>
        <w:t xml:space="preserve"> </w:t>
      </w:r>
      <w:r w:rsidRPr="00CA157A">
        <w:rPr>
          <w:rFonts w:ascii="Arial" w:hAnsi="Arial" w:cs="Arial"/>
          <w:sz w:val="20"/>
          <w:szCs w:val="20"/>
        </w:rPr>
        <w:t xml:space="preserve">odstavkom </w:t>
      </w:r>
      <w:r w:rsidR="00A93A2C">
        <w:rPr>
          <w:rFonts w:ascii="Arial" w:hAnsi="Arial" w:cs="Arial"/>
          <w:sz w:val="20"/>
          <w:szCs w:val="20"/>
        </w:rPr>
        <w:t xml:space="preserve">prvega in drugega odstavka </w:t>
      </w:r>
      <w:r w:rsidR="00A93A2C">
        <w:rPr>
          <w:rFonts w:ascii="Arial" w:hAnsi="Arial" w:cs="Arial"/>
          <w:sz w:val="20"/>
          <w:szCs w:val="20"/>
        </w:rPr>
        <w:fldChar w:fldCharType="begin"/>
      </w:r>
      <w:r w:rsidR="00A93A2C">
        <w:rPr>
          <w:rFonts w:ascii="Arial" w:hAnsi="Arial" w:cs="Arial"/>
          <w:sz w:val="20"/>
          <w:szCs w:val="20"/>
        </w:rPr>
        <w:instrText xml:space="preserve"> REF _Ref74317796 \r \h </w:instrText>
      </w:r>
      <w:r w:rsidR="00A93A2C">
        <w:rPr>
          <w:rFonts w:ascii="Arial" w:hAnsi="Arial" w:cs="Arial"/>
          <w:sz w:val="20"/>
          <w:szCs w:val="20"/>
        </w:rPr>
      </w:r>
      <w:r w:rsidR="00A93A2C">
        <w:rPr>
          <w:rFonts w:ascii="Arial" w:hAnsi="Arial" w:cs="Arial"/>
          <w:sz w:val="20"/>
          <w:szCs w:val="20"/>
        </w:rPr>
        <w:fldChar w:fldCharType="separate"/>
      </w:r>
      <w:r w:rsidR="00E04B83">
        <w:rPr>
          <w:rFonts w:ascii="Arial" w:hAnsi="Arial" w:cs="Arial"/>
          <w:sz w:val="20"/>
          <w:szCs w:val="20"/>
        </w:rPr>
        <w:t>125</w:t>
      </w:r>
      <w:r w:rsidR="00A93A2C">
        <w:rPr>
          <w:rFonts w:ascii="Arial" w:hAnsi="Arial" w:cs="Arial"/>
          <w:sz w:val="20"/>
          <w:szCs w:val="20"/>
        </w:rPr>
        <w:fldChar w:fldCharType="end"/>
      </w:r>
      <w:r w:rsidR="00A93A2C">
        <w:rPr>
          <w:rFonts w:ascii="Arial" w:hAnsi="Arial" w:cs="Arial"/>
          <w:sz w:val="20"/>
          <w:szCs w:val="20"/>
        </w:rPr>
        <w:t xml:space="preserve">. </w:t>
      </w:r>
      <w:r w:rsidRPr="00CA157A">
        <w:rPr>
          <w:rFonts w:ascii="Arial" w:hAnsi="Arial" w:cs="Arial"/>
          <w:sz w:val="20"/>
          <w:szCs w:val="20"/>
        </w:rPr>
        <w:t xml:space="preserve">člena tega zakona prenesla na poseben podračun </w:t>
      </w:r>
      <w:r>
        <w:rPr>
          <w:rFonts w:ascii="Arial" w:hAnsi="Arial" w:cs="Arial"/>
          <w:sz w:val="20"/>
          <w:szCs w:val="20"/>
        </w:rPr>
        <w:t>ZZZS, odprtega za namen</w:t>
      </w:r>
      <w:r w:rsidRPr="00CA157A">
        <w:rPr>
          <w:rFonts w:ascii="Arial" w:hAnsi="Arial" w:cs="Arial"/>
          <w:sz w:val="20"/>
          <w:szCs w:val="20"/>
        </w:rPr>
        <w:t xml:space="preserve"> DO.</w:t>
      </w:r>
    </w:p>
    <w:p w14:paraId="6227A3C7" w14:textId="77777777" w:rsidR="0071205F" w:rsidRPr="002473B9" w:rsidRDefault="0071205F" w:rsidP="0071205F">
      <w:pPr>
        <w:pStyle w:val="Odstavekseznama"/>
        <w:numPr>
          <w:ilvl w:val="0"/>
          <w:numId w:val="102"/>
        </w:numPr>
        <w:spacing w:after="120" w:line="259" w:lineRule="auto"/>
        <w:contextualSpacing/>
        <w:jc w:val="both"/>
        <w:rPr>
          <w:rFonts w:cs="Arial"/>
          <w:i/>
          <w:iCs/>
          <w:szCs w:val="20"/>
        </w:rPr>
      </w:pPr>
      <w:r>
        <w:rPr>
          <w:rFonts w:cs="Arial"/>
          <w:i/>
          <w:iCs/>
          <w:szCs w:val="20"/>
        </w:rPr>
        <w:t xml:space="preserve">Nadzor nad </w:t>
      </w:r>
      <w:r w:rsidR="009A61CF">
        <w:rPr>
          <w:rFonts w:cs="Arial"/>
          <w:i/>
          <w:iCs/>
          <w:szCs w:val="20"/>
          <w:lang w:val="sl-SI"/>
        </w:rPr>
        <w:t>opravljanjem</w:t>
      </w:r>
      <w:r w:rsidR="009A61CF">
        <w:rPr>
          <w:rFonts w:cs="Arial"/>
          <w:i/>
          <w:iCs/>
          <w:szCs w:val="20"/>
        </w:rPr>
        <w:t xml:space="preserve"> </w:t>
      </w:r>
      <w:r>
        <w:rPr>
          <w:rFonts w:cs="Arial"/>
          <w:i/>
          <w:iCs/>
          <w:szCs w:val="20"/>
        </w:rPr>
        <w:t>DO</w:t>
      </w:r>
    </w:p>
    <w:p w14:paraId="25C2E7DB" w14:textId="77777777" w:rsidR="0071205F" w:rsidRDefault="0071205F" w:rsidP="0071205F">
      <w:pPr>
        <w:spacing w:after="120"/>
        <w:jc w:val="both"/>
        <w:rPr>
          <w:rFonts w:ascii="Arial" w:hAnsi="Arial" w:cs="Arial"/>
          <w:sz w:val="20"/>
          <w:szCs w:val="20"/>
        </w:rPr>
      </w:pPr>
      <w:r>
        <w:rPr>
          <w:rFonts w:ascii="Arial" w:hAnsi="Arial" w:cs="Arial"/>
          <w:sz w:val="20"/>
          <w:szCs w:val="20"/>
        </w:rPr>
        <w:t xml:space="preserve">Predlog ZDO določa, da nadzor na področju DO obsega nadzor pristojnih ministrstev, nadzor zbornice z javnimi pooblastili in nadzor ZZZS. Prav tako je s ciljem stalnega izboljševanja kakovosti in varnosti obravnave in zmanjševanja tveganj, povezanih z zagotavljanjem DO načrtovana </w:t>
      </w:r>
      <w:r w:rsidRPr="005973EA">
        <w:rPr>
          <w:rFonts w:ascii="Arial" w:hAnsi="Arial" w:cs="Arial"/>
          <w:sz w:val="20"/>
          <w:szCs w:val="20"/>
        </w:rPr>
        <w:t>vzpostavitev vodenja sistema kakovosti na področju DO</w:t>
      </w:r>
      <w:r>
        <w:rPr>
          <w:rFonts w:ascii="Arial" w:hAnsi="Arial" w:cs="Arial"/>
          <w:sz w:val="20"/>
          <w:szCs w:val="20"/>
        </w:rPr>
        <w:t xml:space="preserve">. Natančno so definirana </w:t>
      </w:r>
      <w:r w:rsidRPr="002473B9">
        <w:rPr>
          <w:rFonts w:ascii="Arial" w:hAnsi="Arial" w:cs="Arial"/>
          <w:sz w:val="20"/>
          <w:szCs w:val="20"/>
        </w:rPr>
        <w:t>področj</w:t>
      </w:r>
      <w:r>
        <w:rPr>
          <w:rFonts w:ascii="Arial" w:hAnsi="Arial" w:cs="Arial"/>
          <w:sz w:val="20"/>
          <w:szCs w:val="20"/>
        </w:rPr>
        <w:t>a</w:t>
      </w:r>
      <w:r w:rsidRPr="002473B9">
        <w:rPr>
          <w:rFonts w:ascii="Arial" w:hAnsi="Arial" w:cs="Arial"/>
          <w:sz w:val="20"/>
          <w:szCs w:val="20"/>
        </w:rPr>
        <w:t xml:space="preserve"> nadzora nad deležniki v DO</w:t>
      </w:r>
      <w:r>
        <w:rPr>
          <w:rFonts w:ascii="Arial" w:hAnsi="Arial" w:cs="Arial"/>
          <w:sz w:val="20"/>
          <w:szCs w:val="20"/>
        </w:rPr>
        <w:t>, n</w:t>
      </w:r>
      <w:r w:rsidRPr="002473B9">
        <w:rPr>
          <w:rFonts w:ascii="Arial" w:hAnsi="Arial" w:cs="Arial"/>
          <w:sz w:val="20"/>
          <w:szCs w:val="20"/>
        </w:rPr>
        <w:t xml:space="preserve">adzor </w:t>
      </w:r>
      <w:r>
        <w:rPr>
          <w:rFonts w:ascii="Arial" w:hAnsi="Arial" w:cs="Arial"/>
          <w:sz w:val="20"/>
          <w:szCs w:val="20"/>
        </w:rPr>
        <w:t xml:space="preserve">pa </w:t>
      </w:r>
      <w:r w:rsidRPr="002473B9">
        <w:rPr>
          <w:rFonts w:ascii="Arial" w:hAnsi="Arial" w:cs="Arial"/>
          <w:sz w:val="20"/>
          <w:szCs w:val="20"/>
        </w:rPr>
        <w:t>se izvaja s ciljem podpore izvajalcem</w:t>
      </w:r>
      <w:r w:rsidR="001A0B5D">
        <w:rPr>
          <w:rFonts w:ascii="Arial" w:hAnsi="Arial" w:cs="Arial"/>
          <w:sz w:val="20"/>
          <w:szCs w:val="20"/>
        </w:rPr>
        <w:t xml:space="preserve"> DO</w:t>
      </w:r>
      <w:r w:rsidRPr="002473B9">
        <w:rPr>
          <w:rFonts w:ascii="Arial" w:hAnsi="Arial" w:cs="Arial"/>
          <w:sz w:val="20"/>
          <w:szCs w:val="20"/>
        </w:rPr>
        <w:t xml:space="preserve"> za zagotavljanje primerljive, kakovostne in varne DO za uporabnike, zaščite zaposlenih ter racionalne porabe javnih </w:t>
      </w:r>
      <w:r>
        <w:rPr>
          <w:rFonts w:ascii="Arial" w:hAnsi="Arial" w:cs="Arial"/>
          <w:sz w:val="20"/>
          <w:szCs w:val="20"/>
        </w:rPr>
        <w:t>sredstev</w:t>
      </w:r>
      <w:r w:rsidRPr="002473B9">
        <w:rPr>
          <w:rFonts w:ascii="Arial" w:hAnsi="Arial" w:cs="Arial"/>
          <w:sz w:val="20"/>
          <w:szCs w:val="20"/>
        </w:rPr>
        <w:t xml:space="preserve">. </w:t>
      </w:r>
      <w:r>
        <w:rPr>
          <w:rFonts w:ascii="Arial" w:hAnsi="Arial" w:cs="Arial"/>
          <w:sz w:val="20"/>
          <w:szCs w:val="20"/>
        </w:rPr>
        <w:t xml:space="preserve">Predlog </w:t>
      </w:r>
      <w:r w:rsidRPr="002473B9">
        <w:rPr>
          <w:rFonts w:ascii="Arial" w:hAnsi="Arial" w:cs="Arial"/>
          <w:sz w:val="20"/>
          <w:szCs w:val="20"/>
        </w:rPr>
        <w:t xml:space="preserve">ZDO poleg ukrepov in sankcij določa tudi merila, ki jih morajo nadzorni organi upoštevati </w:t>
      </w:r>
      <w:r>
        <w:rPr>
          <w:rFonts w:ascii="Arial" w:hAnsi="Arial" w:cs="Arial"/>
          <w:sz w:val="20"/>
          <w:szCs w:val="20"/>
        </w:rPr>
        <w:t>v</w:t>
      </w:r>
      <w:r w:rsidRPr="002473B9">
        <w:rPr>
          <w:rFonts w:ascii="Arial" w:hAnsi="Arial" w:cs="Arial"/>
          <w:sz w:val="20"/>
          <w:szCs w:val="20"/>
        </w:rPr>
        <w:t xml:space="preserve"> postopkih</w:t>
      </w:r>
      <w:r>
        <w:rPr>
          <w:rFonts w:ascii="Arial" w:hAnsi="Arial" w:cs="Arial"/>
          <w:sz w:val="20"/>
          <w:szCs w:val="20"/>
        </w:rPr>
        <w:t xml:space="preserve"> nadzora, prav tako so </w:t>
      </w:r>
      <w:r w:rsidRPr="002473B9">
        <w:rPr>
          <w:rFonts w:ascii="Arial" w:hAnsi="Arial" w:cs="Arial"/>
          <w:sz w:val="20"/>
          <w:szCs w:val="20"/>
        </w:rPr>
        <w:t>zavez</w:t>
      </w:r>
      <w:r>
        <w:rPr>
          <w:rFonts w:ascii="Arial" w:hAnsi="Arial" w:cs="Arial"/>
          <w:sz w:val="20"/>
          <w:szCs w:val="20"/>
        </w:rPr>
        <w:t>ani</w:t>
      </w:r>
      <w:r w:rsidRPr="002473B9">
        <w:rPr>
          <w:rFonts w:ascii="Arial" w:hAnsi="Arial" w:cs="Arial"/>
          <w:sz w:val="20"/>
          <w:szCs w:val="20"/>
        </w:rPr>
        <w:t xml:space="preserve"> k medsebojnemu sodelovanju in skupnemu nadzoru nad izvajalci DO. Nadzor nad </w:t>
      </w:r>
      <w:r w:rsidR="001A0B5D">
        <w:rPr>
          <w:rFonts w:ascii="Arial" w:hAnsi="Arial" w:cs="Arial"/>
          <w:sz w:val="20"/>
          <w:szCs w:val="20"/>
        </w:rPr>
        <w:t>opravljanjem</w:t>
      </w:r>
      <w:r w:rsidR="001A0B5D" w:rsidRPr="002473B9">
        <w:rPr>
          <w:rFonts w:ascii="Arial" w:hAnsi="Arial" w:cs="Arial"/>
          <w:sz w:val="20"/>
          <w:szCs w:val="20"/>
        </w:rPr>
        <w:t xml:space="preserve"> </w:t>
      </w:r>
      <w:r w:rsidRPr="002473B9">
        <w:rPr>
          <w:rFonts w:ascii="Arial" w:hAnsi="Arial" w:cs="Arial"/>
          <w:sz w:val="20"/>
          <w:szCs w:val="20"/>
        </w:rPr>
        <w:t>DO je redni in izredni</w:t>
      </w:r>
      <w:r>
        <w:rPr>
          <w:rFonts w:ascii="Arial" w:hAnsi="Arial" w:cs="Arial"/>
          <w:sz w:val="20"/>
          <w:szCs w:val="20"/>
        </w:rPr>
        <w:t>, i</w:t>
      </w:r>
      <w:r w:rsidRPr="002473B9">
        <w:rPr>
          <w:rFonts w:ascii="Arial" w:hAnsi="Arial" w:cs="Arial"/>
          <w:sz w:val="20"/>
          <w:szCs w:val="20"/>
        </w:rPr>
        <w:t xml:space="preserve">zvaja </w:t>
      </w:r>
      <w:r>
        <w:rPr>
          <w:rFonts w:ascii="Arial" w:hAnsi="Arial" w:cs="Arial"/>
          <w:sz w:val="20"/>
          <w:szCs w:val="20"/>
        </w:rPr>
        <w:t xml:space="preserve">pa </w:t>
      </w:r>
      <w:r w:rsidRPr="002473B9">
        <w:rPr>
          <w:rFonts w:ascii="Arial" w:hAnsi="Arial" w:cs="Arial"/>
          <w:sz w:val="20"/>
          <w:szCs w:val="20"/>
        </w:rPr>
        <w:t>se pri vseh izvajalcih DO.</w:t>
      </w:r>
      <w:r>
        <w:rPr>
          <w:rFonts w:ascii="Arial" w:hAnsi="Arial" w:cs="Arial"/>
          <w:sz w:val="20"/>
          <w:szCs w:val="20"/>
        </w:rPr>
        <w:t xml:space="preserve"> </w:t>
      </w:r>
    </w:p>
    <w:p w14:paraId="414578E0" w14:textId="77777777" w:rsidR="003D7AAA" w:rsidRDefault="003D7AAA">
      <w:pPr>
        <w:rPr>
          <w:rFonts w:ascii="Arial" w:hAnsi="Arial" w:cs="Arial"/>
          <w:sz w:val="20"/>
          <w:szCs w:val="20"/>
        </w:rPr>
      </w:pPr>
    </w:p>
    <w:p w14:paraId="213B0BAF" w14:textId="77777777" w:rsidR="003D7AAA" w:rsidRPr="00531496" w:rsidRDefault="003D7AAA" w:rsidP="00531496">
      <w:pPr>
        <w:pStyle w:val="Odstavekseznama"/>
        <w:numPr>
          <w:ilvl w:val="0"/>
          <w:numId w:val="101"/>
        </w:numPr>
        <w:spacing w:after="120" w:line="259" w:lineRule="auto"/>
        <w:contextualSpacing/>
        <w:jc w:val="both"/>
        <w:rPr>
          <w:rFonts w:cs="Arial"/>
          <w:szCs w:val="20"/>
          <w:u w:val="single"/>
        </w:rPr>
      </w:pPr>
      <w:r w:rsidRPr="00531496">
        <w:rPr>
          <w:rFonts w:cs="Arial"/>
          <w:szCs w:val="20"/>
          <w:u w:val="single"/>
        </w:rPr>
        <w:t>Normativna usklajenost predloga zakona:</w:t>
      </w:r>
    </w:p>
    <w:p w14:paraId="713BF809" w14:textId="77777777" w:rsidR="003D7AAA" w:rsidRDefault="00572552" w:rsidP="00EE1CC7">
      <w:pPr>
        <w:pStyle w:val="rkovnatokazaodstavkom"/>
        <w:numPr>
          <w:ilvl w:val="0"/>
          <w:numId w:val="0"/>
        </w:numPr>
        <w:spacing w:line="260" w:lineRule="exact"/>
        <w:rPr>
          <w:rFonts w:cs="Arial"/>
          <w:lang w:val="sl-SI"/>
        </w:rPr>
      </w:pPr>
      <w:r>
        <w:rPr>
          <w:rFonts w:cs="Arial"/>
          <w:lang w:val="sl-SI"/>
        </w:rPr>
        <w:t>ZDO</w:t>
      </w:r>
      <w:r w:rsidR="00EE1CC7">
        <w:rPr>
          <w:rFonts w:cs="Arial"/>
          <w:lang w:val="sl-SI"/>
        </w:rPr>
        <w:t xml:space="preserve"> ureja nov steber socialne varnosti in je usklajen z veljavnim pravnim redom Republike Slovenije in </w:t>
      </w:r>
      <w:r w:rsidR="003D7AAA" w:rsidRPr="00EE1CC7">
        <w:rPr>
          <w:rFonts w:cs="Arial"/>
        </w:rPr>
        <w:t>s splošno veljavnimi načeli mednarodnega prava</w:t>
      </w:r>
      <w:r w:rsidR="00EE1CC7">
        <w:rPr>
          <w:rFonts w:cs="Arial"/>
          <w:lang w:val="sl-SI"/>
        </w:rPr>
        <w:t>. Predpisi, ki jih je potrebno uskladiti zaradi sprejema ZDO</w:t>
      </w:r>
      <w:r w:rsidR="003D7AAA" w:rsidRPr="00EE1CC7">
        <w:rPr>
          <w:rFonts w:cs="Arial"/>
        </w:rPr>
        <w:t>,</w:t>
      </w:r>
      <w:r w:rsidR="00EE1CC7">
        <w:rPr>
          <w:rFonts w:cs="Arial"/>
          <w:lang w:val="sl-SI"/>
        </w:rPr>
        <w:t xml:space="preserve"> so urejeni v prehodnih določbah tega zakona.</w:t>
      </w:r>
    </w:p>
    <w:p w14:paraId="24A76BB4" w14:textId="77777777" w:rsidR="00EE1CC7" w:rsidRDefault="00EE1CC7" w:rsidP="00EE1CC7">
      <w:pPr>
        <w:pStyle w:val="rkovnatokazaodstavkom"/>
        <w:numPr>
          <w:ilvl w:val="0"/>
          <w:numId w:val="0"/>
        </w:numPr>
        <w:spacing w:line="260" w:lineRule="exact"/>
        <w:rPr>
          <w:rFonts w:cs="Arial"/>
          <w:lang w:val="sl-SI"/>
        </w:rPr>
      </w:pPr>
    </w:p>
    <w:p w14:paraId="45DBAABD" w14:textId="77777777" w:rsidR="003D7AAA" w:rsidRPr="00531496" w:rsidRDefault="003D7AAA" w:rsidP="00531496">
      <w:pPr>
        <w:pStyle w:val="Odstavekseznama"/>
        <w:numPr>
          <w:ilvl w:val="0"/>
          <w:numId w:val="101"/>
        </w:numPr>
        <w:spacing w:after="120" w:line="259" w:lineRule="auto"/>
        <w:contextualSpacing/>
        <w:jc w:val="both"/>
        <w:rPr>
          <w:rFonts w:cs="Arial"/>
          <w:szCs w:val="20"/>
          <w:u w:val="single"/>
        </w:rPr>
      </w:pPr>
      <w:r w:rsidRPr="00531496">
        <w:rPr>
          <w:rFonts w:cs="Arial"/>
          <w:szCs w:val="20"/>
          <w:u w:val="single"/>
        </w:rPr>
        <w:t>Usklajenost predloga zakona:</w:t>
      </w:r>
    </w:p>
    <w:p w14:paraId="1731E00A" w14:textId="77777777" w:rsidR="003D7AAA" w:rsidRDefault="00E67BD3" w:rsidP="0071205F">
      <w:pPr>
        <w:spacing w:after="120"/>
        <w:jc w:val="both"/>
        <w:rPr>
          <w:rFonts w:ascii="Arial" w:hAnsi="Arial" w:cs="Arial"/>
          <w:sz w:val="20"/>
          <w:szCs w:val="20"/>
        </w:rPr>
      </w:pPr>
      <w:r>
        <w:rPr>
          <w:rFonts w:ascii="Arial" w:hAnsi="Arial" w:cs="Arial"/>
          <w:sz w:val="20"/>
          <w:szCs w:val="20"/>
        </w:rPr>
        <w:t>Predlog ZDO je bil v javno razpravo vložen 20. avgusta 202</w:t>
      </w:r>
      <w:r w:rsidR="00572552">
        <w:rPr>
          <w:rFonts w:ascii="Arial" w:hAnsi="Arial" w:cs="Arial"/>
          <w:sz w:val="20"/>
          <w:szCs w:val="20"/>
        </w:rPr>
        <w:t>0</w:t>
      </w:r>
      <w:r>
        <w:rPr>
          <w:rFonts w:ascii="Arial" w:hAnsi="Arial" w:cs="Arial"/>
          <w:sz w:val="20"/>
          <w:szCs w:val="20"/>
        </w:rPr>
        <w:t>. V javni razpravi so sodelovale samoupravne lokalne skupnosti, predstavniki civilne in strokovne javnosti,</w:t>
      </w:r>
      <w:r w:rsidR="00572552">
        <w:rPr>
          <w:rFonts w:ascii="Arial" w:hAnsi="Arial" w:cs="Arial"/>
          <w:sz w:val="20"/>
          <w:szCs w:val="20"/>
        </w:rPr>
        <w:t xml:space="preserve"> predstavniki združenj uporabnikov in izvajalcev s področja DO</w:t>
      </w:r>
      <w:r>
        <w:rPr>
          <w:rFonts w:ascii="Arial" w:hAnsi="Arial" w:cs="Arial"/>
          <w:sz w:val="20"/>
          <w:szCs w:val="20"/>
        </w:rPr>
        <w:t xml:space="preserve"> na katere se ZDO nanaša. Prejete pripombe so bile upoštevane</w:t>
      </w:r>
      <w:r w:rsidR="00572552">
        <w:rPr>
          <w:rFonts w:ascii="Arial" w:hAnsi="Arial" w:cs="Arial"/>
          <w:sz w:val="20"/>
          <w:szCs w:val="20"/>
        </w:rPr>
        <w:t xml:space="preserve">, </w:t>
      </w:r>
      <w:r>
        <w:rPr>
          <w:rFonts w:ascii="Arial" w:hAnsi="Arial" w:cs="Arial"/>
          <w:iCs/>
          <w:sz w:val="20"/>
          <w:szCs w:val="20"/>
          <w:lang w:eastAsia="sl-SI"/>
        </w:rPr>
        <w:t>če niso bile v nasprotju s pravnim redom Republike Slovenije ter sistemskimi rešitvami predloga Zakona o dolgotrajni oskrbi.</w:t>
      </w:r>
    </w:p>
    <w:p w14:paraId="6F6CAF21" w14:textId="77777777" w:rsidR="003D7AAA" w:rsidRPr="005A1222" w:rsidRDefault="003D7AAA" w:rsidP="0071205F">
      <w:pPr>
        <w:spacing w:after="120"/>
        <w:jc w:val="both"/>
        <w:rPr>
          <w:rFonts w:ascii="Arial" w:hAnsi="Arial" w:cs="Arial"/>
          <w:sz w:val="20"/>
          <w:szCs w:val="20"/>
        </w:rPr>
      </w:pPr>
    </w:p>
    <w:p w14:paraId="37877A7A" w14:textId="77777777" w:rsidR="0071205F" w:rsidRPr="00F07C83" w:rsidRDefault="0071205F" w:rsidP="0071205F">
      <w:pPr>
        <w:pStyle w:val="Odstavekseznama"/>
        <w:numPr>
          <w:ilvl w:val="0"/>
          <w:numId w:val="93"/>
        </w:numPr>
        <w:spacing w:after="160" w:line="259" w:lineRule="auto"/>
        <w:contextualSpacing/>
        <w:jc w:val="both"/>
        <w:rPr>
          <w:rFonts w:cs="Arial"/>
          <w:b w:val="0"/>
          <w:szCs w:val="20"/>
        </w:rPr>
      </w:pPr>
      <w:r w:rsidRPr="00F07C83">
        <w:rPr>
          <w:rFonts w:cs="Arial"/>
          <w:szCs w:val="20"/>
        </w:rPr>
        <w:t>OCENA FINANČNIH POSLEDIC PREDLOGA ZAKONA ZA DRŽAVNI PRORAČUN IN DRUGA JAVNA SREDSTVA</w:t>
      </w:r>
    </w:p>
    <w:p w14:paraId="63726CF7" w14:textId="77777777" w:rsidR="0071205F" w:rsidRDefault="0071205F" w:rsidP="0071205F">
      <w:pPr>
        <w:jc w:val="both"/>
        <w:rPr>
          <w:rFonts w:ascii="Arial" w:hAnsi="Arial" w:cs="Arial"/>
          <w:b/>
          <w:bCs/>
          <w:sz w:val="20"/>
          <w:szCs w:val="20"/>
        </w:rPr>
      </w:pPr>
      <w:r w:rsidRPr="00520877">
        <w:rPr>
          <w:rFonts w:ascii="Arial" w:hAnsi="Arial" w:cs="Arial"/>
          <w:b/>
          <w:bCs/>
          <w:sz w:val="20"/>
          <w:szCs w:val="20"/>
        </w:rPr>
        <w:t>Ključna izhodišča za oceno potrebnih finančnih sredstev v okviru ZDO</w:t>
      </w:r>
    </w:p>
    <w:p w14:paraId="37CB26FC" w14:textId="77777777" w:rsidR="0071205F" w:rsidRPr="00520877" w:rsidRDefault="0071205F" w:rsidP="0071205F">
      <w:pPr>
        <w:jc w:val="both"/>
        <w:rPr>
          <w:rFonts w:ascii="Arial" w:hAnsi="Arial" w:cs="Arial"/>
          <w:b/>
          <w:bCs/>
          <w:sz w:val="20"/>
          <w:szCs w:val="20"/>
        </w:rPr>
      </w:pPr>
    </w:p>
    <w:p w14:paraId="07A35091" w14:textId="77777777" w:rsidR="0071205F" w:rsidRDefault="0071205F" w:rsidP="0071205F">
      <w:pPr>
        <w:jc w:val="both"/>
        <w:rPr>
          <w:rFonts w:ascii="Arial" w:hAnsi="Arial" w:cs="Arial"/>
          <w:sz w:val="20"/>
          <w:szCs w:val="20"/>
        </w:rPr>
      </w:pPr>
      <w:r>
        <w:rPr>
          <w:rFonts w:ascii="Arial" w:hAnsi="Arial" w:cs="Arial"/>
          <w:sz w:val="20"/>
          <w:szCs w:val="20"/>
        </w:rPr>
        <w:lastRenderedPageBreak/>
        <w:t>P</w:t>
      </w:r>
      <w:r w:rsidRPr="004E045F">
        <w:rPr>
          <w:rFonts w:ascii="Arial" w:hAnsi="Arial" w:cs="Arial"/>
          <w:sz w:val="20"/>
          <w:szCs w:val="20"/>
        </w:rPr>
        <w:t>ri izračunu potrebnih javnih virov za vzpostavitev in delovanje sistema DO</w:t>
      </w:r>
      <w:r>
        <w:rPr>
          <w:rFonts w:ascii="Arial" w:hAnsi="Arial" w:cs="Arial"/>
          <w:sz w:val="20"/>
          <w:szCs w:val="20"/>
        </w:rPr>
        <w:t xml:space="preserve"> predlog ZDO izhaja iz naslednjih glavnih predpostavk</w:t>
      </w:r>
      <w:r w:rsidRPr="004E045F">
        <w:rPr>
          <w:rFonts w:ascii="Arial" w:hAnsi="Arial" w:cs="Arial"/>
          <w:sz w:val="20"/>
          <w:szCs w:val="20"/>
        </w:rPr>
        <w:t>:</w:t>
      </w:r>
    </w:p>
    <w:p w14:paraId="1F5674F0" w14:textId="77777777" w:rsidR="0071205F" w:rsidRPr="004E045F" w:rsidRDefault="0071205F" w:rsidP="0071205F">
      <w:pPr>
        <w:jc w:val="both"/>
        <w:rPr>
          <w:rFonts w:ascii="Arial" w:hAnsi="Arial" w:cs="Arial"/>
          <w:sz w:val="20"/>
          <w:szCs w:val="20"/>
        </w:rPr>
      </w:pPr>
    </w:p>
    <w:p w14:paraId="52D0DFBF" w14:textId="77777777" w:rsidR="0071205F" w:rsidRPr="004E045F" w:rsidRDefault="0071205F" w:rsidP="0071205F">
      <w:pPr>
        <w:numPr>
          <w:ilvl w:val="0"/>
          <w:numId w:val="104"/>
        </w:numPr>
        <w:contextualSpacing/>
        <w:jc w:val="both"/>
        <w:rPr>
          <w:rFonts w:ascii="Arial" w:hAnsi="Arial" w:cs="Arial"/>
          <w:sz w:val="20"/>
          <w:szCs w:val="20"/>
        </w:rPr>
      </w:pPr>
      <w:r w:rsidRPr="004E045F">
        <w:rPr>
          <w:rFonts w:ascii="Arial" w:hAnsi="Arial" w:cs="Arial"/>
          <w:sz w:val="20"/>
          <w:szCs w:val="20"/>
        </w:rPr>
        <w:t>pri izračunu nedenarne pravice do DO v javni mreži (prvi odstavek</w:t>
      </w:r>
      <w:r w:rsidR="00095F97">
        <w:rPr>
          <w:rFonts w:ascii="Arial" w:hAnsi="Arial" w:cs="Arial"/>
          <w:sz w:val="20"/>
          <w:szCs w:val="20"/>
        </w:rPr>
        <w:t xml:space="preserve"> </w:t>
      </w:r>
      <w:r w:rsidR="00095F97">
        <w:rPr>
          <w:rFonts w:ascii="Arial" w:hAnsi="Arial" w:cs="Arial"/>
          <w:sz w:val="20"/>
          <w:szCs w:val="20"/>
        </w:rPr>
        <w:fldChar w:fldCharType="begin"/>
      </w:r>
      <w:r w:rsidR="00095F97">
        <w:rPr>
          <w:rFonts w:ascii="Arial" w:hAnsi="Arial" w:cs="Arial"/>
          <w:sz w:val="20"/>
          <w:szCs w:val="20"/>
        </w:rPr>
        <w:instrText xml:space="preserve"> REF _Ref485810775 \r \h </w:instrText>
      </w:r>
      <w:r w:rsidR="00095F97">
        <w:rPr>
          <w:rFonts w:ascii="Arial" w:hAnsi="Arial" w:cs="Arial"/>
          <w:sz w:val="20"/>
          <w:szCs w:val="20"/>
        </w:rPr>
      </w:r>
      <w:r w:rsidR="00095F97">
        <w:rPr>
          <w:rFonts w:ascii="Arial" w:hAnsi="Arial" w:cs="Arial"/>
          <w:sz w:val="20"/>
          <w:szCs w:val="20"/>
        </w:rPr>
        <w:fldChar w:fldCharType="separate"/>
      </w:r>
      <w:r w:rsidR="00E04B83">
        <w:rPr>
          <w:rFonts w:ascii="Arial" w:hAnsi="Arial" w:cs="Arial"/>
          <w:sz w:val="20"/>
          <w:szCs w:val="20"/>
        </w:rPr>
        <w:t>17</w:t>
      </w:r>
      <w:r w:rsidR="00095F97">
        <w:rPr>
          <w:rFonts w:ascii="Arial" w:hAnsi="Arial" w:cs="Arial"/>
          <w:sz w:val="20"/>
          <w:szCs w:val="20"/>
        </w:rPr>
        <w:fldChar w:fldCharType="end"/>
      </w:r>
      <w:r w:rsidRPr="004E045F">
        <w:rPr>
          <w:rFonts w:ascii="Arial" w:hAnsi="Arial" w:cs="Arial"/>
          <w:sz w:val="20"/>
          <w:szCs w:val="20"/>
        </w:rPr>
        <w:t>. člena predloga ZDO) je upoštevana cena ure storitve v višini 17 evrov/uro</w:t>
      </w:r>
      <w:r w:rsidRPr="004E045F">
        <w:rPr>
          <w:rFonts w:ascii="Arial" w:hAnsi="Arial" w:cs="Arial"/>
          <w:sz w:val="20"/>
          <w:szCs w:val="20"/>
          <w:vertAlign w:val="superscript"/>
        </w:rPr>
        <w:footnoteReference w:id="19"/>
      </w:r>
      <w:r w:rsidRPr="004E045F">
        <w:rPr>
          <w:rFonts w:ascii="Arial" w:hAnsi="Arial" w:cs="Arial"/>
          <w:sz w:val="20"/>
          <w:szCs w:val="20"/>
        </w:rPr>
        <w:t xml:space="preserve"> (v primeru koriščenja pravice na domu se doda tudi storitev oz</w:t>
      </w:r>
      <w:r>
        <w:rPr>
          <w:rFonts w:ascii="Arial" w:hAnsi="Arial" w:cs="Arial"/>
          <w:sz w:val="20"/>
          <w:szCs w:val="20"/>
        </w:rPr>
        <w:t>.</w:t>
      </w:r>
      <w:r w:rsidRPr="004E045F">
        <w:rPr>
          <w:rFonts w:ascii="Arial" w:hAnsi="Arial" w:cs="Arial"/>
          <w:sz w:val="20"/>
          <w:szCs w:val="20"/>
        </w:rPr>
        <w:t xml:space="preserve"> strošek v zvezi z opravljanjem storitve v oddaljenem kraju);</w:t>
      </w:r>
    </w:p>
    <w:p w14:paraId="322483F2" w14:textId="77777777" w:rsidR="0071205F" w:rsidRPr="004E045F" w:rsidRDefault="0071205F" w:rsidP="0071205F">
      <w:pPr>
        <w:numPr>
          <w:ilvl w:val="0"/>
          <w:numId w:val="104"/>
        </w:numPr>
        <w:contextualSpacing/>
        <w:jc w:val="both"/>
        <w:rPr>
          <w:rFonts w:ascii="Arial" w:hAnsi="Arial" w:cs="Arial"/>
          <w:sz w:val="20"/>
          <w:szCs w:val="20"/>
        </w:rPr>
      </w:pPr>
      <w:r w:rsidRPr="004E045F">
        <w:rPr>
          <w:rFonts w:ascii="Arial" w:hAnsi="Arial" w:cs="Arial"/>
          <w:sz w:val="20"/>
          <w:szCs w:val="20"/>
        </w:rPr>
        <w:t xml:space="preserve">pri izračunu </w:t>
      </w:r>
      <w:r>
        <w:rPr>
          <w:rFonts w:ascii="Arial" w:hAnsi="Arial" w:cs="Arial"/>
          <w:sz w:val="20"/>
          <w:szCs w:val="20"/>
        </w:rPr>
        <w:t xml:space="preserve">dodatne </w:t>
      </w:r>
      <w:r w:rsidRPr="004E045F">
        <w:rPr>
          <w:rFonts w:ascii="Arial" w:hAnsi="Arial" w:cs="Arial"/>
          <w:sz w:val="20"/>
          <w:szCs w:val="20"/>
        </w:rPr>
        <w:t xml:space="preserve">pravice </w:t>
      </w:r>
      <w:r>
        <w:rPr>
          <w:rFonts w:ascii="Arial" w:hAnsi="Arial" w:cs="Arial"/>
          <w:sz w:val="20"/>
          <w:szCs w:val="20"/>
        </w:rPr>
        <w:t xml:space="preserve">do storitev za krepitev in ohranjanje samostojnosti (tretji </w:t>
      </w:r>
      <w:r w:rsidRPr="004E045F">
        <w:rPr>
          <w:rFonts w:ascii="Arial" w:hAnsi="Arial" w:cs="Arial"/>
          <w:sz w:val="20"/>
          <w:szCs w:val="20"/>
        </w:rPr>
        <w:t>odstav</w:t>
      </w:r>
      <w:r>
        <w:rPr>
          <w:rFonts w:ascii="Arial" w:hAnsi="Arial" w:cs="Arial"/>
          <w:sz w:val="20"/>
          <w:szCs w:val="20"/>
        </w:rPr>
        <w:t>ek</w:t>
      </w:r>
      <w:r w:rsidR="0020310D">
        <w:rPr>
          <w:rFonts w:ascii="Arial" w:hAnsi="Arial" w:cs="Arial"/>
          <w:sz w:val="20"/>
          <w:szCs w:val="20"/>
        </w:rPr>
        <w:t xml:space="preserve"> </w:t>
      </w:r>
      <w:r w:rsidR="00095F97">
        <w:rPr>
          <w:rFonts w:ascii="Arial" w:hAnsi="Arial" w:cs="Arial"/>
          <w:sz w:val="20"/>
          <w:szCs w:val="20"/>
        </w:rPr>
        <w:fldChar w:fldCharType="begin"/>
      </w:r>
      <w:r w:rsidR="00095F97">
        <w:rPr>
          <w:rFonts w:ascii="Arial" w:hAnsi="Arial" w:cs="Arial"/>
          <w:sz w:val="20"/>
          <w:szCs w:val="20"/>
        </w:rPr>
        <w:instrText xml:space="preserve"> REF _Ref45615603 \r \h </w:instrText>
      </w:r>
      <w:r w:rsidR="00095F97">
        <w:rPr>
          <w:rFonts w:ascii="Arial" w:hAnsi="Arial" w:cs="Arial"/>
          <w:sz w:val="20"/>
          <w:szCs w:val="20"/>
        </w:rPr>
      </w:r>
      <w:r w:rsidR="00095F97">
        <w:rPr>
          <w:rFonts w:ascii="Arial" w:hAnsi="Arial" w:cs="Arial"/>
          <w:sz w:val="20"/>
          <w:szCs w:val="20"/>
        </w:rPr>
        <w:fldChar w:fldCharType="separate"/>
      </w:r>
      <w:r w:rsidR="00E04B83">
        <w:rPr>
          <w:rFonts w:ascii="Arial" w:hAnsi="Arial" w:cs="Arial"/>
          <w:sz w:val="20"/>
          <w:szCs w:val="20"/>
        </w:rPr>
        <w:t>31</w:t>
      </w:r>
      <w:r w:rsidR="00095F97">
        <w:rPr>
          <w:rFonts w:ascii="Arial" w:hAnsi="Arial" w:cs="Arial"/>
          <w:sz w:val="20"/>
          <w:szCs w:val="20"/>
        </w:rPr>
        <w:fldChar w:fldCharType="end"/>
      </w:r>
      <w:r>
        <w:rPr>
          <w:rFonts w:ascii="Arial" w:hAnsi="Arial" w:cs="Arial"/>
          <w:sz w:val="20"/>
          <w:szCs w:val="20"/>
        </w:rPr>
        <w:t>.</w:t>
      </w:r>
      <w:r w:rsidRPr="004E045F">
        <w:rPr>
          <w:rFonts w:ascii="Arial" w:hAnsi="Arial" w:cs="Arial"/>
          <w:sz w:val="20"/>
          <w:szCs w:val="20"/>
        </w:rPr>
        <w:t xml:space="preserve"> člena </w:t>
      </w:r>
      <w:r>
        <w:rPr>
          <w:rFonts w:ascii="Arial" w:hAnsi="Arial" w:cs="Arial"/>
          <w:sz w:val="20"/>
          <w:szCs w:val="20"/>
        </w:rPr>
        <w:t>predloga ZDO)</w:t>
      </w:r>
      <w:r w:rsidRPr="004E045F">
        <w:rPr>
          <w:rFonts w:ascii="Arial" w:hAnsi="Arial" w:cs="Arial"/>
          <w:sz w:val="20"/>
          <w:szCs w:val="20"/>
        </w:rPr>
        <w:t xml:space="preserve"> je upoštevana cena ure storitve v višini 29 evrov/uro. Gre za pravico, ki je ak</w:t>
      </w:r>
      <w:r>
        <w:rPr>
          <w:rFonts w:ascii="Arial" w:hAnsi="Arial" w:cs="Arial"/>
          <w:sz w:val="20"/>
          <w:szCs w:val="20"/>
        </w:rPr>
        <w:t>c</w:t>
      </w:r>
      <w:r w:rsidRPr="004E045F">
        <w:rPr>
          <w:rFonts w:ascii="Arial" w:hAnsi="Arial" w:cs="Arial"/>
          <w:sz w:val="20"/>
          <w:szCs w:val="20"/>
        </w:rPr>
        <w:t>esorna pravica</w:t>
      </w:r>
      <w:r>
        <w:rPr>
          <w:rFonts w:ascii="Arial" w:hAnsi="Arial" w:cs="Arial"/>
          <w:sz w:val="20"/>
          <w:szCs w:val="20"/>
        </w:rPr>
        <w:t xml:space="preserve">, </w:t>
      </w:r>
      <w:r w:rsidRPr="004E045F">
        <w:rPr>
          <w:rFonts w:ascii="Arial" w:hAnsi="Arial" w:cs="Arial"/>
          <w:sz w:val="20"/>
          <w:szCs w:val="20"/>
        </w:rPr>
        <w:t>do katere so v obsegu pripadajoče kategorije upravičeni vsi upravičenci do DO, ne glede na to</w:t>
      </w:r>
      <w:r>
        <w:rPr>
          <w:rFonts w:ascii="Arial" w:hAnsi="Arial" w:cs="Arial"/>
          <w:sz w:val="20"/>
          <w:szCs w:val="20"/>
        </w:rPr>
        <w:t>,</w:t>
      </w:r>
      <w:r w:rsidRPr="004E045F">
        <w:rPr>
          <w:rFonts w:ascii="Arial" w:hAnsi="Arial" w:cs="Arial"/>
          <w:sz w:val="20"/>
          <w:szCs w:val="20"/>
        </w:rPr>
        <w:t xml:space="preserve"> v </w:t>
      </w:r>
      <w:r w:rsidR="00367FCC">
        <w:rPr>
          <w:rFonts w:ascii="Arial" w:hAnsi="Arial" w:cs="Arial"/>
          <w:sz w:val="20"/>
          <w:szCs w:val="20"/>
        </w:rPr>
        <w:t>načinu opravljanja DO</w:t>
      </w:r>
      <w:r w:rsidRPr="004E045F">
        <w:rPr>
          <w:rFonts w:ascii="Arial" w:hAnsi="Arial" w:cs="Arial"/>
          <w:sz w:val="20"/>
          <w:szCs w:val="20"/>
        </w:rPr>
        <w:t xml:space="preserve"> koristijo pravic</w:t>
      </w:r>
      <w:r>
        <w:rPr>
          <w:rFonts w:ascii="Arial" w:hAnsi="Arial" w:cs="Arial"/>
          <w:sz w:val="20"/>
          <w:szCs w:val="20"/>
        </w:rPr>
        <w:t>o do DO</w:t>
      </w:r>
      <w:r w:rsidRPr="004E045F">
        <w:rPr>
          <w:rFonts w:ascii="Arial" w:hAnsi="Arial" w:cs="Arial"/>
          <w:sz w:val="20"/>
          <w:szCs w:val="20"/>
        </w:rPr>
        <w:t>;</w:t>
      </w:r>
    </w:p>
    <w:p w14:paraId="3DE6A16C" w14:textId="77777777" w:rsidR="0071205F" w:rsidRPr="004E045F" w:rsidRDefault="0071205F" w:rsidP="0071205F">
      <w:pPr>
        <w:numPr>
          <w:ilvl w:val="0"/>
          <w:numId w:val="104"/>
        </w:numPr>
        <w:contextualSpacing/>
        <w:jc w:val="both"/>
        <w:rPr>
          <w:rFonts w:ascii="Arial" w:hAnsi="Arial" w:cs="Arial"/>
          <w:sz w:val="20"/>
          <w:szCs w:val="20"/>
        </w:rPr>
      </w:pPr>
      <w:r w:rsidRPr="004E045F">
        <w:rPr>
          <w:rFonts w:ascii="Arial" w:hAnsi="Arial" w:cs="Arial"/>
          <w:sz w:val="20"/>
          <w:szCs w:val="20"/>
        </w:rPr>
        <w:t>zajeti so stroški v zvezi s sofinanciranjem e-oskrbe, in sicer v višini do 150 evrov letno</w:t>
      </w:r>
      <w:r>
        <w:rPr>
          <w:rFonts w:ascii="Arial" w:hAnsi="Arial" w:cs="Arial"/>
          <w:sz w:val="20"/>
          <w:szCs w:val="20"/>
        </w:rPr>
        <w:t>.</w:t>
      </w:r>
      <w:r w:rsidRPr="004E045F">
        <w:rPr>
          <w:rFonts w:ascii="Arial" w:hAnsi="Arial" w:cs="Arial"/>
          <w:sz w:val="20"/>
          <w:szCs w:val="20"/>
          <w:vertAlign w:val="superscript"/>
        </w:rPr>
        <w:footnoteReference w:id="20"/>
      </w:r>
      <w:r w:rsidRPr="004E045F">
        <w:rPr>
          <w:rFonts w:ascii="Arial" w:hAnsi="Arial" w:cs="Arial"/>
          <w:sz w:val="20"/>
          <w:szCs w:val="20"/>
        </w:rPr>
        <w:t xml:space="preserve"> Gre za pravico do katere so upravičeni vsi, ki se </w:t>
      </w:r>
      <w:r w:rsidR="00531496">
        <w:rPr>
          <w:rFonts w:ascii="Arial" w:hAnsi="Arial" w:cs="Arial"/>
          <w:sz w:val="20"/>
          <w:szCs w:val="20"/>
        </w:rPr>
        <w:t>pravico iz</w:t>
      </w:r>
      <w:r w:rsidRPr="004E045F">
        <w:rPr>
          <w:rFonts w:ascii="Arial" w:hAnsi="Arial" w:cs="Arial"/>
          <w:sz w:val="20"/>
          <w:szCs w:val="20"/>
        </w:rPr>
        <w:t xml:space="preserve"> </w:t>
      </w:r>
      <w:r w:rsidR="00531496">
        <w:rPr>
          <w:rFonts w:ascii="Arial" w:hAnsi="Arial" w:cs="Arial"/>
          <w:sz w:val="20"/>
          <w:szCs w:val="20"/>
        </w:rPr>
        <w:t xml:space="preserve">koristiti na način </w:t>
      </w:r>
      <w:r w:rsidRPr="004E045F">
        <w:rPr>
          <w:rFonts w:ascii="Arial" w:hAnsi="Arial" w:cs="Arial"/>
          <w:sz w:val="20"/>
          <w:szCs w:val="20"/>
        </w:rPr>
        <w:t>DO na domu</w:t>
      </w:r>
      <w:r w:rsidR="00531496">
        <w:rPr>
          <w:rFonts w:ascii="Arial" w:hAnsi="Arial" w:cs="Arial"/>
          <w:sz w:val="20"/>
          <w:szCs w:val="20"/>
        </w:rPr>
        <w:t>, oskrbovalca družinskega člana ali denarnega prejemka</w:t>
      </w:r>
      <w:r w:rsidRPr="004E045F">
        <w:rPr>
          <w:rFonts w:ascii="Arial" w:hAnsi="Arial" w:cs="Arial"/>
          <w:sz w:val="20"/>
          <w:szCs w:val="20"/>
        </w:rPr>
        <w:t>;</w:t>
      </w:r>
    </w:p>
    <w:p w14:paraId="53CB8326" w14:textId="77777777" w:rsidR="0071205F" w:rsidRPr="009D0345" w:rsidRDefault="0071205F" w:rsidP="0071205F">
      <w:pPr>
        <w:numPr>
          <w:ilvl w:val="0"/>
          <w:numId w:val="104"/>
        </w:numPr>
        <w:contextualSpacing/>
        <w:jc w:val="both"/>
        <w:rPr>
          <w:rFonts w:ascii="Arial" w:hAnsi="Arial" w:cs="Arial"/>
          <w:sz w:val="20"/>
          <w:szCs w:val="20"/>
        </w:rPr>
      </w:pPr>
      <w:r w:rsidRPr="004E045F">
        <w:rPr>
          <w:rFonts w:ascii="Arial" w:hAnsi="Arial" w:cs="Arial"/>
          <w:sz w:val="20"/>
          <w:szCs w:val="20"/>
        </w:rPr>
        <w:t xml:space="preserve">zajet je strošek dela za oskrbovalca družinskega člana, in sicer v </w:t>
      </w:r>
      <w:r w:rsidRPr="009D0345">
        <w:rPr>
          <w:rFonts w:ascii="Arial" w:hAnsi="Arial" w:cs="Arial"/>
          <w:sz w:val="20"/>
          <w:szCs w:val="20"/>
        </w:rPr>
        <w:t>višini 1,2 – kratnika trenutno veljavne minimalne plače v Republiki Sloveniji (upoštevan</w:t>
      </w:r>
      <w:r>
        <w:rPr>
          <w:rFonts w:ascii="Arial" w:hAnsi="Arial" w:cs="Arial"/>
          <w:sz w:val="20"/>
          <w:szCs w:val="20"/>
        </w:rPr>
        <w:t>i so tudi dnevi pripadajoče</w:t>
      </w:r>
      <w:r w:rsidRPr="009D0345">
        <w:rPr>
          <w:rFonts w:ascii="Arial" w:hAnsi="Arial" w:cs="Arial"/>
          <w:sz w:val="20"/>
          <w:szCs w:val="20"/>
        </w:rPr>
        <w:t xml:space="preserve"> nadomestn</w:t>
      </w:r>
      <w:r>
        <w:rPr>
          <w:rFonts w:ascii="Arial" w:hAnsi="Arial" w:cs="Arial"/>
          <w:sz w:val="20"/>
          <w:szCs w:val="20"/>
        </w:rPr>
        <w:t>e</w:t>
      </w:r>
      <w:r w:rsidRPr="009D0345">
        <w:rPr>
          <w:rFonts w:ascii="Arial" w:hAnsi="Arial" w:cs="Arial"/>
          <w:sz w:val="20"/>
          <w:szCs w:val="20"/>
        </w:rPr>
        <w:t xml:space="preserve"> oskrb</w:t>
      </w:r>
      <w:r>
        <w:rPr>
          <w:rFonts w:ascii="Arial" w:hAnsi="Arial" w:cs="Arial"/>
          <w:sz w:val="20"/>
          <w:szCs w:val="20"/>
        </w:rPr>
        <w:t>e</w:t>
      </w:r>
      <w:r w:rsidRPr="009D0345">
        <w:rPr>
          <w:rFonts w:ascii="Arial" w:hAnsi="Arial" w:cs="Arial"/>
          <w:sz w:val="20"/>
          <w:szCs w:val="20"/>
        </w:rPr>
        <w:t xml:space="preserve">); </w:t>
      </w:r>
    </w:p>
    <w:p w14:paraId="41733D9E" w14:textId="77777777" w:rsidR="0071205F" w:rsidRPr="004E045F" w:rsidRDefault="0071205F" w:rsidP="0071205F">
      <w:pPr>
        <w:numPr>
          <w:ilvl w:val="0"/>
          <w:numId w:val="104"/>
        </w:numPr>
        <w:contextualSpacing/>
        <w:jc w:val="both"/>
        <w:rPr>
          <w:rFonts w:ascii="Arial" w:hAnsi="Arial" w:cs="Arial"/>
          <w:sz w:val="20"/>
          <w:szCs w:val="20"/>
        </w:rPr>
      </w:pPr>
      <w:r w:rsidRPr="009D0345">
        <w:rPr>
          <w:rFonts w:ascii="Arial" w:hAnsi="Arial" w:cs="Arial"/>
          <w:sz w:val="20"/>
          <w:szCs w:val="20"/>
        </w:rPr>
        <w:t>predvideno je, da so storitve v celoti financirane</w:t>
      </w:r>
      <w:r w:rsidRPr="004E045F">
        <w:rPr>
          <w:rFonts w:ascii="Arial" w:hAnsi="Arial" w:cs="Arial"/>
          <w:sz w:val="20"/>
          <w:szCs w:val="20"/>
        </w:rPr>
        <w:t xml:space="preserve"> iz javnega vira;</w:t>
      </w:r>
    </w:p>
    <w:p w14:paraId="7D0FB70D" w14:textId="77777777" w:rsidR="0071205F" w:rsidRPr="004E045F" w:rsidRDefault="0071205F" w:rsidP="0071205F">
      <w:pPr>
        <w:numPr>
          <w:ilvl w:val="0"/>
          <w:numId w:val="104"/>
        </w:numPr>
        <w:contextualSpacing/>
        <w:jc w:val="both"/>
        <w:rPr>
          <w:rFonts w:ascii="Arial" w:hAnsi="Arial" w:cs="Arial"/>
          <w:sz w:val="20"/>
          <w:szCs w:val="20"/>
        </w:rPr>
      </w:pPr>
      <w:r w:rsidRPr="004E045F">
        <w:rPr>
          <w:rFonts w:ascii="Arial" w:hAnsi="Arial" w:cs="Arial"/>
          <w:sz w:val="20"/>
          <w:szCs w:val="20"/>
        </w:rPr>
        <w:t>za izhodiščno populacijo se v izračunih upošteva 57.700 oseb</w:t>
      </w:r>
      <w:r>
        <w:rPr>
          <w:rFonts w:ascii="Arial" w:hAnsi="Arial" w:cs="Arial"/>
          <w:sz w:val="20"/>
          <w:szCs w:val="20"/>
        </w:rPr>
        <w:t>.</w:t>
      </w:r>
      <w:r w:rsidRPr="004E045F">
        <w:rPr>
          <w:rFonts w:ascii="Arial" w:hAnsi="Arial" w:cs="Arial"/>
          <w:sz w:val="20"/>
          <w:szCs w:val="20"/>
          <w:vertAlign w:val="superscript"/>
        </w:rPr>
        <w:footnoteReference w:id="21"/>
      </w:r>
      <w:r w:rsidRPr="004E045F">
        <w:rPr>
          <w:rFonts w:ascii="Arial" w:hAnsi="Arial" w:cs="Arial"/>
          <w:sz w:val="20"/>
          <w:szCs w:val="20"/>
        </w:rPr>
        <w:t xml:space="preserve"> Izračuni temeljijo na podatkih iz leta 2018. Do leta 2022 je predvidena 10 odstotna rast števila upravičencev pravic iz bodočega sistema DO, vsako naslednje leto pa rast za 3 </w:t>
      </w:r>
      <w:r>
        <w:rPr>
          <w:rFonts w:ascii="Arial" w:hAnsi="Arial" w:cs="Arial"/>
          <w:sz w:val="20"/>
          <w:szCs w:val="20"/>
        </w:rPr>
        <w:t>odstotke.</w:t>
      </w:r>
    </w:p>
    <w:p w14:paraId="5EEE7A10" w14:textId="77777777" w:rsidR="0071205F" w:rsidRPr="004E045F" w:rsidRDefault="0071205F" w:rsidP="0071205F">
      <w:pPr>
        <w:numPr>
          <w:ilvl w:val="0"/>
          <w:numId w:val="104"/>
        </w:numPr>
        <w:contextualSpacing/>
        <w:jc w:val="both"/>
        <w:rPr>
          <w:rFonts w:ascii="Arial" w:hAnsi="Arial" w:cs="Arial"/>
          <w:sz w:val="20"/>
          <w:szCs w:val="20"/>
        </w:rPr>
      </w:pPr>
      <w:r w:rsidRPr="004E045F">
        <w:rPr>
          <w:rFonts w:ascii="Arial" w:hAnsi="Arial" w:cs="Arial"/>
          <w:sz w:val="20"/>
          <w:szCs w:val="20"/>
        </w:rPr>
        <w:t xml:space="preserve">v izračunih so upoštevani tudi letni stroški koordinatorja </w:t>
      </w:r>
      <w:r>
        <w:rPr>
          <w:rFonts w:ascii="Arial" w:hAnsi="Arial" w:cs="Arial"/>
          <w:sz w:val="20"/>
          <w:szCs w:val="20"/>
        </w:rPr>
        <w:t xml:space="preserve">DO </w:t>
      </w:r>
      <w:r w:rsidRPr="004E045F">
        <w:rPr>
          <w:rFonts w:ascii="Arial" w:hAnsi="Arial" w:cs="Arial"/>
          <w:sz w:val="20"/>
          <w:szCs w:val="20"/>
        </w:rPr>
        <w:t xml:space="preserve">oziroma predvideni obiski le-teh v okviru posamezne kategorije (pogostost obiskov je torej </w:t>
      </w:r>
      <w:r>
        <w:rPr>
          <w:rFonts w:ascii="Arial" w:hAnsi="Arial" w:cs="Arial"/>
          <w:sz w:val="20"/>
          <w:szCs w:val="20"/>
        </w:rPr>
        <w:t>pogojena</w:t>
      </w:r>
      <w:r w:rsidRPr="004E045F">
        <w:rPr>
          <w:rFonts w:ascii="Arial" w:hAnsi="Arial" w:cs="Arial"/>
          <w:sz w:val="20"/>
          <w:szCs w:val="20"/>
        </w:rPr>
        <w:t xml:space="preserve"> s kategorijo</w:t>
      </w:r>
      <w:r>
        <w:rPr>
          <w:rFonts w:ascii="Arial" w:hAnsi="Arial" w:cs="Arial"/>
          <w:sz w:val="20"/>
          <w:szCs w:val="20"/>
        </w:rPr>
        <w:t xml:space="preserve"> DO</w:t>
      </w:r>
      <w:r w:rsidRPr="004E045F">
        <w:rPr>
          <w:rFonts w:ascii="Arial" w:hAnsi="Arial" w:cs="Arial"/>
          <w:sz w:val="20"/>
          <w:szCs w:val="20"/>
        </w:rPr>
        <w:t>; npr. v 5. kategoriji</w:t>
      </w:r>
      <w:r>
        <w:rPr>
          <w:rFonts w:ascii="Arial" w:hAnsi="Arial" w:cs="Arial"/>
          <w:sz w:val="20"/>
          <w:szCs w:val="20"/>
        </w:rPr>
        <w:t xml:space="preserve"> DO</w:t>
      </w:r>
      <w:r w:rsidRPr="004E045F">
        <w:rPr>
          <w:rFonts w:ascii="Arial" w:hAnsi="Arial" w:cs="Arial"/>
          <w:sz w:val="20"/>
          <w:szCs w:val="20"/>
        </w:rPr>
        <w:t xml:space="preserve"> so predvideni redni mesečni obiski koordinatorja DO za vse uporabnike ne glede na </w:t>
      </w:r>
      <w:r w:rsidR="00367FCC">
        <w:rPr>
          <w:rFonts w:ascii="Arial" w:hAnsi="Arial" w:cs="Arial"/>
          <w:sz w:val="20"/>
          <w:szCs w:val="20"/>
        </w:rPr>
        <w:t xml:space="preserve">način opravljanja </w:t>
      </w:r>
      <w:r w:rsidRPr="004E045F">
        <w:rPr>
          <w:rFonts w:ascii="Arial" w:hAnsi="Arial" w:cs="Arial"/>
          <w:sz w:val="20"/>
          <w:szCs w:val="20"/>
        </w:rPr>
        <w:t>DO);</w:t>
      </w:r>
    </w:p>
    <w:p w14:paraId="7DCD99E4" w14:textId="77777777" w:rsidR="0071205F" w:rsidRPr="004E045F" w:rsidRDefault="0071205F" w:rsidP="0071205F">
      <w:pPr>
        <w:numPr>
          <w:ilvl w:val="0"/>
          <w:numId w:val="104"/>
        </w:numPr>
        <w:contextualSpacing/>
        <w:jc w:val="both"/>
        <w:rPr>
          <w:rFonts w:ascii="Arial" w:hAnsi="Arial" w:cs="Arial"/>
          <w:sz w:val="20"/>
          <w:szCs w:val="20"/>
        </w:rPr>
      </w:pPr>
      <w:r w:rsidRPr="004E045F">
        <w:rPr>
          <w:rFonts w:ascii="Arial" w:hAnsi="Arial" w:cs="Arial"/>
          <w:sz w:val="20"/>
          <w:szCs w:val="20"/>
        </w:rPr>
        <w:t xml:space="preserve">upoštevani so tudi stroški </w:t>
      </w:r>
      <w:r>
        <w:rPr>
          <w:rFonts w:ascii="Arial" w:hAnsi="Arial" w:cs="Arial"/>
          <w:sz w:val="20"/>
          <w:szCs w:val="20"/>
        </w:rPr>
        <w:t>ZZZS</w:t>
      </w:r>
      <w:r w:rsidRPr="004E045F">
        <w:rPr>
          <w:rFonts w:ascii="Arial" w:hAnsi="Arial" w:cs="Arial"/>
          <w:sz w:val="20"/>
          <w:szCs w:val="20"/>
        </w:rPr>
        <w:t xml:space="preserve"> v zvezi z vzpostavitvijo in nadaljnjim tekočim delovanjem sistema DO.</w:t>
      </w:r>
    </w:p>
    <w:p w14:paraId="5395B71D" w14:textId="77777777" w:rsidR="0071205F" w:rsidRDefault="0071205F" w:rsidP="0071205F">
      <w:pPr>
        <w:jc w:val="both"/>
        <w:rPr>
          <w:rFonts w:ascii="Arial" w:hAnsi="Arial" w:cs="Arial"/>
          <w:sz w:val="20"/>
          <w:szCs w:val="20"/>
        </w:rPr>
      </w:pPr>
    </w:p>
    <w:p w14:paraId="319EB3F8" w14:textId="77777777" w:rsidR="00531496" w:rsidRDefault="00531496">
      <w:pPr>
        <w:rPr>
          <w:rFonts w:ascii="Arial" w:hAnsi="Arial" w:cs="Arial"/>
          <w:b/>
          <w:bCs/>
          <w:sz w:val="20"/>
          <w:szCs w:val="20"/>
        </w:rPr>
      </w:pPr>
      <w:r>
        <w:rPr>
          <w:rFonts w:ascii="Arial" w:hAnsi="Arial" w:cs="Arial"/>
          <w:b/>
          <w:bCs/>
          <w:sz w:val="20"/>
          <w:szCs w:val="20"/>
        </w:rPr>
        <w:br w:type="page"/>
      </w:r>
    </w:p>
    <w:p w14:paraId="306B022B" w14:textId="77777777" w:rsidR="0071205F" w:rsidRDefault="0071205F" w:rsidP="0071205F">
      <w:pPr>
        <w:jc w:val="both"/>
        <w:rPr>
          <w:rFonts w:ascii="Arial" w:hAnsi="Arial" w:cs="Arial"/>
          <w:b/>
          <w:bCs/>
          <w:sz w:val="20"/>
          <w:szCs w:val="20"/>
        </w:rPr>
      </w:pPr>
      <w:r w:rsidRPr="00367A7D">
        <w:rPr>
          <w:rFonts w:ascii="Arial" w:hAnsi="Arial" w:cs="Arial"/>
          <w:b/>
          <w:bCs/>
          <w:sz w:val="20"/>
          <w:szCs w:val="20"/>
        </w:rPr>
        <w:t>Pregled pravic iz DO in višine njihovega financiranja v okviru predloga ZDO</w:t>
      </w:r>
    </w:p>
    <w:p w14:paraId="143EF3A1" w14:textId="77777777" w:rsidR="0071205F" w:rsidRDefault="0071205F" w:rsidP="0071205F">
      <w:pPr>
        <w:jc w:val="both"/>
        <w:rPr>
          <w:rFonts w:ascii="Arial" w:hAnsi="Arial" w:cs="Arial"/>
          <w:b/>
          <w:bCs/>
          <w:sz w:val="20"/>
          <w:szCs w:val="20"/>
        </w:rPr>
      </w:pPr>
    </w:p>
    <w:p w14:paraId="4E153051" w14:textId="77777777" w:rsidR="0071205F" w:rsidRPr="00367A7D" w:rsidRDefault="0071205F" w:rsidP="0071205F">
      <w:pPr>
        <w:spacing w:after="120"/>
        <w:jc w:val="both"/>
        <w:rPr>
          <w:rFonts w:ascii="Arial" w:hAnsi="Arial" w:cs="Arial"/>
          <w:sz w:val="20"/>
          <w:szCs w:val="20"/>
        </w:rPr>
      </w:pPr>
      <w:r w:rsidRPr="00367A7D">
        <w:rPr>
          <w:rFonts w:ascii="Arial" w:hAnsi="Arial" w:cs="Arial"/>
          <w:sz w:val="20"/>
          <w:szCs w:val="20"/>
        </w:rPr>
        <w:t xml:space="preserve">Pravica do DO se lahko koristi ali </w:t>
      </w:r>
      <w:r w:rsidR="00367FCC">
        <w:rPr>
          <w:rFonts w:ascii="Arial" w:hAnsi="Arial" w:cs="Arial"/>
          <w:sz w:val="20"/>
          <w:szCs w:val="20"/>
        </w:rPr>
        <w:t>na način</w:t>
      </w:r>
      <w:r w:rsidRPr="00367A7D">
        <w:rPr>
          <w:rFonts w:ascii="Arial" w:hAnsi="Arial" w:cs="Arial"/>
          <w:sz w:val="20"/>
          <w:szCs w:val="20"/>
        </w:rPr>
        <w:t xml:space="preserve"> </w:t>
      </w:r>
      <w:r w:rsidRPr="00367A7D">
        <w:rPr>
          <w:rFonts w:ascii="Arial" w:hAnsi="Arial" w:cs="Arial"/>
          <w:b/>
          <w:bCs/>
          <w:sz w:val="20"/>
          <w:szCs w:val="20"/>
        </w:rPr>
        <w:t>denarnega prejemka</w:t>
      </w:r>
      <w:r w:rsidRPr="00367A7D">
        <w:rPr>
          <w:rFonts w:ascii="Arial" w:hAnsi="Arial" w:cs="Arial"/>
          <w:sz w:val="20"/>
          <w:szCs w:val="20"/>
        </w:rPr>
        <w:t xml:space="preserve"> ali v </w:t>
      </w:r>
      <w:r w:rsidR="00367FCC">
        <w:rPr>
          <w:rFonts w:ascii="Arial" w:hAnsi="Arial" w:cs="Arial"/>
          <w:sz w:val="20"/>
          <w:szCs w:val="20"/>
        </w:rPr>
        <w:t>načinu opravljanja</w:t>
      </w:r>
      <w:r w:rsidR="00367FCC" w:rsidRPr="00367A7D">
        <w:rPr>
          <w:rFonts w:ascii="Arial" w:hAnsi="Arial" w:cs="Arial"/>
          <w:sz w:val="20"/>
          <w:szCs w:val="20"/>
        </w:rPr>
        <w:t xml:space="preserve"> </w:t>
      </w:r>
      <w:r w:rsidRPr="00367A7D">
        <w:rPr>
          <w:rFonts w:ascii="Arial" w:hAnsi="Arial" w:cs="Arial"/>
          <w:b/>
          <w:bCs/>
          <w:sz w:val="20"/>
          <w:szCs w:val="20"/>
        </w:rPr>
        <w:t>DO na domu</w:t>
      </w:r>
      <w:r w:rsidRPr="00367A7D">
        <w:rPr>
          <w:rFonts w:ascii="Arial" w:hAnsi="Arial" w:cs="Arial"/>
          <w:sz w:val="20"/>
          <w:szCs w:val="20"/>
        </w:rPr>
        <w:t xml:space="preserve"> </w:t>
      </w:r>
      <w:r w:rsidR="00367FCC">
        <w:rPr>
          <w:rFonts w:ascii="Arial" w:hAnsi="Arial" w:cs="Arial"/>
          <w:sz w:val="20"/>
          <w:szCs w:val="20"/>
        </w:rPr>
        <w:t>oziroma v načinu</w:t>
      </w:r>
      <w:r w:rsidRPr="00367A7D">
        <w:rPr>
          <w:rFonts w:ascii="Arial" w:hAnsi="Arial" w:cs="Arial"/>
          <w:sz w:val="20"/>
          <w:szCs w:val="20"/>
        </w:rPr>
        <w:t xml:space="preserve"> </w:t>
      </w:r>
      <w:r w:rsidRPr="00367A7D">
        <w:rPr>
          <w:rFonts w:ascii="Arial" w:hAnsi="Arial" w:cs="Arial"/>
          <w:b/>
          <w:bCs/>
          <w:sz w:val="20"/>
          <w:szCs w:val="20"/>
        </w:rPr>
        <w:t>DO v instituciji</w:t>
      </w:r>
      <w:r w:rsidRPr="00367A7D">
        <w:rPr>
          <w:rFonts w:ascii="Arial" w:hAnsi="Arial" w:cs="Arial"/>
          <w:sz w:val="20"/>
          <w:szCs w:val="20"/>
        </w:rPr>
        <w:t xml:space="preserve">, in sicer v višini pripadajoče kategorije upravičenosti. Če se oseba uvrsti v 4. ali 5. kategorijo upravičenosti do DO, ima možnost koriščenja pravice do DO v </w:t>
      </w:r>
      <w:r w:rsidR="00367FCC">
        <w:rPr>
          <w:rFonts w:ascii="Arial" w:hAnsi="Arial" w:cs="Arial"/>
          <w:sz w:val="20"/>
          <w:szCs w:val="20"/>
        </w:rPr>
        <w:t>načinu</w:t>
      </w:r>
      <w:r w:rsidR="00367FCC" w:rsidRPr="00367A7D">
        <w:rPr>
          <w:rFonts w:ascii="Arial" w:hAnsi="Arial" w:cs="Arial"/>
          <w:sz w:val="20"/>
          <w:szCs w:val="20"/>
        </w:rPr>
        <w:t xml:space="preserve"> </w:t>
      </w:r>
      <w:r w:rsidRPr="00367A7D">
        <w:rPr>
          <w:rFonts w:ascii="Arial" w:hAnsi="Arial" w:cs="Arial"/>
          <w:b/>
          <w:bCs/>
          <w:sz w:val="20"/>
          <w:szCs w:val="20"/>
        </w:rPr>
        <w:t>oskrbovalca družinskega člana</w:t>
      </w:r>
      <w:r w:rsidRPr="00367A7D">
        <w:rPr>
          <w:rFonts w:ascii="Arial" w:hAnsi="Arial" w:cs="Arial"/>
          <w:sz w:val="20"/>
          <w:szCs w:val="20"/>
        </w:rPr>
        <w:t xml:space="preserve">, ki se </w:t>
      </w:r>
      <w:r>
        <w:rPr>
          <w:rFonts w:ascii="Arial" w:hAnsi="Arial" w:cs="Arial"/>
          <w:sz w:val="20"/>
          <w:szCs w:val="20"/>
        </w:rPr>
        <w:t xml:space="preserve">lahko </w:t>
      </w:r>
      <w:r w:rsidRPr="00367A7D">
        <w:rPr>
          <w:rFonts w:ascii="Arial" w:hAnsi="Arial" w:cs="Arial"/>
          <w:sz w:val="20"/>
          <w:szCs w:val="20"/>
        </w:rPr>
        <w:t xml:space="preserve">kombinira </w:t>
      </w:r>
      <w:r>
        <w:rPr>
          <w:rFonts w:ascii="Arial" w:hAnsi="Arial" w:cs="Arial"/>
          <w:sz w:val="20"/>
          <w:szCs w:val="20"/>
        </w:rPr>
        <w:t>z</w:t>
      </w:r>
      <w:r w:rsidRPr="00367A7D">
        <w:rPr>
          <w:rFonts w:ascii="Arial" w:hAnsi="Arial" w:cs="Arial"/>
          <w:sz w:val="20"/>
          <w:szCs w:val="20"/>
        </w:rPr>
        <w:t xml:space="preserve"> </w:t>
      </w:r>
      <w:r>
        <w:rPr>
          <w:rFonts w:ascii="Arial" w:hAnsi="Arial" w:cs="Arial"/>
          <w:sz w:val="20"/>
          <w:szCs w:val="20"/>
        </w:rPr>
        <w:t>21</w:t>
      </w:r>
      <w:r w:rsidRPr="00367A7D">
        <w:rPr>
          <w:rFonts w:ascii="Arial" w:hAnsi="Arial" w:cs="Arial"/>
          <w:sz w:val="20"/>
          <w:szCs w:val="20"/>
        </w:rPr>
        <w:t xml:space="preserve"> dnevno nadomestno oskrbo</w:t>
      </w:r>
      <w:r>
        <w:rPr>
          <w:rFonts w:ascii="Arial" w:hAnsi="Arial" w:cs="Arial"/>
          <w:sz w:val="20"/>
          <w:szCs w:val="20"/>
        </w:rPr>
        <w:t xml:space="preserve"> v instituciji v primeru odsotnosti oskrbovalca družinskega člana.</w:t>
      </w:r>
    </w:p>
    <w:p w14:paraId="1DEB828C" w14:textId="77777777" w:rsidR="0071205F" w:rsidRPr="00367A7D" w:rsidRDefault="0071205F" w:rsidP="0071205F">
      <w:pPr>
        <w:spacing w:after="120"/>
        <w:jc w:val="both"/>
        <w:rPr>
          <w:rFonts w:ascii="Arial" w:hAnsi="Arial" w:cs="Arial"/>
          <w:sz w:val="20"/>
          <w:szCs w:val="20"/>
        </w:rPr>
      </w:pPr>
      <w:r w:rsidRPr="00367A7D">
        <w:rPr>
          <w:rFonts w:ascii="Arial" w:hAnsi="Arial" w:cs="Arial"/>
          <w:sz w:val="20"/>
          <w:szCs w:val="20"/>
        </w:rPr>
        <w:t xml:space="preserve">Vsi upravičenci do DO so upravičeni tudi do financiranja </w:t>
      </w:r>
      <w:r w:rsidRPr="00367A7D">
        <w:rPr>
          <w:rFonts w:ascii="Arial" w:hAnsi="Arial" w:cs="Arial"/>
          <w:b/>
          <w:bCs/>
          <w:sz w:val="20"/>
          <w:szCs w:val="20"/>
        </w:rPr>
        <w:t>storitev za krepitev in ohranjanje samostojnosti</w:t>
      </w:r>
      <w:r w:rsidRPr="00367A7D">
        <w:rPr>
          <w:rFonts w:ascii="Arial" w:hAnsi="Arial" w:cs="Arial"/>
          <w:sz w:val="20"/>
          <w:szCs w:val="20"/>
        </w:rPr>
        <w:t xml:space="preserve"> v okviru pripadajoče kategorije upravičenosti do DO. Le-te vključujejo tudi storitve s področja ohranjanja gibalnih sposobnosti uporabnika, storitve v podporo osebam s težavami v duševnem zdravju in svojcem teh oseb, storitve svetovanja za prilagoditev bivalnega okolja itd.</w:t>
      </w:r>
      <w:r>
        <w:rPr>
          <w:rFonts w:ascii="Arial" w:hAnsi="Arial" w:cs="Arial"/>
          <w:sz w:val="20"/>
          <w:szCs w:val="20"/>
        </w:rPr>
        <w:t xml:space="preserve"> </w:t>
      </w:r>
      <w:r w:rsidRPr="00367A7D">
        <w:rPr>
          <w:rFonts w:ascii="Arial" w:hAnsi="Arial" w:cs="Arial"/>
          <w:sz w:val="20"/>
          <w:szCs w:val="20"/>
        </w:rPr>
        <w:t xml:space="preserve">Upravičenci do DO, ki se odločijo za DO na domu, so upravičeni do sofinanciranja 50 </w:t>
      </w:r>
      <w:r>
        <w:rPr>
          <w:rFonts w:ascii="Arial" w:hAnsi="Arial" w:cs="Arial"/>
          <w:sz w:val="20"/>
          <w:szCs w:val="20"/>
        </w:rPr>
        <w:t>odstotkov</w:t>
      </w:r>
      <w:r w:rsidRPr="00367A7D">
        <w:rPr>
          <w:rFonts w:ascii="Arial" w:hAnsi="Arial" w:cs="Arial"/>
          <w:sz w:val="20"/>
          <w:szCs w:val="20"/>
        </w:rPr>
        <w:t xml:space="preserve"> vrednosti izbranega paketa e-oskrbe, vendar največ v višini 150 evrov na leto.</w:t>
      </w:r>
    </w:p>
    <w:p w14:paraId="6EFBF6A5" w14:textId="77777777" w:rsidR="0071205F" w:rsidRDefault="0071205F" w:rsidP="0071205F">
      <w:pPr>
        <w:jc w:val="both"/>
        <w:rPr>
          <w:rFonts w:ascii="Arial" w:hAnsi="Arial" w:cs="Arial"/>
          <w:bCs/>
          <w:sz w:val="20"/>
          <w:szCs w:val="20"/>
        </w:rPr>
      </w:pPr>
      <w:r>
        <w:rPr>
          <w:rFonts w:ascii="Arial" w:hAnsi="Arial" w:cs="Arial"/>
          <w:bCs/>
          <w:sz w:val="20"/>
          <w:szCs w:val="20"/>
        </w:rPr>
        <w:t xml:space="preserve">Podlaga za izračun, kot jih predvideva predlog </w:t>
      </w:r>
      <w:r w:rsidRPr="00367A7D">
        <w:rPr>
          <w:rFonts w:ascii="Arial" w:hAnsi="Arial" w:cs="Arial"/>
          <w:bCs/>
          <w:sz w:val="20"/>
          <w:szCs w:val="20"/>
        </w:rPr>
        <w:t>ZDO</w:t>
      </w:r>
      <w:r>
        <w:rPr>
          <w:rFonts w:ascii="Arial" w:hAnsi="Arial" w:cs="Arial"/>
          <w:bCs/>
          <w:sz w:val="20"/>
          <w:szCs w:val="20"/>
        </w:rPr>
        <w:t>,</w:t>
      </w:r>
      <w:r w:rsidRPr="00367A7D">
        <w:rPr>
          <w:rFonts w:ascii="Arial" w:hAnsi="Arial" w:cs="Arial"/>
          <w:bCs/>
          <w:sz w:val="20"/>
          <w:szCs w:val="20"/>
        </w:rPr>
        <w:t xml:space="preserve"> v pripadajoči kategoriji in periodik</w:t>
      </w:r>
      <w:r>
        <w:rPr>
          <w:rFonts w:ascii="Arial" w:hAnsi="Arial" w:cs="Arial"/>
          <w:bCs/>
          <w:sz w:val="20"/>
          <w:szCs w:val="20"/>
        </w:rPr>
        <w:t>a</w:t>
      </w:r>
      <w:r w:rsidRPr="00367A7D">
        <w:rPr>
          <w:rFonts w:ascii="Arial" w:hAnsi="Arial" w:cs="Arial"/>
          <w:bCs/>
          <w:sz w:val="20"/>
          <w:szCs w:val="20"/>
        </w:rPr>
        <w:t xml:space="preserve"> financiranja</w:t>
      </w:r>
      <w:r>
        <w:rPr>
          <w:rFonts w:ascii="Arial" w:hAnsi="Arial" w:cs="Arial"/>
          <w:bCs/>
          <w:sz w:val="20"/>
          <w:szCs w:val="20"/>
        </w:rPr>
        <w:t>,</w:t>
      </w:r>
      <w:r w:rsidRPr="00367A7D">
        <w:rPr>
          <w:rFonts w:ascii="Arial" w:hAnsi="Arial" w:cs="Arial"/>
          <w:bCs/>
          <w:sz w:val="20"/>
          <w:szCs w:val="20"/>
        </w:rPr>
        <w:t xml:space="preserve"> </w:t>
      </w:r>
      <w:r w:rsidR="0081647C">
        <w:rPr>
          <w:rFonts w:ascii="Arial" w:hAnsi="Arial" w:cs="Arial"/>
          <w:bCs/>
          <w:sz w:val="20"/>
          <w:szCs w:val="20"/>
        </w:rPr>
        <w:t xml:space="preserve">je prikazana v členih </w:t>
      </w:r>
      <w:r w:rsidR="0081647C">
        <w:rPr>
          <w:rFonts w:ascii="Arial" w:hAnsi="Arial" w:cs="Arial"/>
          <w:bCs/>
          <w:sz w:val="20"/>
          <w:szCs w:val="20"/>
        </w:rPr>
        <w:fldChar w:fldCharType="begin"/>
      </w:r>
      <w:r w:rsidR="0081647C">
        <w:rPr>
          <w:rFonts w:ascii="Arial" w:hAnsi="Arial" w:cs="Arial"/>
          <w:bCs/>
          <w:sz w:val="20"/>
          <w:szCs w:val="20"/>
        </w:rPr>
        <w:instrText xml:space="preserve"> REF _Ref485810775 \r \h </w:instrText>
      </w:r>
      <w:r w:rsidR="0081647C">
        <w:rPr>
          <w:rFonts w:ascii="Arial" w:hAnsi="Arial" w:cs="Arial"/>
          <w:bCs/>
          <w:sz w:val="20"/>
          <w:szCs w:val="20"/>
        </w:rPr>
      </w:r>
      <w:r w:rsidR="0081647C">
        <w:rPr>
          <w:rFonts w:ascii="Arial" w:hAnsi="Arial" w:cs="Arial"/>
          <w:bCs/>
          <w:sz w:val="20"/>
          <w:szCs w:val="20"/>
        </w:rPr>
        <w:fldChar w:fldCharType="separate"/>
      </w:r>
      <w:r w:rsidR="00E04B83">
        <w:rPr>
          <w:rFonts w:ascii="Arial" w:hAnsi="Arial" w:cs="Arial"/>
          <w:bCs/>
          <w:sz w:val="20"/>
          <w:szCs w:val="20"/>
        </w:rPr>
        <w:t>17</w:t>
      </w:r>
      <w:r w:rsidR="0081647C">
        <w:rPr>
          <w:rFonts w:ascii="Arial" w:hAnsi="Arial" w:cs="Arial"/>
          <w:bCs/>
          <w:sz w:val="20"/>
          <w:szCs w:val="20"/>
        </w:rPr>
        <w:fldChar w:fldCharType="end"/>
      </w:r>
      <w:r w:rsidRPr="00367A7D">
        <w:rPr>
          <w:rFonts w:ascii="Arial" w:hAnsi="Arial" w:cs="Arial"/>
          <w:bCs/>
          <w:sz w:val="20"/>
          <w:szCs w:val="20"/>
        </w:rPr>
        <w:t>.</w:t>
      </w:r>
      <w:r w:rsidR="0081647C">
        <w:rPr>
          <w:rFonts w:ascii="Arial" w:hAnsi="Arial" w:cs="Arial"/>
          <w:bCs/>
          <w:sz w:val="20"/>
          <w:szCs w:val="20"/>
        </w:rPr>
        <w:t xml:space="preserve">, </w:t>
      </w:r>
      <w:r w:rsidR="0081647C">
        <w:rPr>
          <w:rFonts w:ascii="Arial" w:hAnsi="Arial" w:cs="Arial"/>
          <w:bCs/>
          <w:sz w:val="20"/>
          <w:szCs w:val="20"/>
        </w:rPr>
        <w:fldChar w:fldCharType="begin"/>
      </w:r>
      <w:r w:rsidR="0081647C">
        <w:rPr>
          <w:rFonts w:ascii="Arial" w:hAnsi="Arial" w:cs="Arial"/>
          <w:bCs/>
          <w:sz w:val="20"/>
          <w:szCs w:val="20"/>
        </w:rPr>
        <w:instrText xml:space="preserve"> REF _Ref45613815 \r \h </w:instrText>
      </w:r>
      <w:r w:rsidR="0081647C">
        <w:rPr>
          <w:rFonts w:ascii="Arial" w:hAnsi="Arial" w:cs="Arial"/>
          <w:bCs/>
          <w:sz w:val="20"/>
          <w:szCs w:val="20"/>
        </w:rPr>
      </w:r>
      <w:r w:rsidR="0081647C">
        <w:rPr>
          <w:rFonts w:ascii="Arial" w:hAnsi="Arial" w:cs="Arial"/>
          <w:bCs/>
          <w:sz w:val="20"/>
          <w:szCs w:val="20"/>
        </w:rPr>
        <w:fldChar w:fldCharType="separate"/>
      </w:r>
      <w:r w:rsidR="00E04B83">
        <w:rPr>
          <w:rFonts w:ascii="Arial" w:hAnsi="Arial" w:cs="Arial"/>
          <w:bCs/>
          <w:sz w:val="20"/>
          <w:szCs w:val="20"/>
        </w:rPr>
        <w:t>18</w:t>
      </w:r>
      <w:r w:rsidR="0081647C">
        <w:rPr>
          <w:rFonts w:ascii="Arial" w:hAnsi="Arial" w:cs="Arial"/>
          <w:bCs/>
          <w:sz w:val="20"/>
          <w:szCs w:val="20"/>
        </w:rPr>
        <w:fldChar w:fldCharType="end"/>
      </w:r>
      <w:r w:rsidR="0081647C">
        <w:rPr>
          <w:rFonts w:ascii="Arial" w:hAnsi="Arial" w:cs="Arial"/>
          <w:bCs/>
          <w:sz w:val="20"/>
          <w:szCs w:val="20"/>
        </w:rPr>
        <w:t xml:space="preserve">., </w:t>
      </w:r>
      <w:r w:rsidR="0081647C">
        <w:rPr>
          <w:rFonts w:ascii="Arial" w:hAnsi="Arial" w:cs="Arial"/>
          <w:bCs/>
          <w:sz w:val="20"/>
          <w:szCs w:val="20"/>
        </w:rPr>
        <w:fldChar w:fldCharType="begin"/>
      </w:r>
      <w:r w:rsidR="0081647C">
        <w:rPr>
          <w:rFonts w:ascii="Arial" w:hAnsi="Arial" w:cs="Arial"/>
          <w:bCs/>
          <w:sz w:val="20"/>
          <w:szCs w:val="20"/>
        </w:rPr>
        <w:instrText xml:space="preserve"> REF _Ref45615603 \r \h </w:instrText>
      </w:r>
      <w:r w:rsidR="0081647C">
        <w:rPr>
          <w:rFonts w:ascii="Arial" w:hAnsi="Arial" w:cs="Arial"/>
          <w:bCs/>
          <w:sz w:val="20"/>
          <w:szCs w:val="20"/>
        </w:rPr>
      </w:r>
      <w:r w:rsidR="0081647C">
        <w:rPr>
          <w:rFonts w:ascii="Arial" w:hAnsi="Arial" w:cs="Arial"/>
          <w:bCs/>
          <w:sz w:val="20"/>
          <w:szCs w:val="20"/>
        </w:rPr>
        <w:fldChar w:fldCharType="separate"/>
      </w:r>
      <w:r w:rsidR="00E04B83">
        <w:rPr>
          <w:rFonts w:ascii="Arial" w:hAnsi="Arial" w:cs="Arial"/>
          <w:bCs/>
          <w:sz w:val="20"/>
          <w:szCs w:val="20"/>
        </w:rPr>
        <w:t>31</w:t>
      </w:r>
      <w:r w:rsidR="0081647C">
        <w:rPr>
          <w:rFonts w:ascii="Arial" w:hAnsi="Arial" w:cs="Arial"/>
          <w:bCs/>
          <w:sz w:val="20"/>
          <w:szCs w:val="20"/>
        </w:rPr>
        <w:fldChar w:fldCharType="end"/>
      </w:r>
      <w:r w:rsidR="0081647C">
        <w:rPr>
          <w:rFonts w:ascii="Arial" w:hAnsi="Arial" w:cs="Arial"/>
          <w:bCs/>
          <w:sz w:val="20"/>
          <w:szCs w:val="20"/>
        </w:rPr>
        <w:t xml:space="preserve">. in </w:t>
      </w:r>
      <w:r w:rsidR="0081647C">
        <w:rPr>
          <w:rFonts w:ascii="Arial" w:hAnsi="Arial" w:cs="Arial"/>
          <w:bCs/>
          <w:sz w:val="20"/>
          <w:szCs w:val="20"/>
        </w:rPr>
        <w:fldChar w:fldCharType="begin"/>
      </w:r>
      <w:r w:rsidR="0081647C">
        <w:rPr>
          <w:rFonts w:ascii="Arial" w:hAnsi="Arial" w:cs="Arial"/>
          <w:bCs/>
          <w:sz w:val="20"/>
          <w:szCs w:val="20"/>
        </w:rPr>
        <w:instrText xml:space="preserve"> REF _Ref74308334 \r \h </w:instrText>
      </w:r>
      <w:r w:rsidR="0081647C">
        <w:rPr>
          <w:rFonts w:ascii="Arial" w:hAnsi="Arial" w:cs="Arial"/>
          <w:bCs/>
          <w:sz w:val="20"/>
          <w:szCs w:val="20"/>
        </w:rPr>
      </w:r>
      <w:r w:rsidR="0081647C">
        <w:rPr>
          <w:rFonts w:ascii="Arial" w:hAnsi="Arial" w:cs="Arial"/>
          <w:bCs/>
          <w:sz w:val="20"/>
          <w:szCs w:val="20"/>
        </w:rPr>
        <w:fldChar w:fldCharType="separate"/>
      </w:r>
      <w:r w:rsidR="00E04B83">
        <w:rPr>
          <w:rFonts w:ascii="Arial" w:hAnsi="Arial" w:cs="Arial"/>
          <w:bCs/>
          <w:sz w:val="20"/>
          <w:szCs w:val="20"/>
        </w:rPr>
        <w:t>32</w:t>
      </w:r>
      <w:r w:rsidR="0081647C">
        <w:rPr>
          <w:rFonts w:ascii="Arial" w:hAnsi="Arial" w:cs="Arial"/>
          <w:bCs/>
          <w:sz w:val="20"/>
          <w:szCs w:val="20"/>
        </w:rPr>
        <w:fldChar w:fldCharType="end"/>
      </w:r>
      <w:r w:rsidR="0081647C">
        <w:rPr>
          <w:rFonts w:ascii="Arial" w:hAnsi="Arial" w:cs="Arial"/>
          <w:bCs/>
          <w:sz w:val="20"/>
          <w:szCs w:val="20"/>
        </w:rPr>
        <w:t>. tega zakona</w:t>
      </w:r>
      <w:r w:rsidR="00A9634A">
        <w:rPr>
          <w:rFonts w:ascii="Arial" w:hAnsi="Arial" w:cs="Arial"/>
          <w:bCs/>
          <w:sz w:val="20"/>
          <w:szCs w:val="20"/>
        </w:rPr>
        <w:t xml:space="preserve"> oziroma tabel v nadaljevanju</w:t>
      </w:r>
      <w:r w:rsidR="0081647C">
        <w:rPr>
          <w:rFonts w:ascii="Arial" w:hAnsi="Arial" w:cs="Arial"/>
          <w:bCs/>
          <w:sz w:val="20"/>
          <w:szCs w:val="20"/>
        </w:rPr>
        <w:t>.</w:t>
      </w:r>
      <w:r>
        <w:rPr>
          <w:rFonts w:ascii="Arial" w:hAnsi="Arial" w:cs="Arial"/>
          <w:bCs/>
          <w:sz w:val="20"/>
          <w:szCs w:val="20"/>
        </w:rPr>
        <w:t xml:space="preserve"> Vrednost enote je opredeljena v zakonu in ob uveljavitvi zakona znaša 1 euro in se enkrat letno usklajuje z letno stopnjo inflacije.</w:t>
      </w:r>
    </w:p>
    <w:p w14:paraId="53320436" w14:textId="77777777" w:rsidR="0071205F" w:rsidRDefault="0071205F" w:rsidP="0071205F">
      <w:pPr>
        <w:jc w:val="both"/>
        <w:rPr>
          <w:rFonts w:ascii="Arial" w:hAnsi="Arial" w:cs="Arial"/>
          <w:bCs/>
          <w:sz w:val="20"/>
          <w:szCs w:val="20"/>
        </w:rPr>
      </w:pPr>
    </w:p>
    <w:p w14:paraId="40D87797" w14:textId="77777777" w:rsidR="0071205F" w:rsidRDefault="0071205F" w:rsidP="0071205F">
      <w:pPr>
        <w:jc w:val="both"/>
        <w:rPr>
          <w:rFonts w:ascii="Arial" w:eastAsia="Calibri" w:hAnsi="Arial" w:cs="Arial"/>
          <w:i/>
          <w:iCs/>
          <w:sz w:val="20"/>
          <w:szCs w:val="20"/>
        </w:rPr>
      </w:pPr>
      <w:r w:rsidRPr="002905CD">
        <w:rPr>
          <w:rFonts w:ascii="Arial" w:eastAsia="Calibri" w:hAnsi="Arial" w:cs="Arial"/>
          <w:i/>
          <w:iCs/>
          <w:sz w:val="20"/>
          <w:szCs w:val="20"/>
        </w:rPr>
        <w:t xml:space="preserve">Tabela </w:t>
      </w:r>
      <w:r w:rsidRPr="002905CD">
        <w:rPr>
          <w:rFonts w:ascii="Arial" w:eastAsia="Calibri" w:hAnsi="Arial" w:cs="Arial"/>
          <w:i/>
          <w:iCs/>
          <w:sz w:val="20"/>
          <w:szCs w:val="20"/>
        </w:rPr>
        <w:fldChar w:fldCharType="begin"/>
      </w:r>
      <w:r w:rsidRPr="002905CD">
        <w:rPr>
          <w:rFonts w:ascii="Arial" w:eastAsia="Calibri" w:hAnsi="Arial" w:cs="Arial"/>
          <w:i/>
          <w:iCs/>
          <w:sz w:val="20"/>
          <w:szCs w:val="20"/>
        </w:rPr>
        <w:instrText xml:space="preserve"> SEQ Tabela \* ARABIC </w:instrText>
      </w:r>
      <w:r w:rsidRPr="002905CD">
        <w:rPr>
          <w:rFonts w:ascii="Arial" w:eastAsia="Calibri" w:hAnsi="Arial" w:cs="Arial"/>
          <w:i/>
          <w:iCs/>
          <w:sz w:val="20"/>
          <w:szCs w:val="20"/>
        </w:rPr>
        <w:fldChar w:fldCharType="separate"/>
      </w:r>
      <w:r w:rsidR="00E04B83">
        <w:rPr>
          <w:rFonts w:ascii="Arial" w:eastAsia="Calibri" w:hAnsi="Arial" w:cs="Arial"/>
          <w:i/>
          <w:iCs/>
          <w:noProof/>
          <w:sz w:val="20"/>
          <w:szCs w:val="20"/>
        </w:rPr>
        <w:t>1</w:t>
      </w:r>
      <w:r w:rsidRPr="002905CD">
        <w:rPr>
          <w:rFonts w:ascii="Arial" w:eastAsia="Calibri" w:hAnsi="Arial" w:cs="Arial"/>
          <w:i/>
          <w:iCs/>
          <w:sz w:val="20"/>
          <w:szCs w:val="20"/>
        </w:rPr>
        <w:fldChar w:fldCharType="end"/>
      </w:r>
      <w:r>
        <w:rPr>
          <w:rFonts w:ascii="Arial" w:eastAsia="Calibri" w:hAnsi="Arial" w:cs="Arial"/>
          <w:i/>
          <w:iCs/>
          <w:sz w:val="20"/>
          <w:szCs w:val="20"/>
        </w:rPr>
        <w:t>: Podlaga za izračun višine</w:t>
      </w:r>
      <w:r w:rsidRPr="00367A7D">
        <w:rPr>
          <w:rFonts w:ascii="Arial" w:eastAsia="Calibri" w:hAnsi="Arial" w:cs="Arial"/>
          <w:i/>
          <w:iCs/>
          <w:sz w:val="20"/>
          <w:szCs w:val="20"/>
        </w:rPr>
        <w:t xml:space="preserve"> </w:t>
      </w:r>
      <w:r>
        <w:rPr>
          <w:rFonts w:ascii="Arial" w:eastAsia="Calibri" w:hAnsi="Arial" w:cs="Arial"/>
          <w:i/>
          <w:iCs/>
          <w:sz w:val="20"/>
          <w:szCs w:val="20"/>
        </w:rPr>
        <w:t xml:space="preserve">financiranja </w:t>
      </w:r>
      <w:r w:rsidRPr="00367A7D">
        <w:rPr>
          <w:rFonts w:ascii="Arial" w:eastAsia="Calibri" w:hAnsi="Arial" w:cs="Arial"/>
          <w:i/>
          <w:iCs/>
          <w:sz w:val="20"/>
          <w:szCs w:val="20"/>
        </w:rPr>
        <w:t xml:space="preserve">storitev iz 1. do 3. točke prvega odstavka </w:t>
      </w:r>
      <w:r>
        <w:rPr>
          <w:rFonts w:ascii="Arial" w:eastAsia="Calibri" w:hAnsi="Arial" w:cs="Arial"/>
          <w:i/>
          <w:iCs/>
          <w:sz w:val="20"/>
          <w:szCs w:val="20"/>
        </w:rPr>
        <w:t>13.</w:t>
      </w:r>
      <w:r w:rsidRPr="00367A7D">
        <w:rPr>
          <w:rFonts w:ascii="Arial" w:eastAsia="Calibri" w:hAnsi="Arial" w:cs="Arial"/>
          <w:i/>
          <w:iCs/>
          <w:sz w:val="20"/>
          <w:szCs w:val="20"/>
        </w:rPr>
        <w:t xml:space="preserve"> člena </w:t>
      </w:r>
      <w:r>
        <w:rPr>
          <w:rFonts w:ascii="Arial" w:eastAsia="Calibri" w:hAnsi="Arial" w:cs="Arial"/>
          <w:i/>
          <w:iCs/>
          <w:sz w:val="20"/>
          <w:szCs w:val="20"/>
        </w:rPr>
        <w:t>predloga ZDO v koledarskem mesecu</w:t>
      </w:r>
    </w:p>
    <w:p w14:paraId="4B70ABE1" w14:textId="77777777" w:rsidR="0071205F" w:rsidRPr="00367A7D" w:rsidRDefault="0071205F" w:rsidP="0071205F">
      <w:pPr>
        <w:jc w:val="both"/>
        <w:rPr>
          <w:rFonts w:ascii="Arial" w:eastAsia="Calibri" w:hAnsi="Arial" w:cs="Arial"/>
          <w:i/>
          <w:iCs/>
          <w:sz w:val="20"/>
          <w:szCs w:val="20"/>
        </w:rPr>
      </w:pP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2"/>
        <w:gridCol w:w="1482"/>
        <w:gridCol w:w="1482"/>
        <w:gridCol w:w="1482"/>
        <w:gridCol w:w="1689"/>
        <w:gridCol w:w="1559"/>
      </w:tblGrid>
      <w:tr w:rsidR="0071205F" w:rsidRPr="00367A7D" w14:paraId="32BD2EB6" w14:textId="77777777" w:rsidTr="00427168">
        <w:trPr>
          <w:trHeight w:val="338"/>
        </w:trPr>
        <w:tc>
          <w:tcPr>
            <w:tcW w:w="1662" w:type="dxa"/>
            <w:shd w:val="clear" w:color="auto" w:fill="auto"/>
          </w:tcPr>
          <w:p w14:paraId="3C7EB047" w14:textId="77777777" w:rsidR="0071205F" w:rsidRPr="00427168" w:rsidRDefault="0071205F" w:rsidP="0071205F">
            <w:pPr>
              <w:rPr>
                <w:rFonts w:ascii="Arial" w:hAnsi="Arial" w:cs="Arial"/>
                <w:b/>
                <w:sz w:val="18"/>
                <w:szCs w:val="18"/>
              </w:rPr>
            </w:pPr>
          </w:p>
          <w:p w14:paraId="633D6FF4" w14:textId="77777777" w:rsidR="0071205F" w:rsidRPr="00427168" w:rsidRDefault="0071205F" w:rsidP="0071205F">
            <w:pPr>
              <w:rPr>
                <w:rFonts w:ascii="Arial" w:hAnsi="Arial" w:cs="Arial"/>
                <w:sz w:val="18"/>
                <w:szCs w:val="18"/>
              </w:rPr>
            </w:pPr>
            <w:r w:rsidRPr="00427168">
              <w:rPr>
                <w:rFonts w:ascii="Arial" w:hAnsi="Arial" w:cs="Arial"/>
                <w:b/>
                <w:sz w:val="18"/>
                <w:szCs w:val="18"/>
              </w:rPr>
              <w:t xml:space="preserve">Pravica do DO glede na način </w:t>
            </w:r>
            <w:r w:rsidR="005E3DB8" w:rsidRPr="00427168">
              <w:rPr>
                <w:rFonts w:ascii="Arial" w:hAnsi="Arial" w:cs="Arial"/>
                <w:b/>
                <w:sz w:val="18"/>
                <w:szCs w:val="18"/>
              </w:rPr>
              <w:t xml:space="preserve"> opravljanja</w:t>
            </w:r>
          </w:p>
        </w:tc>
        <w:tc>
          <w:tcPr>
            <w:tcW w:w="1482" w:type="dxa"/>
            <w:shd w:val="clear" w:color="auto" w:fill="auto"/>
          </w:tcPr>
          <w:p w14:paraId="46FCCD84" w14:textId="77777777" w:rsidR="0071205F" w:rsidRPr="00427168" w:rsidRDefault="0071205F" w:rsidP="00427168">
            <w:pPr>
              <w:jc w:val="center"/>
              <w:rPr>
                <w:rFonts w:ascii="Arial" w:hAnsi="Arial" w:cs="Arial"/>
                <w:b/>
                <w:sz w:val="18"/>
                <w:szCs w:val="18"/>
              </w:rPr>
            </w:pPr>
          </w:p>
          <w:p w14:paraId="6B650DAD" w14:textId="77777777" w:rsidR="0071205F" w:rsidRPr="00427168" w:rsidRDefault="0071205F" w:rsidP="00427168">
            <w:pPr>
              <w:jc w:val="center"/>
              <w:rPr>
                <w:rFonts w:ascii="Arial" w:hAnsi="Arial" w:cs="Arial"/>
                <w:b/>
                <w:sz w:val="18"/>
                <w:szCs w:val="18"/>
              </w:rPr>
            </w:pPr>
            <w:r w:rsidRPr="00427168">
              <w:rPr>
                <w:rFonts w:ascii="Arial" w:hAnsi="Arial" w:cs="Arial"/>
                <w:b/>
                <w:sz w:val="18"/>
                <w:szCs w:val="18"/>
              </w:rPr>
              <w:t>Število enot</w:t>
            </w:r>
          </w:p>
          <w:p w14:paraId="1ECAA60D" w14:textId="77777777" w:rsidR="0071205F" w:rsidRPr="00427168" w:rsidRDefault="0071205F" w:rsidP="00427168">
            <w:pPr>
              <w:jc w:val="center"/>
              <w:rPr>
                <w:rFonts w:ascii="Arial" w:hAnsi="Arial" w:cs="Arial"/>
                <w:b/>
                <w:sz w:val="18"/>
                <w:szCs w:val="18"/>
              </w:rPr>
            </w:pPr>
            <w:r w:rsidRPr="00427168">
              <w:rPr>
                <w:rFonts w:ascii="Arial" w:hAnsi="Arial" w:cs="Arial"/>
                <w:b/>
                <w:sz w:val="18"/>
                <w:szCs w:val="18"/>
              </w:rPr>
              <w:t>v 1.</w:t>
            </w:r>
          </w:p>
          <w:p w14:paraId="5F511278" w14:textId="77777777" w:rsidR="0071205F" w:rsidRPr="00427168" w:rsidRDefault="0071205F" w:rsidP="00427168">
            <w:pPr>
              <w:jc w:val="center"/>
              <w:rPr>
                <w:rFonts w:ascii="Arial" w:hAnsi="Arial" w:cs="Arial"/>
                <w:b/>
                <w:sz w:val="18"/>
                <w:szCs w:val="18"/>
              </w:rPr>
            </w:pPr>
            <w:r w:rsidRPr="00427168">
              <w:rPr>
                <w:rFonts w:ascii="Arial" w:hAnsi="Arial" w:cs="Arial"/>
                <w:b/>
                <w:sz w:val="18"/>
                <w:szCs w:val="18"/>
              </w:rPr>
              <w:t>kategoriji DO</w:t>
            </w:r>
          </w:p>
          <w:p w14:paraId="443E65F4" w14:textId="77777777" w:rsidR="0071205F" w:rsidRPr="00427168" w:rsidRDefault="0071205F" w:rsidP="00427168">
            <w:pPr>
              <w:jc w:val="center"/>
              <w:rPr>
                <w:rFonts w:ascii="Arial" w:hAnsi="Arial" w:cs="Arial"/>
                <w:b/>
                <w:sz w:val="18"/>
                <w:szCs w:val="18"/>
              </w:rPr>
            </w:pPr>
          </w:p>
        </w:tc>
        <w:tc>
          <w:tcPr>
            <w:tcW w:w="1482" w:type="dxa"/>
            <w:shd w:val="clear" w:color="auto" w:fill="auto"/>
            <w:vAlign w:val="center"/>
          </w:tcPr>
          <w:p w14:paraId="28DA0BBF" w14:textId="77777777" w:rsidR="0071205F" w:rsidRPr="00427168" w:rsidRDefault="0071205F" w:rsidP="00427168">
            <w:pPr>
              <w:jc w:val="center"/>
              <w:rPr>
                <w:rFonts w:ascii="Arial" w:hAnsi="Arial" w:cs="Arial"/>
                <w:b/>
                <w:sz w:val="18"/>
                <w:szCs w:val="18"/>
              </w:rPr>
            </w:pPr>
            <w:r w:rsidRPr="00427168">
              <w:rPr>
                <w:rFonts w:ascii="Arial" w:hAnsi="Arial" w:cs="Arial"/>
                <w:b/>
                <w:sz w:val="18"/>
                <w:szCs w:val="18"/>
              </w:rPr>
              <w:t xml:space="preserve">Število enot </w:t>
            </w:r>
          </w:p>
          <w:p w14:paraId="50016A83" w14:textId="77777777" w:rsidR="0071205F" w:rsidRPr="00427168" w:rsidRDefault="0071205F" w:rsidP="00427168">
            <w:pPr>
              <w:jc w:val="center"/>
              <w:rPr>
                <w:rFonts w:ascii="Arial" w:hAnsi="Arial" w:cs="Arial"/>
                <w:b/>
                <w:sz w:val="18"/>
                <w:szCs w:val="18"/>
              </w:rPr>
            </w:pPr>
            <w:r w:rsidRPr="00427168">
              <w:rPr>
                <w:rFonts w:ascii="Arial" w:hAnsi="Arial" w:cs="Arial"/>
                <w:b/>
                <w:sz w:val="18"/>
                <w:szCs w:val="18"/>
              </w:rPr>
              <w:t xml:space="preserve">v 2. </w:t>
            </w:r>
          </w:p>
          <w:p w14:paraId="61601268" w14:textId="77777777" w:rsidR="0071205F" w:rsidRPr="00427168" w:rsidRDefault="0071205F" w:rsidP="00427168">
            <w:pPr>
              <w:jc w:val="center"/>
              <w:rPr>
                <w:rFonts w:ascii="Arial" w:hAnsi="Arial" w:cs="Arial"/>
                <w:b/>
                <w:sz w:val="18"/>
                <w:szCs w:val="18"/>
              </w:rPr>
            </w:pPr>
            <w:r w:rsidRPr="00427168">
              <w:rPr>
                <w:rFonts w:ascii="Arial" w:hAnsi="Arial" w:cs="Arial"/>
                <w:b/>
                <w:sz w:val="18"/>
                <w:szCs w:val="18"/>
              </w:rPr>
              <w:t xml:space="preserve">kategoriji DO </w:t>
            </w:r>
          </w:p>
        </w:tc>
        <w:tc>
          <w:tcPr>
            <w:tcW w:w="1482" w:type="dxa"/>
            <w:shd w:val="clear" w:color="auto" w:fill="auto"/>
            <w:vAlign w:val="center"/>
          </w:tcPr>
          <w:p w14:paraId="3DAF126C" w14:textId="77777777" w:rsidR="0071205F" w:rsidRPr="00427168" w:rsidRDefault="0071205F" w:rsidP="00427168">
            <w:pPr>
              <w:jc w:val="center"/>
              <w:rPr>
                <w:rFonts w:ascii="Arial" w:hAnsi="Arial" w:cs="Arial"/>
                <w:b/>
                <w:sz w:val="18"/>
                <w:szCs w:val="18"/>
              </w:rPr>
            </w:pPr>
            <w:r w:rsidRPr="00427168">
              <w:rPr>
                <w:rFonts w:ascii="Arial" w:hAnsi="Arial" w:cs="Arial"/>
                <w:b/>
                <w:sz w:val="18"/>
                <w:szCs w:val="18"/>
              </w:rPr>
              <w:t xml:space="preserve">Število enot </w:t>
            </w:r>
          </w:p>
          <w:p w14:paraId="00628FA2" w14:textId="77777777" w:rsidR="0071205F" w:rsidRPr="00427168" w:rsidRDefault="0071205F" w:rsidP="00427168">
            <w:pPr>
              <w:jc w:val="center"/>
              <w:rPr>
                <w:rFonts w:ascii="Arial" w:hAnsi="Arial" w:cs="Arial"/>
                <w:b/>
                <w:sz w:val="18"/>
                <w:szCs w:val="18"/>
              </w:rPr>
            </w:pPr>
            <w:r w:rsidRPr="00427168">
              <w:rPr>
                <w:rFonts w:ascii="Arial" w:hAnsi="Arial" w:cs="Arial"/>
                <w:b/>
                <w:sz w:val="18"/>
                <w:szCs w:val="18"/>
              </w:rPr>
              <w:t xml:space="preserve">v 3. </w:t>
            </w:r>
          </w:p>
          <w:p w14:paraId="602CD786" w14:textId="77777777" w:rsidR="0071205F" w:rsidRPr="00427168" w:rsidRDefault="0071205F" w:rsidP="00427168">
            <w:pPr>
              <w:jc w:val="center"/>
              <w:rPr>
                <w:rFonts w:ascii="Arial" w:hAnsi="Arial" w:cs="Arial"/>
                <w:b/>
                <w:sz w:val="18"/>
                <w:szCs w:val="18"/>
              </w:rPr>
            </w:pPr>
            <w:r w:rsidRPr="00427168">
              <w:rPr>
                <w:rFonts w:ascii="Arial" w:hAnsi="Arial" w:cs="Arial"/>
                <w:b/>
                <w:sz w:val="18"/>
                <w:szCs w:val="18"/>
              </w:rPr>
              <w:t>kategoriji DO</w:t>
            </w:r>
          </w:p>
        </w:tc>
        <w:tc>
          <w:tcPr>
            <w:tcW w:w="1689" w:type="dxa"/>
            <w:shd w:val="clear" w:color="auto" w:fill="auto"/>
            <w:vAlign w:val="center"/>
          </w:tcPr>
          <w:p w14:paraId="335506D3" w14:textId="77777777" w:rsidR="0071205F" w:rsidRPr="00427168" w:rsidRDefault="0071205F" w:rsidP="00427168">
            <w:pPr>
              <w:jc w:val="center"/>
              <w:rPr>
                <w:rFonts w:ascii="Arial" w:hAnsi="Arial" w:cs="Arial"/>
                <w:b/>
                <w:sz w:val="18"/>
                <w:szCs w:val="18"/>
              </w:rPr>
            </w:pPr>
            <w:r w:rsidRPr="00427168">
              <w:rPr>
                <w:rFonts w:ascii="Arial" w:hAnsi="Arial" w:cs="Arial"/>
                <w:b/>
                <w:sz w:val="18"/>
                <w:szCs w:val="18"/>
              </w:rPr>
              <w:t xml:space="preserve">Število enot </w:t>
            </w:r>
          </w:p>
          <w:p w14:paraId="5FF39807" w14:textId="77777777" w:rsidR="0071205F" w:rsidRPr="00427168" w:rsidRDefault="0071205F" w:rsidP="00427168">
            <w:pPr>
              <w:jc w:val="center"/>
              <w:rPr>
                <w:rFonts w:ascii="Arial" w:hAnsi="Arial" w:cs="Arial"/>
                <w:b/>
                <w:sz w:val="18"/>
                <w:szCs w:val="18"/>
              </w:rPr>
            </w:pPr>
            <w:r w:rsidRPr="00427168">
              <w:rPr>
                <w:rFonts w:ascii="Arial" w:hAnsi="Arial" w:cs="Arial"/>
                <w:b/>
                <w:sz w:val="18"/>
                <w:szCs w:val="18"/>
              </w:rPr>
              <w:t xml:space="preserve">v 4. </w:t>
            </w:r>
          </w:p>
          <w:p w14:paraId="1F1C3A68" w14:textId="77777777" w:rsidR="0071205F" w:rsidRPr="00427168" w:rsidRDefault="0071205F" w:rsidP="00427168">
            <w:pPr>
              <w:jc w:val="center"/>
              <w:rPr>
                <w:rFonts w:ascii="Arial" w:hAnsi="Arial" w:cs="Arial"/>
                <w:b/>
                <w:sz w:val="18"/>
                <w:szCs w:val="18"/>
              </w:rPr>
            </w:pPr>
            <w:r w:rsidRPr="00427168">
              <w:rPr>
                <w:rFonts w:ascii="Arial" w:hAnsi="Arial" w:cs="Arial"/>
                <w:b/>
                <w:sz w:val="18"/>
                <w:szCs w:val="18"/>
              </w:rPr>
              <w:t>kategoriji DO</w:t>
            </w:r>
          </w:p>
        </w:tc>
        <w:tc>
          <w:tcPr>
            <w:tcW w:w="1559" w:type="dxa"/>
            <w:shd w:val="clear" w:color="auto" w:fill="auto"/>
            <w:vAlign w:val="center"/>
          </w:tcPr>
          <w:p w14:paraId="18F976E9" w14:textId="77777777" w:rsidR="0071205F" w:rsidRPr="00427168" w:rsidRDefault="0071205F" w:rsidP="00427168">
            <w:pPr>
              <w:jc w:val="center"/>
              <w:rPr>
                <w:rFonts w:ascii="Arial" w:hAnsi="Arial" w:cs="Arial"/>
                <w:b/>
                <w:sz w:val="18"/>
                <w:szCs w:val="18"/>
              </w:rPr>
            </w:pPr>
            <w:r w:rsidRPr="00427168">
              <w:rPr>
                <w:rFonts w:ascii="Arial" w:hAnsi="Arial" w:cs="Arial"/>
                <w:b/>
                <w:sz w:val="18"/>
                <w:szCs w:val="18"/>
              </w:rPr>
              <w:t xml:space="preserve">Število enot </w:t>
            </w:r>
          </w:p>
          <w:p w14:paraId="355374EE" w14:textId="77777777" w:rsidR="0071205F" w:rsidRPr="00427168" w:rsidRDefault="0071205F" w:rsidP="00427168">
            <w:pPr>
              <w:jc w:val="center"/>
              <w:rPr>
                <w:rFonts w:ascii="Arial" w:hAnsi="Arial" w:cs="Arial"/>
                <w:b/>
                <w:sz w:val="18"/>
                <w:szCs w:val="18"/>
              </w:rPr>
            </w:pPr>
            <w:r w:rsidRPr="00427168">
              <w:rPr>
                <w:rFonts w:ascii="Arial" w:hAnsi="Arial" w:cs="Arial"/>
                <w:b/>
                <w:sz w:val="18"/>
                <w:szCs w:val="18"/>
              </w:rPr>
              <w:t xml:space="preserve">v 5. </w:t>
            </w:r>
          </w:p>
          <w:p w14:paraId="5DB98F59" w14:textId="77777777" w:rsidR="0071205F" w:rsidRPr="00427168" w:rsidRDefault="0071205F" w:rsidP="00427168">
            <w:pPr>
              <w:jc w:val="center"/>
              <w:rPr>
                <w:rFonts w:ascii="Arial" w:hAnsi="Arial" w:cs="Arial"/>
                <w:b/>
                <w:sz w:val="18"/>
                <w:szCs w:val="18"/>
              </w:rPr>
            </w:pPr>
            <w:r w:rsidRPr="00427168">
              <w:rPr>
                <w:rFonts w:ascii="Arial" w:hAnsi="Arial" w:cs="Arial"/>
                <w:b/>
                <w:sz w:val="18"/>
                <w:szCs w:val="18"/>
              </w:rPr>
              <w:t>kategoriji DO</w:t>
            </w:r>
          </w:p>
        </w:tc>
      </w:tr>
      <w:tr w:rsidR="0071205F" w:rsidRPr="00367A7D" w14:paraId="2ABCAA2D" w14:textId="77777777" w:rsidTr="00427168">
        <w:trPr>
          <w:trHeight w:val="338"/>
        </w:trPr>
        <w:tc>
          <w:tcPr>
            <w:tcW w:w="1662" w:type="dxa"/>
            <w:shd w:val="clear" w:color="auto" w:fill="auto"/>
          </w:tcPr>
          <w:p w14:paraId="1EB5CCBE" w14:textId="77777777" w:rsidR="0071205F" w:rsidRPr="00427168" w:rsidRDefault="0071205F" w:rsidP="0071205F">
            <w:pPr>
              <w:rPr>
                <w:rFonts w:ascii="Arial" w:hAnsi="Arial" w:cs="Arial"/>
                <w:sz w:val="18"/>
                <w:szCs w:val="18"/>
              </w:rPr>
            </w:pPr>
            <w:r w:rsidRPr="00427168">
              <w:rPr>
                <w:rFonts w:ascii="Arial" w:hAnsi="Arial" w:cs="Arial"/>
                <w:sz w:val="18"/>
                <w:szCs w:val="18"/>
              </w:rPr>
              <w:t xml:space="preserve">DO na domu* </w:t>
            </w:r>
          </w:p>
        </w:tc>
        <w:tc>
          <w:tcPr>
            <w:tcW w:w="1482" w:type="dxa"/>
            <w:shd w:val="clear" w:color="auto" w:fill="auto"/>
            <w:vAlign w:val="center"/>
          </w:tcPr>
          <w:p w14:paraId="3F7C5995"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340</w:t>
            </w:r>
          </w:p>
        </w:tc>
        <w:tc>
          <w:tcPr>
            <w:tcW w:w="1482" w:type="dxa"/>
            <w:shd w:val="clear" w:color="auto" w:fill="auto"/>
            <w:vAlign w:val="center"/>
          </w:tcPr>
          <w:p w14:paraId="20858AB0"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680</w:t>
            </w:r>
          </w:p>
        </w:tc>
        <w:tc>
          <w:tcPr>
            <w:tcW w:w="1482" w:type="dxa"/>
            <w:shd w:val="clear" w:color="auto" w:fill="auto"/>
            <w:vAlign w:val="center"/>
          </w:tcPr>
          <w:p w14:paraId="3E264872"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1.020</w:t>
            </w:r>
          </w:p>
        </w:tc>
        <w:tc>
          <w:tcPr>
            <w:tcW w:w="1689" w:type="dxa"/>
            <w:shd w:val="clear" w:color="auto" w:fill="auto"/>
            <w:vAlign w:val="center"/>
          </w:tcPr>
          <w:p w14:paraId="5DB61454"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1.360</w:t>
            </w:r>
          </w:p>
        </w:tc>
        <w:tc>
          <w:tcPr>
            <w:tcW w:w="1559" w:type="dxa"/>
            <w:shd w:val="clear" w:color="auto" w:fill="auto"/>
            <w:vAlign w:val="center"/>
          </w:tcPr>
          <w:p w14:paraId="2D36CF55" w14:textId="77777777" w:rsidR="0071205F" w:rsidRPr="00427168" w:rsidRDefault="0071205F" w:rsidP="00427168">
            <w:pPr>
              <w:jc w:val="center"/>
              <w:rPr>
                <w:rFonts w:ascii="Arial" w:hAnsi="Arial" w:cs="Arial"/>
                <w:sz w:val="18"/>
                <w:szCs w:val="18"/>
                <w:vertAlign w:val="superscript"/>
              </w:rPr>
            </w:pPr>
            <w:r w:rsidRPr="00427168">
              <w:rPr>
                <w:rFonts w:ascii="Arial" w:hAnsi="Arial" w:cs="Arial"/>
                <w:sz w:val="20"/>
                <w:szCs w:val="20"/>
              </w:rPr>
              <w:t>1.870</w:t>
            </w:r>
          </w:p>
        </w:tc>
      </w:tr>
      <w:tr w:rsidR="0071205F" w:rsidRPr="00367A7D" w14:paraId="00E520E1" w14:textId="77777777" w:rsidTr="00427168">
        <w:trPr>
          <w:trHeight w:val="338"/>
        </w:trPr>
        <w:tc>
          <w:tcPr>
            <w:tcW w:w="1662" w:type="dxa"/>
            <w:shd w:val="clear" w:color="auto" w:fill="auto"/>
          </w:tcPr>
          <w:p w14:paraId="22D93FF7" w14:textId="77777777" w:rsidR="0071205F" w:rsidRPr="00427168" w:rsidRDefault="0071205F" w:rsidP="0071205F">
            <w:pPr>
              <w:rPr>
                <w:rFonts w:ascii="Arial" w:hAnsi="Arial" w:cs="Arial"/>
                <w:sz w:val="18"/>
                <w:szCs w:val="18"/>
              </w:rPr>
            </w:pPr>
            <w:r w:rsidRPr="00427168">
              <w:rPr>
                <w:rFonts w:ascii="Arial" w:hAnsi="Arial" w:cs="Arial"/>
                <w:sz w:val="18"/>
                <w:szCs w:val="18"/>
              </w:rPr>
              <w:t xml:space="preserve">DO v instituciji (celodnevna 24-urna oskrba)* </w:t>
            </w:r>
          </w:p>
        </w:tc>
        <w:tc>
          <w:tcPr>
            <w:tcW w:w="1482" w:type="dxa"/>
            <w:shd w:val="clear" w:color="auto" w:fill="auto"/>
            <w:vAlign w:val="center"/>
          </w:tcPr>
          <w:p w14:paraId="0377A261"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340</w:t>
            </w:r>
          </w:p>
        </w:tc>
        <w:tc>
          <w:tcPr>
            <w:tcW w:w="1482" w:type="dxa"/>
            <w:shd w:val="clear" w:color="auto" w:fill="auto"/>
            <w:vAlign w:val="center"/>
          </w:tcPr>
          <w:p w14:paraId="1F9D06D5"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680</w:t>
            </w:r>
          </w:p>
        </w:tc>
        <w:tc>
          <w:tcPr>
            <w:tcW w:w="1482" w:type="dxa"/>
            <w:shd w:val="clear" w:color="auto" w:fill="auto"/>
            <w:vAlign w:val="center"/>
          </w:tcPr>
          <w:p w14:paraId="661BD791"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1.020</w:t>
            </w:r>
          </w:p>
        </w:tc>
        <w:tc>
          <w:tcPr>
            <w:tcW w:w="1689" w:type="dxa"/>
            <w:shd w:val="clear" w:color="auto" w:fill="auto"/>
            <w:vAlign w:val="center"/>
          </w:tcPr>
          <w:p w14:paraId="5529CCBC"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1.360</w:t>
            </w:r>
          </w:p>
        </w:tc>
        <w:tc>
          <w:tcPr>
            <w:tcW w:w="1559" w:type="dxa"/>
            <w:shd w:val="clear" w:color="auto" w:fill="auto"/>
            <w:vAlign w:val="center"/>
          </w:tcPr>
          <w:p w14:paraId="3FA03A30"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1.870</w:t>
            </w:r>
          </w:p>
        </w:tc>
      </w:tr>
      <w:tr w:rsidR="0071205F" w:rsidRPr="00367A7D" w14:paraId="16242384" w14:textId="77777777" w:rsidTr="00427168">
        <w:trPr>
          <w:trHeight w:val="338"/>
        </w:trPr>
        <w:tc>
          <w:tcPr>
            <w:tcW w:w="1662" w:type="dxa"/>
            <w:shd w:val="clear" w:color="auto" w:fill="auto"/>
          </w:tcPr>
          <w:p w14:paraId="712AF841" w14:textId="77777777" w:rsidR="0071205F" w:rsidRPr="00427168" w:rsidRDefault="0071205F" w:rsidP="0071205F">
            <w:pPr>
              <w:rPr>
                <w:rFonts w:ascii="Arial" w:hAnsi="Arial" w:cs="Arial"/>
                <w:sz w:val="18"/>
                <w:szCs w:val="18"/>
              </w:rPr>
            </w:pPr>
            <w:r w:rsidRPr="00427168">
              <w:rPr>
                <w:rFonts w:ascii="Arial" w:hAnsi="Arial" w:cs="Arial"/>
                <w:sz w:val="18"/>
                <w:szCs w:val="18"/>
              </w:rPr>
              <w:t>DO v instituciji (celodnevna 16-urna oskrba)*</w:t>
            </w:r>
          </w:p>
        </w:tc>
        <w:tc>
          <w:tcPr>
            <w:tcW w:w="1482" w:type="dxa"/>
            <w:shd w:val="clear" w:color="auto" w:fill="auto"/>
            <w:vAlign w:val="center"/>
          </w:tcPr>
          <w:p w14:paraId="1882CF60"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224</w:t>
            </w:r>
          </w:p>
        </w:tc>
        <w:tc>
          <w:tcPr>
            <w:tcW w:w="1482" w:type="dxa"/>
            <w:shd w:val="clear" w:color="auto" w:fill="auto"/>
            <w:vAlign w:val="center"/>
          </w:tcPr>
          <w:p w14:paraId="6D5A5B55"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449</w:t>
            </w:r>
          </w:p>
        </w:tc>
        <w:tc>
          <w:tcPr>
            <w:tcW w:w="1482" w:type="dxa"/>
            <w:shd w:val="clear" w:color="auto" w:fill="auto"/>
            <w:vAlign w:val="center"/>
          </w:tcPr>
          <w:p w14:paraId="3E6EB454"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673</w:t>
            </w:r>
          </w:p>
        </w:tc>
        <w:tc>
          <w:tcPr>
            <w:tcW w:w="1689" w:type="dxa"/>
            <w:shd w:val="clear" w:color="auto" w:fill="auto"/>
            <w:vAlign w:val="center"/>
          </w:tcPr>
          <w:p w14:paraId="3808DC73"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898</w:t>
            </w:r>
          </w:p>
        </w:tc>
        <w:tc>
          <w:tcPr>
            <w:tcW w:w="1559" w:type="dxa"/>
            <w:shd w:val="clear" w:color="auto" w:fill="auto"/>
            <w:vAlign w:val="center"/>
          </w:tcPr>
          <w:p w14:paraId="46FDEAC3"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1.234</w:t>
            </w:r>
          </w:p>
        </w:tc>
      </w:tr>
      <w:tr w:rsidR="0071205F" w:rsidRPr="00367A7D" w14:paraId="16FFF0DD" w14:textId="77777777" w:rsidTr="00427168">
        <w:trPr>
          <w:trHeight w:val="338"/>
        </w:trPr>
        <w:tc>
          <w:tcPr>
            <w:tcW w:w="1662" w:type="dxa"/>
            <w:shd w:val="clear" w:color="auto" w:fill="auto"/>
          </w:tcPr>
          <w:p w14:paraId="03734F48" w14:textId="77777777" w:rsidR="0071205F" w:rsidRPr="00427168" w:rsidRDefault="0071205F" w:rsidP="0071205F">
            <w:pPr>
              <w:rPr>
                <w:rFonts w:ascii="Arial" w:hAnsi="Arial" w:cs="Arial"/>
                <w:sz w:val="18"/>
                <w:szCs w:val="18"/>
              </w:rPr>
            </w:pPr>
            <w:r w:rsidRPr="00427168">
              <w:rPr>
                <w:rFonts w:ascii="Arial" w:hAnsi="Arial" w:cs="Arial"/>
                <w:sz w:val="18"/>
                <w:szCs w:val="18"/>
              </w:rPr>
              <w:t>DO v instituciji (dnevna 8 – 10 urna oskrba)*</w:t>
            </w:r>
          </w:p>
        </w:tc>
        <w:tc>
          <w:tcPr>
            <w:tcW w:w="1482" w:type="dxa"/>
            <w:shd w:val="clear" w:color="auto" w:fill="auto"/>
            <w:vAlign w:val="center"/>
          </w:tcPr>
          <w:p w14:paraId="79B525D7"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112</w:t>
            </w:r>
          </w:p>
        </w:tc>
        <w:tc>
          <w:tcPr>
            <w:tcW w:w="1482" w:type="dxa"/>
            <w:shd w:val="clear" w:color="auto" w:fill="auto"/>
            <w:vAlign w:val="center"/>
          </w:tcPr>
          <w:p w14:paraId="35799B26"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224</w:t>
            </w:r>
          </w:p>
        </w:tc>
        <w:tc>
          <w:tcPr>
            <w:tcW w:w="1482" w:type="dxa"/>
            <w:shd w:val="clear" w:color="auto" w:fill="auto"/>
            <w:vAlign w:val="center"/>
          </w:tcPr>
          <w:p w14:paraId="1541C5F7"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337</w:t>
            </w:r>
          </w:p>
        </w:tc>
        <w:tc>
          <w:tcPr>
            <w:tcW w:w="1689" w:type="dxa"/>
            <w:shd w:val="clear" w:color="auto" w:fill="auto"/>
            <w:vAlign w:val="center"/>
          </w:tcPr>
          <w:p w14:paraId="1754614F"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449</w:t>
            </w:r>
          </w:p>
        </w:tc>
        <w:tc>
          <w:tcPr>
            <w:tcW w:w="1559" w:type="dxa"/>
            <w:shd w:val="clear" w:color="auto" w:fill="auto"/>
            <w:vAlign w:val="center"/>
          </w:tcPr>
          <w:p w14:paraId="1B25DF9B"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617</w:t>
            </w:r>
          </w:p>
        </w:tc>
      </w:tr>
    </w:tbl>
    <w:p w14:paraId="73C8008F" w14:textId="77777777" w:rsidR="0071205F" w:rsidRPr="00367A7D" w:rsidRDefault="0071205F" w:rsidP="0071205F">
      <w:pPr>
        <w:jc w:val="both"/>
        <w:rPr>
          <w:rFonts w:ascii="Arial" w:hAnsi="Arial" w:cs="Arial"/>
          <w:iCs/>
          <w:sz w:val="16"/>
          <w:szCs w:val="16"/>
        </w:rPr>
      </w:pPr>
      <w:r w:rsidRPr="00367A7D">
        <w:rPr>
          <w:rFonts w:ascii="Arial" w:hAnsi="Arial" w:cs="Arial"/>
          <w:iCs/>
          <w:sz w:val="16"/>
          <w:szCs w:val="16"/>
        </w:rPr>
        <w:t>Opombe:</w:t>
      </w:r>
    </w:p>
    <w:p w14:paraId="5ACA6994" w14:textId="77777777" w:rsidR="0071205F" w:rsidRPr="00367A7D" w:rsidRDefault="0071205F" w:rsidP="0071205F">
      <w:pPr>
        <w:jc w:val="both"/>
        <w:rPr>
          <w:rFonts w:ascii="Arial" w:hAnsi="Arial" w:cs="Arial"/>
          <w:iCs/>
          <w:sz w:val="16"/>
          <w:szCs w:val="16"/>
        </w:rPr>
      </w:pPr>
      <w:r w:rsidRPr="00367A7D">
        <w:rPr>
          <w:rFonts w:ascii="Arial" w:hAnsi="Arial" w:cs="Arial"/>
          <w:iCs/>
          <w:sz w:val="16"/>
          <w:szCs w:val="16"/>
        </w:rPr>
        <w:t xml:space="preserve">* Vrednost </w:t>
      </w:r>
      <w:r>
        <w:rPr>
          <w:rFonts w:ascii="Arial" w:hAnsi="Arial" w:cs="Arial"/>
          <w:iCs/>
          <w:sz w:val="16"/>
          <w:szCs w:val="16"/>
        </w:rPr>
        <w:t xml:space="preserve">enote je 1 euro, vrednost </w:t>
      </w:r>
      <w:r w:rsidRPr="00367A7D">
        <w:rPr>
          <w:rFonts w:ascii="Arial" w:hAnsi="Arial" w:cs="Arial"/>
          <w:iCs/>
          <w:sz w:val="16"/>
          <w:szCs w:val="16"/>
        </w:rPr>
        <w:t xml:space="preserve">pravice </w:t>
      </w:r>
      <w:r>
        <w:rPr>
          <w:rFonts w:ascii="Arial" w:hAnsi="Arial" w:cs="Arial"/>
          <w:iCs/>
          <w:sz w:val="16"/>
          <w:szCs w:val="16"/>
        </w:rPr>
        <w:t>pa</w:t>
      </w:r>
      <w:r w:rsidRPr="00367A7D">
        <w:rPr>
          <w:rFonts w:ascii="Arial" w:hAnsi="Arial" w:cs="Arial"/>
          <w:iCs/>
          <w:sz w:val="16"/>
          <w:szCs w:val="16"/>
        </w:rPr>
        <w:t xml:space="preserve"> mesečna.</w:t>
      </w:r>
    </w:p>
    <w:p w14:paraId="224147E1" w14:textId="77777777" w:rsidR="0071205F" w:rsidRPr="00367A7D" w:rsidRDefault="0071205F" w:rsidP="0071205F">
      <w:pPr>
        <w:jc w:val="both"/>
        <w:rPr>
          <w:rFonts w:ascii="Arial" w:hAnsi="Arial" w:cs="Arial"/>
          <w:iCs/>
          <w:sz w:val="16"/>
          <w:szCs w:val="16"/>
        </w:rPr>
      </w:pPr>
    </w:p>
    <w:p w14:paraId="3D6F58E8" w14:textId="77777777" w:rsidR="0071205F" w:rsidRDefault="0071205F" w:rsidP="0071205F">
      <w:pPr>
        <w:rPr>
          <w:rFonts w:ascii="Arial" w:eastAsia="Calibri" w:hAnsi="Arial" w:cs="Arial"/>
          <w:i/>
          <w:iCs/>
          <w:sz w:val="20"/>
          <w:szCs w:val="20"/>
        </w:rPr>
      </w:pPr>
      <w:r w:rsidRPr="002905CD">
        <w:rPr>
          <w:rFonts w:ascii="Arial" w:eastAsia="Calibri" w:hAnsi="Arial" w:cs="Arial"/>
          <w:i/>
          <w:iCs/>
          <w:sz w:val="20"/>
          <w:szCs w:val="20"/>
        </w:rPr>
        <w:t xml:space="preserve">Tabela </w:t>
      </w:r>
      <w:r w:rsidRPr="002905CD">
        <w:rPr>
          <w:rFonts w:ascii="Arial" w:eastAsia="Calibri" w:hAnsi="Arial" w:cs="Arial"/>
          <w:i/>
          <w:iCs/>
          <w:sz w:val="20"/>
          <w:szCs w:val="20"/>
        </w:rPr>
        <w:fldChar w:fldCharType="begin"/>
      </w:r>
      <w:r w:rsidRPr="002905CD">
        <w:rPr>
          <w:rFonts w:ascii="Arial" w:eastAsia="Calibri" w:hAnsi="Arial" w:cs="Arial"/>
          <w:i/>
          <w:iCs/>
          <w:sz w:val="20"/>
          <w:szCs w:val="20"/>
        </w:rPr>
        <w:instrText xml:space="preserve"> SEQ Tabela \* ARABIC </w:instrText>
      </w:r>
      <w:r w:rsidRPr="002905CD">
        <w:rPr>
          <w:rFonts w:ascii="Arial" w:eastAsia="Calibri" w:hAnsi="Arial" w:cs="Arial"/>
          <w:i/>
          <w:iCs/>
          <w:sz w:val="20"/>
          <w:szCs w:val="20"/>
        </w:rPr>
        <w:fldChar w:fldCharType="separate"/>
      </w:r>
      <w:r w:rsidR="005F7A6F">
        <w:rPr>
          <w:rFonts w:ascii="Arial" w:eastAsia="Calibri" w:hAnsi="Arial" w:cs="Arial"/>
          <w:i/>
          <w:iCs/>
          <w:noProof/>
          <w:sz w:val="20"/>
          <w:szCs w:val="20"/>
        </w:rPr>
        <w:t>2</w:t>
      </w:r>
      <w:r w:rsidRPr="002905CD">
        <w:rPr>
          <w:rFonts w:ascii="Arial" w:eastAsia="Calibri" w:hAnsi="Arial" w:cs="Arial"/>
          <w:i/>
          <w:iCs/>
          <w:sz w:val="20"/>
          <w:szCs w:val="20"/>
        </w:rPr>
        <w:fldChar w:fldCharType="end"/>
      </w:r>
      <w:r w:rsidRPr="00367A7D">
        <w:rPr>
          <w:rFonts w:ascii="Arial" w:eastAsia="Calibri" w:hAnsi="Arial" w:cs="Arial"/>
          <w:i/>
          <w:iCs/>
          <w:sz w:val="20"/>
          <w:szCs w:val="20"/>
        </w:rPr>
        <w:t xml:space="preserve">: </w:t>
      </w:r>
      <w:r>
        <w:rPr>
          <w:rFonts w:ascii="Arial" w:eastAsia="Calibri" w:hAnsi="Arial" w:cs="Arial"/>
          <w:i/>
          <w:iCs/>
          <w:sz w:val="20"/>
          <w:szCs w:val="20"/>
        </w:rPr>
        <w:t>Podlaga za izračun d</w:t>
      </w:r>
      <w:r w:rsidRPr="00367A7D">
        <w:rPr>
          <w:rFonts w:ascii="Arial" w:eastAsia="Calibri" w:hAnsi="Arial" w:cs="Arial"/>
          <w:i/>
          <w:iCs/>
          <w:sz w:val="20"/>
          <w:szCs w:val="20"/>
        </w:rPr>
        <w:t>enarn</w:t>
      </w:r>
      <w:r>
        <w:rPr>
          <w:rFonts w:ascii="Arial" w:eastAsia="Calibri" w:hAnsi="Arial" w:cs="Arial"/>
          <w:i/>
          <w:iCs/>
          <w:sz w:val="20"/>
          <w:szCs w:val="20"/>
        </w:rPr>
        <w:t>ega</w:t>
      </w:r>
      <w:r w:rsidRPr="00367A7D">
        <w:rPr>
          <w:rFonts w:ascii="Arial" w:eastAsia="Calibri" w:hAnsi="Arial" w:cs="Arial"/>
          <w:i/>
          <w:iCs/>
          <w:sz w:val="20"/>
          <w:szCs w:val="20"/>
        </w:rPr>
        <w:t xml:space="preserve"> prejem</w:t>
      </w:r>
      <w:r>
        <w:rPr>
          <w:rFonts w:ascii="Arial" w:eastAsia="Calibri" w:hAnsi="Arial" w:cs="Arial"/>
          <w:i/>
          <w:iCs/>
          <w:sz w:val="20"/>
          <w:szCs w:val="20"/>
        </w:rPr>
        <w:t>ka</w:t>
      </w:r>
      <w:r w:rsidRPr="00367A7D">
        <w:rPr>
          <w:rFonts w:ascii="Arial" w:eastAsia="Calibri" w:hAnsi="Arial" w:cs="Arial"/>
          <w:i/>
          <w:iCs/>
          <w:sz w:val="20"/>
          <w:szCs w:val="20"/>
        </w:rPr>
        <w:t xml:space="preserve"> iz</w:t>
      </w:r>
      <w:r>
        <w:rPr>
          <w:rFonts w:ascii="Arial" w:eastAsia="Calibri" w:hAnsi="Arial" w:cs="Arial"/>
          <w:i/>
          <w:iCs/>
          <w:sz w:val="20"/>
          <w:szCs w:val="20"/>
        </w:rPr>
        <w:t xml:space="preserve"> drugega odstavka 17</w:t>
      </w:r>
      <w:r w:rsidRPr="00367A7D">
        <w:rPr>
          <w:rFonts w:ascii="Arial" w:eastAsia="Calibri" w:hAnsi="Arial" w:cs="Arial"/>
          <w:i/>
          <w:iCs/>
          <w:sz w:val="20"/>
          <w:szCs w:val="20"/>
        </w:rPr>
        <w:t xml:space="preserve">. člena </w:t>
      </w:r>
      <w:r>
        <w:rPr>
          <w:rFonts w:ascii="Arial" w:eastAsia="Calibri" w:hAnsi="Arial" w:cs="Arial"/>
          <w:i/>
          <w:iCs/>
          <w:sz w:val="20"/>
          <w:szCs w:val="20"/>
        </w:rPr>
        <w:t>predloga ZDO</w:t>
      </w:r>
      <w:r w:rsidRPr="00367A7D">
        <w:rPr>
          <w:rFonts w:ascii="Arial" w:eastAsia="Calibri" w:hAnsi="Arial" w:cs="Arial"/>
          <w:i/>
          <w:iCs/>
          <w:sz w:val="20"/>
          <w:szCs w:val="20"/>
        </w:rPr>
        <w:t xml:space="preserve"> v posamezni kategoriji v koledarskem mesecu </w:t>
      </w:r>
    </w:p>
    <w:p w14:paraId="73B291C6" w14:textId="77777777" w:rsidR="0071205F" w:rsidRPr="00367A7D" w:rsidRDefault="0071205F" w:rsidP="0071205F">
      <w:pPr>
        <w:jc w:val="both"/>
        <w:rPr>
          <w:rFonts w:ascii="Arial" w:eastAsia="Calibri" w:hAnsi="Arial" w:cs="Arial"/>
          <w:i/>
          <w:iCs/>
          <w:sz w:val="20"/>
          <w:szCs w:val="20"/>
        </w:rPr>
      </w:pP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6"/>
        <w:gridCol w:w="1471"/>
        <w:gridCol w:w="1472"/>
        <w:gridCol w:w="1472"/>
        <w:gridCol w:w="1676"/>
        <w:gridCol w:w="1559"/>
      </w:tblGrid>
      <w:tr w:rsidR="0071205F" w:rsidRPr="00367A7D" w14:paraId="524ED8E4" w14:textId="77777777" w:rsidTr="00427168">
        <w:trPr>
          <w:trHeight w:val="338"/>
        </w:trPr>
        <w:tc>
          <w:tcPr>
            <w:tcW w:w="1706" w:type="dxa"/>
            <w:shd w:val="clear" w:color="auto" w:fill="auto"/>
          </w:tcPr>
          <w:p w14:paraId="248F3C70" w14:textId="77777777" w:rsidR="0071205F" w:rsidRPr="00427168" w:rsidRDefault="0071205F" w:rsidP="0071205F">
            <w:pPr>
              <w:rPr>
                <w:rFonts w:ascii="Arial" w:hAnsi="Arial" w:cs="Arial"/>
                <w:b/>
                <w:sz w:val="18"/>
                <w:szCs w:val="18"/>
              </w:rPr>
            </w:pPr>
          </w:p>
          <w:p w14:paraId="260E508F" w14:textId="77777777" w:rsidR="0071205F" w:rsidRPr="00427168" w:rsidRDefault="0071205F" w:rsidP="0071205F">
            <w:pPr>
              <w:rPr>
                <w:rFonts w:ascii="Arial" w:hAnsi="Arial" w:cs="Arial"/>
                <w:b/>
                <w:sz w:val="18"/>
                <w:szCs w:val="18"/>
              </w:rPr>
            </w:pPr>
            <w:r w:rsidRPr="00427168">
              <w:rPr>
                <w:rFonts w:ascii="Arial" w:hAnsi="Arial" w:cs="Arial"/>
                <w:b/>
                <w:sz w:val="18"/>
                <w:szCs w:val="18"/>
              </w:rPr>
              <w:t>Pravica do DO</w:t>
            </w:r>
          </w:p>
        </w:tc>
        <w:tc>
          <w:tcPr>
            <w:tcW w:w="1471" w:type="dxa"/>
            <w:shd w:val="clear" w:color="auto" w:fill="auto"/>
          </w:tcPr>
          <w:p w14:paraId="0E353673" w14:textId="77777777" w:rsidR="0071205F" w:rsidRPr="00427168" w:rsidRDefault="0071205F" w:rsidP="00427168">
            <w:pPr>
              <w:jc w:val="center"/>
              <w:rPr>
                <w:rFonts w:ascii="Arial" w:hAnsi="Arial" w:cs="Arial"/>
                <w:b/>
                <w:bCs/>
                <w:sz w:val="18"/>
                <w:szCs w:val="18"/>
              </w:rPr>
            </w:pPr>
          </w:p>
          <w:p w14:paraId="2A768B9B"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 xml:space="preserve">Število enot </w:t>
            </w:r>
          </w:p>
          <w:p w14:paraId="20D68B22"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 xml:space="preserve">v 1. </w:t>
            </w:r>
          </w:p>
          <w:p w14:paraId="61A45850"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kategoriji DO</w:t>
            </w:r>
          </w:p>
          <w:p w14:paraId="78DCE168" w14:textId="77777777" w:rsidR="0071205F" w:rsidRPr="00427168" w:rsidRDefault="0071205F" w:rsidP="00427168">
            <w:pPr>
              <w:jc w:val="center"/>
              <w:rPr>
                <w:rFonts w:ascii="Arial" w:hAnsi="Arial" w:cs="Arial"/>
                <w:b/>
                <w:bCs/>
                <w:sz w:val="18"/>
                <w:szCs w:val="18"/>
              </w:rPr>
            </w:pPr>
          </w:p>
        </w:tc>
        <w:tc>
          <w:tcPr>
            <w:tcW w:w="1472" w:type="dxa"/>
            <w:shd w:val="clear" w:color="auto" w:fill="auto"/>
          </w:tcPr>
          <w:p w14:paraId="4CC045A5" w14:textId="77777777" w:rsidR="0071205F" w:rsidRPr="00427168" w:rsidRDefault="0071205F" w:rsidP="00427168">
            <w:pPr>
              <w:jc w:val="center"/>
              <w:rPr>
                <w:rFonts w:ascii="Arial" w:hAnsi="Arial" w:cs="Arial"/>
                <w:b/>
                <w:bCs/>
                <w:sz w:val="18"/>
                <w:szCs w:val="18"/>
              </w:rPr>
            </w:pPr>
          </w:p>
          <w:p w14:paraId="073CB651"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 xml:space="preserve">Število enot </w:t>
            </w:r>
          </w:p>
          <w:p w14:paraId="3F2B0011"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 xml:space="preserve">v 2. </w:t>
            </w:r>
          </w:p>
          <w:p w14:paraId="6FAE6051"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kategoriji DO</w:t>
            </w:r>
          </w:p>
        </w:tc>
        <w:tc>
          <w:tcPr>
            <w:tcW w:w="1472" w:type="dxa"/>
            <w:shd w:val="clear" w:color="auto" w:fill="auto"/>
          </w:tcPr>
          <w:p w14:paraId="0FB202F5" w14:textId="77777777" w:rsidR="0071205F" w:rsidRPr="00427168" w:rsidRDefault="0071205F" w:rsidP="00427168">
            <w:pPr>
              <w:jc w:val="center"/>
              <w:rPr>
                <w:rFonts w:ascii="Arial" w:hAnsi="Arial" w:cs="Arial"/>
                <w:b/>
                <w:bCs/>
                <w:sz w:val="18"/>
                <w:szCs w:val="18"/>
              </w:rPr>
            </w:pPr>
          </w:p>
          <w:p w14:paraId="3B282A79"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 xml:space="preserve">Število enot </w:t>
            </w:r>
          </w:p>
          <w:p w14:paraId="0EF24A03"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 xml:space="preserve">v 3. </w:t>
            </w:r>
          </w:p>
          <w:p w14:paraId="000E17B5"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kategoriji DO</w:t>
            </w:r>
          </w:p>
        </w:tc>
        <w:tc>
          <w:tcPr>
            <w:tcW w:w="1676" w:type="dxa"/>
            <w:shd w:val="clear" w:color="auto" w:fill="auto"/>
          </w:tcPr>
          <w:p w14:paraId="37B01A3A" w14:textId="77777777" w:rsidR="0071205F" w:rsidRPr="00427168" w:rsidRDefault="0071205F" w:rsidP="00427168">
            <w:pPr>
              <w:jc w:val="center"/>
              <w:rPr>
                <w:rFonts w:ascii="Arial" w:hAnsi="Arial" w:cs="Arial"/>
                <w:b/>
                <w:bCs/>
                <w:sz w:val="18"/>
                <w:szCs w:val="18"/>
              </w:rPr>
            </w:pPr>
          </w:p>
          <w:p w14:paraId="79EAE1A2"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 xml:space="preserve">Število enot </w:t>
            </w:r>
          </w:p>
          <w:p w14:paraId="42DF0507"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 xml:space="preserve">v 4. </w:t>
            </w:r>
          </w:p>
          <w:p w14:paraId="00D0BD15"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kategoriji DO</w:t>
            </w:r>
          </w:p>
        </w:tc>
        <w:tc>
          <w:tcPr>
            <w:tcW w:w="1559" w:type="dxa"/>
            <w:shd w:val="clear" w:color="auto" w:fill="auto"/>
          </w:tcPr>
          <w:p w14:paraId="62F27271" w14:textId="77777777" w:rsidR="0071205F" w:rsidRPr="00427168" w:rsidRDefault="0071205F" w:rsidP="00427168">
            <w:pPr>
              <w:jc w:val="center"/>
              <w:rPr>
                <w:rFonts w:ascii="Arial" w:hAnsi="Arial" w:cs="Arial"/>
                <w:b/>
                <w:bCs/>
                <w:sz w:val="18"/>
                <w:szCs w:val="18"/>
              </w:rPr>
            </w:pPr>
          </w:p>
          <w:p w14:paraId="0A1D5284"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 xml:space="preserve">Število enot </w:t>
            </w:r>
          </w:p>
          <w:p w14:paraId="21F33B64"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 xml:space="preserve">v 5. </w:t>
            </w:r>
          </w:p>
          <w:p w14:paraId="0B3A2FF7"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kategoriji DO</w:t>
            </w:r>
          </w:p>
        </w:tc>
      </w:tr>
      <w:tr w:rsidR="0071205F" w:rsidRPr="00367A7D" w14:paraId="7A53436B" w14:textId="77777777" w:rsidTr="00427168">
        <w:trPr>
          <w:trHeight w:val="338"/>
        </w:trPr>
        <w:tc>
          <w:tcPr>
            <w:tcW w:w="1706" w:type="dxa"/>
            <w:shd w:val="clear" w:color="auto" w:fill="auto"/>
          </w:tcPr>
          <w:p w14:paraId="35E38B94" w14:textId="77777777" w:rsidR="0071205F" w:rsidRPr="00427168" w:rsidRDefault="0071205F" w:rsidP="0071205F">
            <w:pPr>
              <w:rPr>
                <w:rFonts w:ascii="Arial" w:hAnsi="Arial" w:cs="Arial"/>
                <w:sz w:val="18"/>
                <w:szCs w:val="18"/>
              </w:rPr>
            </w:pPr>
            <w:r w:rsidRPr="00427168">
              <w:rPr>
                <w:rFonts w:ascii="Arial" w:hAnsi="Arial" w:cs="Arial"/>
                <w:sz w:val="18"/>
                <w:szCs w:val="18"/>
              </w:rPr>
              <w:t>Denarni prejemek</w:t>
            </w:r>
          </w:p>
        </w:tc>
        <w:tc>
          <w:tcPr>
            <w:tcW w:w="1471" w:type="dxa"/>
            <w:shd w:val="clear" w:color="auto" w:fill="auto"/>
            <w:vAlign w:val="center"/>
          </w:tcPr>
          <w:p w14:paraId="756E840E"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89</w:t>
            </w:r>
          </w:p>
        </w:tc>
        <w:tc>
          <w:tcPr>
            <w:tcW w:w="1472" w:type="dxa"/>
            <w:shd w:val="clear" w:color="auto" w:fill="auto"/>
            <w:vAlign w:val="center"/>
          </w:tcPr>
          <w:p w14:paraId="2BCCFE61"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179</w:t>
            </w:r>
          </w:p>
        </w:tc>
        <w:tc>
          <w:tcPr>
            <w:tcW w:w="1472" w:type="dxa"/>
            <w:shd w:val="clear" w:color="auto" w:fill="auto"/>
            <w:vAlign w:val="center"/>
          </w:tcPr>
          <w:p w14:paraId="72479B4A"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268</w:t>
            </w:r>
          </w:p>
        </w:tc>
        <w:tc>
          <w:tcPr>
            <w:tcW w:w="1676" w:type="dxa"/>
            <w:shd w:val="clear" w:color="auto" w:fill="auto"/>
            <w:vAlign w:val="center"/>
          </w:tcPr>
          <w:p w14:paraId="401D4DBC"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357</w:t>
            </w:r>
          </w:p>
        </w:tc>
        <w:tc>
          <w:tcPr>
            <w:tcW w:w="1559" w:type="dxa"/>
            <w:shd w:val="clear" w:color="auto" w:fill="auto"/>
            <w:vAlign w:val="center"/>
          </w:tcPr>
          <w:p w14:paraId="3F3BF5D8" w14:textId="77777777" w:rsidR="0071205F" w:rsidRPr="00427168" w:rsidRDefault="0071205F" w:rsidP="00427168">
            <w:pPr>
              <w:jc w:val="center"/>
              <w:rPr>
                <w:rFonts w:ascii="Arial" w:hAnsi="Arial" w:cs="Arial"/>
                <w:sz w:val="18"/>
                <w:szCs w:val="18"/>
              </w:rPr>
            </w:pPr>
            <w:r w:rsidRPr="00427168">
              <w:rPr>
                <w:rFonts w:ascii="Arial" w:hAnsi="Arial" w:cs="Arial"/>
                <w:sz w:val="20"/>
                <w:szCs w:val="20"/>
              </w:rPr>
              <w:t>491</w:t>
            </w:r>
          </w:p>
        </w:tc>
      </w:tr>
    </w:tbl>
    <w:p w14:paraId="674E6BE9" w14:textId="77777777" w:rsidR="0071205F" w:rsidRPr="00520877" w:rsidRDefault="0071205F" w:rsidP="0071205F">
      <w:pPr>
        <w:jc w:val="both"/>
        <w:rPr>
          <w:rFonts w:ascii="Arial" w:hAnsi="Arial" w:cs="Arial"/>
          <w:iCs/>
          <w:sz w:val="16"/>
          <w:szCs w:val="16"/>
        </w:rPr>
      </w:pPr>
      <w:r w:rsidRPr="00520877">
        <w:rPr>
          <w:rFonts w:ascii="Arial" w:hAnsi="Arial" w:cs="Arial"/>
          <w:iCs/>
          <w:sz w:val="16"/>
          <w:szCs w:val="16"/>
        </w:rPr>
        <w:t>Opombe:</w:t>
      </w:r>
    </w:p>
    <w:p w14:paraId="468EB637" w14:textId="77777777" w:rsidR="0071205F" w:rsidRDefault="0071205F" w:rsidP="0071205F">
      <w:pPr>
        <w:jc w:val="both"/>
        <w:rPr>
          <w:rFonts w:ascii="Arial" w:hAnsi="Arial" w:cs="Arial"/>
          <w:iCs/>
          <w:sz w:val="16"/>
          <w:szCs w:val="16"/>
        </w:rPr>
      </w:pPr>
      <w:r w:rsidRPr="00520877">
        <w:rPr>
          <w:rFonts w:ascii="Arial" w:hAnsi="Arial" w:cs="Arial"/>
          <w:iCs/>
          <w:sz w:val="16"/>
          <w:szCs w:val="16"/>
        </w:rPr>
        <w:t>* Vrednost enote je 1 euro, vrednost pravice pa mesečna.</w:t>
      </w:r>
    </w:p>
    <w:p w14:paraId="6BF13D63" w14:textId="77777777" w:rsidR="0071205F" w:rsidRPr="00367A7D" w:rsidRDefault="0071205F" w:rsidP="0071205F">
      <w:pPr>
        <w:jc w:val="both"/>
        <w:rPr>
          <w:rFonts w:ascii="Arial" w:hAnsi="Arial" w:cs="Arial"/>
          <w:iCs/>
          <w:sz w:val="16"/>
          <w:szCs w:val="16"/>
        </w:rPr>
      </w:pPr>
    </w:p>
    <w:p w14:paraId="20CCDDE7" w14:textId="77777777" w:rsidR="00531496" w:rsidRDefault="00531496">
      <w:pPr>
        <w:rPr>
          <w:rFonts w:ascii="Arial" w:eastAsia="Calibri" w:hAnsi="Arial" w:cs="Arial"/>
          <w:i/>
          <w:iCs/>
          <w:sz w:val="20"/>
          <w:szCs w:val="20"/>
        </w:rPr>
      </w:pPr>
      <w:r>
        <w:rPr>
          <w:rFonts w:ascii="Arial" w:eastAsia="Calibri" w:hAnsi="Arial" w:cs="Arial"/>
          <w:i/>
          <w:iCs/>
          <w:sz w:val="20"/>
          <w:szCs w:val="20"/>
        </w:rPr>
        <w:br w:type="page"/>
      </w:r>
    </w:p>
    <w:p w14:paraId="6E699FC9" w14:textId="77777777" w:rsidR="0071205F" w:rsidRDefault="0071205F" w:rsidP="0071205F">
      <w:pPr>
        <w:rPr>
          <w:rFonts w:ascii="Arial" w:eastAsia="Calibri" w:hAnsi="Arial" w:cs="Arial"/>
          <w:i/>
          <w:iCs/>
          <w:sz w:val="20"/>
          <w:szCs w:val="20"/>
        </w:rPr>
      </w:pPr>
      <w:r w:rsidRPr="002905CD">
        <w:rPr>
          <w:rFonts w:ascii="Arial" w:eastAsia="Calibri" w:hAnsi="Arial" w:cs="Arial"/>
          <w:i/>
          <w:iCs/>
          <w:sz w:val="20"/>
          <w:szCs w:val="20"/>
        </w:rPr>
        <w:t xml:space="preserve">Tabela </w:t>
      </w:r>
      <w:r w:rsidRPr="002905CD">
        <w:rPr>
          <w:rFonts w:ascii="Arial" w:eastAsia="Calibri" w:hAnsi="Arial" w:cs="Arial"/>
          <w:i/>
          <w:iCs/>
          <w:sz w:val="20"/>
          <w:szCs w:val="20"/>
        </w:rPr>
        <w:fldChar w:fldCharType="begin"/>
      </w:r>
      <w:r w:rsidRPr="002905CD">
        <w:rPr>
          <w:rFonts w:ascii="Arial" w:eastAsia="Calibri" w:hAnsi="Arial" w:cs="Arial"/>
          <w:i/>
          <w:iCs/>
          <w:sz w:val="20"/>
          <w:szCs w:val="20"/>
        </w:rPr>
        <w:instrText xml:space="preserve"> SEQ Tabela \* ARABIC </w:instrText>
      </w:r>
      <w:r w:rsidRPr="002905CD">
        <w:rPr>
          <w:rFonts w:ascii="Arial" w:eastAsia="Calibri" w:hAnsi="Arial" w:cs="Arial"/>
          <w:i/>
          <w:iCs/>
          <w:sz w:val="20"/>
          <w:szCs w:val="20"/>
        </w:rPr>
        <w:fldChar w:fldCharType="separate"/>
      </w:r>
      <w:r w:rsidR="006A4719">
        <w:rPr>
          <w:rFonts w:ascii="Arial" w:eastAsia="Calibri" w:hAnsi="Arial" w:cs="Arial"/>
          <w:i/>
          <w:iCs/>
          <w:noProof/>
          <w:sz w:val="20"/>
          <w:szCs w:val="20"/>
        </w:rPr>
        <w:t>3</w:t>
      </w:r>
      <w:r w:rsidRPr="002905CD">
        <w:rPr>
          <w:rFonts w:ascii="Arial" w:eastAsia="Calibri" w:hAnsi="Arial" w:cs="Arial"/>
          <w:i/>
          <w:iCs/>
          <w:sz w:val="20"/>
          <w:szCs w:val="20"/>
        </w:rPr>
        <w:fldChar w:fldCharType="end"/>
      </w:r>
      <w:r w:rsidRPr="00367A7D">
        <w:rPr>
          <w:rFonts w:ascii="Arial" w:eastAsia="Calibri" w:hAnsi="Arial" w:cs="Arial"/>
          <w:i/>
          <w:iCs/>
          <w:sz w:val="20"/>
          <w:szCs w:val="20"/>
        </w:rPr>
        <w:t xml:space="preserve">: </w:t>
      </w:r>
      <w:r>
        <w:rPr>
          <w:rFonts w:ascii="Arial" w:eastAsia="Calibri" w:hAnsi="Arial" w:cs="Arial"/>
          <w:i/>
          <w:iCs/>
          <w:sz w:val="20"/>
          <w:szCs w:val="20"/>
        </w:rPr>
        <w:t>Podlaga za izračun o</w:t>
      </w:r>
      <w:r w:rsidRPr="00367A7D">
        <w:rPr>
          <w:rFonts w:ascii="Arial" w:eastAsia="Calibri" w:hAnsi="Arial" w:cs="Arial"/>
          <w:i/>
          <w:iCs/>
          <w:sz w:val="20"/>
          <w:szCs w:val="20"/>
        </w:rPr>
        <w:t>bseg</w:t>
      </w:r>
      <w:r>
        <w:rPr>
          <w:rFonts w:ascii="Arial" w:eastAsia="Calibri" w:hAnsi="Arial" w:cs="Arial"/>
          <w:i/>
          <w:iCs/>
          <w:sz w:val="20"/>
          <w:szCs w:val="20"/>
        </w:rPr>
        <w:t>a</w:t>
      </w:r>
      <w:r w:rsidRPr="00367A7D">
        <w:rPr>
          <w:rFonts w:ascii="Arial" w:eastAsia="Calibri" w:hAnsi="Arial" w:cs="Arial"/>
          <w:i/>
          <w:iCs/>
          <w:sz w:val="20"/>
          <w:szCs w:val="20"/>
        </w:rPr>
        <w:t xml:space="preserve"> pravice do storitev za krepitev in ohranjanje samostojnosti v posamezni kategoriji v koledarskem letu upravičenosti</w:t>
      </w:r>
    </w:p>
    <w:p w14:paraId="6523DD0D" w14:textId="77777777" w:rsidR="0071205F" w:rsidRPr="00367A7D" w:rsidRDefault="0071205F" w:rsidP="0071205F">
      <w:pPr>
        <w:rPr>
          <w:rFonts w:ascii="Arial" w:eastAsia="Calibri" w:hAnsi="Arial" w:cs="Arial"/>
          <w:i/>
          <w:iCs/>
          <w:sz w:val="20"/>
          <w:szCs w:val="20"/>
        </w:rPr>
      </w:pP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1559"/>
        <w:gridCol w:w="1559"/>
        <w:gridCol w:w="1559"/>
        <w:gridCol w:w="1560"/>
        <w:gridCol w:w="1559"/>
      </w:tblGrid>
      <w:tr w:rsidR="0071205F" w:rsidRPr="00367A7D" w14:paraId="37726A27" w14:textId="77777777" w:rsidTr="00427168">
        <w:trPr>
          <w:trHeight w:val="338"/>
        </w:trPr>
        <w:tc>
          <w:tcPr>
            <w:tcW w:w="1560" w:type="dxa"/>
            <w:shd w:val="clear" w:color="auto" w:fill="auto"/>
          </w:tcPr>
          <w:p w14:paraId="2BE41F74" w14:textId="77777777" w:rsidR="0071205F" w:rsidRPr="00427168" w:rsidRDefault="0071205F" w:rsidP="0071205F">
            <w:pPr>
              <w:rPr>
                <w:rFonts w:ascii="Arial" w:hAnsi="Arial" w:cs="Arial"/>
                <w:b/>
                <w:sz w:val="18"/>
                <w:szCs w:val="18"/>
              </w:rPr>
            </w:pPr>
          </w:p>
          <w:p w14:paraId="699775E9" w14:textId="77777777" w:rsidR="0071205F" w:rsidRPr="00427168" w:rsidRDefault="0071205F" w:rsidP="0071205F">
            <w:pPr>
              <w:rPr>
                <w:rFonts w:ascii="Arial" w:hAnsi="Arial" w:cs="Arial"/>
                <w:b/>
                <w:sz w:val="18"/>
                <w:szCs w:val="18"/>
              </w:rPr>
            </w:pPr>
          </w:p>
          <w:p w14:paraId="72936480" w14:textId="77777777" w:rsidR="0071205F" w:rsidRPr="00427168" w:rsidRDefault="0071205F" w:rsidP="0071205F">
            <w:pPr>
              <w:rPr>
                <w:rFonts w:ascii="Arial" w:hAnsi="Arial" w:cs="Arial"/>
                <w:b/>
                <w:sz w:val="18"/>
                <w:szCs w:val="18"/>
              </w:rPr>
            </w:pPr>
            <w:r w:rsidRPr="00427168">
              <w:rPr>
                <w:rFonts w:ascii="Arial" w:hAnsi="Arial" w:cs="Arial"/>
                <w:b/>
                <w:sz w:val="18"/>
                <w:szCs w:val="18"/>
              </w:rPr>
              <w:t>Pravica do DO</w:t>
            </w:r>
          </w:p>
        </w:tc>
        <w:tc>
          <w:tcPr>
            <w:tcW w:w="1559" w:type="dxa"/>
            <w:shd w:val="clear" w:color="auto" w:fill="auto"/>
          </w:tcPr>
          <w:p w14:paraId="1B83822E" w14:textId="77777777" w:rsidR="0071205F" w:rsidRPr="00427168" w:rsidRDefault="0071205F" w:rsidP="00427168">
            <w:pPr>
              <w:jc w:val="center"/>
              <w:rPr>
                <w:rFonts w:ascii="Arial" w:hAnsi="Arial" w:cs="Arial"/>
                <w:b/>
                <w:bCs/>
                <w:sz w:val="18"/>
                <w:szCs w:val="18"/>
              </w:rPr>
            </w:pPr>
          </w:p>
          <w:p w14:paraId="1F25E5F8"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 xml:space="preserve">Število enot </w:t>
            </w:r>
          </w:p>
          <w:p w14:paraId="0BF42AF9"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v 1.</w:t>
            </w:r>
          </w:p>
          <w:p w14:paraId="312137B3"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 xml:space="preserve"> kategoriji DO</w:t>
            </w:r>
          </w:p>
          <w:p w14:paraId="62628C11" w14:textId="77777777" w:rsidR="0071205F" w:rsidRPr="00427168" w:rsidRDefault="0071205F" w:rsidP="00427168">
            <w:pPr>
              <w:jc w:val="center"/>
              <w:rPr>
                <w:rFonts w:ascii="Arial" w:hAnsi="Arial" w:cs="Arial"/>
                <w:b/>
                <w:bCs/>
                <w:sz w:val="18"/>
                <w:szCs w:val="18"/>
              </w:rPr>
            </w:pPr>
          </w:p>
        </w:tc>
        <w:tc>
          <w:tcPr>
            <w:tcW w:w="1559" w:type="dxa"/>
            <w:shd w:val="clear" w:color="auto" w:fill="auto"/>
          </w:tcPr>
          <w:p w14:paraId="79A4514C" w14:textId="77777777" w:rsidR="0071205F" w:rsidRPr="00427168" w:rsidRDefault="0071205F" w:rsidP="00427168">
            <w:pPr>
              <w:jc w:val="center"/>
              <w:rPr>
                <w:rFonts w:ascii="Arial" w:hAnsi="Arial" w:cs="Arial"/>
                <w:b/>
                <w:bCs/>
                <w:sz w:val="18"/>
                <w:szCs w:val="18"/>
              </w:rPr>
            </w:pPr>
          </w:p>
          <w:p w14:paraId="2FCFCABE"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 xml:space="preserve">Število enot </w:t>
            </w:r>
          </w:p>
          <w:p w14:paraId="51A1B7DC"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 xml:space="preserve">v 2. </w:t>
            </w:r>
          </w:p>
          <w:p w14:paraId="44174EC9"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kategoriji DO</w:t>
            </w:r>
          </w:p>
        </w:tc>
        <w:tc>
          <w:tcPr>
            <w:tcW w:w="1559" w:type="dxa"/>
            <w:shd w:val="clear" w:color="auto" w:fill="auto"/>
          </w:tcPr>
          <w:p w14:paraId="4D364305" w14:textId="77777777" w:rsidR="0071205F" w:rsidRPr="00427168" w:rsidRDefault="0071205F" w:rsidP="00427168">
            <w:pPr>
              <w:jc w:val="center"/>
              <w:rPr>
                <w:rFonts w:ascii="Arial" w:hAnsi="Arial" w:cs="Arial"/>
                <w:b/>
                <w:bCs/>
                <w:sz w:val="18"/>
                <w:szCs w:val="18"/>
              </w:rPr>
            </w:pPr>
          </w:p>
          <w:p w14:paraId="35B5F407"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 xml:space="preserve">Število enot </w:t>
            </w:r>
          </w:p>
          <w:p w14:paraId="205F88E3"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 xml:space="preserve">v 3. </w:t>
            </w:r>
          </w:p>
          <w:p w14:paraId="0C1325DD"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kategoriji DO</w:t>
            </w:r>
          </w:p>
        </w:tc>
        <w:tc>
          <w:tcPr>
            <w:tcW w:w="1560" w:type="dxa"/>
            <w:shd w:val="clear" w:color="auto" w:fill="auto"/>
          </w:tcPr>
          <w:p w14:paraId="55A04801" w14:textId="77777777" w:rsidR="0071205F" w:rsidRPr="00427168" w:rsidRDefault="0071205F" w:rsidP="00427168">
            <w:pPr>
              <w:jc w:val="center"/>
              <w:rPr>
                <w:rFonts w:ascii="Arial" w:hAnsi="Arial" w:cs="Arial"/>
                <w:b/>
                <w:bCs/>
                <w:sz w:val="18"/>
                <w:szCs w:val="18"/>
              </w:rPr>
            </w:pPr>
          </w:p>
          <w:p w14:paraId="00F73B77"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 xml:space="preserve">Število enot </w:t>
            </w:r>
          </w:p>
          <w:p w14:paraId="27B0E354"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 xml:space="preserve">v 4. </w:t>
            </w:r>
          </w:p>
          <w:p w14:paraId="480DCF9A"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kategoriji DO</w:t>
            </w:r>
          </w:p>
        </w:tc>
        <w:tc>
          <w:tcPr>
            <w:tcW w:w="1559" w:type="dxa"/>
            <w:shd w:val="clear" w:color="auto" w:fill="auto"/>
          </w:tcPr>
          <w:p w14:paraId="54E2343A" w14:textId="77777777" w:rsidR="0071205F" w:rsidRPr="00427168" w:rsidRDefault="0071205F" w:rsidP="00427168">
            <w:pPr>
              <w:jc w:val="center"/>
              <w:rPr>
                <w:rFonts w:ascii="Arial" w:hAnsi="Arial" w:cs="Arial"/>
                <w:b/>
                <w:bCs/>
                <w:sz w:val="18"/>
                <w:szCs w:val="18"/>
              </w:rPr>
            </w:pPr>
          </w:p>
          <w:p w14:paraId="04FA7F2C"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 xml:space="preserve">Število enot </w:t>
            </w:r>
          </w:p>
          <w:p w14:paraId="18ED7641"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 xml:space="preserve">v 5. </w:t>
            </w:r>
          </w:p>
          <w:p w14:paraId="68DE6916"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kategoriji DO</w:t>
            </w:r>
          </w:p>
        </w:tc>
      </w:tr>
      <w:tr w:rsidR="0071205F" w:rsidRPr="00367A7D" w14:paraId="428065BC" w14:textId="77777777" w:rsidTr="00427168">
        <w:trPr>
          <w:trHeight w:val="338"/>
        </w:trPr>
        <w:tc>
          <w:tcPr>
            <w:tcW w:w="1560" w:type="dxa"/>
            <w:shd w:val="clear" w:color="auto" w:fill="auto"/>
          </w:tcPr>
          <w:p w14:paraId="3B5F28FE" w14:textId="77777777" w:rsidR="0071205F" w:rsidRPr="00427168" w:rsidRDefault="0071205F" w:rsidP="0071205F">
            <w:pPr>
              <w:rPr>
                <w:rFonts w:ascii="Arial" w:hAnsi="Arial" w:cs="Arial"/>
                <w:sz w:val="18"/>
                <w:szCs w:val="18"/>
              </w:rPr>
            </w:pPr>
            <w:r w:rsidRPr="00427168">
              <w:rPr>
                <w:rFonts w:ascii="Arial" w:hAnsi="Arial" w:cs="Arial"/>
                <w:sz w:val="18"/>
                <w:szCs w:val="18"/>
              </w:rPr>
              <w:t>Storitve za krepitev ohranjanje samostojnosti</w:t>
            </w:r>
          </w:p>
        </w:tc>
        <w:tc>
          <w:tcPr>
            <w:tcW w:w="1559" w:type="dxa"/>
            <w:shd w:val="clear" w:color="auto" w:fill="auto"/>
            <w:vAlign w:val="center"/>
          </w:tcPr>
          <w:p w14:paraId="4CB47569" w14:textId="77777777" w:rsidR="0071205F" w:rsidRPr="00427168" w:rsidRDefault="0071205F" w:rsidP="00427168">
            <w:pPr>
              <w:jc w:val="center"/>
              <w:rPr>
                <w:rFonts w:ascii="Arial" w:hAnsi="Arial" w:cs="Arial"/>
                <w:sz w:val="18"/>
                <w:szCs w:val="18"/>
              </w:rPr>
            </w:pPr>
            <w:r w:rsidRPr="00427168">
              <w:rPr>
                <w:rFonts w:ascii="Arial" w:hAnsi="Arial" w:cs="Arial"/>
                <w:color w:val="000000"/>
                <w:sz w:val="18"/>
                <w:szCs w:val="18"/>
              </w:rPr>
              <w:t xml:space="preserve">348 </w:t>
            </w:r>
          </w:p>
        </w:tc>
        <w:tc>
          <w:tcPr>
            <w:tcW w:w="1559" w:type="dxa"/>
            <w:shd w:val="clear" w:color="auto" w:fill="auto"/>
            <w:vAlign w:val="center"/>
          </w:tcPr>
          <w:p w14:paraId="42090E84" w14:textId="77777777" w:rsidR="0071205F" w:rsidRPr="00427168" w:rsidRDefault="0071205F" w:rsidP="00427168">
            <w:pPr>
              <w:jc w:val="center"/>
              <w:rPr>
                <w:rFonts w:ascii="Arial" w:hAnsi="Arial" w:cs="Arial"/>
                <w:sz w:val="18"/>
                <w:szCs w:val="18"/>
              </w:rPr>
            </w:pPr>
            <w:r w:rsidRPr="00427168">
              <w:rPr>
                <w:rFonts w:ascii="Arial" w:hAnsi="Arial" w:cs="Arial"/>
                <w:color w:val="000000"/>
                <w:sz w:val="18"/>
                <w:szCs w:val="18"/>
              </w:rPr>
              <w:t>696</w:t>
            </w:r>
          </w:p>
        </w:tc>
        <w:tc>
          <w:tcPr>
            <w:tcW w:w="1559" w:type="dxa"/>
            <w:shd w:val="clear" w:color="auto" w:fill="auto"/>
            <w:vAlign w:val="center"/>
          </w:tcPr>
          <w:p w14:paraId="707EC1D4" w14:textId="77777777" w:rsidR="0071205F" w:rsidRPr="00427168" w:rsidRDefault="0071205F" w:rsidP="00427168">
            <w:pPr>
              <w:jc w:val="center"/>
              <w:rPr>
                <w:rFonts w:ascii="Arial" w:hAnsi="Arial" w:cs="Arial"/>
                <w:sz w:val="18"/>
                <w:szCs w:val="18"/>
              </w:rPr>
            </w:pPr>
            <w:r w:rsidRPr="00427168">
              <w:rPr>
                <w:rFonts w:ascii="Arial" w:hAnsi="Arial" w:cs="Arial"/>
                <w:color w:val="000000"/>
                <w:sz w:val="18"/>
                <w:szCs w:val="18"/>
              </w:rPr>
              <w:t>1392</w:t>
            </w:r>
          </w:p>
        </w:tc>
        <w:tc>
          <w:tcPr>
            <w:tcW w:w="1560" w:type="dxa"/>
            <w:shd w:val="clear" w:color="auto" w:fill="auto"/>
            <w:vAlign w:val="center"/>
          </w:tcPr>
          <w:p w14:paraId="49DEE717" w14:textId="77777777" w:rsidR="0071205F" w:rsidRPr="00427168" w:rsidRDefault="0071205F" w:rsidP="00427168">
            <w:pPr>
              <w:jc w:val="center"/>
              <w:rPr>
                <w:rFonts w:ascii="Arial" w:hAnsi="Arial" w:cs="Arial"/>
                <w:sz w:val="18"/>
                <w:szCs w:val="18"/>
              </w:rPr>
            </w:pPr>
            <w:r w:rsidRPr="00427168">
              <w:rPr>
                <w:rFonts w:ascii="Arial" w:hAnsi="Arial" w:cs="Arial"/>
                <w:color w:val="000000"/>
                <w:sz w:val="18"/>
                <w:szCs w:val="18"/>
              </w:rPr>
              <w:t>870</w:t>
            </w:r>
          </w:p>
        </w:tc>
        <w:tc>
          <w:tcPr>
            <w:tcW w:w="1559" w:type="dxa"/>
            <w:shd w:val="clear" w:color="auto" w:fill="auto"/>
            <w:vAlign w:val="center"/>
          </w:tcPr>
          <w:p w14:paraId="0754279D" w14:textId="77777777" w:rsidR="0071205F" w:rsidRPr="00427168" w:rsidRDefault="0071205F" w:rsidP="00427168">
            <w:pPr>
              <w:jc w:val="center"/>
              <w:rPr>
                <w:rFonts w:ascii="Arial" w:hAnsi="Arial" w:cs="Arial"/>
                <w:sz w:val="18"/>
                <w:szCs w:val="18"/>
              </w:rPr>
            </w:pPr>
            <w:r w:rsidRPr="00427168">
              <w:rPr>
                <w:rFonts w:ascii="Arial" w:hAnsi="Arial" w:cs="Arial"/>
                <w:color w:val="000000"/>
                <w:sz w:val="18"/>
                <w:szCs w:val="18"/>
              </w:rPr>
              <w:t>696</w:t>
            </w:r>
          </w:p>
        </w:tc>
      </w:tr>
    </w:tbl>
    <w:p w14:paraId="52CBC3DF" w14:textId="77777777" w:rsidR="0071205F" w:rsidRPr="00367A7D" w:rsidRDefault="0071205F" w:rsidP="0071205F">
      <w:pPr>
        <w:jc w:val="both"/>
        <w:rPr>
          <w:rFonts w:ascii="Arial" w:hAnsi="Arial" w:cs="Arial"/>
          <w:iCs/>
          <w:sz w:val="16"/>
          <w:szCs w:val="16"/>
        </w:rPr>
      </w:pPr>
      <w:r w:rsidRPr="00367A7D">
        <w:rPr>
          <w:rFonts w:ascii="Arial" w:hAnsi="Arial" w:cs="Arial"/>
          <w:iCs/>
          <w:sz w:val="16"/>
          <w:szCs w:val="16"/>
        </w:rPr>
        <w:t>Opombe:</w:t>
      </w:r>
    </w:p>
    <w:p w14:paraId="6E263566" w14:textId="77777777" w:rsidR="0071205F" w:rsidRPr="00367A7D" w:rsidRDefault="0071205F" w:rsidP="0071205F">
      <w:pPr>
        <w:jc w:val="both"/>
        <w:rPr>
          <w:rFonts w:ascii="Arial" w:hAnsi="Arial" w:cs="Arial"/>
          <w:iCs/>
          <w:sz w:val="16"/>
          <w:szCs w:val="16"/>
        </w:rPr>
      </w:pPr>
      <w:r w:rsidRPr="00367A7D">
        <w:rPr>
          <w:rFonts w:ascii="Arial" w:hAnsi="Arial" w:cs="Arial"/>
          <w:iCs/>
          <w:sz w:val="16"/>
          <w:szCs w:val="16"/>
        </w:rPr>
        <w:t xml:space="preserve">* Vrednost </w:t>
      </w:r>
      <w:r>
        <w:rPr>
          <w:rFonts w:ascii="Arial" w:hAnsi="Arial" w:cs="Arial"/>
          <w:iCs/>
          <w:sz w:val="16"/>
          <w:szCs w:val="16"/>
        </w:rPr>
        <w:t xml:space="preserve">enote je 1 euro, vrednost </w:t>
      </w:r>
      <w:r w:rsidRPr="00367A7D">
        <w:rPr>
          <w:rFonts w:ascii="Arial" w:hAnsi="Arial" w:cs="Arial"/>
          <w:iCs/>
          <w:sz w:val="16"/>
          <w:szCs w:val="16"/>
        </w:rPr>
        <w:t xml:space="preserve">pravice </w:t>
      </w:r>
      <w:r>
        <w:rPr>
          <w:rFonts w:ascii="Arial" w:hAnsi="Arial" w:cs="Arial"/>
          <w:iCs/>
          <w:sz w:val="16"/>
          <w:szCs w:val="16"/>
        </w:rPr>
        <w:t>pa</w:t>
      </w:r>
      <w:r w:rsidRPr="00367A7D">
        <w:rPr>
          <w:rFonts w:ascii="Arial" w:hAnsi="Arial" w:cs="Arial"/>
          <w:iCs/>
          <w:sz w:val="16"/>
          <w:szCs w:val="16"/>
        </w:rPr>
        <w:t xml:space="preserve"> letna.</w:t>
      </w:r>
    </w:p>
    <w:p w14:paraId="4ADB7FC4" w14:textId="77777777" w:rsidR="0071205F" w:rsidRDefault="0071205F" w:rsidP="0071205F">
      <w:pPr>
        <w:jc w:val="both"/>
        <w:rPr>
          <w:rFonts w:ascii="Arial" w:hAnsi="Arial" w:cs="Arial"/>
          <w:bCs/>
          <w:sz w:val="20"/>
          <w:szCs w:val="20"/>
        </w:rPr>
      </w:pPr>
    </w:p>
    <w:p w14:paraId="61C169D4" w14:textId="77777777" w:rsidR="005A453D" w:rsidRDefault="005A453D">
      <w:pPr>
        <w:rPr>
          <w:rFonts w:ascii="Arial" w:hAnsi="Arial" w:cs="Arial"/>
          <w:b/>
          <w:sz w:val="20"/>
          <w:szCs w:val="20"/>
        </w:rPr>
      </w:pPr>
      <w:r>
        <w:rPr>
          <w:rFonts w:ascii="Arial" w:hAnsi="Arial" w:cs="Arial"/>
          <w:b/>
          <w:sz w:val="20"/>
          <w:szCs w:val="20"/>
        </w:rPr>
        <w:br w:type="page"/>
      </w:r>
    </w:p>
    <w:p w14:paraId="5405CBDF" w14:textId="77777777" w:rsidR="0071205F" w:rsidRDefault="0071205F" w:rsidP="0071205F">
      <w:pPr>
        <w:jc w:val="both"/>
        <w:rPr>
          <w:rFonts w:ascii="Arial" w:hAnsi="Arial" w:cs="Arial"/>
          <w:b/>
          <w:sz w:val="20"/>
          <w:szCs w:val="20"/>
        </w:rPr>
      </w:pPr>
      <w:r>
        <w:rPr>
          <w:rFonts w:ascii="Arial" w:hAnsi="Arial" w:cs="Arial"/>
          <w:b/>
          <w:sz w:val="20"/>
          <w:szCs w:val="20"/>
        </w:rPr>
        <w:t>Trenutno stanje na področju financiranja DO</w:t>
      </w:r>
    </w:p>
    <w:p w14:paraId="7D6B0C64" w14:textId="77777777" w:rsidR="0071205F" w:rsidRDefault="0071205F" w:rsidP="0071205F">
      <w:pPr>
        <w:jc w:val="both"/>
        <w:rPr>
          <w:rFonts w:ascii="Arial" w:hAnsi="Arial" w:cs="Arial"/>
          <w:b/>
          <w:sz w:val="20"/>
          <w:szCs w:val="20"/>
        </w:rPr>
      </w:pPr>
    </w:p>
    <w:p w14:paraId="0EC74521" w14:textId="77777777" w:rsidR="0071205F" w:rsidRPr="008C077D" w:rsidRDefault="0071205F" w:rsidP="0071205F">
      <w:pPr>
        <w:spacing w:after="120"/>
        <w:jc w:val="both"/>
        <w:rPr>
          <w:rFonts w:ascii="Arial" w:hAnsi="Arial" w:cs="Arial"/>
          <w:sz w:val="20"/>
          <w:szCs w:val="20"/>
        </w:rPr>
      </w:pPr>
      <w:r w:rsidRPr="008C077D">
        <w:rPr>
          <w:rFonts w:ascii="Arial" w:hAnsi="Arial" w:cs="Arial"/>
          <w:sz w:val="20"/>
          <w:szCs w:val="20"/>
        </w:rPr>
        <w:t>Podatkovno spremljanje trenutnega stanja na področju DO je mogoče zaradi pravnih podlag</w:t>
      </w:r>
      <w:r w:rsidRPr="00815A30">
        <w:rPr>
          <w:rFonts w:ascii="Arial" w:hAnsi="Arial" w:cs="Arial"/>
          <w:sz w:val="20"/>
          <w:szCs w:val="20"/>
          <w:vertAlign w:val="superscript"/>
        </w:rPr>
        <w:footnoteReference w:id="22"/>
      </w:r>
      <w:r w:rsidRPr="008C077D">
        <w:rPr>
          <w:rFonts w:ascii="Arial" w:hAnsi="Arial" w:cs="Arial"/>
          <w:sz w:val="20"/>
          <w:szCs w:val="20"/>
        </w:rPr>
        <w:t xml:space="preserve"> v okviru mednarodnih zahtev po podatkih s področja zdravstva, pripravljenih v skladu z mednarodno primerljivo metodologijo sistema zdravstveni računov (t. i. »metodologija SHA 2011«), kjer eno od zdravstvenih področij predstavlja DO. Omenjena metodologija zelo natančno opredeljuje oziroma definira ter razmejuje področje DO od ostalih področij zdravstvene dejavnosti. Podatke za Slovenijo, o izdatkih in virih financiranja ter prejemnikih DO, pripravlja in posreduje mednarodnim institucijam SURS. </w:t>
      </w:r>
    </w:p>
    <w:p w14:paraId="0DB3AC94" w14:textId="77777777" w:rsidR="0071205F" w:rsidRPr="008C077D" w:rsidRDefault="0071205F" w:rsidP="0071205F">
      <w:pPr>
        <w:spacing w:after="120"/>
        <w:jc w:val="both"/>
        <w:rPr>
          <w:rFonts w:ascii="Arial" w:hAnsi="Arial" w:cs="Arial"/>
          <w:sz w:val="20"/>
          <w:szCs w:val="20"/>
        </w:rPr>
      </w:pPr>
      <w:r w:rsidRPr="008C077D">
        <w:rPr>
          <w:rFonts w:ascii="Arial" w:hAnsi="Arial" w:cs="Arial"/>
          <w:sz w:val="20"/>
          <w:szCs w:val="20"/>
        </w:rPr>
        <w:t xml:space="preserve">Pri načrtovanju in oceni finančnih posledic predloga ZDO, tako z vidika trenutnih virov za financiranje področja DO kot z vidika števila prejemnikov pravic DO iz trenutno zelo različnih naslovov oziroma pravnih podlag, </w:t>
      </w:r>
      <w:r>
        <w:rPr>
          <w:rFonts w:ascii="Arial" w:hAnsi="Arial" w:cs="Arial"/>
          <w:sz w:val="20"/>
          <w:szCs w:val="20"/>
        </w:rPr>
        <w:t>predlog ZDO</w:t>
      </w:r>
      <w:r w:rsidRPr="008C077D">
        <w:rPr>
          <w:rFonts w:ascii="Arial" w:hAnsi="Arial" w:cs="Arial"/>
          <w:sz w:val="20"/>
          <w:szCs w:val="20"/>
        </w:rPr>
        <w:t xml:space="preserve"> izhaja iz zadnjih razpoložljivih podatkov SURS za področje DO, in sicer za leto 2018.  </w:t>
      </w:r>
    </w:p>
    <w:p w14:paraId="40F055F9" w14:textId="77777777" w:rsidR="0071205F" w:rsidRPr="008C077D" w:rsidRDefault="0071205F" w:rsidP="0071205F">
      <w:pPr>
        <w:spacing w:after="120"/>
        <w:jc w:val="both"/>
        <w:rPr>
          <w:rFonts w:ascii="Arial" w:hAnsi="Arial" w:cs="Arial"/>
          <w:sz w:val="20"/>
          <w:szCs w:val="20"/>
        </w:rPr>
      </w:pPr>
      <w:r w:rsidRPr="008C077D">
        <w:rPr>
          <w:rFonts w:ascii="Arial" w:hAnsi="Arial" w:cs="Arial"/>
          <w:sz w:val="20"/>
          <w:szCs w:val="20"/>
        </w:rPr>
        <w:t>Zadnji uradni podatki SURS</w:t>
      </w:r>
      <w:r w:rsidRPr="00815A30">
        <w:rPr>
          <w:rFonts w:ascii="Arial" w:hAnsi="Arial" w:cs="Arial"/>
          <w:sz w:val="20"/>
          <w:szCs w:val="20"/>
          <w:vertAlign w:val="superscript"/>
        </w:rPr>
        <w:footnoteReference w:id="23"/>
      </w:r>
      <w:r w:rsidRPr="00815A30">
        <w:rPr>
          <w:rFonts w:ascii="Arial" w:hAnsi="Arial" w:cs="Arial"/>
          <w:sz w:val="20"/>
          <w:szCs w:val="20"/>
          <w:vertAlign w:val="superscript"/>
        </w:rPr>
        <w:t xml:space="preserve"> </w:t>
      </w:r>
      <w:r w:rsidRPr="008C077D">
        <w:rPr>
          <w:rFonts w:ascii="Arial" w:hAnsi="Arial" w:cs="Arial"/>
          <w:sz w:val="20"/>
          <w:szCs w:val="20"/>
        </w:rPr>
        <w:t xml:space="preserve">za leto 2018 kažejo, da </w:t>
      </w:r>
      <w:r>
        <w:rPr>
          <w:rFonts w:ascii="Arial" w:hAnsi="Arial" w:cs="Arial"/>
          <w:sz w:val="20"/>
          <w:szCs w:val="20"/>
        </w:rPr>
        <w:t>se je</w:t>
      </w:r>
      <w:r w:rsidRPr="008C077D">
        <w:rPr>
          <w:rFonts w:ascii="Arial" w:hAnsi="Arial" w:cs="Arial"/>
          <w:sz w:val="20"/>
          <w:szCs w:val="20"/>
        </w:rPr>
        <w:t xml:space="preserve"> za področje DO namenil</w:t>
      </w:r>
      <w:r>
        <w:rPr>
          <w:rFonts w:ascii="Arial" w:hAnsi="Arial" w:cs="Arial"/>
          <w:sz w:val="20"/>
          <w:szCs w:val="20"/>
        </w:rPr>
        <w:t>o</w:t>
      </w:r>
      <w:r w:rsidRPr="008C077D">
        <w:rPr>
          <w:rFonts w:ascii="Arial" w:hAnsi="Arial" w:cs="Arial"/>
          <w:sz w:val="20"/>
          <w:szCs w:val="20"/>
        </w:rPr>
        <w:t xml:space="preserve"> </w:t>
      </w:r>
      <w:r w:rsidRPr="008C077D">
        <w:rPr>
          <w:rFonts w:ascii="Arial" w:hAnsi="Arial" w:cs="Arial"/>
          <w:b/>
          <w:bCs/>
          <w:sz w:val="20"/>
          <w:szCs w:val="20"/>
        </w:rPr>
        <w:t>547 milijonov evrov</w:t>
      </w:r>
      <w:r w:rsidRPr="008C077D">
        <w:rPr>
          <w:rFonts w:ascii="Arial" w:hAnsi="Arial" w:cs="Arial"/>
          <w:sz w:val="20"/>
          <w:szCs w:val="20"/>
        </w:rPr>
        <w:t xml:space="preserve">, kar je 5,1 </w:t>
      </w:r>
      <w:r>
        <w:rPr>
          <w:rFonts w:ascii="Arial" w:hAnsi="Arial" w:cs="Arial"/>
          <w:sz w:val="20"/>
          <w:szCs w:val="20"/>
        </w:rPr>
        <w:t>odstotka</w:t>
      </w:r>
      <w:r w:rsidRPr="008C077D">
        <w:rPr>
          <w:rFonts w:ascii="Arial" w:hAnsi="Arial" w:cs="Arial"/>
          <w:sz w:val="20"/>
          <w:szCs w:val="20"/>
        </w:rPr>
        <w:t xml:space="preserve"> več kot leta 2017. V odstotnem deležu od bruto domačega proizvoda (v nadaljnjem besedilu: BDP) je to zna</w:t>
      </w:r>
      <w:r w:rsidRPr="008C077D" w:rsidDel="00082F1A">
        <w:rPr>
          <w:rFonts w:ascii="Arial" w:hAnsi="Arial" w:cs="Arial"/>
          <w:sz w:val="20"/>
          <w:szCs w:val="20"/>
        </w:rPr>
        <w:t>š</w:t>
      </w:r>
      <w:r w:rsidRPr="008C077D">
        <w:rPr>
          <w:rFonts w:ascii="Arial" w:hAnsi="Arial" w:cs="Arial"/>
          <w:sz w:val="20"/>
          <w:szCs w:val="20"/>
        </w:rPr>
        <w:t xml:space="preserve">alo </w:t>
      </w:r>
      <w:r w:rsidRPr="008C077D">
        <w:rPr>
          <w:rFonts w:ascii="Arial" w:hAnsi="Arial" w:cs="Arial"/>
          <w:b/>
          <w:bCs/>
          <w:sz w:val="20"/>
          <w:szCs w:val="20"/>
        </w:rPr>
        <w:t xml:space="preserve">1,19 </w:t>
      </w:r>
      <w:r>
        <w:rPr>
          <w:rFonts w:ascii="Arial" w:hAnsi="Arial" w:cs="Arial"/>
          <w:b/>
          <w:bCs/>
          <w:sz w:val="20"/>
          <w:szCs w:val="20"/>
        </w:rPr>
        <w:t>odstotka</w:t>
      </w:r>
      <w:r w:rsidRPr="008C077D">
        <w:rPr>
          <w:rFonts w:ascii="Arial" w:hAnsi="Arial" w:cs="Arial"/>
          <w:sz w:val="20"/>
          <w:szCs w:val="20"/>
        </w:rPr>
        <w:t xml:space="preserve">, kar je približno enako kot leta 2017 (enak delež je posledica višje nominalne rasti BDP v omenjenem obdobju). Glavni vir financiranja obstoječe ureditve DO so </w:t>
      </w:r>
      <w:r w:rsidRPr="008C077D">
        <w:rPr>
          <w:rFonts w:ascii="Arial" w:hAnsi="Arial" w:cs="Arial"/>
          <w:b/>
          <w:bCs/>
          <w:sz w:val="20"/>
          <w:szCs w:val="20"/>
        </w:rPr>
        <w:t>javni viri</w:t>
      </w:r>
      <w:r w:rsidRPr="008C077D">
        <w:rPr>
          <w:rFonts w:ascii="Arial" w:hAnsi="Arial" w:cs="Arial"/>
          <w:sz w:val="20"/>
          <w:szCs w:val="20"/>
        </w:rPr>
        <w:t xml:space="preserve">. V letu 2018 se je iz javnih virov financiralo 73,3 </w:t>
      </w:r>
      <w:r>
        <w:rPr>
          <w:rFonts w:ascii="Arial" w:hAnsi="Arial" w:cs="Arial"/>
          <w:sz w:val="20"/>
          <w:szCs w:val="20"/>
        </w:rPr>
        <w:t>odstotkov</w:t>
      </w:r>
      <w:r w:rsidRPr="008C077D">
        <w:rPr>
          <w:rFonts w:ascii="Arial" w:hAnsi="Arial" w:cs="Arial"/>
          <w:sz w:val="20"/>
          <w:szCs w:val="20"/>
        </w:rPr>
        <w:t xml:space="preserve"> izdatkov za DO, preostalih 26,7 </w:t>
      </w:r>
      <w:r>
        <w:rPr>
          <w:rFonts w:ascii="Arial" w:hAnsi="Arial" w:cs="Arial"/>
          <w:sz w:val="20"/>
          <w:szCs w:val="20"/>
        </w:rPr>
        <w:t>odstotka</w:t>
      </w:r>
      <w:r w:rsidRPr="008C077D">
        <w:rPr>
          <w:rFonts w:ascii="Arial" w:hAnsi="Arial" w:cs="Arial"/>
          <w:sz w:val="20"/>
          <w:szCs w:val="20"/>
        </w:rPr>
        <w:t xml:space="preserve"> pa iz zasebnih virov. Struktura financiranja se je glede na leto 2017 razlikovala za 0,1 odstotne točke, in sicer zaradi zmanjšanja deleža javnih virov in posledično zaradi povečanja deleža zasebnih virov. Sicer pa je v zadnjih letih mogoče opaziti naraščanje deleža financiranja iz zasebnih virov na račun zmanjševanja deleža financiranja iz javnih virov (glej tabelo 4). </w:t>
      </w:r>
    </w:p>
    <w:p w14:paraId="5F1F11BD" w14:textId="77777777" w:rsidR="0071205F" w:rsidRDefault="0071205F" w:rsidP="0071205F">
      <w:pPr>
        <w:rPr>
          <w:rFonts w:ascii="Arial" w:eastAsia="Calibri" w:hAnsi="Arial" w:cs="Arial"/>
          <w:i/>
          <w:iCs/>
          <w:sz w:val="20"/>
          <w:szCs w:val="20"/>
        </w:rPr>
      </w:pPr>
      <w:r w:rsidRPr="002905CD">
        <w:rPr>
          <w:rFonts w:ascii="Arial" w:eastAsia="Calibri" w:hAnsi="Arial" w:cs="Arial"/>
          <w:i/>
          <w:iCs/>
          <w:sz w:val="20"/>
          <w:szCs w:val="20"/>
        </w:rPr>
        <w:t xml:space="preserve">Tabela </w:t>
      </w:r>
      <w:r w:rsidRPr="002905CD">
        <w:rPr>
          <w:rFonts w:ascii="Arial" w:eastAsia="Calibri" w:hAnsi="Arial" w:cs="Arial"/>
          <w:i/>
          <w:iCs/>
          <w:sz w:val="20"/>
          <w:szCs w:val="20"/>
        </w:rPr>
        <w:fldChar w:fldCharType="begin"/>
      </w:r>
      <w:r w:rsidRPr="002905CD">
        <w:rPr>
          <w:rFonts w:ascii="Arial" w:eastAsia="Calibri" w:hAnsi="Arial" w:cs="Arial"/>
          <w:i/>
          <w:iCs/>
          <w:sz w:val="20"/>
          <w:szCs w:val="20"/>
        </w:rPr>
        <w:instrText xml:space="preserve"> SEQ Tabela \* ARABIC </w:instrText>
      </w:r>
      <w:r w:rsidRPr="002905CD">
        <w:rPr>
          <w:rFonts w:ascii="Arial" w:eastAsia="Calibri" w:hAnsi="Arial" w:cs="Arial"/>
          <w:i/>
          <w:iCs/>
          <w:sz w:val="20"/>
          <w:szCs w:val="20"/>
        </w:rPr>
        <w:fldChar w:fldCharType="separate"/>
      </w:r>
      <w:r w:rsidR="005F7A6F">
        <w:rPr>
          <w:rFonts w:ascii="Arial" w:eastAsia="Calibri" w:hAnsi="Arial" w:cs="Arial"/>
          <w:i/>
          <w:iCs/>
          <w:noProof/>
          <w:sz w:val="20"/>
          <w:szCs w:val="20"/>
        </w:rPr>
        <w:t>4</w:t>
      </w:r>
      <w:r w:rsidRPr="002905CD">
        <w:rPr>
          <w:rFonts w:ascii="Arial" w:eastAsia="Calibri" w:hAnsi="Arial" w:cs="Arial"/>
          <w:i/>
          <w:iCs/>
          <w:sz w:val="20"/>
          <w:szCs w:val="20"/>
        </w:rPr>
        <w:fldChar w:fldCharType="end"/>
      </w:r>
      <w:r w:rsidRPr="00520877">
        <w:rPr>
          <w:rFonts w:ascii="Arial" w:eastAsia="Calibri" w:hAnsi="Arial" w:cs="Arial"/>
          <w:i/>
          <w:iCs/>
          <w:sz w:val="20"/>
          <w:szCs w:val="20"/>
        </w:rPr>
        <w:t>: Struktura virov financiranja DO in odstotni delež od BDP, Slovenija, 2015—2018</w:t>
      </w:r>
    </w:p>
    <w:p w14:paraId="45F86929" w14:textId="77777777" w:rsidR="0071205F" w:rsidRPr="00520877" w:rsidRDefault="0071205F" w:rsidP="0071205F">
      <w:pPr>
        <w:rPr>
          <w:rFonts w:ascii="Arial" w:eastAsia="Calibri" w:hAnsi="Arial" w:cs="Arial"/>
          <w:i/>
          <w:iCs/>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1418"/>
        <w:gridCol w:w="1417"/>
        <w:gridCol w:w="1276"/>
      </w:tblGrid>
      <w:tr w:rsidR="0071205F" w:rsidRPr="00520877" w14:paraId="02BA60EA" w14:textId="77777777" w:rsidTr="00427168">
        <w:tc>
          <w:tcPr>
            <w:tcW w:w="1129" w:type="dxa"/>
            <w:shd w:val="clear" w:color="auto" w:fill="auto"/>
            <w:vAlign w:val="bottom"/>
          </w:tcPr>
          <w:p w14:paraId="65E71A24"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Leto</w:t>
            </w:r>
          </w:p>
        </w:tc>
        <w:tc>
          <w:tcPr>
            <w:tcW w:w="1418" w:type="dxa"/>
            <w:shd w:val="clear" w:color="auto" w:fill="auto"/>
            <w:vAlign w:val="bottom"/>
          </w:tcPr>
          <w:p w14:paraId="6DE2C585"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 xml:space="preserve">Javni viri </w:t>
            </w:r>
          </w:p>
          <w:p w14:paraId="2FC0757B"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(v %)</w:t>
            </w:r>
          </w:p>
        </w:tc>
        <w:tc>
          <w:tcPr>
            <w:tcW w:w="1417" w:type="dxa"/>
            <w:shd w:val="clear" w:color="auto" w:fill="auto"/>
            <w:vAlign w:val="bottom"/>
          </w:tcPr>
          <w:p w14:paraId="0567B466"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Zasebni viri</w:t>
            </w:r>
          </w:p>
          <w:p w14:paraId="76804FD2"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 xml:space="preserve"> (v %)</w:t>
            </w:r>
          </w:p>
        </w:tc>
        <w:tc>
          <w:tcPr>
            <w:tcW w:w="1276" w:type="dxa"/>
            <w:shd w:val="clear" w:color="auto" w:fill="auto"/>
          </w:tcPr>
          <w:p w14:paraId="33830FEB"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 xml:space="preserve">Delež v BDP </w:t>
            </w:r>
          </w:p>
          <w:p w14:paraId="4606821D"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(v %)</w:t>
            </w:r>
          </w:p>
        </w:tc>
      </w:tr>
      <w:tr w:rsidR="0071205F" w:rsidRPr="00520877" w14:paraId="4E21895E" w14:textId="77777777" w:rsidTr="00427168">
        <w:tc>
          <w:tcPr>
            <w:tcW w:w="1129" w:type="dxa"/>
            <w:shd w:val="clear" w:color="auto" w:fill="auto"/>
            <w:vAlign w:val="bottom"/>
          </w:tcPr>
          <w:p w14:paraId="4324A455" w14:textId="77777777" w:rsidR="0071205F" w:rsidRPr="00427168" w:rsidRDefault="0071205F" w:rsidP="00427168">
            <w:pPr>
              <w:jc w:val="center"/>
              <w:rPr>
                <w:rFonts w:ascii="Arial" w:hAnsi="Arial" w:cs="Arial"/>
                <w:color w:val="000000"/>
                <w:sz w:val="18"/>
                <w:szCs w:val="18"/>
              </w:rPr>
            </w:pPr>
            <w:r w:rsidRPr="00427168">
              <w:rPr>
                <w:rFonts w:ascii="Arial" w:hAnsi="Arial" w:cs="Arial"/>
                <w:color w:val="000000"/>
                <w:sz w:val="18"/>
                <w:szCs w:val="18"/>
              </w:rPr>
              <w:t>2015</w:t>
            </w:r>
          </w:p>
        </w:tc>
        <w:tc>
          <w:tcPr>
            <w:tcW w:w="1418" w:type="dxa"/>
            <w:shd w:val="clear" w:color="auto" w:fill="auto"/>
            <w:vAlign w:val="bottom"/>
          </w:tcPr>
          <w:p w14:paraId="6FC13AFA" w14:textId="77777777" w:rsidR="0071205F" w:rsidRPr="00427168" w:rsidRDefault="0071205F" w:rsidP="00427168">
            <w:pPr>
              <w:jc w:val="right"/>
              <w:rPr>
                <w:rFonts w:ascii="Arial" w:hAnsi="Arial" w:cs="Arial"/>
                <w:color w:val="000000"/>
                <w:sz w:val="18"/>
                <w:szCs w:val="18"/>
              </w:rPr>
            </w:pPr>
            <w:r w:rsidRPr="00427168">
              <w:rPr>
                <w:rFonts w:ascii="Arial" w:hAnsi="Arial" w:cs="Arial"/>
                <w:color w:val="000000"/>
                <w:sz w:val="18"/>
                <w:szCs w:val="18"/>
              </w:rPr>
              <w:t xml:space="preserve">72,8 </w:t>
            </w:r>
          </w:p>
        </w:tc>
        <w:tc>
          <w:tcPr>
            <w:tcW w:w="1417" w:type="dxa"/>
            <w:shd w:val="clear" w:color="auto" w:fill="auto"/>
            <w:vAlign w:val="bottom"/>
          </w:tcPr>
          <w:p w14:paraId="63008174" w14:textId="77777777" w:rsidR="0071205F" w:rsidRPr="00427168" w:rsidRDefault="0071205F" w:rsidP="00427168">
            <w:pPr>
              <w:jc w:val="right"/>
              <w:rPr>
                <w:rFonts w:ascii="Arial" w:hAnsi="Arial" w:cs="Arial"/>
                <w:color w:val="000000"/>
                <w:sz w:val="18"/>
                <w:szCs w:val="18"/>
              </w:rPr>
            </w:pPr>
            <w:r w:rsidRPr="00427168">
              <w:rPr>
                <w:rFonts w:ascii="Arial" w:hAnsi="Arial" w:cs="Arial"/>
                <w:color w:val="000000"/>
                <w:sz w:val="18"/>
                <w:szCs w:val="18"/>
              </w:rPr>
              <w:t>27,2</w:t>
            </w:r>
          </w:p>
        </w:tc>
        <w:tc>
          <w:tcPr>
            <w:tcW w:w="1276" w:type="dxa"/>
            <w:shd w:val="clear" w:color="auto" w:fill="auto"/>
            <w:vAlign w:val="bottom"/>
          </w:tcPr>
          <w:p w14:paraId="25732A11" w14:textId="77777777" w:rsidR="0071205F" w:rsidRPr="00427168" w:rsidRDefault="0071205F" w:rsidP="00427168">
            <w:pPr>
              <w:jc w:val="right"/>
              <w:rPr>
                <w:rFonts w:ascii="Arial" w:hAnsi="Arial" w:cs="Arial"/>
                <w:color w:val="000000"/>
                <w:sz w:val="18"/>
                <w:szCs w:val="18"/>
              </w:rPr>
            </w:pPr>
            <w:r w:rsidRPr="00427168">
              <w:rPr>
                <w:rFonts w:ascii="Arial" w:hAnsi="Arial" w:cs="Arial"/>
                <w:color w:val="000000"/>
                <w:sz w:val="18"/>
                <w:szCs w:val="18"/>
              </w:rPr>
              <w:t>1,26</w:t>
            </w:r>
          </w:p>
        </w:tc>
      </w:tr>
      <w:tr w:rsidR="0071205F" w:rsidRPr="00520877" w14:paraId="753E8BF8" w14:textId="77777777" w:rsidTr="00427168">
        <w:tc>
          <w:tcPr>
            <w:tcW w:w="1129" w:type="dxa"/>
            <w:shd w:val="clear" w:color="auto" w:fill="auto"/>
            <w:vAlign w:val="bottom"/>
          </w:tcPr>
          <w:p w14:paraId="779FC804" w14:textId="77777777" w:rsidR="0071205F" w:rsidRPr="00427168" w:rsidRDefault="0071205F" w:rsidP="00427168">
            <w:pPr>
              <w:jc w:val="center"/>
              <w:rPr>
                <w:rFonts w:ascii="Arial" w:hAnsi="Arial" w:cs="Arial"/>
                <w:sz w:val="18"/>
                <w:szCs w:val="18"/>
              </w:rPr>
            </w:pPr>
            <w:r w:rsidRPr="00427168">
              <w:rPr>
                <w:rFonts w:ascii="Arial" w:hAnsi="Arial" w:cs="Arial"/>
                <w:color w:val="000000"/>
                <w:sz w:val="18"/>
                <w:szCs w:val="18"/>
              </w:rPr>
              <w:t>2016</w:t>
            </w:r>
          </w:p>
        </w:tc>
        <w:tc>
          <w:tcPr>
            <w:tcW w:w="1418" w:type="dxa"/>
            <w:shd w:val="clear" w:color="auto" w:fill="auto"/>
            <w:vAlign w:val="bottom"/>
          </w:tcPr>
          <w:p w14:paraId="47C93EBC" w14:textId="77777777" w:rsidR="0071205F" w:rsidRPr="00427168" w:rsidRDefault="0071205F" w:rsidP="00427168">
            <w:pPr>
              <w:jc w:val="right"/>
              <w:rPr>
                <w:rFonts w:ascii="Arial" w:hAnsi="Arial" w:cs="Arial"/>
                <w:color w:val="000000"/>
                <w:sz w:val="18"/>
                <w:szCs w:val="18"/>
              </w:rPr>
            </w:pPr>
            <w:r w:rsidRPr="00427168">
              <w:rPr>
                <w:rFonts w:ascii="Arial" w:hAnsi="Arial" w:cs="Arial"/>
                <w:color w:val="000000"/>
                <w:sz w:val="18"/>
                <w:szCs w:val="18"/>
              </w:rPr>
              <w:t>74,0</w:t>
            </w:r>
          </w:p>
        </w:tc>
        <w:tc>
          <w:tcPr>
            <w:tcW w:w="1417" w:type="dxa"/>
            <w:shd w:val="clear" w:color="auto" w:fill="auto"/>
            <w:vAlign w:val="bottom"/>
          </w:tcPr>
          <w:p w14:paraId="0E7880C0" w14:textId="77777777" w:rsidR="0071205F" w:rsidRPr="00427168" w:rsidRDefault="0071205F" w:rsidP="00427168">
            <w:pPr>
              <w:jc w:val="right"/>
              <w:rPr>
                <w:rFonts w:ascii="Arial" w:hAnsi="Arial" w:cs="Arial"/>
                <w:color w:val="000000"/>
                <w:sz w:val="18"/>
                <w:szCs w:val="18"/>
              </w:rPr>
            </w:pPr>
            <w:r w:rsidRPr="00427168">
              <w:rPr>
                <w:rFonts w:ascii="Arial" w:hAnsi="Arial" w:cs="Arial"/>
                <w:color w:val="000000"/>
                <w:sz w:val="18"/>
                <w:szCs w:val="18"/>
              </w:rPr>
              <w:t>26,0</w:t>
            </w:r>
          </w:p>
        </w:tc>
        <w:tc>
          <w:tcPr>
            <w:tcW w:w="1276" w:type="dxa"/>
            <w:shd w:val="clear" w:color="auto" w:fill="auto"/>
            <w:vAlign w:val="bottom"/>
          </w:tcPr>
          <w:p w14:paraId="3FF0000B" w14:textId="77777777" w:rsidR="0071205F" w:rsidRPr="00427168" w:rsidRDefault="0071205F" w:rsidP="00427168">
            <w:pPr>
              <w:jc w:val="right"/>
              <w:rPr>
                <w:rFonts w:ascii="Arial" w:hAnsi="Arial" w:cs="Arial"/>
                <w:color w:val="000000"/>
                <w:sz w:val="18"/>
                <w:szCs w:val="18"/>
              </w:rPr>
            </w:pPr>
            <w:r w:rsidRPr="00427168">
              <w:rPr>
                <w:rFonts w:ascii="Arial" w:hAnsi="Arial" w:cs="Arial"/>
                <w:color w:val="000000"/>
                <w:sz w:val="18"/>
                <w:szCs w:val="18"/>
              </w:rPr>
              <w:t>1,25</w:t>
            </w:r>
          </w:p>
        </w:tc>
      </w:tr>
      <w:tr w:rsidR="0071205F" w:rsidRPr="00520877" w14:paraId="468A3701" w14:textId="77777777" w:rsidTr="00427168">
        <w:tc>
          <w:tcPr>
            <w:tcW w:w="1129" w:type="dxa"/>
            <w:shd w:val="clear" w:color="auto" w:fill="auto"/>
            <w:vAlign w:val="bottom"/>
          </w:tcPr>
          <w:p w14:paraId="7B8CB176" w14:textId="77777777" w:rsidR="0071205F" w:rsidRPr="00427168" w:rsidRDefault="0071205F" w:rsidP="00427168">
            <w:pPr>
              <w:jc w:val="center"/>
              <w:rPr>
                <w:rFonts w:ascii="Arial" w:hAnsi="Arial" w:cs="Arial"/>
                <w:sz w:val="18"/>
                <w:szCs w:val="18"/>
              </w:rPr>
            </w:pPr>
            <w:r w:rsidRPr="00427168">
              <w:rPr>
                <w:rFonts w:ascii="Arial" w:hAnsi="Arial" w:cs="Arial"/>
                <w:color w:val="000000"/>
                <w:sz w:val="18"/>
                <w:szCs w:val="18"/>
              </w:rPr>
              <w:t>2017</w:t>
            </w:r>
          </w:p>
        </w:tc>
        <w:tc>
          <w:tcPr>
            <w:tcW w:w="1418" w:type="dxa"/>
            <w:shd w:val="clear" w:color="auto" w:fill="auto"/>
            <w:vAlign w:val="bottom"/>
          </w:tcPr>
          <w:p w14:paraId="5F80EC2F" w14:textId="77777777" w:rsidR="0071205F" w:rsidRPr="00427168" w:rsidRDefault="0071205F" w:rsidP="00427168">
            <w:pPr>
              <w:jc w:val="right"/>
              <w:rPr>
                <w:rFonts w:ascii="Arial" w:hAnsi="Arial" w:cs="Arial"/>
                <w:color w:val="000000"/>
                <w:sz w:val="18"/>
                <w:szCs w:val="18"/>
              </w:rPr>
            </w:pPr>
            <w:r w:rsidRPr="00427168">
              <w:rPr>
                <w:rFonts w:ascii="Arial" w:hAnsi="Arial" w:cs="Arial"/>
                <w:color w:val="000000"/>
                <w:sz w:val="18"/>
                <w:szCs w:val="18"/>
              </w:rPr>
              <w:t>73,4</w:t>
            </w:r>
          </w:p>
        </w:tc>
        <w:tc>
          <w:tcPr>
            <w:tcW w:w="1417" w:type="dxa"/>
            <w:shd w:val="clear" w:color="auto" w:fill="auto"/>
            <w:vAlign w:val="bottom"/>
          </w:tcPr>
          <w:p w14:paraId="6FF1ABB3" w14:textId="77777777" w:rsidR="0071205F" w:rsidRPr="00427168" w:rsidRDefault="0071205F" w:rsidP="00427168">
            <w:pPr>
              <w:jc w:val="right"/>
              <w:rPr>
                <w:rFonts w:ascii="Arial" w:hAnsi="Arial" w:cs="Arial"/>
                <w:color w:val="000000"/>
                <w:sz w:val="18"/>
                <w:szCs w:val="18"/>
              </w:rPr>
            </w:pPr>
            <w:r w:rsidRPr="00427168">
              <w:rPr>
                <w:rFonts w:ascii="Arial" w:hAnsi="Arial" w:cs="Arial"/>
                <w:color w:val="000000"/>
                <w:sz w:val="18"/>
                <w:szCs w:val="18"/>
              </w:rPr>
              <w:t>26,6</w:t>
            </w:r>
          </w:p>
        </w:tc>
        <w:tc>
          <w:tcPr>
            <w:tcW w:w="1276" w:type="dxa"/>
            <w:shd w:val="clear" w:color="auto" w:fill="auto"/>
            <w:vAlign w:val="bottom"/>
          </w:tcPr>
          <w:p w14:paraId="2554F00F" w14:textId="77777777" w:rsidR="0071205F" w:rsidRPr="00427168" w:rsidRDefault="0071205F" w:rsidP="00427168">
            <w:pPr>
              <w:jc w:val="right"/>
              <w:rPr>
                <w:rFonts w:ascii="Arial" w:hAnsi="Arial" w:cs="Arial"/>
                <w:color w:val="000000"/>
                <w:sz w:val="18"/>
                <w:szCs w:val="18"/>
              </w:rPr>
            </w:pPr>
            <w:r w:rsidRPr="00427168">
              <w:rPr>
                <w:rFonts w:ascii="Arial" w:hAnsi="Arial" w:cs="Arial"/>
                <w:color w:val="000000"/>
                <w:sz w:val="18"/>
                <w:szCs w:val="18"/>
              </w:rPr>
              <w:t>1,21</w:t>
            </w:r>
          </w:p>
        </w:tc>
      </w:tr>
      <w:tr w:rsidR="0071205F" w:rsidRPr="00520877" w14:paraId="5208616A" w14:textId="77777777" w:rsidTr="00427168">
        <w:tc>
          <w:tcPr>
            <w:tcW w:w="1129" w:type="dxa"/>
            <w:shd w:val="clear" w:color="auto" w:fill="auto"/>
            <w:vAlign w:val="bottom"/>
          </w:tcPr>
          <w:p w14:paraId="3F6D0D1C" w14:textId="77777777" w:rsidR="0071205F" w:rsidRPr="00427168" w:rsidRDefault="0071205F" w:rsidP="00427168">
            <w:pPr>
              <w:jc w:val="center"/>
              <w:rPr>
                <w:rFonts w:ascii="Arial" w:hAnsi="Arial" w:cs="Arial"/>
                <w:sz w:val="18"/>
                <w:szCs w:val="18"/>
              </w:rPr>
            </w:pPr>
            <w:r w:rsidRPr="00427168">
              <w:rPr>
                <w:rFonts w:ascii="Arial" w:hAnsi="Arial" w:cs="Arial"/>
                <w:color w:val="000000"/>
                <w:sz w:val="18"/>
                <w:szCs w:val="18"/>
              </w:rPr>
              <w:t>2018</w:t>
            </w:r>
          </w:p>
        </w:tc>
        <w:tc>
          <w:tcPr>
            <w:tcW w:w="1418" w:type="dxa"/>
            <w:shd w:val="clear" w:color="auto" w:fill="auto"/>
            <w:vAlign w:val="bottom"/>
          </w:tcPr>
          <w:p w14:paraId="559CCCA7" w14:textId="77777777" w:rsidR="0071205F" w:rsidRPr="00427168" w:rsidRDefault="0071205F" w:rsidP="00427168">
            <w:pPr>
              <w:jc w:val="right"/>
              <w:rPr>
                <w:rFonts w:ascii="Arial" w:hAnsi="Arial" w:cs="Arial"/>
                <w:color w:val="000000"/>
                <w:sz w:val="18"/>
                <w:szCs w:val="18"/>
              </w:rPr>
            </w:pPr>
            <w:r w:rsidRPr="00427168">
              <w:rPr>
                <w:rFonts w:ascii="Arial" w:hAnsi="Arial" w:cs="Arial"/>
                <w:color w:val="000000"/>
                <w:sz w:val="18"/>
                <w:szCs w:val="18"/>
              </w:rPr>
              <w:t>73,3</w:t>
            </w:r>
          </w:p>
        </w:tc>
        <w:tc>
          <w:tcPr>
            <w:tcW w:w="1417" w:type="dxa"/>
            <w:shd w:val="clear" w:color="auto" w:fill="auto"/>
            <w:vAlign w:val="bottom"/>
          </w:tcPr>
          <w:p w14:paraId="7B640891" w14:textId="77777777" w:rsidR="0071205F" w:rsidRPr="00427168" w:rsidRDefault="0071205F" w:rsidP="00427168">
            <w:pPr>
              <w:jc w:val="right"/>
              <w:rPr>
                <w:rFonts w:ascii="Arial" w:hAnsi="Arial" w:cs="Arial"/>
                <w:color w:val="000000"/>
                <w:sz w:val="18"/>
                <w:szCs w:val="18"/>
              </w:rPr>
            </w:pPr>
            <w:r w:rsidRPr="00427168">
              <w:rPr>
                <w:rFonts w:ascii="Arial" w:hAnsi="Arial" w:cs="Arial"/>
                <w:color w:val="000000"/>
                <w:sz w:val="18"/>
                <w:szCs w:val="18"/>
              </w:rPr>
              <w:t>26,7</w:t>
            </w:r>
          </w:p>
        </w:tc>
        <w:tc>
          <w:tcPr>
            <w:tcW w:w="1276" w:type="dxa"/>
            <w:shd w:val="clear" w:color="auto" w:fill="auto"/>
            <w:vAlign w:val="bottom"/>
          </w:tcPr>
          <w:p w14:paraId="47A9A414" w14:textId="77777777" w:rsidR="0071205F" w:rsidRPr="00427168" w:rsidRDefault="0071205F" w:rsidP="00427168">
            <w:pPr>
              <w:jc w:val="right"/>
              <w:rPr>
                <w:rFonts w:ascii="Arial" w:hAnsi="Arial" w:cs="Arial"/>
                <w:color w:val="000000"/>
                <w:sz w:val="18"/>
                <w:szCs w:val="18"/>
              </w:rPr>
            </w:pPr>
            <w:r w:rsidRPr="00427168">
              <w:rPr>
                <w:rFonts w:ascii="Arial" w:hAnsi="Arial" w:cs="Arial"/>
                <w:color w:val="000000"/>
                <w:sz w:val="18"/>
                <w:szCs w:val="18"/>
              </w:rPr>
              <w:t>1,19</w:t>
            </w:r>
          </w:p>
        </w:tc>
      </w:tr>
    </w:tbl>
    <w:p w14:paraId="268E0AA8" w14:textId="77777777" w:rsidR="0071205F" w:rsidRDefault="0071205F" w:rsidP="0071205F">
      <w:pPr>
        <w:jc w:val="both"/>
        <w:rPr>
          <w:rFonts w:ascii="Arial" w:hAnsi="Arial" w:cs="Arial"/>
          <w:sz w:val="20"/>
          <w:szCs w:val="20"/>
        </w:rPr>
      </w:pPr>
      <w:r>
        <w:rPr>
          <w:rFonts w:ascii="Arial" w:hAnsi="Arial" w:cs="Arial"/>
          <w:sz w:val="20"/>
          <w:szCs w:val="20"/>
        </w:rPr>
        <w:t>Vir: SURS</w:t>
      </w:r>
    </w:p>
    <w:p w14:paraId="323B9F21" w14:textId="77777777" w:rsidR="0071205F" w:rsidRDefault="0071205F" w:rsidP="0071205F">
      <w:pPr>
        <w:jc w:val="both"/>
        <w:rPr>
          <w:rFonts w:ascii="Arial" w:hAnsi="Arial" w:cs="Arial"/>
          <w:sz w:val="20"/>
          <w:szCs w:val="20"/>
        </w:rPr>
      </w:pPr>
    </w:p>
    <w:p w14:paraId="3454957F" w14:textId="77777777" w:rsidR="0071205F" w:rsidRDefault="0071205F" w:rsidP="0071205F">
      <w:pPr>
        <w:spacing w:after="120"/>
        <w:jc w:val="both"/>
        <w:rPr>
          <w:rFonts w:ascii="Arial" w:hAnsi="Arial" w:cs="Arial"/>
          <w:sz w:val="20"/>
          <w:szCs w:val="20"/>
        </w:rPr>
      </w:pPr>
      <w:r w:rsidRPr="008C077D">
        <w:rPr>
          <w:rFonts w:ascii="Arial" w:hAnsi="Arial" w:cs="Arial"/>
          <w:sz w:val="20"/>
          <w:szCs w:val="20"/>
        </w:rPr>
        <w:t xml:space="preserve">Še vedno so osnovni vir financiranja DO skladi socialne varnosti (v letu 2018 so ti financirali 48,7 </w:t>
      </w:r>
      <w:r>
        <w:rPr>
          <w:rFonts w:ascii="Arial" w:hAnsi="Arial" w:cs="Arial"/>
          <w:sz w:val="20"/>
          <w:szCs w:val="20"/>
        </w:rPr>
        <w:t>odstotkov</w:t>
      </w:r>
      <w:r w:rsidRPr="008C077D">
        <w:rPr>
          <w:rFonts w:ascii="Arial" w:hAnsi="Arial" w:cs="Arial"/>
          <w:sz w:val="20"/>
          <w:szCs w:val="20"/>
        </w:rPr>
        <w:t xml:space="preserve"> izdatkov za DO). Z vidika mednarodne primerjave je Slovenija ena izmed držav, ki ima nižji delež financiranja DO iz javnih virov v odstotnem deležu od BDP, in sicer je bil v letu 2017</w:t>
      </w:r>
      <w:r>
        <w:rPr>
          <w:rFonts w:ascii="Arial" w:hAnsi="Arial" w:cs="Arial"/>
          <w:sz w:val="20"/>
          <w:szCs w:val="20"/>
        </w:rPr>
        <w:t xml:space="preserve"> </w:t>
      </w:r>
      <w:r w:rsidRPr="008C077D">
        <w:rPr>
          <w:rFonts w:ascii="Arial" w:hAnsi="Arial" w:cs="Arial"/>
          <w:sz w:val="20"/>
          <w:szCs w:val="20"/>
        </w:rPr>
        <w:t xml:space="preserve">ta </w:t>
      </w:r>
      <w:r>
        <w:rPr>
          <w:rFonts w:ascii="Arial" w:hAnsi="Arial" w:cs="Arial"/>
          <w:sz w:val="20"/>
          <w:szCs w:val="20"/>
        </w:rPr>
        <w:t>1,3</w:t>
      </w:r>
      <w:r w:rsidRPr="008C077D">
        <w:rPr>
          <w:rFonts w:ascii="Arial" w:hAnsi="Arial" w:cs="Arial"/>
          <w:sz w:val="20"/>
          <w:szCs w:val="20"/>
        </w:rPr>
        <w:t xml:space="preserve"> </w:t>
      </w:r>
      <w:r>
        <w:rPr>
          <w:rFonts w:ascii="Arial" w:hAnsi="Arial" w:cs="Arial"/>
          <w:sz w:val="20"/>
          <w:szCs w:val="20"/>
        </w:rPr>
        <w:t>odstotka</w:t>
      </w:r>
      <w:r w:rsidRPr="008C077D">
        <w:rPr>
          <w:rFonts w:ascii="Arial" w:hAnsi="Arial" w:cs="Arial"/>
          <w:sz w:val="20"/>
          <w:szCs w:val="20"/>
        </w:rPr>
        <w:t xml:space="preserve">, medtem ko je bilo povprečje držav OECD 1,6 </w:t>
      </w:r>
      <w:r>
        <w:rPr>
          <w:rFonts w:ascii="Arial" w:hAnsi="Arial" w:cs="Arial"/>
          <w:sz w:val="20"/>
          <w:szCs w:val="20"/>
        </w:rPr>
        <w:t>odstotka</w:t>
      </w:r>
      <w:r w:rsidRPr="008C077D">
        <w:rPr>
          <w:rFonts w:ascii="Arial" w:hAnsi="Arial" w:cs="Arial"/>
          <w:sz w:val="20"/>
          <w:szCs w:val="20"/>
        </w:rPr>
        <w:t>, kot prikazuje spodnja slika.</w:t>
      </w:r>
    </w:p>
    <w:p w14:paraId="2BF8012E" w14:textId="77777777" w:rsidR="0071205F" w:rsidRPr="007C5926" w:rsidRDefault="0071205F" w:rsidP="0071205F">
      <w:pPr>
        <w:jc w:val="both"/>
        <w:rPr>
          <w:rFonts w:ascii="Arial" w:hAnsi="Arial" w:cs="Arial"/>
          <w:i/>
          <w:iCs/>
          <w:sz w:val="20"/>
          <w:szCs w:val="20"/>
        </w:rPr>
      </w:pPr>
      <w:r w:rsidRPr="00817C10">
        <w:rPr>
          <w:rFonts w:ascii="Arial" w:hAnsi="Arial" w:cs="Arial"/>
          <w:i/>
          <w:iCs/>
          <w:sz w:val="20"/>
          <w:szCs w:val="20"/>
        </w:rPr>
        <w:t xml:space="preserve">Slika </w:t>
      </w:r>
      <w:r w:rsidRPr="00817C10">
        <w:rPr>
          <w:rFonts w:ascii="Arial" w:hAnsi="Arial" w:cs="Arial"/>
          <w:i/>
          <w:iCs/>
          <w:sz w:val="20"/>
          <w:szCs w:val="20"/>
        </w:rPr>
        <w:fldChar w:fldCharType="begin"/>
      </w:r>
      <w:r w:rsidRPr="00817C10">
        <w:rPr>
          <w:rFonts w:ascii="Arial" w:hAnsi="Arial" w:cs="Arial"/>
          <w:i/>
          <w:iCs/>
          <w:sz w:val="20"/>
          <w:szCs w:val="20"/>
        </w:rPr>
        <w:instrText xml:space="preserve"> SEQ Slika \* ARABIC </w:instrText>
      </w:r>
      <w:r w:rsidRPr="00817C10">
        <w:rPr>
          <w:rFonts w:ascii="Arial" w:hAnsi="Arial" w:cs="Arial"/>
          <w:i/>
          <w:iCs/>
          <w:sz w:val="20"/>
          <w:szCs w:val="20"/>
        </w:rPr>
        <w:fldChar w:fldCharType="separate"/>
      </w:r>
      <w:r w:rsidR="005F7A6F">
        <w:rPr>
          <w:rFonts w:ascii="Arial" w:hAnsi="Arial" w:cs="Arial"/>
          <w:i/>
          <w:iCs/>
          <w:noProof/>
          <w:sz w:val="20"/>
          <w:szCs w:val="20"/>
        </w:rPr>
        <w:t>1</w:t>
      </w:r>
      <w:r w:rsidRPr="00817C10">
        <w:rPr>
          <w:rFonts w:ascii="Arial" w:hAnsi="Arial" w:cs="Arial"/>
          <w:i/>
          <w:iCs/>
          <w:sz w:val="20"/>
          <w:szCs w:val="20"/>
        </w:rPr>
        <w:fldChar w:fldCharType="end"/>
      </w:r>
      <w:r w:rsidRPr="007C5926">
        <w:rPr>
          <w:rFonts w:ascii="Arial" w:hAnsi="Arial" w:cs="Arial"/>
          <w:i/>
          <w:iCs/>
          <w:sz w:val="20"/>
          <w:szCs w:val="20"/>
        </w:rPr>
        <w:t>: Javni izdatki za DO (zdravstveni in socialni del) v odstotnem deležu od BDP, Slovenija in nekatere EU ter OECD države, 2017</w:t>
      </w:r>
    </w:p>
    <w:p w14:paraId="64520598" w14:textId="77777777" w:rsidR="0071205F" w:rsidRDefault="0071205F" w:rsidP="0071205F">
      <w:pPr>
        <w:jc w:val="both"/>
        <w:rPr>
          <w:rFonts w:ascii="Arial" w:hAnsi="Arial" w:cs="Arial"/>
          <w:sz w:val="20"/>
          <w:szCs w:val="20"/>
        </w:rPr>
      </w:pPr>
    </w:p>
    <w:p w14:paraId="39AD87CA" w14:textId="5AA40251" w:rsidR="0071205F" w:rsidRDefault="003C1588" w:rsidP="0071205F">
      <w:pPr>
        <w:jc w:val="both"/>
        <w:rPr>
          <w:rFonts w:ascii="Arial" w:hAnsi="Arial" w:cs="Arial"/>
          <w:sz w:val="20"/>
          <w:szCs w:val="20"/>
        </w:rPr>
      </w:pPr>
      <w:r w:rsidRPr="00074E82">
        <w:rPr>
          <w:noProof/>
          <w:lang w:eastAsia="sl-SI"/>
        </w:rPr>
        <w:lastRenderedPageBreak/>
        <w:drawing>
          <wp:inline distT="0" distB="0" distL="0" distR="0" wp14:anchorId="043AB8D4" wp14:editId="55F2B203">
            <wp:extent cx="5743575" cy="2447925"/>
            <wp:effectExtent l="0" t="0" r="0" b="0"/>
            <wp:docPr id="2" name="Grafikon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13F159E" w14:textId="77777777" w:rsidR="0071205F" w:rsidRDefault="0071205F" w:rsidP="0071205F">
      <w:pPr>
        <w:jc w:val="both"/>
        <w:rPr>
          <w:rFonts w:ascii="Arial" w:hAnsi="Arial" w:cs="Arial"/>
          <w:sz w:val="20"/>
          <w:szCs w:val="20"/>
        </w:rPr>
      </w:pPr>
      <w:r>
        <w:rPr>
          <w:rFonts w:ascii="Arial" w:hAnsi="Arial" w:cs="Arial"/>
          <w:sz w:val="20"/>
          <w:szCs w:val="20"/>
        </w:rPr>
        <w:t>Vir: OECD</w:t>
      </w:r>
    </w:p>
    <w:p w14:paraId="7C2D21F1" w14:textId="77777777" w:rsidR="0071205F" w:rsidRDefault="0071205F" w:rsidP="0071205F">
      <w:pPr>
        <w:jc w:val="both"/>
        <w:rPr>
          <w:rFonts w:ascii="Arial" w:hAnsi="Arial" w:cs="Arial"/>
          <w:sz w:val="20"/>
          <w:szCs w:val="20"/>
        </w:rPr>
      </w:pPr>
    </w:p>
    <w:p w14:paraId="6A7C08B1" w14:textId="77777777" w:rsidR="0071205F" w:rsidRPr="008C077D" w:rsidRDefault="0071205F" w:rsidP="0071205F">
      <w:pPr>
        <w:spacing w:after="120"/>
        <w:jc w:val="both"/>
        <w:rPr>
          <w:rFonts w:ascii="Arial" w:hAnsi="Arial" w:cs="Arial"/>
          <w:sz w:val="20"/>
          <w:szCs w:val="20"/>
        </w:rPr>
      </w:pPr>
      <w:r w:rsidRPr="008C077D">
        <w:rPr>
          <w:rFonts w:ascii="Arial" w:hAnsi="Arial" w:cs="Arial"/>
          <w:sz w:val="20"/>
          <w:szCs w:val="20"/>
        </w:rPr>
        <w:t>Razmerje med izdatki za zdravstveni del DO in izdatki za socialni del DO se po letih bistveno ne spreminja; v letu 2018 je bilo</w:t>
      </w:r>
      <w:r>
        <w:rPr>
          <w:rFonts w:ascii="Arial" w:hAnsi="Arial" w:cs="Arial"/>
          <w:sz w:val="20"/>
          <w:szCs w:val="20"/>
        </w:rPr>
        <w:t xml:space="preserve"> razmerje</w:t>
      </w:r>
      <w:r w:rsidRPr="008C077D">
        <w:rPr>
          <w:rFonts w:ascii="Arial" w:hAnsi="Arial" w:cs="Arial"/>
          <w:sz w:val="20"/>
          <w:szCs w:val="20"/>
        </w:rPr>
        <w:t xml:space="preserve"> </w:t>
      </w:r>
      <w:r w:rsidRPr="008C077D">
        <w:rPr>
          <w:rFonts w:ascii="Arial" w:hAnsi="Arial" w:cs="Arial"/>
          <w:b/>
          <w:bCs/>
          <w:sz w:val="20"/>
          <w:szCs w:val="20"/>
        </w:rPr>
        <w:t>66:34</w:t>
      </w:r>
      <w:r w:rsidRPr="008C077D">
        <w:rPr>
          <w:rFonts w:ascii="Arial" w:hAnsi="Arial" w:cs="Arial"/>
          <w:sz w:val="20"/>
          <w:szCs w:val="20"/>
        </w:rPr>
        <w:t>, kar je enako kot v letu 2017, kot prikazuje spodnja tabela.</w:t>
      </w:r>
    </w:p>
    <w:p w14:paraId="33666F1B" w14:textId="77777777" w:rsidR="0071205F" w:rsidRDefault="0071205F" w:rsidP="0071205F">
      <w:pPr>
        <w:jc w:val="both"/>
        <w:rPr>
          <w:rFonts w:ascii="Arial" w:hAnsi="Arial" w:cs="Arial"/>
          <w:sz w:val="20"/>
          <w:szCs w:val="20"/>
        </w:rPr>
      </w:pPr>
    </w:p>
    <w:p w14:paraId="7BC11B7F" w14:textId="77777777" w:rsidR="0071205F" w:rsidRPr="002905CD" w:rsidRDefault="0071205F" w:rsidP="0071205F">
      <w:pPr>
        <w:jc w:val="both"/>
        <w:rPr>
          <w:rFonts w:ascii="Arial" w:hAnsi="Arial" w:cs="Arial"/>
          <w:i/>
          <w:iCs/>
          <w:sz w:val="20"/>
          <w:szCs w:val="20"/>
        </w:rPr>
      </w:pPr>
      <w:bookmarkStart w:id="2" w:name="_Hlk61356694"/>
      <w:r w:rsidRPr="002905CD">
        <w:rPr>
          <w:rFonts w:ascii="Arial" w:hAnsi="Arial" w:cs="Arial"/>
          <w:i/>
          <w:iCs/>
          <w:sz w:val="20"/>
          <w:szCs w:val="20"/>
        </w:rPr>
        <w:t xml:space="preserve">Tabela </w:t>
      </w:r>
      <w:r w:rsidRPr="002905CD">
        <w:rPr>
          <w:rFonts w:ascii="Arial" w:hAnsi="Arial" w:cs="Arial"/>
          <w:i/>
          <w:iCs/>
          <w:sz w:val="20"/>
          <w:szCs w:val="20"/>
        </w:rPr>
        <w:fldChar w:fldCharType="begin"/>
      </w:r>
      <w:r w:rsidRPr="002905CD">
        <w:rPr>
          <w:rFonts w:ascii="Arial" w:hAnsi="Arial" w:cs="Arial"/>
          <w:i/>
          <w:iCs/>
          <w:sz w:val="20"/>
          <w:szCs w:val="20"/>
        </w:rPr>
        <w:instrText xml:space="preserve"> SEQ Tabela \* ARABIC </w:instrText>
      </w:r>
      <w:r w:rsidRPr="002905CD">
        <w:rPr>
          <w:rFonts w:ascii="Arial" w:hAnsi="Arial" w:cs="Arial"/>
          <w:i/>
          <w:iCs/>
          <w:sz w:val="20"/>
          <w:szCs w:val="20"/>
        </w:rPr>
        <w:fldChar w:fldCharType="separate"/>
      </w:r>
      <w:r w:rsidR="005F7A6F">
        <w:rPr>
          <w:rFonts w:ascii="Arial" w:hAnsi="Arial" w:cs="Arial"/>
          <w:i/>
          <w:iCs/>
          <w:noProof/>
          <w:sz w:val="20"/>
          <w:szCs w:val="20"/>
        </w:rPr>
        <w:t>5</w:t>
      </w:r>
      <w:r w:rsidRPr="002905CD">
        <w:rPr>
          <w:rFonts w:ascii="Arial" w:hAnsi="Arial" w:cs="Arial"/>
          <w:i/>
          <w:iCs/>
          <w:sz w:val="20"/>
          <w:szCs w:val="20"/>
        </w:rPr>
        <w:fldChar w:fldCharType="end"/>
      </w:r>
      <w:r w:rsidRPr="002905CD">
        <w:rPr>
          <w:rFonts w:ascii="Arial" w:hAnsi="Arial" w:cs="Arial"/>
          <w:i/>
          <w:iCs/>
          <w:sz w:val="20"/>
          <w:szCs w:val="20"/>
        </w:rPr>
        <w:t xml:space="preserve">: </w:t>
      </w:r>
      <w:bookmarkStart w:id="3" w:name="_Hlk61351020"/>
      <w:r w:rsidRPr="002905CD">
        <w:rPr>
          <w:rFonts w:ascii="Arial" w:hAnsi="Arial" w:cs="Arial"/>
          <w:i/>
          <w:iCs/>
          <w:sz w:val="20"/>
          <w:szCs w:val="20"/>
        </w:rPr>
        <w:t>Struktura izdatkov za zdravstveni in socialni del DO, Slovenija, 2015—2018</w:t>
      </w:r>
    </w:p>
    <w:p w14:paraId="3A48DC49" w14:textId="77777777" w:rsidR="0071205F" w:rsidRPr="007C5926" w:rsidRDefault="0071205F" w:rsidP="0071205F">
      <w:pPr>
        <w:rPr>
          <w:rFonts w:ascii="Arial" w:eastAsia="Calibri" w:hAnsi="Arial" w:cs="Arial"/>
          <w:i/>
          <w:iCs/>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1843"/>
        <w:gridCol w:w="1701"/>
      </w:tblGrid>
      <w:tr w:rsidR="0071205F" w:rsidRPr="005D704E" w14:paraId="0BFFE592" w14:textId="77777777" w:rsidTr="00427168">
        <w:tc>
          <w:tcPr>
            <w:tcW w:w="1129" w:type="dxa"/>
            <w:shd w:val="clear" w:color="auto" w:fill="auto"/>
            <w:vAlign w:val="bottom"/>
          </w:tcPr>
          <w:bookmarkEnd w:id="2"/>
          <w:bookmarkEnd w:id="3"/>
          <w:p w14:paraId="1837ADD2"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Leto</w:t>
            </w:r>
          </w:p>
          <w:p w14:paraId="2B1407D7" w14:textId="77777777" w:rsidR="0071205F" w:rsidRPr="00427168" w:rsidRDefault="0071205F" w:rsidP="00427168">
            <w:pPr>
              <w:jc w:val="center"/>
              <w:rPr>
                <w:rFonts w:ascii="Arial" w:hAnsi="Arial" w:cs="Arial"/>
                <w:b/>
                <w:bCs/>
                <w:sz w:val="18"/>
                <w:szCs w:val="18"/>
              </w:rPr>
            </w:pPr>
          </w:p>
        </w:tc>
        <w:tc>
          <w:tcPr>
            <w:tcW w:w="1843" w:type="dxa"/>
            <w:shd w:val="clear" w:color="auto" w:fill="auto"/>
            <w:vAlign w:val="bottom"/>
          </w:tcPr>
          <w:p w14:paraId="3A7D7F93"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Izdatki za zdravstveni del DO</w:t>
            </w:r>
          </w:p>
          <w:p w14:paraId="7B93F447"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(v %)</w:t>
            </w:r>
          </w:p>
        </w:tc>
        <w:tc>
          <w:tcPr>
            <w:tcW w:w="1701" w:type="dxa"/>
            <w:shd w:val="clear" w:color="auto" w:fill="auto"/>
            <w:vAlign w:val="bottom"/>
          </w:tcPr>
          <w:p w14:paraId="760F4BBD"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Izdatki za socialni del DO</w:t>
            </w:r>
          </w:p>
          <w:p w14:paraId="43D98CEB" w14:textId="77777777" w:rsidR="0071205F" w:rsidRPr="00427168" w:rsidRDefault="0071205F" w:rsidP="00427168">
            <w:pPr>
              <w:jc w:val="center"/>
              <w:rPr>
                <w:rFonts w:ascii="Arial" w:hAnsi="Arial" w:cs="Arial"/>
                <w:b/>
                <w:bCs/>
                <w:sz w:val="18"/>
                <w:szCs w:val="18"/>
              </w:rPr>
            </w:pPr>
            <w:r w:rsidRPr="00427168">
              <w:rPr>
                <w:rFonts w:ascii="Arial" w:hAnsi="Arial" w:cs="Arial"/>
                <w:b/>
                <w:bCs/>
                <w:sz w:val="18"/>
                <w:szCs w:val="18"/>
              </w:rPr>
              <w:t>(v %)</w:t>
            </w:r>
          </w:p>
        </w:tc>
      </w:tr>
      <w:tr w:rsidR="0071205F" w:rsidRPr="007C5926" w14:paraId="1262C205" w14:textId="77777777" w:rsidTr="00427168">
        <w:tc>
          <w:tcPr>
            <w:tcW w:w="1129" w:type="dxa"/>
            <w:shd w:val="clear" w:color="auto" w:fill="auto"/>
            <w:vAlign w:val="bottom"/>
          </w:tcPr>
          <w:p w14:paraId="7316CF7A" w14:textId="77777777" w:rsidR="0071205F" w:rsidRPr="00427168" w:rsidRDefault="0071205F" w:rsidP="00427168">
            <w:pPr>
              <w:jc w:val="center"/>
              <w:rPr>
                <w:rFonts w:ascii="Arial" w:hAnsi="Arial" w:cs="Arial"/>
                <w:color w:val="000000"/>
                <w:sz w:val="18"/>
                <w:szCs w:val="18"/>
              </w:rPr>
            </w:pPr>
            <w:r w:rsidRPr="00427168">
              <w:rPr>
                <w:rFonts w:ascii="Arial" w:hAnsi="Arial" w:cs="Arial"/>
                <w:color w:val="000000"/>
                <w:sz w:val="18"/>
                <w:szCs w:val="18"/>
              </w:rPr>
              <w:t>2015</w:t>
            </w:r>
          </w:p>
        </w:tc>
        <w:tc>
          <w:tcPr>
            <w:tcW w:w="1843" w:type="dxa"/>
            <w:shd w:val="clear" w:color="auto" w:fill="auto"/>
            <w:vAlign w:val="bottom"/>
          </w:tcPr>
          <w:p w14:paraId="4D22796D" w14:textId="77777777" w:rsidR="0071205F" w:rsidRPr="00427168" w:rsidRDefault="0071205F" w:rsidP="00427168">
            <w:pPr>
              <w:jc w:val="right"/>
              <w:rPr>
                <w:rFonts w:ascii="Arial" w:hAnsi="Arial" w:cs="Arial"/>
                <w:color w:val="000000"/>
                <w:sz w:val="18"/>
                <w:szCs w:val="18"/>
              </w:rPr>
            </w:pPr>
            <w:r w:rsidRPr="00427168">
              <w:rPr>
                <w:rFonts w:ascii="Arial" w:hAnsi="Arial" w:cs="Arial"/>
                <w:color w:val="000000"/>
                <w:sz w:val="18"/>
                <w:szCs w:val="18"/>
              </w:rPr>
              <w:t>66,9</w:t>
            </w:r>
          </w:p>
        </w:tc>
        <w:tc>
          <w:tcPr>
            <w:tcW w:w="1701" w:type="dxa"/>
            <w:shd w:val="clear" w:color="auto" w:fill="auto"/>
            <w:vAlign w:val="bottom"/>
          </w:tcPr>
          <w:p w14:paraId="3E99190C" w14:textId="77777777" w:rsidR="0071205F" w:rsidRPr="00427168" w:rsidRDefault="0071205F" w:rsidP="00427168">
            <w:pPr>
              <w:jc w:val="right"/>
              <w:rPr>
                <w:rFonts w:ascii="Arial" w:hAnsi="Arial" w:cs="Arial"/>
                <w:color w:val="000000"/>
                <w:sz w:val="18"/>
                <w:szCs w:val="18"/>
              </w:rPr>
            </w:pPr>
            <w:r w:rsidRPr="00427168">
              <w:rPr>
                <w:rFonts w:ascii="Arial" w:hAnsi="Arial" w:cs="Arial"/>
                <w:color w:val="000000"/>
                <w:sz w:val="18"/>
                <w:szCs w:val="18"/>
              </w:rPr>
              <w:t>33,1</w:t>
            </w:r>
          </w:p>
        </w:tc>
      </w:tr>
      <w:tr w:rsidR="0071205F" w:rsidRPr="007C5926" w14:paraId="7F4D36E9" w14:textId="77777777" w:rsidTr="00427168">
        <w:tc>
          <w:tcPr>
            <w:tcW w:w="1129" w:type="dxa"/>
            <w:shd w:val="clear" w:color="auto" w:fill="auto"/>
            <w:vAlign w:val="bottom"/>
          </w:tcPr>
          <w:p w14:paraId="71B9F96E" w14:textId="77777777" w:rsidR="0071205F" w:rsidRPr="00427168" w:rsidRDefault="0071205F" w:rsidP="00427168">
            <w:pPr>
              <w:jc w:val="center"/>
              <w:rPr>
                <w:rFonts w:ascii="Arial" w:hAnsi="Arial" w:cs="Arial"/>
                <w:sz w:val="18"/>
                <w:szCs w:val="18"/>
              </w:rPr>
            </w:pPr>
            <w:r w:rsidRPr="00427168">
              <w:rPr>
                <w:rFonts w:ascii="Arial" w:hAnsi="Arial" w:cs="Arial"/>
                <w:color w:val="000000"/>
                <w:sz w:val="18"/>
                <w:szCs w:val="18"/>
              </w:rPr>
              <w:t>2016</w:t>
            </w:r>
          </w:p>
        </w:tc>
        <w:tc>
          <w:tcPr>
            <w:tcW w:w="1843" w:type="dxa"/>
            <w:shd w:val="clear" w:color="auto" w:fill="auto"/>
            <w:vAlign w:val="bottom"/>
          </w:tcPr>
          <w:p w14:paraId="06A2D2F9" w14:textId="77777777" w:rsidR="0071205F" w:rsidRPr="00427168" w:rsidRDefault="0071205F" w:rsidP="00427168">
            <w:pPr>
              <w:jc w:val="right"/>
              <w:rPr>
                <w:rFonts w:ascii="Arial" w:hAnsi="Arial" w:cs="Arial"/>
                <w:color w:val="000000"/>
                <w:sz w:val="18"/>
                <w:szCs w:val="18"/>
              </w:rPr>
            </w:pPr>
            <w:r w:rsidRPr="00427168">
              <w:rPr>
                <w:rFonts w:ascii="Arial" w:hAnsi="Arial" w:cs="Arial"/>
                <w:color w:val="000000"/>
                <w:sz w:val="18"/>
                <w:szCs w:val="18"/>
              </w:rPr>
              <w:t>66,4</w:t>
            </w:r>
          </w:p>
        </w:tc>
        <w:tc>
          <w:tcPr>
            <w:tcW w:w="1701" w:type="dxa"/>
            <w:shd w:val="clear" w:color="auto" w:fill="auto"/>
            <w:vAlign w:val="bottom"/>
          </w:tcPr>
          <w:p w14:paraId="2F843E0D" w14:textId="77777777" w:rsidR="0071205F" w:rsidRPr="00427168" w:rsidRDefault="0071205F" w:rsidP="00427168">
            <w:pPr>
              <w:jc w:val="right"/>
              <w:rPr>
                <w:rFonts w:ascii="Arial" w:hAnsi="Arial" w:cs="Arial"/>
                <w:color w:val="000000"/>
                <w:sz w:val="18"/>
                <w:szCs w:val="18"/>
              </w:rPr>
            </w:pPr>
            <w:r w:rsidRPr="00427168">
              <w:rPr>
                <w:rFonts w:ascii="Arial" w:hAnsi="Arial" w:cs="Arial"/>
                <w:color w:val="000000"/>
                <w:sz w:val="18"/>
                <w:szCs w:val="18"/>
              </w:rPr>
              <w:t>33,6</w:t>
            </w:r>
          </w:p>
        </w:tc>
      </w:tr>
      <w:tr w:rsidR="0071205F" w:rsidRPr="007C5926" w14:paraId="251CA0FE" w14:textId="77777777" w:rsidTr="00427168">
        <w:tc>
          <w:tcPr>
            <w:tcW w:w="1129" w:type="dxa"/>
            <w:shd w:val="clear" w:color="auto" w:fill="auto"/>
            <w:vAlign w:val="bottom"/>
          </w:tcPr>
          <w:p w14:paraId="50407FB4" w14:textId="77777777" w:rsidR="0071205F" w:rsidRPr="00427168" w:rsidRDefault="0071205F" w:rsidP="00427168">
            <w:pPr>
              <w:jc w:val="center"/>
              <w:rPr>
                <w:rFonts w:ascii="Arial" w:hAnsi="Arial" w:cs="Arial"/>
                <w:sz w:val="18"/>
                <w:szCs w:val="18"/>
              </w:rPr>
            </w:pPr>
            <w:r w:rsidRPr="00427168">
              <w:rPr>
                <w:rFonts w:ascii="Arial" w:hAnsi="Arial" w:cs="Arial"/>
                <w:color w:val="000000"/>
                <w:sz w:val="18"/>
                <w:szCs w:val="18"/>
              </w:rPr>
              <w:t>2017</w:t>
            </w:r>
          </w:p>
        </w:tc>
        <w:tc>
          <w:tcPr>
            <w:tcW w:w="1843" w:type="dxa"/>
            <w:shd w:val="clear" w:color="auto" w:fill="auto"/>
            <w:vAlign w:val="bottom"/>
          </w:tcPr>
          <w:p w14:paraId="55700E5B" w14:textId="77777777" w:rsidR="0071205F" w:rsidRPr="00427168" w:rsidRDefault="0071205F" w:rsidP="00427168">
            <w:pPr>
              <w:jc w:val="right"/>
              <w:rPr>
                <w:rFonts w:ascii="Arial" w:hAnsi="Arial" w:cs="Arial"/>
                <w:color w:val="000000"/>
                <w:sz w:val="18"/>
                <w:szCs w:val="18"/>
              </w:rPr>
            </w:pPr>
            <w:r w:rsidRPr="00427168">
              <w:rPr>
                <w:rFonts w:ascii="Arial" w:hAnsi="Arial" w:cs="Arial"/>
                <w:color w:val="000000"/>
                <w:sz w:val="18"/>
                <w:szCs w:val="18"/>
              </w:rPr>
              <w:t>66,0</w:t>
            </w:r>
          </w:p>
        </w:tc>
        <w:tc>
          <w:tcPr>
            <w:tcW w:w="1701" w:type="dxa"/>
            <w:shd w:val="clear" w:color="auto" w:fill="auto"/>
            <w:vAlign w:val="bottom"/>
          </w:tcPr>
          <w:p w14:paraId="46E39D76" w14:textId="77777777" w:rsidR="0071205F" w:rsidRPr="00427168" w:rsidRDefault="0071205F" w:rsidP="00427168">
            <w:pPr>
              <w:jc w:val="right"/>
              <w:rPr>
                <w:rFonts w:ascii="Arial" w:hAnsi="Arial" w:cs="Arial"/>
                <w:color w:val="000000"/>
                <w:sz w:val="18"/>
                <w:szCs w:val="18"/>
              </w:rPr>
            </w:pPr>
            <w:r w:rsidRPr="00427168">
              <w:rPr>
                <w:rFonts w:ascii="Arial" w:hAnsi="Arial" w:cs="Arial"/>
                <w:color w:val="000000"/>
                <w:sz w:val="18"/>
                <w:szCs w:val="18"/>
              </w:rPr>
              <w:t>34,0</w:t>
            </w:r>
          </w:p>
        </w:tc>
      </w:tr>
      <w:tr w:rsidR="0071205F" w:rsidRPr="007C5926" w14:paraId="3C92B5BE" w14:textId="77777777" w:rsidTr="00427168">
        <w:tc>
          <w:tcPr>
            <w:tcW w:w="1129" w:type="dxa"/>
            <w:shd w:val="clear" w:color="auto" w:fill="auto"/>
            <w:vAlign w:val="bottom"/>
          </w:tcPr>
          <w:p w14:paraId="5659040B" w14:textId="77777777" w:rsidR="0071205F" w:rsidRPr="00427168" w:rsidRDefault="0071205F" w:rsidP="00427168">
            <w:pPr>
              <w:jc w:val="center"/>
              <w:rPr>
                <w:rFonts w:ascii="Arial" w:hAnsi="Arial" w:cs="Arial"/>
                <w:sz w:val="18"/>
                <w:szCs w:val="18"/>
              </w:rPr>
            </w:pPr>
            <w:r w:rsidRPr="00427168">
              <w:rPr>
                <w:rFonts w:ascii="Arial" w:hAnsi="Arial" w:cs="Arial"/>
                <w:color w:val="000000"/>
                <w:sz w:val="18"/>
                <w:szCs w:val="18"/>
              </w:rPr>
              <w:t>2018</w:t>
            </w:r>
          </w:p>
        </w:tc>
        <w:tc>
          <w:tcPr>
            <w:tcW w:w="1843" w:type="dxa"/>
            <w:shd w:val="clear" w:color="auto" w:fill="auto"/>
            <w:vAlign w:val="bottom"/>
          </w:tcPr>
          <w:p w14:paraId="2FFCF6AF" w14:textId="77777777" w:rsidR="0071205F" w:rsidRPr="00427168" w:rsidRDefault="0071205F" w:rsidP="00427168">
            <w:pPr>
              <w:jc w:val="right"/>
              <w:rPr>
                <w:rFonts w:ascii="Arial" w:hAnsi="Arial" w:cs="Arial"/>
                <w:color w:val="000000"/>
                <w:sz w:val="18"/>
                <w:szCs w:val="18"/>
              </w:rPr>
            </w:pPr>
            <w:r w:rsidRPr="00427168">
              <w:rPr>
                <w:rFonts w:ascii="Arial" w:hAnsi="Arial" w:cs="Arial"/>
                <w:color w:val="000000"/>
                <w:sz w:val="18"/>
                <w:szCs w:val="18"/>
              </w:rPr>
              <w:t>66,0</w:t>
            </w:r>
          </w:p>
        </w:tc>
        <w:tc>
          <w:tcPr>
            <w:tcW w:w="1701" w:type="dxa"/>
            <w:shd w:val="clear" w:color="auto" w:fill="auto"/>
            <w:vAlign w:val="bottom"/>
          </w:tcPr>
          <w:p w14:paraId="16906581" w14:textId="77777777" w:rsidR="0071205F" w:rsidRPr="00427168" w:rsidRDefault="0071205F" w:rsidP="00427168">
            <w:pPr>
              <w:jc w:val="right"/>
              <w:rPr>
                <w:rFonts w:ascii="Arial" w:hAnsi="Arial" w:cs="Arial"/>
                <w:color w:val="000000"/>
                <w:sz w:val="18"/>
                <w:szCs w:val="18"/>
              </w:rPr>
            </w:pPr>
            <w:r w:rsidRPr="00427168">
              <w:rPr>
                <w:rFonts w:ascii="Arial" w:hAnsi="Arial" w:cs="Arial"/>
                <w:color w:val="000000"/>
                <w:sz w:val="18"/>
                <w:szCs w:val="18"/>
              </w:rPr>
              <w:t>34,0</w:t>
            </w:r>
          </w:p>
        </w:tc>
      </w:tr>
    </w:tbl>
    <w:p w14:paraId="6353167C" w14:textId="77777777" w:rsidR="0071205F" w:rsidRPr="007C5926" w:rsidRDefault="0071205F" w:rsidP="0071205F">
      <w:pPr>
        <w:autoSpaceDE w:val="0"/>
        <w:autoSpaceDN w:val="0"/>
        <w:adjustRightInd w:val="0"/>
        <w:jc w:val="both"/>
        <w:rPr>
          <w:rFonts w:ascii="Arial" w:hAnsi="Arial" w:cs="Arial"/>
          <w:color w:val="000000"/>
          <w:sz w:val="16"/>
          <w:szCs w:val="16"/>
        </w:rPr>
      </w:pPr>
      <w:r w:rsidRPr="007C5926">
        <w:rPr>
          <w:rFonts w:ascii="Arial" w:hAnsi="Arial" w:cs="Arial"/>
          <w:color w:val="000000"/>
          <w:sz w:val="16"/>
          <w:szCs w:val="16"/>
        </w:rPr>
        <w:t>Vir: SURS.</w:t>
      </w:r>
    </w:p>
    <w:p w14:paraId="0592726F" w14:textId="77777777" w:rsidR="0071205F" w:rsidRDefault="0071205F" w:rsidP="0071205F">
      <w:pPr>
        <w:jc w:val="both"/>
        <w:rPr>
          <w:rFonts w:ascii="Arial" w:hAnsi="Arial" w:cs="Arial"/>
          <w:sz w:val="20"/>
          <w:szCs w:val="20"/>
        </w:rPr>
      </w:pPr>
    </w:p>
    <w:p w14:paraId="5E3CC891" w14:textId="77777777" w:rsidR="0071205F" w:rsidRPr="008C077D" w:rsidRDefault="0071205F" w:rsidP="0071205F">
      <w:pPr>
        <w:spacing w:after="120"/>
        <w:jc w:val="both"/>
        <w:rPr>
          <w:rFonts w:ascii="Arial" w:hAnsi="Arial" w:cs="Arial"/>
          <w:sz w:val="20"/>
          <w:szCs w:val="20"/>
        </w:rPr>
      </w:pPr>
      <w:r w:rsidRPr="008C077D">
        <w:rPr>
          <w:rFonts w:ascii="Arial" w:hAnsi="Arial" w:cs="Arial"/>
          <w:sz w:val="20"/>
          <w:szCs w:val="20"/>
        </w:rPr>
        <w:t>Prej omenjena mednarodn</w:t>
      </w:r>
      <w:r>
        <w:rPr>
          <w:rFonts w:ascii="Arial" w:hAnsi="Arial" w:cs="Arial"/>
          <w:sz w:val="20"/>
          <w:szCs w:val="20"/>
        </w:rPr>
        <w:t>o</w:t>
      </w:r>
      <w:r w:rsidRPr="008C077D">
        <w:rPr>
          <w:rFonts w:ascii="Arial" w:hAnsi="Arial" w:cs="Arial"/>
          <w:sz w:val="20"/>
          <w:szCs w:val="20"/>
        </w:rPr>
        <w:t xml:space="preserve"> primerljiva metodologija zdravstvenih računov opredeljuje, da v socialni del DO spadajo storitve podpornih dnevnih opravil (t. i. </w:t>
      </w:r>
      <w:r w:rsidRPr="008C077D">
        <w:rPr>
          <w:rFonts w:ascii="Arial" w:hAnsi="Arial" w:cs="Arial"/>
          <w:b/>
          <w:bCs/>
          <w:sz w:val="20"/>
          <w:szCs w:val="20"/>
        </w:rPr>
        <w:t>storitve IADL</w:t>
      </w:r>
      <w:r w:rsidRPr="008C077D">
        <w:rPr>
          <w:rFonts w:ascii="Arial" w:hAnsi="Arial" w:cs="Arial"/>
          <w:sz w:val="20"/>
          <w:szCs w:val="20"/>
        </w:rPr>
        <w:t xml:space="preserve">, npr. pomoč pri nakupovanju, pranju perila itd.), ki posamezniku omogočajo, da samostojno živi v lastni hiši ali stanovanju. V zdravstveni del DO pa spadajo medicinska oskrba ali zdravstvena nega in storitve osnovnih dnevnih opravil (t. i. </w:t>
      </w:r>
      <w:r w:rsidRPr="008C077D">
        <w:rPr>
          <w:rFonts w:ascii="Arial" w:hAnsi="Arial" w:cs="Arial"/>
          <w:b/>
          <w:bCs/>
          <w:sz w:val="20"/>
          <w:szCs w:val="20"/>
        </w:rPr>
        <w:t>storitve ADL</w:t>
      </w:r>
      <w:r w:rsidRPr="008C077D">
        <w:rPr>
          <w:rFonts w:ascii="Arial" w:hAnsi="Arial" w:cs="Arial"/>
          <w:sz w:val="20"/>
          <w:szCs w:val="20"/>
        </w:rPr>
        <w:t xml:space="preserve"> npr. pomoč pri oblačenju, umivanju, hranjenju itd.), kar se </w:t>
      </w:r>
      <w:r w:rsidR="005E3DB8">
        <w:rPr>
          <w:rFonts w:ascii="Arial" w:hAnsi="Arial" w:cs="Arial"/>
          <w:sz w:val="20"/>
          <w:szCs w:val="20"/>
        </w:rPr>
        <w:t>opravlja</w:t>
      </w:r>
      <w:r w:rsidR="005E3DB8" w:rsidRPr="008C077D">
        <w:rPr>
          <w:rFonts w:ascii="Arial" w:hAnsi="Arial" w:cs="Arial"/>
          <w:sz w:val="20"/>
          <w:szCs w:val="20"/>
        </w:rPr>
        <w:t xml:space="preserve"> </w:t>
      </w:r>
      <w:r w:rsidRPr="008C077D">
        <w:rPr>
          <w:rFonts w:ascii="Arial" w:hAnsi="Arial" w:cs="Arial"/>
          <w:sz w:val="20"/>
          <w:szCs w:val="20"/>
        </w:rPr>
        <w:t xml:space="preserve">ali v različnih institucijah, kot del storitev dnevnega varstva, ali kot del storitev na domu, vštevajo pa se tudi denarni prejemki za ta namen. V letu 2018 je bil </w:t>
      </w:r>
      <w:r w:rsidRPr="008C077D">
        <w:rPr>
          <w:rFonts w:ascii="Arial" w:hAnsi="Arial" w:cs="Arial"/>
          <w:b/>
          <w:bCs/>
          <w:sz w:val="20"/>
          <w:szCs w:val="20"/>
        </w:rPr>
        <w:t>največji del izdatkov za zdravstveni del DO</w:t>
      </w:r>
      <w:r w:rsidRPr="008C077D">
        <w:rPr>
          <w:rFonts w:ascii="Arial" w:hAnsi="Arial" w:cs="Arial"/>
          <w:sz w:val="20"/>
          <w:szCs w:val="20"/>
        </w:rPr>
        <w:t xml:space="preserve"> namenjen za </w:t>
      </w:r>
      <w:r w:rsidR="005E3DB8">
        <w:rPr>
          <w:rFonts w:ascii="Arial" w:hAnsi="Arial" w:cs="Arial"/>
          <w:sz w:val="20"/>
          <w:szCs w:val="20"/>
        </w:rPr>
        <w:t>opravljanje</w:t>
      </w:r>
      <w:r w:rsidR="005E3DB8" w:rsidRPr="008C077D">
        <w:rPr>
          <w:rFonts w:ascii="Arial" w:hAnsi="Arial" w:cs="Arial"/>
          <w:sz w:val="20"/>
          <w:szCs w:val="20"/>
        </w:rPr>
        <w:t xml:space="preserve"> </w:t>
      </w:r>
      <w:r w:rsidRPr="008C077D">
        <w:rPr>
          <w:rFonts w:ascii="Arial" w:hAnsi="Arial" w:cs="Arial"/>
          <w:sz w:val="20"/>
          <w:szCs w:val="20"/>
        </w:rPr>
        <w:t xml:space="preserve">take oskrbe v institucijah, in sicer skoraj tri četrtine. Malo več kot četrtina teh izdatkov pa je bila namenjena za </w:t>
      </w:r>
      <w:r w:rsidR="005E3DB8">
        <w:rPr>
          <w:rFonts w:ascii="Arial" w:hAnsi="Arial" w:cs="Arial"/>
          <w:sz w:val="20"/>
          <w:szCs w:val="20"/>
        </w:rPr>
        <w:t>opravljanje</w:t>
      </w:r>
      <w:r w:rsidR="005E3DB8" w:rsidRPr="008C077D">
        <w:rPr>
          <w:rFonts w:ascii="Arial" w:hAnsi="Arial" w:cs="Arial"/>
          <w:sz w:val="20"/>
          <w:szCs w:val="20"/>
        </w:rPr>
        <w:t xml:space="preserve"> </w:t>
      </w:r>
      <w:r w:rsidRPr="008C077D">
        <w:rPr>
          <w:rFonts w:ascii="Arial" w:hAnsi="Arial" w:cs="Arial"/>
          <w:sz w:val="20"/>
          <w:szCs w:val="20"/>
        </w:rPr>
        <w:t xml:space="preserve">take oskrbe na domu in približno pol odstotka za </w:t>
      </w:r>
      <w:r w:rsidR="005E3DB8">
        <w:rPr>
          <w:rFonts w:ascii="Arial" w:hAnsi="Arial" w:cs="Arial"/>
          <w:sz w:val="20"/>
          <w:szCs w:val="20"/>
        </w:rPr>
        <w:t>opravljanje</w:t>
      </w:r>
      <w:r w:rsidR="005E3DB8" w:rsidRPr="008C077D">
        <w:rPr>
          <w:rFonts w:ascii="Arial" w:hAnsi="Arial" w:cs="Arial"/>
          <w:sz w:val="20"/>
          <w:szCs w:val="20"/>
        </w:rPr>
        <w:t xml:space="preserve"> </w:t>
      </w:r>
      <w:r w:rsidRPr="008C077D">
        <w:rPr>
          <w:rFonts w:ascii="Arial" w:hAnsi="Arial" w:cs="Arial"/>
          <w:sz w:val="20"/>
          <w:szCs w:val="20"/>
        </w:rPr>
        <w:t>take oskrbe v okviru storitev dnevnega varstva.</w:t>
      </w:r>
      <w:r w:rsidRPr="008C077D" w:rsidDel="00455A3A">
        <w:rPr>
          <w:rFonts w:ascii="Arial" w:hAnsi="Arial" w:cs="Arial"/>
          <w:sz w:val="20"/>
          <w:szCs w:val="20"/>
        </w:rPr>
        <w:t xml:space="preserve"> </w:t>
      </w:r>
    </w:p>
    <w:p w14:paraId="5CE73E03" w14:textId="77777777" w:rsidR="0071205F" w:rsidRPr="008C077D" w:rsidRDefault="0071205F" w:rsidP="0071205F">
      <w:pPr>
        <w:spacing w:after="120"/>
        <w:jc w:val="both"/>
        <w:rPr>
          <w:rFonts w:ascii="Arial" w:hAnsi="Arial" w:cs="Arial"/>
          <w:sz w:val="20"/>
          <w:szCs w:val="20"/>
        </w:rPr>
      </w:pPr>
      <w:r w:rsidRPr="008C077D">
        <w:rPr>
          <w:rFonts w:ascii="Arial" w:hAnsi="Arial" w:cs="Arial"/>
          <w:sz w:val="20"/>
          <w:szCs w:val="20"/>
        </w:rPr>
        <w:t xml:space="preserve">V strukturi celotnih izdatkov za DO so bili deleži izdatkov za zdravstveni del DO glede na način </w:t>
      </w:r>
      <w:r w:rsidR="005E3DB8">
        <w:rPr>
          <w:rFonts w:ascii="Arial" w:hAnsi="Arial" w:cs="Arial"/>
          <w:sz w:val="20"/>
          <w:szCs w:val="20"/>
        </w:rPr>
        <w:t>opravljanja</w:t>
      </w:r>
      <w:r w:rsidR="005E3DB8" w:rsidRPr="008C077D">
        <w:rPr>
          <w:rFonts w:ascii="Arial" w:hAnsi="Arial" w:cs="Arial"/>
          <w:sz w:val="20"/>
          <w:szCs w:val="20"/>
        </w:rPr>
        <w:t xml:space="preserve"> </w:t>
      </w:r>
      <w:r w:rsidRPr="008C077D">
        <w:rPr>
          <w:rFonts w:ascii="Arial" w:hAnsi="Arial" w:cs="Arial"/>
          <w:sz w:val="20"/>
          <w:szCs w:val="20"/>
        </w:rPr>
        <w:t xml:space="preserve">DO v letu 2018 razporejeni kot sledi: največji del izdatkov je bil namenjen za </w:t>
      </w:r>
      <w:r w:rsidR="005E3DB8">
        <w:rPr>
          <w:rFonts w:ascii="Arial" w:hAnsi="Arial" w:cs="Arial"/>
          <w:b/>
          <w:bCs/>
          <w:sz w:val="20"/>
          <w:szCs w:val="20"/>
        </w:rPr>
        <w:t>opravljanje</w:t>
      </w:r>
      <w:r w:rsidR="005E3DB8" w:rsidRPr="008C077D">
        <w:rPr>
          <w:rFonts w:ascii="Arial" w:hAnsi="Arial" w:cs="Arial"/>
          <w:b/>
          <w:bCs/>
          <w:sz w:val="20"/>
          <w:szCs w:val="20"/>
        </w:rPr>
        <w:t xml:space="preserve"> </w:t>
      </w:r>
      <w:r w:rsidRPr="008C077D">
        <w:rPr>
          <w:rFonts w:ascii="Arial" w:hAnsi="Arial" w:cs="Arial"/>
          <w:b/>
          <w:bCs/>
          <w:sz w:val="20"/>
          <w:szCs w:val="20"/>
        </w:rPr>
        <w:t>DO v institucijah</w:t>
      </w:r>
      <w:r w:rsidRPr="008C077D">
        <w:rPr>
          <w:rFonts w:ascii="Arial" w:hAnsi="Arial" w:cs="Arial"/>
          <w:sz w:val="20"/>
          <w:szCs w:val="20"/>
        </w:rPr>
        <w:t xml:space="preserve">, in sicer </w:t>
      </w:r>
      <w:r w:rsidRPr="008C077D">
        <w:rPr>
          <w:rFonts w:ascii="Arial" w:hAnsi="Arial" w:cs="Arial"/>
          <w:b/>
          <w:bCs/>
          <w:sz w:val="20"/>
          <w:szCs w:val="20"/>
        </w:rPr>
        <w:t xml:space="preserve">77,9 </w:t>
      </w:r>
      <w:r>
        <w:rPr>
          <w:rFonts w:ascii="Arial" w:hAnsi="Arial" w:cs="Arial"/>
          <w:b/>
          <w:bCs/>
          <w:sz w:val="20"/>
          <w:szCs w:val="20"/>
        </w:rPr>
        <w:t>odstotkov</w:t>
      </w:r>
      <w:r w:rsidRPr="008C077D">
        <w:rPr>
          <w:rFonts w:ascii="Arial" w:hAnsi="Arial" w:cs="Arial"/>
          <w:sz w:val="20"/>
          <w:szCs w:val="20"/>
        </w:rPr>
        <w:t xml:space="preserve">; od tega največ, 58,1 </w:t>
      </w:r>
      <w:r>
        <w:rPr>
          <w:rFonts w:ascii="Arial" w:hAnsi="Arial" w:cs="Arial"/>
          <w:sz w:val="20"/>
          <w:szCs w:val="20"/>
        </w:rPr>
        <w:t>odstotkov</w:t>
      </w:r>
      <w:r w:rsidRPr="008C077D">
        <w:rPr>
          <w:rFonts w:ascii="Arial" w:hAnsi="Arial" w:cs="Arial"/>
          <w:sz w:val="20"/>
          <w:szCs w:val="20"/>
        </w:rPr>
        <w:t xml:space="preserve">, za izvajanje DO v domovih za starejše, 15,6 </w:t>
      </w:r>
      <w:r>
        <w:rPr>
          <w:rFonts w:ascii="Arial" w:hAnsi="Arial" w:cs="Arial"/>
          <w:sz w:val="20"/>
          <w:szCs w:val="20"/>
        </w:rPr>
        <w:t>odstotkov</w:t>
      </w:r>
      <w:r w:rsidRPr="008C077D">
        <w:rPr>
          <w:rFonts w:ascii="Arial" w:hAnsi="Arial" w:cs="Arial"/>
          <w:sz w:val="20"/>
          <w:szCs w:val="20"/>
        </w:rPr>
        <w:t xml:space="preserve"> za </w:t>
      </w:r>
      <w:r w:rsidR="005E3DB8">
        <w:rPr>
          <w:rFonts w:ascii="Arial" w:hAnsi="Arial" w:cs="Arial"/>
          <w:sz w:val="20"/>
          <w:szCs w:val="20"/>
        </w:rPr>
        <w:t>opravljanje</w:t>
      </w:r>
      <w:r w:rsidR="005E3DB8" w:rsidRPr="008C077D">
        <w:rPr>
          <w:rFonts w:ascii="Arial" w:hAnsi="Arial" w:cs="Arial"/>
          <w:sz w:val="20"/>
          <w:szCs w:val="20"/>
        </w:rPr>
        <w:t xml:space="preserve"> </w:t>
      </w:r>
      <w:r w:rsidRPr="008C077D">
        <w:rPr>
          <w:rFonts w:ascii="Arial" w:hAnsi="Arial" w:cs="Arial"/>
          <w:sz w:val="20"/>
          <w:szCs w:val="20"/>
        </w:rPr>
        <w:t xml:space="preserve">DO v različnih socialnih zavodih in 4,2 </w:t>
      </w:r>
      <w:r>
        <w:rPr>
          <w:rFonts w:ascii="Arial" w:hAnsi="Arial" w:cs="Arial"/>
          <w:sz w:val="20"/>
          <w:szCs w:val="20"/>
        </w:rPr>
        <w:t>odstotka</w:t>
      </w:r>
      <w:r w:rsidRPr="008C077D">
        <w:rPr>
          <w:rFonts w:ascii="Arial" w:hAnsi="Arial" w:cs="Arial"/>
          <w:sz w:val="20"/>
          <w:szCs w:val="20"/>
        </w:rPr>
        <w:t xml:space="preserve"> v bolnišnicah. Preostali del teh izdatkov, in sicer 22,1 </w:t>
      </w:r>
      <w:r>
        <w:rPr>
          <w:rFonts w:ascii="Arial" w:hAnsi="Arial" w:cs="Arial"/>
          <w:sz w:val="20"/>
          <w:szCs w:val="20"/>
        </w:rPr>
        <w:t>odstotkov</w:t>
      </w:r>
      <w:r w:rsidRPr="008C077D">
        <w:rPr>
          <w:rFonts w:ascii="Arial" w:hAnsi="Arial" w:cs="Arial"/>
          <w:sz w:val="20"/>
          <w:szCs w:val="20"/>
        </w:rPr>
        <w:t xml:space="preserve">, pa je bil namenjen za </w:t>
      </w:r>
      <w:r w:rsidRPr="008C077D">
        <w:rPr>
          <w:rFonts w:ascii="Arial" w:hAnsi="Arial" w:cs="Arial"/>
          <w:b/>
          <w:bCs/>
          <w:sz w:val="20"/>
          <w:szCs w:val="20"/>
        </w:rPr>
        <w:t>zagotavljanje DO na domu</w:t>
      </w:r>
      <w:r w:rsidRPr="008C077D">
        <w:rPr>
          <w:rFonts w:ascii="Arial" w:hAnsi="Arial" w:cs="Arial"/>
          <w:sz w:val="20"/>
          <w:szCs w:val="20"/>
        </w:rPr>
        <w:t>. Te oskrbe so lahko bili prejemniki deležni v obliki storitve oziroma oskrbe, ki so jo nudili predvsem izvajalci patronažne službe, izvajalci socialno varstvene storitve pomoč družini na domu, osebne asistence ter družinski pomočniki ali v obliki denarnega prejemka.</w:t>
      </w:r>
    </w:p>
    <w:p w14:paraId="2E42E30A" w14:textId="77777777" w:rsidR="0071205F" w:rsidRDefault="0071205F" w:rsidP="0071205F">
      <w:pPr>
        <w:spacing w:after="120"/>
        <w:jc w:val="both"/>
        <w:rPr>
          <w:rFonts w:ascii="Arial" w:hAnsi="Arial" w:cs="Arial"/>
          <w:sz w:val="20"/>
          <w:szCs w:val="20"/>
        </w:rPr>
      </w:pPr>
      <w:r w:rsidRPr="008C077D">
        <w:rPr>
          <w:rFonts w:ascii="Arial" w:hAnsi="Arial" w:cs="Arial"/>
          <w:sz w:val="20"/>
          <w:szCs w:val="20"/>
        </w:rPr>
        <w:t xml:space="preserve">Pravice s področja DO je leta 2018 koristilo 66.179 </w:t>
      </w:r>
      <w:r w:rsidRPr="006E246B">
        <w:rPr>
          <w:rFonts w:ascii="Arial" w:hAnsi="Arial" w:cs="Arial"/>
          <w:sz w:val="20"/>
          <w:szCs w:val="20"/>
        </w:rPr>
        <w:t>oseb (</w:t>
      </w:r>
      <w:r w:rsidR="00580654">
        <w:rPr>
          <w:rFonts w:ascii="Arial" w:hAnsi="Arial" w:cs="Arial"/>
          <w:sz w:val="20"/>
          <w:szCs w:val="20"/>
        </w:rPr>
        <w:t>približno</w:t>
      </w:r>
      <w:r w:rsidR="00580654" w:rsidRPr="006E246B">
        <w:rPr>
          <w:rFonts w:ascii="Arial" w:hAnsi="Arial" w:cs="Arial"/>
          <w:sz w:val="20"/>
          <w:szCs w:val="20"/>
        </w:rPr>
        <w:t xml:space="preserve"> </w:t>
      </w:r>
      <w:r w:rsidRPr="006E246B">
        <w:rPr>
          <w:rFonts w:ascii="Arial" w:hAnsi="Arial" w:cs="Arial"/>
          <w:sz w:val="20"/>
          <w:szCs w:val="20"/>
        </w:rPr>
        <w:t>1.700 več kot v letu 2017). Največ oseb je prejemalo storitve s področja DO v institucijah, in sicer 35 odstotkov (</w:t>
      </w:r>
      <w:r w:rsidR="00580654">
        <w:rPr>
          <w:rFonts w:ascii="Arial" w:hAnsi="Arial" w:cs="Arial"/>
          <w:sz w:val="20"/>
          <w:szCs w:val="20"/>
        </w:rPr>
        <w:t>približno</w:t>
      </w:r>
      <w:r w:rsidR="00580654" w:rsidRPr="006E246B">
        <w:rPr>
          <w:rFonts w:ascii="Arial" w:hAnsi="Arial" w:cs="Arial"/>
          <w:sz w:val="20"/>
          <w:szCs w:val="20"/>
        </w:rPr>
        <w:t xml:space="preserve"> </w:t>
      </w:r>
      <w:r w:rsidRPr="006E246B">
        <w:rPr>
          <w:rFonts w:ascii="Arial" w:hAnsi="Arial" w:cs="Arial"/>
          <w:sz w:val="20"/>
          <w:szCs w:val="20"/>
        </w:rPr>
        <w:t>23.200). Sledili so tisti, ki so storitve s področja DO prejemali na domu, teh je bilo 34,4 odstotkov (</w:t>
      </w:r>
      <w:r w:rsidR="00580654">
        <w:rPr>
          <w:rFonts w:ascii="Arial" w:hAnsi="Arial" w:cs="Arial"/>
          <w:sz w:val="20"/>
          <w:szCs w:val="20"/>
        </w:rPr>
        <w:t>približno</w:t>
      </w:r>
      <w:r w:rsidRPr="006E246B">
        <w:rPr>
          <w:rFonts w:ascii="Arial" w:hAnsi="Arial" w:cs="Arial"/>
          <w:sz w:val="20"/>
          <w:szCs w:val="20"/>
        </w:rPr>
        <w:t xml:space="preserve"> 22.700). Tistih, ki so prejemali le denarne prejemke oziroma dodatke za poravnavanje različnih storitev na področju DO, je bilo 29,7 odstotkov (</w:t>
      </w:r>
      <w:r w:rsidR="00580654">
        <w:rPr>
          <w:rFonts w:ascii="Arial" w:hAnsi="Arial" w:cs="Arial"/>
          <w:sz w:val="20"/>
          <w:szCs w:val="20"/>
        </w:rPr>
        <w:t>približno</w:t>
      </w:r>
      <w:r w:rsidR="00580654" w:rsidRPr="006E246B">
        <w:rPr>
          <w:rFonts w:ascii="Arial" w:hAnsi="Arial" w:cs="Arial"/>
          <w:sz w:val="20"/>
          <w:szCs w:val="20"/>
        </w:rPr>
        <w:t xml:space="preserve"> </w:t>
      </w:r>
      <w:r w:rsidRPr="006E246B">
        <w:rPr>
          <w:rFonts w:ascii="Arial" w:hAnsi="Arial" w:cs="Arial"/>
          <w:sz w:val="20"/>
          <w:szCs w:val="20"/>
        </w:rPr>
        <w:t>19.700).</w:t>
      </w:r>
      <w:r w:rsidRPr="006E246B">
        <w:rPr>
          <w:rFonts w:ascii="Arial" w:hAnsi="Arial" w:cs="Arial"/>
          <w:sz w:val="20"/>
          <w:szCs w:val="20"/>
          <w:vertAlign w:val="superscript"/>
        </w:rPr>
        <w:footnoteReference w:id="24"/>
      </w:r>
      <w:r w:rsidRPr="006E246B">
        <w:rPr>
          <w:rFonts w:ascii="Arial" w:hAnsi="Arial" w:cs="Arial"/>
          <w:sz w:val="20"/>
          <w:szCs w:val="20"/>
        </w:rPr>
        <w:t xml:space="preserve"> Od leta 2012 naprej je bila povprečna letna</w:t>
      </w:r>
      <w:r w:rsidRPr="008C077D">
        <w:rPr>
          <w:rFonts w:ascii="Arial" w:hAnsi="Arial" w:cs="Arial"/>
          <w:sz w:val="20"/>
          <w:szCs w:val="20"/>
        </w:rPr>
        <w:t xml:space="preserve"> </w:t>
      </w:r>
      <w:r w:rsidRPr="008C077D">
        <w:rPr>
          <w:rFonts w:ascii="Arial" w:hAnsi="Arial" w:cs="Arial"/>
          <w:sz w:val="20"/>
          <w:szCs w:val="20"/>
        </w:rPr>
        <w:lastRenderedPageBreak/>
        <w:t xml:space="preserve">rast prejemnikov oziroma upravičencev pravic s področja DO iz različnih naslovov v okviru obstoječe ureditve malo manj kot 2 </w:t>
      </w:r>
      <w:r>
        <w:rPr>
          <w:rFonts w:ascii="Arial" w:hAnsi="Arial" w:cs="Arial"/>
          <w:sz w:val="20"/>
          <w:szCs w:val="20"/>
        </w:rPr>
        <w:t>odstotka</w:t>
      </w:r>
      <w:r w:rsidRPr="008C077D">
        <w:rPr>
          <w:rFonts w:ascii="Arial" w:hAnsi="Arial" w:cs="Arial"/>
          <w:sz w:val="20"/>
          <w:szCs w:val="20"/>
        </w:rPr>
        <w:t>, kar prikazuje tabela 6.</w:t>
      </w:r>
    </w:p>
    <w:p w14:paraId="570CCA54" w14:textId="77777777" w:rsidR="0071205F" w:rsidRDefault="0071205F" w:rsidP="0071205F">
      <w:pPr>
        <w:jc w:val="both"/>
        <w:rPr>
          <w:rFonts w:ascii="Arial" w:hAnsi="Arial" w:cs="Arial"/>
          <w:i/>
          <w:iCs/>
          <w:sz w:val="20"/>
          <w:szCs w:val="20"/>
        </w:rPr>
      </w:pPr>
    </w:p>
    <w:p w14:paraId="20BACE3C" w14:textId="77777777" w:rsidR="005A453D" w:rsidRDefault="005A453D">
      <w:pPr>
        <w:rPr>
          <w:rFonts w:ascii="Arial" w:hAnsi="Arial" w:cs="Arial"/>
          <w:i/>
          <w:iCs/>
          <w:sz w:val="20"/>
          <w:szCs w:val="20"/>
        </w:rPr>
      </w:pPr>
      <w:r>
        <w:rPr>
          <w:rFonts w:ascii="Arial" w:hAnsi="Arial" w:cs="Arial"/>
          <w:i/>
          <w:iCs/>
          <w:sz w:val="20"/>
          <w:szCs w:val="20"/>
        </w:rPr>
        <w:br w:type="page"/>
      </w:r>
    </w:p>
    <w:p w14:paraId="3986A5D8" w14:textId="77777777" w:rsidR="0071205F" w:rsidRPr="002905CD" w:rsidRDefault="0071205F" w:rsidP="0071205F">
      <w:pPr>
        <w:jc w:val="both"/>
        <w:rPr>
          <w:rFonts w:ascii="Arial" w:hAnsi="Arial" w:cs="Arial"/>
          <w:i/>
          <w:iCs/>
          <w:sz w:val="20"/>
          <w:szCs w:val="20"/>
        </w:rPr>
      </w:pPr>
      <w:r w:rsidRPr="002905CD">
        <w:rPr>
          <w:rFonts w:ascii="Arial" w:hAnsi="Arial" w:cs="Arial"/>
          <w:i/>
          <w:iCs/>
          <w:sz w:val="20"/>
          <w:szCs w:val="20"/>
        </w:rPr>
        <w:t xml:space="preserve">Tabela </w:t>
      </w:r>
      <w:r w:rsidRPr="002905CD">
        <w:rPr>
          <w:rFonts w:ascii="Arial" w:hAnsi="Arial" w:cs="Arial"/>
          <w:i/>
          <w:iCs/>
          <w:sz w:val="20"/>
          <w:szCs w:val="20"/>
        </w:rPr>
        <w:fldChar w:fldCharType="begin"/>
      </w:r>
      <w:r w:rsidRPr="002905CD">
        <w:rPr>
          <w:rFonts w:ascii="Arial" w:hAnsi="Arial" w:cs="Arial"/>
          <w:i/>
          <w:iCs/>
          <w:sz w:val="20"/>
          <w:szCs w:val="20"/>
        </w:rPr>
        <w:instrText xml:space="preserve"> SEQ Tabela \* ARABIC </w:instrText>
      </w:r>
      <w:r w:rsidRPr="002905CD">
        <w:rPr>
          <w:rFonts w:ascii="Arial" w:hAnsi="Arial" w:cs="Arial"/>
          <w:i/>
          <w:iCs/>
          <w:sz w:val="20"/>
          <w:szCs w:val="20"/>
        </w:rPr>
        <w:fldChar w:fldCharType="separate"/>
      </w:r>
      <w:r w:rsidR="005F7A6F">
        <w:rPr>
          <w:rFonts w:ascii="Arial" w:hAnsi="Arial" w:cs="Arial"/>
          <w:i/>
          <w:iCs/>
          <w:noProof/>
          <w:sz w:val="20"/>
          <w:szCs w:val="20"/>
        </w:rPr>
        <w:t>6</w:t>
      </w:r>
      <w:r w:rsidRPr="002905CD">
        <w:rPr>
          <w:rFonts w:ascii="Arial" w:hAnsi="Arial" w:cs="Arial"/>
          <w:i/>
          <w:iCs/>
          <w:sz w:val="20"/>
          <w:szCs w:val="20"/>
        </w:rPr>
        <w:fldChar w:fldCharType="end"/>
      </w:r>
      <w:r w:rsidRPr="002905CD">
        <w:rPr>
          <w:rFonts w:ascii="Arial" w:hAnsi="Arial" w:cs="Arial"/>
          <w:i/>
          <w:iCs/>
          <w:sz w:val="20"/>
          <w:szCs w:val="20"/>
        </w:rPr>
        <w:t xml:space="preserve">: Prejemniki oz. upravičenci pravic iz različnih naslovov DO v okviru obstoječe ureditve glede na način </w:t>
      </w:r>
      <w:r w:rsidR="001A0B5D">
        <w:rPr>
          <w:rFonts w:ascii="Arial" w:hAnsi="Arial" w:cs="Arial"/>
          <w:i/>
          <w:iCs/>
          <w:sz w:val="20"/>
          <w:szCs w:val="20"/>
        </w:rPr>
        <w:t>opravljanja</w:t>
      </w:r>
      <w:r w:rsidR="001A0B5D" w:rsidRPr="002905CD">
        <w:rPr>
          <w:rFonts w:ascii="Arial" w:hAnsi="Arial" w:cs="Arial"/>
          <w:i/>
          <w:iCs/>
          <w:sz w:val="20"/>
          <w:szCs w:val="20"/>
        </w:rPr>
        <w:t xml:space="preserve"> </w:t>
      </w:r>
      <w:r w:rsidRPr="002905CD">
        <w:rPr>
          <w:rFonts w:ascii="Arial" w:hAnsi="Arial" w:cs="Arial"/>
          <w:i/>
          <w:iCs/>
          <w:sz w:val="20"/>
          <w:szCs w:val="20"/>
        </w:rPr>
        <w:t>DO, Slovenija, 2015—2018</w:t>
      </w:r>
    </w:p>
    <w:p w14:paraId="7D952555" w14:textId="77777777" w:rsidR="0071205F" w:rsidRPr="00416276" w:rsidRDefault="0071205F" w:rsidP="0071205F">
      <w:pPr>
        <w:rPr>
          <w:rFonts w:ascii="Arial" w:eastAsia="Calibri" w:hAnsi="Arial" w:cs="Arial"/>
          <w:i/>
          <w:iCs/>
          <w:sz w:val="20"/>
          <w:szCs w:val="20"/>
        </w:rPr>
      </w:pPr>
    </w:p>
    <w:tbl>
      <w:tblPr>
        <w:tblW w:w="10078" w:type="dxa"/>
        <w:tblLayout w:type="fixed"/>
        <w:tblCellMar>
          <w:left w:w="70" w:type="dxa"/>
          <w:right w:w="70" w:type="dxa"/>
        </w:tblCellMar>
        <w:tblLook w:val="04A0" w:firstRow="1" w:lastRow="0" w:firstColumn="1" w:lastColumn="0" w:noHBand="0" w:noVBand="1"/>
      </w:tblPr>
      <w:tblGrid>
        <w:gridCol w:w="1980"/>
        <w:gridCol w:w="791"/>
        <w:gridCol w:w="691"/>
        <w:gridCol w:w="691"/>
        <w:gridCol w:w="691"/>
        <w:gridCol w:w="691"/>
        <w:gridCol w:w="691"/>
        <w:gridCol w:w="691"/>
        <w:gridCol w:w="1016"/>
        <w:gridCol w:w="1134"/>
        <w:gridCol w:w="1011"/>
      </w:tblGrid>
      <w:tr w:rsidR="0071205F" w:rsidRPr="00416276" w14:paraId="218EBA38" w14:textId="77777777" w:rsidTr="0071205F">
        <w:trPr>
          <w:trHeight w:val="684"/>
        </w:trPr>
        <w:tc>
          <w:tcPr>
            <w:tcW w:w="1980" w:type="dxa"/>
            <w:tcBorders>
              <w:top w:val="single" w:sz="4" w:space="0" w:color="auto"/>
              <w:left w:val="single" w:sz="4" w:space="0" w:color="auto"/>
              <w:bottom w:val="single" w:sz="4" w:space="0" w:color="auto"/>
              <w:right w:val="single" w:sz="4" w:space="0" w:color="auto"/>
            </w:tcBorders>
            <w:shd w:val="clear" w:color="000000" w:fill="FFFFFF"/>
            <w:hideMark/>
          </w:tcPr>
          <w:p w14:paraId="5DC63439" w14:textId="77777777" w:rsidR="0071205F" w:rsidRPr="00416276" w:rsidRDefault="0071205F" w:rsidP="0071205F">
            <w:pPr>
              <w:rPr>
                <w:rFonts w:ascii="Arial" w:hAnsi="Arial" w:cs="Arial"/>
                <w:b/>
                <w:bCs/>
                <w:sz w:val="18"/>
                <w:szCs w:val="18"/>
              </w:rPr>
            </w:pPr>
          </w:p>
          <w:p w14:paraId="17CE62C6" w14:textId="77777777" w:rsidR="0071205F" w:rsidRPr="00416276" w:rsidRDefault="0071205F" w:rsidP="0071205F">
            <w:pPr>
              <w:rPr>
                <w:rFonts w:ascii="Arial" w:hAnsi="Arial" w:cs="Arial"/>
                <w:b/>
                <w:bCs/>
                <w:sz w:val="18"/>
                <w:szCs w:val="18"/>
              </w:rPr>
            </w:pPr>
            <w:r w:rsidRPr="00416276">
              <w:rPr>
                <w:rFonts w:ascii="Arial" w:hAnsi="Arial" w:cs="Arial"/>
                <w:b/>
                <w:bCs/>
                <w:sz w:val="18"/>
                <w:szCs w:val="18"/>
              </w:rPr>
              <w:t xml:space="preserve">Prejemniki DO glede na način </w:t>
            </w:r>
            <w:r w:rsidR="001A0B5D">
              <w:rPr>
                <w:rFonts w:ascii="Arial" w:hAnsi="Arial" w:cs="Arial"/>
                <w:b/>
                <w:bCs/>
                <w:sz w:val="18"/>
                <w:szCs w:val="18"/>
              </w:rPr>
              <w:t>opravljanja</w:t>
            </w:r>
            <w:r w:rsidRPr="00416276">
              <w:rPr>
                <w:rFonts w:ascii="Arial" w:hAnsi="Arial" w:cs="Arial"/>
                <w:b/>
                <w:bCs/>
                <w:sz w:val="18"/>
                <w:szCs w:val="18"/>
              </w:rPr>
              <w:t>\</w:t>
            </w:r>
            <w:r w:rsidR="001A0B5D">
              <w:rPr>
                <w:rFonts w:ascii="Arial" w:hAnsi="Arial" w:cs="Arial"/>
                <w:b/>
                <w:bCs/>
                <w:sz w:val="18"/>
                <w:szCs w:val="18"/>
              </w:rPr>
              <w:t>l</w:t>
            </w:r>
            <w:r w:rsidRPr="00416276">
              <w:rPr>
                <w:rFonts w:ascii="Arial" w:hAnsi="Arial" w:cs="Arial"/>
                <w:b/>
                <w:bCs/>
                <w:sz w:val="18"/>
                <w:szCs w:val="18"/>
              </w:rPr>
              <w:t>eto</w:t>
            </w:r>
          </w:p>
        </w:tc>
        <w:tc>
          <w:tcPr>
            <w:tcW w:w="791" w:type="dxa"/>
            <w:tcBorders>
              <w:top w:val="single" w:sz="4" w:space="0" w:color="auto"/>
              <w:left w:val="nil"/>
              <w:bottom w:val="single" w:sz="4" w:space="0" w:color="auto"/>
              <w:right w:val="single" w:sz="4" w:space="0" w:color="auto"/>
            </w:tcBorders>
            <w:shd w:val="clear" w:color="000000" w:fill="FFFFFF"/>
            <w:noWrap/>
            <w:vAlign w:val="center"/>
            <w:hideMark/>
          </w:tcPr>
          <w:p w14:paraId="63B00744" w14:textId="77777777" w:rsidR="0071205F" w:rsidRPr="00416276" w:rsidRDefault="0071205F" w:rsidP="0071205F">
            <w:pPr>
              <w:jc w:val="center"/>
              <w:rPr>
                <w:rFonts w:ascii="Arial" w:hAnsi="Arial" w:cs="Arial"/>
                <w:b/>
                <w:bCs/>
                <w:sz w:val="18"/>
                <w:szCs w:val="18"/>
              </w:rPr>
            </w:pPr>
            <w:r w:rsidRPr="00416276">
              <w:rPr>
                <w:rFonts w:ascii="Arial" w:hAnsi="Arial" w:cs="Arial"/>
                <w:b/>
                <w:bCs/>
                <w:sz w:val="18"/>
                <w:szCs w:val="18"/>
              </w:rPr>
              <w:t>2012</w:t>
            </w:r>
          </w:p>
        </w:tc>
        <w:tc>
          <w:tcPr>
            <w:tcW w:w="691" w:type="dxa"/>
            <w:tcBorders>
              <w:top w:val="single" w:sz="4" w:space="0" w:color="auto"/>
              <w:left w:val="nil"/>
              <w:bottom w:val="single" w:sz="4" w:space="0" w:color="auto"/>
              <w:right w:val="single" w:sz="4" w:space="0" w:color="auto"/>
            </w:tcBorders>
            <w:shd w:val="clear" w:color="000000" w:fill="FFFFFF"/>
            <w:noWrap/>
            <w:vAlign w:val="center"/>
            <w:hideMark/>
          </w:tcPr>
          <w:p w14:paraId="7313A486" w14:textId="77777777" w:rsidR="0071205F" w:rsidRPr="00416276" w:rsidRDefault="0071205F" w:rsidP="0071205F">
            <w:pPr>
              <w:jc w:val="center"/>
              <w:rPr>
                <w:rFonts w:ascii="Arial" w:hAnsi="Arial" w:cs="Arial"/>
                <w:b/>
                <w:bCs/>
                <w:sz w:val="18"/>
                <w:szCs w:val="18"/>
              </w:rPr>
            </w:pPr>
            <w:r w:rsidRPr="00416276">
              <w:rPr>
                <w:rFonts w:ascii="Arial" w:hAnsi="Arial" w:cs="Arial"/>
                <w:b/>
                <w:bCs/>
                <w:sz w:val="18"/>
                <w:szCs w:val="18"/>
              </w:rPr>
              <w:t>2013</w:t>
            </w:r>
          </w:p>
        </w:tc>
        <w:tc>
          <w:tcPr>
            <w:tcW w:w="691" w:type="dxa"/>
            <w:tcBorders>
              <w:top w:val="single" w:sz="4" w:space="0" w:color="auto"/>
              <w:left w:val="nil"/>
              <w:bottom w:val="single" w:sz="4" w:space="0" w:color="auto"/>
              <w:right w:val="single" w:sz="4" w:space="0" w:color="auto"/>
            </w:tcBorders>
            <w:shd w:val="clear" w:color="000000" w:fill="FFFFFF"/>
            <w:noWrap/>
            <w:vAlign w:val="center"/>
            <w:hideMark/>
          </w:tcPr>
          <w:p w14:paraId="539BAD4D" w14:textId="77777777" w:rsidR="0071205F" w:rsidRPr="00416276" w:rsidRDefault="0071205F" w:rsidP="0071205F">
            <w:pPr>
              <w:jc w:val="center"/>
              <w:rPr>
                <w:rFonts w:ascii="Arial" w:hAnsi="Arial" w:cs="Arial"/>
                <w:b/>
                <w:bCs/>
                <w:sz w:val="18"/>
                <w:szCs w:val="18"/>
              </w:rPr>
            </w:pPr>
            <w:r w:rsidRPr="00416276">
              <w:rPr>
                <w:rFonts w:ascii="Arial" w:hAnsi="Arial" w:cs="Arial"/>
                <w:b/>
                <w:bCs/>
                <w:sz w:val="18"/>
                <w:szCs w:val="18"/>
              </w:rPr>
              <w:t>2014</w:t>
            </w:r>
          </w:p>
        </w:tc>
        <w:tc>
          <w:tcPr>
            <w:tcW w:w="691" w:type="dxa"/>
            <w:tcBorders>
              <w:top w:val="single" w:sz="4" w:space="0" w:color="auto"/>
              <w:left w:val="nil"/>
              <w:bottom w:val="single" w:sz="4" w:space="0" w:color="auto"/>
              <w:right w:val="single" w:sz="4" w:space="0" w:color="auto"/>
            </w:tcBorders>
            <w:shd w:val="clear" w:color="000000" w:fill="FFFFFF"/>
            <w:noWrap/>
            <w:vAlign w:val="center"/>
            <w:hideMark/>
          </w:tcPr>
          <w:p w14:paraId="1654504C" w14:textId="77777777" w:rsidR="0071205F" w:rsidRPr="00416276" w:rsidRDefault="0071205F" w:rsidP="0071205F">
            <w:pPr>
              <w:jc w:val="center"/>
              <w:rPr>
                <w:rFonts w:ascii="Arial" w:hAnsi="Arial" w:cs="Arial"/>
                <w:b/>
                <w:bCs/>
                <w:sz w:val="18"/>
                <w:szCs w:val="18"/>
              </w:rPr>
            </w:pPr>
            <w:r w:rsidRPr="00416276">
              <w:rPr>
                <w:rFonts w:ascii="Arial" w:hAnsi="Arial" w:cs="Arial"/>
                <w:b/>
                <w:bCs/>
                <w:sz w:val="18"/>
                <w:szCs w:val="18"/>
              </w:rPr>
              <w:t>2015</w:t>
            </w:r>
          </w:p>
        </w:tc>
        <w:tc>
          <w:tcPr>
            <w:tcW w:w="691" w:type="dxa"/>
            <w:tcBorders>
              <w:top w:val="single" w:sz="4" w:space="0" w:color="auto"/>
              <w:left w:val="nil"/>
              <w:bottom w:val="single" w:sz="4" w:space="0" w:color="auto"/>
              <w:right w:val="single" w:sz="4" w:space="0" w:color="auto"/>
            </w:tcBorders>
            <w:shd w:val="clear" w:color="000000" w:fill="FFFFFF"/>
            <w:noWrap/>
            <w:vAlign w:val="center"/>
            <w:hideMark/>
          </w:tcPr>
          <w:p w14:paraId="3B99279C" w14:textId="77777777" w:rsidR="0071205F" w:rsidRPr="00416276" w:rsidRDefault="0071205F" w:rsidP="0071205F">
            <w:pPr>
              <w:jc w:val="center"/>
              <w:rPr>
                <w:rFonts w:ascii="Arial" w:hAnsi="Arial" w:cs="Arial"/>
                <w:b/>
                <w:bCs/>
                <w:sz w:val="18"/>
                <w:szCs w:val="18"/>
              </w:rPr>
            </w:pPr>
            <w:r w:rsidRPr="00416276">
              <w:rPr>
                <w:rFonts w:ascii="Arial" w:hAnsi="Arial" w:cs="Arial"/>
                <w:b/>
                <w:bCs/>
                <w:sz w:val="18"/>
                <w:szCs w:val="18"/>
              </w:rPr>
              <w:t>2016</w:t>
            </w:r>
          </w:p>
        </w:tc>
        <w:tc>
          <w:tcPr>
            <w:tcW w:w="691" w:type="dxa"/>
            <w:tcBorders>
              <w:top w:val="single" w:sz="4" w:space="0" w:color="auto"/>
              <w:left w:val="nil"/>
              <w:bottom w:val="single" w:sz="4" w:space="0" w:color="auto"/>
              <w:right w:val="single" w:sz="4" w:space="0" w:color="auto"/>
            </w:tcBorders>
            <w:shd w:val="clear" w:color="000000" w:fill="FFFFFF"/>
            <w:noWrap/>
            <w:vAlign w:val="center"/>
            <w:hideMark/>
          </w:tcPr>
          <w:p w14:paraId="7D9167C1" w14:textId="77777777" w:rsidR="0071205F" w:rsidRPr="00416276" w:rsidRDefault="0071205F" w:rsidP="0071205F">
            <w:pPr>
              <w:jc w:val="center"/>
              <w:rPr>
                <w:rFonts w:ascii="Arial" w:hAnsi="Arial" w:cs="Arial"/>
                <w:b/>
                <w:bCs/>
                <w:sz w:val="18"/>
                <w:szCs w:val="18"/>
              </w:rPr>
            </w:pPr>
            <w:r w:rsidRPr="00416276">
              <w:rPr>
                <w:rFonts w:ascii="Arial" w:hAnsi="Arial" w:cs="Arial"/>
                <w:b/>
                <w:bCs/>
                <w:sz w:val="18"/>
                <w:szCs w:val="18"/>
              </w:rPr>
              <w:t>2017</w:t>
            </w:r>
          </w:p>
        </w:tc>
        <w:tc>
          <w:tcPr>
            <w:tcW w:w="691" w:type="dxa"/>
            <w:tcBorders>
              <w:top w:val="single" w:sz="4" w:space="0" w:color="auto"/>
              <w:left w:val="nil"/>
              <w:bottom w:val="single" w:sz="4" w:space="0" w:color="auto"/>
              <w:right w:val="single" w:sz="4" w:space="0" w:color="auto"/>
            </w:tcBorders>
            <w:shd w:val="clear" w:color="000000" w:fill="FFFFFF"/>
            <w:noWrap/>
            <w:vAlign w:val="center"/>
            <w:hideMark/>
          </w:tcPr>
          <w:p w14:paraId="4E466062" w14:textId="77777777" w:rsidR="0071205F" w:rsidRPr="00416276" w:rsidRDefault="0071205F" w:rsidP="0071205F">
            <w:pPr>
              <w:jc w:val="center"/>
              <w:rPr>
                <w:rFonts w:ascii="Arial" w:hAnsi="Arial" w:cs="Arial"/>
                <w:b/>
                <w:bCs/>
                <w:sz w:val="18"/>
                <w:szCs w:val="18"/>
              </w:rPr>
            </w:pPr>
            <w:r w:rsidRPr="00416276">
              <w:rPr>
                <w:rFonts w:ascii="Arial" w:hAnsi="Arial" w:cs="Arial"/>
                <w:b/>
                <w:bCs/>
                <w:sz w:val="18"/>
                <w:szCs w:val="18"/>
              </w:rPr>
              <w:t>2018</w:t>
            </w:r>
          </w:p>
        </w:tc>
        <w:tc>
          <w:tcPr>
            <w:tcW w:w="1016" w:type="dxa"/>
            <w:tcBorders>
              <w:top w:val="single" w:sz="4" w:space="0" w:color="auto"/>
              <w:left w:val="nil"/>
              <w:bottom w:val="single" w:sz="4" w:space="0" w:color="auto"/>
              <w:right w:val="single" w:sz="4" w:space="0" w:color="auto"/>
            </w:tcBorders>
            <w:shd w:val="clear" w:color="000000" w:fill="FFFFFF"/>
            <w:vAlign w:val="center"/>
            <w:hideMark/>
          </w:tcPr>
          <w:p w14:paraId="7CEC6072" w14:textId="77777777" w:rsidR="0071205F" w:rsidRPr="00416276" w:rsidRDefault="0071205F" w:rsidP="0071205F">
            <w:pPr>
              <w:jc w:val="center"/>
              <w:rPr>
                <w:rFonts w:ascii="Arial" w:hAnsi="Arial" w:cs="Arial"/>
                <w:b/>
                <w:bCs/>
                <w:sz w:val="18"/>
                <w:szCs w:val="18"/>
              </w:rPr>
            </w:pPr>
            <w:r w:rsidRPr="00416276">
              <w:rPr>
                <w:rFonts w:ascii="Arial" w:hAnsi="Arial" w:cs="Arial"/>
                <w:b/>
                <w:bCs/>
                <w:sz w:val="18"/>
                <w:szCs w:val="18"/>
              </w:rPr>
              <w:t>Struktura 2018</w:t>
            </w:r>
          </w:p>
        </w:tc>
        <w:tc>
          <w:tcPr>
            <w:tcW w:w="1134" w:type="dxa"/>
            <w:tcBorders>
              <w:top w:val="single" w:sz="4" w:space="0" w:color="auto"/>
              <w:left w:val="nil"/>
              <w:bottom w:val="single" w:sz="4" w:space="0" w:color="auto"/>
              <w:right w:val="single" w:sz="4" w:space="0" w:color="auto"/>
            </w:tcBorders>
            <w:shd w:val="clear" w:color="000000" w:fill="FFFFFF"/>
            <w:vAlign w:val="center"/>
            <w:hideMark/>
          </w:tcPr>
          <w:p w14:paraId="133CF53F" w14:textId="77777777" w:rsidR="0071205F" w:rsidRPr="00416276" w:rsidRDefault="0071205F" w:rsidP="0071205F">
            <w:pPr>
              <w:jc w:val="center"/>
              <w:rPr>
                <w:rFonts w:ascii="Arial" w:hAnsi="Arial" w:cs="Arial"/>
                <w:b/>
                <w:bCs/>
                <w:sz w:val="18"/>
                <w:szCs w:val="18"/>
              </w:rPr>
            </w:pPr>
            <w:r w:rsidRPr="00416276">
              <w:rPr>
                <w:rFonts w:ascii="Arial" w:hAnsi="Arial" w:cs="Arial"/>
                <w:b/>
                <w:bCs/>
                <w:sz w:val="18"/>
                <w:szCs w:val="18"/>
              </w:rPr>
              <w:t>Indeks 2018/2017</w:t>
            </w:r>
          </w:p>
        </w:tc>
        <w:tc>
          <w:tcPr>
            <w:tcW w:w="1011" w:type="dxa"/>
            <w:tcBorders>
              <w:top w:val="single" w:sz="4" w:space="0" w:color="auto"/>
              <w:left w:val="nil"/>
              <w:bottom w:val="single" w:sz="4" w:space="0" w:color="auto"/>
              <w:right w:val="single" w:sz="4" w:space="0" w:color="auto"/>
            </w:tcBorders>
            <w:shd w:val="clear" w:color="000000" w:fill="FFFFFF"/>
            <w:vAlign w:val="center"/>
            <w:hideMark/>
          </w:tcPr>
          <w:p w14:paraId="249920DE" w14:textId="77777777" w:rsidR="0071205F" w:rsidRPr="00416276" w:rsidRDefault="0071205F" w:rsidP="0071205F">
            <w:pPr>
              <w:jc w:val="center"/>
              <w:rPr>
                <w:rFonts w:ascii="Arial" w:hAnsi="Arial" w:cs="Arial"/>
                <w:b/>
                <w:bCs/>
                <w:sz w:val="18"/>
                <w:szCs w:val="18"/>
              </w:rPr>
            </w:pPr>
            <w:r w:rsidRPr="00416276">
              <w:rPr>
                <w:rFonts w:ascii="Arial" w:hAnsi="Arial" w:cs="Arial"/>
                <w:b/>
                <w:bCs/>
                <w:sz w:val="18"/>
                <w:szCs w:val="18"/>
              </w:rPr>
              <w:t>Indeks 2018/2012</w:t>
            </w:r>
          </w:p>
        </w:tc>
      </w:tr>
      <w:tr w:rsidR="0071205F" w:rsidRPr="00416276" w14:paraId="42AAD923" w14:textId="77777777" w:rsidTr="0071205F">
        <w:trPr>
          <w:trHeight w:val="240"/>
        </w:trPr>
        <w:tc>
          <w:tcPr>
            <w:tcW w:w="1980" w:type="dxa"/>
            <w:tcBorders>
              <w:top w:val="nil"/>
              <w:left w:val="single" w:sz="4" w:space="0" w:color="auto"/>
              <w:bottom w:val="single" w:sz="4" w:space="0" w:color="auto"/>
              <w:right w:val="single" w:sz="4" w:space="0" w:color="auto"/>
            </w:tcBorders>
            <w:shd w:val="clear" w:color="000000" w:fill="FFFFFF"/>
            <w:hideMark/>
          </w:tcPr>
          <w:p w14:paraId="7B8ABA73" w14:textId="77777777" w:rsidR="0071205F" w:rsidRPr="00416276" w:rsidRDefault="0071205F" w:rsidP="0071205F">
            <w:pPr>
              <w:rPr>
                <w:rFonts w:ascii="Arial" w:hAnsi="Arial" w:cs="Arial"/>
                <w:b/>
                <w:bCs/>
                <w:sz w:val="18"/>
                <w:szCs w:val="18"/>
              </w:rPr>
            </w:pPr>
            <w:r w:rsidRPr="00416276">
              <w:rPr>
                <w:rFonts w:ascii="Arial" w:hAnsi="Arial" w:cs="Arial"/>
                <w:b/>
                <w:bCs/>
                <w:sz w:val="18"/>
                <w:szCs w:val="18"/>
              </w:rPr>
              <w:t>Skupaj</w:t>
            </w:r>
          </w:p>
        </w:tc>
        <w:tc>
          <w:tcPr>
            <w:tcW w:w="791" w:type="dxa"/>
            <w:tcBorders>
              <w:top w:val="nil"/>
              <w:left w:val="nil"/>
              <w:bottom w:val="single" w:sz="4" w:space="0" w:color="auto"/>
              <w:right w:val="single" w:sz="4" w:space="0" w:color="auto"/>
            </w:tcBorders>
            <w:shd w:val="clear" w:color="000000" w:fill="FFFFFF"/>
            <w:vAlign w:val="center"/>
            <w:hideMark/>
          </w:tcPr>
          <w:p w14:paraId="141FD241" w14:textId="77777777" w:rsidR="0071205F" w:rsidRPr="00416276" w:rsidRDefault="0071205F" w:rsidP="0071205F">
            <w:pPr>
              <w:jc w:val="right"/>
              <w:rPr>
                <w:rFonts w:ascii="Arial" w:hAnsi="Arial" w:cs="Arial"/>
                <w:b/>
                <w:bCs/>
                <w:sz w:val="18"/>
                <w:szCs w:val="18"/>
              </w:rPr>
            </w:pPr>
            <w:r w:rsidRPr="00416276">
              <w:rPr>
                <w:rFonts w:ascii="Arial" w:hAnsi="Arial" w:cs="Arial"/>
                <w:b/>
                <w:bCs/>
                <w:sz w:val="18"/>
                <w:szCs w:val="18"/>
              </w:rPr>
              <w:t>59.125</w:t>
            </w:r>
          </w:p>
        </w:tc>
        <w:tc>
          <w:tcPr>
            <w:tcW w:w="691" w:type="dxa"/>
            <w:tcBorders>
              <w:top w:val="nil"/>
              <w:left w:val="nil"/>
              <w:bottom w:val="single" w:sz="4" w:space="0" w:color="auto"/>
              <w:right w:val="single" w:sz="4" w:space="0" w:color="auto"/>
            </w:tcBorders>
            <w:shd w:val="clear" w:color="000000" w:fill="FFFFFF"/>
            <w:vAlign w:val="center"/>
            <w:hideMark/>
          </w:tcPr>
          <w:p w14:paraId="23D1C07C" w14:textId="77777777" w:rsidR="0071205F" w:rsidRPr="00416276" w:rsidRDefault="0071205F" w:rsidP="0071205F">
            <w:pPr>
              <w:jc w:val="right"/>
              <w:rPr>
                <w:rFonts w:ascii="Arial" w:hAnsi="Arial" w:cs="Arial"/>
                <w:b/>
                <w:bCs/>
                <w:sz w:val="18"/>
                <w:szCs w:val="18"/>
              </w:rPr>
            </w:pPr>
            <w:r w:rsidRPr="00416276">
              <w:rPr>
                <w:rFonts w:ascii="Arial" w:hAnsi="Arial" w:cs="Arial"/>
                <w:b/>
                <w:bCs/>
                <w:sz w:val="18"/>
                <w:szCs w:val="18"/>
              </w:rPr>
              <w:t>60.312</w:t>
            </w:r>
          </w:p>
        </w:tc>
        <w:tc>
          <w:tcPr>
            <w:tcW w:w="691" w:type="dxa"/>
            <w:tcBorders>
              <w:top w:val="nil"/>
              <w:left w:val="nil"/>
              <w:bottom w:val="single" w:sz="4" w:space="0" w:color="auto"/>
              <w:right w:val="single" w:sz="4" w:space="0" w:color="auto"/>
            </w:tcBorders>
            <w:shd w:val="clear" w:color="000000" w:fill="FFFFFF"/>
            <w:vAlign w:val="center"/>
            <w:hideMark/>
          </w:tcPr>
          <w:p w14:paraId="40D229B7" w14:textId="77777777" w:rsidR="0071205F" w:rsidRPr="00416276" w:rsidRDefault="0071205F" w:rsidP="0071205F">
            <w:pPr>
              <w:jc w:val="right"/>
              <w:rPr>
                <w:rFonts w:ascii="Arial" w:hAnsi="Arial" w:cs="Arial"/>
                <w:b/>
                <w:bCs/>
                <w:sz w:val="18"/>
                <w:szCs w:val="18"/>
              </w:rPr>
            </w:pPr>
            <w:r w:rsidRPr="00416276">
              <w:rPr>
                <w:rFonts w:ascii="Arial" w:hAnsi="Arial" w:cs="Arial"/>
                <w:b/>
                <w:bCs/>
                <w:sz w:val="18"/>
                <w:szCs w:val="18"/>
              </w:rPr>
              <w:t>60.750</w:t>
            </w:r>
          </w:p>
        </w:tc>
        <w:tc>
          <w:tcPr>
            <w:tcW w:w="691" w:type="dxa"/>
            <w:tcBorders>
              <w:top w:val="nil"/>
              <w:left w:val="nil"/>
              <w:bottom w:val="single" w:sz="4" w:space="0" w:color="auto"/>
              <w:right w:val="single" w:sz="4" w:space="0" w:color="auto"/>
            </w:tcBorders>
            <w:shd w:val="clear" w:color="000000" w:fill="FFFFFF"/>
            <w:vAlign w:val="center"/>
            <w:hideMark/>
          </w:tcPr>
          <w:p w14:paraId="5997350F" w14:textId="77777777" w:rsidR="0071205F" w:rsidRPr="00416276" w:rsidRDefault="0071205F" w:rsidP="0071205F">
            <w:pPr>
              <w:jc w:val="right"/>
              <w:rPr>
                <w:rFonts w:ascii="Arial" w:hAnsi="Arial" w:cs="Arial"/>
                <w:b/>
                <w:bCs/>
                <w:sz w:val="18"/>
                <w:szCs w:val="18"/>
              </w:rPr>
            </w:pPr>
            <w:r w:rsidRPr="00416276">
              <w:rPr>
                <w:rFonts w:ascii="Arial" w:hAnsi="Arial" w:cs="Arial"/>
                <w:b/>
                <w:bCs/>
                <w:sz w:val="18"/>
                <w:szCs w:val="18"/>
              </w:rPr>
              <w:t>61.084</w:t>
            </w:r>
          </w:p>
        </w:tc>
        <w:tc>
          <w:tcPr>
            <w:tcW w:w="691" w:type="dxa"/>
            <w:tcBorders>
              <w:top w:val="nil"/>
              <w:left w:val="nil"/>
              <w:bottom w:val="single" w:sz="4" w:space="0" w:color="auto"/>
              <w:right w:val="single" w:sz="4" w:space="0" w:color="auto"/>
            </w:tcBorders>
            <w:shd w:val="clear" w:color="000000" w:fill="FFFFFF"/>
            <w:vAlign w:val="center"/>
            <w:hideMark/>
          </w:tcPr>
          <w:p w14:paraId="18DB69A7" w14:textId="77777777" w:rsidR="0071205F" w:rsidRPr="00416276" w:rsidRDefault="0071205F" w:rsidP="0071205F">
            <w:pPr>
              <w:jc w:val="right"/>
              <w:rPr>
                <w:rFonts w:ascii="Arial" w:hAnsi="Arial" w:cs="Arial"/>
                <w:b/>
                <w:bCs/>
                <w:sz w:val="18"/>
                <w:szCs w:val="18"/>
              </w:rPr>
            </w:pPr>
            <w:r w:rsidRPr="00416276">
              <w:rPr>
                <w:rFonts w:ascii="Arial" w:hAnsi="Arial" w:cs="Arial"/>
                <w:b/>
                <w:bCs/>
                <w:sz w:val="18"/>
                <w:szCs w:val="18"/>
              </w:rPr>
              <w:t>62.673</w:t>
            </w:r>
          </w:p>
        </w:tc>
        <w:tc>
          <w:tcPr>
            <w:tcW w:w="691" w:type="dxa"/>
            <w:tcBorders>
              <w:top w:val="nil"/>
              <w:left w:val="nil"/>
              <w:bottom w:val="single" w:sz="4" w:space="0" w:color="auto"/>
              <w:right w:val="single" w:sz="4" w:space="0" w:color="auto"/>
            </w:tcBorders>
            <w:shd w:val="clear" w:color="000000" w:fill="FFFFFF"/>
            <w:vAlign w:val="center"/>
            <w:hideMark/>
          </w:tcPr>
          <w:p w14:paraId="3470E00B" w14:textId="77777777" w:rsidR="0071205F" w:rsidRPr="00416276" w:rsidRDefault="0071205F" w:rsidP="0071205F">
            <w:pPr>
              <w:jc w:val="right"/>
              <w:rPr>
                <w:rFonts w:ascii="Arial" w:hAnsi="Arial" w:cs="Arial"/>
                <w:b/>
                <w:bCs/>
                <w:sz w:val="18"/>
                <w:szCs w:val="18"/>
              </w:rPr>
            </w:pPr>
            <w:r w:rsidRPr="00416276">
              <w:rPr>
                <w:rFonts w:ascii="Arial" w:hAnsi="Arial" w:cs="Arial"/>
                <w:b/>
                <w:bCs/>
                <w:sz w:val="18"/>
                <w:szCs w:val="18"/>
              </w:rPr>
              <w:t>64.433</w:t>
            </w:r>
          </w:p>
        </w:tc>
        <w:tc>
          <w:tcPr>
            <w:tcW w:w="691" w:type="dxa"/>
            <w:tcBorders>
              <w:top w:val="nil"/>
              <w:left w:val="nil"/>
              <w:bottom w:val="single" w:sz="4" w:space="0" w:color="auto"/>
              <w:right w:val="single" w:sz="4" w:space="0" w:color="auto"/>
            </w:tcBorders>
            <w:shd w:val="clear" w:color="000000" w:fill="FFFFFF"/>
            <w:vAlign w:val="center"/>
            <w:hideMark/>
          </w:tcPr>
          <w:p w14:paraId="694FDE8F" w14:textId="77777777" w:rsidR="0071205F" w:rsidRPr="00416276" w:rsidRDefault="0071205F" w:rsidP="0071205F">
            <w:pPr>
              <w:jc w:val="right"/>
              <w:rPr>
                <w:rFonts w:ascii="Arial" w:hAnsi="Arial" w:cs="Arial"/>
                <w:b/>
                <w:bCs/>
                <w:sz w:val="18"/>
                <w:szCs w:val="18"/>
              </w:rPr>
            </w:pPr>
            <w:r w:rsidRPr="00416276">
              <w:rPr>
                <w:rFonts w:ascii="Arial" w:hAnsi="Arial" w:cs="Arial"/>
                <w:b/>
                <w:bCs/>
                <w:sz w:val="18"/>
                <w:szCs w:val="18"/>
              </w:rPr>
              <w:t>66.179</w:t>
            </w:r>
          </w:p>
        </w:tc>
        <w:tc>
          <w:tcPr>
            <w:tcW w:w="1016" w:type="dxa"/>
            <w:tcBorders>
              <w:top w:val="nil"/>
              <w:left w:val="nil"/>
              <w:bottom w:val="single" w:sz="4" w:space="0" w:color="auto"/>
              <w:right w:val="single" w:sz="4" w:space="0" w:color="auto"/>
            </w:tcBorders>
            <w:shd w:val="clear" w:color="000000" w:fill="FFFFFF"/>
            <w:vAlign w:val="center"/>
            <w:hideMark/>
          </w:tcPr>
          <w:p w14:paraId="381A089D" w14:textId="77777777" w:rsidR="0071205F" w:rsidRPr="00416276" w:rsidRDefault="0071205F" w:rsidP="0071205F">
            <w:pPr>
              <w:jc w:val="right"/>
              <w:rPr>
                <w:rFonts w:ascii="Arial" w:hAnsi="Arial" w:cs="Arial"/>
                <w:b/>
                <w:bCs/>
                <w:sz w:val="18"/>
                <w:szCs w:val="18"/>
              </w:rPr>
            </w:pPr>
            <w:r w:rsidRPr="00416276">
              <w:rPr>
                <w:rFonts w:ascii="Arial" w:hAnsi="Arial" w:cs="Arial"/>
                <w:b/>
                <w:bCs/>
                <w:sz w:val="18"/>
                <w:szCs w:val="18"/>
              </w:rPr>
              <w:t>100,0</w:t>
            </w:r>
          </w:p>
        </w:tc>
        <w:tc>
          <w:tcPr>
            <w:tcW w:w="1134" w:type="dxa"/>
            <w:tcBorders>
              <w:top w:val="nil"/>
              <w:left w:val="nil"/>
              <w:bottom w:val="single" w:sz="4" w:space="0" w:color="auto"/>
              <w:right w:val="single" w:sz="4" w:space="0" w:color="auto"/>
            </w:tcBorders>
            <w:shd w:val="clear" w:color="000000" w:fill="FFFFFF"/>
            <w:vAlign w:val="center"/>
            <w:hideMark/>
          </w:tcPr>
          <w:p w14:paraId="59C941C1" w14:textId="77777777" w:rsidR="0071205F" w:rsidRPr="00416276" w:rsidRDefault="0071205F" w:rsidP="0071205F">
            <w:pPr>
              <w:jc w:val="right"/>
              <w:rPr>
                <w:rFonts w:ascii="Arial" w:hAnsi="Arial" w:cs="Arial"/>
                <w:b/>
                <w:bCs/>
                <w:sz w:val="18"/>
                <w:szCs w:val="18"/>
              </w:rPr>
            </w:pPr>
            <w:r w:rsidRPr="00416276">
              <w:rPr>
                <w:rFonts w:ascii="Arial" w:hAnsi="Arial" w:cs="Arial"/>
                <w:b/>
                <w:bCs/>
                <w:sz w:val="18"/>
                <w:szCs w:val="18"/>
              </w:rPr>
              <w:t>102,7</w:t>
            </w:r>
          </w:p>
        </w:tc>
        <w:tc>
          <w:tcPr>
            <w:tcW w:w="1011" w:type="dxa"/>
            <w:tcBorders>
              <w:top w:val="nil"/>
              <w:left w:val="nil"/>
              <w:bottom w:val="single" w:sz="4" w:space="0" w:color="auto"/>
              <w:right w:val="single" w:sz="4" w:space="0" w:color="auto"/>
            </w:tcBorders>
            <w:shd w:val="clear" w:color="000000" w:fill="FFFFFF"/>
            <w:vAlign w:val="center"/>
            <w:hideMark/>
          </w:tcPr>
          <w:p w14:paraId="18EC7756" w14:textId="77777777" w:rsidR="0071205F" w:rsidRPr="00416276" w:rsidRDefault="0071205F" w:rsidP="0071205F">
            <w:pPr>
              <w:jc w:val="right"/>
              <w:rPr>
                <w:rFonts w:ascii="Arial" w:hAnsi="Arial" w:cs="Arial"/>
                <w:b/>
                <w:bCs/>
                <w:sz w:val="18"/>
                <w:szCs w:val="18"/>
              </w:rPr>
            </w:pPr>
            <w:r w:rsidRPr="00416276">
              <w:rPr>
                <w:rFonts w:ascii="Arial" w:hAnsi="Arial" w:cs="Arial"/>
                <w:b/>
                <w:bCs/>
                <w:sz w:val="18"/>
                <w:szCs w:val="18"/>
              </w:rPr>
              <w:t>111,9</w:t>
            </w:r>
          </w:p>
        </w:tc>
      </w:tr>
      <w:tr w:rsidR="0071205F" w:rsidRPr="00416276" w14:paraId="207A88AD" w14:textId="77777777" w:rsidTr="0071205F">
        <w:trPr>
          <w:trHeight w:val="240"/>
        </w:trPr>
        <w:tc>
          <w:tcPr>
            <w:tcW w:w="1980" w:type="dxa"/>
            <w:tcBorders>
              <w:top w:val="nil"/>
              <w:left w:val="single" w:sz="4" w:space="0" w:color="auto"/>
              <w:bottom w:val="single" w:sz="4" w:space="0" w:color="auto"/>
              <w:right w:val="single" w:sz="4" w:space="0" w:color="auto"/>
            </w:tcBorders>
            <w:shd w:val="clear" w:color="000000" w:fill="FFFFFF"/>
            <w:hideMark/>
          </w:tcPr>
          <w:p w14:paraId="2F58E4B7" w14:textId="77777777" w:rsidR="0071205F" w:rsidRPr="00416276" w:rsidRDefault="0071205F" w:rsidP="0071205F">
            <w:pPr>
              <w:rPr>
                <w:rFonts w:ascii="Arial" w:hAnsi="Arial" w:cs="Arial"/>
                <w:sz w:val="18"/>
                <w:szCs w:val="18"/>
              </w:rPr>
            </w:pPr>
            <w:r w:rsidRPr="00416276">
              <w:rPr>
                <w:rFonts w:ascii="Arial" w:hAnsi="Arial" w:cs="Arial"/>
                <w:sz w:val="18"/>
                <w:szCs w:val="18"/>
              </w:rPr>
              <w:t>Prejemniki DO v institucijah</w:t>
            </w:r>
          </w:p>
        </w:tc>
        <w:tc>
          <w:tcPr>
            <w:tcW w:w="791" w:type="dxa"/>
            <w:tcBorders>
              <w:top w:val="nil"/>
              <w:left w:val="nil"/>
              <w:bottom w:val="single" w:sz="4" w:space="0" w:color="auto"/>
              <w:right w:val="single" w:sz="4" w:space="0" w:color="auto"/>
            </w:tcBorders>
            <w:shd w:val="clear" w:color="000000" w:fill="FFFFFF"/>
            <w:vAlign w:val="center"/>
            <w:hideMark/>
          </w:tcPr>
          <w:p w14:paraId="004B0186"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20.974</w:t>
            </w:r>
          </w:p>
        </w:tc>
        <w:tc>
          <w:tcPr>
            <w:tcW w:w="691" w:type="dxa"/>
            <w:tcBorders>
              <w:top w:val="nil"/>
              <w:left w:val="nil"/>
              <w:bottom w:val="single" w:sz="4" w:space="0" w:color="auto"/>
              <w:right w:val="single" w:sz="4" w:space="0" w:color="auto"/>
            </w:tcBorders>
            <w:shd w:val="clear" w:color="000000" w:fill="FFFFFF"/>
            <w:vAlign w:val="center"/>
            <w:hideMark/>
          </w:tcPr>
          <w:p w14:paraId="58861844"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21.902</w:t>
            </w:r>
          </w:p>
        </w:tc>
        <w:tc>
          <w:tcPr>
            <w:tcW w:w="691" w:type="dxa"/>
            <w:tcBorders>
              <w:top w:val="nil"/>
              <w:left w:val="nil"/>
              <w:bottom w:val="single" w:sz="4" w:space="0" w:color="auto"/>
              <w:right w:val="single" w:sz="4" w:space="0" w:color="auto"/>
            </w:tcBorders>
            <w:shd w:val="clear" w:color="000000" w:fill="FFFFFF"/>
            <w:vAlign w:val="center"/>
            <w:hideMark/>
          </w:tcPr>
          <w:p w14:paraId="2B5DD773"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22.173</w:t>
            </w:r>
          </w:p>
        </w:tc>
        <w:tc>
          <w:tcPr>
            <w:tcW w:w="691" w:type="dxa"/>
            <w:tcBorders>
              <w:top w:val="nil"/>
              <w:left w:val="nil"/>
              <w:bottom w:val="single" w:sz="4" w:space="0" w:color="auto"/>
              <w:right w:val="single" w:sz="4" w:space="0" w:color="auto"/>
            </w:tcBorders>
            <w:shd w:val="clear" w:color="000000" w:fill="FFFFFF"/>
            <w:vAlign w:val="center"/>
            <w:hideMark/>
          </w:tcPr>
          <w:p w14:paraId="4A1F2A79"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22.415</w:t>
            </w:r>
          </w:p>
        </w:tc>
        <w:tc>
          <w:tcPr>
            <w:tcW w:w="691" w:type="dxa"/>
            <w:tcBorders>
              <w:top w:val="nil"/>
              <w:left w:val="nil"/>
              <w:bottom w:val="single" w:sz="4" w:space="0" w:color="auto"/>
              <w:right w:val="single" w:sz="4" w:space="0" w:color="auto"/>
            </w:tcBorders>
            <w:shd w:val="clear" w:color="000000" w:fill="FFFFFF"/>
            <w:vAlign w:val="center"/>
            <w:hideMark/>
          </w:tcPr>
          <w:p w14:paraId="28AD39AD"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22.752</w:t>
            </w:r>
          </w:p>
        </w:tc>
        <w:tc>
          <w:tcPr>
            <w:tcW w:w="691" w:type="dxa"/>
            <w:tcBorders>
              <w:top w:val="nil"/>
              <w:left w:val="nil"/>
              <w:bottom w:val="single" w:sz="4" w:space="0" w:color="auto"/>
              <w:right w:val="single" w:sz="4" w:space="0" w:color="auto"/>
            </w:tcBorders>
            <w:shd w:val="clear" w:color="000000" w:fill="FFFFFF"/>
            <w:vAlign w:val="center"/>
            <w:hideMark/>
          </w:tcPr>
          <w:p w14:paraId="188A73E6"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22.904</w:t>
            </w:r>
          </w:p>
        </w:tc>
        <w:tc>
          <w:tcPr>
            <w:tcW w:w="691" w:type="dxa"/>
            <w:tcBorders>
              <w:top w:val="nil"/>
              <w:left w:val="nil"/>
              <w:bottom w:val="single" w:sz="4" w:space="0" w:color="auto"/>
              <w:right w:val="single" w:sz="4" w:space="0" w:color="auto"/>
            </w:tcBorders>
            <w:shd w:val="clear" w:color="000000" w:fill="FFFFFF"/>
            <w:vAlign w:val="center"/>
            <w:hideMark/>
          </w:tcPr>
          <w:p w14:paraId="128CEE10"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23.165</w:t>
            </w:r>
          </w:p>
        </w:tc>
        <w:tc>
          <w:tcPr>
            <w:tcW w:w="1016" w:type="dxa"/>
            <w:tcBorders>
              <w:top w:val="nil"/>
              <w:left w:val="nil"/>
              <w:bottom w:val="single" w:sz="4" w:space="0" w:color="auto"/>
              <w:right w:val="single" w:sz="4" w:space="0" w:color="auto"/>
            </w:tcBorders>
            <w:shd w:val="clear" w:color="000000" w:fill="FFFFFF"/>
            <w:vAlign w:val="center"/>
            <w:hideMark/>
          </w:tcPr>
          <w:p w14:paraId="4395956F"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35,0</w:t>
            </w:r>
          </w:p>
        </w:tc>
        <w:tc>
          <w:tcPr>
            <w:tcW w:w="1134" w:type="dxa"/>
            <w:tcBorders>
              <w:top w:val="nil"/>
              <w:left w:val="nil"/>
              <w:bottom w:val="single" w:sz="4" w:space="0" w:color="auto"/>
              <w:right w:val="single" w:sz="4" w:space="0" w:color="auto"/>
            </w:tcBorders>
            <w:shd w:val="clear" w:color="000000" w:fill="FFFFFF"/>
            <w:vAlign w:val="center"/>
            <w:hideMark/>
          </w:tcPr>
          <w:p w14:paraId="5C9290F3" w14:textId="77777777" w:rsidR="0071205F" w:rsidRPr="00416276" w:rsidRDefault="0071205F" w:rsidP="0071205F">
            <w:pPr>
              <w:jc w:val="right"/>
              <w:rPr>
                <w:rFonts w:ascii="Arial" w:hAnsi="Arial" w:cs="Arial"/>
                <w:b/>
                <w:bCs/>
                <w:sz w:val="18"/>
                <w:szCs w:val="18"/>
              </w:rPr>
            </w:pPr>
            <w:r w:rsidRPr="00416276">
              <w:rPr>
                <w:rFonts w:ascii="Arial" w:hAnsi="Arial" w:cs="Arial"/>
                <w:b/>
                <w:bCs/>
                <w:sz w:val="18"/>
                <w:szCs w:val="18"/>
              </w:rPr>
              <w:t>101,1</w:t>
            </w:r>
          </w:p>
        </w:tc>
        <w:tc>
          <w:tcPr>
            <w:tcW w:w="1011" w:type="dxa"/>
            <w:tcBorders>
              <w:top w:val="nil"/>
              <w:left w:val="nil"/>
              <w:bottom w:val="single" w:sz="4" w:space="0" w:color="auto"/>
              <w:right w:val="single" w:sz="4" w:space="0" w:color="auto"/>
            </w:tcBorders>
            <w:shd w:val="clear" w:color="000000" w:fill="FFFFFF"/>
            <w:vAlign w:val="center"/>
            <w:hideMark/>
          </w:tcPr>
          <w:p w14:paraId="7DCF9B02" w14:textId="77777777" w:rsidR="0071205F" w:rsidRPr="00416276" w:rsidRDefault="0071205F" w:rsidP="0071205F">
            <w:pPr>
              <w:jc w:val="right"/>
              <w:rPr>
                <w:rFonts w:ascii="Arial" w:hAnsi="Arial" w:cs="Arial"/>
                <w:b/>
                <w:bCs/>
                <w:sz w:val="18"/>
                <w:szCs w:val="18"/>
              </w:rPr>
            </w:pPr>
            <w:r w:rsidRPr="00416276">
              <w:rPr>
                <w:rFonts w:ascii="Arial" w:hAnsi="Arial" w:cs="Arial"/>
                <w:b/>
                <w:bCs/>
                <w:sz w:val="18"/>
                <w:szCs w:val="18"/>
              </w:rPr>
              <w:t>110,4</w:t>
            </w:r>
          </w:p>
        </w:tc>
      </w:tr>
      <w:tr w:rsidR="0071205F" w:rsidRPr="00416276" w14:paraId="1A8B3402" w14:textId="77777777" w:rsidTr="0071205F">
        <w:trPr>
          <w:trHeight w:val="240"/>
        </w:trPr>
        <w:tc>
          <w:tcPr>
            <w:tcW w:w="1980" w:type="dxa"/>
            <w:tcBorders>
              <w:top w:val="nil"/>
              <w:left w:val="single" w:sz="4" w:space="0" w:color="auto"/>
              <w:bottom w:val="single" w:sz="4" w:space="0" w:color="auto"/>
              <w:right w:val="single" w:sz="4" w:space="0" w:color="auto"/>
            </w:tcBorders>
            <w:shd w:val="clear" w:color="000000" w:fill="FFFFFF"/>
            <w:hideMark/>
          </w:tcPr>
          <w:p w14:paraId="17DA0C86" w14:textId="77777777" w:rsidR="0071205F" w:rsidRPr="00416276" w:rsidRDefault="0071205F" w:rsidP="0071205F">
            <w:pPr>
              <w:rPr>
                <w:rFonts w:ascii="Arial" w:hAnsi="Arial" w:cs="Arial"/>
                <w:sz w:val="18"/>
                <w:szCs w:val="18"/>
              </w:rPr>
            </w:pPr>
            <w:r w:rsidRPr="00416276">
              <w:rPr>
                <w:rFonts w:ascii="Arial" w:hAnsi="Arial" w:cs="Arial"/>
                <w:sz w:val="18"/>
                <w:szCs w:val="18"/>
              </w:rPr>
              <w:t xml:space="preserve">Prejemniki DO v dnevnih </w:t>
            </w:r>
            <w:r w:rsidR="003E0D27">
              <w:rPr>
                <w:rFonts w:ascii="Arial" w:hAnsi="Arial" w:cs="Arial"/>
                <w:sz w:val="18"/>
                <w:szCs w:val="18"/>
              </w:rPr>
              <w:t>načinih opravljanja DO</w:t>
            </w:r>
          </w:p>
        </w:tc>
        <w:tc>
          <w:tcPr>
            <w:tcW w:w="791" w:type="dxa"/>
            <w:tcBorders>
              <w:top w:val="nil"/>
              <w:left w:val="nil"/>
              <w:bottom w:val="single" w:sz="4" w:space="0" w:color="auto"/>
              <w:right w:val="single" w:sz="4" w:space="0" w:color="auto"/>
            </w:tcBorders>
            <w:shd w:val="clear" w:color="000000" w:fill="FFFFFF"/>
            <w:vAlign w:val="center"/>
            <w:hideMark/>
          </w:tcPr>
          <w:p w14:paraId="231F2296"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444</w:t>
            </w:r>
          </w:p>
        </w:tc>
        <w:tc>
          <w:tcPr>
            <w:tcW w:w="691" w:type="dxa"/>
            <w:tcBorders>
              <w:top w:val="nil"/>
              <w:left w:val="nil"/>
              <w:bottom w:val="single" w:sz="4" w:space="0" w:color="auto"/>
              <w:right w:val="single" w:sz="4" w:space="0" w:color="auto"/>
            </w:tcBorders>
            <w:shd w:val="clear" w:color="000000" w:fill="FFFFFF"/>
            <w:vAlign w:val="center"/>
            <w:hideMark/>
          </w:tcPr>
          <w:p w14:paraId="7C7E86EA"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485</w:t>
            </w:r>
          </w:p>
        </w:tc>
        <w:tc>
          <w:tcPr>
            <w:tcW w:w="691" w:type="dxa"/>
            <w:tcBorders>
              <w:top w:val="nil"/>
              <w:left w:val="nil"/>
              <w:bottom w:val="single" w:sz="4" w:space="0" w:color="auto"/>
              <w:right w:val="single" w:sz="4" w:space="0" w:color="auto"/>
            </w:tcBorders>
            <w:shd w:val="clear" w:color="000000" w:fill="FFFFFF"/>
            <w:vAlign w:val="center"/>
            <w:hideMark/>
          </w:tcPr>
          <w:p w14:paraId="1D0AC894"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434</w:t>
            </w:r>
          </w:p>
        </w:tc>
        <w:tc>
          <w:tcPr>
            <w:tcW w:w="691" w:type="dxa"/>
            <w:tcBorders>
              <w:top w:val="nil"/>
              <w:left w:val="nil"/>
              <w:bottom w:val="single" w:sz="4" w:space="0" w:color="auto"/>
              <w:right w:val="single" w:sz="4" w:space="0" w:color="auto"/>
            </w:tcBorders>
            <w:shd w:val="clear" w:color="000000" w:fill="FFFFFF"/>
            <w:vAlign w:val="center"/>
            <w:hideMark/>
          </w:tcPr>
          <w:p w14:paraId="41BD9C20"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487</w:t>
            </w:r>
          </w:p>
        </w:tc>
        <w:tc>
          <w:tcPr>
            <w:tcW w:w="691" w:type="dxa"/>
            <w:tcBorders>
              <w:top w:val="nil"/>
              <w:left w:val="nil"/>
              <w:bottom w:val="single" w:sz="4" w:space="0" w:color="auto"/>
              <w:right w:val="single" w:sz="4" w:space="0" w:color="auto"/>
            </w:tcBorders>
            <w:shd w:val="clear" w:color="000000" w:fill="FFFFFF"/>
            <w:vAlign w:val="center"/>
            <w:hideMark/>
          </w:tcPr>
          <w:p w14:paraId="221B409B"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523</w:t>
            </w:r>
          </w:p>
        </w:tc>
        <w:tc>
          <w:tcPr>
            <w:tcW w:w="691" w:type="dxa"/>
            <w:tcBorders>
              <w:top w:val="nil"/>
              <w:left w:val="nil"/>
              <w:bottom w:val="single" w:sz="4" w:space="0" w:color="auto"/>
              <w:right w:val="single" w:sz="4" w:space="0" w:color="auto"/>
            </w:tcBorders>
            <w:shd w:val="clear" w:color="000000" w:fill="FFFFFF"/>
            <w:vAlign w:val="center"/>
            <w:hideMark/>
          </w:tcPr>
          <w:p w14:paraId="0A8A5101"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527</w:t>
            </w:r>
          </w:p>
        </w:tc>
        <w:tc>
          <w:tcPr>
            <w:tcW w:w="691" w:type="dxa"/>
            <w:tcBorders>
              <w:top w:val="nil"/>
              <w:left w:val="nil"/>
              <w:bottom w:val="single" w:sz="4" w:space="0" w:color="auto"/>
              <w:right w:val="single" w:sz="4" w:space="0" w:color="auto"/>
            </w:tcBorders>
            <w:shd w:val="clear" w:color="000000" w:fill="FFFFFF"/>
            <w:vAlign w:val="center"/>
            <w:hideMark/>
          </w:tcPr>
          <w:p w14:paraId="77524CE8"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617</w:t>
            </w:r>
          </w:p>
        </w:tc>
        <w:tc>
          <w:tcPr>
            <w:tcW w:w="1016" w:type="dxa"/>
            <w:tcBorders>
              <w:top w:val="nil"/>
              <w:left w:val="nil"/>
              <w:bottom w:val="single" w:sz="4" w:space="0" w:color="auto"/>
              <w:right w:val="single" w:sz="4" w:space="0" w:color="auto"/>
            </w:tcBorders>
            <w:shd w:val="clear" w:color="000000" w:fill="FFFFFF"/>
            <w:vAlign w:val="center"/>
            <w:hideMark/>
          </w:tcPr>
          <w:p w14:paraId="2B5D4D4E"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0,9</w:t>
            </w:r>
          </w:p>
        </w:tc>
        <w:tc>
          <w:tcPr>
            <w:tcW w:w="1134" w:type="dxa"/>
            <w:tcBorders>
              <w:top w:val="nil"/>
              <w:left w:val="nil"/>
              <w:bottom w:val="single" w:sz="4" w:space="0" w:color="auto"/>
              <w:right w:val="single" w:sz="4" w:space="0" w:color="auto"/>
            </w:tcBorders>
            <w:shd w:val="clear" w:color="000000" w:fill="FFFFFF"/>
            <w:vAlign w:val="center"/>
            <w:hideMark/>
          </w:tcPr>
          <w:p w14:paraId="356B67E7" w14:textId="77777777" w:rsidR="0071205F" w:rsidRPr="00416276" w:rsidRDefault="0071205F" w:rsidP="0071205F">
            <w:pPr>
              <w:jc w:val="right"/>
              <w:rPr>
                <w:rFonts w:ascii="Arial" w:hAnsi="Arial" w:cs="Arial"/>
                <w:b/>
                <w:bCs/>
                <w:sz w:val="18"/>
                <w:szCs w:val="18"/>
              </w:rPr>
            </w:pPr>
            <w:r w:rsidRPr="00416276">
              <w:rPr>
                <w:rFonts w:ascii="Arial" w:hAnsi="Arial" w:cs="Arial"/>
                <w:b/>
                <w:bCs/>
                <w:sz w:val="18"/>
                <w:szCs w:val="18"/>
              </w:rPr>
              <w:t>117,1</w:t>
            </w:r>
          </w:p>
        </w:tc>
        <w:tc>
          <w:tcPr>
            <w:tcW w:w="1011" w:type="dxa"/>
            <w:tcBorders>
              <w:top w:val="nil"/>
              <w:left w:val="nil"/>
              <w:bottom w:val="single" w:sz="4" w:space="0" w:color="auto"/>
              <w:right w:val="single" w:sz="4" w:space="0" w:color="auto"/>
            </w:tcBorders>
            <w:shd w:val="clear" w:color="000000" w:fill="FFFFFF"/>
            <w:vAlign w:val="center"/>
            <w:hideMark/>
          </w:tcPr>
          <w:p w14:paraId="747DD617" w14:textId="77777777" w:rsidR="0071205F" w:rsidRPr="00416276" w:rsidRDefault="0071205F" w:rsidP="0071205F">
            <w:pPr>
              <w:jc w:val="right"/>
              <w:rPr>
                <w:rFonts w:ascii="Arial" w:hAnsi="Arial" w:cs="Arial"/>
                <w:b/>
                <w:bCs/>
                <w:sz w:val="18"/>
                <w:szCs w:val="18"/>
              </w:rPr>
            </w:pPr>
            <w:r w:rsidRPr="00416276">
              <w:rPr>
                <w:rFonts w:ascii="Arial" w:hAnsi="Arial" w:cs="Arial"/>
                <w:b/>
                <w:bCs/>
                <w:sz w:val="18"/>
                <w:szCs w:val="18"/>
              </w:rPr>
              <w:t>139,0</w:t>
            </w:r>
          </w:p>
        </w:tc>
      </w:tr>
      <w:tr w:rsidR="0071205F" w:rsidRPr="00416276" w14:paraId="7D4CD289" w14:textId="77777777" w:rsidTr="0071205F">
        <w:trPr>
          <w:trHeight w:val="240"/>
        </w:trPr>
        <w:tc>
          <w:tcPr>
            <w:tcW w:w="1980" w:type="dxa"/>
            <w:tcBorders>
              <w:top w:val="nil"/>
              <w:left w:val="single" w:sz="4" w:space="0" w:color="auto"/>
              <w:bottom w:val="single" w:sz="4" w:space="0" w:color="auto"/>
              <w:right w:val="single" w:sz="4" w:space="0" w:color="auto"/>
            </w:tcBorders>
            <w:shd w:val="clear" w:color="000000" w:fill="FFFFFF"/>
            <w:hideMark/>
          </w:tcPr>
          <w:p w14:paraId="6956E9BF" w14:textId="77777777" w:rsidR="0071205F" w:rsidRPr="00416276" w:rsidRDefault="0071205F" w:rsidP="0071205F">
            <w:pPr>
              <w:rPr>
                <w:rFonts w:ascii="Arial" w:hAnsi="Arial" w:cs="Arial"/>
                <w:sz w:val="18"/>
                <w:szCs w:val="18"/>
              </w:rPr>
            </w:pPr>
            <w:r w:rsidRPr="00416276">
              <w:rPr>
                <w:rFonts w:ascii="Arial" w:hAnsi="Arial" w:cs="Arial"/>
                <w:sz w:val="18"/>
                <w:szCs w:val="18"/>
              </w:rPr>
              <w:t>Prejemniki DO na domu</w:t>
            </w:r>
          </w:p>
        </w:tc>
        <w:tc>
          <w:tcPr>
            <w:tcW w:w="791" w:type="dxa"/>
            <w:tcBorders>
              <w:top w:val="nil"/>
              <w:left w:val="nil"/>
              <w:bottom w:val="single" w:sz="4" w:space="0" w:color="auto"/>
              <w:right w:val="single" w:sz="4" w:space="0" w:color="auto"/>
            </w:tcBorders>
            <w:shd w:val="clear" w:color="000000" w:fill="FFFFFF"/>
            <w:vAlign w:val="center"/>
            <w:hideMark/>
          </w:tcPr>
          <w:p w14:paraId="465226FE"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20.446</w:t>
            </w:r>
          </w:p>
        </w:tc>
        <w:tc>
          <w:tcPr>
            <w:tcW w:w="691" w:type="dxa"/>
            <w:tcBorders>
              <w:top w:val="nil"/>
              <w:left w:val="nil"/>
              <w:bottom w:val="single" w:sz="4" w:space="0" w:color="auto"/>
              <w:right w:val="single" w:sz="4" w:space="0" w:color="auto"/>
            </w:tcBorders>
            <w:shd w:val="clear" w:color="000000" w:fill="FFFFFF"/>
            <w:vAlign w:val="center"/>
            <w:hideMark/>
          </w:tcPr>
          <w:p w14:paraId="58AEB99C"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20.744</w:t>
            </w:r>
          </w:p>
        </w:tc>
        <w:tc>
          <w:tcPr>
            <w:tcW w:w="691" w:type="dxa"/>
            <w:tcBorders>
              <w:top w:val="nil"/>
              <w:left w:val="nil"/>
              <w:bottom w:val="single" w:sz="4" w:space="0" w:color="auto"/>
              <w:right w:val="single" w:sz="4" w:space="0" w:color="auto"/>
            </w:tcBorders>
            <w:shd w:val="clear" w:color="000000" w:fill="FFFFFF"/>
            <w:vAlign w:val="center"/>
            <w:hideMark/>
          </w:tcPr>
          <w:p w14:paraId="42137F9F"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20.995</w:t>
            </w:r>
          </w:p>
        </w:tc>
        <w:tc>
          <w:tcPr>
            <w:tcW w:w="691" w:type="dxa"/>
            <w:tcBorders>
              <w:top w:val="nil"/>
              <w:left w:val="nil"/>
              <w:bottom w:val="single" w:sz="4" w:space="0" w:color="auto"/>
              <w:right w:val="single" w:sz="4" w:space="0" w:color="auto"/>
            </w:tcBorders>
            <w:shd w:val="clear" w:color="000000" w:fill="FFFFFF"/>
            <w:vAlign w:val="center"/>
            <w:hideMark/>
          </w:tcPr>
          <w:p w14:paraId="0113CA76"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21.612</w:t>
            </w:r>
          </w:p>
        </w:tc>
        <w:tc>
          <w:tcPr>
            <w:tcW w:w="691" w:type="dxa"/>
            <w:tcBorders>
              <w:top w:val="nil"/>
              <w:left w:val="nil"/>
              <w:bottom w:val="single" w:sz="4" w:space="0" w:color="auto"/>
              <w:right w:val="single" w:sz="4" w:space="0" w:color="auto"/>
            </w:tcBorders>
            <w:shd w:val="clear" w:color="000000" w:fill="FFFFFF"/>
            <w:vAlign w:val="center"/>
            <w:hideMark/>
          </w:tcPr>
          <w:p w14:paraId="6F4AC038"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22.095</w:t>
            </w:r>
          </w:p>
        </w:tc>
        <w:tc>
          <w:tcPr>
            <w:tcW w:w="691" w:type="dxa"/>
            <w:tcBorders>
              <w:top w:val="nil"/>
              <w:left w:val="nil"/>
              <w:bottom w:val="single" w:sz="4" w:space="0" w:color="auto"/>
              <w:right w:val="single" w:sz="4" w:space="0" w:color="auto"/>
            </w:tcBorders>
            <w:shd w:val="clear" w:color="000000" w:fill="FFFFFF"/>
            <w:vAlign w:val="center"/>
            <w:hideMark/>
          </w:tcPr>
          <w:p w14:paraId="21BD1CC2"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22.476</w:t>
            </w:r>
          </w:p>
        </w:tc>
        <w:tc>
          <w:tcPr>
            <w:tcW w:w="691" w:type="dxa"/>
            <w:tcBorders>
              <w:top w:val="nil"/>
              <w:left w:val="nil"/>
              <w:bottom w:val="single" w:sz="4" w:space="0" w:color="auto"/>
              <w:right w:val="single" w:sz="4" w:space="0" w:color="auto"/>
            </w:tcBorders>
            <w:shd w:val="clear" w:color="000000" w:fill="FFFFFF"/>
            <w:vAlign w:val="center"/>
            <w:hideMark/>
          </w:tcPr>
          <w:p w14:paraId="6F04F998"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22.734</w:t>
            </w:r>
          </w:p>
        </w:tc>
        <w:tc>
          <w:tcPr>
            <w:tcW w:w="1016" w:type="dxa"/>
            <w:tcBorders>
              <w:top w:val="nil"/>
              <w:left w:val="nil"/>
              <w:bottom w:val="single" w:sz="4" w:space="0" w:color="auto"/>
              <w:right w:val="single" w:sz="4" w:space="0" w:color="auto"/>
            </w:tcBorders>
            <w:shd w:val="clear" w:color="000000" w:fill="FFFFFF"/>
            <w:vAlign w:val="center"/>
            <w:hideMark/>
          </w:tcPr>
          <w:p w14:paraId="2CE8221F"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34,4</w:t>
            </w:r>
          </w:p>
        </w:tc>
        <w:tc>
          <w:tcPr>
            <w:tcW w:w="1134" w:type="dxa"/>
            <w:tcBorders>
              <w:top w:val="nil"/>
              <w:left w:val="nil"/>
              <w:bottom w:val="single" w:sz="4" w:space="0" w:color="auto"/>
              <w:right w:val="single" w:sz="4" w:space="0" w:color="auto"/>
            </w:tcBorders>
            <w:shd w:val="clear" w:color="000000" w:fill="FFFFFF"/>
            <w:vAlign w:val="center"/>
            <w:hideMark/>
          </w:tcPr>
          <w:p w14:paraId="6071DA4C" w14:textId="77777777" w:rsidR="0071205F" w:rsidRPr="00416276" w:rsidRDefault="0071205F" w:rsidP="0071205F">
            <w:pPr>
              <w:jc w:val="right"/>
              <w:rPr>
                <w:rFonts w:ascii="Arial" w:hAnsi="Arial" w:cs="Arial"/>
                <w:b/>
                <w:bCs/>
                <w:sz w:val="18"/>
                <w:szCs w:val="18"/>
              </w:rPr>
            </w:pPr>
            <w:r w:rsidRPr="00416276">
              <w:rPr>
                <w:rFonts w:ascii="Arial" w:hAnsi="Arial" w:cs="Arial"/>
                <w:b/>
                <w:bCs/>
                <w:sz w:val="18"/>
                <w:szCs w:val="18"/>
              </w:rPr>
              <w:t>101,1</w:t>
            </w:r>
          </w:p>
        </w:tc>
        <w:tc>
          <w:tcPr>
            <w:tcW w:w="1011" w:type="dxa"/>
            <w:tcBorders>
              <w:top w:val="nil"/>
              <w:left w:val="nil"/>
              <w:bottom w:val="single" w:sz="4" w:space="0" w:color="auto"/>
              <w:right w:val="single" w:sz="4" w:space="0" w:color="auto"/>
            </w:tcBorders>
            <w:shd w:val="clear" w:color="000000" w:fill="FFFFFF"/>
            <w:vAlign w:val="center"/>
            <w:hideMark/>
          </w:tcPr>
          <w:p w14:paraId="0AD08A0D" w14:textId="77777777" w:rsidR="0071205F" w:rsidRPr="00416276" w:rsidRDefault="0071205F" w:rsidP="0071205F">
            <w:pPr>
              <w:jc w:val="right"/>
              <w:rPr>
                <w:rFonts w:ascii="Arial" w:hAnsi="Arial" w:cs="Arial"/>
                <w:b/>
                <w:bCs/>
                <w:sz w:val="18"/>
                <w:szCs w:val="18"/>
              </w:rPr>
            </w:pPr>
            <w:r w:rsidRPr="00416276">
              <w:rPr>
                <w:rFonts w:ascii="Arial" w:hAnsi="Arial" w:cs="Arial"/>
                <w:b/>
                <w:bCs/>
                <w:sz w:val="18"/>
                <w:szCs w:val="18"/>
              </w:rPr>
              <w:t>111,2</w:t>
            </w:r>
          </w:p>
        </w:tc>
      </w:tr>
      <w:tr w:rsidR="0071205F" w:rsidRPr="00416276" w14:paraId="6BDF3BC3" w14:textId="77777777" w:rsidTr="0071205F">
        <w:trPr>
          <w:trHeight w:val="240"/>
        </w:trPr>
        <w:tc>
          <w:tcPr>
            <w:tcW w:w="1980" w:type="dxa"/>
            <w:tcBorders>
              <w:top w:val="nil"/>
              <w:left w:val="single" w:sz="4" w:space="0" w:color="auto"/>
              <w:bottom w:val="single" w:sz="4" w:space="0" w:color="auto"/>
              <w:right w:val="single" w:sz="4" w:space="0" w:color="auto"/>
            </w:tcBorders>
            <w:shd w:val="clear" w:color="000000" w:fill="FFFFFF"/>
            <w:hideMark/>
          </w:tcPr>
          <w:p w14:paraId="0735CC5B" w14:textId="77777777" w:rsidR="0071205F" w:rsidRPr="00416276" w:rsidRDefault="0071205F" w:rsidP="0071205F">
            <w:pPr>
              <w:rPr>
                <w:rFonts w:ascii="Arial" w:hAnsi="Arial" w:cs="Arial"/>
                <w:sz w:val="18"/>
                <w:szCs w:val="18"/>
              </w:rPr>
            </w:pPr>
            <w:r w:rsidRPr="00416276">
              <w:rPr>
                <w:rFonts w:ascii="Arial" w:hAnsi="Arial" w:cs="Arial"/>
                <w:sz w:val="18"/>
                <w:szCs w:val="18"/>
              </w:rPr>
              <w:t>Prejemniki denarnih dodatkov za DO</w:t>
            </w:r>
          </w:p>
        </w:tc>
        <w:tc>
          <w:tcPr>
            <w:tcW w:w="791" w:type="dxa"/>
            <w:tcBorders>
              <w:top w:val="nil"/>
              <w:left w:val="nil"/>
              <w:bottom w:val="single" w:sz="4" w:space="0" w:color="auto"/>
              <w:right w:val="single" w:sz="4" w:space="0" w:color="auto"/>
            </w:tcBorders>
            <w:shd w:val="clear" w:color="000000" w:fill="FFFFFF"/>
            <w:vAlign w:val="center"/>
            <w:hideMark/>
          </w:tcPr>
          <w:p w14:paraId="35ED78D4"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17.261</w:t>
            </w:r>
          </w:p>
        </w:tc>
        <w:tc>
          <w:tcPr>
            <w:tcW w:w="691" w:type="dxa"/>
            <w:tcBorders>
              <w:top w:val="nil"/>
              <w:left w:val="nil"/>
              <w:bottom w:val="single" w:sz="4" w:space="0" w:color="auto"/>
              <w:right w:val="single" w:sz="4" w:space="0" w:color="auto"/>
            </w:tcBorders>
            <w:shd w:val="clear" w:color="000000" w:fill="FFFFFF"/>
            <w:vAlign w:val="center"/>
            <w:hideMark/>
          </w:tcPr>
          <w:p w14:paraId="72413893"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17.181</w:t>
            </w:r>
          </w:p>
        </w:tc>
        <w:tc>
          <w:tcPr>
            <w:tcW w:w="691" w:type="dxa"/>
            <w:tcBorders>
              <w:top w:val="nil"/>
              <w:left w:val="nil"/>
              <w:bottom w:val="single" w:sz="4" w:space="0" w:color="auto"/>
              <w:right w:val="single" w:sz="4" w:space="0" w:color="auto"/>
            </w:tcBorders>
            <w:shd w:val="clear" w:color="000000" w:fill="FFFFFF"/>
            <w:vAlign w:val="center"/>
            <w:hideMark/>
          </w:tcPr>
          <w:p w14:paraId="4B245E41"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17.148</w:t>
            </w:r>
          </w:p>
        </w:tc>
        <w:tc>
          <w:tcPr>
            <w:tcW w:w="691" w:type="dxa"/>
            <w:tcBorders>
              <w:top w:val="nil"/>
              <w:left w:val="nil"/>
              <w:bottom w:val="single" w:sz="4" w:space="0" w:color="auto"/>
              <w:right w:val="single" w:sz="4" w:space="0" w:color="auto"/>
            </w:tcBorders>
            <w:shd w:val="clear" w:color="000000" w:fill="FFFFFF"/>
            <w:vAlign w:val="center"/>
            <w:hideMark/>
          </w:tcPr>
          <w:p w14:paraId="4D40D162"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16.570</w:t>
            </w:r>
          </w:p>
        </w:tc>
        <w:tc>
          <w:tcPr>
            <w:tcW w:w="691" w:type="dxa"/>
            <w:tcBorders>
              <w:top w:val="nil"/>
              <w:left w:val="nil"/>
              <w:bottom w:val="single" w:sz="4" w:space="0" w:color="auto"/>
              <w:right w:val="single" w:sz="4" w:space="0" w:color="auto"/>
            </w:tcBorders>
            <w:shd w:val="clear" w:color="000000" w:fill="FFFFFF"/>
            <w:vAlign w:val="center"/>
            <w:hideMark/>
          </w:tcPr>
          <w:p w14:paraId="4AAD7A69"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17.303</w:t>
            </w:r>
          </w:p>
        </w:tc>
        <w:tc>
          <w:tcPr>
            <w:tcW w:w="691" w:type="dxa"/>
            <w:tcBorders>
              <w:top w:val="nil"/>
              <w:left w:val="nil"/>
              <w:bottom w:val="single" w:sz="4" w:space="0" w:color="auto"/>
              <w:right w:val="single" w:sz="4" w:space="0" w:color="auto"/>
            </w:tcBorders>
            <w:shd w:val="clear" w:color="000000" w:fill="FFFFFF"/>
            <w:vAlign w:val="center"/>
            <w:hideMark/>
          </w:tcPr>
          <w:p w14:paraId="7C3DF7DD"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18.526</w:t>
            </w:r>
          </w:p>
        </w:tc>
        <w:tc>
          <w:tcPr>
            <w:tcW w:w="691" w:type="dxa"/>
            <w:tcBorders>
              <w:top w:val="nil"/>
              <w:left w:val="nil"/>
              <w:bottom w:val="single" w:sz="4" w:space="0" w:color="auto"/>
              <w:right w:val="single" w:sz="4" w:space="0" w:color="auto"/>
            </w:tcBorders>
            <w:shd w:val="clear" w:color="000000" w:fill="FFFFFF"/>
            <w:vAlign w:val="center"/>
            <w:hideMark/>
          </w:tcPr>
          <w:p w14:paraId="705AE4CD"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19.663</w:t>
            </w:r>
          </w:p>
        </w:tc>
        <w:tc>
          <w:tcPr>
            <w:tcW w:w="1016" w:type="dxa"/>
            <w:tcBorders>
              <w:top w:val="nil"/>
              <w:left w:val="nil"/>
              <w:bottom w:val="single" w:sz="4" w:space="0" w:color="auto"/>
              <w:right w:val="single" w:sz="4" w:space="0" w:color="auto"/>
            </w:tcBorders>
            <w:shd w:val="clear" w:color="000000" w:fill="FFFFFF"/>
            <w:vAlign w:val="center"/>
            <w:hideMark/>
          </w:tcPr>
          <w:p w14:paraId="6A086EB4" w14:textId="77777777" w:rsidR="0071205F" w:rsidRPr="00416276" w:rsidRDefault="0071205F" w:rsidP="0071205F">
            <w:pPr>
              <w:jc w:val="right"/>
              <w:rPr>
                <w:rFonts w:ascii="Arial" w:hAnsi="Arial" w:cs="Arial"/>
                <w:sz w:val="18"/>
                <w:szCs w:val="18"/>
              </w:rPr>
            </w:pPr>
            <w:r w:rsidRPr="00416276">
              <w:rPr>
                <w:rFonts w:ascii="Arial" w:hAnsi="Arial" w:cs="Arial"/>
                <w:sz w:val="18"/>
                <w:szCs w:val="18"/>
              </w:rPr>
              <w:t>29,7</w:t>
            </w:r>
          </w:p>
        </w:tc>
        <w:tc>
          <w:tcPr>
            <w:tcW w:w="1134" w:type="dxa"/>
            <w:tcBorders>
              <w:top w:val="nil"/>
              <w:left w:val="nil"/>
              <w:bottom w:val="single" w:sz="4" w:space="0" w:color="auto"/>
              <w:right w:val="single" w:sz="4" w:space="0" w:color="auto"/>
            </w:tcBorders>
            <w:shd w:val="clear" w:color="000000" w:fill="FFFFFF"/>
            <w:vAlign w:val="center"/>
            <w:hideMark/>
          </w:tcPr>
          <w:p w14:paraId="608BCE53" w14:textId="77777777" w:rsidR="0071205F" w:rsidRPr="00416276" w:rsidRDefault="0071205F" w:rsidP="0071205F">
            <w:pPr>
              <w:jc w:val="right"/>
              <w:rPr>
                <w:rFonts w:ascii="Arial" w:hAnsi="Arial" w:cs="Arial"/>
                <w:b/>
                <w:bCs/>
                <w:sz w:val="18"/>
                <w:szCs w:val="18"/>
              </w:rPr>
            </w:pPr>
            <w:r w:rsidRPr="00416276">
              <w:rPr>
                <w:rFonts w:ascii="Arial" w:hAnsi="Arial" w:cs="Arial"/>
                <w:b/>
                <w:bCs/>
                <w:sz w:val="18"/>
                <w:szCs w:val="18"/>
              </w:rPr>
              <w:t>106,1</w:t>
            </w:r>
          </w:p>
        </w:tc>
        <w:tc>
          <w:tcPr>
            <w:tcW w:w="1011" w:type="dxa"/>
            <w:tcBorders>
              <w:top w:val="nil"/>
              <w:left w:val="nil"/>
              <w:bottom w:val="single" w:sz="4" w:space="0" w:color="auto"/>
              <w:right w:val="single" w:sz="4" w:space="0" w:color="auto"/>
            </w:tcBorders>
            <w:shd w:val="clear" w:color="000000" w:fill="FFFFFF"/>
            <w:vAlign w:val="center"/>
            <w:hideMark/>
          </w:tcPr>
          <w:p w14:paraId="6E77254F" w14:textId="77777777" w:rsidR="0071205F" w:rsidRPr="00416276" w:rsidRDefault="0071205F" w:rsidP="0071205F">
            <w:pPr>
              <w:jc w:val="right"/>
              <w:rPr>
                <w:rFonts w:ascii="Arial" w:hAnsi="Arial" w:cs="Arial"/>
                <w:b/>
                <w:bCs/>
                <w:sz w:val="18"/>
                <w:szCs w:val="18"/>
              </w:rPr>
            </w:pPr>
            <w:r w:rsidRPr="00416276">
              <w:rPr>
                <w:rFonts w:ascii="Arial" w:hAnsi="Arial" w:cs="Arial"/>
                <w:b/>
                <w:bCs/>
                <w:sz w:val="18"/>
                <w:szCs w:val="18"/>
              </w:rPr>
              <w:t>113,9</w:t>
            </w:r>
          </w:p>
        </w:tc>
      </w:tr>
    </w:tbl>
    <w:p w14:paraId="6E048F9D" w14:textId="77777777" w:rsidR="0071205F" w:rsidRPr="00416276" w:rsidRDefault="0071205F" w:rsidP="0071205F">
      <w:pPr>
        <w:rPr>
          <w:rFonts w:ascii="Arial" w:hAnsi="Arial" w:cs="Arial"/>
          <w:sz w:val="16"/>
          <w:szCs w:val="16"/>
        </w:rPr>
      </w:pPr>
      <w:r w:rsidRPr="00416276">
        <w:rPr>
          <w:rFonts w:ascii="Arial" w:hAnsi="Arial" w:cs="Arial"/>
          <w:sz w:val="16"/>
          <w:szCs w:val="16"/>
        </w:rPr>
        <w:t>Vir: SURS.</w:t>
      </w:r>
    </w:p>
    <w:p w14:paraId="400669E7" w14:textId="77777777" w:rsidR="0071205F" w:rsidRPr="00520877" w:rsidRDefault="0071205F" w:rsidP="0071205F">
      <w:pPr>
        <w:jc w:val="both"/>
        <w:rPr>
          <w:rFonts w:ascii="Arial" w:hAnsi="Arial" w:cs="Arial"/>
          <w:b/>
          <w:sz w:val="20"/>
          <w:szCs w:val="20"/>
        </w:rPr>
      </w:pPr>
    </w:p>
    <w:p w14:paraId="5119A419" w14:textId="77777777" w:rsidR="0020310D" w:rsidRDefault="0020310D">
      <w:pPr>
        <w:rPr>
          <w:rFonts w:ascii="Arial" w:hAnsi="Arial" w:cs="Arial"/>
          <w:i/>
          <w:iCs/>
          <w:sz w:val="20"/>
          <w:szCs w:val="20"/>
        </w:rPr>
      </w:pPr>
    </w:p>
    <w:p w14:paraId="5FB94379" w14:textId="77777777" w:rsidR="0071205F" w:rsidRPr="00817C10" w:rsidRDefault="0071205F" w:rsidP="0071205F">
      <w:pPr>
        <w:jc w:val="both"/>
        <w:rPr>
          <w:rFonts w:ascii="Arial" w:hAnsi="Arial" w:cs="Arial"/>
          <w:i/>
          <w:iCs/>
          <w:sz w:val="20"/>
          <w:szCs w:val="20"/>
        </w:rPr>
      </w:pPr>
      <w:r w:rsidRPr="00817C10">
        <w:rPr>
          <w:rFonts w:ascii="Arial" w:hAnsi="Arial" w:cs="Arial"/>
          <w:i/>
          <w:iCs/>
          <w:sz w:val="20"/>
          <w:szCs w:val="20"/>
        </w:rPr>
        <w:t xml:space="preserve">Slika </w:t>
      </w:r>
      <w:r w:rsidRPr="00817C10">
        <w:rPr>
          <w:rFonts w:ascii="Arial" w:hAnsi="Arial" w:cs="Arial"/>
          <w:i/>
          <w:iCs/>
          <w:sz w:val="20"/>
          <w:szCs w:val="20"/>
        </w:rPr>
        <w:fldChar w:fldCharType="begin"/>
      </w:r>
      <w:r w:rsidRPr="00817C10">
        <w:rPr>
          <w:rFonts w:ascii="Arial" w:hAnsi="Arial" w:cs="Arial"/>
          <w:i/>
          <w:iCs/>
          <w:sz w:val="20"/>
          <w:szCs w:val="20"/>
        </w:rPr>
        <w:instrText xml:space="preserve"> SEQ Slika \* ARABIC </w:instrText>
      </w:r>
      <w:r w:rsidRPr="00817C10">
        <w:rPr>
          <w:rFonts w:ascii="Arial" w:hAnsi="Arial" w:cs="Arial"/>
          <w:i/>
          <w:iCs/>
          <w:sz w:val="20"/>
          <w:szCs w:val="20"/>
        </w:rPr>
        <w:fldChar w:fldCharType="separate"/>
      </w:r>
      <w:r w:rsidR="005F7A6F">
        <w:rPr>
          <w:rFonts w:ascii="Arial" w:hAnsi="Arial" w:cs="Arial"/>
          <w:i/>
          <w:iCs/>
          <w:noProof/>
          <w:sz w:val="20"/>
          <w:szCs w:val="20"/>
        </w:rPr>
        <w:t>2</w:t>
      </w:r>
      <w:r w:rsidRPr="00817C10">
        <w:rPr>
          <w:rFonts w:ascii="Arial" w:hAnsi="Arial" w:cs="Arial"/>
          <w:i/>
          <w:iCs/>
          <w:sz w:val="20"/>
          <w:szCs w:val="20"/>
        </w:rPr>
        <w:fldChar w:fldCharType="end"/>
      </w:r>
      <w:r w:rsidRPr="00817C10">
        <w:rPr>
          <w:rFonts w:ascii="Arial" w:hAnsi="Arial" w:cs="Arial"/>
          <w:i/>
          <w:iCs/>
          <w:sz w:val="20"/>
          <w:szCs w:val="20"/>
        </w:rPr>
        <w:t>: Struktura prejemnikov oz. upravičencev pravic v okviru trenutne ureditve področja DO, Slovenija, 2018</w:t>
      </w:r>
    </w:p>
    <w:p w14:paraId="615E647A" w14:textId="2FD80141" w:rsidR="0071205F" w:rsidRPr="00EC3697" w:rsidRDefault="003C1588" w:rsidP="0071205F">
      <w:r w:rsidRPr="00074E82">
        <w:rPr>
          <w:noProof/>
          <w:lang w:eastAsia="sl-SI"/>
        </w:rPr>
        <w:drawing>
          <wp:inline distT="0" distB="0" distL="0" distR="0" wp14:anchorId="5BD14D1E" wp14:editId="57CEB3E3">
            <wp:extent cx="5715000" cy="2714625"/>
            <wp:effectExtent l="0" t="0" r="0" b="0"/>
            <wp:docPr id="3" name="Grafikon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D418F42" w14:textId="77777777" w:rsidR="0071205F" w:rsidRPr="00EC3697" w:rsidRDefault="0071205F" w:rsidP="0071205F">
      <w:pPr>
        <w:rPr>
          <w:rFonts w:ascii="Arial" w:hAnsi="Arial" w:cs="Arial"/>
          <w:sz w:val="16"/>
          <w:szCs w:val="16"/>
        </w:rPr>
      </w:pPr>
      <w:r w:rsidRPr="00EC3697">
        <w:rPr>
          <w:rFonts w:ascii="Arial" w:hAnsi="Arial" w:cs="Arial"/>
          <w:sz w:val="16"/>
          <w:szCs w:val="16"/>
        </w:rPr>
        <w:t>Vir: SURS.</w:t>
      </w:r>
    </w:p>
    <w:p w14:paraId="5721C93E" w14:textId="77777777" w:rsidR="0071205F" w:rsidRPr="00EC3697" w:rsidRDefault="0071205F" w:rsidP="0071205F">
      <w:pPr>
        <w:jc w:val="both"/>
        <w:rPr>
          <w:rFonts w:ascii="Arial" w:hAnsi="Arial" w:cs="Arial"/>
          <w:b/>
          <w:i/>
          <w:iCs/>
          <w:sz w:val="20"/>
          <w:szCs w:val="20"/>
        </w:rPr>
      </w:pPr>
    </w:p>
    <w:p w14:paraId="46322983" w14:textId="77777777" w:rsidR="0071205F" w:rsidRDefault="0071205F" w:rsidP="0071205F">
      <w:pPr>
        <w:jc w:val="both"/>
        <w:rPr>
          <w:rFonts w:ascii="Arial" w:hAnsi="Arial" w:cs="Arial"/>
          <w:b/>
          <w:bCs/>
          <w:sz w:val="20"/>
          <w:szCs w:val="20"/>
        </w:rPr>
      </w:pPr>
      <w:r w:rsidRPr="00EC3697">
        <w:rPr>
          <w:rFonts w:ascii="Arial" w:hAnsi="Arial" w:cs="Arial"/>
          <w:b/>
          <w:bCs/>
          <w:sz w:val="20"/>
          <w:szCs w:val="20"/>
        </w:rPr>
        <w:t>Ocena finančnih posledic za vzpostavitev in delovanje bodočega sistema DO</w:t>
      </w:r>
      <w:r>
        <w:rPr>
          <w:rFonts w:ascii="Arial" w:hAnsi="Arial" w:cs="Arial"/>
          <w:b/>
          <w:bCs/>
          <w:sz w:val="20"/>
          <w:szCs w:val="20"/>
        </w:rPr>
        <w:t xml:space="preserve"> iz predloga ZDO</w:t>
      </w:r>
    </w:p>
    <w:p w14:paraId="0D6F6634" w14:textId="77777777" w:rsidR="0071205F" w:rsidRDefault="0071205F" w:rsidP="0071205F">
      <w:pPr>
        <w:jc w:val="both"/>
        <w:rPr>
          <w:rFonts w:ascii="Arial" w:hAnsi="Arial" w:cs="Arial"/>
          <w:b/>
          <w:bCs/>
          <w:sz w:val="20"/>
          <w:szCs w:val="20"/>
        </w:rPr>
      </w:pPr>
    </w:p>
    <w:p w14:paraId="05B083AE" w14:textId="77777777" w:rsidR="0071205F" w:rsidRPr="00815A30" w:rsidRDefault="0071205F" w:rsidP="0071205F">
      <w:pPr>
        <w:spacing w:after="120"/>
        <w:jc w:val="both"/>
        <w:rPr>
          <w:rFonts w:ascii="Arial" w:hAnsi="Arial" w:cs="Arial"/>
          <w:sz w:val="20"/>
          <w:szCs w:val="20"/>
          <w:highlight w:val="yellow"/>
        </w:rPr>
      </w:pPr>
      <w:r w:rsidRPr="008C077D">
        <w:rPr>
          <w:rFonts w:ascii="Arial" w:hAnsi="Arial" w:cs="Arial"/>
          <w:sz w:val="20"/>
          <w:szCs w:val="20"/>
        </w:rPr>
        <w:t xml:space="preserve">Predlog </w:t>
      </w:r>
      <w:r w:rsidRPr="00EC3697">
        <w:rPr>
          <w:rFonts w:ascii="Arial" w:hAnsi="Arial" w:cs="Arial"/>
          <w:sz w:val="20"/>
          <w:szCs w:val="20"/>
        </w:rPr>
        <w:t>ZDO predstavlja pravno podlago za sistemsko ureditev</w:t>
      </w:r>
      <w:r w:rsidRPr="008C077D">
        <w:rPr>
          <w:rFonts w:ascii="Arial" w:hAnsi="Arial" w:cs="Arial"/>
          <w:sz w:val="20"/>
          <w:szCs w:val="20"/>
        </w:rPr>
        <w:t xml:space="preserve"> področja</w:t>
      </w:r>
      <w:r w:rsidRPr="00EC3697">
        <w:rPr>
          <w:rFonts w:ascii="Arial" w:hAnsi="Arial" w:cs="Arial"/>
          <w:sz w:val="20"/>
          <w:szCs w:val="20"/>
        </w:rPr>
        <w:t xml:space="preserve"> DO in dostop do primerljivih pravic za primerljive potrebe, </w:t>
      </w:r>
      <w:r>
        <w:rPr>
          <w:rFonts w:ascii="Arial" w:hAnsi="Arial" w:cs="Arial"/>
          <w:sz w:val="20"/>
          <w:szCs w:val="20"/>
        </w:rPr>
        <w:t>za zagotovitev stabilnosti financiranja pa</w:t>
      </w:r>
      <w:r w:rsidRPr="008C077D">
        <w:rPr>
          <w:rFonts w:ascii="Arial" w:hAnsi="Arial" w:cs="Arial"/>
          <w:sz w:val="20"/>
          <w:szCs w:val="20"/>
        </w:rPr>
        <w:t xml:space="preserve"> je predvideno financiranje iz </w:t>
      </w:r>
      <w:r w:rsidRPr="00815A30">
        <w:rPr>
          <w:rFonts w:ascii="Arial" w:hAnsi="Arial" w:cs="Arial"/>
          <w:sz w:val="20"/>
          <w:szCs w:val="20"/>
        </w:rPr>
        <w:t xml:space="preserve">več virov. Določeno je obvezno zavarovanje za DO, pri čemer bo poseben zakon glede obveznega zavarovanja za DO določil pogoje obveznega zavarovanja za DO, osnovo za plačilo prispevkov in prispevno stopnjo, način obračuna in plačevanja prispevkov, zavezance in prispevke za posebne primere, </w:t>
      </w:r>
      <w:r>
        <w:rPr>
          <w:rFonts w:ascii="Arial" w:hAnsi="Arial" w:cs="Arial"/>
          <w:sz w:val="20"/>
          <w:szCs w:val="20"/>
        </w:rPr>
        <w:t>ki ga mora Vlada Republike Slovenije pripraviti do 30. 4. 2024</w:t>
      </w:r>
      <w:r w:rsidRPr="00815A30">
        <w:rPr>
          <w:rFonts w:ascii="Arial" w:hAnsi="Arial" w:cs="Arial"/>
          <w:sz w:val="20"/>
          <w:szCs w:val="20"/>
        </w:rPr>
        <w:t xml:space="preserve">. Do uveljavitve posebnega zakona glede obveznega zavarovanja za DO pa predlog ZDO določa, da se pravice iz DO financirajo iz prenesenih sredstev iz naslova obveznega zdravstvenega zavarovanja ter pokojninskega in invalidskega zavarovanja, manjkajoča sredstva pa bo vsako leto zagotavljala Republika Slovenija, kot </w:t>
      </w:r>
      <w:r>
        <w:rPr>
          <w:rFonts w:ascii="Arial" w:hAnsi="Arial" w:cs="Arial"/>
          <w:sz w:val="20"/>
          <w:szCs w:val="20"/>
        </w:rPr>
        <w:t>to določata</w:t>
      </w:r>
      <w:r w:rsidR="0020310D">
        <w:rPr>
          <w:rFonts w:ascii="Arial" w:hAnsi="Arial" w:cs="Arial"/>
          <w:sz w:val="20"/>
          <w:szCs w:val="20"/>
        </w:rPr>
        <w:t xml:space="preserve"> </w:t>
      </w:r>
      <w:r w:rsidR="00A93A2C">
        <w:rPr>
          <w:rFonts w:ascii="Arial" w:hAnsi="Arial" w:cs="Arial"/>
          <w:sz w:val="20"/>
          <w:szCs w:val="20"/>
        </w:rPr>
        <w:t>prvi in drugi odstavek</w:t>
      </w:r>
      <w:r w:rsidR="00B30594">
        <w:rPr>
          <w:rFonts w:ascii="Arial" w:hAnsi="Arial" w:cs="Arial"/>
          <w:sz w:val="20"/>
          <w:szCs w:val="20"/>
        </w:rPr>
        <w:t xml:space="preserve"> </w:t>
      </w:r>
      <w:r w:rsidR="00B30594">
        <w:rPr>
          <w:rFonts w:ascii="Arial" w:hAnsi="Arial" w:cs="Arial"/>
          <w:sz w:val="20"/>
          <w:szCs w:val="20"/>
        </w:rPr>
        <w:fldChar w:fldCharType="begin"/>
      </w:r>
      <w:r w:rsidR="00B30594">
        <w:rPr>
          <w:rFonts w:ascii="Arial" w:hAnsi="Arial" w:cs="Arial"/>
          <w:sz w:val="20"/>
          <w:szCs w:val="20"/>
        </w:rPr>
        <w:instrText xml:space="preserve"> REF _Ref74317796 \r \h </w:instrText>
      </w:r>
      <w:r w:rsidR="00B30594">
        <w:rPr>
          <w:rFonts w:ascii="Arial" w:hAnsi="Arial" w:cs="Arial"/>
          <w:sz w:val="20"/>
          <w:szCs w:val="20"/>
        </w:rPr>
      </w:r>
      <w:r w:rsidR="00B30594">
        <w:rPr>
          <w:rFonts w:ascii="Arial" w:hAnsi="Arial" w:cs="Arial"/>
          <w:sz w:val="20"/>
          <w:szCs w:val="20"/>
        </w:rPr>
        <w:fldChar w:fldCharType="separate"/>
      </w:r>
      <w:r w:rsidR="00E04B83">
        <w:rPr>
          <w:rFonts w:ascii="Arial" w:hAnsi="Arial" w:cs="Arial"/>
          <w:sz w:val="20"/>
          <w:szCs w:val="20"/>
        </w:rPr>
        <w:t>125</w:t>
      </w:r>
      <w:r w:rsidR="00B30594">
        <w:rPr>
          <w:rFonts w:ascii="Arial" w:hAnsi="Arial" w:cs="Arial"/>
          <w:sz w:val="20"/>
          <w:szCs w:val="20"/>
        </w:rPr>
        <w:fldChar w:fldCharType="end"/>
      </w:r>
      <w:r>
        <w:rPr>
          <w:rFonts w:ascii="Arial" w:hAnsi="Arial" w:cs="Arial"/>
          <w:sz w:val="20"/>
          <w:szCs w:val="20"/>
        </w:rPr>
        <w:t xml:space="preserve">. člen </w:t>
      </w:r>
      <w:r w:rsidR="00A93A2C">
        <w:rPr>
          <w:rFonts w:ascii="Arial" w:hAnsi="Arial" w:cs="Arial"/>
          <w:sz w:val="20"/>
          <w:szCs w:val="20"/>
        </w:rPr>
        <w:t xml:space="preserve">tega </w:t>
      </w:r>
      <w:r>
        <w:rPr>
          <w:rFonts w:ascii="Arial" w:hAnsi="Arial" w:cs="Arial"/>
          <w:sz w:val="20"/>
          <w:szCs w:val="20"/>
        </w:rPr>
        <w:t>zakona</w:t>
      </w:r>
      <w:r w:rsidRPr="00815A30">
        <w:rPr>
          <w:rFonts w:ascii="Arial" w:hAnsi="Arial" w:cs="Arial"/>
          <w:sz w:val="20"/>
          <w:szCs w:val="20"/>
        </w:rPr>
        <w:t>.</w:t>
      </w:r>
    </w:p>
    <w:p w14:paraId="5FB852D2" w14:textId="77777777" w:rsidR="0071205F" w:rsidRPr="008C077D" w:rsidRDefault="0071205F" w:rsidP="0071205F">
      <w:pPr>
        <w:spacing w:after="120"/>
        <w:jc w:val="both"/>
        <w:rPr>
          <w:rFonts w:ascii="Arial" w:hAnsi="Arial" w:cs="Arial"/>
          <w:sz w:val="20"/>
          <w:szCs w:val="20"/>
        </w:rPr>
      </w:pPr>
      <w:r w:rsidRPr="00565251">
        <w:rPr>
          <w:rFonts w:ascii="Arial" w:hAnsi="Arial" w:cs="Arial"/>
          <w:sz w:val="20"/>
          <w:szCs w:val="20"/>
        </w:rPr>
        <w:t xml:space="preserve">Pregled podatkov drugih držav v zvezi s strukturo javnega financiranja področja DO </w:t>
      </w:r>
      <w:r>
        <w:rPr>
          <w:rFonts w:ascii="Arial" w:hAnsi="Arial" w:cs="Arial"/>
          <w:sz w:val="20"/>
          <w:szCs w:val="20"/>
        </w:rPr>
        <w:t>kaže</w:t>
      </w:r>
      <w:r w:rsidRPr="00565251">
        <w:rPr>
          <w:rFonts w:ascii="Arial" w:hAnsi="Arial" w:cs="Arial"/>
          <w:sz w:val="20"/>
          <w:szCs w:val="20"/>
        </w:rPr>
        <w:t xml:space="preserve"> (glej sliko </w:t>
      </w:r>
      <w:r w:rsidRPr="008C077D">
        <w:rPr>
          <w:rFonts w:ascii="Arial" w:hAnsi="Arial" w:cs="Arial"/>
          <w:sz w:val="20"/>
          <w:szCs w:val="20"/>
        </w:rPr>
        <w:t>3 spodaj</w:t>
      </w:r>
      <w:r w:rsidRPr="00565251">
        <w:rPr>
          <w:rFonts w:ascii="Arial" w:hAnsi="Arial" w:cs="Arial"/>
          <w:sz w:val="20"/>
          <w:szCs w:val="20"/>
        </w:rPr>
        <w:t xml:space="preserve">), da v skoraj dveh tretjinah OECD držav več kot 50 </w:t>
      </w:r>
      <w:r>
        <w:rPr>
          <w:rFonts w:ascii="Arial" w:hAnsi="Arial" w:cs="Arial"/>
          <w:sz w:val="20"/>
          <w:szCs w:val="20"/>
        </w:rPr>
        <w:t>odstotni</w:t>
      </w:r>
      <w:r w:rsidRPr="00565251">
        <w:rPr>
          <w:rFonts w:ascii="Arial" w:hAnsi="Arial" w:cs="Arial"/>
          <w:sz w:val="20"/>
          <w:szCs w:val="20"/>
        </w:rPr>
        <w:t xml:space="preserve"> javni delež v strukturi financiranja DO predstavljajo proračunski viri. V samem vrhu najdemo skandinavske države, s 100 </w:t>
      </w:r>
      <w:r>
        <w:rPr>
          <w:rFonts w:ascii="Arial" w:hAnsi="Arial" w:cs="Arial"/>
          <w:sz w:val="20"/>
          <w:szCs w:val="20"/>
        </w:rPr>
        <w:t>odstotnim</w:t>
      </w:r>
      <w:r w:rsidRPr="00565251">
        <w:rPr>
          <w:rFonts w:ascii="Arial" w:hAnsi="Arial" w:cs="Arial"/>
          <w:sz w:val="20"/>
          <w:szCs w:val="20"/>
        </w:rPr>
        <w:t xml:space="preserve"> javnim financiranjem iz proračuna. Na kakšen način se ta sredstva zbirajo oziroma zagotavljajo v proračunih držav </w:t>
      </w:r>
      <w:r w:rsidRPr="008C077D">
        <w:rPr>
          <w:rFonts w:ascii="Arial" w:hAnsi="Arial" w:cs="Arial"/>
          <w:sz w:val="20"/>
          <w:szCs w:val="20"/>
        </w:rPr>
        <w:t>(</w:t>
      </w:r>
      <w:r w:rsidRPr="00565251">
        <w:rPr>
          <w:rFonts w:ascii="Arial" w:hAnsi="Arial" w:cs="Arial"/>
          <w:sz w:val="20"/>
          <w:szCs w:val="20"/>
        </w:rPr>
        <w:t>iz katerega naslova</w:t>
      </w:r>
      <w:r w:rsidRPr="008C077D">
        <w:rPr>
          <w:rFonts w:ascii="Arial" w:hAnsi="Arial" w:cs="Arial"/>
          <w:sz w:val="20"/>
          <w:szCs w:val="20"/>
        </w:rPr>
        <w:t>)</w:t>
      </w:r>
      <w:r w:rsidRPr="00565251">
        <w:rPr>
          <w:rFonts w:ascii="Arial" w:hAnsi="Arial" w:cs="Arial"/>
          <w:sz w:val="20"/>
          <w:szCs w:val="20"/>
        </w:rPr>
        <w:t xml:space="preserve">, pa je v državah urejeno različno. Države, ki imajo podobno ureditev socialnih zavarovanj kot Slovenija </w:t>
      </w:r>
      <w:r w:rsidRPr="008C077D">
        <w:rPr>
          <w:rFonts w:ascii="Arial" w:hAnsi="Arial" w:cs="Arial"/>
          <w:sz w:val="20"/>
          <w:szCs w:val="20"/>
        </w:rPr>
        <w:t>oz.</w:t>
      </w:r>
      <w:r w:rsidRPr="00565251">
        <w:rPr>
          <w:rFonts w:ascii="Arial" w:hAnsi="Arial" w:cs="Arial"/>
          <w:sz w:val="20"/>
          <w:szCs w:val="20"/>
        </w:rPr>
        <w:t xml:space="preserve"> temeljijo na Bismarckovem modelu socialne varnosti</w:t>
      </w:r>
      <w:r w:rsidRPr="008C077D">
        <w:rPr>
          <w:rFonts w:ascii="Arial" w:hAnsi="Arial" w:cs="Arial"/>
          <w:sz w:val="20"/>
          <w:szCs w:val="20"/>
        </w:rPr>
        <w:t xml:space="preserve"> (</w:t>
      </w:r>
      <w:r w:rsidRPr="00565251">
        <w:rPr>
          <w:rFonts w:ascii="Arial" w:hAnsi="Arial" w:cs="Arial"/>
          <w:sz w:val="20"/>
          <w:szCs w:val="20"/>
        </w:rPr>
        <w:t>npr. Nemčija in Luksemburg</w:t>
      </w:r>
      <w:r w:rsidRPr="008C077D">
        <w:rPr>
          <w:rFonts w:ascii="Arial" w:hAnsi="Arial" w:cs="Arial"/>
          <w:sz w:val="20"/>
          <w:szCs w:val="20"/>
        </w:rPr>
        <w:t>),</w:t>
      </w:r>
      <w:r w:rsidRPr="00565251">
        <w:rPr>
          <w:rFonts w:ascii="Arial" w:hAnsi="Arial" w:cs="Arial"/>
          <w:sz w:val="20"/>
          <w:szCs w:val="20"/>
        </w:rPr>
        <w:t xml:space="preserve"> imajo ravno obratno javnofinančno strukturo financiranja področja DO, </w:t>
      </w:r>
      <w:r w:rsidRPr="00565251">
        <w:rPr>
          <w:rFonts w:ascii="Arial" w:hAnsi="Arial" w:cs="Arial"/>
          <w:sz w:val="20"/>
          <w:szCs w:val="20"/>
        </w:rPr>
        <w:lastRenderedPageBreak/>
        <w:t xml:space="preserve">in sicer prevladujoč vir predstavljajo socialna zavarovanja za določene rizike oziroma tveganja – v tem primeru za DO. Ta oblika kot samostojna oblika financiranja </w:t>
      </w:r>
      <w:r w:rsidRPr="008C077D">
        <w:rPr>
          <w:rFonts w:ascii="Arial" w:hAnsi="Arial" w:cs="Arial"/>
          <w:sz w:val="20"/>
          <w:szCs w:val="20"/>
        </w:rPr>
        <w:t xml:space="preserve">pa </w:t>
      </w:r>
      <w:r w:rsidRPr="00565251">
        <w:rPr>
          <w:rFonts w:ascii="Arial" w:hAnsi="Arial" w:cs="Arial"/>
          <w:sz w:val="20"/>
          <w:szCs w:val="20"/>
        </w:rPr>
        <w:t xml:space="preserve">dolgoročno ni vzdržna, saj bo v primeru upadanja delovno sposobnih </w:t>
      </w:r>
      <w:r w:rsidRPr="008C077D">
        <w:rPr>
          <w:rFonts w:ascii="Arial" w:hAnsi="Arial" w:cs="Arial"/>
          <w:sz w:val="20"/>
          <w:szCs w:val="20"/>
        </w:rPr>
        <w:t>oz.</w:t>
      </w:r>
      <w:r w:rsidRPr="00565251">
        <w:rPr>
          <w:rFonts w:ascii="Arial" w:hAnsi="Arial" w:cs="Arial"/>
          <w:sz w:val="20"/>
          <w:szCs w:val="20"/>
        </w:rPr>
        <w:t xml:space="preserve"> aktivnih prebivalcev (tudi zaradi starajoče se populacije) financiranje DO zahtevalo širitev javnih virov</w:t>
      </w:r>
      <w:r w:rsidR="00A510E2">
        <w:rPr>
          <w:rFonts w:ascii="Arial" w:hAnsi="Arial" w:cs="Arial"/>
          <w:sz w:val="20"/>
          <w:szCs w:val="20"/>
        </w:rPr>
        <w:t xml:space="preserve"> za DO</w:t>
      </w:r>
      <w:r w:rsidRPr="00565251">
        <w:rPr>
          <w:rFonts w:ascii="Arial" w:hAnsi="Arial" w:cs="Arial"/>
          <w:sz w:val="20"/>
          <w:szCs w:val="20"/>
        </w:rPr>
        <w:t>, npr. na splošne davke.</w:t>
      </w:r>
    </w:p>
    <w:p w14:paraId="3D4E2D5D" w14:textId="77777777" w:rsidR="0071205F" w:rsidRPr="00565251" w:rsidRDefault="0071205F" w:rsidP="0071205F">
      <w:pPr>
        <w:spacing w:after="120"/>
        <w:jc w:val="both"/>
        <w:rPr>
          <w:rFonts w:ascii="Arial" w:hAnsi="Arial" w:cs="Arial"/>
          <w:sz w:val="20"/>
          <w:szCs w:val="20"/>
        </w:rPr>
      </w:pPr>
      <w:r w:rsidRPr="008C077D">
        <w:rPr>
          <w:rFonts w:ascii="Arial" w:hAnsi="Arial" w:cs="Arial"/>
          <w:sz w:val="20"/>
          <w:szCs w:val="20"/>
        </w:rPr>
        <w:t xml:space="preserve">Ne glede na izbiro sistema financiranja je vsem državam skupno, </w:t>
      </w:r>
      <w:r w:rsidRPr="00565251">
        <w:rPr>
          <w:rFonts w:ascii="Arial" w:hAnsi="Arial" w:cs="Arial"/>
          <w:sz w:val="20"/>
          <w:szCs w:val="20"/>
        </w:rPr>
        <w:t xml:space="preserve">da se pri vzpostavljanju in nadgradnji sistema </w:t>
      </w:r>
      <w:r>
        <w:rPr>
          <w:rFonts w:ascii="Arial" w:hAnsi="Arial" w:cs="Arial"/>
          <w:sz w:val="20"/>
          <w:szCs w:val="20"/>
        </w:rPr>
        <w:t>DO soočajo</w:t>
      </w:r>
      <w:r w:rsidRPr="00565251">
        <w:rPr>
          <w:rFonts w:ascii="Arial" w:hAnsi="Arial" w:cs="Arial"/>
          <w:sz w:val="20"/>
          <w:szCs w:val="20"/>
        </w:rPr>
        <w:t xml:space="preserve"> s problemi financiranja in organizacije DO z vidika prekrivanja med storitvami in prejemki, nepreglednostjo sistema, prekrivanja storitev z zdravstvenim sistemom in stroškov upravljanja. Z vidika učinkovitosti sistemov socialne zaščite je zato pomembno pravice iz javnih virov za DO usklajevati z rešitvami v zdravstvenem in pokojninskem sistemu. Pristopi k uvajanju sprememb v financiranju DO so v vseh državah dolgotrajni in povezani tudi z iskanjem novih javnih virov</w:t>
      </w:r>
      <w:r w:rsidR="00A510E2">
        <w:rPr>
          <w:rFonts w:ascii="Arial" w:hAnsi="Arial" w:cs="Arial"/>
          <w:sz w:val="20"/>
          <w:szCs w:val="20"/>
        </w:rPr>
        <w:t xml:space="preserve"> za DO</w:t>
      </w:r>
      <w:r w:rsidRPr="00565251">
        <w:rPr>
          <w:rFonts w:ascii="Arial" w:hAnsi="Arial" w:cs="Arial"/>
          <w:sz w:val="20"/>
          <w:szCs w:val="20"/>
        </w:rPr>
        <w:t>. Razlike v pristopu k spremembam obstoječih sistemov DO pa so v veliki meri povezane z razlikami v organizaciji in razvitosti sedanjih sistemov DO, sistemov socialne zaščite na splošno, gospodarsko razvitostjo in tradicionalno vlogo družine</w:t>
      </w:r>
      <w:r>
        <w:rPr>
          <w:rFonts w:ascii="Arial" w:hAnsi="Arial" w:cs="Arial"/>
          <w:sz w:val="20"/>
          <w:szCs w:val="20"/>
        </w:rPr>
        <w:t>.</w:t>
      </w:r>
    </w:p>
    <w:p w14:paraId="7B2F11E9" w14:textId="77777777" w:rsidR="0071205F" w:rsidRPr="00565251" w:rsidRDefault="0071205F" w:rsidP="0071205F">
      <w:pPr>
        <w:jc w:val="both"/>
        <w:rPr>
          <w:rFonts w:ascii="Arial" w:hAnsi="Arial" w:cs="Arial"/>
          <w:sz w:val="20"/>
          <w:szCs w:val="20"/>
        </w:rPr>
      </w:pPr>
    </w:p>
    <w:p w14:paraId="57CF22A3" w14:textId="77777777" w:rsidR="0071205F" w:rsidRPr="000E4194" w:rsidRDefault="0071205F" w:rsidP="0071205F">
      <w:pPr>
        <w:jc w:val="both"/>
        <w:rPr>
          <w:rFonts w:ascii="Arial" w:hAnsi="Arial" w:cs="Arial"/>
          <w:i/>
          <w:iCs/>
          <w:sz w:val="20"/>
          <w:szCs w:val="20"/>
        </w:rPr>
      </w:pPr>
      <w:r w:rsidRPr="000E4194">
        <w:rPr>
          <w:rFonts w:ascii="Arial" w:hAnsi="Arial" w:cs="Arial"/>
          <w:i/>
          <w:iCs/>
          <w:sz w:val="20"/>
          <w:szCs w:val="20"/>
        </w:rPr>
        <w:t xml:space="preserve">Slika </w:t>
      </w:r>
      <w:r w:rsidRPr="000E4194">
        <w:rPr>
          <w:rFonts w:ascii="Arial" w:hAnsi="Arial" w:cs="Arial"/>
          <w:i/>
          <w:iCs/>
          <w:sz w:val="20"/>
          <w:szCs w:val="20"/>
        </w:rPr>
        <w:fldChar w:fldCharType="begin"/>
      </w:r>
      <w:r w:rsidRPr="000E4194">
        <w:rPr>
          <w:rFonts w:ascii="Arial" w:hAnsi="Arial" w:cs="Arial"/>
          <w:i/>
          <w:iCs/>
          <w:sz w:val="20"/>
          <w:szCs w:val="20"/>
        </w:rPr>
        <w:instrText xml:space="preserve"> SEQ Slika \* ARABIC </w:instrText>
      </w:r>
      <w:r w:rsidRPr="000E4194">
        <w:rPr>
          <w:rFonts w:ascii="Arial" w:hAnsi="Arial" w:cs="Arial"/>
          <w:i/>
          <w:iCs/>
          <w:sz w:val="20"/>
          <w:szCs w:val="20"/>
        </w:rPr>
        <w:fldChar w:fldCharType="separate"/>
      </w:r>
      <w:r w:rsidR="00E04B83">
        <w:rPr>
          <w:rFonts w:ascii="Arial" w:hAnsi="Arial" w:cs="Arial"/>
          <w:i/>
          <w:iCs/>
          <w:noProof/>
          <w:sz w:val="20"/>
          <w:szCs w:val="20"/>
        </w:rPr>
        <w:t>3</w:t>
      </w:r>
      <w:r w:rsidRPr="000E4194">
        <w:rPr>
          <w:rFonts w:ascii="Arial" w:hAnsi="Arial" w:cs="Arial"/>
          <w:i/>
          <w:iCs/>
          <w:sz w:val="20"/>
          <w:szCs w:val="20"/>
        </w:rPr>
        <w:fldChar w:fldCharType="end"/>
      </w:r>
      <w:r w:rsidRPr="000E4194">
        <w:rPr>
          <w:rFonts w:ascii="Arial" w:hAnsi="Arial" w:cs="Arial"/>
          <w:i/>
          <w:iCs/>
          <w:sz w:val="20"/>
          <w:szCs w:val="20"/>
        </w:rPr>
        <w:t>: Struktura javnih izdatkov za DO po viru financiranja, Slovenija in nekatere države EU ter OECD, 2017</w:t>
      </w:r>
    </w:p>
    <w:p w14:paraId="40709EF5" w14:textId="71C849CE" w:rsidR="0071205F" w:rsidRPr="00565251" w:rsidRDefault="003C1588" w:rsidP="0071205F">
      <w:pPr>
        <w:jc w:val="both"/>
        <w:rPr>
          <w:rFonts w:ascii="Arial" w:hAnsi="Arial" w:cs="Arial"/>
          <w:sz w:val="20"/>
          <w:szCs w:val="20"/>
        </w:rPr>
      </w:pPr>
      <w:r>
        <w:rPr>
          <w:noProof/>
          <w:lang w:eastAsia="sl-SI"/>
        </w:rPr>
        <w:drawing>
          <wp:inline distT="0" distB="0" distL="0" distR="0" wp14:anchorId="07886945" wp14:editId="1F7BF73B">
            <wp:extent cx="6295390" cy="2855595"/>
            <wp:effectExtent l="0" t="0" r="10160" b="1905"/>
            <wp:docPr id="4" name="Grafikon 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B8EEB61" w14:textId="77777777" w:rsidR="0071205F" w:rsidRPr="00565251" w:rsidRDefault="0071205F" w:rsidP="0071205F">
      <w:pPr>
        <w:jc w:val="both"/>
        <w:rPr>
          <w:rFonts w:ascii="Arial" w:hAnsi="Arial" w:cs="Arial"/>
          <w:sz w:val="16"/>
          <w:szCs w:val="16"/>
        </w:rPr>
      </w:pPr>
      <w:r w:rsidRPr="00565251">
        <w:rPr>
          <w:rFonts w:ascii="Arial" w:hAnsi="Arial" w:cs="Arial"/>
          <w:color w:val="000000"/>
          <w:sz w:val="16"/>
          <w:szCs w:val="16"/>
        </w:rPr>
        <w:t>Vir: OECD</w:t>
      </w:r>
    </w:p>
    <w:p w14:paraId="74E8C1ED" w14:textId="77777777" w:rsidR="0071205F" w:rsidRPr="00565251" w:rsidRDefault="0071205F" w:rsidP="0071205F">
      <w:pPr>
        <w:jc w:val="both"/>
        <w:rPr>
          <w:rFonts w:ascii="Arial" w:hAnsi="Arial" w:cs="Arial"/>
          <w:sz w:val="20"/>
          <w:szCs w:val="20"/>
        </w:rPr>
      </w:pPr>
    </w:p>
    <w:p w14:paraId="20648B33" w14:textId="77777777" w:rsidR="0071205F" w:rsidRPr="00565251" w:rsidRDefault="0071205F" w:rsidP="0071205F">
      <w:pPr>
        <w:jc w:val="both"/>
        <w:rPr>
          <w:rFonts w:ascii="Arial" w:hAnsi="Arial" w:cs="Arial"/>
          <w:sz w:val="20"/>
          <w:szCs w:val="20"/>
        </w:rPr>
      </w:pPr>
      <w:r w:rsidRPr="00565251">
        <w:rPr>
          <w:rFonts w:ascii="Arial" w:hAnsi="Arial" w:cs="Arial"/>
          <w:sz w:val="20"/>
          <w:szCs w:val="20"/>
        </w:rPr>
        <w:t>Kljub temu, da je v Sloveniji delež javnih virov</w:t>
      </w:r>
      <w:r w:rsidR="00A510E2">
        <w:rPr>
          <w:rFonts w:ascii="Arial" w:hAnsi="Arial" w:cs="Arial"/>
          <w:sz w:val="20"/>
          <w:szCs w:val="20"/>
        </w:rPr>
        <w:t xml:space="preserve"> za DO</w:t>
      </w:r>
      <w:r w:rsidRPr="00565251">
        <w:rPr>
          <w:rFonts w:ascii="Arial" w:hAnsi="Arial" w:cs="Arial"/>
          <w:sz w:val="20"/>
          <w:szCs w:val="20"/>
        </w:rPr>
        <w:t>, ki se v obstoječi ureditvi DO namenja</w:t>
      </w:r>
      <w:r>
        <w:rPr>
          <w:rFonts w:ascii="Arial" w:hAnsi="Arial" w:cs="Arial"/>
          <w:sz w:val="20"/>
          <w:szCs w:val="20"/>
        </w:rPr>
        <w:t>jo</w:t>
      </w:r>
      <w:r w:rsidRPr="00565251">
        <w:rPr>
          <w:rFonts w:ascii="Arial" w:hAnsi="Arial" w:cs="Arial"/>
          <w:sz w:val="20"/>
          <w:szCs w:val="20"/>
        </w:rPr>
        <w:t xml:space="preserve"> za financiranje pravic s področja DO</w:t>
      </w:r>
      <w:r>
        <w:rPr>
          <w:rFonts w:ascii="Arial" w:hAnsi="Arial" w:cs="Arial"/>
          <w:sz w:val="20"/>
          <w:szCs w:val="20"/>
        </w:rPr>
        <w:t>,</w:t>
      </w:r>
      <w:r w:rsidRPr="00565251">
        <w:rPr>
          <w:rFonts w:ascii="Arial" w:hAnsi="Arial" w:cs="Arial"/>
          <w:sz w:val="20"/>
          <w:szCs w:val="20"/>
        </w:rPr>
        <w:t xml:space="preserve"> višji, kakor je delež zasebnih virov (glej tabelo </w:t>
      </w:r>
      <w:r>
        <w:rPr>
          <w:rFonts w:ascii="Arial" w:hAnsi="Arial" w:cs="Arial"/>
          <w:sz w:val="20"/>
          <w:szCs w:val="20"/>
        </w:rPr>
        <w:t>4 zgoraj</w:t>
      </w:r>
      <w:r w:rsidRPr="00565251">
        <w:rPr>
          <w:rFonts w:ascii="Arial" w:hAnsi="Arial" w:cs="Arial"/>
          <w:sz w:val="20"/>
          <w:szCs w:val="20"/>
        </w:rPr>
        <w:t xml:space="preserve">), predstavljajo stroški za DO, kot je razvidno iz slike </w:t>
      </w:r>
      <w:r>
        <w:rPr>
          <w:rFonts w:ascii="Arial" w:hAnsi="Arial" w:cs="Arial"/>
          <w:sz w:val="20"/>
          <w:szCs w:val="20"/>
        </w:rPr>
        <w:t>3</w:t>
      </w:r>
      <w:r w:rsidRPr="00565251">
        <w:rPr>
          <w:rFonts w:ascii="Arial" w:hAnsi="Arial" w:cs="Arial"/>
          <w:sz w:val="20"/>
          <w:szCs w:val="20"/>
        </w:rPr>
        <w:t>, veliko finančno breme za posameznike</w:t>
      </w:r>
      <w:r>
        <w:rPr>
          <w:rFonts w:ascii="Arial" w:hAnsi="Arial" w:cs="Arial"/>
          <w:sz w:val="20"/>
          <w:szCs w:val="20"/>
        </w:rPr>
        <w:t xml:space="preserve">, in sicer </w:t>
      </w:r>
      <w:r w:rsidRPr="00565251">
        <w:rPr>
          <w:rFonts w:ascii="Arial" w:hAnsi="Arial" w:cs="Arial"/>
          <w:sz w:val="20"/>
          <w:szCs w:val="20"/>
        </w:rPr>
        <w:t xml:space="preserve">zlasti za </w:t>
      </w:r>
      <w:r>
        <w:rPr>
          <w:rFonts w:ascii="Arial" w:hAnsi="Arial" w:cs="Arial"/>
          <w:sz w:val="20"/>
          <w:szCs w:val="20"/>
        </w:rPr>
        <w:t xml:space="preserve">tiste </w:t>
      </w:r>
      <w:r w:rsidRPr="00565251">
        <w:rPr>
          <w:rFonts w:ascii="Arial" w:hAnsi="Arial" w:cs="Arial"/>
          <w:sz w:val="20"/>
          <w:szCs w:val="20"/>
        </w:rPr>
        <w:t xml:space="preserve">osebe, ki koristijo institucionalno oskrbo. </w:t>
      </w:r>
      <w:r>
        <w:rPr>
          <w:rFonts w:ascii="Arial" w:hAnsi="Arial" w:cs="Arial"/>
          <w:sz w:val="20"/>
          <w:szCs w:val="20"/>
        </w:rPr>
        <w:t>Struktura plačnikov v okviru trenutne ureditve DO po posamezni storitvi socialnega varstva je takšna, kot jo prikazuje slika 4 spodaj.</w:t>
      </w:r>
    </w:p>
    <w:p w14:paraId="4C3CDECC" w14:textId="77777777" w:rsidR="0071205F" w:rsidRDefault="0071205F" w:rsidP="0071205F">
      <w:pPr>
        <w:jc w:val="both"/>
        <w:rPr>
          <w:rFonts w:ascii="Arial" w:hAnsi="Arial" w:cs="Arial"/>
          <w:sz w:val="20"/>
          <w:szCs w:val="20"/>
        </w:rPr>
      </w:pPr>
    </w:p>
    <w:p w14:paraId="563C0596" w14:textId="77777777" w:rsidR="005A453D" w:rsidRDefault="005A453D">
      <w:pPr>
        <w:rPr>
          <w:rFonts w:ascii="Arial" w:hAnsi="Arial" w:cs="Arial"/>
          <w:i/>
          <w:iCs/>
          <w:sz w:val="20"/>
          <w:szCs w:val="20"/>
        </w:rPr>
      </w:pPr>
      <w:r>
        <w:rPr>
          <w:rFonts w:ascii="Arial" w:hAnsi="Arial" w:cs="Arial"/>
          <w:i/>
          <w:iCs/>
          <w:sz w:val="20"/>
          <w:szCs w:val="20"/>
        </w:rPr>
        <w:br w:type="page"/>
      </w:r>
    </w:p>
    <w:p w14:paraId="57AF1E49" w14:textId="77777777" w:rsidR="0071205F" w:rsidRPr="000E4194" w:rsidRDefault="0071205F" w:rsidP="0071205F">
      <w:pPr>
        <w:jc w:val="both"/>
        <w:rPr>
          <w:rFonts w:ascii="Arial" w:hAnsi="Arial" w:cs="Arial"/>
          <w:i/>
          <w:iCs/>
          <w:sz w:val="20"/>
          <w:szCs w:val="20"/>
        </w:rPr>
      </w:pPr>
      <w:r w:rsidRPr="000E4194">
        <w:rPr>
          <w:rFonts w:ascii="Arial" w:hAnsi="Arial" w:cs="Arial"/>
          <w:i/>
          <w:iCs/>
          <w:sz w:val="20"/>
          <w:szCs w:val="20"/>
        </w:rPr>
        <w:t xml:space="preserve">Slika </w:t>
      </w:r>
      <w:r w:rsidRPr="000E4194">
        <w:rPr>
          <w:rFonts w:ascii="Arial" w:hAnsi="Arial" w:cs="Arial"/>
          <w:i/>
          <w:iCs/>
          <w:sz w:val="20"/>
          <w:szCs w:val="20"/>
        </w:rPr>
        <w:fldChar w:fldCharType="begin"/>
      </w:r>
      <w:r w:rsidRPr="000E4194">
        <w:rPr>
          <w:rFonts w:ascii="Arial" w:hAnsi="Arial" w:cs="Arial"/>
          <w:i/>
          <w:iCs/>
          <w:sz w:val="20"/>
          <w:szCs w:val="20"/>
        </w:rPr>
        <w:instrText xml:space="preserve"> SEQ Slika \* ARABIC </w:instrText>
      </w:r>
      <w:r w:rsidRPr="000E4194">
        <w:rPr>
          <w:rFonts w:ascii="Arial" w:hAnsi="Arial" w:cs="Arial"/>
          <w:i/>
          <w:iCs/>
          <w:sz w:val="20"/>
          <w:szCs w:val="20"/>
        </w:rPr>
        <w:fldChar w:fldCharType="separate"/>
      </w:r>
      <w:r w:rsidR="00E04B83">
        <w:rPr>
          <w:rFonts w:ascii="Arial" w:hAnsi="Arial" w:cs="Arial"/>
          <w:i/>
          <w:iCs/>
          <w:noProof/>
          <w:sz w:val="20"/>
          <w:szCs w:val="20"/>
        </w:rPr>
        <w:t>4</w:t>
      </w:r>
      <w:r w:rsidRPr="000E4194">
        <w:rPr>
          <w:rFonts w:ascii="Arial" w:hAnsi="Arial" w:cs="Arial"/>
          <w:i/>
          <w:iCs/>
          <w:sz w:val="20"/>
          <w:szCs w:val="20"/>
        </w:rPr>
        <w:fldChar w:fldCharType="end"/>
      </w:r>
      <w:r w:rsidRPr="00B009AE">
        <w:rPr>
          <w:rFonts w:ascii="Arial" w:hAnsi="Arial" w:cs="Arial"/>
          <w:i/>
          <w:iCs/>
          <w:sz w:val="20"/>
          <w:szCs w:val="20"/>
        </w:rPr>
        <w:t>: Struktura plačnikov v okviru trenutne ureditve DO po posamezni storitvi socialnega varstva, 2016</w:t>
      </w:r>
    </w:p>
    <w:p w14:paraId="7429CBB4" w14:textId="70FA111E" w:rsidR="0071205F" w:rsidRPr="00B009AE" w:rsidRDefault="003C1588" w:rsidP="0071205F">
      <w:pPr>
        <w:jc w:val="both"/>
        <w:rPr>
          <w:rFonts w:ascii="Arial" w:hAnsi="Arial" w:cs="Arial"/>
          <w:sz w:val="20"/>
          <w:szCs w:val="20"/>
        </w:rPr>
      </w:pPr>
      <w:r>
        <w:rPr>
          <w:noProof/>
          <w:lang w:eastAsia="sl-SI"/>
        </w:rPr>
        <w:drawing>
          <wp:anchor distT="0" distB="0" distL="114300" distR="114300" simplePos="0" relativeHeight="251657216" behindDoc="1" locked="0" layoutInCell="1" allowOverlap="1" wp14:anchorId="5A07D203" wp14:editId="2CCA8917">
            <wp:simplePos x="0" y="0"/>
            <wp:positionH relativeFrom="column">
              <wp:posOffset>479425</wp:posOffset>
            </wp:positionH>
            <wp:positionV relativeFrom="paragraph">
              <wp:posOffset>635</wp:posOffset>
            </wp:positionV>
            <wp:extent cx="5106670" cy="2959100"/>
            <wp:effectExtent l="0" t="0" r="0" b="0"/>
            <wp:wrapTopAndBottom/>
            <wp:docPr id="1" name="Slika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1"/>
                    <pic:cNvPicPr>
                      <a:picLocks noChangeAspect="1" noChangeArrowheads="1"/>
                    </pic:cNvPicPr>
                  </pic:nvPicPr>
                  <pic:blipFill>
                    <a:blip r:embed="rId15">
                      <a:extLst>
                        <a:ext uri="{28A0092B-C50C-407E-A947-70E740481C1C}">
                          <a14:useLocalDpi xmlns:a14="http://schemas.microsoft.com/office/drawing/2010/main" val="0"/>
                        </a:ext>
                      </a:extLst>
                    </a:blip>
                    <a:srcRect l="23485" t="32053" r="26570" b="30302"/>
                    <a:stretch>
                      <a:fillRect/>
                    </a:stretch>
                  </pic:blipFill>
                  <pic:spPr bwMode="auto">
                    <a:xfrm>
                      <a:off x="0" y="0"/>
                      <a:ext cx="5106670" cy="2959100"/>
                    </a:xfrm>
                    <a:prstGeom prst="rect">
                      <a:avLst/>
                    </a:prstGeom>
                    <a:noFill/>
                  </pic:spPr>
                </pic:pic>
              </a:graphicData>
            </a:graphic>
            <wp14:sizeRelH relativeFrom="page">
              <wp14:pctWidth>0</wp14:pctWidth>
            </wp14:sizeRelH>
            <wp14:sizeRelV relativeFrom="page">
              <wp14:pctHeight>0</wp14:pctHeight>
            </wp14:sizeRelV>
          </wp:anchor>
        </w:drawing>
      </w:r>
    </w:p>
    <w:p w14:paraId="0278BBE5" w14:textId="77777777" w:rsidR="0071205F" w:rsidRPr="00B009AE" w:rsidRDefault="0071205F" w:rsidP="0071205F">
      <w:pPr>
        <w:jc w:val="both"/>
        <w:rPr>
          <w:rFonts w:ascii="Arial" w:hAnsi="Arial" w:cs="Arial"/>
          <w:sz w:val="16"/>
          <w:szCs w:val="16"/>
        </w:rPr>
      </w:pPr>
      <w:r w:rsidRPr="00B009AE">
        <w:rPr>
          <w:rFonts w:ascii="Arial" w:hAnsi="Arial" w:cs="Arial"/>
          <w:sz w:val="16"/>
          <w:szCs w:val="16"/>
        </w:rPr>
        <w:t>Vir: Računsko sodišče Republike Slovenije.</w:t>
      </w:r>
    </w:p>
    <w:p w14:paraId="6CCCEB46" w14:textId="77777777" w:rsidR="0071205F" w:rsidRDefault="0071205F" w:rsidP="0071205F">
      <w:pPr>
        <w:jc w:val="both"/>
        <w:rPr>
          <w:rFonts w:ascii="Arial" w:hAnsi="Arial" w:cs="Arial"/>
          <w:sz w:val="20"/>
          <w:szCs w:val="20"/>
        </w:rPr>
      </w:pPr>
    </w:p>
    <w:p w14:paraId="0C6AC749" w14:textId="77777777" w:rsidR="0071205F" w:rsidRDefault="0071205F" w:rsidP="0071205F">
      <w:pPr>
        <w:jc w:val="both"/>
        <w:rPr>
          <w:rFonts w:ascii="Arial" w:hAnsi="Arial" w:cs="Arial"/>
          <w:sz w:val="20"/>
          <w:szCs w:val="20"/>
        </w:rPr>
      </w:pPr>
      <w:r>
        <w:rPr>
          <w:rFonts w:ascii="Arial" w:hAnsi="Arial" w:cs="Arial"/>
          <w:sz w:val="20"/>
          <w:szCs w:val="20"/>
        </w:rPr>
        <w:t xml:space="preserve">Predlog </w:t>
      </w:r>
      <w:r w:rsidRPr="00EC3697">
        <w:rPr>
          <w:rFonts w:ascii="Arial" w:hAnsi="Arial" w:cs="Arial"/>
          <w:sz w:val="20"/>
          <w:szCs w:val="20"/>
        </w:rPr>
        <w:t xml:space="preserve">ZDO </w:t>
      </w:r>
      <w:r>
        <w:rPr>
          <w:rFonts w:ascii="Arial" w:hAnsi="Arial" w:cs="Arial"/>
          <w:sz w:val="20"/>
          <w:szCs w:val="20"/>
        </w:rPr>
        <w:t>predvideva postopno uvajanje</w:t>
      </w:r>
      <w:r w:rsidRPr="00EC3697">
        <w:rPr>
          <w:rFonts w:ascii="Arial" w:hAnsi="Arial" w:cs="Arial"/>
          <w:sz w:val="20"/>
          <w:szCs w:val="20"/>
        </w:rPr>
        <w:t xml:space="preserve"> pravic </w:t>
      </w:r>
      <w:r>
        <w:rPr>
          <w:rFonts w:ascii="Arial" w:hAnsi="Arial" w:cs="Arial"/>
          <w:sz w:val="20"/>
          <w:szCs w:val="20"/>
        </w:rPr>
        <w:t>iz DO po letih, tabela 7 natančno prikazuje oceno finančnih posledic uvedbe novega sistema DO po storitvah DO in glede na postopno uvajanje.</w:t>
      </w:r>
    </w:p>
    <w:p w14:paraId="776BE075" w14:textId="77777777" w:rsidR="0071205F" w:rsidRDefault="0071205F" w:rsidP="0071205F">
      <w:pPr>
        <w:spacing w:after="200" w:line="276" w:lineRule="auto"/>
        <w:rPr>
          <w:rFonts w:ascii="Arial" w:hAnsi="Arial" w:cs="Arial"/>
          <w:b/>
          <w:sz w:val="20"/>
          <w:szCs w:val="20"/>
        </w:rPr>
      </w:pPr>
      <w:r>
        <w:rPr>
          <w:rFonts w:ascii="Arial" w:hAnsi="Arial" w:cs="Arial"/>
          <w:b/>
          <w:sz w:val="20"/>
          <w:szCs w:val="20"/>
        </w:rPr>
        <w:br w:type="page"/>
      </w:r>
    </w:p>
    <w:p w14:paraId="008ED767" w14:textId="77777777" w:rsidR="0071205F" w:rsidRDefault="0071205F" w:rsidP="0071205F">
      <w:pPr>
        <w:spacing w:after="200" w:line="276" w:lineRule="auto"/>
        <w:rPr>
          <w:rFonts w:ascii="Arial" w:hAnsi="Arial" w:cs="Arial"/>
          <w:b/>
          <w:sz w:val="20"/>
          <w:szCs w:val="20"/>
        </w:rPr>
        <w:sectPr w:rsidR="0071205F" w:rsidSect="009B1456">
          <w:pgSz w:w="11906" w:h="16838"/>
          <w:pgMar w:top="1418" w:right="1418" w:bottom="1134" w:left="1418" w:header="709" w:footer="410" w:gutter="0"/>
          <w:cols w:space="708"/>
          <w:docGrid w:linePitch="360"/>
        </w:sectPr>
      </w:pPr>
    </w:p>
    <w:p w14:paraId="02EA374E" w14:textId="77777777" w:rsidR="0071205F" w:rsidRDefault="0071205F" w:rsidP="0071205F">
      <w:pPr>
        <w:jc w:val="both"/>
        <w:rPr>
          <w:rFonts w:ascii="Arial" w:hAnsi="Arial" w:cs="Arial"/>
          <w:i/>
          <w:iCs/>
          <w:sz w:val="20"/>
          <w:szCs w:val="20"/>
        </w:rPr>
      </w:pPr>
      <w:r w:rsidRPr="00F206C4">
        <w:rPr>
          <w:rFonts w:ascii="Arial" w:hAnsi="Arial" w:cs="Arial"/>
          <w:i/>
          <w:iCs/>
          <w:sz w:val="20"/>
          <w:szCs w:val="20"/>
        </w:rPr>
        <w:lastRenderedPageBreak/>
        <w:t xml:space="preserve">Tabela </w:t>
      </w:r>
      <w:r w:rsidRPr="00F206C4">
        <w:rPr>
          <w:rFonts w:ascii="Arial" w:hAnsi="Arial" w:cs="Arial"/>
          <w:i/>
          <w:iCs/>
          <w:sz w:val="20"/>
          <w:szCs w:val="20"/>
        </w:rPr>
        <w:fldChar w:fldCharType="begin"/>
      </w:r>
      <w:r w:rsidRPr="00F206C4">
        <w:rPr>
          <w:rFonts w:ascii="Arial" w:hAnsi="Arial" w:cs="Arial"/>
          <w:i/>
          <w:iCs/>
          <w:sz w:val="20"/>
          <w:szCs w:val="20"/>
        </w:rPr>
        <w:instrText xml:space="preserve"> SEQ Tabela \* ARABIC </w:instrText>
      </w:r>
      <w:r w:rsidRPr="00F206C4">
        <w:rPr>
          <w:rFonts w:ascii="Arial" w:hAnsi="Arial" w:cs="Arial"/>
          <w:i/>
          <w:iCs/>
          <w:sz w:val="20"/>
          <w:szCs w:val="20"/>
        </w:rPr>
        <w:fldChar w:fldCharType="separate"/>
      </w:r>
      <w:r w:rsidR="00E04B83">
        <w:rPr>
          <w:rFonts w:ascii="Arial" w:hAnsi="Arial" w:cs="Arial"/>
          <w:i/>
          <w:iCs/>
          <w:noProof/>
          <w:sz w:val="20"/>
          <w:szCs w:val="20"/>
        </w:rPr>
        <w:t>7</w:t>
      </w:r>
      <w:r w:rsidRPr="00F206C4">
        <w:rPr>
          <w:rFonts w:ascii="Arial" w:hAnsi="Arial" w:cs="Arial"/>
          <w:i/>
          <w:iCs/>
          <w:sz w:val="20"/>
          <w:szCs w:val="20"/>
        </w:rPr>
        <w:fldChar w:fldCharType="end"/>
      </w:r>
      <w:r w:rsidRPr="00F206C4">
        <w:rPr>
          <w:rFonts w:ascii="Arial" w:hAnsi="Arial" w:cs="Arial"/>
          <w:i/>
          <w:iCs/>
          <w:sz w:val="20"/>
          <w:szCs w:val="20"/>
        </w:rPr>
        <w:t>: Ocena izdatkov za ZDO, Slovenija 2021-2025</w:t>
      </w:r>
    </w:p>
    <w:p w14:paraId="6E58573E" w14:textId="567701EC" w:rsidR="0071205F" w:rsidRDefault="003C1588" w:rsidP="0071205F">
      <w:pPr>
        <w:spacing w:after="200" w:line="276" w:lineRule="auto"/>
        <w:rPr>
          <w:rFonts w:ascii="Arial" w:hAnsi="Arial" w:cs="Arial"/>
          <w:b/>
          <w:sz w:val="20"/>
          <w:szCs w:val="20"/>
        </w:rPr>
      </w:pPr>
      <w:r>
        <w:rPr>
          <w:noProof/>
          <w:lang w:eastAsia="sl-SI"/>
        </w:rPr>
        <w:drawing>
          <wp:inline distT="0" distB="0" distL="0" distR="0" wp14:anchorId="173B28BA" wp14:editId="50E403EA">
            <wp:extent cx="8886825" cy="3695700"/>
            <wp:effectExtent l="0" t="0" r="9525" b="0"/>
            <wp:docPr id="5"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16">
                      <a:extLst>
                        <a:ext uri="{28A0092B-C50C-407E-A947-70E740481C1C}">
                          <a14:useLocalDpi xmlns:a14="http://schemas.microsoft.com/office/drawing/2010/main" val="0"/>
                        </a:ext>
                      </a:extLst>
                    </a:blip>
                    <a:srcRect l="1012" t="24568" r="25005" b="29192"/>
                    <a:stretch>
                      <a:fillRect/>
                    </a:stretch>
                  </pic:blipFill>
                  <pic:spPr bwMode="auto">
                    <a:xfrm>
                      <a:off x="0" y="0"/>
                      <a:ext cx="8886825" cy="3695700"/>
                    </a:xfrm>
                    <a:prstGeom prst="rect">
                      <a:avLst/>
                    </a:prstGeom>
                    <a:noFill/>
                    <a:ln>
                      <a:noFill/>
                    </a:ln>
                  </pic:spPr>
                </pic:pic>
              </a:graphicData>
            </a:graphic>
          </wp:inline>
        </w:drawing>
      </w:r>
    </w:p>
    <w:p w14:paraId="4E17DBCB" w14:textId="77777777" w:rsidR="0071205F" w:rsidRDefault="0071205F" w:rsidP="0071205F">
      <w:pPr>
        <w:rPr>
          <w:rFonts w:ascii="Arial" w:hAnsi="Arial" w:cs="Arial"/>
          <w:sz w:val="20"/>
          <w:szCs w:val="20"/>
        </w:rPr>
      </w:pPr>
      <w:r w:rsidRPr="00976AA8">
        <w:rPr>
          <w:rFonts w:ascii="Arial" w:hAnsi="Arial" w:cs="Arial"/>
          <w:sz w:val="20"/>
          <w:szCs w:val="20"/>
          <w:vertAlign w:val="superscript"/>
        </w:rPr>
        <w:t>1</w:t>
      </w:r>
      <w:r w:rsidRPr="00976AA8">
        <w:rPr>
          <w:rFonts w:ascii="Arial" w:hAnsi="Arial" w:cs="Arial"/>
          <w:sz w:val="20"/>
          <w:szCs w:val="20"/>
        </w:rPr>
        <w:t>Ostali stroški vključujejo stroške</w:t>
      </w:r>
      <w:r>
        <w:rPr>
          <w:rFonts w:ascii="Arial" w:hAnsi="Arial" w:cs="Arial"/>
          <w:sz w:val="20"/>
          <w:szCs w:val="20"/>
        </w:rPr>
        <w:t xml:space="preserve"> dela</w:t>
      </w:r>
      <w:r w:rsidRPr="00976AA8">
        <w:rPr>
          <w:rFonts w:ascii="Arial" w:hAnsi="Arial" w:cs="Arial"/>
          <w:sz w:val="20"/>
          <w:szCs w:val="20"/>
        </w:rPr>
        <w:t xml:space="preserve"> koordinatorja</w:t>
      </w:r>
      <w:r>
        <w:rPr>
          <w:rFonts w:ascii="Arial" w:hAnsi="Arial" w:cs="Arial"/>
          <w:sz w:val="20"/>
          <w:szCs w:val="20"/>
        </w:rPr>
        <w:t xml:space="preserve"> DO</w:t>
      </w:r>
      <w:r w:rsidRPr="00976AA8">
        <w:rPr>
          <w:rFonts w:ascii="Arial" w:hAnsi="Arial" w:cs="Arial"/>
          <w:sz w:val="20"/>
          <w:szCs w:val="20"/>
        </w:rPr>
        <w:t xml:space="preserve">, stroške usposabljanj, stroške, povezane z izvajanjem nadzora in zagotavljanjem kakovosti, ter stroške za storitve, opravljene v oddaljenem kraju. </w:t>
      </w:r>
    </w:p>
    <w:p w14:paraId="0457EC6B" w14:textId="77777777" w:rsidR="0071205F" w:rsidRDefault="0071205F" w:rsidP="0071205F">
      <w:pPr>
        <w:rPr>
          <w:rFonts w:ascii="Arial" w:hAnsi="Arial" w:cs="Arial"/>
          <w:sz w:val="20"/>
          <w:szCs w:val="20"/>
        </w:rPr>
      </w:pPr>
      <w:r w:rsidRPr="00976AA8">
        <w:rPr>
          <w:rFonts w:ascii="Arial" w:hAnsi="Arial" w:cs="Arial"/>
          <w:sz w:val="20"/>
          <w:szCs w:val="20"/>
          <w:vertAlign w:val="superscript"/>
        </w:rPr>
        <w:t>2</w:t>
      </w:r>
      <w:r w:rsidRPr="00976AA8">
        <w:rPr>
          <w:rFonts w:ascii="Arial" w:hAnsi="Arial" w:cs="Arial"/>
          <w:sz w:val="20"/>
          <w:szCs w:val="20"/>
        </w:rPr>
        <w:t>Izdatki za storitve e-oskrbe so namenjeni vsem upravičencem, razen tistim, ki bivajo v institucijah. Tako so v teh izdatkih za e-oskrbo prikazani tudi upravičenci, ki prejemajo denarni prejemek in tisti, ki imajo oskrbovalca družinskega člana.</w:t>
      </w:r>
    </w:p>
    <w:p w14:paraId="3C15670A" w14:textId="77777777" w:rsidR="0071205F" w:rsidRDefault="0071205F" w:rsidP="0071205F">
      <w:pPr>
        <w:rPr>
          <w:rFonts w:ascii="Arial" w:hAnsi="Arial" w:cs="Arial"/>
          <w:sz w:val="20"/>
          <w:szCs w:val="20"/>
        </w:rPr>
      </w:pPr>
      <w:r w:rsidRPr="00B7670A">
        <w:rPr>
          <w:rFonts w:ascii="Arial" w:hAnsi="Arial" w:cs="Arial"/>
          <w:sz w:val="20"/>
          <w:szCs w:val="20"/>
          <w:vertAlign w:val="superscript"/>
        </w:rPr>
        <w:t>3</w:t>
      </w:r>
      <w:r w:rsidRPr="00976AA8">
        <w:rPr>
          <w:rFonts w:ascii="Arial" w:hAnsi="Arial" w:cs="Arial"/>
          <w:sz w:val="20"/>
          <w:szCs w:val="20"/>
        </w:rPr>
        <w:t xml:space="preserve">Zajeti tudi izdatki za </w:t>
      </w:r>
      <w:r>
        <w:rPr>
          <w:rFonts w:ascii="Arial" w:hAnsi="Arial" w:cs="Arial"/>
          <w:sz w:val="20"/>
          <w:szCs w:val="20"/>
        </w:rPr>
        <w:t>storitve za krepitev in ohranjanje samostojnosti</w:t>
      </w:r>
      <w:r w:rsidRPr="00976AA8">
        <w:rPr>
          <w:rFonts w:ascii="Arial" w:hAnsi="Arial" w:cs="Arial"/>
          <w:sz w:val="20"/>
          <w:szCs w:val="20"/>
        </w:rPr>
        <w:t xml:space="preserve"> v okviru pravice </w:t>
      </w:r>
      <w:r>
        <w:rPr>
          <w:rFonts w:ascii="Arial" w:hAnsi="Arial" w:cs="Arial"/>
          <w:sz w:val="20"/>
          <w:szCs w:val="20"/>
        </w:rPr>
        <w:t xml:space="preserve">do </w:t>
      </w:r>
      <w:r w:rsidRPr="00976AA8">
        <w:rPr>
          <w:rFonts w:ascii="Arial" w:hAnsi="Arial" w:cs="Arial"/>
          <w:sz w:val="20"/>
          <w:szCs w:val="20"/>
        </w:rPr>
        <w:t>oskrbovalc</w:t>
      </w:r>
      <w:r>
        <w:rPr>
          <w:rFonts w:ascii="Arial" w:hAnsi="Arial" w:cs="Arial"/>
          <w:sz w:val="20"/>
          <w:szCs w:val="20"/>
        </w:rPr>
        <w:t>a</w:t>
      </w:r>
      <w:r w:rsidRPr="00976AA8">
        <w:rPr>
          <w:rFonts w:ascii="Arial" w:hAnsi="Arial" w:cs="Arial"/>
          <w:sz w:val="20"/>
          <w:szCs w:val="20"/>
        </w:rPr>
        <w:t xml:space="preserve"> družinskega člana. </w:t>
      </w:r>
    </w:p>
    <w:p w14:paraId="1C1EBDE1" w14:textId="77777777" w:rsidR="0071205F" w:rsidRDefault="0071205F" w:rsidP="0071205F">
      <w:pPr>
        <w:rPr>
          <w:rFonts w:ascii="Arial" w:hAnsi="Arial" w:cs="Arial"/>
          <w:sz w:val="20"/>
          <w:szCs w:val="20"/>
        </w:rPr>
      </w:pPr>
      <w:r w:rsidRPr="00B7670A">
        <w:rPr>
          <w:rFonts w:ascii="Arial" w:hAnsi="Arial" w:cs="Arial"/>
          <w:sz w:val="20"/>
          <w:szCs w:val="20"/>
          <w:vertAlign w:val="superscript"/>
        </w:rPr>
        <w:t>4</w:t>
      </w:r>
      <w:r w:rsidRPr="00976AA8">
        <w:rPr>
          <w:rFonts w:ascii="Arial" w:hAnsi="Arial" w:cs="Arial"/>
          <w:sz w:val="20"/>
          <w:szCs w:val="20"/>
        </w:rPr>
        <w:t xml:space="preserve">Pri </w:t>
      </w:r>
      <w:r>
        <w:rPr>
          <w:rFonts w:ascii="Arial" w:hAnsi="Arial" w:cs="Arial"/>
          <w:sz w:val="20"/>
          <w:szCs w:val="20"/>
        </w:rPr>
        <w:t>oskrbovalcu družinskega člana so</w:t>
      </w:r>
      <w:r w:rsidRPr="00976AA8">
        <w:rPr>
          <w:rFonts w:ascii="Arial" w:hAnsi="Arial" w:cs="Arial"/>
          <w:sz w:val="20"/>
          <w:szCs w:val="20"/>
        </w:rPr>
        <w:t xml:space="preserve"> prikazani tudi stroški za nadomestno oskrbo.</w:t>
      </w:r>
    </w:p>
    <w:p w14:paraId="62673302" w14:textId="77777777" w:rsidR="00B7670A" w:rsidRDefault="00B7670A" w:rsidP="0071205F">
      <w:pPr>
        <w:rPr>
          <w:rFonts w:ascii="Arial" w:hAnsi="Arial" w:cs="Arial"/>
          <w:sz w:val="20"/>
          <w:szCs w:val="20"/>
        </w:rPr>
      </w:pPr>
      <w:r w:rsidRPr="00B7670A">
        <w:rPr>
          <w:rFonts w:ascii="Arial" w:hAnsi="Arial" w:cs="Arial"/>
          <w:sz w:val="20"/>
          <w:szCs w:val="20"/>
          <w:vertAlign w:val="superscript"/>
        </w:rPr>
        <w:t>5</w:t>
      </w:r>
      <w:r>
        <w:rPr>
          <w:rFonts w:ascii="Arial" w:hAnsi="Arial" w:cs="Arial"/>
          <w:sz w:val="20"/>
          <w:szCs w:val="20"/>
        </w:rPr>
        <w:t xml:space="preserve"> </w:t>
      </w:r>
      <w:r w:rsidRPr="00B7670A">
        <w:rPr>
          <w:rFonts w:ascii="Arial" w:hAnsi="Arial" w:cs="Arial"/>
          <w:sz w:val="20"/>
          <w:szCs w:val="20"/>
        </w:rPr>
        <w:t>Sredstva iz državnega proračuna se nanašajo na pravice s področja socialnega varstva, ki se jih z ZDO ukinja, npr. statut družinskega pomočnika, dodatek za pomoč in postrežbo iz naslova ZSV itn</w:t>
      </w:r>
      <w:r w:rsidR="00751E8D">
        <w:rPr>
          <w:rFonts w:ascii="Arial" w:hAnsi="Arial" w:cs="Arial"/>
          <w:sz w:val="20"/>
          <w:szCs w:val="20"/>
        </w:rPr>
        <w:t>.</w:t>
      </w:r>
    </w:p>
    <w:p w14:paraId="2C1CBE80" w14:textId="77777777" w:rsidR="0071205F" w:rsidRPr="00B7670A" w:rsidRDefault="0071205F" w:rsidP="0071205F">
      <w:pPr>
        <w:rPr>
          <w:rFonts w:ascii="Arial" w:hAnsi="Arial" w:cs="Arial"/>
          <w:b/>
          <w:bCs/>
          <w:sz w:val="20"/>
          <w:szCs w:val="20"/>
        </w:rPr>
      </w:pPr>
      <w:r w:rsidRPr="00B7670A">
        <w:rPr>
          <w:rFonts w:ascii="Arial" w:hAnsi="Arial" w:cs="Arial"/>
          <w:b/>
          <w:bCs/>
          <w:sz w:val="20"/>
          <w:szCs w:val="20"/>
        </w:rPr>
        <w:t>Razlaga kratic:</w:t>
      </w:r>
    </w:p>
    <w:p w14:paraId="65C5081E" w14:textId="77777777" w:rsidR="0071205F" w:rsidRDefault="0071205F" w:rsidP="0071205F">
      <w:r w:rsidRPr="00976AA8">
        <w:rPr>
          <w:rFonts w:ascii="Arial" w:hAnsi="Arial" w:cs="Arial"/>
          <w:sz w:val="20"/>
          <w:szCs w:val="20"/>
        </w:rPr>
        <w:t>ADL = osnovna dnevna opravila, ZN = zdravstvena nega, IADL = podporna dnevna opravila in</w:t>
      </w:r>
      <w:r>
        <w:rPr>
          <w:rFonts w:ascii="Arial" w:hAnsi="Arial" w:cs="Arial"/>
          <w:sz w:val="20"/>
          <w:szCs w:val="20"/>
        </w:rPr>
        <w:t xml:space="preserve"> SKOS =</w:t>
      </w:r>
      <w:r w:rsidRPr="00976AA8">
        <w:rPr>
          <w:rFonts w:ascii="Arial" w:hAnsi="Arial" w:cs="Arial"/>
          <w:sz w:val="20"/>
          <w:szCs w:val="20"/>
        </w:rPr>
        <w:t xml:space="preserve"> </w:t>
      </w:r>
      <w:r>
        <w:rPr>
          <w:rFonts w:ascii="Arial" w:hAnsi="Arial" w:cs="Arial"/>
          <w:sz w:val="20"/>
          <w:szCs w:val="20"/>
        </w:rPr>
        <w:t>storitve za krepitev in ohranjanje samostojnosti.</w:t>
      </w:r>
    </w:p>
    <w:p w14:paraId="52D55C03" w14:textId="77777777" w:rsidR="0071205F" w:rsidRDefault="0071205F" w:rsidP="0071205F">
      <w:pPr>
        <w:spacing w:after="200" w:line="276" w:lineRule="auto"/>
        <w:rPr>
          <w:rFonts w:ascii="Arial" w:hAnsi="Arial" w:cs="Arial"/>
          <w:b/>
          <w:sz w:val="20"/>
          <w:szCs w:val="20"/>
        </w:rPr>
      </w:pPr>
    </w:p>
    <w:p w14:paraId="5E37B542" w14:textId="77777777" w:rsidR="0071205F" w:rsidRDefault="0071205F" w:rsidP="0071205F">
      <w:pPr>
        <w:spacing w:after="200" w:line="276" w:lineRule="auto"/>
        <w:rPr>
          <w:rFonts w:ascii="Arial" w:hAnsi="Arial" w:cs="Arial"/>
          <w:b/>
          <w:sz w:val="20"/>
          <w:szCs w:val="20"/>
        </w:rPr>
        <w:sectPr w:rsidR="0071205F" w:rsidSect="002905CD">
          <w:pgSz w:w="16838" w:h="11906" w:orient="landscape"/>
          <w:pgMar w:top="1418" w:right="1418" w:bottom="1418" w:left="1134" w:header="709" w:footer="408" w:gutter="0"/>
          <w:cols w:space="708"/>
          <w:docGrid w:linePitch="360"/>
        </w:sectPr>
      </w:pPr>
    </w:p>
    <w:p w14:paraId="1A317A79" w14:textId="77777777" w:rsidR="0071205F" w:rsidRPr="00F07C83" w:rsidRDefault="0071205F" w:rsidP="0071205F">
      <w:pPr>
        <w:pStyle w:val="Odstavekseznama"/>
        <w:numPr>
          <w:ilvl w:val="0"/>
          <w:numId w:val="93"/>
        </w:numPr>
        <w:spacing w:after="160" w:line="259" w:lineRule="auto"/>
        <w:contextualSpacing/>
        <w:jc w:val="both"/>
        <w:rPr>
          <w:rFonts w:cs="Arial"/>
          <w:b w:val="0"/>
          <w:szCs w:val="20"/>
        </w:rPr>
      </w:pPr>
      <w:r w:rsidRPr="00F07C83">
        <w:rPr>
          <w:rFonts w:cs="Arial"/>
          <w:szCs w:val="20"/>
        </w:rPr>
        <w:lastRenderedPageBreak/>
        <w:t>NAVEDBA, DA SO SREDSTVA ZA IZVAJANJE ZAKONA V DRŽAVNEM PRORAČUNU ZAGOTOVLJENA, ČE PREDLOG TEGA ZAKONA PREDVIDEVA PORABO PRORAČUNSKIH SREDSTEV V OBDOBJU, ZA KATERO JE BIL DRŽAVNI PRORAČUN ŽE SPREJET</w:t>
      </w:r>
    </w:p>
    <w:p w14:paraId="77343118" w14:textId="77777777" w:rsidR="0071205F" w:rsidRDefault="0071205F" w:rsidP="0071205F">
      <w:pPr>
        <w:jc w:val="both"/>
        <w:rPr>
          <w:rFonts w:ascii="Arial" w:hAnsi="Arial" w:cs="Arial"/>
          <w:sz w:val="20"/>
          <w:szCs w:val="20"/>
        </w:rPr>
      </w:pPr>
      <w:bookmarkStart w:id="4" w:name="_Hlk70520093"/>
      <w:r w:rsidRPr="00261909">
        <w:rPr>
          <w:rFonts w:ascii="Arial" w:hAnsi="Arial" w:cs="Arial"/>
          <w:sz w:val="20"/>
          <w:szCs w:val="20"/>
        </w:rPr>
        <w:t xml:space="preserve">Finančna sredstva za zagotavljanje DO od 1. julija 2022 dalje so zagotovljena delno v okviru obstoječih prispevkov obveznega zdravstvenega zavarovanja ter </w:t>
      </w:r>
      <w:r>
        <w:rPr>
          <w:rFonts w:ascii="Arial" w:hAnsi="Arial" w:cs="Arial"/>
          <w:sz w:val="20"/>
          <w:szCs w:val="20"/>
        </w:rPr>
        <w:t xml:space="preserve">pokojninskega in </w:t>
      </w:r>
      <w:r w:rsidRPr="00261909">
        <w:rPr>
          <w:rFonts w:ascii="Arial" w:hAnsi="Arial" w:cs="Arial"/>
          <w:sz w:val="20"/>
          <w:szCs w:val="20"/>
        </w:rPr>
        <w:t>invalidskega zavarovanja</w:t>
      </w:r>
      <w:r>
        <w:rPr>
          <w:rFonts w:ascii="Arial" w:hAnsi="Arial" w:cs="Arial"/>
          <w:sz w:val="20"/>
          <w:szCs w:val="20"/>
        </w:rPr>
        <w:t xml:space="preserve"> ter</w:t>
      </w:r>
      <w:r w:rsidRPr="00261909">
        <w:rPr>
          <w:rFonts w:ascii="Arial" w:hAnsi="Arial" w:cs="Arial"/>
          <w:sz w:val="20"/>
          <w:szCs w:val="20"/>
        </w:rPr>
        <w:t xml:space="preserve"> se prenesejo na podračun </w:t>
      </w:r>
      <w:r>
        <w:rPr>
          <w:rFonts w:ascii="Arial" w:hAnsi="Arial" w:cs="Arial"/>
          <w:sz w:val="20"/>
          <w:szCs w:val="20"/>
        </w:rPr>
        <w:t>ZZZS, odprtega za namen DO</w:t>
      </w:r>
      <w:r w:rsidRPr="00261909">
        <w:rPr>
          <w:rFonts w:ascii="Arial" w:hAnsi="Arial" w:cs="Arial"/>
          <w:sz w:val="20"/>
          <w:szCs w:val="20"/>
        </w:rPr>
        <w:t xml:space="preserve">. Preostanek </w:t>
      </w:r>
      <w:r>
        <w:rPr>
          <w:rFonts w:ascii="Arial" w:hAnsi="Arial" w:cs="Arial"/>
          <w:sz w:val="20"/>
          <w:szCs w:val="20"/>
        </w:rPr>
        <w:t>manjkajočih</w:t>
      </w:r>
      <w:r w:rsidRPr="00261909">
        <w:rPr>
          <w:rFonts w:ascii="Arial" w:hAnsi="Arial" w:cs="Arial"/>
          <w:sz w:val="20"/>
          <w:szCs w:val="20"/>
        </w:rPr>
        <w:t xml:space="preserve"> sredstev </w:t>
      </w:r>
      <w:r>
        <w:rPr>
          <w:rFonts w:ascii="Arial" w:hAnsi="Arial" w:cs="Arial"/>
          <w:sz w:val="20"/>
          <w:szCs w:val="20"/>
        </w:rPr>
        <w:t>pa</w:t>
      </w:r>
      <w:r w:rsidRPr="00261909">
        <w:rPr>
          <w:rFonts w:ascii="Arial" w:hAnsi="Arial" w:cs="Arial"/>
          <w:sz w:val="20"/>
          <w:szCs w:val="20"/>
        </w:rPr>
        <w:t xml:space="preserve"> se </w:t>
      </w:r>
      <w:r w:rsidR="000E4781">
        <w:rPr>
          <w:rFonts w:ascii="Arial" w:hAnsi="Arial" w:cs="Arial"/>
          <w:sz w:val="20"/>
          <w:szCs w:val="20"/>
        </w:rPr>
        <w:t>do sprejetja posebnega zakona glede obveznega zavarovanja za DO iz</w:t>
      </w:r>
      <w:r w:rsidR="001F48DE">
        <w:rPr>
          <w:rFonts w:ascii="Arial" w:hAnsi="Arial" w:cs="Arial"/>
          <w:sz w:val="20"/>
          <w:szCs w:val="20"/>
        </w:rPr>
        <w:t xml:space="preserve"> </w:t>
      </w:r>
      <w:r w:rsidR="001F48DE">
        <w:rPr>
          <w:rFonts w:ascii="Arial" w:hAnsi="Arial" w:cs="Arial"/>
          <w:sz w:val="20"/>
          <w:szCs w:val="20"/>
        </w:rPr>
        <w:fldChar w:fldCharType="begin"/>
      </w:r>
      <w:r w:rsidR="001F48DE">
        <w:rPr>
          <w:rFonts w:ascii="Arial" w:hAnsi="Arial" w:cs="Arial"/>
          <w:sz w:val="20"/>
          <w:szCs w:val="20"/>
        </w:rPr>
        <w:instrText xml:space="preserve"> REF _Ref74645919 \r \h </w:instrText>
      </w:r>
      <w:r w:rsidR="001F48DE">
        <w:rPr>
          <w:rFonts w:ascii="Arial" w:hAnsi="Arial" w:cs="Arial"/>
          <w:sz w:val="20"/>
          <w:szCs w:val="20"/>
        </w:rPr>
      </w:r>
      <w:r w:rsidR="001F48DE">
        <w:rPr>
          <w:rFonts w:ascii="Arial" w:hAnsi="Arial" w:cs="Arial"/>
          <w:sz w:val="20"/>
          <w:szCs w:val="20"/>
        </w:rPr>
        <w:fldChar w:fldCharType="separate"/>
      </w:r>
      <w:r w:rsidR="00E04B83">
        <w:rPr>
          <w:rFonts w:ascii="Arial" w:hAnsi="Arial" w:cs="Arial"/>
          <w:sz w:val="20"/>
          <w:szCs w:val="20"/>
        </w:rPr>
        <w:t>130</w:t>
      </w:r>
      <w:r w:rsidR="001F48DE">
        <w:rPr>
          <w:rFonts w:ascii="Arial" w:hAnsi="Arial" w:cs="Arial"/>
          <w:sz w:val="20"/>
          <w:szCs w:val="20"/>
        </w:rPr>
        <w:fldChar w:fldCharType="end"/>
      </w:r>
      <w:r w:rsidR="000E4781">
        <w:rPr>
          <w:rFonts w:ascii="Arial" w:hAnsi="Arial" w:cs="Arial"/>
          <w:sz w:val="20"/>
          <w:szCs w:val="20"/>
        </w:rPr>
        <w:t xml:space="preserve">. člena tega zakona </w:t>
      </w:r>
      <w:r w:rsidRPr="00261909">
        <w:rPr>
          <w:rFonts w:ascii="Arial" w:hAnsi="Arial" w:cs="Arial"/>
          <w:sz w:val="20"/>
          <w:szCs w:val="20"/>
        </w:rPr>
        <w:t>zagotovi iz državnega proračuna</w:t>
      </w:r>
      <w:r w:rsidR="000E4781" w:rsidRPr="000E4781">
        <w:rPr>
          <w:rFonts w:ascii="Arial" w:hAnsi="Arial" w:cs="Arial"/>
          <w:sz w:val="20"/>
          <w:szCs w:val="20"/>
        </w:rPr>
        <w:t xml:space="preserve"> </w:t>
      </w:r>
      <w:r w:rsidR="000E4781">
        <w:rPr>
          <w:rFonts w:ascii="Arial" w:hAnsi="Arial" w:cs="Arial"/>
          <w:sz w:val="20"/>
          <w:szCs w:val="20"/>
        </w:rPr>
        <w:t xml:space="preserve">oziroma preostalih virov financiranja določenih v </w:t>
      </w:r>
      <w:r w:rsidR="000E4781">
        <w:rPr>
          <w:rFonts w:ascii="Arial" w:hAnsi="Arial" w:cs="Arial"/>
          <w:sz w:val="20"/>
          <w:szCs w:val="20"/>
        </w:rPr>
        <w:fldChar w:fldCharType="begin"/>
      </w:r>
      <w:r w:rsidR="000E4781">
        <w:rPr>
          <w:rFonts w:ascii="Arial" w:hAnsi="Arial" w:cs="Arial"/>
          <w:sz w:val="20"/>
          <w:szCs w:val="20"/>
        </w:rPr>
        <w:instrText xml:space="preserve"> REF _Ref70054218 \r \h </w:instrText>
      </w:r>
      <w:r w:rsidR="000E4781">
        <w:rPr>
          <w:rFonts w:ascii="Arial" w:hAnsi="Arial" w:cs="Arial"/>
          <w:sz w:val="20"/>
          <w:szCs w:val="20"/>
        </w:rPr>
      </w:r>
      <w:r w:rsidR="000E4781">
        <w:rPr>
          <w:rFonts w:ascii="Arial" w:hAnsi="Arial" w:cs="Arial"/>
          <w:sz w:val="20"/>
          <w:szCs w:val="20"/>
        </w:rPr>
        <w:fldChar w:fldCharType="separate"/>
      </w:r>
      <w:r w:rsidR="00E04B83">
        <w:rPr>
          <w:rFonts w:ascii="Arial" w:hAnsi="Arial" w:cs="Arial"/>
          <w:sz w:val="20"/>
          <w:szCs w:val="20"/>
        </w:rPr>
        <w:t>47</w:t>
      </w:r>
      <w:r w:rsidR="000E4781">
        <w:rPr>
          <w:rFonts w:ascii="Arial" w:hAnsi="Arial" w:cs="Arial"/>
          <w:sz w:val="20"/>
          <w:szCs w:val="20"/>
        </w:rPr>
        <w:fldChar w:fldCharType="end"/>
      </w:r>
      <w:r w:rsidR="000E4781">
        <w:rPr>
          <w:rFonts w:ascii="Arial" w:hAnsi="Arial" w:cs="Arial"/>
          <w:sz w:val="20"/>
          <w:szCs w:val="20"/>
        </w:rPr>
        <w:t>. členu</w:t>
      </w:r>
      <w:r w:rsidR="002433A1">
        <w:rPr>
          <w:rFonts w:ascii="Arial" w:hAnsi="Arial" w:cs="Arial"/>
          <w:sz w:val="20"/>
          <w:szCs w:val="20"/>
        </w:rPr>
        <w:t xml:space="preserve"> tega zakona</w:t>
      </w:r>
      <w:r w:rsidRPr="00261909">
        <w:rPr>
          <w:rFonts w:ascii="Arial" w:hAnsi="Arial" w:cs="Arial"/>
          <w:sz w:val="20"/>
          <w:szCs w:val="20"/>
        </w:rPr>
        <w:t>. Iz državnega proračuna se zagotovijo tudi začetna zagonska sredstva za ZZZS in višjo pravico družinskega pomočnika do delnega plačila za izgubljeni dohodek, ki se prične zagotavljati z uveljavitvijo tega zakona.</w:t>
      </w:r>
      <w:r w:rsidR="000E4781">
        <w:rPr>
          <w:rFonts w:ascii="Arial" w:hAnsi="Arial" w:cs="Arial"/>
          <w:sz w:val="20"/>
          <w:szCs w:val="20"/>
        </w:rPr>
        <w:t xml:space="preserve"> </w:t>
      </w:r>
      <w:bookmarkEnd w:id="4"/>
      <w:r w:rsidR="00CB0096">
        <w:rPr>
          <w:rFonts w:ascii="Arial" w:hAnsi="Arial" w:cs="Arial"/>
          <w:sz w:val="20"/>
          <w:szCs w:val="20"/>
        </w:rPr>
        <w:t>Sredstva državnega proračuna bodo zagotovljena z rebalansom proračuna za leto 2021, s spremembo proračuna za leto 2022 in s predlogom proračuna za 2023.</w:t>
      </w:r>
    </w:p>
    <w:p w14:paraId="284C6E51" w14:textId="77777777" w:rsidR="00535FD5" w:rsidRPr="00F07C83" w:rsidRDefault="00535FD5" w:rsidP="0071205F">
      <w:pPr>
        <w:jc w:val="both"/>
        <w:rPr>
          <w:rFonts w:ascii="Arial" w:hAnsi="Arial" w:cs="Arial"/>
          <w:b/>
          <w:sz w:val="20"/>
          <w:szCs w:val="20"/>
        </w:rPr>
      </w:pPr>
    </w:p>
    <w:p w14:paraId="1730D200" w14:textId="77777777" w:rsidR="0071205F" w:rsidRPr="00F07C83" w:rsidRDefault="0071205F" w:rsidP="0071205F">
      <w:pPr>
        <w:pStyle w:val="Odstavekseznama"/>
        <w:numPr>
          <w:ilvl w:val="0"/>
          <w:numId w:val="93"/>
        </w:numPr>
        <w:spacing w:after="160" w:line="259" w:lineRule="auto"/>
        <w:contextualSpacing/>
        <w:jc w:val="both"/>
        <w:rPr>
          <w:rFonts w:cs="Arial"/>
          <w:b w:val="0"/>
          <w:szCs w:val="20"/>
        </w:rPr>
      </w:pPr>
      <w:r w:rsidRPr="00F07C83">
        <w:rPr>
          <w:rFonts w:cs="Arial"/>
          <w:szCs w:val="20"/>
        </w:rPr>
        <w:t>PRIKAZ UREDITVE V DRUGIH PRAVNIH SISTEMIH IN PRILAGOJENOST PREDLAGANE UREDITVE PRAVU EVROPSKE UNIJE</w:t>
      </w:r>
    </w:p>
    <w:p w14:paraId="46F502CC" w14:textId="77777777" w:rsidR="0071205F" w:rsidRDefault="0071205F" w:rsidP="0071205F">
      <w:pPr>
        <w:jc w:val="both"/>
        <w:rPr>
          <w:rFonts w:ascii="Arial" w:hAnsi="Arial" w:cs="Arial"/>
          <w:bCs/>
          <w:sz w:val="20"/>
          <w:szCs w:val="20"/>
        </w:rPr>
      </w:pPr>
      <w:r w:rsidRPr="002662AB">
        <w:rPr>
          <w:rFonts w:ascii="Arial" w:hAnsi="Arial" w:cs="Arial"/>
          <w:bCs/>
          <w:sz w:val="20"/>
          <w:szCs w:val="20"/>
        </w:rPr>
        <w:t>DO se v drugih evropskih državah in svetu zagotavlja na različne načine. Sistemske razlike so posledica razlik v možnostih, tradiciji, organizaciji in stopnji razvitosti sistemov socialne varnosti in ekonomski moči države. Za vse države je značilno, da si prizadevajo zagotoviti osebam, ki potrebujejo DO, dostopno, dosegljivo, razpoložljivo, kakovostno in varno DO.</w:t>
      </w:r>
      <w:r>
        <w:rPr>
          <w:rFonts w:ascii="Arial" w:hAnsi="Arial" w:cs="Arial"/>
          <w:bCs/>
          <w:sz w:val="20"/>
          <w:szCs w:val="20"/>
        </w:rPr>
        <w:t xml:space="preserve"> V nadaljevanju sledi kratka analiza sistemov DO v Avstriji, Nemčiji in Franciji.</w:t>
      </w:r>
    </w:p>
    <w:p w14:paraId="407919CF" w14:textId="77777777" w:rsidR="008F600C" w:rsidRDefault="008F600C" w:rsidP="0071205F">
      <w:pPr>
        <w:jc w:val="both"/>
        <w:rPr>
          <w:rFonts w:ascii="Arial" w:hAnsi="Arial" w:cs="Arial"/>
          <w:bCs/>
          <w:sz w:val="20"/>
          <w:szCs w:val="20"/>
        </w:rPr>
      </w:pPr>
    </w:p>
    <w:p w14:paraId="00E001E7" w14:textId="77777777" w:rsidR="008F600C" w:rsidRDefault="008F600C" w:rsidP="0071205F">
      <w:pPr>
        <w:jc w:val="both"/>
        <w:rPr>
          <w:rFonts w:ascii="Arial" w:hAnsi="Arial" w:cs="Arial"/>
          <w:bCs/>
          <w:sz w:val="20"/>
          <w:szCs w:val="20"/>
        </w:rPr>
      </w:pPr>
      <w:r>
        <w:rPr>
          <w:rFonts w:ascii="Arial" w:hAnsi="Arial" w:cs="Arial"/>
          <w:bCs/>
          <w:sz w:val="20"/>
          <w:szCs w:val="20"/>
        </w:rPr>
        <w:t>Ni predmet usklajevanja s pravom Evropske unije.</w:t>
      </w:r>
    </w:p>
    <w:p w14:paraId="2CB5BD62" w14:textId="77777777" w:rsidR="0071205F" w:rsidRPr="002662AB" w:rsidRDefault="0071205F" w:rsidP="0071205F">
      <w:pPr>
        <w:jc w:val="both"/>
        <w:rPr>
          <w:rFonts w:ascii="Arial" w:hAnsi="Arial" w:cs="Arial"/>
          <w:bCs/>
          <w:sz w:val="20"/>
          <w:szCs w:val="20"/>
        </w:rPr>
      </w:pPr>
    </w:p>
    <w:p w14:paraId="532F1080" w14:textId="77777777" w:rsidR="0071205F" w:rsidRDefault="0071205F" w:rsidP="0071205F">
      <w:pPr>
        <w:jc w:val="both"/>
        <w:rPr>
          <w:rFonts w:ascii="Arial" w:hAnsi="Arial" w:cs="Arial"/>
          <w:b/>
          <w:sz w:val="20"/>
          <w:szCs w:val="20"/>
        </w:rPr>
      </w:pPr>
      <w:r w:rsidRPr="00F07C83">
        <w:rPr>
          <w:rFonts w:ascii="Arial" w:hAnsi="Arial" w:cs="Arial"/>
          <w:b/>
          <w:sz w:val="20"/>
          <w:szCs w:val="20"/>
        </w:rPr>
        <w:t>AVSTRIJA</w:t>
      </w:r>
    </w:p>
    <w:p w14:paraId="4F98D0CF" w14:textId="77777777" w:rsidR="0071205F" w:rsidRPr="00F07C83" w:rsidRDefault="0071205F" w:rsidP="0071205F">
      <w:pPr>
        <w:jc w:val="both"/>
        <w:rPr>
          <w:rFonts w:ascii="Arial" w:hAnsi="Arial" w:cs="Arial"/>
          <w:b/>
          <w:sz w:val="20"/>
          <w:szCs w:val="20"/>
        </w:rPr>
      </w:pPr>
    </w:p>
    <w:p w14:paraId="348F7050" w14:textId="77777777" w:rsidR="0071205F" w:rsidRDefault="0071205F" w:rsidP="0071205F">
      <w:pPr>
        <w:jc w:val="both"/>
        <w:rPr>
          <w:rFonts w:ascii="Arial" w:hAnsi="Arial" w:cs="Arial"/>
          <w:bCs/>
          <w:sz w:val="20"/>
          <w:szCs w:val="20"/>
        </w:rPr>
      </w:pPr>
      <w:r w:rsidRPr="002662AB">
        <w:rPr>
          <w:rFonts w:ascii="Arial" w:hAnsi="Arial" w:cs="Arial"/>
          <w:bCs/>
          <w:sz w:val="20"/>
          <w:szCs w:val="20"/>
        </w:rPr>
        <w:t>Avstrija je imela leta 2018 8,82 milijona</w:t>
      </w:r>
      <w:r w:rsidRPr="002662AB" w:rsidDel="00807AA4">
        <w:rPr>
          <w:rFonts w:ascii="Arial" w:hAnsi="Arial" w:cs="Arial"/>
          <w:bCs/>
          <w:sz w:val="20"/>
          <w:szCs w:val="20"/>
        </w:rPr>
        <w:t xml:space="preserve"> </w:t>
      </w:r>
      <w:r w:rsidRPr="002662AB">
        <w:rPr>
          <w:rFonts w:ascii="Arial" w:hAnsi="Arial" w:cs="Arial"/>
          <w:bCs/>
          <w:sz w:val="20"/>
          <w:szCs w:val="20"/>
        </w:rPr>
        <w:t>prebivalcev</w:t>
      </w:r>
      <w:r w:rsidRPr="00177D0B">
        <w:rPr>
          <w:rFonts w:ascii="Arial" w:hAnsi="Arial" w:cs="Arial"/>
          <w:bCs/>
          <w:sz w:val="20"/>
          <w:szCs w:val="20"/>
        </w:rPr>
        <w:t>, p</w:t>
      </w:r>
      <w:r w:rsidRPr="002662AB">
        <w:rPr>
          <w:rFonts w:ascii="Arial" w:hAnsi="Arial" w:cs="Arial"/>
          <w:bCs/>
          <w:sz w:val="20"/>
          <w:szCs w:val="20"/>
        </w:rPr>
        <w:t>rojekcije</w:t>
      </w:r>
      <w:r w:rsidRPr="00177D0B">
        <w:rPr>
          <w:rFonts w:ascii="Arial" w:hAnsi="Arial" w:cs="Arial"/>
          <w:bCs/>
          <w:sz w:val="20"/>
          <w:szCs w:val="20"/>
        </w:rPr>
        <w:t xml:space="preserve"> pa</w:t>
      </w:r>
      <w:r w:rsidRPr="002662AB">
        <w:rPr>
          <w:rFonts w:ascii="Arial" w:hAnsi="Arial" w:cs="Arial"/>
          <w:bCs/>
          <w:sz w:val="20"/>
          <w:szCs w:val="20"/>
        </w:rPr>
        <w:t xml:space="preserve"> kažejo, da se bo populacija povečala za 1,41 milijona</w:t>
      </w:r>
      <w:r w:rsidRPr="002662AB" w:rsidDel="00807AA4">
        <w:rPr>
          <w:rFonts w:ascii="Arial" w:hAnsi="Arial" w:cs="Arial"/>
          <w:bCs/>
          <w:sz w:val="20"/>
          <w:szCs w:val="20"/>
        </w:rPr>
        <w:t xml:space="preserve"> </w:t>
      </w:r>
      <w:r w:rsidRPr="002662AB">
        <w:rPr>
          <w:rFonts w:ascii="Arial" w:hAnsi="Arial" w:cs="Arial"/>
          <w:bCs/>
          <w:sz w:val="20"/>
          <w:szCs w:val="20"/>
        </w:rPr>
        <w:t>do leta 2060 na skupno 10,23 milijona</w:t>
      </w:r>
      <w:r w:rsidRPr="002662AB" w:rsidDel="00807AA4">
        <w:rPr>
          <w:rFonts w:ascii="Arial" w:hAnsi="Arial" w:cs="Arial"/>
          <w:bCs/>
          <w:sz w:val="20"/>
          <w:szCs w:val="20"/>
        </w:rPr>
        <w:t xml:space="preserve"> </w:t>
      </w:r>
      <w:r w:rsidRPr="002662AB">
        <w:rPr>
          <w:rFonts w:ascii="Arial" w:hAnsi="Arial" w:cs="Arial"/>
          <w:bCs/>
          <w:sz w:val="20"/>
          <w:szCs w:val="20"/>
        </w:rPr>
        <w:t>prebivalcev.</w:t>
      </w:r>
      <w:r w:rsidRPr="00177D0B">
        <w:rPr>
          <w:rFonts w:ascii="Arial" w:hAnsi="Arial" w:cs="Arial"/>
          <w:bCs/>
          <w:sz w:val="20"/>
          <w:szCs w:val="20"/>
        </w:rPr>
        <w:t xml:space="preserve"> </w:t>
      </w:r>
      <w:r w:rsidRPr="002662AB">
        <w:rPr>
          <w:rFonts w:ascii="Arial" w:hAnsi="Arial" w:cs="Arial"/>
          <w:bCs/>
          <w:sz w:val="20"/>
          <w:szCs w:val="20"/>
        </w:rPr>
        <w:t>Ocena stanja kaže, da je imelo leta 2013 0,78 milijona</w:t>
      </w:r>
      <w:r w:rsidRPr="002662AB" w:rsidDel="00807AA4">
        <w:rPr>
          <w:rFonts w:ascii="Arial" w:hAnsi="Arial" w:cs="Arial"/>
          <w:bCs/>
          <w:sz w:val="20"/>
          <w:szCs w:val="20"/>
        </w:rPr>
        <w:t xml:space="preserve"> </w:t>
      </w:r>
      <w:r w:rsidRPr="002662AB">
        <w:rPr>
          <w:rFonts w:ascii="Arial" w:hAnsi="Arial" w:cs="Arial"/>
          <w:bCs/>
          <w:sz w:val="20"/>
          <w:szCs w:val="20"/>
        </w:rPr>
        <w:t>prebivalcev potrebo po DO, do leta 2060 pa naj bi potrebe narasle na 1,22 milijona</w:t>
      </w:r>
      <w:r w:rsidRPr="002662AB" w:rsidDel="00807AA4">
        <w:rPr>
          <w:rFonts w:ascii="Arial" w:hAnsi="Arial" w:cs="Arial"/>
          <w:bCs/>
          <w:sz w:val="20"/>
          <w:szCs w:val="20"/>
        </w:rPr>
        <w:t xml:space="preserve"> </w:t>
      </w:r>
      <w:r w:rsidRPr="002662AB">
        <w:rPr>
          <w:rFonts w:ascii="Arial" w:hAnsi="Arial" w:cs="Arial"/>
          <w:bCs/>
          <w:sz w:val="20"/>
          <w:szCs w:val="20"/>
        </w:rPr>
        <w:t xml:space="preserve">prebivalcev (57 </w:t>
      </w:r>
      <w:r>
        <w:rPr>
          <w:rFonts w:ascii="Arial" w:hAnsi="Arial" w:cs="Arial"/>
          <w:bCs/>
          <w:sz w:val="20"/>
          <w:szCs w:val="20"/>
        </w:rPr>
        <w:t>odstotni</w:t>
      </w:r>
      <w:r w:rsidRPr="002662AB">
        <w:rPr>
          <w:rFonts w:ascii="Arial" w:hAnsi="Arial" w:cs="Arial"/>
          <w:bCs/>
          <w:sz w:val="20"/>
          <w:szCs w:val="20"/>
        </w:rPr>
        <w:t xml:space="preserve"> porast potreb), kar je nad evropskim po</w:t>
      </w:r>
      <w:r w:rsidRPr="00177D0B">
        <w:rPr>
          <w:rFonts w:ascii="Arial" w:hAnsi="Arial" w:cs="Arial"/>
          <w:bCs/>
          <w:sz w:val="20"/>
          <w:szCs w:val="20"/>
        </w:rPr>
        <w:t>v</w:t>
      </w:r>
      <w:r w:rsidRPr="002662AB">
        <w:rPr>
          <w:rFonts w:ascii="Arial" w:hAnsi="Arial" w:cs="Arial"/>
          <w:bCs/>
          <w:sz w:val="20"/>
          <w:szCs w:val="20"/>
        </w:rPr>
        <w:t xml:space="preserve">prečjem (40 </w:t>
      </w:r>
      <w:r>
        <w:rPr>
          <w:rFonts w:ascii="Arial" w:hAnsi="Arial" w:cs="Arial"/>
          <w:bCs/>
          <w:sz w:val="20"/>
          <w:szCs w:val="20"/>
        </w:rPr>
        <w:t>odstotkov</w:t>
      </w:r>
      <w:r w:rsidRPr="002662AB">
        <w:rPr>
          <w:rFonts w:ascii="Arial" w:hAnsi="Arial" w:cs="Arial"/>
          <w:bCs/>
          <w:sz w:val="20"/>
          <w:szCs w:val="20"/>
        </w:rPr>
        <w:t>)</w:t>
      </w:r>
      <w:r w:rsidRPr="00177D0B">
        <w:rPr>
          <w:rFonts w:ascii="Arial" w:hAnsi="Arial" w:cs="Arial"/>
          <w:bCs/>
          <w:sz w:val="20"/>
          <w:szCs w:val="20"/>
        </w:rPr>
        <w:t>.</w:t>
      </w:r>
      <w:r w:rsidRPr="002662AB">
        <w:rPr>
          <w:rFonts w:ascii="Arial" w:hAnsi="Arial" w:cs="Arial"/>
          <w:bCs/>
          <w:sz w:val="20"/>
          <w:szCs w:val="20"/>
          <w:vertAlign w:val="superscript"/>
        </w:rPr>
        <w:footnoteReference w:id="25"/>
      </w:r>
      <w:r w:rsidRPr="002662AB">
        <w:rPr>
          <w:rFonts w:ascii="Arial" w:hAnsi="Arial" w:cs="Arial"/>
          <w:bCs/>
          <w:sz w:val="20"/>
          <w:szCs w:val="20"/>
        </w:rPr>
        <w:t xml:space="preserve"> </w:t>
      </w:r>
      <w:r w:rsidRPr="00177D0B">
        <w:rPr>
          <w:rFonts w:ascii="Arial" w:hAnsi="Arial" w:cs="Arial"/>
          <w:bCs/>
          <w:sz w:val="20"/>
          <w:szCs w:val="20"/>
        </w:rPr>
        <w:t>Zaradi staranja prebivalstva in s tem povečanega pritiska na sistem DO</w:t>
      </w:r>
      <w:r>
        <w:rPr>
          <w:rFonts w:ascii="Arial" w:hAnsi="Arial" w:cs="Arial"/>
          <w:bCs/>
          <w:sz w:val="20"/>
          <w:szCs w:val="20"/>
        </w:rPr>
        <w:t>,</w:t>
      </w:r>
      <w:r w:rsidRPr="00177D0B">
        <w:rPr>
          <w:rFonts w:ascii="Arial" w:hAnsi="Arial" w:cs="Arial"/>
          <w:bCs/>
          <w:sz w:val="20"/>
          <w:szCs w:val="20"/>
        </w:rPr>
        <w:t xml:space="preserve"> </w:t>
      </w:r>
      <w:r w:rsidRPr="002662AB">
        <w:rPr>
          <w:rFonts w:ascii="Arial" w:hAnsi="Arial" w:cs="Arial"/>
          <w:bCs/>
          <w:sz w:val="20"/>
          <w:szCs w:val="20"/>
        </w:rPr>
        <w:t>Avstrija</w:t>
      </w:r>
      <w:r w:rsidRPr="00177D0B">
        <w:rPr>
          <w:rFonts w:ascii="Arial" w:hAnsi="Arial" w:cs="Arial"/>
          <w:bCs/>
          <w:sz w:val="20"/>
          <w:szCs w:val="20"/>
        </w:rPr>
        <w:t xml:space="preserve"> na dolgi rok </w:t>
      </w:r>
      <w:r w:rsidRPr="002662AB">
        <w:rPr>
          <w:rFonts w:ascii="Arial" w:hAnsi="Arial" w:cs="Arial"/>
          <w:bCs/>
          <w:sz w:val="20"/>
          <w:szCs w:val="20"/>
        </w:rPr>
        <w:t xml:space="preserve">tveganje za vzdržnost sistema javnih financ </w:t>
      </w:r>
      <w:r w:rsidRPr="00177D0B">
        <w:rPr>
          <w:rFonts w:ascii="Arial" w:hAnsi="Arial" w:cs="Arial"/>
          <w:bCs/>
          <w:sz w:val="20"/>
          <w:szCs w:val="20"/>
        </w:rPr>
        <w:t>ocenjuje</w:t>
      </w:r>
      <w:r w:rsidRPr="002662AB">
        <w:rPr>
          <w:rFonts w:ascii="Arial" w:hAnsi="Arial" w:cs="Arial"/>
          <w:bCs/>
          <w:sz w:val="20"/>
          <w:szCs w:val="20"/>
        </w:rPr>
        <w:t xml:space="preserve"> kot srednje visoko</w:t>
      </w:r>
      <w:r w:rsidRPr="00177D0B">
        <w:rPr>
          <w:rFonts w:ascii="Arial" w:hAnsi="Arial" w:cs="Arial"/>
          <w:bCs/>
          <w:sz w:val="20"/>
          <w:szCs w:val="20"/>
        </w:rPr>
        <w:t>.</w:t>
      </w:r>
    </w:p>
    <w:p w14:paraId="7DD4821A" w14:textId="77777777" w:rsidR="0071205F" w:rsidRPr="00177D0B" w:rsidRDefault="0071205F" w:rsidP="0071205F">
      <w:pPr>
        <w:jc w:val="both"/>
        <w:rPr>
          <w:rFonts w:ascii="Arial" w:hAnsi="Arial" w:cs="Arial"/>
          <w:bCs/>
          <w:sz w:val="20"/>
          <w:szCs w:val="20"/>
        </w:rPr>
      </w:pPr>
    </w:p>
    <w:p w14:paraId="5C9025DE" w14:textId="77777777" w:rsidR="0071205F" w:rsidRDefault="0071205F" w:rsidP="0071205F">
      <w:pPr>
        <w:jc w:val="both"/>
        <w:rPr>
          <w:rFonts w:ascii="Arial" w:hAnsi="Arial" w:cs="Arial"/>
          <w:bCs/>
          <w:sz w:val="20"/>
          <w:szCs w:val="20"/>
        </w:rPr>
      </w:pPr>
      <w:r w:rsidRPr="002662AB">
        <w:rPr>
          <w:rFonts w:ascii="Arial" w:hAnsi="Arial" w:cs="Arial"/>
          <w:bCs/>
          <w:sz w:val="20"/>
          <w:szCs w:val="20"/>
        </w:rPr>
        <w:t>V Avstriji je DO kot posebno področje zdravstvene in socialne politike relativno novo</w:t>
      </w:r>
      <w:r>
        <w:rPr>
          <w:rFonts w:ascii="Arial" w:hAnsi="Arial" w:cs="Arial"/>
          <w:bCs/>
          <w:sz w:val="20"/>
          <w:szCs w:val="20"/>
        </w:rPr>
        <w:t xml:space="preserve">, saj je bilo </w:t>
      </w:r>
      <w:r w:rsidRPr="002662AB">
        <w:rPr>
          <w:rFonts w:ascii="Arial" w:hAnsi="Arial" w:cs="Arial"/>
          <w:bCs/>
          <w:sz w:val="20"/>
          <w:szCs w:val="20"/>
        </w:rPr>
        <w:t xml:space="preserve">področje DO </w:t>
      </w:r>
      <w:r>
        <w:rPr>
          <w:rFonts w:ascii="Arial" w:hAnsi="Arial" w:cs="Arial"/>
          <w:bCs/>
          <w:sz w:val="20"/>
          <w:szCs w:val="20"/>
        </w:rPr>
        <w:t xml:space="preserve">kot </w:t>
      </w:r>
      <w:r w:rsidRPr="002662AB">
        <w:rPr>
          <w:rFonts w:ascii="Arial" w:hAnsi="Arial" w:cs="Arial"/>
          <w:bCs/>
          <w:sz w:val="20"/>
          <w:szCs w:val="20"/>
        </w:rPr>
        <w:t>posebno socialno tveganje prepoznano šele leta 1993. Pred tem so pravice obsegale različne in nepovezane storitve. Najpogostejša oblika pravice je bil dodatek za pomoč in postrežbo v okviru zakonskega pokojninskega zavarovanja. Šlo je za dodatek k mesečni pokojnini, namenjen pomoči in postrežbi, vendar neodvisen od posameznikovih dejanskih potreb. Področje denarnega prejemka za DO urejata Zvezni zakon o starostnem dodatku (</w:t>
      </w:r>
      <w:r w:rsidRPr="002662AB">
        <w:rPr>
          <w:rFonts w:ascii="Arial" w:hAnsi="Arial" w:cs="Arial"/>
          <w:bCs/>
          <w:i/>
          <w:iCs/>
          <w:sz w:val="20"/>
          <w:szCs w:val="20"/>
        </w:rPr>
        <w:t>Bundespflegegeldgesetz</w:t>
      </w:r>
      <w:r w:rsidRPr="002662AB">
        <w:rPr>
          <w:rFonts w:ascii="Arial" w:hAnsi="Arial" w:cs="Arial"/>
          <w:bCs/>
          <w:sz w:val="20"/>
          <w:szCs w:val="20"/>
        </w:rPr>
        <w:t>) iz leta 1993 in Zakon o skladih za oskrbo (</w:t>
      </w:r>
      <w:r w:rsidRPr="002662AB">
        <w:rPr>
          <w:rFonts w:ascii="Arial" w:hAnsi="Arial" w:cs="Arial"/>
          <w:bCs/>
          <w:i/>
          <w:iCs/>
          <w:sz w:val="20"/>
          <w:szCs w:val="20"/>
        </w:rPr>
        <w:t>Pflegefondsgesetz</w:t>
      </w:r>
      <w:r w:rsidRPr="002662AB">
        <w:rPr>
          <w:rFonts w:ascii="Arial" w:hAnsi="Arial" w:cs="Arial"/>
          <w:bCs/>
          <w:sz w:val="20"/>
          <w:szCs w:val="20"/>
        </w:rPr>
        <w:t>), sprejet leta 2011, storitve v naravi pa ureja Sporazum med vlado in deželami o skupnih ukrepih za osebe, ki potrebujejo oskrbo (</w:t>
      </w:r>
      <w:r w:rsidRPr="002662AB">
        <w:rPr>
          <w:rFonts w:ascii="Arial" w:hAnsi="Arial" w:cs="Arial"/>
          <w:bCs/>
          <w:i/>
          <w:iCs/>
          <w:sz w:val="20"/>
          <w:szCs w:val="20"/>
        </w:rPr>
        <w:t>Vereinbarung zwischen dem Bund und den Ländern gemäß Art. 15a B-VG über gemeinsame Maßnahmen des Bundes und der Länder für pflegebedürftige Personen samt Anlagen</w:t>
      </w:r>
      <w:r w:rsidRPr="002662AB">
        <w:rPr>
          <w:rFonts w:ascii="Arial" w:hAnsi="Arial" w:cs="Arial"/>
          <w:bCs/>
          <w:sz w:val="20"/>
          <w:szCs w:val="20"/>
        </w:rPr>
        <w:t>).</w:t>
      </w:r>
    </w:p>
    <w:p w14:paraId="21098A65" w14:textId="77777777" w:rsidR="0071205F" w:rsidRPr="002662AB" w:rsidRDefault="0071205F" w:rsidP="0071205F">
      <w:pPr>
        <w:jc w:val="both"/>
        <w:rPr>
          <w:rFonts w:ascii="Arial" w:hAnsi="Arial" w:cs="Arial"/>
          <w:bCs/>
          <w:sz w:val="20"/>
          <w:szCs w:val="20"/>
        </w:rPr>
      </w:pPr>
    </w:p>
    <w:p w14:paraId="060F08E1" w14:textId="77777777" w:rsidR="0071205F" w:rsidRDefault="0071205F" w:rsidP="0071205F">
      <w:pPr>
        <w:jc w:val="both"/>
        <w:rPr>
          <w:rFonts w:ascii="Arial" w:hAnsi="Arial" w:cs="Arial"/>
          <w:bCs/>
          <w:sz w:val="20"/>
          <w:szCs w:val="20"/>
        </w:rPr>
      </w:pPr>
      <w:r w:rsidRPr="002662AB">
        <w:rPr>
          <w:rFonts w:ascii="Arial" w:hAnsi="Arial" w:cs="Arial"/>
          <w:bCs/>
          <w:sz w:val="20"/>
          <w:szCs w:val="20"/>
        </w:rPr>
        <w:t>Da bi se s problematiko</w:t>
      </w:r>
      <w:r>
        <w:rPr>
          <w:rFonts w:ascii="Arial" w:hAnsi="Arial" w:cs="Arial"/>
          <w:bCs/>
          <w:sz w:val="20"/>
          <w:szCs w:val="20"/>
        </w:rPr>
        <w:t xml:space="preserve"> DO</w:t>
      </w:r>
      <w:r w:rsidRPr="002662AB">
        <w:rPr>
          <w:rFonts w:ascii="Arial" w:hAnsi="Arial" w:cs="Arial"/>
          <w:bCs/>
          <w:sz w:val="20"/>
          <w:szCs w:val="20"/>
        </w:rPr>
        <w:t xml:space="preserve"> lažje soočili in pripravili ustrezno strategijo, je </w:t>
      </w:r>
      <w:r>
        <w:rPr>
          <w:rFonts w:ascii="Arial" w:hAnsi="Arial" w:cs="Arial"/>
          <w:bCs/>
          <w:sz w:val="20"/>
          <w:szCs w:val="20"/>
        </w:rPr>
        <w:t xml:space="preserve">avstrijska </w:t>
      </w:r>
      <w:r w:rsidRPr="002662AB">
        <w:rPr>
          <w:rFonts w:ascii="Arial" w:hAnsi="Arial" w:cs="Arial"/>
          <w:bCs/>
          <w:sz w:val="20"/>
          <w:szCs w:val="20"/>
        </w:rPr>
        <w:t>vlada ustanovila delovno skupino za reformo DO, ki je konec leta 2012 predstavila svoje letno poročilo. Nekatere ugotovitve oziroma predlog</w:t>
      </w:r>
      <w:r>
        <w:rPr>
          <w:rFonts w:ascii="Arial" w:hAnsi="Arial" w:cs="Arial"/>
          <w:bCs/>
          <w:sz w:val="20"/>
          <w:szCs w:val="20"/>
        </w:rPr>
        <w:t>i</w:t>
      </w:r>
      <w:r w:rsidRPr="002662AB">
        <w:rPr>
          <w:rFonts w:ascii="Arial" w:hAnsi="Arial" w:cs="Arial"/>
          <w:bCs/>
          <w:sz w:val="20"/>
          <w:szCs w:val="20"/>
        </w:rPr>
        <w:t xml:space="preserve"> omenjene delovne skupine so bil</w:t>
      </w:r>
      <w:r>
        <w:rPr>
          <w:rFonts w:ascii="Arial" w:hAnsi="Arial" w:cs="Arial"/>
          <w:bCs/>
          <w:sz w:val="20"/>
          <w:szCs w:val="20"/>
        </w:rPr>
        <w:t>i</w:t>
      </w:r>
      <w:r w:rsidRPr="002662AB">
        <w:rPr>
          <w:rFonts w:ascii="Arial" w:hAnsi="Arial" w:cs="Arial"/>
          <w:bCs/>
          <w:sz w:val="20"/>
          <w:szCs w:val="20"/>
        </w:rPr>
        <w:t xml:space="preserve"> nato upoštevan</w:t>
      </w:r>
      <w:r>
        <w:rPr>
          <w:rFonts w:ascii="Arial" w:hAnsi="Arial" w:cs="Arial"/>
          <w:bCs/>
          <w:sz w:val="20"/>
          <w:szCs w:val="20"/>
        </w:rPr>
        <w:t>i</w:t>
      </w:r>
      <w:r w:rsidRPr="002662AB">
        <w:rPr>
          <w:rFonts w:ascii="Arial" w:hAnsi="Arial" w:cs="Arial"/>
          <w:bCs/>
          <w:sz w:val="20"/>
          <w:szCs w:val="20"/>
        </w:rPr>
        <w:t xml:space="preserve"> z novelo Zakona o skladih dolgotrajne oskrbe, ki je bil</w:t>
      </w:r>
      <w:r>
        <w:rPr>
          <w:rFonts w:ascii="Arial" w:hAnsi="Arial" w:cs="Arial"/>
          <w:bCs/>
          <w:sz w:val="20"/>
          <w:szCs w:val="20"/>
        </w:rPr>
        <w:t>a</w:t>
      </w:r>
      <w:r w:rsidRPr="002662AB">
        <w:rPr>
          <w:rFonts w:ascii="Arial" w:hAnsi="Arial" w:cs="Arial"/>
          <w:bCs/>
          <w:sz w:val="20"/>
          <w:szCs w:val="20"/>
        </w:rPr>
        <w:t xml:space="preserve"> sprejet</w:t>
      </w:r>
      <w:r>
        <w:rPr>
          <w:rFonts w:ascii="Arial" w:hAnsi="Arial" w:cs="Arial"/>
          <w:bCs/>
          <w:sz w:val="20"/>
          <w:szCs w:val="20"/>
        </w:rPr>
        <w:t>a</w:t>
      </w:r>
      <w:r w:rsidRPr="002662AB">
        <w:rPr>
          <w:rFonts w:ascii="Arial" w:hAnsi="Arial" w:cs="Arial"/>
          <w:bCs/>
          <w:sz w:val="20"/>
          <w:szCs w:val="20"/>
        </w:rPr>
        <w:t xml:space="preserve"> leta 2013</w:t>
      </w:r>
      <w:r>
        <w:rPr>
          <w:rFonts w:ascii="Arial" w:hAnsi="Arial" w:cs="Arial"/>
          <w:bCs/>
          <w:sz w:val="20"/>
          <w:szCs w:val="20"/>
        </w:rPr>
        <w:t xml:space="preserve">, </w:t>
      </w:r>
      <w:r w:rsidRPr="002662AB">
        <w:rPr>
          <w:rFonts w:ascii="Arial" w:hAnsi="Arial" w:cs="Arial"/>
          <w:bCs/>
          <w:sz w:val="20"/>
          <w:szCs w:val="20"/>
        </w:rPr>
        <w:t xml:space="preserve">trenutno </w:t>
      </w:r>
      <w:r>
        <w:rPr>
          <w:rFonts w:ascii="Arial" w:hAnsi="Arial" w:cs="Arial"/>
          <w:bCs/>
          <w:sz w:val="20"/>
          <w:szCs w:val="20"/>
        </w:rPr>
        <w:t xml:space="preserve">pa večje </w:t>
      </w:r>
      <w:r w:rsidRPr="002662AB">
        <w:rPr>
          <w:rFonts w:ascii="Arial" w:hAnsi="Arial" w:cs="Arial"/>
          <w:bCs/>
          <w:sz w:val="20"/>
          <w:szCs w:val="20"/>
        </w:rPr>
        <w:t>strukturn</w:t>
      </w:r>
      <w:r>
        <w:rPr>
          <w:rFonts w:ascii="Arial" w:hAnsi="Arial" w:cs="Arial"/>
          <w:bCs/>
          <w:sz w:val="20"/>
          <w:szCs w:val="20"/>
        </w:rPr>
        <w:t>e</w:t>
      </w:r>
      <w:r w:rsidRPr="002662AB">
        <w:rPr>
          <w:rFonts w:ascii="Arial" w:hAnsi="Arial" w:cs="Arial"/>
          <w:bCs/>
          <w:sz w:val="20"/>
          <w:szCs w:val="20"/>
        </w:rPr>
        <w:t xml:space="preserve"> sprememb</w:t>
      </w:r>
      <w:r>
        <w:rPr>
          <w:rFonts w:ascii="Arial" w:hAnsi="Arial" w:cs="Arial"/>
          <w:bCs/>
          <w:sz w:val="20"/>
          <w:szCs w:val="20"/>
        </w:rPr>
        <w:t>e</w:t>
      </w:r>
      <w:r w:rsidRPr="002662AB">
        <w:rPr>
          <w:rFonts w:ascii="Arial" w:hAnsi="Arial" w:cs="Arial"/>
          <w:bCs/>
          <w:sz w:val="20"/>
          <w:szCs w:val="20"/>
        </w:rPr>
        <w:t xml:space="preserve"> sistema DO</w:t>
      </w:r>
      <w:r>
        <w:rPr>
          <w:rFonts w:ascii="Arial" w:hAnsi="Arial" w:cs="Arial"/>
          <w:bCs/>
          <w:sz w:val="20"/>
          <w:szCs w:val="20"/>
        </w:rPr>
        <w:t xml:space="preserve"> niso načrtovane</w:t>
      </w:r>
      <w:r w:rsidRPr="002662AB">
        <w:rPr>
          <w:rFonts w:ascii="Arial" w:hAnsi="Arial" w:cs="Arial"/>
          <w:bCs/>
          <w:sz w:val="20"/>
          <w:szCs w:val="20"/>
        </w:rPr>
        <w:t xml:space="preserve">. </w:t>
      </w:r>
      <w:r>
        <w:rPr>
          <w:rFonts w:ascii="Arial" w:hAnsi="Arial" w:cs="Arial"/>
          <w:bCs/>
          <w:sz w:val="20"/>
          <w:szCs w:val="20"/>
        </w:rPr>
        <w:t xml:space="preserve">Glavni </w:t>
      </w:r>
      <w:r w:rsidRPr="002662AB">
        <w:rPr>
          <w:rFonts w:ascii="Arial" w:hAnsi="Arial" w:cs="Arial"/>
          <w:bCs/>
          <w:sz w:val="20"/>
          <w:szCs w:val="20"/>
        </w:rPr>
        <w:t xml:space="preserve">cilj je </w:t>
      </w:r>
      <w:r>
        <w:rPr>
          <w:rFonts w:ascii="Arial" w:hAnsi="Arial" w:cs="Arial"/>
          <w:bCs/>
          <w:sz w:val="20"/>
          <w:szCs w:val="20"/>
        </w:rPr>
        <w:t xml:space="preserve">zlasti </w:t>
      </w:r>
      <w:r w:rsidRPr="002662AB">
        <w:rPr>
          <w:rFonts w:ascii="Arial" w:hAnsi="Arial" w:cs="Arial"/>
          <w:bCs/>
          <w:sz w:val="20"/>
          <w:szCs w:val="20"/>
        </w:rPr>
        <w:t>obvarovati finančno vzdržnost v povezavi s povečevanjem potreb po DO. V tem kontekstu je delovna skupina zavrnila idejo ločenega, s prispevki financiranega</w:t>
      </w:r>
      <w:r>
        <w:rPr>
          <w:rFonts w:ascii="Arial" w:hAnsi="Arial" w:cs="Arial"/>
          <w:bCs/>
          <w:sz w:val="20"/>
          <w:szCs w:val="20"/>
        </w:rPr>
        <w:t>,</w:t>
      </w:r>
      <w:r w:rsidRPr="002662AB">
        <w:rPr>
          <w:rFonts w:ascii="Arial" w:hAnsi="Arial" w:cs="Arial"/>
          <w:bCs/>
          <w:sz w:val="20"/>
          <w:szCs w:val="20"/>
        </w:rPr>
        <w:t xml:space="preserve"> zavarovanja za DO in se jasno opredelila, da naj storitve ostanejo financirane z davki. Obstoječi model, ki je kombinacija univerzalnega prejemka ter organiziranih storitev, ki ga upravljajo zvezne dežele ter občine, je bil ocenjen kot ustrezen. Cilj je namreč narediti več v smeri harmonizacije dostopa do storitev, se osredotočiti na nadaljnji razvoj mobilnih služb na domu (tudi zaradi stroškovne ugodnosti) in pospeševati ter promovirati inovativne pristope na področju DO. Reforme v zadnjih letih </w:t>
      </w:r>
      <w:r>
        <w:rPr>
          <w:rFonts w:ascii="Arial" w:hAnsi="Arial" w:cs="Arial"/>
          <w:bCs/>
          <w:sz w:val="20"/>
          <w:szCs w:val="20"/>
        </w:rPr>
        <w:t xml:space="preserve">zato </w:t>
      </w:r>
      <w:r w:rsidRPr="002662AB">
        <w:rPr>
          <w:rFonts w:ascii="Arial" w:hAnsi="Arial" w:cs="Arial"/>
          <w:bCs/>
          <w:sz w:val="20"/>
          <w:szCs w:val="20"/>
        </w:rPr>
        <w:t>ne spreminjajo osnovne institucionalne zasnove sistema DO v Avstriji</w:t>
      </w:r>
      <w:r>
        <w:rPr>
          <w:rFonts w:ascii="Arial" w:hAnsi="Arial" w:cs="Arial"/>
          <w:bCs/>
          <w:sz w:val="20"/>
          <w:szCs w:val="20"/>
        </w:rPr>
        <w:t>, ampak so u</w:t>
      </w:r>
      <w:r w:rsidRPr="002662AB">
        <w:rPr>
          <w:rFonts w:ascii="Arial" w:hAnsi="Arial" w:cs="Arial"/>
          <w:bCs/>
          <w:sz w:val="20"/>
          <w:szCs w:val="20"/>
        </w:rPr>
        <w:t>smerjene predvsem v povečanje transparentnosti in zagotavljanje srednjeročne stabilnosti.</w:t>
      </w:r>
    </w:p>
    <w:p w14:paraId="09D45E75" w14:textId="77777777" w:rsidR="0071205F" w:rsidRPr="002662AB" w:rsidRDefault="0071205F" w:rsidP="0071205F">
      <w:pPr>
        <w:jc w:val="both"/>
        <w:rPr>
          <w:rFonts w:ascii="Arial" w:hAnsi="Arial" w:cs="Arial"/>
          <w:bCs/>
          <w:sz w:val="20"/>
          <w:szCs w:val="20"/>
        </w:rPr>
      </w:pPr>
    </w:p>
    <w:p w14:paraId="33386341" w14:textId="77777777" w:rsidR="0071205F" w:rsidRDefault="0071205F" w:rsidP="0071205F">
      <w:pPr>
        <w:spacing w:after="200" w:line="276" w:lineRule="auto"/>
        <w:rPr>
          <w:rFonts w:ascii="Arial" w:hAnsi="Arial" w:cs="Arial"/>
          <w:b/>
          <w:sz w:val="20"/>
          <w:szCs w:val="20"/>
        </w:rPr>
      </w:pPr>
      <w:r>
        <w:rPr>
          <w:rFonts w:ascii="Arial" w:hAnsi="Arial" w:cs="Arial"/>
          <w:b/>
          <w:sz w:val="20"/>
          <w:szCs w:val="20"/>
        </w:rPr>
        <w:br w:type="page"/>
      </w:r>
    </w:p>
    <w:p w14:paraId="154489A9" w14:textId="77777777" w:rsidR="0071205F" w:rsidRDefault="0071205F" w:rsidP="0071205F">
      <w:pPr>
        <w:jc w:val="both"/>
        <w:rPr>
          <w:rFonts w:ascii="Arial" w:hAnsi="Arial" w:cs="Arial"/>
          <w:b/>
          <w:sz w:val="20"/>
          <w:szCs w:val="20"/>
        </w:rPr>
      </w:pPr>
      <w:r w:rsidRPr="002662AB">
        <w:rPr>
          <w:rFonts w:ascii="Arial" w:hAnsi="Arial" w:cs="Arial"/>
          <w:b/>
          <w:sz w:val="20"/>
          <w:szCs w:val="20"/>
        </w:rPr>
        <w:t xml:space="preserve">Javni izdatki za </w:t>
      </w:r>
      <w:r>
        <w:rPr>
          <w:rFonts w:ascii="Arial" w:hAnsi="Arial" w:cs="Arial"/>
          <w:b/>
          <w:sz w:val="20"/>
          <w:szCs w:val="20"/>
        </w:rPr>
        <w:t>DO</w:t>
      </w:r>
    </w:p>
    <w:p w14:paraId="0161D218" w14:textId="77777777" w:rsidR="0071205F" w:rsidRPr="002662AB" w:rsidRDefault="0071205F" w:rsidP="0071205F">
      <w:pPr>
        <w:jc w:val="both"/>
        <w:rPr>
          <w:rFonts w:ascii="Arial" w:hAnsi="Arial" w:cs="Arial"/>
          <w:b/>
          <w:sz w:val="20"/>
          <w:szCs w:val="20"/>
        </w:rPr>
      </w:pPr>
    </w:p>
    <w:p w14:paraId="20C590F4" w14:textId="77777777" w:rsidR="0071205F" w:rsidRDefault="0071205F" w:rsidP="0071205F">
      <w:pPr>
        <w:jc w:val="both"/>
        <w:rPr>
          <w:rFonts w:ascii="Arial" w:hAnsi="Arial" w:cs="Arial"/>
          <w:bCs/>
          <w:sz w:val="20"/>
          <w:szCs w:val="20"/>
        </w:rPr>
      </w:pPr>
      <w:r w:rsidRPr="002662AB">
        <w:rPr>
          <w:rFonts w:ascii="Arial" w:hAnsi="Arial" w:cs="Arial"/>
          <w:bCs/>
          <w:sz w:val="20"/>
          <w:szCs w:val="20"/>
        </w:rPr>
        <w:t>Javn</w:t>
      </w:r>
      <w:r>
        <w:rPr>
          <w:rFonts w:ascii="Arial" w:hAnsi="Arial" w:cs="Arial"/>
          <w:bCs/>
          <w:sz w:val="20"/>
          <w:szCs w:val="20"/>
        </w:rPr>
        <w:t>i</w:t>
      </w:r>
      <w:r w:rsidRPr="002662AB">
        <w:rPr>
          <w:rFonts w:ascii="Arial" w:hAnsi="Arial" w:cs="Arial"/>
          <w:bCs/>
          <w:sz w:val="20"/>
          <w:szCs w:val="20"/>
        </w:rPr>
        <w:t xml:space="preserve"> viri za DO se </w:t>
      </w:r>
      <w:r>
        <w:rPr>
          <w:rFonts w:ascii="Arial" w:hAnsi="Arial" w:cs="Arial"/>
          <w:bCs/>
          <w:sz w:val="20"/>
          <w:szCs w:val="20"/>
        </w:rPr>
        <w:t xml:space="preserve">v Avstriji </w:t>
      </w:r>
      <w:r w:rsidRPr="002662AB">
        <w:rPr>
          <w:rFonts w:ascii="Arial" w:hAnsi="Arial" w:cs="Arial"/>
          <w:bCs/>
          <w:sz w:val="20"/>
          <w:szCs w:val="20"/>
        </w:rPr>
        <w:t>stalno povečujejo in bodo v obdobju 2013</w:t>
      </w:r>
      <w:r w:rsidRPr="002662AB">
        <w:rPr>
          <w:rFonts w:ascii="Arial" w:hAnsi="Arial" w:cs="Arial"/>
          <w:bCs/>
          <w:sz w:val="20"/>
          <w:szCs w:val="20"/>
        </w:rPr>
        <w:sym w:font="Symbol" w:char="F02D"/>
      </w:r>
      <w:r w:rsidRPr="002662AB">
        <w:rPr>
          <w:rFonts w:ascii="Arial" w:hAnsi="Arial" w:cs="Arial"/>
          <w:bCs/>
          <w:sz w:val="20"/>
          <w:szCs w:val="20"/>
        </w:rPr>
        <w:t xml:space="preserve">2060 iz 1,4 </w:t>
      </w:r>
      <w:r>
        <w:rPr>
          <w:rFonts w:ascii="Arial" w:hAnsi="Arial" w:cs="Arial"/>
          <w:bCs/>
          <w:sz w:val="20"/>
          <w:szCs w:val="20"/>
        </w:rPr>
        <w:t>odstotka</w:t>
      </w:r>
      <w:r w:rsidRPr="002662AB">
        <w:rPr>
          <w:rFonts w:ascii="Arial" w:hAnsi="Arial" w:cs="Arial"/>
          <w:bCs/>
          <w:sz w:val="20"/>
          <w:szCs w:val="20"/>
        </w:rPr>
        <w:t xml:space="preserve"> dosegli 2,7 </w:t>
      </w:r>
      <w:r>
        <w:rPr>
          <w:rFonts w:ascii="Arial" w:hAnsi="Arial" w:cs="Arial"/>
          <w:bCs/>
          <w:sz w:val="20"/>
          <w:szCs w:val="20"/>
        </w:rPr>
        <w:t>odstotka</w:t>
      </w:r>
      <w:r w:rsidRPr="002662AB">
        <w:rPr>
          <w:rFonts w:ascii="Arial" w:hAnsi="Arial" w:cs="Arial"/>
          <w:bCs/>
          <w:sz w:val="20"/>
          <w:szCs w:val="20"/>
        </w:rPr>
        <w:t xml:space="preserve"> bruto BDP. Le 37,7 </w:t>
      </w:r>
      <w:r>
        <w:rPr>
          <w:rFonts w:ascii="Arial" w:hAnsi="Arial" w:cs="Arial"/>
          <w:bCs/>
          <w:sz w:val="20"/>
          <w:szCs w:val="20"/>
        </w:rPr>
        <w:t>odstotka</w:t>
      </w:r>
      <w:r w:rsidRPr="002662AB">
        <w:rPr>
          <w:rFonts w:ascii="Arial" w:hAnsi="Arial" w:cs="Arial"/>
          <w:bCs/>
          <w:sz w:val="20"/>
          <w:szCs w:val="20"/>
        </w:rPr>
        <w:t xml:space="preserve"> javno finančnih odhodkov je bilo v letu 2013 porabljenih za storitve formalne oskrbe na domu ali v instituciji (</w:t>
      </w:r>
      <w:r>
        <w:rPr>
          <w:rFonts w:ascii="Arial" w:hAnsi="Arial" w:cs="Arial"/>
          <w:bCs/>
          <w:sz w:val="20"/>
          <w:szCs w:val="20"/>
        </w:rPr>
        <w:t xml:space="preserve">povprečje </w:t>
      </w:r>
      <w:r w:rsidRPr="002662AB">
        <w:rPr>
          <w:rFonts w:ascii="Arial" w:hAnsi="Arial" w:cs="Arial"/>
          <w:bCs/>
          <w:sz w:val="20"/>
          <w:szCs w:val="20"/>
        </w:rPr>
        <w:t xml:space="preserve">EU </w:t>
      </w:r>
      <w:r>
        <w:rPr>
          <w:rFonts w:ascii="Arial" w:hAnsi="Arial" w:cs="Arial"/>
          <w:bCs/>
          <w:sz w:val="20"/>
          <w:szCs w:val="20"/>
        </w:rPr>
        <w:t xml:space="preserve">je </w:t>
      </w:r>
      <w:r w:rsidRPr="002662AB">
        <w:rPr>
          <w:rFonts w:ascii="Arial" w:hAnsi="Arial" w:cs="Arial"/>
          <w:bCs/>
          <w:sz w:val="20"/>
          <w:szCs w:val="20"/>
        </w:rPr>
        <w:t xml:space="preserve">80 </w:t>
      </w:r>
      <w:r>
        <w:rPr>
          <w:rFonts w:ascii="Arial" w:hAnsi="Arial" w:cs="Arial"/>
          <w:bCs/>
          <w:sz w:val="20"/>
          <w:szCs w:val="20"/>
        </w:rPr>
        <w:t>odstotkov</w:t>
      </w:r>
      <w:r w:rsidRPr="002662AB">
        <w:rPr>
          <w:rFonts w:ascii="Arial" w:hAnsi="Arial" w:cs="Arial"/>
          <w:bCs/>
          <w:sz w:val="20"/>
          <w:szCs w:val="20"/>
        </w:rPr>
        <w:t xml:space="preserve">), </w:t>
      </w:r>
      <w:r>
        <w:rPr>
          <w:rFonts w:ascii="Arial" w:hAnsi="Arial" w:cs="Arial"/>
          <w:bCs/>
          <w:sz w:val="20"/>
          <w:szCs w:val="20"/>
        </w:rPr>
        <w:t xml:space="preserve">kar </w:t>
      </w:r>
      <w:r w:rsidRPr="002662AB">
        <w:rPr>
          <w:rFonts w:ascii="Arial" w:hAnsi="Arial" w:cs="Arial"/>
          <w:bCs/>
          <w:sz w:val="20"/>
          <w:szCs w:val="20"/>
        </w:rPr>
        <w:t xml:space="preserve">63,2 </w:t>
      </w:r>
      <w:r>
        <w:rPr>
          <w:rFonts w:ascii="Arial" w:hAnsi="Arial" w:cs="Arial"/>
          <w:bCs/>
          <w:sz w:val="20"/>
          <w:szCs w:val="20"/>
        </w:rPr>
        <w:t>odstotka</w:t>
      </w:r>
      <w:r w:rsidRPr="002662AB">
        <w:rPr>
          <w:rFonts w:ascii="Arial" w:hAnsi="Arial" w:cs="Arial"/>
          <w:bCs/>
          <w:sz w:val="20"/>
          <w:szCs w:val="20"/>
        </w:rPr>
        <w:t xml:space="preserve"> pa je bilo namenjenih denarnim prejemkom (</w:t>
      </w:r>
      <w:r>
        <w:rPr>
          <w:rFonts w:ascii="Arial" w:hAnsi="Arial" w:cs="Arial"/>
          <w:bCs/>
          <w:sz w:val="20"/>
          <w:szCs w:val="20"/>
        </w:rPr>
        <w:t xml:space="preserve">povprečje </w:t>
      </w:r>
      <w:r w:rsidRPr="002662AB">
        <w:rPr>
          <w:rFonts w:ascii="Arial" w:hAnsi="Arial" w:cs="Arial"/>
          <w:bCs/>
          <w:sz w:val="20"/>
          <w:szCs w:val="20"/>
        </w:rPr>
        <w:t>EU</w:t>
      </w:r>
      <w:r>
        <w:rPr>
          <w:rFonts w:ascii="Arial" w:hAnsi="Arial" w:cs="Arial"/>
          <w:bCs/>
          <w:sz w:val="20"/>
          <w:szCs w:val="20"/>
        </w:rPr>
        <w:t xml:space="preserve"> je</w:t>
      </w:r>
      <w:r w:rsidRPr="002662AB">
        <w:rPr>
          <w:rFonts w:ascii="Arial" w:hAnsi="Arial" w:cs="Arial"/>
          <w:bCs/>
          <w:sz w:val="20"/>
          <w:szCs w:val="20"/>
        </w:rPr>
        <w:t xml:space="preserve"> 20 </w:t>
      </w:r>
      <w:r>
        <w:rPr>
          <w:rFonts w:ascii="Arial" w:hAnsi="Arial" w:cs="Arial"/>
          <w:bCs/>
          <w:sz w:val="20"/>
          <w:szCs w:val="20"/>
        </w:rPr>
        <w:t>odstotkov</w:t>
      </w:r>
      <w:r w:rsidRPr="002662AB">
        <w:rPr>
          <w:rFonts w:ascii="Arial" w:hAnsi="Arial" w:cs="Arial"/>
          <w:bCs/>
          <w:sz w:val="20"/>
          <w:szCs w:val="20"/>
        </w:rPr>
        <w:t>).</w:t>
      </w:r>
      <w:r>
        <w:rPr>
          <w:rFonts w:ascii="Arial" w:hAnsi="Arial" w:cs="Arial"/>
          <w:bCs/>
          <w:sz w:val="20"/>
          <w:szCs w:val="20"/>
        </w:rPr>
        <w:t xml:space="preserve"> </w:t>
      </w:r>
      <w:r w:rsidRPr="002662AB">
        <w:rPr>
          <w:rFonts w:ascii="Arial" w:hAnsi="Arial" w:cs="Arial"/>
          <w:bCs/>
          <w:sz w:val="20"/>
          <w:szCs w:val="20"/>
        </w:rPr>
        <w:t xml:space="preserve">Izdatki za storitve v instituciji predstavljajo 73,4 </w:t>
      </w:r>
      <w:r>
        <w:rPr>
          <w:rFonts w:ascii="Arial" w:hAnsi="Arial" w:cs="Arial"/>
          <w:bCs/>
          <w:sz w:val="20"/>
          <w:szCs w:val="20"/>
        </w:rPr>
        <w:t>odstotkov</w:t>
      </w:r>
      <w:r w:rsidRPr="002662AB">
        <w:rPr>
          <w:rFonts w:ascii="Arial" w:hAnsi="Arial" w:cs="Arial"/>
          <w:bCs/>
          <w:sz w:val="20"/>
          <w:szCs w:val="20"/>
        </w:rPr>
        <w:t xml:space="preserve"> javnofinančnih odhodkov (</w:t>
      </w:r>
      <w:r w:rsidRPr="00B63FF7">
        <w:rPr>
          <w:rFonts w:ascii="Arial" w:hAnsi="Arial" w:cs="Arial"/>
          <w:bCs/>
          <w:sz w:val="20"/>
          <w:szCs w:val="20"/>
        </w:rPr>
        <w:t>povprečje EU je</w:t>
      </w:r>
      <w:r w:rsidRPr="002662AB">
        <w:rPr>
          <w:rFonts w:ascii="Arial" w:hAnsi="Arial" w:cs="Arial"/>
          <w:bCs/>
          <w:sz w:val="20"/>
          <w:szCs w:val="20"/>
        </w:rPr>
        <w:t xml:space="preserve"> 61 </w:t>
      </w:r>
      <w:r>
        <w:rPr>
          <w:rFonts w:ascii="Arial" w:hAnsi="Arial" w:cs="Arial"/>
          <w:bCs/>
          <w:sz w:val="20"/>
          <w:szCs w:val="20"/>
        </w:rPr>
        <w:t>odstotkov</w:t>
      </w:r>
      <w:r w:rsidRPr="002662AB">
        <w:rPr>
          <w:rFonts w:ascii="Arial" w:hAnsi="Arial" w:cs="Arial"/>
          <w:bCs/>
          <w:sz w:val="20"/>
          <w:szCs w:val="20"/>
        </w:rPr>
        <w:t xml:space="preserve">), 26,6 </w:t>
      </w:r>
      <w:r>
        <w:rPr>
          <w:rFonts w:ascii="Arial" w:hAnsi="Arial" w:cs="Arial"/>
          <w:bCs/>
          <w:sz w:val="20"/>
          <w:szCs w:val="20"/>
        </w:rPr>
        <w:t>odstotkov</w:t>
      </w:r>
      <w:r w:rsidRPr="002662AB">
        <w:rPr>
          <w:rFonts w:ascii="Arial" w:hAnsi="Arial" w:cs="Arial"/>
          <w:bCs/>
          <w:sz w:val="20"/>
          <w:szCs w:val="20"/>
        </w:rPr>
        <w:t xml:space="preserve"> pa se jih nameni za storitve DO, ki se zagotavljajo na domu upravičencev (</w:t>
      </w:r>
      <w:r w:rsidRPr="00B63FF7">
        <w:rPr>
          <w:rFonts w:ascii="Arial" w:hAnsi="Arial" w:cs="Arial"/>
          <w:bCs/>
          <w:sz w:val="20"/>
          <w:szCs w:val="20"/>
        </w:rPr>
        <w:t>povprečje EU je</w:t>
      </w:r>
      <w:r w:rsidRPr="002662AB">
        <w:rPr>
          <w:rFonts w:ascii="Arial" w:hAnsi="Arial" w:cs="Arial"/>
          <w:bCs/>
          <w:sz w:val="20"/>
          <w:szCs w:val="20"/>
        </w:rPr>
        <w:t xml:space="preserve"> 39 </w:t>
      </w:r>
      <w:r>
        <w:rPr>
          <w:rFonts w:ascii="Arial" w:hAnsi="Arial" w:cs="Arial"/>
          <w:bCs/>
          <w:sz w:val="20"/>
          <w:szCs w:val="20"/>
        </w:rPr>
        <w:t>odstotkov</w:t>
      </w:r>
      <w:r w:rsidRPr="002662AB">
        <w:rPr>
          <w:rFonts w:ascii="Arial" w:hAnsi="Arial" w:cs="Arial"/>
          <w:bCs/>
          <w:sz w:val="20"/>
          <w:szCs w:val="20"/>
        </w:rPr>
        <w:t>).</w:t>
      </w:r>
    </w:p>
    <w:p w14:paraId="565696E4" w14:textId="77777777" w:rsidR="0071205F" w:rsidRDefault="0071205F" w:rsidP="0071205F">
      <w:pPr>
        <w:jc w:val="both"/>
        <w:rPr>
          <w:rFonts w:ascii="Arial" w:hAnsi="Arial" w:cs="Arial"/>
          <w:bCs/>
          <w:sz w:val="20"/>
          <w:szCs w:val="20"/>
        </w:rPr>
      </w:pPr>
    </w:p>
    <w:p w14:paraId="52E77B49" w14:textId="77777777" w:rsidR="0071205F" w:rsidRDefault="0071205F" w:rsidP="0071205F">
      <w:pPr>
        <w:jc w:val="both"/>
        <w:rPr>
          <w:rFonts w:ascii="Arial" w:hAnsi="Arial" w:cs="Arial"/>
          <w:bCs/>
          <w:sz w:val="20"/>
          <w:szCs w:val="20"/>
        </w:rPr>
      </w:pPr>
      <w:r w:rsidRPr="005322F5">
        <w:rPr>
          <w:rFonts w:ascii="Arial" w:hAnsi="Arial" w:cs="Arial"/>
          <w:bCs/>
          <w:sz w:val="20"/>
          <w:szCs w:val="20"/>
        </w:rPr>
        <w:t xml:space="preserve">Financiranje denarnega prejemka v Avstriji poteka preko zveznega proračuna, javno financiranje storitev v naravi pa iz proračuna posameznih dežel in občin, </w:t>
      </w:r>
      <w:r>
        <w:rPr>
          <w:rFonts w:ascii="Arial" w:hAnsi="Arial" w:cs="Arial"/>
          <w:bCs/>
          <w:sz w:val="20"/>
          <w:szCs w:val="20"/>
        </w:rPr>
        <w:t>in sicer iz</w:t>
      </w:r>
      <w:r w:rsidRPr="005322F5">
        <w:rPr>
          <w:rFonts w:ascii="Arial" w:hAnsi="Arial" w:cs="Arial"/>
          <w:bCs/>
          <w:sz w:val="20"/>
          <w:szCs w:val="20"/>
        </w:rPr>
        <w:t xml:space="preserve"> Sklada za finančno izravnavo kot tudi iz Sklada za dolgotrajno oskrbo, ki je bil uveden leta 2011. To pomeni, da se v Avstriji javni izdatki za DO 100 </w:t>
      </w:r>
      <w:r>
        <w:rPr>
          <w:rFonts w:ascii="Arial" w:hAnsi="Arial" w:cs="Arial"/>
          <w:bCs/>
          <w:sz w:val="20"/>
          <w:szCs w:val="20"/>
        </w:rPr>
        <w:t>odstotkov</w:t>
      </w:r>
      <w:r w:rsidRPr="005322F5">
        <w:rPr>
          <w:rFonts w:ascii="Arial" w:hAnsi="Arial" w:cs="Arial"/>
          <w:bCs/>
          <w:sz w:val="20"/>
          <w:szCs w:val="20"/>
        </w:rPr>
        <w:t xml:space="preserve"> financirajo iz davkov</w:t>
      </w:r>
      <w:r>
        <w:rPr>
          <w:rFonts w:ascii="Arial" w:hAnsi="Arial" w:cs="Arial"/>
          <w:bCs/>
          <w:sz w:val="20"/>
          <w:szCs w:val="20"/>
        </w:rPr>
        <w:t xml:space="preserve">, </w:t>
      </w:r>
      <w:r w:rsidRPr="005322F5">
        <w:rPr>
          <w:rFonts w:ascii="Arial" w:hAnsi="Arial" w:cs="Arial"/>
          <w:bCs/>
          <w:sz w:val="20"/>
          <w:szCs w:val="20"/>
        </w:rPr>
        <w:t xml:space="preserve">0,83 </w:t>
      </w:r>
      <w:r>
        <w:rPr>
          <w:rFonts w:ascii="Arial" w:hAnsi="Arial" w:cs="Arial"/>
          <w:bCs/>
          <w:sz w:val="20"/>
          <w:szCs w:val="20"/>
        </w:rPr>
        <w:t>odstotka</w:t>
      </w:r>
      <w:r w:rsidRPr="005322F5">
        <w:rPr>
          <w:rFonts w:ascii="Arial" w:hAnsi="Arial" w:cs="Arial"/>
          <w:bCs/>
          <w:sz w:val="20"/>
          <w:szCs w:val="20"/>
        </w:rPr>
        <w:t xml:space="preserve"> BDP se nameni za denarni prejemek, 0,47 </w:t>
      </w:r>
      <w:r>
        <w:rPr>
          <w:rFonts w:ascii="Arial" w:hAnsi="Arial" w:cs="Arial"/>
          <w:bCs/>
          <w:sz w:val="20"/>
          <w:szCs w:val="20"/>
        </w:rPr>
        <w:t>odstotka</w:t>
      </w:r>
      <w:r w:rsidRPr="005322F5">
        <w:rPr>
          <w:rFonts w:ascii="Arial" w:hAnsi="Arial" w:cs="Arial"/>
          <w:bCs/>
          <w:sz w:val="20"/>
          <w:szCs w:val="20"/>
        </w:rPr>
        <w:t xml:space="preserve"> BDP za oskrbo na domu</w:t>
      </w:r>
      <w:r>
        <w:rPr>
          <w:rFonts w:ascii="Arial" w:hAnsi="Arial" w:cs="Arial"/>
          <w:bCs/>
          <w:sz w:val="20"/>
          <w:szCs w:val="20"/>
        </w:rPr>
        <w:t xml:space="preserve">, </w:t>
      </w:r>
      <w:r w:rsidRPr="005322F5">
        <w:rPr>
          <w:rFonts w:ascii="Arial" w:hAnsi="Arial" w:cs="Arial"/>
          <w:bCs/>
          <w:sz w:val="20"/>
          <w:szCs w:val="20"/>
        </w:rPr>
        <w:t xml:space="preserve">0,34 </w:t>
      </w:r>
      <w:r>
        <w:rPr>
          <w:rFonts w:ascii="Arial" w:hAnsi="Arial" w:cs="Arial"/>
          <w:bCs/>
          <w:sz w:val="20"/>
          <w:szCs w:val="20"/>
        </w:rPr>
        <w:t>odstotka</w:t>
      </w:r>
      <w:r w:rsidRPr="005322F5">
        <w:rPr>
          <w:rFonts w:ascii="Arial" w:hAnsi="Arial" w:cs="Arial"/>
          <w:bCs/>
          <w:sz w:val="20"/>
          <w:szCs w:val="20"/>
        </w:rPr>
        <w:t xml:space="preserve"> BDP pa za DO v instituciji.</w:t>
      </w:r>
    </w:p>
    <w:p w14:paraId="15718892" w14:textId="77777777" w:rsidR="0071205F" w:rsidRDefault="0071205F" w:rsidP="0071205F">
      <w:pPr>
        <w:jc w:val="both"/>
        <w:rPr>
          <w:rFonts w:ascii="Arial" w:hAnsi="Arial" w:cs="Arial"/>
          <w:bCs/>
          <w:sz w:val="20"/>
          <w:szCs w:val="20"/>
        </w:rPr>
      </w:pPr>
    </w:p>
    <w:p w14:paraId="3F9115D7" w14:textId="77777777" w:rsidR="0071205F" w:rsidRDefault="0071205F" w:rsidP="0071205F">
      <w:pPr>
        <w:jc w:val="both"/>
        <w:rPr>
          <w:rFonts w:ascii="Arial" w:hAnsi="Arial" w:cs="Arial"/>
          <w:b/>
          <w:color w:val="000000"/>
          <w:sz w:val="20"/>
          <w:szCs w:val="20"/>
        </w:rPr>
      </w:pPr>
      <w:r w:rsidRPr="002662AB">
        <w:rPr>
          <w:rFonts w:ascii="Arial" w:hAnsi="Arial" w:cs="Arial"/>
          <w:b/>
          <w:color w:val="000000"/>
          <w:sz w:val="20"/>
          <w:szCs w:val="20"/>
        </w:rPr>
        <w:t xml:space="preserve">Storitve in prejemki </w:t>
      </w:r>
      <w:r>
        <w:rPr>
          <w:rFonts w:ascii="Arial" w:hAnsi="Arial" w:cs="Arial"/>
          <w:b/>
          <w:color w:val="000000"/>
          <w:sz w:val="20"/>
          <w:szCs w:val="20"/>
        </w:rPr>
        <w:t>DO</w:t>
      </w:r>
    </w:p>
    <w:p w14:paraId="3BFFB9EA" w14:textId="77777777" w:rsidR="0071205F" w:rsidRPr="002662AB" w:rsidRDefault="0071205F" w:rsidP="0071205F">
      <w:pPr>
        <w:jc w:val="both"/>
        <w:rPr>
          <w:rFonts w:ascii="Arial" w:hAnsi="Arial" w:cs="Arial"/>
          <w:color w:val="000000"/>
          <w:sz w:val="20"/>
          <w:szCs w:val="20"/>
        </w:rPr>
      </w:pPr>
    </w:p>
    <w:p w14:paraId="5C8C138F" w14:textId="77777777" w:rsidR="0071205F" w:rsidRDefault="0071205F" w:rsidP="0071205F">
      <w:pPr>
        <w:jc w:val="both"/>
        <w:rPr>
          <w:rFonts w:ascii="Arial" w:hAnsi="Arial" w:cs="Arial"/>
          <w:bCs/>
          <w:sz w:val="20"/>
          <w:szCs w:val="20"/>
        </w:rPr>
      </w:pPr>
      <w:r w:rsidRPr="002662AB">
        <w:rPr>
          <w:rFonts w:ascii="Arial" w:hAnsi="Arial" w:cs="Arial"/>
          <w:bCs/>
          <w:sz w:val="20"/>
          <w:szCs w:val="20"/>
        </w:rPr>
        <w:t>V Avstriji je DO organizirana na dva načina</w:t>
      </w:r>
      <w:r>
        <w:rPr>
          <w:rFonts w:ascii="Arial" w:hAnsi="Arial" w:cs="Arial"/>
          <w:bCs/>
          <w:sz w:val="20"/>
          <w:szCs w:val="20"/>
        </w:rPr>
        <w:t xml:space="preserve">, in sicer </w:t>
      </w:r>
      <w:r w:rsidRPr="002662AB">
        <w:rPr>
          <w:rFonts w:ascii="Arial" w:hAnsi="Arial" w:cs="Arial"/>
          <w:bCs/>
          <w:sz w:val="20"/>
          <w:szCs w:val="20"/>
        </w:rPr>
        <w:t>v obliki denarnega prejemka za DO (</w:t>
      </w:r>
      <w:r w:rsidRPr="002662AB">
        <w:rPr>
          <w:rFonts w:ascii="Arial" w:hAnsi="Arial" w:cs="Arial"/>
          <w:bCs/>
          <w:i/>
          <w:iCs/>
          <w:sz w:val="20"/>
          <w:szCs w:val="20"/>
        </w:rPr>
        <w:t>Pflegegeld</w:t>
      </w:r>
      <w:r w:rsidRPr="002662AB">
        <w:rPr>
          <w:rFonts w:ascii="Arial" w:hAnsi="Arial" w:cs="Arial"/>
          <w:bCs/>
          <w:sz w:val="20"/>
          <w:szCs w:val="20"/>
        </w:rPr>
        <w:t>) ter v obliki organiziranih storitev DO. Denarni prejemek je v Avstriji razvrščen v sedem razredov, ki se med seboj razlikujejo glede na zahtevnost DO in glede na zdravstveno stanje osebe, ki potrebuje pomoč</w:t>
      </w:r>
      <w:r>
        <w:rPr>
          <w:rFonts w:ascii="Arial" w:hAnsi="Arial" w:cs="Arial"/>
          <w:bCs/>
          <w:sz w:val="20"/>
          <w:szCs w:val="20"/>
        </w:rPr>
        <w:t>,</w:t>
      </w:r>
      <w:r w:rsidRPr="002662AB">
        <w:rPr>
          <w:rFonts w:ascii="Arial" w:hAnsi="Arial" w:cs="Arial"/>
          <w:bCs/>
          <w:sz w:val="20"/>
          <w:szCs w:val="20"/>
        </w:rPr>
        <w:t xml:space="preserve"> in se dodeli ne glede na finančni status in premoženje upravičenca. V letu 2018 je bila višina denarnega prejemka v prvi kategoriji 157,30 eurov mesečno (najnižji znesek) in 1.688,90 eurov v 7 kategoriji (najvišji znesek). Prejemniki lahko denar </w:t>
      </w:r>
      <w:r>
        <w:rPr>
          <w:rFonts w:ascii="Arial" w:hAnsi="Arial" w:cs="Arial"/>
          <w:bCs/>
          <w:sz w:val="20"/>
          <w:szCs w:val="20"/>
        </w:rPr>
        <w:t xml:space="preserve">nato </w:t>
      </w:r>
      <w:r w:rsidRPr="002662AB">
        <w:rPr>
          <w:rFonts w:ascii="Arial" w:hAnsi="Arial" w:cs="Arial"/>
          <w:bCs/>
          <w:sz w:val="20"/>
          <w:szCs w:val="20"/>
        </w:rPr>
        <w:t>porabijo za plačilo formalno organiziranih storitev s strani javnih ali zasebnih izvajalcev ali pa za plačilo neformalne oskrbe. Zvezno ministrstvo za delo, socialne zadeve, zdravje in zaščito potrošnikov vsako leto organizira preko 20.000 obiskov na domu z namenom</w:t>
      </w:r>
      <w:r>
        <w:rPr>
          <w:rFonts w:ascii="Arial" w:hAnsi="Arial" w:cs="Arial"/>
          <w:bCs/>
          <w:sz w:val="20"/>
          <w:szCs w:val="20"/>
        </w:rPr>
        <w:t xml:space="preserve"> </w:t>
      </w:r>
      <w:r w:rsidRPr="002662AB">
        <w:rPr>
          <w:rFonts w:ascii="Arial" w:hAnsi="Arial" w:cs="Arial"/>
          <w:bCs/>
          <w:sz w:val="20"/>
          <w:szCs w:val="20"/>
        </w:rPr>
        <w:t xml:space="preserve">pregleda nad kakovostjo neformalne oskrbe. Osebe obiščejo kvalificirane oskrbovalke, ki svetujejo izvajalcu neformalne oskrbe ter obenem preverijo življenjske pogoje osebe, ki prejema DO. Preverijo tudi, ali se denar dejansko porabi za oskrbo osebe, ki jo potrebuje. Denarni prejemek je nakazan na prejemnikov račun in ga lahko porabi za financiranje oskrbe po svoji volji. V primeru neprimerne porabe denarja se prejemek po zakonu nadomesti s storitvijo v naravi. Ne glede na navedeno </w:t>
      </w:r>
      <w:r>
        <w:rPr>
          <w:rFonts w:ascii="Arial" w:hAnsi="Arial" w:cs="Arial"/>
          <w:bCs/>
          <w:sz w:val="20"/>
          <w:szCs w:val="20"/>
        </w:rPr>
        <w:t xml:space="preserve">pa pristojne institucije v Avstriji </w:t>
      </w:r>
      <w:r w:rsidRPr="002662AB">
        <w:rPr>
          <w:rFonts w:ascii="Arial" w:hAnsi="Arial" w:cs="Arial"/>
          <w:bCs/>
          <w:sz w:val="20"/>
          <w:szCs w:val="20"/>
        </w:rPr>
        <w:t>ocenjujejo, da ni učinkovitega nadzora nad tem, ali je prejet</w:t>
      </w:r>
      <w:r>
        <w:rPr>
          <w:rFonts w:ascii="Arial" w:hAnsi="Arial" w:cs="Arial"/>
          <w:bCs/>
          <w:sz w:val="20"/>
          <w:szCs w:val="20"/>
        </w:rPr>
        <w:t>i</w:t>
      </w:r>
      <w:r w:rsidRPr="002662AB">
        <w:rPr>
          <w:rFonts w:ascii="Arial" w:hAnsi="Arial" w:cs="Arial"/>
          <w:bCs/>
          <w:sz w:val="20"/>
          <w:szCs w:val="20"/>
        </w:rPr>
        <w:t xml:space="preserve"> denarni prejemek dejansko porabljen za oskrbo oseb, ki potrebujejo DO (ne pa za npr. njihove sorodnike)</w:t>
      </w:r>
      <w:r>
        <w:rPr>
          <w:rFonts w:ascii="Arial" w:hAnsi="Arial" w:cs="Arial"/>
          <w:bCs/>
          <w:sz w:val="20"/>
          <w:szCs w:val="20"/>
        </w:rPr>
        <w:t>.</w:t>
      </w:r>
      <w:r w:rsidRPr="002662AB">
        <w:rPr>
          <w:rFonts w:ascii="Arial" w:hAnsi="Arial" w:cs="Arial"/>
          <w:bCs/>
          <w:sz w:val="20"/>
          <w:szCs w:val="20"/>
          <w:vertAlign w:val="superscript"/>
        </w:rPr>
        <w:footnoteReference w:id="26"/>
      </w:r>
    </w:p>
    <w:p w14:paraId="04D72EB8" w14:textId="77777777" w:rsidR="0071205F" w:rsidRPr="002662AB" w:rsidRDefault="0071205F" w:rsidP="0071205F">
      <w:pPr>
        <w:jc w:val="both"/>
        <w:rPr>
          <w:rFonts w:ascii="Arial" w:hAnsi="Arial" w:cs="Arial"/>
          <w:bCs/>
          <w:sz w:val="20"/>
          <w:szCs w:val="20"/>
        </w:rPr>
      </w:pPr>
    </w:p>
    <w:p w14:paraId="4E27ED2F" w14:textId="77777777" w:rsidR="0071205F" w:rsidRDefault="0071205F" w:rsidP="0071205F">
      <w:pPr>
        <w:jc w:val="both"/>
        <w:rPr>
          <w:rFonts w:ascii="Arial" w:hAnsi="Arial" w:cs="Arial"/>
          <w:bCs/>
          <w:sz w:val="20"/>
          <w:szCs w:val="20"/>
        </w:rPr>
      </w:pPr>
      <w:r w:rsidRPr="002662AB">
        <w:rPr>
          <w:rFonts w:ascii="Arial" w:hAnsi="Arial" w:cs="Arial"/>
          <w:bCs/>
          <w:sz w:val="20"/>
          <w:szCs w:val="20"/>
        </w:rPr>
        <w:t xml:space="preserve">Med organizirane storitve na področju DO </w:t>
      </w:r>
      <w:r>
        <w:rPr>
          <w:rFonts w:ascii="Arial" w:hAnsi="Arial" w:cs="Arial"/>
          <w:bCs/>
          <w:sz w:val="20"/>
          <w:szCs w:val="20"/>
        </w:rPr>
        <w:t xml:space="preserve">se </w:t>
      </w:r>
      <w:r w:rsidRPr="002662AB">
        <w:rPr>
          <w:rFonts w:ascii="Arial" w:hAnsi="Arial" w:cs="Arial"/>
          <w:bCs/>
          <w:sz w:val="20"/>
          <w:szCs w:val="20"/>
        </w:rPr>
        <w:t xml:space="preserve">v Avstriji </w:t>
      </w:r>
      <w:r>
        <w:rPr>
          <w:rFonts w:ascii="Arial" w:hAnsi="Arial" w:cs="Arial"/>
          <w:bCs/>
          <w:sz w:val="20"/>
          <w:szCs w:val="20"/>
        </w:rPr>
        <w:t>uvrščajo</w:t>
      </w:r>
      <w:r w:rsidRPr="002662AB">
        <w:rPr>
          <w:rFonts w:ascii="Arial" w:hAnsi="Arial" w:cs="Arial"/>
          <w:bCs/>
          <w:sz w:val="20"/>
          <w:szCs w:val="20"/>
        </w:rPr>
        <w:t xml:space="preserve"> 1. oskrb</w:t>
      </w:r>
      <w:r>
        <w:rPr>
          <w:rFonts w:ascii="Arial" w:hAnsi="Arial" w:cs="Arial"/>
          <w:bCs/>
          <w:sz w:val="20"/>
          <w:szCs w:val="20"/>
        </w:rPr>
        <w:t>a</w:t>
      </w:r>
      <w:r w:rsidRPr="002662AB">
        <w:rPr>
          <w:rFonts w:ascii="Arial" w:hAnsi="Arial" w:cs="Arial"/>
          <w:bCs/>
          <w:sz w:val="20"/>
          <w:szCs w:val="20"/>
        </w:rPr>
        <w:t xml:space="preserve"> na domu, kamor sodijo obiski, oskrba na domu, celodnevna oskrba, podaljšana oskrba, dostava kosil, družinska podpora, patronažna zdravstvena nega in psihosocialna pomoč 2. vmesne oziroma dnevne oblike kot so npr. dnevni centri, 3. institucionalno varstvo, kamor sodijo npr. domovi za starejše, celovita oskrba v stanovanjskih skupnostih, 4. druge storitve, npr. delo prostovoljcev, pravno svetovanje za invalide, podporne skupine, deželni pravniki za uporabnike DO</w:t>
      </w:r>
      <w:r>
        <w:rPr>
          <w:rFonts w:ascii="Arial" w:hAnsi="Arial" w:cs="Arial"/>
          <w:bCs/>
          <w:sz w:val="20"/>
          <w:szCs w:val="20"/>
        </w:rPr>
        <w:t>.</w:t>
      </w:r>
      <w:r w:rsidRPr="002662AB">
        <w:rPr>
          <w:rFonts w:ascii="Arial" w:hAnsi="Arial" w:cs="Arial"/>
          <w:bCs/>
          <w:sz w:val="20"/>
          <w:szCs w:val="20"/>
          <w:vertAlign w:val="superscript"/>
        </w:rPr>
        <w:footnoteReference w:id="27"/>
      </w:r>
    </w:p>
    <w:p w14:paraId="6CC30195" w14:textId="77777777" w:rsidR="0071205F" w:rsidRPr="002662AB" w:rsidRDefault="0071205F" w:rsidP="0071205F">
      <w:pPr>
        <w:jc w:val="both"/>
        <w:rPr>
          <w:rFonts w:ascii="Arial" w:hAnsi="Arial" w:cs="Arial"/>
          <w:bCs/>
          <w:sz w:val="20"/>
          <w:szCs w:val="20"/>
        </w:rPr>
      </w:pPr>
    </w:p>
    <w:p w14:paraId="1020A559" w14:textId="77777777" w:rsidR="0071205F" w:rsidRDefault="0071205F" w:rsidP="0071205F">
      <w:pPr>
        <w:jc w:val="both"/>
        <w:rPr>
          <w:rFonts w:ascii="Arial" w:hAnsi="Arial" w:cs="Arial"/>
          <w:bCs/>
          <w:sz w:val="20"/>
          <w:szCs w:val="20"/>
        </w:rPr>
      </w:pPr>
      <w:r w:rsidRPr="002662AB">
        <w:rPr>
          <w:rFonts w:ascii="Arial" w:hAnsi="Arial" w:cs="Arial"/>
          <w:bCs/>
          <w:sz w:val="20"/>
          <w:szCs w:val="20"/>
        </w:rPr>
        <w:t xml:space="preserve">Zvezne dežele so odgovorne za izvajanje institucionalne, ambulantne, vmesne </w:t>
      </w:r>
      <w:r>
        <w:rPr>
          <w:rFonts w:ascii="Arial" w:hAnsi="Arial" w:cs="Arial"/>
          <w:bCs/>
          <w:sz w:val="20"/>
          <w:szCs w:val="20"/>
        </w:rPr>
        <w:t>oz.</w:t>
      </w:r>
      <w:r w:rsidRPr="002662AB">
        <w:rPr>
          <w:rFonts w:ascii="Arial" w:hAnsi="Arial" w:cs="Arial"/>
          <w:bCs/>
          <w:sz w:val="20"/>
          <w:szCs w:val="20"/>
        </w:rPr>
        <w:t xml:space="preserve"> dnevne skrbi in oblike storitev na domu. Vpeljale so jih v sodelovanju z občinami in neprofitnimi organizacijami. Financirajo jih s prispevki uporabnikov, ki obenem prejemajo denarni prejemek za DO in zvezne dežele ter občine (če uporabnik nima dovolj lastnih sredstev za plačilo potrebnih storitev). Medtem ko denarni prejemek za DO ni odvisen od prihodkov in premoženja posameznika, je do nedavnega večina zveznih dežel pri oceni upravičenosti do financiranja DO v institucijah upoštevala posameznikove prihodke in premoženje. Ustavna določba, ki je v vseh zveznih deželah stopila v veljavo najpozneje 1. januarja 2018, je prepovedala posege v posameznikovo premoženje z namenom financiranja DO v institucijah, kakor tudi poseg v premoženje njegovih sorodnikov, dedičev ali prejemnikov daril</w:t>
      </w:r>
      <w:r>
        <w:rPr>
          <w:rFonts w:ascii="Arial" w:hAnsi="Arial" w:cs="Arial"/>
          <w:bCs/>
          <w:sz w:val="20"/>
          <w:szCs w:val="20"/>
        </w:rPr>
        <w:t>, kar lahko povzroči s</w:t>
      </w:r>
      <w:r w:rsidRPr="002662AB">
        <w:rPr>
          <w:rFonts w:ascii="Arial" w:hAnsi="Arial" w:cs="Arial"/>
          <w:bCs/>
          <w:sz w:val="20"/>
          <w:szCs w:val="20"/>
        </w:rPr>
        <w:t>prememb</w:t>
      </w:r>
      <w:r>
        <w:rPr>
          <w:rFonts w:ascii="Arial" w:hAnsi="Arial" w:cs="Arial"/>
          <w:bCs/>
          <w:sz w:val="20"/>
          <w:szCs w:val="20"/>
        </w:rPr>
        <w:t xml:space="preserve">o </w:t>
      </w:r>
      <w:r w:rsidRPr="002662AB">
        <w:rPr>
          <w:rFonts w:ascii="Arial" w:hAnsi="Arial" w:cs="Arial"/>
          <w:bCs/>
          <w:sz w:val="20"/>
          <w:szCs w:val="20"/>
        </w:rPr>
        <w:t>struktur</w:t>
      </w:r>
      <w:r>
        <w:rPr>
          <w:rFonts w:ascii="Arial" w:hAnsi="Arial" w:cs="Arial"/>
          <w:bCs/>
          <w:sz w:val="20"/>
          <w:szCs w:val="20"/>
        </w:rPr>
        <w:t>e</w:t>
      </w:r>
      <w:r w:rsidRPr="002662AB">
        <w:rPr>
          <w:rFonts w:ascii="Arial" w:hAnsi="Arial" w:cs="Arial"/>
          <w:bCs/>
          <w:sz w:val="20"/>
          <w:szCs w:val="20"/>
        </w:rPr>
        <w:t xml:space="preserve"> oblik izvajanja DO, saj je pričakovati bistveno povečanje zahtev po DO v institucijah. </w:t>
      </w:r>
    </w:p>
    <w:p w14:paraId="4F73F051" w14:textId="77777777" w:rsidR="0071205F" w:rsidRDefault="0071205F" w:rsidP="0071205F">
      <w:pPr>
        <w:jc w:val="both"/>
        <w:rPr>
          <w:rFonts w:ascii="Arial" w:hAnsi="Arial" w:cs="Arial"/>
          <w:bCs/>
          <w:sz w:val="20"/>
          <w:szCs w:val="20"/>
        </w:rPr>
      </w:pPr>
    </w:p>
    <w:p w14:paraId="2DD73AFA" w14:textId="77777777" w:rsidR="0071205F" w:rsidRDefault="0071205F" w:rsidP="0071205F">
      <w:pPr>
        <w:jc w:val="both"/>
        <w:rPr>
          <w:rFonts w:ascii="Arial" w:hAnsi="Arial" w:cs="Arial"/>
          <w:bCs/>
          <w:sz w:val="20"/>
          <w:szCs w:val="20"/>
        </w:rPr>
      </w:pPr>
      <w:r>
        <w:rPr>
          <w:rFonts w:ascii="Arial" w:hAnsi="Arial" w:cs="Arial"/>
          <w:bCs/>
          <w:sz w:val="20"/>
          <w:szCs w:val="20"/>
        </w:rPr>
        <w:lastRenderedPageBreak/>
        <w:t xml:space="preserve">V zvezi z oskrbovalci na področju DO se </w:t>
      </w:r>
      <w:r w:rsidRPr="002662AB">
        <w:rPr>
          <w:rFonts w:ascii="Arial" w:hAnsi="Arial" w:cs="Arial"/>
          <w:bCs/>
          <w:sz w:val="20"/>
          <w:szCs w:val="20"/>
        </w:rPr>
        <w:t>Avstrij</w:t>
      </w:r>
      <w:r>
        <w:rPr>
          <w:rFonts w:ascii="Arial" w:hAnsi="Arial" w:cs="Arial"/>
          <w:bCs/>
          <w:sz w:val="20"/>
          <w:szCs w:val="20"/>
        </w:rPr>
        <w:t>a</w:t>
      </w:r>
      <w:r w:rsidRPr="002662AB">
        <w:rPr>
          <w:rFonts w:ascii="Arial" w:hAnsi="Arial" w:cs="Arial"/>
          <w:bCs/>
          <w:sz w:val="20"/>
          <w:szCs w:val="20"/>
        </w:rPr>
        <w:t xml:space="preserve"> sooča s težavami na področju kadra v DO, predvsem s </w:t>
      </w:r>
      <w:r>
        <w:rPr>
          <w:rFonts w:ascii="Arial" w:hAnsi="Arial" w:cs="Arial"/>
          <w:bCs/>
          <w:sz w:val="20"/>
          <w:szCs w:val="20"/>
        </w:rPr>
        <w:t>pomanjkanjem</w:t>
      </w:r>
      <w:r w:rsidRPr="002662AB">
        <w:rPr>
          <w:rFonts w:ascii="Arial" w:hAnsi="Arial" w:cs="Arial"/>
          <w:bCs/>
          <w:sz w:val="20"/>
          <w:szCs w:val="20"/>
        </w:rPr>
        <w:t xml:space="preserve"> izvajalcev formalne DO in z neugodnimi delovnimi pogoji</w:t>
      </w:r>
      <w:r>
        <w:rPr>
          <w:rFonts w:ascii="Arial" w:hAnsi="Arial" w:cs="Arial"/>
          <w:bCs/>
          <w:sz w:val="20"/>
          <w:szCs w:val="20"/>
        </w:rPr>
        <w:t>.</w:t>
      </w:r>
      <w:r>
        <w:rPr>
          <w:rStyle w:val="Sprotnaopomba-sklic"/>
          <w:rFonts w:ascii="Arial" w:hAnsi="Arial" w:cs="Arial"/>
          <w:bCs/>
          <w:sz w:val="20"/>
          <w:szCs w:val="20"/>
        </w:rPr>
        <w:footnoteReference w:id="28"/>
      </w:r>
      <w:r w:rsidRPr="002662AB">
        <w:rPr>
          <w:rFonts w:ascii="Arial" w:hAnsi="Arial" w:cs="Arial"/>
          <w:bCs/>
          <w:sz w:val="20"/>
          <w:szCs w:val="20"/>
        </w:rPr>
        <w:t xml:space="preserve"> </w:t>
      </w:r>
      <w:r>
        <w:rPr>
          <w:rFonts w:ascii="Arial" w:hAnsi="Arial" w:cs="Arial"/>
          <w:bCs/>
          <w:sz w:val="20"/>
          <w:szCs w:val="20"/>
        </w:rPr>
        <w:t>Posledično se u</w:t>
      </w:r>
      <w:r w:rsidRPr="002662AB">
        <w:rPr>
          <w:rFonts w:ascii="Arial" w:hAnsi="Arial" w:cs="Arial"/>
          <w:bCs/>
          <w:sz w:val="20"/>
          <w:szCs w:val="20"/>
        </w:rPr>
        <w:t xml:space="preserve">porabniki večinoma (80 </w:t>
      </w:r>
      <w:r>
        <w:rPr>
          <w:rFonts w:ascii="Arial" w:hAnsi="Arial" w:cs="Arial"/>
          <w:bCs/>
          <w:sz w:val="20"/>
          <w:szCs w:val="20"/>
        </w:rPr>
        <w:t>odstotkov</w:t>
      </w:r>
      <w:r w:rsidRPr="002662AB">
        <w:rPr>
          <w:rFonts w:ascii="Arial" w:hAnsi="Arial" w:cs="Arial"/>
          <w:bCs/>
          <w:sz w:val="20"/>
          <w:szCs w:val="20"/>
        </w:rPr>
        <w:t>) odločajo za denarni prejemek in neformalno oskrbo na domu s strani izvajalcev neformalne oskrbe (družinskih članov).</w:t>
      </w:r>
      <w:r>
        <w:rPr>
          <w:rFonts w:ascii="Arial" w:hAnsi="Arial" w:cs="Arial"/>
          <w:bCs/>
          <w:sz w:val="20"/>
          <w:szCs w:val="20"/>
        </w:rPr>
        <w:t xml:space="preserve"> </w:t>
      </w:r>
      <w:r w:rsidRPr="002662AB">
        <w:rPr>
          <w:rFonts w:ascii="Arial" w:hAnsi="Arial" w:cs="Arial"/>
          <w:bCs/>
          <w:sz w:val="20"/>
          <w:szCs w:val="20"/>
        </w:rPr>
        <w:t xml:space="preserve">Skoraj celotno 24-urno neformalno oskrbo zagotavljajo </w:t>
      </w:r>
      <w:r>
        <w:rPr>
          <w:rFonts w:ascii="Arial" w:hAnsi="Arial" w:cs="Arial"/>
          <w:bCs/>
          <w:sz w:val="20"/>
          <w:szCs w:val="20"/>
        </w:rPr>
        <w:t xml:space="preserve">priseljeni </w:t>
      </w:r>
      <w:r w:rsidRPr="002662AB">
        <w:rPr>
          <w:rFonts w:ascii="Arial" w:hAnsi="Arial" w:cs="Arial"/>
          <w:bCs/>
          <w:sz w:val="20"/>
          <w:szCs w:val="20"/>
        </w:rPr>
        <w:t xml:space="preserve">delavci </w:t>
      </w:r>
      <w:r>
        <w:rPr>
          <w:rFonts w:ascii="Arial" w:hAnsi="Arial" w:cs="Arial"/>
          <w:bCs/>
          <w:sz w:val="20"/>
          <w:szCs w:val="20"/>
        </w:rPr>
        <w:t>iz drugih držav</w:t>
      </w:r>
      <w:r w:rsidRPr="002662AB">
        <w:rPr>
          <w:rFonts w:ascii="Arial" w:hAnsi="Arial" w:cs="Arial"/>
          <w:bCs/>
          <w:sz w:val="20"/>
          <w:szCs w:val="20"/>
        </w:rPr>
        <w:t>, ki so bili do leta 2007 večinoma tudi v nezakonitih oblikah zaposlitve</w:t>
      </w:r>
      <w:r>
        <w:rPr>
          <w:rFonts w:ascii="Arial" w:hAnsi="Arial" w:cs="Arial"/>
          <w:bCs/>
          <w:sz w:val="20"/>
          <w:szCs w:val="20"/>
        </w:rPr>
        <w:t>, kar so z</w:t>
      </w:r>
      <w:r w:rsidRPr="002662AB">
        <w:rPr>
          <w:rFonts w:ascii="Arial" w:hAnsi="Arial" w:cs="Arial"/>
          <w:bCs/>
          <w:sz w:val="20"/>
          <w:szCs w:val="20"/>
        </w:rPr>
        <w:t xml:space="preserve"> reformo </w:t>
      </w:r>
      <w:r>
        <w:rPr>
          <w:rFonts w:ascii="Arial" w:hAnsi="Arial" w:cs="Arial"/>
          <w:bCs/>
          <w:sz w:val="20"/>
          <w:szCs w:val="20"/>
        </w:rPr>
        <w:t xml:space="preserve">v </w:t>
      </w:r>
      <w:r w:rsidRPr="002662AB">
        <w:rPr>
          <w:rFonts w:ascii="Arial" w:hAnsi="Arial" w:cs="Arial"/>
          <w:bCs/>
          <w:sz w:val="20"/>
          <w:szCs w:val="20"/>
        </w:rPr>
        <w:t>let</w:t>
      </w:r>
      <w:r>
        <w:rPr>
          <w:rFonts w:ascii="Arial" w:hAnsi="Arial" w:cs="Arial"/>
          <w:bCs/>
          <w:sz w:val="20"/>
          <w:szCs w:val="20"/>
        </w:rPr>
        <w:t>u</w:t>
      </w:r>
      <w:r w:rsidRPr="002662AB">
        <w:rPr>
          <w:rFonts w:ascii="Arial" w:hAnsi="Arial" w:cs="Arial"/>
          <w:bCs/>
          <w:sz w:val="20"/>
          <w:szCs w:val="20"/>
        </w:rPr>
        <w:t xml:space="preserve"> 2007 </w:t>
      </w:r>
      <w:r>
        <w:rPr>
          <w:rFonts w:ascii="Arial" w:hAnsi="Arial" w:cs="Arial"/>
          <w:bCs/>
          <w:sz w:val="20"/>
          <w:szCs w:val="20"/>
        </w:rPr>
        <w:t xml:space="preserve">uspeli omejiti, </w:t>
      </w:r>
      <w:r w:rsidRPr="002662AB">
        <w:rPr>
          <w:rFonts w:ascii="Arial" w:hAnsi="Arial" w:cs="Arial"/>
          <w:bCs/>
          <w:sz w:val="20"/>
          <w:szCs w:val="20"/>
        </w:rPr>
        <w:t>še vedno pa gre v veliki meri za prekarne oblike zaposlitve.</w:t>
      </w:r>
    </w:p>
    <w:p w14:paraId="34FE63B6" w14:textId="77777777" w:rsidR="0071205F" w:rsidRDefault="0071205F" w:rsidP="0071205F">
      <w:pPr>
        <w:jc w:val="both"/>
        <w:rPr>
          <w:rFonts w:ascii="Arial" w:hAnsi="Arial" w:cs="Arial"/>
          <w:b/>
          <w:sz w:val="20"/>
          <w:szCs w:val="20"/>
        </w:rPr>
      </w:pPr>
    </w:p>
    <w:p w14:paraId="1E43FD42" w14:textId="77777777" w:rsidR="0071205F" w:rsidRDefault="0071205F" w:rsidP="0071205F">
      <w:pPr>
        <w:jc w:val="both"/>
        <w:rPr>
          <w:rFonts w:ascii="Arial" w:hAnsi="Arial" w:cs="Arial"/>
          <w:b/>
          <w:sz w:val="20"/>
          <w:szCs w:val="20"/>
        </w:rPr>
      </w:pPr>
      <w:r w:rsidRPr="00F07C83">
        <w:rPr>
          <w:rFonts w:ascii="Arial" w:hAnsi="Arial" w:cs="Arial"/>
          <w:b/>
          <w:sz w:val="20"/>
          <w:szCs w:val="20"/>
        </w:rPr>
        <w:t>NEMČIJA</w:t>
      </w:r>
    </w:p>
    <w:p w14:paraId="31579309" w14:textId="77777777" w:rsidR="0071205F" w:rsidRPr="00F07C83" w:rsidRDefault="0071205F" w:rsidP="0071205F">
      <w:pPr>
        <w:jc w:val="both"/>
        <w:rPr>
          <w:rFonts w:ascii="Arial" w:hAnsi="Arial" w:cs="Arial"/>
          <w:b/>
          <w:sz w:val="20"/>
          <w:szCs w:val="20"/>
        </w:rPr>
      </w:pPr>
    </w:p>
    <w:p w14:paraId="07B093BE" w14:textId="77777777" w:rsidR="0071205F" w:rsidRDefault="0071205F" w:rsidP="0071205F">
      <w:pPr>
        <w:jc w:val="both"/>
        <w:rPr>
          <w:rFonts w:ascii="Arial" w:hAnsi="Arial" w:cs="Arial"/>
          <w:bCs/>
          <w:sz w:val="20"/>
          <w:szCs w:val="20"/>
        </w:rPr>
      </w:pPr>
      <w:r w:rsidRPr="00A70BEB">
        <w:rPr>
          <w:rFonts w:ascii="Arial" w:hAnsi="Arial" w:cs="Arial"/>
          <w:bCs/>
          <w:sz w:val="20"/>
          <w:szCs w:val="20"/>
        </w:rPr>
        <w:t xml:space="preserve">Nemčija ima </w:t>
      </w:r>
      <w:r w:rsidRPr="005322F5">
        <w:rPr>
          <w:rFonts w:ascii="Arial" w:hAnsi="Arial" w:cs="Arial"/>
          <w:bCs/>
          <w:sz w:val="20"/>
          <w:szCs w:val="20"/>
        </w:rPr>
        <w:t xml:space="preserve">trenutno </w:t>
      </w:r>
      <w:r w:rsidRPr="00A70BEB">
        <w:rPr>
          <w:rFonts w:ascii="Arial" w:hAnsi="Arial" w:cs="Arial"/>
          <w:bCs/>
          <w:sz w:val="20"/>
          <w:szCs w:val="20"/>
        </w:rPr>
        <w:t>81,2 milijona</w:t>
      </w:r>
      <w:r w:rsidRPr="00A70BEB" w:rsidDel="00807AA4">
        <w:rPr>
          <w:rFonts w:ascii="Arial" w:hAnsi="Arial" w:cs="Arial"/>
          <w:bCs/>
          <w:sz w:val="20"/>
          <w:szCs w:val="20"/>
        </w:rPr>
        <w:t xml:space="preserve"> </w:t>
      </w:r>
      <w:r w:rsidRPr="00A70BEB">
        <w:rPr>
          <w:rFonts w:ascii="Arial" w:hAnsi="Arial" w:cs="Arial"/>
          <w:bCs/>
          <w:sz w:val="20"/>
          <w:szCs w:val="20"/>
        </w:rPr>
        <w:t xml:space="preserve">prebivalcev, </w:t>
      </w:r>
      <w:r w:rsidRPr="005322F5">
        <w:rPr>
          <w:rFonts w:ascii="Arial" w:hAnsi="Arial" w:cs="Arial"/>
          <w:bCs/>
          <w:sz w:val="20"/>
          <w:szCs w:val="20"/>
        </w:rPr>
        <w:t xml:space="preserve">po projekcijah pa naj bi se prebivalstvo </w:t>
      </w:r>
      <w:r w:rsidRPr="00A70BEB">
        <w:rPr>
          <w:rFonts w:ascii="Arial" w:hAnsi="Arial" w:cs="Arial"/>
          <w:bCs/>
          <w:sz w:val="20"/>
          <w:szCs w:val="20"/>
        </w:rPr>
        <w:t>do leta 2060 zmanjšalo na 80,8 milijonov.</w:t>
      </w:r>
      <w:r w:rsidRPr="00A70BEB" w:rsidDel="00807AA4">
        <w:rPr>
          <w:rFonts w:ascii="Arial" w:hAnsi="Arial" w:cs="Arial"/>
          <w:bCs/>
          <w:sz w:val="20"/>
          <w:szCs w:val="20"/>
        </w:rPr>
        <w:t xml:space="preserve"> </w:t>
      </w:r>
      <w:r w:rsidRPr="00A70BEB">
        <w:rPr>
          <w:rFonts w:ascii="Arial" w:hAnsi="Arial" w:cs="Arial"/>
          <w:bCs/>
          <w:sz w:val="20"/>
          <w:szCs w:val="20"/>
        </w:rPr>
        <w:t xml:space="preserve">Kljub temu, da se </w:t>
      </w:r>
      <w:r w:rsidRPr="005322F5">
        <w:rPr>
          <w:rFonts w:ascii="Arial" w:hAnsi="Arial" w:cs="Arial"/>
          <w:bCs/>
          <w:sz w:val="20"/>
          <w:szCs w:val="20"/>
        </w:rPr>
        <w:t>naj bi</w:t>
      </w:r>
      <w:r w:rsidRPr="00A70BEB">
        <w:rPr>
          <w:rFonts w:ascii="Arial" w:hAnsi="Arial" w:cs="Arial"/>
          <w:bCs/>
          <w:sz w:val="20"/>
          <w:szCs w:val="20"/>
        </w:rPr>
        <w:t xml:space="preserve"> populacija </w:t>
      </w:r>
      <w:r w:rsidRPr="005322F5">
        <w:rPr>
          <w:rFonts w:ascii="Arial" w:hAnsi="Arial" w:cs="Arial"/>
          <w:bCs/>
          <w:sz w:val="20"/>
          <w:szCs w:val="20"/>
        </w:rPr>
        <w:t xml:space="preserve">po projekcijah </w:t>
      </w:r>
      <w:r w:rsidRPr="00A70BEB">
        <w:rPr>
          <w:rFonts w:ascii="Arial" w:hAnsi="Arial" w:cs="Arial"/>
          <w:bCs/>
          <w:sz w:val="20"/>
          <w:szCs w:val="20"/>
        </w:rPr>
        <w:t xml:space="preserve">zmanjšala, </w:t>
      </w:r>
      <w:r w:rsidRPr="005322F5">
        <w:rPr>
          <w:rFonts w:ascii="Arial" w:hAnsi="Arial" w:cs="Arial"/>
          <w:bCs/>
          <w:sz w:val="20"/>
          <w:szCs w:val="20"/>
        </w:rPr>
        <w:t xml:space="preserve">pa </w:t>
      </w:r>
      <w:r w:rsidRPr="00A70BEB">
        <w:rPr>
          <w:rFonts w:ascii="Arial" w:hAnsi="Arial" w:cs="Arial"/>
          <w:bCs/>
          <w:sz w:val="20"/>
          <w:szCs w:val="20"/>
        </w:rPr>
        <w:t xml:space="preserve">se ocenjuje, da bo potreba po DO </w:t>
      </w:r>
      <w:r w:rsidRPr="005322F5">
        <w:rPr>
          <w:rFonts w:ascii="Arial" w:hAnsi="Arial" w:cs="Arial"/>
          <w:bCs/>
          <w:sz w:val="20"/>
          <w:szCs w:val="20"/>
        </w:rPr>
        <w:t xml:space="preserve">v tem času </w:t>
      </w:r>
      <w:r w:rsidRPr="00A70BEB">
        <w:rPr>
          <w:rFonts w:ascii="Arial" w:hAnsi="Arial" w:cs="Arial"/>
          <w:bCs/>
          <w:sz w:val="20"/>
          <w:szCs w:val="20"/>
        </w:rPr>
        <w:t xml:space="preserve">narasla za 11 </w:t>
      </w:r>
      <w:r>
        <w:rPr>
          <w:rFonts w:ascii="Arial" w:hAnsi="Arial" w:cs="Arial"/>
          <w:bCs/>
          <w:sz w:val="20"/>
          <w:szCs w:val="20"/>
        </w:rPr>
        <w:t>odstotkov</w:t>
      </w:r>
      <w:r w:rsidRPr="00A70BEB">
        <w:rPr>
          <w:rFonts w:ascii="Arial" w:hAnsi="Arial" w:cs="Arial"/>
          <w:bCs/>
          <w:sz w:val="20"/>
          <w:szCs w:val="20"/>
        </w:rPr>
        <w:t>, kar predstavlja 8,2 milijona do leta 2060</w:t>
      </w:r>
      <w:r w:rsidRPr="005322F5">
        <w:rPr>
          <w:rFonts w:ascii="Arial" w:hAnsi="Arial" w:cs="Arial"/>
          <w:bCs/>
          <w:sz w:val="20"/>
          <w:szCs w:val="20"/>
        </w:rPr>
        <w:t xml:space="preserve"> (leta 2013 je DO potrebovalo 7,4 milijona prebivalcev), pri tem pa je t</w:t>
      </w:r>
      <w:r w:rsidRPr="00A70BEB">
        <w:rPr>
          <w:rFonts w:ascii="Arial" w:hAnsi="Arial" w:cs="Arial"/>
          <w:bCs/>
          <w:sz w:val="20"/>
          <w:szCs w:val="20"/>
        </w:rPr>
        <w:t>veganje vzdržnosti javnih financ na dolgi rok ocenjeno kot majhno.</w:t>
      </w:r>
      <w:r>
        <w:rPr>
          <w:rStyle w:val="Sprotnaopomba-sklic"/>
          <w:rFonts w:ascii="Arial" w:hAnsi="Arial" w:cs="Arial"/>
          <w:bCs/>
          <w:sz w:val="20"/>
          <w:szCs w:val="20"/>
        </w:rPr>
        <w:footnoteReference w:id="29"/>
      </w:r>
    </w:p>
    <w:p w14:paraId="1C20A0D7" w14:textId="77777777" w:rsidR="0071205F" w:rsidRDefault="0071205F" w:rsidP="0071205F">
      <w:pPr>
        <w:jc w:val="both"/>
        <w:rPr>
          <w:rFonts w:ascii="Arial" w:hAnsi="Arial" w:cs="Arial"/>
          <w:bCs/>
          <w:sz w:val="20"/>
          <w:szCs w:val="20"/>
        </w:rPr>
      </w:pPr>
    </w:p>
    <w:p w14:paraId="2AC71027" w14:textId="77777777" w:rsidR="0071205F" w:rsidRDefault="0071205F" w:rsidP="0071205F">
      <w:pPr>
        <w:jc w:val="both"/>
        <w:rPr>
          <w:rFonts w:ascii="Arial" w:hAnsi="Arial" w:cs="Arial"/>
          <w:color w:val="000000"/>
          <w:sz w:val="20"/>
          <w:szCs w:val="20"/>
        </w:rPr>
      </w:pPr>
      <w:r w:rsidRPr="00A70BEB">
        <w:rPr>
          <w:rFonts w:ascii="Arial" w:hAnsi="Arial" w:cs="Arial"/>
          <w:color w:val="000000"/>
          <w:sz w:val="20"/>
          <w:szCs w:val="20"/>
        </w:rPr>
        <w:t xml:space="preserve">Za Nemčijo je značilen podporni model DO. Oskrba je bila pred letom 1994 večinoma v domeni družine, tisti, ki si je niso mogli privoščiti, pa so lahko zaprosili le za socialno pomoč, ki je bila odvisna od osebnih prejemkov. Po dolgi razpravi, ki je nastala zaradi rasti izdatkov za socialno pomoč, </w:t>
      </w:r>
      <w:r>
        <w:rPr>
          <w:rFonts w:ascii="Arial" w:hAnsi="Arial" w:cs="Arial"/>
          <w:color w:val="000000"/>
          <w:sz w:val="20"/>
          <w:szCs w:val="20"/>
        </w:rPr>
        <w:t>pa je bil</w:t>
      </w:r>
      <w:r w:rsidRPr="00A70BEB">
        <w:rPr>
          <w:rFonts w:ascii="Arial" w:hAnsi="Arial" w:cs="Arial"/>
          <w:color w:val="000000"/>
          <w:sz w:val="20"/>
          <w:szCs w:val="20"/>
        </w:rPr>
        <w:t xml:space="preserve"> leta 1995 uved</w:t>
      </w:r>
      <w:r>
        <w:rPr>
          <w:rFonts w:ascii="Arial" w:hAnsi="Arial" w:cs="Arial"/>
          <w:color w:val="000000"/>
          <w:sz w:val="20"/>
          <w:szCs w:val="20"/>
        </w:rPr>
        <w:t>en</w:t>
      </w:r>
      <w:r w:rsidRPr="00A70BEB">
        <w:rPr>
          <w:rFonts w:ascii="Arial" w:hAnsi="Arial" w:cs="Arial"/>
          <w:color w:val="000000"/>
          <w:sz w:val="20"/>
          <w:szCs w:val="20"/>
        </w:rPr>
        <w:t xml:space="preserve"> univerzalen in obvezen sistem socialnega zavarovanja za DO</w:t>
      </w:r>
      <w:r>
        <w:rPr>
          <w:rFonts w:ascii="Arial" w:hAnsi="Arial" w:cs="Arial"/>
          <w:color w:val="000000"/>
          <w:sz w:val="20"/>
          <w:szCs w:val="20"/>
        </w:rPr>
        <w:t>.</w:t>
      </w:r>
      <w:r w:rsidRPr="00A70BEB">
        <w:rPr>
          <w:rFonts w:ascii="Arial" w:hAnsi="Arial" w:cs="Arial"/>
          <w:color w:val="000000"/>
          <w:sz w:val="20"/>
          <w:szCs w:val="20"/>
          <w:vertAlign w:val="superscript"/>
        </w:rPr>
        <w:footnoteReference w:id="30"/>
      </w:r>
      <w:r w:rsidRPr="00A70BEB">
        <w:rPr>
          <w:rFonts w:ascii="Arial" w:hAnsi="Arial" w:cs="Arial"/>
          <w:color w:val="000000"/>
          <w:sz w:val="20"/>
          <w:szCs w:val="20"/>
        </w:rPr>
        <w:t xml:space="preserve"> Tudi pri tej veji gre za javno, solidarnostno in obvezno zavarovanje, predpisano s posebnim zveznim zakonom,</w:t>
      </w:r>
      <w:r>
        <w:rPr>
          <w:rFonts w:ascii="Arial" w:hAnsi="Arial" w:cs="Arial"/>
          <w:color w:val="000000"/>
          <w:sz w:val="20"/>
          <w:szCs w:val="20"/>
        </w:rPr>
        <w:t xml:space="preserve"> ki je bil sprejet</w:t>
      </w:r>
      <w:r w:rsidRPr="00A70BEB">
        <w:rPr>
          <w:rFonts w:ascii="Arial" w:hAnsi="Arial" w:cs="Arial"/>
          <w:color w:val="000000"/>
          <w:sz w:val="20"/>
          <w:szCs w:val="20"/>
        </w:rPr>
        <w:t xml:space="preserve"> leta 1994. Zavarovane osebe, ki so bile zavarovane v okviru socialnega zdravstvenega zavarovanja, so avtomatično prešle pod socialno zavarovanje za DO, ostali, ki so bili zavarovani pri zasebnih zdravstvenih zavarovalnicah, pa pod zasebno zavarovanje za DO.</w:t>
      </w:r>
      <w:r>
        <w:rPr>
          <w:rFonts w:ascii="Arial" w:hAnsi="Arial" w:cs="Arial"/>
          <w:color w:val="000000"/>
          <w:sz w:val="20"/>
          <w:szCs w:val="20"/>
        </w:rPr>
        <w:t xml:space="preserve"> Z letom 1995 pa je stopil v veljavo še </w:t>
      </w:r>
      <w:r w:rsidRPr="00A70BEB">
        <w:rPr>
          <w:rFonts w:ascii="Arial" w:hAnsi="Arial" w:cs="Arial"/>
          <w:color w:val="000000"/>
          <w:sz w:val="20"/>
          <w:szCs w:val="20"/>
        </w:rPr>
        <w:t>Zakon o socialnem varstvu tveganja potrebe po negi</w:t>
      </w:r>
      <w:r>
        <w:rPr>
          <w:rFonts w:ascii="Arial" w:hAnsi="Arial" w:cs="Arial"/>
          <w:color w:val="000000"/>
          <w:sz w:val="20"/>
          <w:szCs w:val="20"/>
        </w:rPr>
        <w:t>, nakar je sledilo več sprememb zakonodaje.</w:t>
      </w:r>
    </w:p>
    <w:p w14:paraId="31C37CEA" w14:textId="77777777" w:rsidR="0071205F" w:rsidRDefault="0071205F" w:rsidP="0071205F">
      <w:pPr>
        <w:jc w:val="both"/>
        <w:rPr>
          <w:rFonts w:ascii="Arial" w:hAnsi="Arial" w:cs="Arial"/>
          <w:color w:val="000000"/>
          <w:sz w:val="20"/>
          <w:szCs w:val="20"/>
        </w:rPr>
      </w:pPr>
    </w:p>
    <w:p w14:paraId="339BE132" w14:textId="77777777" w:rsidR="0071205F" w:rsidRDefault="0071205F" w:rsidP="0071205F">
      <w:pPr>
        <w:jc w:val="both"/>
        <w:rPr>
          <w:rFonts w:ascii="Arial" w:hAnsi="Arial" w:cs="Arial"/>
          <w:color w:val="000000"/>
          <w:sz w:val="20"/>
          <w:szCs w:val="20"/>
        </w:rPr>
      </w:pPr>
      <w:r w:rsidRPr="00A70BEB">
        <w:rPr>
          <w:rFonts w:ascii="Arial" w:hAnsi="Arial" w:cs="Arial"/>
          <w:color w:val="000000"/>
          <w:sz w:val="20"/>
          <w:szCs w:val="20"/>
        </w:rPr>
        <w:t>Pomembna reforma se je zgodila v letu 2015, ko so v DO vključili osebe, s težavami v duševnem zdravju (npr. osebe</w:t>
      </w:r>
      <w:r>
        <w:rPr>
          <w:rFonts w:ascii="Arial" w:hAnsi="Arial" w:cs="Arial"/>
          <w:color w:val="000000"/>
          <w:sz w:val="20"/>
          <w:szCs w:val="20"/>
        </w:rPr>
        <w:t xml:space="preserve"> </w:t>
      </w:r>
      <w:r w:rsidR="00580654">
        <w:rPr>
          <w:rFonts w:ascii="Arial" w:hAnsi="Arial" w:cs="Arial"/>
          <w:color w:val="000000"/>
          <w:sz w:val="20"/>
          <w:szCs w:val="20"/>
        </w:rPr>
        <w:t>z</w:t>
      </w:r>
      <w:r w:rsidR="00580654" w:rsidRPr="00580654">
        <w:rPr>
          <w:rFonts w:ascii="Arial" w:hAnsi="Arial" w:cs="Arial"/>
          <w:color w:val="000000"/>
          <w:sz w:val="20"/>
          <w:szCs w:val="20"/>
        </w:rPr>
        <w:t xml:space="preserve"> </w:t>
      </w:r>
      <w:r w:rsidR="00580654">
        <w:rPr>
          <w:rFonts w:ascii="Arial" w:hAnsi="Arial" w:cs="Arial"/>
          <w:color w:val="000000"/>
          <w:sz w:val="20"/>
          <w:szCs w:val="20"/>
        </w:rPr>
        <w:t>s sindromom demence</w:t>
      </w:r>
      <w:r w:rsidRPr="00A70BEB">
        <w:rPr>
          <w:rFonts w:ascii="Arial" w:hAnsi="Arial" w:cs="Arial"/>
          <w:color w:val="000000"/>
          <w:sz w:val="20"/>
          <w:szCs w:val="20"/>
        </w:rPr>
        <w:t xml:space="preserve">), saj so bile v obdobju od 1995 do 2015 pravice usmerjene le v pomoč pri opravljanju osnovnih dnevnih opravil. Paradigmatski premik se je zgodil </w:t>
      </w:r>
      <w:r>
        <w:rPr>
          <w:rFonts w:ascii="Arial" w:hAnsi="Arial" w:cs="Arial"/>
          <w:color w:val="000000"/>
          <w:sz w:val="20"/>
          <w:szCs w:val="20"/>
        </w:rPr>
        <w:t xml:space="preserve">tudi </w:t>
      </w:r>
      <w:r w:rsidRPr="00A70BEB">
        <w:rPr>
          <w:rFonts w:ascii="Arial" w:hAnsi="Arial" w:cs="Arial"/>
          <w:color w:val="000000"/>
          <w:sz w:val="20"/>
          <w:szCs w:val="20"/>
        </w:rPr>
        <w:t>leta 2017, ko se je namesto ocene nezmožnosti paradigma ocenjevanja potreb usmerila v sposobnost samooskrbe</w:t>
      </w:r>
      <w:r>
        <w:rPr>
          <w:rFonts w:ascii="Arial" w:hAnsi="Arial" w:cs="Arial"/>
          <w:color w:val="000000"/>
          <w:sz w:val="20"/>
          <w:szCs w:val="20"/>
        </w:rPr>
        <w:t xml:space="preserve">, in sicer da </w:t>
      </w:r>
      <w:r w:rsidRPr="00A70BEB">
        <w:rPr>
          <w:rFonts w:ascii="Arial" w:hAnsi="Arial" w:cs="Arial"/>
          <w:color w:val="000000"/>
          <w:sz w:val="20"/>
          <w:szCs w:val="20"/>
        </w:rPr>
        <w:t>je oseba upravičena do pravic iz DO, mora potreba po DO trajati vsaj pol leta.</w:t>
      </w:r>
    </w:p>
    <w:p w14:paraId="7E1AF9E0" w14:textId="77777777" w:rsidR="0071205F" w:rsidRDefault="0071205F" w:rsidP="0071205F">
      <w:pPr>
        <w:jc w:val="both"/>
        <w:rPr>
          <w:rFonts w:ascii="Arial" w:hAnsi="Arial" w:cs="Arial"/>
          <w:color w:val="000000"/>
          <w:sz w:val="20"/>
          <w:szCs w:val="20"/>
        </w:rPr>
      </w:pPr>
      <w:r>
        <w:rPr>
          <w:rFonts w:ascii="Arial" w:hAnsi="Arial" w:cs="Arial"/>
          <w:color w:val="000000"/>
          <w:sz w:val="20"/>
          <w:szCs w:val="20"/>
        </w:rPr>
        <w:t>Že s</w:t>
      </w:r>
      <w:r w:rsidRPr="00A70BEB">
        <w:rPr>
          <w:rFonts w:ascii="Arial" w:hAnsi="Arial" w:cs="Arial"/>
          <w:color w:val="000000"/>
          <w:sz w:val="20"/>
          <w:szCs w:val="20"/>
        </w:rPr>
        <w:t xml:space="preserve"> Prv</w:t>
      </w:r>
      <w:r>
        <w:rPr>
          <w:rFonts w:ascii="Arial" w:hAnsi="Arial" w:cs="Arial"/>
          <w:color w:val="000000"/>
          <w:sz w:val="20"/>
          <w:szCs w:val="20"/>
        </w:rPr>
        <w:t>im</w:t>
      </w:r>
      <w:r w:rsidRPr="00A70BEB">
        <w:rPr>
          <w:rFonts w:ascii="Arial" w:hAnsi="Arial" w:cs="Arial"/>
          <w:color w:val="000000"/>
          <w:sz w:val="20"/>
          <w:szCs w:val="20"/>
        </w:rPr>
        <w:t xml:space="preserve"> zakon</w:t>
      </w:r>
      <w:r>
        <w:rPr>
          <w:rFonts w:ascii="Arial" w:hAnsi="Arial" w:cs="Arial"/>
          <w:color w:val="000000"/>
          <w:sz w:val="20"/>
          <w:szCs w:val="20"/>
        </w:rPr>
        <w:t>om</w:t>
      </w:r>
      <w:r w:rsidRPr="00A70BEB">
        <w:rPr>
          <w:rFonts w:ascii="Arial" w:hAnsi="Arial" w:cs="Arial"/>
          <w:color w:val="000000"/>
          <w:sz w:val="20"/>
          <w:szCs w:val="20"/>
        </w:rPr>
        <w:t xml:space="preserve"> o izboljšavah sistema nege (</w:t>
      </w:r>
      <w:r w:rsidRPr="00A70BEB">
        <w:rPr>
          <w:rFonts w:ascii="Arial" w:hAnsi="Arial" w:cs="Arial"/>
          <w:i/>
          <w:color w:val="000000"/>
          <w:sz w:val="20"/>
          <w:szCs w:val="20"/>
        </w:rPr>
        <w:t>Erstes</w:t>
      </w:r>
      <w:r w:rsidRPr="00A70BEB">
        <w:rPr>
          <w:rFonts w:ascii="Arial" w:hAnsi="Arial" w:cs="Arial"/>
          <w:color w:val="000000"/>
          <w:sz w:val="20"/>
          <w:szCs w:val="20"/>
        </w:rPr>
        <w:t xml:space="preserve"> </w:t>
      </w:r>
      <w:r w:rsidRPr="00A70BEB">
        <w:rPr>
          <w:rFonts w:ascii="Arial" w:hAnsi="Arial" w:cs="Arial"/>
          <w:i/>
          <w:color w:val="000000"/>
          <w:sz w:val="20"/>
          <w:szCs w:val="20"/>
        </w:rPr>
        <w:t>Pflegestärkungsgesetz I</w:t>
      </w:r>
      <w:r w:rsidRPr="00A70BEB">
        <w:rPr>
          <w:rFonts w:ascii="Arial" w:hAnsi="Arial" w:cs="Arial"/>
          <w:color w:val="000000"/>
          <w:sz w:val="20"/>
          <w:szCs w:val="20"/>
        </w:rPr>
        <w:t xml:space="preserve"> – PSG I) je bil opravljen </w:t>
      </w:r>
      <w:r>
        <w:rPr>
          <w:rFonts w:ascii="Arial" w:hAnsi="Arial" w:cs="Arial"/>
          <w:color w:val="000000"/>
          <w:sz w:val="20"/>
          <w:szCs w:val="20"/>
        </w:rPr>
        <w:t>pomemben premik</w:t>
      </w:r>
      <w:r w:rsidRPr="00A70BEB">
        <w:rPr>
          <w:rFonts w:ascii="Arial" w:hAnsi="Arial" w:cs="Arial"/>
          <w:color w:val="000000"/>
          <w:sz w:val="20"/>
          <w:szCs w:val="20"/>
        </w:rPr>
        <w:t xml:space="preserve">, npr. z razširitvijo dostopa do storitev nege, oskrbe in zmanjšanja bremena za vse osebe, potrebne nege, ter za osebe z znatno omejeno sposobnostjo samooskrbe. Od 1. januarja 2015 so </w:t>
      </w:r>
      <w:r>
        <w:rPr>
          <w:rFonts w:ascii="Arial" w:hAnsi="Arial" w:cs="Arial"/>
          <w:color w:val="000000"/>
          <w:sz w:val="20"/>
          <w:szCs w:val="20"/>
        </w:rPr>
        <w:t xml:space="preserve">se </w:t>
      </w:r>
      <w:r w:rsidRPr="00A70BEB">
        <w:rPr>
          <w:rFonts w:ascii="Arial" w:hAnsi="Arial" w:cs="Arial"/>
          <w:color w:val="000000"/>
          <w:sz w:val="20"/>
          <w:szCs w:val="20"/>
        </w:rPr>
        <w:t>storitve za osebe, ki potrebujejo nego</w:t>
      </w:r>
      <w:r>
        <w:rPr>
          <w:rFonts w:ascii="Arial" w:hAnsi="Arial" w:cs="Arial"/>
          <w:color w:val="000000"/>
          <w:sz w:val="20"/>
          <w:szCs w:val="20"/>
        </w:rPr>
        <w:t>,</w:t>
      </w:r>
      <w:r w:rsidRPr="00A70BEB">
        <w:rPr>
          <w:rFonts w:ascii="Arial" w:hAnsi="Arial" w:cs="Arial"/>
          <w:color w:val="000000"/>
          <w:sz w:val="20"/>
          <w:szCs w:val="20"/>
        </w:rPr>
        <w:t xml:space="preserve"> in za njihove svojce, dopolnile in razširile. </w:t>
      </w:r>
      <w:r>
        <w:rPr>
          <w:rFonts w:ascii="Arial" w:hAnsi="Arial" w:cs="Arial"/>
          <w:color w:val="000000"/>
          <w:sz w:val="20"/>
          <w:szCs w:val="20"/>
        </w:rPr>
        <w:t>Prav tako so bila povečana f</w:t>
      </w:r>
      <w:r w:rsidRPr="00A70BEB">
        <w:rPr>
          <w:rFonts w:ascii="Arial" w:hAnsi="Arial" w:cs="Arial"/>
          <w:color w:val="000000"/>
          <w:sz w:val="20"/>
          <w:szCs w:val="20"/>
        </w:rPr>
        <w:t xml:space="preserve">inančna sredstva za dodatno oskrbo in aktivacijo v ambulantnem področju ter v polno in delno stacionarnih negovalnih ustanovah. Storitve </w:t>
      </w:r>
      <w:r>
        <w:rPr>
          <w:rFonts w:ascii="Arial" w:hAnsi="Arial" w:cs="Arial"/>
          <w:color w:val="000000"/>
          <w:sz w:val="20"/>
          <w:szCs w:val="20"/>
        </w:rPr>
        <w:t xml:space="preserve">DO v Nemčiji </w:t>
      </w:r>
      <w:r w:rsidRPr="00A70BEB">
        <w:rPr>
          <w:rFonts w:ascii="Arial" w:hAnsi="Arial" w:cs="Arial"/>
          <w:color w:val="000000"/>
          <w:sz w:val="20"/>
          <w:szCs w:val="20"/>
        </w:rPr>
        <w:t xml:space="preserve">izhajajo iz načel </w:t>
      </w:r>
      <w:r w:rsidRPr="00A70BEB">
        <w:rPr>
          <w:rFonts w:ascii="Arial" w:hAnsi="Arial" w:cs="Arial"/>
          <w:b/>
          <w:bCs/>
          <w:i/>
          <w:iCs/>
          <w:color w:val="000000"/>
          <w:sz w:val="20"/>
          <w:szCs w:val="20"/>
        </w:rPr>
        <w:t>Prednost negi na domu</w:t>
      </w:r>
      <w:r w:rsidRPr="00A70BEB">
        <w:rPr>
          <w:rFonts w:ascii="Arial" w:hAnsi="Arial" w:cs="Arial"/>
          <w:color w:val="000000"/>
          <w:sz w:val="20"/>
          <w:szCs w:val="20"/>
        </w:rPr>
        <w:t xml:space="preserve"> in </w:t>
      </w:r>
      <w:r w:rsidRPr="00A70BEB">
        <w:rPr>
          <w:rFonts w:ascii="Arial" w:hAnsi="Arial" w:cs="Arial"/>
          <w:b/>
          <w:bCs/>
          <w:i/>
          <w:iCs/>
          <w:color w:val="000000"/>
          <w:sz w:val="20"/>
          <w:szCs w:val="20"/>
        </w:rPr>
        <w:t>Prednost preventivi in medicinski rehabilitaciji</w:t>
      </w:r>
      <w:r w:rsidRPr="00A70BEB">
        <w:rPr>
          <w:rFonts w:ascii="Arial" w:hAnsi="Arial" w:cs="Arial"/>
          <w:color w:val="000000"/>
          <w:sz w:val="20"/>
          <w:szCs w:val="20"/>
        </w:rPr>
        <w:t>. Osebam, ki potrebujejo nego, se s tem omogoči, da čim dlje ostanejo v svojem domačem okolju</w:t>
      </w:r>
      <w:r>
        <w:rPr>
          <w:rFonts w:ascii="Arial" w:hAnsi="Arial" w:cs="Arial"/>
          <w:color w:val="000000"/>
          <w:sz w:val="20"/>
          <w:szCs w:val="20"/>
        </w:rPr>
        <w:t xml:space="preserve">, prav tako imajo </w:t>
      </w:r>
      <w:r w:rsidRPr="00A70BEB">
        <w:rPr>
          <w:rFonts w:ascii="Arial" w:hAnsi="Arial" w:cs="Arial"/>
          <w:color w:val="000000"/>
          <w:sz w:val="20"/>
          <w:szCs w:val="20"/>
        </w:rPr>
        <w:t>prednost storitve delne stacionarne nege in kratkotrajne nege pred polno stacionarno nego.</w:t>
      </w:r>
    </w:p>
    <w:p w14:paraId="6BF107D9" w14:textId="77777777" w:rsidR="0071205F" w:rsidRDefault="0071205F" w:rsidP="0071205F">
      <w:pPr>
        <w:jc w:val="both"/>
        <w:rPr>
          <w:rFonts w:ascii="Arial" w:hAnsi="Arial" w:cs="Arial"/>
          <w:color w:val="000000"/>
          <w:sz w:val="20"/>
          <w:szCs w:val="20"/>
        </w:rPr>
      </w:pPr>
    </w:p>
    <w:p w14:paraId="18C70B3E" w14:textId="77777777" w:rsidR="0071205F" w:rsidRDefault="0071205F" w:rsidP="0071205F">
      <w:pPr>
        <w:jc w:val="both"/>
        <w:rPr>
          <w:rFonts w:ascii="Arial" w:hAnsi="Arial" w:cs="Arial"/>
          <w:color w:val="000000"/>
          <w:sz w:val="20"/>
          <w:szCs w:val="20"/>
        </w:rPr>
      </w:pPr>
      <w:r w:rsidRPr="00A70BEB">
        <w:rPr>
          <w:rFonts w:ascii="Arial" w:hAnsi="Arial" w:cs="Arial"/>
          <w:color w:val="000000"/>
          <w:sz w:val="20"/>
          <w:szCs w:val="20"/>
        </w:rPr>
        <w:t>Z Drugim zakonom o izboljšavah sistema nege (</w:t>
      </w:r>
      <w:r w:rsidRPr="00A70BEB">
        <w:rPr>
          <w:rFonts w:ascii="Arial" w:hAnsi="Arial" w:cs="Arial"/>
          <w:i/>
          <w:color w:val="000000"/>
          <w:sz w:val="20"/>
          <w:szCs w:val="20"/>
        </w:rPr>
        <w:t>Zweites</w:t>
      </w:r>
      <w:r w:rsidRPr="00A70BEB">
        <w:rPr>
          <w:rFonts w:ascii="Arial" w:hAnsi="Arial" w:cs="Arial"/>
          <w:color w:val="000000"/>
          <w:sz w:val="20"/>
          <w:szCs w:val="20"/>
        </w:rPr>
        <w:t xml:space="preserve"> </w:t>
      </w:r>
      <w:r w:rsidRPr="00A70BEB">
        <w:rPr>
          <w:rFonts w:ascii="Arial" w:hAnsi="Arial" w:cs="Arial"/>
          <w:i/>
          <w:color w:val="000000"/>
          <w:sz w:val="20"/>
          <w:szCs w:val="20"/>
        </w:rPr>
        <w:t>Pflegestärkungsgesetz II</w:t>
      </w:r>
      <w:r w:rsidRPr="00A70BEB">
        <w:rPr>
          <w:rFonts w:ascii="Arial" w:hAnsi="Arial" w:cs="Arial"/>
          <w:color w:val="000000"/>
          <w:sz w:val="20"/>
          <w:szCs w:val="20"/>
        </w:rPr>
        <w:t xml:space="preserve"> – PSG II) je bila s 1. januarjem 2017 negovalna oskrba z novim pojmom o potrebi po negi in novim instrumentom strokovne presoje (</w:t>
      </w:r>
      <w:r w:rsidRPr="00A70BEB">
        <w:rPr>
          <w:rFonts w:ascii="Arial" w:hAnsi="Arial" w:cs="Arial"/>
          <w:i/>
          <w:color w:val="000000"/>
          <w:sz w:val="20"/>
          <w:szCs w:val="20"/>
        </w:rPr>
        <w:t>Neues Begutac</w:t>
      </w:r>
      <w:r>
        <w:rPr>
          <w:rFonts w:ascii="Arial" w:hAnsi="Arial" w:cs="Arial"/>
          <w:i/>
          <w:color w:val="000000"/>
          <w:sz w:val="20"/>
          <w:szCs w:val="20"/>
        </w:rPr>
        <w:t>ht</w:t>
      </w:r>
      <w:r w:rsidRPr="00A70BEB">
        <w:rPr>
          <w:rFonts w:ascii="Arial" w:hAnsi="Arial" w:cs="Arial"/>
          <w:i/>
          <w:color w:val="000000"/>
          <w:sz w:val="20"/>
          <w:szCs w:val="20"/>
        </w:rPr>
        <w:t>ungs assesment</w:t>
      </w:r>
      <w:r w:rsidRPr="00A70BEB">
        <w:rPr>
          <w:rFonts w:ascii="Arial" w:hAnsi="Arial" w:cs="Arial"/>
          <w:color w:val="000000"/>
          <w:sz w:val="20"/>
          <w:szCs w:val="20"/>
        </w:rPr>
        <w:t xml:space="preserve">) postavljena na nove temelje glede nege. </w:t>
      </w:r>
      <w:r>
        <w:rPr>
          <w:rFonts w:ascii="Arial" w:hAnsi="Arial" w:cs="Arial"/>
          <w:color w:val="000000"/>
          <w:sz w:val="20"/>
          <w:szCs w:val="20"/>
        </w:rPr>
        <w:t>M</w:t>
      </w:r>
      <w:r w:rsidRPr="00A70BEB">
        <w:rPr>
          <w:rFonts w:ascii="Arial" w:hAnsi="Arial" w:cs="Arial"/>
          <w:color w:val="000000"/>
          <w:sz w:val="20"/>
          <w:szCs w:val="20"/>
        </w:rPr>
        <w:t xml:space="preserve">erila, </w:t>
      </w:r>
      <w:r>
        <w:rPr>
          <w:rFonts w:ascii="Arial" w:hAnsi="Arial" w:cs="Arial"/>
          <w:color w:val="000000"/>
          <w:sz w:val="20"/>
          <w:szCs w:val="20"/>
        </w:rPr>
        <w:t xml:space="preserve">ki so </w:t>
      </w:r>
      <w:r w:rsidRPr="00A70BEB">
        <w:rPr>
          <w:rFonts w:ascii="Arial" w:hAnsi="Arial" w:cs="Arial"/>
          <w:color w:val="000000"/>
          <w:sz w:val="20"/>
          <w:szCs w:val="20"/>
        </w:rPr>
        <w:t xml:space="preserve">bistvena za ugotavljanje potrebe po negi, </w:t>
      </w:r>
      <w:r>
        <w:rPr>
          <w:rFonts w:ascii="Arial" w:hAnsi="Arial" w:cs="Arial"/>
          <w:color w:val="000000"/>
          <w:sz w:val="20"/>
          <w:szCs w:val="20"/>
        </w:rPr>
        <w:t xml:space="preserve">so bila </w:t>
      </w:r>
      <w:r w:rsidRPr="00A70BEB">
        <w:rPr>
          <w:rFonts w:ascii="Arial" w:hAnsi="Arial" w:cs="Arial"/>
          <w:color w:val="000000"/>
          <w:sz w:val="20"/>
          <w:szCs w:val="20"/>
        </w:rPr>
        <w:t>zajeta z enotno sistematiko za vse osebe, ki potrebujejo nego, neodvisno od tega, ali je vzrok potrebe duševno ali fizično stanje osebe. Potreba po negi se določa izključno po tem, v kolikšni meri je omejena samostojnost oziroma sposobnost osebe pri zadovoljevanju osnovnih in podpornih dnevnih opravil in v kolikšni meri je posledično pri teh aktivnostih odvisna od pomoči drugih</w:t>
      </w:r>
      <w:r>
        <w:rPr>
          <w:rFonts w:ascii="Arial" w:hAnsi="Arial" w:cs="Arial"/>
          <w:color w:val="000000"/>
          <w:sz w:val="20"/>
          <w:szCs w:val="20"/>
        </w:rPr>
        <w:t>.</w:t>
      </w:r>
    </w:p>
    <w:p w14:paraId="2707034C" w14:textId="77777777" w:rsidR="0071205F" w:rsidRDefault="0071205F" w:rsidP="0071205F">
      <w:pPr>
        <w:jc w:val="both"/>
        <w:rPr>
          <w:rFonts w:ascii="Arial" w:hAnsi="Arial" w:cs="Arial"/>
          <w:color w:val="000000"/>
          <w:sz w:val="20"/>
          <w:szCs w:val="20"/>
        </w:rPr>
      </w:pPr>
    </w:p>
    <w:p w14:paraId="53162FCF" w14:textId="77777777" w:rsidR="0071205F" w:rsidRDefault="0071205F" w:rsidP="0071205F">
      <w:pPr>
        <w:jc w:val="both"/>
        <w:rPr>
          <w:rFonts w:ascii="Arial" w:hAnsi="Arial" w:cs="Arial"/>
          <w:b/>
          <w:color w:val="000000"/>
          <w:sz w:val="20"/>
          <w:szCs w:val="20"/>
        </w:rPr>
      </w:pPr>
      <w:r w:rsidRPr="00A70BEB">
        <w:rPr>
          <w:rFonts w:ascii="Arial" w:hAnsi="Arial" w:cs="Arial"/>
          <w:b/>
          <w:color w:val="000000"/>
          <w:sz w:val="20"/>
          <w:szCs w:val="20"/>
        </w:rPr>
        <w:t xml:space="preserve">Javni izdatki za </w:t>
      </w:r>
      <w:r>
        <w:rPr>
          <w:rFonts w:ascii="Arial" w:hAnsi="Arial" w:cs="Arial"/>
          <w:b/>
          <w:color w:val="000000"/>
          <w:sz w:val="20"/>
          <w:szCs w:val="20"/>
        </w:rPr>
        <w:t>DO</w:t>
      </w:r>
    </w:p>
    <w:p w14:paraId="1534F0B1" w14:textId="77777777" w:rsidR="0071205F" w:rsidRDefault="0071205F" w:rsidP="0071205F">
      <w:pPr>
        <w:jc w:val="both"/>
        <w:rPr>
          <w:rFonts w:ascii="Arial" w:hAnsi="Arial" w:cs="Arial"/>
          <w:b/>
          <w:color w:val="000000"/>
          <w:sz w:val="20"/>
          <w:szCs w:val="20"/>
        </w:rPr>
      </w:pPr>
    </w:p>
    <w:p w14:paraId="2B027DA2" w14:textId="77777777" w:rsidR="0071205F" w:rsidRDefault="0071205F" w:rsidP="0071205F">
      <w:pPr>
        <w:jc w:val="both"/>
        <w:rPr>
          <w:rFonts w:ascii="Arial" w:hAnsi="Arial" w:cs="Arial"/>
          <w:color w:val="000000"/>
          <w:sz w:val="20"/>
          <w:szCs w:val="20"/>
        </w:rPr>
      </w:pPr>
      <w:r w:rsidRPr="00A70BEB">
        <w:rPr>
          <w:rFonts w:ascii="Arial" w:hAnsi="Arial" w:cs="Arial"/>
          <w:color w:val="000000"/>
          <w:sz w:val="20"/>
          <w:szCs w:val="20"/>
        </w:rPr>
        <w:t>Javn</w:t>
      </w:r>
      <w:r>
        <w:rPr>
          <w:rFonts w:ascii="Arial" w:hAnsi="Arial" w:cs="Arial"/>
          <w:color w:val="000000"/>
          <w:sz w:val="20"/>
          <w:szCs w:val="20"/>
        </w:rPr>
        <w:t>i</w:t>
      </w:r>
      <w:r w:rsidRPr="00A70BEB">
        <w:rPr>
          <w:rFonts w:ascii="Arial" w:hAnsi="Arial" w:cs="Arial"/>
          <w:color w:val="000000"/>
          <w:sz w:val="20"/>
          <w:szCs w:val="20"/>
        </w:rPr>
        <w:t xml:space="preserve"> izdatki za DO </w:t>
      </w:r>
      <w:r>
        <w:rPr>
          <w:rFonts w:ascii="Arial" w:hAnsi="Arial" w:cs="Arial"/>
          <w:color w:val="000000"/>
          <w:sz w:val="20"/>
          <w:szCs w:val="20"/>
        </w:rPr>
        <w:t xml:space="preserve">v Nemčiji </w:t>
      </w:r>
      <w:r w:rsidRPr="00A70BEB">
        <w:rPr>
          <w:rFonts w:ascii="Arial" w:hAnsi="Arial" w:cs="Arial"/>
          <w:color w:val="000000"/>
          <w:sz w:val="20"/>
          <w:szCs w:val="20"/>
        </w:rPr>
        <w:t xml:space="preserve">so v letu 2013 dosegli 1,4 </w:t>
      </w:r>
      <w:r>
        <w:rPr>
          <w:rFonts w:ascii="Arial" w:hAnsi="Arial" w:cs="Arial"/>
          <w:color w:val="000000"/>
          <w:sz w:val="20"/>
          <w:szCs w:val="20"/>
        </w:rPr>
        <w:t>odstotka</w:t>
      </w:r>
      <w:r w:rsidRPr="00A70BEB">
        <w:rPr>
          <w:rFonts w:ascii="Arial" w:hAnsi="Arial" w:cs="Arial"/>
          <w:color w:val="000000"/>
          <w:sz w:val="20"/>
          <w:szCs w:val="20"/>
        </w:rPr>
        <w:t xml:space="preserve"> BDP, kar je pod povpreč</w:t>
      </w:r>
      <w:r>
        <w:rPr>
          <w:rFonts w:ascii="Arial" w:hAnsi="Arial" w:cs="Arial"/>
          <w:color w:val="000000"/>
          <w:sz w:val="20"/>
          <w:szCs w:val="20"/>
        </w:rPr>
        <w:t>jem</w:t>
      </w:r>
      <w:r w:rsidRPr="00A70BEB">
        <w:rPr>
          <w:rFonts w:ascii="Arial" w:hAnsi="Arial" w:cs="Arial"/>
          <w:color w:val="000000"/>
          <w:sz w:val="20"/>
          <w:szCs w:val="20"/>
        </w:rPr>
        <w:t xml:space="preserve"> EU (1,6 </w:t>
      </w:r>
      <w:r>
        <w:rPr>
          <w:rFonts w:ascii="Arial" w:hAnsi="Arial" w:cs="Arial"/>
          <w:color w:val="000000"/>
          <w:sz w:val="20"/>
          <w:szCs w:val="20"/>
        </w:rPr>
        <w:t>odstotka</w:t>
      </w:r>
      <w:r w:rsidRPr="00A70BEB">
        <w:rPr>
          <w:rFonts w:ascii="Arial" w:hAnsi="Arial" w:cs="Arial"/>
          <w:color w:val="000000"/>
          <w:sz w:val="20"/>
          <w:szCs w:val="20"/>
        </w:rPr>
        <w:t xml:space="preserve"> BDP)</w:t>
      </w:r>
      <w:r>
        <w:rPr>
          <w:rFonts w:ascii="Arial" w:hAnsi="Arial" w:cs="Arial"/>
          <w:color w:val="000000"/>
          <w:sz w:val="20"/>
          <w:szCs w:val="20"/>
        </w:rPr>
        <w:t>, pri tem pa je bilo</w:t>
      </w:r>
      <w:r w:rsidRPr="00A70BEB">
        <w:rPr>
          <w:rFonts w:ascii="Arial" w:hAnsi="Arial" w:cs="Arial"/>
          <w:color w:val="000000"/>
          <w:sz w:val="20"/>
          <w:szCs w:val="20"/>
        </w:rPr>
        <w:t xml:space="preserve"> 69 </w:t>
      </w:r>
      <w:r>
        <w:rPr>
          <w:rFonts w:ascii="Arial" w:hAnsi="Arial" w:cs="Arial"/>
          <w:bCs/>
          <w:sz w:val="20"/>
          <w:szCs w:val="20"/>
        </w:rPr>
        <w:t>odstotkov</w:t>
      </w:r>
      <w:r w:rsidRPr="00A70BEB">
        <w:rPr>
          <w:rFonts w:ascii="Arial" w:hAnsi="Arial" w:cs="Arial"/>
          <w:color w:val="000000"/>
          <w:sz w:val="20"/>
          <w:szCs w:val="20"/>
        </w:rPr>
        <w:t xml:space="preserve"> javnih virov namenjenih kritju storitev, 31 </w:t>
      </w:r>
      <w:r>
        <w:rPr>
          <w:rFonts w:ascii="Arial" w:hAnsi="Arial" w:cs="Arial"/>
          <w:bCs/>
          <w:sz w:val="20"/>
          <w:szCs w:val="20"/>
        </w:rPr>
        <w:t>odstotkov</w:t>
      </w:r>
      <w:r w:rsidRPr="00A70BEB">
        <w:rPr>
          <w:rFonts w:ascii="Arial" w:hAnsi="Arial" w:cs="Arial"/>
          <w:color w:val="000000"/>
          <w:sz w:val="20"/>
          <w:szCs w:val="20"/>
        </w:rPr>
        <w:t xml:space="preserve"> </w:t>
      </w:r>
      <w:r>
        <w:rPr>
          <w:rFonts w:ascii="Arial" w:hAnsi="Arial" w:cs="Arial"/>
          <w:color w:val="000000"/>
          <w:sz w:val="20"/>
          <w:szCs w:val="20"/>
        </w:rPr>
        <w:t>pa</w:t>
      </w:r>
      <w:r w:rsidRPr="00A70BEB">
        <w:rPr>
          <w:rFonts w:ascii="Arial" w:hAnsi="Arial" w:cs="Arial"/>
          <w:color w:val="000000"/>
          <w:sz w:val="20"/>
          <w:szCs w:val="20"/>
        </w:rPr>
        <w:t xml:space="preserve"> </w:t>
      </w:r>
      <w:r w:rsidRPr="00A70BEB">
        <w:rPr>
          <w:rFonts w:ascii="Arial" w:hAnsi="Arial" w:cs="Arial"/>
          <w:color w:val="000000"/>
          <w:sz w:val="20"/>
          <w:szCs w:val="20"/>
        </w:rPr>
        <w:lastRenderedPageBreak/>
        <w:t>denarnim prejemkom (</w:t>
      </w:r>
      <w:r>
        <w:rPr>
          <w:rFonts w:ascii="Arial" w:hAnsi="Arial" w:cs="Arial"/>
          <w:color w:val="000000"/>
          <w:sz w:val="20"/>
          <w:szCs w:val="20"/>
        </w:rPr>
        <w:t xml:space="preserve">povprečje v </w:t>
      </w:r>
      <w:r w:rsidRPr="00A70BEB">
        <w:rPr>
          <w:rFonts w:ascii="Arial" w:hAnsi="Arial" w:cs="Arial"/>
          <w:color w:val="000000"/>
          <w:sz w:val="20"/>
          <w:szCs w:val="20"/>
        </w:rPr>
        <w:t>EU</w:t>
      </w:r>
      <w:r>
        <w:rPr>
          <w:rFonts w:ascii="Arial" w:hAnsi="Arial" w:cs="Arial"/>
          <w:color w:val="000000"/>
          <w:sz w:val="20"/>
          <w:szCs w:val="20"/>
        </w:rPr>
        <w:t xml:space="preserve"> je</w:t>
      </w:r>
      <w:r w:rsidRPr="00A70BEB">
        <w:rPr>
          <w:rFonts w:ascii="Arial" w:hAnsi="Arial" w:cs="Arial"/>
          <w:color w:val="000000"/>
          <w:sz w:val="20"/>
          <w:szCs w:val="20"/>
        </w:rPr>
        <w:t xml:space="preserve"> 80 </w:t>
      </w:r>
      <w:r>
        <w:rPr>
          <w:rFonts w:ascii="Arial" w:hAnsi="Arial" w:cs="Arial"/>
          <w:bCs/>
          <w:sz w:val="20"/>
          <w:szCs w:val="20"/>
        </w:rPr>
        <w:t>odstotkov</w:t>
      </w:r>
      <w:r w:rsidRPr="00A70BEB">
        <w:rPr>
          <w:rFonts w:ascii="Arial" w:hAnsi="Arial" w:cs="Arial"/>
          <w:color w:val="000000"/>
          <w:sz w:val="20"/>
          <w:szCs w:val="20"/>
        </w:rPr>
        <w:t xml:space="preserve"> v obliki storitev</w:t>
      </w:r>
      <w:r>
        <w:rPr>
          <w:rFonts w:ascii="Arial" w:hAnsi="Arial" w:cs="Arial"/>
          <w:color w:val="000000"/>
          <w:sz w:val="20"/>
          <w:szCs w:val="20"/>
        </w:rPr>
        <w:t xml:space="preserve"> in</w:t>
      </w:r>
      <w:r w:rsidRPr="00A70BEB">
        <w:rPr>
          <w:rFonts w:ascii="Arial" w:hAnsi="Arial" w:cs="Arial"/>
          <w:color w:val="000000"/>
          <w:sz w:val="20"/>
          <w:szCs w:val="20"/>
        </w:rPr>
        <w:t xml:space="preserve"> 20 </w:t>
      </w:r>
      <w:r>
        <w:rPr>
          <w:rFonts w:ascii="Arial" w:hAnsi="Arial" w:cs="Arial"/>
          <w:bCs/>
          <w:sz w:val="20"/>
          <w:szCs w:val="20"/>
        </w:rPr>
        <w:t>odstotkov</w:t>
      </w:r>
      <w:r w:rsidRPr="00A70BEB">
        <w:rPr>
          <w:rFonts w:ascii="Arial" w:hAnsi="Arial" w:cs="Arial"/>
          <w:color w:val="000000"/>
          <w:sz w:val="20"/>
          <w:szCs w:val="20"/>
        </w:rPr>
        <w:t xml:space="preserve"> v obliki denarnih prejemkov). V</w:t>
      </w:r>
      <w:r>
        <w:rPr>
          <w:rFonts w:ascii="Arial" w:hAnsi="Arial" w:cs="Arial"/>
          <w:color w:val="000000"/>
          <w:sz w:val="20"/>
          <w:szCs w:val="20"/>
        </w:rPr>
        <w:t>elik del formalnih storitev DO pa se v</w:t>
      </w:r>
      <w:r w:rsidRPr="00A70BEB">
        <w:rPr>
          <w:rFonts w:ascii="Arial" w:hAnsi="Arial" w:cs="Arial"/>
          <w:color w:val="000000"/>
          <w:sz w:val="20"/>
          <w:szCs w:val="20"/>
        </w:rPr>
        <w:t xml:space="preserve"> Nemčiji </w:t>
      </w:r>
      <w:r>
        <w:rPr>
          <w:rFonts w:ascii="Arial" w:hAnsi="Arial" w:cs="Arial"/>
          <w:color w:val="000000"/>
          <w:sz w:val="20"/>
          <w:szCs w:val="20"/>
        </w:rPr>
        <w:t>financira iz zasebnih virov uporabnika.</w:t>
      </w:r>
      <w:r>
        <w:rPr>
          <w:rStyle w:val="Sprotnaopomba-sklic"/>
          <w:rFonts w:ascii="Arial" w:hAnsi="Arial" w:cs="Arial"/>
          <w:color w:val="000000"/>
          <w:sz w:val="20"/>
          <w:szCs w:val="20"/>
        </w:rPr>
        <w:footnoteReference w:id="31"/>
      </w:r>
      <w:r>
        <w:rPr>
          <w:rFonts w:ascii="Arial" w:hAnsi="Arial" w:cs="Arial"/>
          <w:color w:val="000000"/>
          <w:sz w:val="20"/>
          <w:szCs w:val="20"/>
        </w:rPr>
        <w:t xml:space="preserve"> </w:t>
      </w:r>
    </w:p>
    <w:p w14:paraId="199A86B2" w14:textId="77777777" w:rsidR="0071205F" w:rsidRDefault="0071205F" w:rsidP="0071205F">
      <w:pPr>
        <w:jc w:val="both"/>
        <w:rPr>
          <w:rFonts w:ascii="Arial" w:hAnsi="Arial" w:cs="Arial"/>
          <w:color w:val="000000"/>
          <w:sz w:val="20"/>
          <w:szCs w:val="20"/>
        </w:rPr>
      </w:pPr>
    </w:p>
    <w:p w14:paraId="582E2225" w14:textId="77777777" w:rsidR="0071205F" w:rsidRDefault="0071205F" w:rsidP="0071205F">
      <w:pPr>
        <w:jc w:val="both"/>
        <w:rPr>
          <w:rFonts w:ascii="Arial" w:hAnsi="Arial" w:cs="Arial"/>
          <w:color w:val="000000"/>
          <w:sz w:val="20"/>
          <w:szCs w:val="20"/>
        </w:rPr>
      </w:pPr>
      <w:r w:rsidRPr="00A70BEB">
        <w:rPr>
          <w:rFonts w:ascii="Arial" w:hAnsi="Arial" w:cs="Arial"/>
          <w:color w:val="000000"/>
          <w:sz w:val="20"/>
          <w:szCs w:val="20"/>
        </w:rPr>
        <w:t xml:space="preserve">V EU 53 </w:t>
      </w:r>
      <w:r>
        <w:rPr>
          <w:rFonts w:ascii="Arial" w:hAnsi="Arial" w:cs="Arial"/>
          <w:bCs/>
          <w:sz w:val="20"/>
          <w:szCs w:val="20"/>
        </w:rPr>
        <w:t>odstotkov</w:t>
      </w:r>
      <w:r w:rsidRPr="00A70BEB">
        <w:rPr>
          <w:rFonts w:ascii="Arial" w:hAnsi="Arial" w:cs="Arial"/>
          <w:color w:val="000000"/>
          <w:sz w:val="20"/>
          <w:szCs w:val="20"/>
        </w:rPr>
        <w:t xml:space="preserve"> prebivalcev, ki bi na podlagi samoocene potrebovali DO, prejema formalne storitve ali denarne prejemke za DO. Ta delež je v Nemčiji </w:t>
      </w:r>
      <w:r>
        <w:rPr>
          <w:rFonts w:ascii="Arial" w:hAnsi="Arial" w:cs="Arial"/>
          <w:color w:val="000000"/>
          <w:sz w:val="20"/>
          <w:szCs w:val="20"/>
        </w:rPr>
        <w:t>bistveno nižji, saj n</w:t>
      </w:r>
      <w:r w:rsidRPr="00A70BEB">
        <w:rPr>
          <w:rFonts w:ascii="Arial" w:hAnsi="Arial" w:cs="Arial"/>
          <w:color w:val="000000"/>
          <w:sz w:val="20"/>
          <w:szCs w:val="20"/>
        </w:rPr>
        <w:t xml:space="preserve">a splošno 3,6 </w:t>
      </w:r>
      <w:r>
        <w:rPr>
          <w:rFonts w:ascii="Arial" w:hAnsi="Arial" w:cs="Arial"/>
          <w:bCs/>
          <w:sz w:val="20"/>
          <w:szCs w:val="20"/>
        </w:rPr>
        <w:t>odstotkov</w:t>
      </w:r>
      <w:r w:rsidRPr="00A70BEB">
        <w:rPr>
          <w:rFonts w:ascii="Arial" w:hAnsi="Arial" w:cs="Arial"/>
          <w:color w:val="000000"/>
          <w:sz w:val="20"/>
          <w:szCs w:val="20"/>
        </w:rPr>
        <w:t xml:space="preserve"> (vključno z osebami z invalidnostjo) prebivalstva (starih nad 15 let) prej</w:t>
      </w:r>
      <w:r>
        <w:rPr>
          <w:rFonts w:ascii="Arial" w:hAnsi="Arial" w:cs="Arial"/>
          <w:color w:val="000000"/>
          <w:sz w:val="20"/>
          <w:szCs w:val="20"/>
        </w:rPr>
        <w:t>e</w:t>
      </w:r>
      <w:r w:rsidRPr="00A70BEB">
        <w:rPr>
          <w:rFonts w:ascii="Arial" w:hAnsi="Arial" w:cs="Arial"/>
          <w:color w:val="000000"/>
          <w:sz w:val="20"/>
          <w:szCs w:val="20"/>
        </w:rPr>
        <w:t>m</w:t>
      </w:r>
      <w:r>
        <w:rPr>
          <w:rFonts w:ascii="Arial" w:hAnsi="Arial" w:cs="Arial"/>
          <w:color w:val="000000"/>
          <w:sz w:val="20"/>
          <w:szCs w:val="20"/>
        </w:rPr>
        <w:t>a</w:t>
      </w:r>
      <w:r w:rsidRPr="00A70BEB">
        <w:rPr>
          <w:rFonts w:ascii="Arial" w:hAnsi="Arial" w:cs="Arial"/>
          <w:color w:val="000000"/>
          <w:sz w:val="20"/>
          <w:szCs w:val="20"/>
        </w:rPr>
        <w:t xml:space="preserve"> formalno oskrbo oziroma denarne dajatve (</w:t>
      </w:r>
      <w:r>
        <w:rPr>
          <w:rFonts w:ascii="Arial" w:hAnsi="Arial" w:cs="Arial"/>
          <w:color w:val="000000"/>
          <w:sz w:val="20"/>
          <w:szCs w:val="20"/>
        </w:rPr>
        <w:t xml:space="preserve">povprečje v </w:t>
      </w:r>
      <w:r w:rsidRPr="00A70BEB">
        <w:rPr>
          <w:rFonts w:ascii="Arial" w:hAnsi="Arial" w:cs="Arial"/>
          <w:color w:val="000000"/>
          <w:sz w:val="20"/>
          <w:szCs w:val="20"/>
        </w:rPr>
        <w:t>EU</w:t>
      </w:r>
      <w:r>
        <w:rPr>
          <w:rFonts w:ascii="Arial" w:hAnsi="Arial" w:cs="Arial"/>
          <w:color w:val="000000"/>
          <w:sz w:val="20"/>
          <w:szCs w:val="20"/>
        </w:rPr>
        <w:t xml:space="preserve"> je</w:t>
      </w:r>
      <w:r w:rsidRPr="00A70BEB">
        <w:rPr>
          <w:rFonts w:ascii="Arial" w:hAnsi="Arial" w:cs="Arial"/>
          <w:color w:val="000000"/>
          <w:sz w:val="20"/>
          <w:szCs w:val="20"/>
        </w:rPr>
        <w:t xml:space="preserve"> 4,2 </w:t>
      </w:r>
      <w:r>
        <w:rPr>
          <w:rFonts w:ascii="Arial" w:hAnsi="Arial" w:cs="Arial"/>
          <w:color w:val="000000"/>
          <w:sz w:val="20"/>
          <w:szCs w:val="20"/>
        </w:rPr>
        <w:t>odstotka</w:t>
      </w:r>
      <w:r w:rsidRPr="00A70BEB">
        <w:rPr>
          <w:rFonts w:ascii="Arial" w:hAnsi="Arial" w:cs="Arial"/>
          <w:color w:val="000000"/>
          <w:sz w:val="20"/>
          <w:szCs w:val="20"/>
        </w:rPr>
        <w:t xml:space="preserve">). Izdatki za DO v instituciji predstavljajo 57 </w:t>
      </w:r>
      <w:r>
        <w:rPr>
          <w:rFonts w:ascii="Arial" w:hAnsi="Arial" w:cs="Arial"/>
          <w:bCs/>
          <w:sz w:val="20"/>
          <w:szCs w:val="20"/>
        </w:rPr>
        <w:t>odstotkov</w:t>
      </w:r>
      <w:r w:rsidRPr="00A70BEB">
        <w:rPr>
          <w:rFonts w:ascii="Arial" w:hAnsi="Arial" w:cs="Arial"/>
          <w:color w:val="000000"/>
          <w:sz w:val="20"/>
          <w:szCs w:val="20"/>
        </w:rPr>
        <w:t xml:space="preserve"> javnofinančnih odhodkov na področju DO (</w:t>
      </w:r>
      <w:r>
        <w:rPr>
          <w:rFonts w:ascii="Arial" w:hAnsi="Arial" w:cs="Arial"/>
          <w:color w:val="000000"/>
          <w:sz w:val="20"/>
          <w:szCs w:val="20"/>
        </w:rPr>
        <w:t xml:space="preserve">povprečje v </w:t>
      </w:r>
      <w:r w:rsidRPr="00A70BEB">
        <w:rPr>
          <w:rFonts w:ascii="Arial" w:hAnsi="Arial" w:cs="Arial"/>
          <w:color w:val="000000"/>
          <w:sz w:val="20"/>
          <w:szCs w:val="20"/>
        </w:rPr>
        <w:t>EU</w:t>
      </w:r>
      <w:r>
        <w:rPr>
          <w:rFonts w:ascii="Arial" w:hAnsi="Arial" w:cs="Arial"/>
          <w:color w:val="000000"/>
          <w:sz w:val="20"/>
          <w:szCs w:val="20"/>
        </w:rPr>
        <w:t xml:space="preserve"> je </w:t>
      </w:r>
      <w:r w:rsidRPr="00A70BEB">
        <w:rPr>
          <w:rFonts w:ascii="Arial" w:hAnsi="Arial" w:cs="Arial"/>
          <w:color w:val="000000"/>
          <w:sz w:val="20"/>
          <w:szCs w:val="20"/>
        </w:rPr>
        <w:t xml:space="preserve">61 </w:t>
      </w:r>
      <w:r>
        <w:rPr>
          <w:rFonts w:ascii="Arial" w:hAnsi="Arial" w:cs="Arial"/>
          <w:bCs/>
          <w:sz w:val="20"/>
          <w:szCs w:val="20"/>
        </w:rPr>
        <w:t>odstotkov</w:t>
      </w:r>
      <w:r w:rsidRPr="00A70BEB">
        <w:rPr>
          <w:rFonts w:ascii="Arial" w:hAnsi="Arial" w:cs="Arial"/>
          <w:color w:val="000000"/>
          <w:sz w:val="20"/>
          <w:szCs w:val="20"/>
        </w:rPr>
        <w:t xml:space="preserve">), 43 </w:t>
      </w:r>
      <w:r>
        <w:rPr>
          <w:rFonts w:ascii="Arial" w:hAnsi="Arial" w:cs="Arial"/>
          <w:bCs/>
          <w:sz w:val="20"/>
          <w:szCs w:val="20"/>
        </w:rPr>
        <w:t>odstotkov</w:t>
      </w:r>
      <w:r w:rsidRPr="00A70BEB">
        <w:rPr>
          <w:rFonts w:ascii="Arial" w:hAnsi="Arial" w:cs="Arial"/>
          <w:color w:val="000000"/>
          <w:sz w:val="20"/>
          <w:szCs w:val="20"/>
        </w:rPr>
        <w:t xml:space="preserve"> pa se porabi za storitve DO, ki se zagotavljajo na domu (</w:t>
      </w:r>
      <w:r>
        <w:rPr>
          <w:rFonts w:ascii="Arial" w:hAnsi="Arial" w:cs="Arial"/>
          <w:color w:val="000000"/>
          <w:sz w:val="20"/>
          <w:szCs w:val="20"/>
        </w:rPr>
        <w:t xml:space="preserve">povprečje v </w:t>
      </w:r>
      <w:r w:rsidRPr="00A70BEB">
        <w:rPr>
          <w:rFonts w:ascii="Arial" w:hAnsi="Arial" w:cs="Arial"/>
          <w:color w:val="000000"/>
          <w:sz w:val="20"/>
          <w:szCs w:val="20"/>
        </w:rPr>
        <w:t>EU</w:t>
      </w:r>
      <w:r>
        <w:rPr>
          <w:rFonts w:ascii="Arial" w:hAnsi="Arial" w:cs="Arial"/>
          <w:color w:val="000000"/>
          <w:sz w:val="20"/>
          <w:szCs w:val="20"/>
        </w:rPr>
        <w:t xml:space="preserve"> je</w:t>
      </w:r>
      <w:r w:rsidRPr="00A70BEB">
        <w:rPr>
          <w:rFonts w:ascii="Arial" w:hAnsi="Arial" w:cs="Arial"/>
          <w:color w:val="000000"/>
          <w:sz w:val="20"/>
          <w:szCs w:val="20"/>
        </w:rPr>
        <w:t xml:space="preserve"> 39 </w:t>
      </w:r>
      <w:r>
        <w:rPr>
          <w:rFonts w:ascii="Arial" w:hAnsi="Arial" w:cs="Arial"/>
          <w:bCs/>
          <w:sz w:val="20"/>
          <w:szCs w:val="20"/>
        </w:rPr>
        <w:t>odstotkov</w:t>
      </w:r>
      <w:r w:rsidRPr="00A70BEB">
        <w:rPr>
          <w:rFonts w:ascii="Arial" w:hAnsi="Arial" w:cs="Arial"/>
          <w:color w:val="000000"/>
          <w:sz w:val="20"/>
          <w:szCs w:val="20"/>
        </w:rPr>
        <w:t xml:space="preserve">). </w:t>
      </w:r>
      <w:r>
        <w:rPr>
          <w:rFonts w:ascii="Arial" w:hAnsi="Arial" w:cs="Arial"/>
          <w:color w:val="000000"/>
          <w:sz w:val="20"/>
          <w:szCs w:val="20"/>
        </w:rPr>
        <w:t>Iz navedenih finančnih podatkov izhaja</w:t>
      </w:r>
      <w:r w:rsidRPr="00A70BEB">
        <w:rPr>
          <w:rFonts w:ascii="Arial" w:hAnsi="Arial" w:cs="Arial"/>
          <w:color w:val="000000"/>
          <w:sz w:val="20"/>
          <w:szCs w:val="20"/>
        </w:rPr>
        <w:t xml:space="preserve">, da je Nemčija v primerjavi z drugimi državami članicami </w:t>
      </w:r>
      <w:r>
        <w:rPr>
          <w:rFonts w:ascii="Arial" w:hAnsi="Arial" w:cs="Arial"/>
          <w:color w:val="000000"/>
          <w:sz w:val="20"/>
          <w:szCs w:val="20"/>
        </w:rPr>
        <w:t xml:space="preserve">EU </w:t>
      </w:r>
      <w:r w:rsidRPr="00A70BEB">
        <w:rPr>
          <w:rFonts w:ascii="Arial" w:hAnsi="Arial" w:cs="Arial"/>
          <w:color w:val="000000"/>
          <w:sz w:val="20"/>
          <w:szCs w:val="20"/>
        </w:rPr>
        <w:t xml:space="preserve">lahko bolj osredotočena na oskrbo na domu, kar je lahko </w:t>
      </w:r>
      <w:r>
        <w:rPr>
          <w:rFonts w:ascii="Arial" w:hAnsi="Arial" w:cs="Arial"/>
          <w:color w:val="000000"/>
          <w:sz w:val="20"/>
          <w:szCs w:val="20"/>
        </w:rPr>
        <w:t xml:space="preserve">pogosto </w:t>
      </w:r>
      <w:r w:rsidRPr="00A70BEB">
        <w:rPr>
          <w:rFonts w:ascii="Arial" w:hAnsi="Arial" w:cs="Arial"/>
          <w:color w:val="000000"/>
          <w:sz w:val="20"/>
          <w:szCs w:val="20"/>
        </w:rPr>
        <w:t xml:space="preserve">stroškovno </w:t>
      </w:r>
      <w:r>
        <w:rPr>
          <w:rFonts w:ascii="Arial" w:hAnsi="Arial" w:cs="Arial"/>
          <w:color w:val="000000"/>
          <w:sz w:val="20"/>
          <w:szCs w:val="20"/>
        </w:rPr>
        <w:t xml:space="preserve">bolj </w:t>
      </w:r>
      <w:r w:rsidRPr="00A70BEB">
        <w:rPr>
          <w:rFonts w:ascii="Arial" w:hAnsi="Arial" w:cs="Arial"/>
          <w:color w:val="000000"/>
          <w:sz w:val="20"/>
          <w:szCs w:val="20"/>
        </w:rPr>
        <w:t>učinkovito</w:t>
      </w:r>
      <w:r>
        <w:rPr>
          <w:rFonts w:ascii="Arial" w:hAnsi="Arial" w:cs="Arial"/>
          <w:color w:val="000000"/>
          <w:sz w:val="20"/>
          <w:szCs w:val="20"/>
        </w:rPr>
        <w:t xml:space="preserve"> od zagotavljanja DO v instituciji.</w:t>
      </w:r>
    </w:p>
    <w:p w14:paraId="7CE0CA37" w14:textId="77777777" w:rsidR="0071205F" w:rsidRDefault="0071205F" w:rsidP="0071205F">
      <w:pPr>
        <w:jc w:val="both"/>
        <w:rPr>
          <w:rFonts w:ascii="Arial" w:hAnsi="Arial" w:cs="Arial"/>
          <w:color w:val="000000"/>
          <w:sz w:val="20"/>
          <w:szCs w:val="20"/>
        </w:rPr>
      </w:pPr>
    </w:p>
    <w:p w14:paraId="56BAABF2" w14:textId="77777777" w:rsidR="0071205F" w:rsidRDefault="0071205F" w:rsidP="0071205F">
      <w:pPr>
        <w:jc w:val="both"/>
        <w:rPr>
          <w:rFonts w:ascii="Arial" w:hAnsi="Arial" w:cs="Arial"/>
          <w:color w:val="000000"/>
          <w:sz w:val="20"/>
          <w:szCs w:val="20"/>
        </w:rPr>
      </w:pPr>
      <w:r w:rsidRPr="00A70BEB">
        <w:rPr>
          <w:rFonts w:ascii="Arial" w:hAnsi="Arial" w:cs="Arial"/>
          <w:color w:val="000000"/>
          <w:sz w:val="20"/>
          <w:szCs w:val="20"/>
        </w:rPr>
        <w:t>Po podatkih Zveznega ministrstva za zdravje je bilo leta 2013 69,8 milijona</w:t>
      </w:r>
      <w:r w:rsidRPr="00A70BEB" w:rsidDel="00807AA4">
        <w:rPr>
          <w:rFonts w:ascii="Arial" w:hAnsi="Arial" w:cs="Arial"/>
          <w:color w:val="000000"/>
          <w:sz w:val="20"/>
          <w:szCs w:val="20"/>
        </w:rPr>
        <w:t xml:space="preserve"> </w:t>
      </w:r>
      <w:r w:rsidRPr="00A70BEB">
        <w:rPr>
          <w:rFonts w:ascii="Arial" w:hAnsi="Arial" w:cs="Arial"/>
          <w:color w:val="000000"/>
          <w:sz w:val="20"/>
          <w:szCs w:val="20"/>
        </w:rPr>
        <w:t xml:space="preserve">prebivalcev zavarovanih po socialnem zavarovanju za DO in 9,5 milijona po zasebnem. Premije socialnega zavarovanja so neodvisne od zdravstvenega rizika osebe in so računane kot fiksen delež prihodka od dela zavarovanca (2,05 </w:t>
      </w:r>
      <w:r>
        <w:rPr>
          <w:rFonts w:ascii="Arial" w:hAnsi="Arial" w:cs="Arial"/>
          <w:color w:val="000000"/>
          <w:sz w:val="20"/>
          <w:szCs w:val="20"/>
        </w:rPr>
        <w:t>odstotka</w:t>
      </w:r>
      <w:r w:rsidRPr="00A70BEB">
        <w:rPr>
          <w:rFonts w:ascii="Arial" w:hAnsi="Arial" w:cs="Arial"/>
          <w:color w:val="000000"/>
          <w:sz w:val="20"/>
          <w:szCs w:val="20"/>
        </w:rPr>
        <w:t xml:space="preserve"> v 2013)</w:t>
      </w:r>
      <w:r>
        <w:rPr>
          <w:rFonts w:ascii="Arial" w:hAnsi="Arial" w:cs="Arial"/>
          <w:color w:val="000000"/>
          <w:sz w:val="20"/>
          <w:szCs w:val="20"/>
        </w:rPr>
        <w:t>, z</w:t>
      </w:r>
      <w:r w:rsidRPr="00A70BEB">
        <w:rPr>
          <w:rFonts w:ascii="Arial" w:hAnsi="Arial" w:cs="Arial"/>
          <w:color w:val="000000"/>
          <w:sz w:val="20"/>
          <w:szCs w:val="20"/>
        </w:rPr>
        <w:t xml:space="preserve">avarovane osebe brez otrok </w:t>
      </w:r>
      <w:r>
        <w:rPr>
          <w:rFonts w:ascii="Arial" w:hAnsi="Arial" w:cs="Arial"/>
          <w:color w:val="000000"/>
          <w:sz w:val="20"/>
          <w:szCs w:val="20"/>
        </w:rPr>
        <w:t xml:space="preserve">pa </w:t>
      </w:r>
      <w:r w:rsidRPr="00A70BEB">
        <w:rPr>
          <w:rFonts w:ascii="Arial" w:hAnsi="Arial" w:cs="Arial"/>
          <w:color w:val="000000"/>
          <w:sz w:val="20"/>
          <w:szCs w:val="20"/>
        </w:rPr>
        <w:t xml:space="preserve">morajo plačati 2,3 </w:t>
      </w:r>
      <w:r>
        <w:rPr>
          <w:rFonts w:ascii="Arial" w:hAnsi="Arial" w:cs="Arial"/>
          <w:color w:val="000000"/>
          <w:sz w:val="20"/>
          <w:szCs w:val="20"/>
        </w:rPr>
        <w:t>odstotka</w:t>
      </w:r>
      <w:r w:rsidRPr="00A70BEB">
        <w:rPr>
          <w:rFonts w:ascii="Arial" w:hAnsi="Arial" w:cs="Arial"/>
          <w:color w:val="000000"/>
          <w:sz w:val="20"/>
          <w:szCs w:val="20"/>
        </w:rPr>
        <w:t>. Nasprotno premije v zasebnem zavarovanju niso vezane na prihodek, pač pa na starost, pri kateri se je oseba starostno zavarovala</w:t>
      </w:r>
      <w:r>
        <w:rPr>
          <w:rFonts w:ascii="Arial" w:hAnsi="Arial" w:cs="Arial"/>
          <w:color w:val="000000"/>
          <w:sz w:val="20"/>
          <w:szCs w:val="20"/>
        </w:rPr>
        <w:t>, z</w:t>
      </w:r>
      <w:r w:rsidRPr="00A70BEB">
        <w:rPr>
          <w:rFonts w:ascii="Arial" w:hAnsi="Arial" w:cs="Arial"/>
          <w:color w:val="000000"/>
          <w:sz w:val="20"/>
          <w:szCs w:val="20"/>
        </w:rPr>
        <w:t xml:space="preserve"> zakonom je določen </w:t>
      </w:r>
      <w:r>
        <w:rPr>
          <w:rFonts w:ascii="Arial" w:hAnsi="Arial" w:cs="Arial"/>
          <w:color w:val="000000"/>
          <w:sz w:val="20"/>
          <w:szCs w:val="20"/>
        </w:rPr>
        <w:t xml:space="preserve">le </w:t>
      </w:r>
      <w:r w:rsidRPr="00A70BEB">
        <w:rPr>
          <w:rFonts w:ascii="Arial" w:hAnsi="Arial" w:cs="Arial"/>
          <w:color w:val="000000"/>
          <w:sz w:val="20"/>
          <w:szCs w:val="20"/>
        </w:rPr>
        <w:t>zgornji znesek obveznega zasebnega zavarovanja</w:t>
      </w:r>
      <w:r>
        <w:rPr>
          <w:rFonts w:ascii="Arial" w:hAnsi="Arial" w:cs="Arial"/>
          <w:color w:val="000000"/>
          <w:sz w:val="20"/>
          <w:szCs w:val="20"/>
        </w:rPr>
        <w:t xml:space="preserve">. </w:t>
      </w:r>
    </w:p>
    <w:p w14:paraId="52634871" w14:textId="77777777" w:rsidR="0071205F" w:rsidRDefault="0071205F" w:rsidP="0071205F">
      <w:pPr>
        <w:jc w:val="both"/>
        <w:rPr>
          <w:rFonts w:ascii="Arial" w:hAnsi="Arial" w:cs="Arial"/>
          <w:color w:val="000000"/>
          <w:sz w:val="20"/>
          <w:szCs w:val="20"/>
        </w:rPr>
      </w:pPr>
    </w:p>
    <w:p w14:paraId="45DEF59C" w14:textId="77777777" w:rsidR="0071205F" w:rsidRDefault="0071205F" w:rsidP="0071205F">
      <w:pPr>
        <w:jc w:val="both"/>
        <w:rPr>
          <w:rFonts w:ascii="Arial" w:hAnsi="Arial" w:cs="Arial"/>
          <w:b/>
          <w:color w:val="000000"/>
          <w:sz w:val="20"/>
          <w:szCs w:val="20"/>
        </w:rPr>
      </w:pPr>
      <w:r w:rsidRPr="00A70BEB">
        <w:rPr>
          <w:rFonts w:ascii="Arial" w:hAnsi="Arial" w:cs="Arial"/>
          <w:b/>
          <w:color w:val="000000"/>
          <w:sz w:val="20"/>
          <w:szCs w:val="20"/>
        </w:rPr>
        <w:t xml:space="preserve">Storitve in prejemki </w:t>
      </w:r>
      <w:r>
        <w:rPr>
          <w:rFonts w:ascii="Arial" w:hAnsi="Arial" w:cs="Arial"/>
          <w:b/>
          <w:color w:val="000000"/>
          <w:sz w:val="20"/>
          <w:szCs w:val="20"/>
        </w:rPr>
        <w:t>DO</w:t>
      </w:r>
    </w:p>
    <w:p w14:paraId="1581445B" w14:textId="77777777" w:rsidR="0071205F" w:rsidRDefault="0071205F" w:rsidP="0071205F">
      <w:pPr>
        <w:jc w:val="both"/>
        <w:rPr>
          <w:rFonts w:ascii="Arial" w:hAnsi="Arial" w:cs="Arial"/>
          <w:b/>
          <w:color w:val="000000"/>
          <w:sz w:val="20"/>
          <w:szCs w:val="20"/>
        </w:rPr>
      </w:pPr>
    </w:p>
    <w:p w14:paraId="1B281301" w14:textId="77777777" w:rsidR="0071205F" w:rsidRDefault="0071205F" w:rsidP="0071205F">
      <w:pPr>
        <w:jc w:val="both"/>
        <w:rPr>
          <w:rFonts w:ascii="Arial" w:hAnsi="Arial" w:cs="Arial"/>
          <w:color w:val="000000"/>
          <w:sz w:val="20"/>
          <w:szCs w:val="20"/>
        </w:rPr>
      </w:pPr>
      <w:r w:rsidRPr="00A70BEB">
        <w:rPr>
          <w:rFonts w:ascii="Arial" w:hAnsi="Arial" w:cs="Arial"/>
          <w:color w:val="000000"/>
          <w:sz w:val="20"/>
          <w:szCs w:val="20"/>
        </w:rPr>
        <w:t>V Nemčiji so na voljo različne oblike DO</w:t>
      </w:r>
      <w:r>
        <w:rPr>
          <w:rFonts w:ascii="Arial" w:hAnsi="Arial" w:cs="Arial"/>
          <w:color w:val="000000"/>
          <w:sz w:val="20"/>
          <w:szCs w:val="20"/>
        </w:rPr>
        <w:t>, in sicer</w:t>
      </w:r>
      <w:r w:rsidRPr="00A70BEB">
        <w:rPr>
          <w:rFonts w:ascii="Arial" w:hAnsi="Arial" w:cs="Arial"/>
          <w:color w:val="000000"/>
          <w:sz w:val="20"/>
          <w:szCs w:val="20"/>
        </w:rPr>
        <w:t xml:space="preserve"> oskrba na domu, denarni prejemek ter institucionalno varstvo. Denarni prejemek, ki je namenjen neformalni oskrbi, prejema oseba, ki potrebuje oskrbo in živi doma, zanjo pa poskrbijo družinski člani. Oskrba na domu pomeni, da osebo na domu obiskuje izvajalec formalne oskrbe</w:t>
      </w:r>
      <w:r>
        <w:rPr>
          <w:rFonts w:ascii="Arial" w:hAnsi="Arial" w:cs="Arial"/>
          <w:color w:val="000000"/>
          <w:sz w:val="20"/>
          <w:szCs w:val="20"/>
        </w:rPr>
        <w:t>, d</w:t>
      </w:r>
      <w:r w:rsidRPr="00A70BEB">
        <w:rPr>
          <w:rFonts w:ascii="Arial" w:hAnsi="Arial" w:cs="Arial"/>
          <w:color w:val="000000"/>
          <w:sz w:val="20"/>
          <w:szCs w:val="20"/>
        </w:rPr>
        <w:t xml:space="preserve">enar za storitev </w:t>
      </w:r>
      <w:r>
        <w:rPr>
          <w:rFonts w:ascii="Arial" w:hAnsi="Arial" w:cs="Arial"/>
          <w:color w:val="000000"/>
          <w:sz w:val="20"/>
          <w:szCs w:val="20"/>
        </w:rPr>
        <w:t xml:space="preserve">pa </w:t>
      </w:r>
      <w:r w:rsidRPr="00A70BEB">
        <w:rPr>
          <w:rFonts w:ascii="Arial" w:hAnsi="Arial" w:cs="Arial"/>
          <w:color w:val="000000"/>
          <w:sz w:val="20"/>
          <w:szCs w:val="20"/>
        </w:rPr>
        <w:t>prejema izvajalec storitve, pri katerem je oskrbovalec zaposlen. Institucionalno varstvo pomeni, da je oseba v kratkotrajni ali dolgotrajni namestitvi v negovalnem domu</w:t>
      </w:r>
      <w:r>
        <w:rPr>
          <w:rFonts w:ascii="Arial" w:hAnsi="Arial" w:cs="Arial"/>
          <w:color w:val="000000"/>
          <w:sz w:val="20"/>
          <w:szCs w:val="20"/>
        </w:rPr>
        <w:t>, p</w:t>
      </w:r>
      <w:r w:rsidRPr="00A70BEB">
        <w:rPr>
          <w:rFonts w:ascii="Arial" w:hAnsi="Arial" w:cs="Arial"/>
          <w:color w:val="000000"/>
          <w:sz w:val="20"/>
          <w:szCs w:val="20"/>
        </w:rPr>
        <w:t xml:space="preserve">ri </w:t>
      </w:r>
      <w:r>
        <w:rPr>
          <w:rFonts w:ascii="Arial" w:hAnsi="Arial" w:cs="Arial"/>
          <w:color w:val="000000"/>
          <w:sz w:val="20"/>
          <w:szCs w:val="20"/>
        </w:rPr>
        <w:t xml:space="preserve">čemer </w:t>
      </w:r>
      <w:r w:rsidRPr="00A70BEB">
        <w:rPr>
          <w:rFonts w:ascii="Arial" w:hAnsi="Arial" w:cs="Arial"/>
          <w:color w:val="000000"/>
          <w:sz w:val="20"/>
          <w:szCs w:val="20"/>
        </w:rPr>
        <w:t xml:space="preserve">morajo upravičenci sami kriti stroške namestitve in prehrane, za ostale storitve pa imajo zagotovljeno popolno kritje brez doplačil. Sestavni del teh storitev, ki jih krije zavarovanje za DO, so tudi storitve rehabilitacije, s katero naj bi </w:t>
      </w:r>
      <w:r>
        <w:rPr>
          <w:rFonts w:ascii="Arial" w:hAnsi="Arial" w:cs="Arial"/>
          <w:color w:val="000000"/>
          <w:sz w:val="20"/>
          <w:szCs w:val="20"/>
        </w:rPr>
        <w:t xml:space="preserve">se </w:t>
      </w:r>
      <w:r w:rsidRPr="00A70BEB">
        <w:rPr>
          <w:rFonts w:ascii="Arial" w:hAnsi="Arial" w:cs="Arial"/>
          <w:color w:val="000000"/>
          <w:sz w:val="20"/>
          <w:szCs w:val="20"/>
        </w:rPr>
        <w:t>zmanjšal</w:t>
      </w:r>
      <w:r>
        <w:rPr>
          <w:rFonts w:ascii="Arial" w:hAnsi="Arial" w:cs="Arial"/>
          <w:color w:val="000000"/>
          <w:sz w:val="20"/>
          <w:szCs w:val="20"/>
        </w:rPr>
        <w:t>a</w:t>
      </w:r>
      <w:r w:rsidRPr="00A70BEB">
        <w:rPr>
          <w:rFonts w:ascii="Arial" w:hAnsi="Arial" w:cs="Arial"/>
          <w:color w:val="000000"/>
          <w:sz w:val="20"/>
          <w:szCs w:val="20"/>
        </w:rPr>
        <w:t xml:space="preserve"> potrebo po DO. Sočasno zakon posebej poudarja osebno odgovornost posameznika, da z zdravim načinom življenja, vključitvijo v preventivne aktivnosti in sodelovanjem med zdravljenjem in rehabilitacijo, prispeva k preprečevanju nastanka potrebe po DO ali vsaj k preprečitvi dlje časa trajajoč</w:t>
      </w:r>
      <w:r>
        <w:rPr>
          <w:rFonts w:ascii="Arial" w:hAnsi="Arial" w:cs="Arial"/>
          <w:color w:val="000000"/>
          <w:sz w:val="20"/>
          <w:szCs w:val="20"/>
        </w:rPr>
        <w:t>e</w:t>
      </w:r>
      <w:r w:rsidRPr="00A70BEB">
        <w:rPr>
          <w:rFonts w:ascii="Arial" w:hAnsi="Arial" w:cs="Arial"/>
          <w:color w:val="000000"/>
          <w:sz w:val="20"/>
          <w:szCs w:val="20"/>
        </w:rPr>
        <w:t xml:space="preserve"> potreb</w:t>
      </w:r>
      <w:r>
        <w:rPr>
          <w:rFonts w:ascii="Arial" w:hAnsi="Arial" w:cs="Arial"/>
          <w:color w:val="000000"/>
          <w:sz w:val="20"/>
          <w:szCs w:val="20"/>
        </w:rPr>
        <w:t>e</w:t>
      </w:r>
      <w:r w:rsidRPr="00A70BEB">
        <w:rPr>
          <w:rFonts w:ascii="Arial" w:hAnsi="Arial" w:cs="Arial"/>
          <w:color w:val="000000"/>
          <w:sz w:val="20"/>
          <w:szCs w:val="20"/>
        </w:rPr>
        <w:t xml:space="preserve"> po DO.</w:t>
      </w:r>
    </w:p>
    <w:p w14:paraId="6B6DCCD3" w14:textId="77777777" w:rsidR="0071205F" w:rsidRDefault="0071205F" w:rsidP="0071205F">
      <w:pPr>
        <w:jc w:val="both"/>
        <w:rPr>
          <w:rFonts w:ascii="Arial" w:hAnsi="Arial" w:cs="Arial"/>
          <w:color w:val="000000"/>
          <w:sz w:val="20"/>
          <w:szCs w:val="20"/>
        </w:rPr>
      </w:pPr>
    </w:p>
    <w:p w14:paraId="6E57B515" w14:textId="77777777" w:rsidR="0071205F" w:rsidRDefault="0071205F" w:rsidP="0071205F">
      <w:pPr>
        <w:jc w:val="both"/>
        <w:rPr>
          <w:rFonts w:ascii="Arial" w:hAnsi="Arial" w:cs="Arial"/>
          <w:color w:val="000000"/>
          <w:sz w:val="20"/>
          <w:szCs w:val="20"/>
        </w:rPr>
      </w:pPr>
      <w:r w:rsidRPr="00A70BEB">
        <w:rPr>
          <w:rFonts w:ascii="Arial" w:hAnsi="Arial" w:cs="Arial"/>
          <w:color w:val="000000"/>
          <w:sz w:val="20"/>
          <w:szCs w:val="20"/>
        </w:rPr>
        <w:t xml:space="preserve">Koordinacija oskrbe znotraj relevantnih sistemov je bila mnogo let glavna tema na področju DO. Z reformo v letu 2008 so se v Nemčiji odločili razrešiti problem koordinacije z zavezo po boljši koordinaciji in integraciji </w:t>
      </w:r>
      <w:r>
        <w:rPr>
          <w:rFonts w:ascii="Arial" w:hAnsi="Arial" w:cs="Arial"/>
          <w:color w:val="000000"/>
          <w:sz w:val="20"/>
          <w:szCs w:val="20"/>
        </w:rPr>
        <w:t>zadevnih</w:t>
      </w:r>
      <w:r w:rsidRPr="00A70BEB">
        <w:rPr>
          <w:rFonts w:ascii="Arial" w:hAnsi="Arial" w:cs="Arial"/>
          <w:color w:val="000000"/>
          <w:sz w:val="20"/>
          <w:szCs w:val="20"/>
        </w:rPr>
        <w:t xml:space="preserve"> sistemov</w:t>
      </w:r>
      <w:r>
        <w:rPr>
          <w:rFonts w:ascii="Arial" w:hAnsi="Arial" w:cs="Arial"/>
          <w:color w:val="000000"/>
          <w:sz w:val="20"/>
          <w:szCs w:val="20"/>
        </w:rPr>
        <w:t>, tako da je leta</w:t>
      </w:r>
      <w:r w:rsidRPr="00A70BEB">
        <w:rPr>
          <w:rFonts w:ascii="Arial" w:hAnsi="Arial" w:cs="Arial"/>
          <w:color w:val="000000"/>
          <w:sz w:val="20"/>
          <w:szCs w:val="20"/>
        </w:rPr>
        <w:t xml:space="preserve"> 2009 vsakdo, ki je potreboval DO, pridobil pravico do svetovalca za DO. Svetovanje zagotavljajo koordinatorji DO, ki so kvalificirani strokovnjaki ali pa osebje zaposleno pri zavarovalnicah.</w:t>
      </w:r>
    </w:p>
    <w:p w14:paraId="35CADF57" w14:textId="77777777" w:rsidR="0071205F" w:rsidRDefault="0071205F" w:rsidP="0071205F">
      <w:pPr>
        <w:jc w:val="both"/>
        <w:rPr>
          <w:rFonts w:ascii="Arial" w:hAnsi="Arial" w:cs="Arial"/>
          <w:color w:val="000000"/>
          <w:sz w:val="20"/>
          <w:szCs w:val="20"/>
        </w:rPr>
      </w:pPr>
    </w:p>
    <w:p w14:paraId="42E6D80F" w14:textId="77777777" w:rsidR="0071205F" w:rsidRDefault="0071205F" w:rsidP="0071205F">
      <w:pPr>
        <w:jc w:val="both"/>
        <w:rPr>
          <w:rFonts w:ascii="Arial" w:hAnsi="Arial" w:cs="Arial"/>
          <w:color w:val="000000"/>
          <w:sz w:val="20"/>
          <w:szCs w:val="20"/>
        </w:rPr>
      </w:pPr>
      <w:r w:rsidRPr="00A70BEB">
        <w:rPr>
          <w:rFonts w:ascii="Arial" w:hAnsi="Arial" w:cs="Arial"/>
          <w:color w:val="000000"/>
          <w:sz w:val="20"/>
          <w:szCs w:val="20"/>
        </w:rPr>
        <w:t>Oceno potreb po DO (čas in kategorija oskrbe) izdela neodvisni zdravstveni odbor zakonskega zdravstvenega zavarovanja in socialnega zavarovanja za oceno potrebe po DO (</w:t>
      </w:r>
      <w:r w:rsidRPr="00A70BEB">
        <w:rPr>
          <w:rFonts w:ascii="Arial" w:hAnsi="Arial" w:cs="Arial"/>
          <w:i/>
          <w:color w:val="000000"/>
          <w:sz w:val="20"/>
          <w:szCs w:val="20"/>
        </w:rPr>
        <w:t>Medizinischer Dienst der Krankenversicherung</w:t>
      </w:r>
      <w:r w:rsidRPr="00A70BEB">
        <w:rPr>
          <w:rFonts w:ascii="Arial" w:hAnsi="Arial" w:cs="Arial"/>
          <w:color w:val="000000"/>
          <w:sz w:val="20"/>
          <w:szCs w:val="20"/>
        </w:rPr>
        <w:t xml:space="preserve"> – MDK) in ekvivalentni organ zasebnega zavarovanja za DO. Vsaka zavarovalnica plača enak znesek glede na kategorijo DO, ne glede na dejansko ceno storitev</w:t>
      </w:r>
      <w:r>
        <w:rPr>
          <w:rFonts w:ascii="Arial" w:hAnsi="Arial" w:cs="Arial"/>
          <w:color w:val="000000"/>
          <w:sz w:val="20"/>
          <w:szCs w:val="20"/>
        </w:rPr>
        <w:t>, r</w:t>
      </w:r>
      <w:r w:rsidRPr="00A70BEB">
        <w:rPr>
          <w:rFonts w:ascii="Arial" w:hAnsi="Arial" w:cs="Arial"/>
          <w:color w:val="000000"/>
          <w:sz w:val="20"/>
          <w:szCs w:val="20"/>
        </w:rPr>
        <w:t xml:space="preserve">azliko </w:t>
      </w:r>
      <w:r>
        <w:rPr>
          <w:rFonts w:ascii="Arial" w:hAnsi="Arial" w:cs="Arial"/>
          <w:color w:val="000000"/>
          <w:sz w:val="20"/>
          <w:szCs w:val="20"/>
        </w:rPr>
        <w:t xml:space="preserve">pa </w:t>
      </w:r>
      <w:r w:rsidRPr="00A70BEB">
        <w:rPr>
          <w:rFonts w:ascii="Arial" w:hAnsi="Arial" w:cs="Arial"/>
          <w:color w:val="000000"/>
          <w:sz w:val="20"/>
          <w:szCs w:val="20"/>
        </w:rPr>
        <w:t>mora poravnati prejemnik sam. Če prejemnik oziroma njegovi družinski člani niso plačilno sposobni poravnati stroškov DO, so upravičeni do doplačila ali plačila, ki je krito iz sheme za socialno pomoč (</w:t>
      </w:r>
      <w:r w:rsidRPr="00A70BEB">
        <w:rPr>
          <w:rFonts w:ascii="Arial" w:hAnsi="Arial" w:cs="Arial"/>
          <w:i/>
          <w:color w:val="000000"/>
          <w:sz w:val="20"/>
          <w:szCs w:val="20"/>
        </w:rPr>
        <w:t>Hilfe für Pflege</w:t>
      </w:r>
      <w:r w:rsidRPr="00A70BEB">
        <w:rPr>
          <w:rFonts w:ascii="Arial" w:hAnsi="Arial" w:cs="Arial"/>
          <w:color w:val="000000"/>
          <w:sz w:val="20"/>
          <w:szCs w:val="20"/>
        </w:rPr>
        <w:t>).</w:t>
      </w:r>
    </w:p>
    <w:p w14:paraId="2CFB8DEB" w14:textId="77777777" w:rsidR="0071205F" w:rsidRDefault="0071205F" w:rsidP="0071205F">
      <w:pPr>
        <w:jc w:val="both"/>
        <w:rPr>
          <w:rFonts w:ascii="Arial" w:hAnsi="Arial" w:cs="Arial"/>
          <w:color w:val="000000"/>
          <w:sz w:val="20"/>
          <w:szCs w:val="20"/>
        </w:rPr>
      </w:pPr>
    </w:p>
    <w:p w14:paraId="49803B60" w14:textId="77777777" w:rsidR="0071205F" w:rsidRDefault="0071205F" w:rsidP="0071205F">
      <w:pPr>
        <w:jc w:val="both"/>
        <w:rPr>
          <w:rFonts w:ascii="Arial" w:hAnsi="Arial" w:cs="Arial"/>
          <w:color w:val="000000"/>
          <w:sz w:val="20"/>
          <w:szCs w:val="20"/>
        </w:rPr>
      </w:pPr>
      <w:r w:rsidRPr="00A70BEB">
        <w:rPr>
          <w:rFonts w:ascii="Arial" w:hAnsi="Arial" w:cs="Arial"/>
          <w:color w:val="000000"/>
          <w:sz w:val="20"/>
          <w:szCs w:val="20"/>
        </w:rPr>
        <w:t>Leta 2011 je bilo v Nemčiji 12.354 negovalnih domov (</w:t>
      </w:r>
      <w:r w:rsidRPr="00A70BEB">
        <w:rPr>
          <w:rFonts w:ascii="Arial" w:hAnsi="Arial" w:cs="Arial"/>
          <w:i/>
          <w:color w:val="000000"/>
          <w:sz w:val="20"/>
          <w:szCs w:val="20"/>
        </w:rPr>
        <w:t>Pflegeheime</w:t>
      </w:r>
      <w:r w:rsidRPr="00A70BEB">
        <w:rPr>
          <w:rFonts w:ascii="Arial" w:hAnsi="Arial" w:cs="Arial"/>
          <w:color w:val="000000"/>
          <w:sz w:val="20"/>
          <w:szCs w:val="20"/>
        </w:rPr>
        <w:t>) in 12.349 organizacij, ki so zagotavljale DO na domu (</w:t>
      </w:r>
      <w:r w:rsidRPr="00A70BEB">
        <w:rPr>
          <w:rFonts w:ascii="Arial" w:hAnsi="Arial" w:cs="Arial"/>
          <w:i/>
          <w:color w:val="000000"/>
          <w:sz w:val="20"/>
          <w:szCs w:val="20"/>
        </w:rPr>
        <w:t>Ambulante Pflegedienste</w:t>
      </w:r>
      <w:r w:rsidRPr="00A70BEB">
        <w:rPr>
          <w:rFonts w:ascii="Arial" w:hAnsi="Arial" w:cs="Arial"/>
          <w:color w:val="000000"/>
          <w:sz w:val="20"/>
          <w:szCs w:val="20"/>
        </w:rPr>
        <w:t xml:space="preserve">); </w:t>
      </w:r>
      <w:r w:rsidR="00580654" w:rsidRPr="00A70BEB">
        <w:rPr>
          <w:rFonts w:ascii="Arial" w:hAnsi="Arial" w:cs="Arial"/>
          <w:color w:val="000000"/>
          <w:sz w:val="20"/>
          <w:szCs w:val="20"/>
        </w:rPr>
        <w:t>4</w:t>
      </w:r>
      <w:r w:rsidR="00580654">
        <w:rPr>
          <w:rFonts w:ascii="Arial" w:hAnsi="Arial" w:cs="Arial"/>
          <w:color w:val="000000"/>
          <w:sz w:val="20"/>
          <w:szCs w:val="20"/>
        </w:rPr>
        <w:t xml:space="preserve">0 </w:t>
      </w:r>
      <w:r>
        <w:rPr>
          <w:rFonts w:ascii="Arial" w:hAnsi="Arial" w:cs="Arial"/>
          <w:bCs/>
          <w:sz w:val="20"/>
          <w:szCs w:val="20"/>
        </w:rPr>
        <w:t>odstotkov</w:t>
      </w:r>
      <w:r w:rsidRPr="00A70BEB">
        <w:rPr>
          <w:rFonts w:ascii="Arial" w:hAnsi="Arial" w:cs="Arial"/>
          <w:color w:val="000000"/>
          <w:sz w:val="20"/>
          <w:szCs w:val="20"/>
        </w:rPr>
        <w:t xml:space="preserve"> vseh negovalnih domov je bilo zasebnih profitnih, 54 </w:t>
      </w:r>
      <w:r>
        <w:rPr>
          <w:rFonts w:ascii="Arial" w:hAnsi="Arial" w:cs="Arial"/>
          <w:bCs/>
          <w:sz w:val="20"/>
          <w:szCs w:val="20"/>
        </w:rPr>
        <w:t>odstotkov</w:t>
      </w:r>
      <w:r w:rsidRPr="00A70BEB">
        <w:rPr>
          <w:rFonts w:ascii="Arial" w:hAnsi="Arial" w:cs="Arial"/>
          <w:color w:val="000000"/>
          <w:sz w:val="20"/>
          <w:szCs w:val="20"/>
        </w:rPr>
        <w:t xml:space="preserve"> zasebnih neprofitnih in 6 </w:t>
      </w:r>
      <w:r>
        <w:rPr>
          <w:rFonts w:ascii="Arial" w:hAnsi="Arial" w:cs="Arial"/>
          <w:bCs/>
          <w:sz w:val="20"/>
          <w:szCs w:val="20"/>
        </w:rPr>
        <w:t>odstotkov</w:t>
      </w:r>
      <w:r w:rsidRPr="00A70BEB">
        <w:rPr>
          <w:rFonts w:ascii="Arial" w:hAnsi="Arial" w:cs="Arial"/>
          <w:color w:val="000000"/>
          <w:sz w:val="20"/>
          <w:szCs w:val="20"/>
        </w:rPr>
        <w:t xml:space="preserve"> javnih. Pri organizacijah, ki so zagotavljale DO na domu, </w:t>
      </w:r>
      <w:r>
        <w:rPr>
          <w:rFonts w:ascii="Arial" w:hAnsi="Arial" w:cs="Arial"/>
          <w:color w:val="000000"/>
          <w:sz w:val="20"/>
          <w:szCs w:val="20"/>
        </w:rPr>
        <w:t xml:space="preserve">pa </w:t>
      </w:r>
      <w:r w:rsidRPr="00A70BEB">
        <w:rPr>
          <w:rFonts w:ascii="Arial" w:hAnsi="Arial" w:cs="Arial"/>
          <w:color w:val="000000"/>
          <w:sz w:val="20"/>
          <w:szCs w:val="20"/>
        </w:rPr>
        <w:t xml:space="preserve">je bilo 63 </w:t>
      </w:r>
      <w:r>
        <w:rPr>
          <w:rFonts w:ascii="Arial" w:hAnsi="Arial" w:cs="Arial"/>
          <w:bCs/>
          <w:sz w:val="20"/>
          <w:szCs w:val="20"/>
        </w:rPr>
        <w:t>odstotkov</w:t>
      </w:r>
      <w:r w:rsidRPr="00A70BEB">
        <w:rPr>
          <w:rFonts w:ascii="Arial" w:hAnsi="Arial" w:cs="Arial"/>
          <w:color w:val="000000"/>
          <w:sz w:val="20"/>
          <w:szCs w:val="20"/>
        </w:rPr>
        <w:t xml:space="preserve"> zasebnih profitnih, 36 </w:t>
      </w:r>
      <w:r>
        <w:rPr>
          <w:rFonts w:ascii="Arial" w:hAnsi="Arial" w:cs="Arial"/>
          <w:bCs/>
          <w:sz w:val="20"/>
          <w:szCs w:val="20"/>
        </w:rPr>
        <w:t>odstotkov</w:t>
      </w:r>
      <w:r w:rsidRPr="00A70BEB">
        <w:rPr>
          <w:rFonts w:ascii="Arial" w:hAnsi="Arial" w:cs="Arial"/>
          <w:color w:val="000000"/>
          <w:sz w:val="20"/>
          <w:szCs w:val="20"/>
        </w:rPr>
        <w:t xml:space="preserve"> neprofitnih in 1 </w:t>
      </w:r>
      <w:r>
        <w:rPr>
          <w:rFonts w:ascii="Arial" w:hAnsi="Arial" w:cs="Arial"/>
          <w:color w:val="000000"/>
          <w:sz w:val="20"/>
          <w:szCs w:val="20"/>
        </w:rPr>
        <w:t>odstotek</w:t>
      </w:r>
      <w:r w:rsidRPr="00A70BEB">
        <w:rPr>
          <w:rFonts w:ascii="Arial" w:hAnsi="Arial" w:cs="Arial"/>
          <w:color w:val="000000"/>
          <w:sz w:val="20"/>
          <w:szCs w:val="20"/>
        </w:rPr>
        <w:t xml:space="preserve"> javni</w:t>
      </w:r>
      <w:r>
        <w:rPr>
          <w:rFonts w:ascii="Arial" w:hAnsi="Arial" w:cs="Arial"/>
          <w:color w:val="000000"/>
          <w:sz w:val="20"/>
          <w:szCs w:val="20"/>
        </w:rPr>
        <w:t>h.</w:t>
      </w:r>
    </w:p>
    <w:p w14:paraId="5772A4E5" w14:textId="77777777" w:rsidR="0071205F" w:rsidRDefault="0071205F" w:rsidP="0071205F">
      <w:pPr>
        <w:jc w:val="both"/>
        <w:rPr>
          <w:rFonts w:ascii="Arial" w:hAnsi="Arial" w:cs="Arial"/>
          <w:color w:val="000000"/>
          <w:sz w:val="20"/>
          <w:szCs w:val="20"/>
        </w:rPr>
      </w:pPr>
    </w:p>
    <w:p w14:paraId="642CC8EB" w14:textId="77777777" w:rsidR="0071205F" w:rsidRDefault="0071205F" w:rsidP="0071205F">
      <w:pPr>
        <w:jc w:val="both"/>
        <w:rPr>
          <w:rFonts w:ascii="Arial" w:hAnsi="Arial" w:cs="Arial"/>
          <w:b/>
          <w:color w:val="000000"/>
          <w:sz w:val="20"/>
          <w:szCs w:val="20"/>
        </w:rPr>
      </w:pPr>
      <w:r w:rsidRPr="00A70BEB">
        <w:rPr>
          <w:rFonts w:ascii="Arial" w:hAnsi="Arial" w:cs="Arial"/>
          <w:b/>
          <w:color w:val="000000"/>
          <w:sz w:val="20"/>
          <w:szCs w:val="20"/>
        </w:rPr>
        <w:t>Oskrbovalci</w:t>
      </w:r>
    </w:p>
    <w:p w14:paraId="2524D682" w14:textId="77777777" w:rsidR="0071205F" w:rsidRDefault="0071205F" w:rsidP="0071205F">
      <w:pPr>
        <w:jc w:val="both"/>
        <w:rPr>
          <w:rFonts w:ascii="Arial" w:hAnsi="Arial" w:cs="Arial"/>
          <w:b/>
          <w:color w:val="000000"/>
          <w:sz w:val="20"/>
          <w:szCs w:val="20"/>
        </w:rPr>
      </w:pPr>
    </w:p>
    <w:p w14:paraId="11460BBA" w14:textId="77777777" w:rsidR="0071205F" w:rsidRDefault="0071205F" w:rsidP="0071205F">
      <w:pPr>
        <w:jc w:val="both"/>
        <w:rPr>
          <w:rFonts w:ascii="Arial" w:hAnsi="Arial" w:cs="Arial"/>
          <w:color w:val="000000"/>
          <w:sz w:val="20"/>
          <w:szCs w:val="20"/>
        </w:rPr>
      </w:pPr>
      <w:r w:rsidRPr="00A70BEB">
        <w:rPr>
          <w:rFonts w:ascii="Arial" w:hAnsi="Arial" w:cs="Arial"/>
          <w:color w:val="000000"/>
          <w:sz w:val="20"/>
          <w:szCs w:val="20"/>
        </w:rPr>
        <w:t>V Nemčiji je bilo leta 2011 v domovih za starejše zaposlenih okrog 661.000 oseb, v organizacijah, ki izvajajo oskrbo na domu</w:t>
      </w:r>
      <w:r>
        <w:rPr>
          <w:rFonts w:ascii="Arial" w:hAnsi="Arial" w:cs="Arial"/>
          <w:color w:val="000000"/>
          <w:sz w:val="20"/>
          <w:szCs w:val="20"/>
        </w:rPr>
        <w:t>,</w:t>
      </w:r>
      <w:r w:rsidRPr="00A70BEB">
        <w:rPr>
          <w:rFonts w:ascii="Arial" w:hAnsi="Arial" w:cs="Arial"/>
          <w:color w:val="000000"/>
          <w:sz w:val="20"/>
          <w:szCs w:val="20"/>
        </w:rPr>
        <w:t xml:space="preserve"> pa približno 291.000</w:t>
      </w:r>
      <w:r>
        <w:rPr>
          <w:rFonts w:ascii="Arial" w:hAnsi="Arial" w:cs="Arial"/>
          <w:color w:val="000000"/>
          <w:sz w:val="20"/>
          <w:szCs w:val="20"/>
        </w:rPr>
        <w:t xml:space="preserve"> oseb</w:t>
      </w:r>
      <w:r w:rsidRPr="00A70BEB">
        <w:rPr>
          <w:rFonts w:ascii="Arial" w:hAnsi="Arial" w:cs="Arial"/>
          <w:color w:val="000000"/>
          <w:sz w:val="20"/>
          <w:szCs w:val="20"/>
        </w:rPr>
        <w:t>. Predmet številnih razprav je problematika trenutnega in pričakovanega prihodnjega primanjkljaja medicinskih sester</w:t>
      </w:r>
      <w:r>
        <w:rPr>
          <w:rFonts w:ascii="Arial" w:hAnsi="Arial" w:cs="Arial"/>
          <w:color w:val="000000"/>
          <w:sz w:val="20"/>
          <w:szCs w:val="20"/>
        </w:rPr>
        <w:t xml:space="preserve">, zato so bili s ciljem omilitve </w:t>
      </w:r>
      <w:r w:rsidRPr="00A70BEB">
        <w:rPr>
          <w:rFonts w:ascii="Arial" w:hAnsi="Arial" w:cs="Arial"/>
          <w:color w:val="000000"/>
          <w:sz w:val="20"/>
          <w:szCs w:val="20"/>
        </w:rPr>
        <w:lastRenderedPageBreak/>
        <w:t>težav že spreje</w:t>
      </w:r>
      <w:r>
        <w:rPr>
          <w:rFonts w:ascii="Arial" w:hAnsi="Arial" w:cs="Arial"/>
          <w:color w:val="000000"/>
          <w:sz w:val="20"/>
          <w:szCs w:val="20"/>
        </w:rPr>
        <w:t>ti določeni ukrepi</w:t>
      </w:r>
      <w:r w:rsidRPr="00A70BEB">
        <w:rPr>
          <w:rFonts w:ascii="Arial" w:hAnsi="Arial" w:cs="Arial"/>
          <w:color w:val="000000"/>
          <w:sz w:val="20"/>
          <w:szCs w:val="20"/>
        </w:rPr>
        <w:t xml:space="preserve">. Poleg povečanja števila polno zaposlenih se </w:t>
      </w:r>
      <w:r>
        <w:rPr>
          <w:rFonts w:ascii="Arial" w:hAnsi="Arial" w:cs="Arial"/>
          <w:color w:val="000000"/>
          <w:sz w:val="20"/>
          <w:szCs w:val="20"/>
        </w:rPr>
        <w:t>veliko promovira</w:t>
      </w:r>
      <w:r w:rsidRPr="00A70BEB">
        <w:rPr>
          <w:rFonts w:ascii="Arial" w:hAnsi="Arial" w:cs="Arial"/>
          <w:color w:val="000000"/>
          <w:sz w:val="20"/>
          <w:szCs w:val="20"/>
        </w:rPr>
        <w:t xml:space="preserve"> privlačnost zaposlitev v DO</w:t>
      </w:r>
      <w:r>
        <w:rPr>
          <w:rFonts w:ascii="Arial" w:hAnsi="Arial" w:cs="Arial"/>
          <w:color w:val="000000"/>
          <w:sz w:val="20"/>
          <w:szCs w:val="20"/>
        </w:rPr>
        <w:t>, prav tako se p</w:t>
      </w:r>
      <w:r w:rsidRPr="00A70BEB">
        <w:rPr>
          <w:rFonts w:ascii="Arial" w:hAnsi="Arial" w:cs="Arial"/>
          <w:color w:val="000000"/>
          <w:sz w:val="20"/>
          <w:szCs w:val="20"/>
        </w:rPr>
        <w:t xml:space="preserve">romovira priseljevanje in zaposlovanje medicinskih sester izven Evrope. Trenutno večina ljudi, ki potrebuje DO, prejema denarni prejemek ali oskrbo na domu, kar je v skladu z načelom oskrbe na domu pred institucionalnim varstvom. </w:t>
      </w:r>
      <w:r>
        <w:rPr>
          <w:rFonts w:ascii="Arial" w:hAnsi="Arial" w:cs="Arial"/>
          <w:color w:val="000000"/>
          <w:sz w:val="20"/>
          <w:szCs w:val="20"/>
        </w:rPr>
        <w:t>Z</w:t>
      </w:r>
      <w:r w:rsidRPr="00A70BEB">
        <w:rPr>
          <w:rFonts w:ascii="Arial" w:hAnsi="Arial" w:cs="Arial"/>
          <w:color w:val="000000"/>
          <w:sz w:val="20"/>
          <w:szCs w:val="20"/>
        </w:rPr>
        <w:t>a Nemčijo je</w:t>
      </w:r>
      <w:r>
        <w:rPr>
          <w:rFonts w:ascii="Arial" w:hAnsi="Arial" w:cs="Arial"/>
          <w:color w:val="000000"/>
          <w:sz w:val="20"/>
          <w:szCs w:val="20"/>
        </w:rPr>
        <w:t xml:space="preserve"> značilno</w:t>
      </w:r>
      <w:r w:rsidRPr="00A70BEB">
        <w:rPr>
          <w:rFonts w:ascii="Arial" w:hAnsi="Arial" w:cs="Arial"/>
          <w:color w:val="000000"/>
          <w:sz w:val="20"/>
          <w:szCs w:val="20"/>
        </w:rPr>
        <w:t xml:space="preserve">, da zakonec ali otrok v starosti od 50 do 65 let zagotavlja neformalno oskrbo osebi, </w:t>
      </w:r>
      <w:r>
        <w:rPr>
          <w:rFonts w:ascii="Arial" w:hAnsi="Arial" w:cs="Arial"/>
          <w:color w:val="000000"/>
          <w:sz w:val="20"/>
          <w:szCs w:val="20"/>
        </w:rPr>
        <w:t xml:space="preserve">ki je </w:t>
      </w:r>
      <w:r w:rsidRPr="00A70BEB">
        <w:rPr>
          <w:rFonts w:ascii="Arial" w:hAnsi="Arial" w:cs="Arial"/>
          <w:color w:val="000000"/>
          <w:sz w:val="20"/>
          <w:szCs w:val="20"/>
        </w:rPr>
        <w:t>upravičen</w:t>
      </w:r>
      <w:r>
        <w:rPr>
          <w:rFonts w:ascii="Arial" w:hAnsi="Arial" w:cs="Arial"/>
          <w:color w:val="000000"/>
          <w:sz w:val="20"/>
          <w:szCs w:val="20"/>
        </w:rPr>
        <w:t xml:space="preserve">a </w:t>
      </w:r>
      <w:r w:rsidRPr="00A70BEB">
        <w:rPr>
          <w:rFonts w:ascii="Arial" w:hAnsi="Arial" w:cs="Arial"/>
          <w:color w:val="000000"/>
          <w:sz w:val="20"/>
          <w:szCs w:val="20"/>
        </w:rPr>
        <w:t>do D</w:t>
      </w:r>
      <w:r>
        <w:rPr>
          <w:rFonts w:ascii="Arial" w:hAnsi="Arial" w:cs="Arial"/>
          <w:color w:val="000000"/>
          <w:sz w:val="20"/>
          <w:szCs w:val="20"/>
        </w:rPr>
        <w:t>O.</w:t>
      </w:r>
      <w:r>
        <w:rPr>
          <w:rStyle w:val="Sprotnaopomba-sklic"/>
          <w:rFonts w:ascii="Arial" w:hAnsi="Arial" w:cs="Arial"/>
          <w:color w:val="000000"/>
          <w:sz w:val="20"/>
          <w:szCs w:val="20"/>
        </w:rPr>
        <w:footnoteReference w:id="32"/>
      </w:r>
    </w:p>
    <w:p w14:paraId="473C9185" w14:textId="77777777" w:rsidR="0071205F" w:rsidRDefault="0071205F" w:rsidP="0071205F">
      <w:pPr>
        <w:jc w:val="both"/>
        <w:rPr>
          <w:rFonts w:ascii="Arial" w:hAnsi="Arial" w:cs="Arial"/>
          <w:color w:val="000000"/>
          <w:sz w:val="20"/>
          <w:szCs w:val="20"/>
        </w:rPr>
      </w:pPr>
    </w:p>
    <w:p w14:paraId="79A788EF" w14:textId="77777777" w:rsidR="0071205F" w:rsidRDefault="0071205F" w:rsidP="0071205F">
      <w:pPr>
        <w:jc w:val="both"/>
        <w:rPr>
          <w:rFonts w:ascii="Arial" w:hAnsi="Arial" w:cs="Arial"/>
          <w:b/>
          <w:bCs/>
          <w:color w:val="000000"/>
          <w:sz w:val="20"/>
          <w:szCs w:val="20"/>
        </w:rPr>
      </w:pPr>
      <w:r w:rsidRPr="000524BF">
        <w:rPr>
          <w:rFonts w:ascii="Arial" w:hAnsi="Arial" w:cs="Arial"/>
          <w:b/>
          <w:bCs/>
          <w:color w:val="000000"/>
          <w:sz w:val="20"/>
          <w:szCs w:val="20"/>
        </w:rPr>
        <w:t>FRANCIJA</w:t>
      </w:r>
    </w:p>
    <w:p w14:paraId="2B3D2F10" w14:textId="77777777" w:rsidR="0071205F" w:rsidRPr="000524BF" w:rsidRDefault="0071205F" w:rsidP="0071205F">
      <w:pPr>
        <w:jc w:val="both"/>
        <w:rPr>
          <w:rFonts w:ascii="Arial" w:hAnsi="Arial" w:cs="Arial"/>
          <w:b/>
          <w:bCs/>
          <w:color w:val="000000"/>
          <w:sz w:val="20"/>
          <w:szCs w:val="20"/>
        </w:rPr>
      </w:pPr>
    </w:p>
    <w:p w14:paraId="65434490" w14:textId="77777777" w:rsidR="0071205F" w:rsidRDefault="0071205F" w:rsidP="0071205F">
      <w:pPr>
        <w:jc w:val="both"/>
        <w:rPr>
          <w:rFonts w:ascii="Arial" w:hAnsi="Arial" w:cs="Arial"/>
          <w:color w:val="000000"/>
          <w:sz w:val="20"/>
          <w:szCs w:val="20"/>
        </w:rPr>
      </w:pPr>
      <w:r w:rsidRPr="000524BF">
        <w:rPr>
          <w:rFonts w:ascii="Arial" w:hAnsi="Arial" w:cs="Arial"/>
          <w:color w:val="000000"/>
          <w:sz w:val="20"/>
          <w:szCs w:val="20"/>
        </w:rPr>
        <w:t>Francija je imela leta 2018 66,9 milijona</w:t>
      </w:r>
      <w:r w:rsidRPr="000524BF" w:rsidDel="00807AA4">
        <w:rPr>
          <w:rFonts w:ascii="Arial" w:hAnsi="Arial" w:cs="Arial"/>
          <w:color w:val="000000"/>
          <w:sz w:val="20"/>
          <w:szCs w:val="20"/>
        </w:rPr>
        <w:t xml:space="preserve"> </w:t>
      </w:r>
      <w:r w:rsidRPr="000524BF">
        <w:rPr>
          <w:rFonts w:ascii="Arial" w:hAnsi="Arial" w:cs="Arial"/>
          <w:color w:val="000000"/>
          <w:sz w:val="20"/>
          <w:szCs w:val="20"/>
        </w:rPr>
        <w:t>prebivalcev</w:t>
      </w:r>
      <w:r>
        <w:rPr>
          <w:rFonts w:ascii="Arial" w:hAnsi="Arial" w:cs="Arial"/>
          <w:color w:val="000000"/>
          <w:sz w:val="20"/>
          <w:szCs w:val="20"/>
        </w:rPr>
        <w:t>, glede na projekcije pa se do leta 2060 pričakuje p</w:t>
      </w:r>
      <w:r w:rsidRPr="000524BF">
        <w:rPr>
          <w:rFonts w:ascii="Arial" w:hAnsi="Arial" w:cs="Arial"/>
          <w:color w:val="000000"/>
          <w:sz w:val="20"/>
          <w:szCs w:val="20"/>
        </w:rPr>
        <w:t>orast</w:t>
      </w:r>
      <w:r>
        <w:rPr>
          <w:rFonts w:ascii="Arial" w:hAnsi="Arial" w:cs="Arial"/>
          <w:color w:val="000000"/>
          <w:sz w:val="20"/>
          <w:szCs w:val="20"/>
        </w:rPr>
        <w:t xml:space="preserve"> populacije</w:t>
      </w:r>
      <w:r w:rsidRPr="000524BF">
        <w:rPr>
          <w:rFonts w:ascii="Arial" w:hAnsi="Arial" w:cs="Arial"/>
          <w:color w:val="000000"/>
          <w:sz w:val="20"/>
          <w:szCs w:val="20"/>
        </w:rPr>
        <w:t xml:space="preserve"> na 78,7 milijona</w:t>
      </w:r>
      <w:r w:rsidRPr="000524BF" w:rsidDel="00807AA4">
        <w:rPr>
          <w:rFonts w:ascii="Arial" w:hAnsi="Arial" w:cs="Arial"/>
          <w:color w:val="000000"/>
          <w:sz w:val="20"/>
          <w:szCs w:val="20"/>
        </w:rPr>
        <w:t xml:space="preserve"> </w:t>
      </w:r>
      <w:r w:rsidRPr="000524BF">
        <w:rPr>
          <w:rFonts w:ascii="Arial" w:hAnsi="Arial" w:cs="Arial"/>
          <w:color w:val="000000"/>
          <w:sz w:val="20"/>
          <w:szCs w:val="20"/>
        </w:rPr>
        <w:t xml:space="preserve">prebivalcev. </w:t>
      </w:r>
      <w:r>
        <w:rPr>
          <w:rFonts w:ascii="Arial" w:hAnsi="Arial" w:cs="Arial"/>
          <w:color w:val="000000"/>
          <w:sz w:val="20"/>
          <w:szCs w:val="20"/>
        </w:rPr>
        <w:t>Če je leta 2010 potrebo po</w:t>
      </w:r>
      <w:r w:rsidRPr="000524BF">
        <w:rPr>
          <w:rFonts w:ascii="Arial" w:hAnsi="Arial" w:cs="Arial"/>
          <w:color w:val="000000"/>
          <w:sz w:val="20"/>
          <w:szCs w:val="20"/>
        </w:rPr>
        <w:t xml:space="preserve"> DO izkazovalo 5,8 milijonov</w:t>
      </w:r>
      <w:r>
        <w:rPr>
          <w:rFonts w:ascii="Arial" w:hAnsi="Arial" w:cs="Arial"/>
          <w:color w:val="000000"/>
          <w:sz w:val="20"/>
          <w:szCs w:val="20"/>
        </w:rPr>
        <w:t xml:space="preserve"> ljudi</w:t>
      </w:r>
      <w:r w:rsidRPr="000524BF">
        <w:rPr>
          <w:rFonts w:ascii="Arial" w:hAnsi="Arial" w:cs="Arial"/>
          <w:color w:val="000000"/>
          <w:sz w:val="20"/>
          <w:szCs w:val="20"/>
        </w:rPr>
        <w:t xml:space="preserve">, </w:t>
      </w:r>
      <w:r>
        <w:rPr>
          <w:rFonts w:ascii="Arial" w:hAnsi="Arial" w:cs="Arial"/>
          <w:color w:val="000000"/>
          <w:sz w:val="20"/>
          <w:szCs w:val="20"/>
        </w:rPr>
        <w:t>naj bi</w:t>
      </w:r>
      <w:r w:rsidRPr="000524BF">
        <w:rPr>
          <w:rFonts w:ascii="Arial" w:hAnsi="Arial" w:cs="Arial"/>
          <w:color w:val="000000"/>
          <w:sz w:val="20"/>
          <w:szCs w:val="20"/>
        </w:rPr>
        <w:t xml:space="preserve"> leta 2060 </w:t>
      </w:r>
      <w:r>
        <w:rPr>
          <w:rFonts w:ascii="Arial" w:hAnsi="Arial" w:cs="Arial"/>
          <w:color w:val="000000"/>
          <w:sz w:val="20"/>
          <w:szCs w:val="20"/>
        </w:rPr>
        <w:t xml:space="preserve">potrebo po DO izkazovalo </w:t>
      </w:r>
      <w:r w:rsidRPr="000524BF">
        <w:rPr>
          <w:rFonts w:ascii="Arial" w:hAnsi="Arial" w:cs="Arial"/>
          <w:color w:val="000000"/>
          <w:sz w:val="20"/>
          <w:szCs w:val="20"/>
        </w:rPr>
        <w:t>8,6 milijonov</w:t>
      </w:r>
      <w:r w:rsidRPr="000524BF" w:rsidDel="00807AA4">
        <w:rPr>
          <w:rFonts w:ascii="Arial" w:hAnsi="Arial" w:cs="Arial"/>
          <w:color w:val="000000"/>
          <w:sz w:val="20"/>
          <w:szCs w:val="20"/>
        </w:rPr>
        <w:t xml:space="preserve"> </w:t>
      </w:r>
      <w:r w:rsidRPr="000524BF">
        <w:rPr>
          <w:rFonts w:ascii="Arial" w:hAnsi="Arial" w:cs="Arial"/>
          <w:color w:val="000000"/>
          <w:sz w:val="20"/>
          <w:szCs w:val="20"/>
        </w:rPr>
        <w:t>prebivalcev</w:t>
      </w:r>
      <w:r>
        <w:rPr>
          <w:rFonts w:ascii="Arial" w:hAnsi="Arial" w:cs="Arial"/>
          <w:color w:val="000000"/>
          <w:sz w:val="20"/>
          <w:szCs w:val="20"/>
        </w:rPr>
        <w:t xml:space="preserve">, ker predstavlja 48 </w:t>
      </w:r>
      <w:r>
        <w:rPr>
          <w:rFonts w:ascii="Arial" w:hAnsi="Arial" w:cs="Arial"/>
          <w:bCs/>
          <w:sz w:val="20"/>
          <w:szCs w:val="20"/>
        </w:rPr>
        <w:t>odstotno</w:t>
      </w:r>
      <w:r>
        <w:rPr>
          <w:rFonts w:ascii="Arial" w:hAnsi="Arial" w:cs="Arial"/>
          <w:color w:val="000000"/>
          <w:sz w:val="20"/>
          <w:szCs w:val="20"/>
        </w:rPr>
        <w:t xml:space="preserve"> </w:t>
      </w:r>
      <w:r w:rsidRPr="000524BF">
        <w:rPr>
          <w:rFonts w:ascii="Arial" w:hAnsi="Arial" w:cs="Arial"/>
          <w:color w:val="000000"/>
          <w:sz w:val="20"/>
          <w:szCs w:val="20"/>
        </w:rPr>
        <w:t xml:space="preserve">povečanje glede na povprečje EU, ki je 40 </w:t>
      </w:r>
      <w:r>
        <w:rPr>
          <w:rFonts w:ascii="Arial" w:hAnsi="Arial" w:cs="Arial"/>
          <w:bCs/>
          <w:sz w:val="20"/>
          <w:szCs w:val="20"/>
        </w:rPr>
        <w:t>odstotkov</w:t>
      </w:r>
      <w:r>
        <w:rPr>
          <w:rFonts w:ascii="Arial" w:hAnsi="Arial" w:cs="Arial"/>
          <w:color w:val="000000"/>
          <w:sz w:val="20"/>
          <w:szCs w:val="20"/>
        </w:rPr>
        <w:t>.</w:t>
      </w:r>
    </w:p>
    <w:p w14:paraId="60AA3AA7" w14:textId="77777777" w:rsidR="0071205F" w:rsidRDefault="0071205F" w:rsidP="0071205F">
      <w:pPr>
        <w:jc w:val="both"/>
        <w:rPr>
          <w:rFonts w:ascii="Arial" w:hAnsi="Arial" w:cs="Arial"/>
          <w:color w:val="000000"/>
          <w:sz w:val="20"/>
          <w:szCs w:val="20"/>
        </w:rPr>
      </w:pPr>
    </w:p>
    <w:p w14:paraId="7D98F98C" w14:textId="77777777" w:rsidR="0071205F" w:rsidRDefault="0071205F" w:rsidP="0071205F">
      <w:pPr>
        <w:jc w:val="both"/>
        <w:rPr>
          <w:rFonts w:ascii="Arial" w:hAnsi="Arial" w:cs="Arial"/>
          <w:color w:val="000000"/>
          <w:sz w:val="20"/>
          <w:szCs w:val="20"/>
        </w:rPr>
      </w:pPr>
      <w:r w:rsidRPr="000524BF">
        <w:rPr>
          <w:rFonts w:ascii="Arial" w:hAnsi="Arial" w:cs="Arial"/>
          <w:color w:val="000000"/>
          <w:sz w:val="20"/>
          <w:szCs w:val="20"/>
        </w:rPr>
        <w:t>Prvi dodatek za pomoč pri negi starejših oseb (</w:t>
      </w:r>
      <w:r w:rsidRPr="000524BF">
        <w:rPr>
          <w:rFonts w:ascii="Arial" w:hAnsi="Arial" w:cs="Arial"/>
          <w:i/>
          <w:color w:val="000000"/>
          <w:sz w:val="20"/>
          <w:szCs w:val="20"/>
        </w:rPr>
        <w:t>Prestation Spécifique Dépendance</w:t>
      </w:r>
      <w:r w:rsidRPr="000524BF">
        <w:rPr>
          <w:rFonts w:ascii="Arial" w:hAnsi="Arial" w:cs="Arial"/>
          <w:color w:val="000000"/>
          <w:sz w:val="20"/>
          <w:szCs w:val="20"/>
        </w:rPr>
        <w:t xml:space="preserve"> </w:t>
      </w:r>
      <w:r w:rsidRPr="000524BF">
        <w:rPr>
          <w:rFonts w:ascii="Arial" w:hAnsi="Arial" w:cs="Arial"/>
          <w:color w:val="000000"/>
          <w:sz w:val="20"/>
          <w:szCs w:val="20"/>
        </w:rPr>
        <w:sym w:font="Symbol" w:char="F02D"/>
      </w:r>
      <w:r w:rsidRPr="000524BF">
        <w:rPr>
          <w:rFonts w:ascii="Arial" w:hAnsi="Arial" w:cs="Arial"/>
          <w:color w:val="000000"/>
          <w:sz w:val="20"/>
          <w:szCs w:val="20"/>
        </w:rPr>
        <w:t xml:space="preserve"> PSD) je bil odobren leta 1997</w:t>
      </w:r>
      <w:r>
        <w:rPr>
          <w:rFonts w:ascii="Arial" w:hAnsi="Arial" w:cs="Arial"/>
          <w:color w:val="000000"/>
          <w:sz w:val="20"/>
          <w:szCs w:val="20"/>
        </w:rPr>
        <w:t xml:space="preserve">, vendar je bil že kmalu (leta </w:t>
      </w:r>
      <w:r w:rsidRPr="000524BF">
        <w:rPr>
          <w:rFonts w:ascii="Arial" w:hAnsi="Arial" w:cs="Arial"/>
          <w:color w:val="000000"/>
          <w:sz w:val="20"/>
          <w:szCs w:val="20"/>
        </w:rPr>
        <w:t>2001</w:t>
      </w:r>
      <w:r>
        <w:rPr>
          <w:rFonts w:ascii="Arial" w:hAnsi="Arial" w:cs="Arial"/>
          <w:color w:val="000000"/>
          <w:sz w:val="20"/>
          <w:szCs w:val="20"/>
        </w:rPr>
        <w:t>)</w:t>
      </w:r>
      <w:r w:rsidRPr="000524BF">
        <w:rPr>
          <w:rFonts w:ascii="Arial" w:hAnsi="Arial" w:cs="Arial"/>
          <w:color w:val="000000"/>
          <w:sz w:val="20"/>
          <w:szCs w:val="20"/>
        </w:rPr>
        <w:t xml:space="preserve"> nadome</w:t>
      </w:r>
      <w:r>
        <w:rPr>
          <w:rFonts w:ascii="Arial" w:hAnsi="Arial" w:cs="Arial"/>
          <w:color w:val="000000"/>
          <w:sz w:val="20"/>
          <w:szCs w:val="20"/>
        </w:rPr>
        <w:t>ščen</w:t>
      </w:r>
      <w:r w:rsidRPr="000524BF">
        <w:rPr>
          <w:rFonts w:ascii="Arial" w:hAnsi="Arial" w:cs="Arial"/>
          <w:color w:val="000000"/>
          <w:sz w:val="20"/>
          <w:szCs w:val="20"/>
        </w:rPr>
        <w:t xml:space="preserve"> z osebnim dodatkom za avtonomnost (</w:t>
      </w:r>
      <w:r w:rsidRPr="000524BF">
        <w:rPr>
          <w:rFonts w:ascii="Arial" w:hAnsi="Arial" w:cs="Arial"/>
          <w:i/>
          <w:color w:val="000000"/>
          <w:sz w:val="20"/>
          <w:szCs w:val="20"/>
        </w:rPr>
        <w:t>Allocation Personnalisée à l'Autonomie</w:t>
      </w:r>
      <w:r w:rsidRPr="000524BF">
        <w:rPr>
          <w:rFonts w:ascii="Arial" w:hAnsi="Arial" w:cs="Arial"/>
          <w:color w:val="000000"/>
          <w:sz w:val="20"/>
          <w:szCs w:val="20"/>
        </w:rPr>
        <w:t xml:space="preserve"> </w:t>
      </w:r>
      <w:r w:rsidRPr="000524BF">
        <w:rPr>
          <w:rFonts w:ascii="Arial" w:hAnsi="Arial" w:cs="Arial"/>
          <w:color w:val="000000"/>
          <w:sz w:val="20"/>
          <w:szCs w:val="20"/>
        </w:rPr>
        <w:sym w:font="Symbol" w:char="F02D"/>
      </w:r>
      <w:r w:rsidRPr="000524BF">
        <w:rPr>
          <w:rFonts w:ascii="Arial" w:hAnsi="Arial" w:cs="Arial"/>
          <w:color w:val="000000"/>
          <w:sz w:val="20"/>
          <w:szCs w:val="20"/>
        </w:rPr>
        <w:t xml:space="preserve"> APA</w:t>
      </w:r>
      <w:r>
        <w:rPr>
          <w:rFonts w:ascii="Arial" w:hAnsi="Arial" w:cs="Arial"/>
          <w:color w:val="000000"/>
          <w:sz w:val="20"/>
          <w:szCs w:val="20"/>
        </w:rPr>
        <w:t>). Sledilo je za področje DO prelomno l</w:t>
      </w:r>
      <w:r w:rsidRPr="000524BF">
        <w:rPr>
          <w:rFonts w:ascii="Arial" w:hAnsi="Arial" w:cs="Arial"/>
          <w:color w:val="000000"/>
          <w:sz w:val="20"/>
          <w:szCs w:val="20"/>
        </w:rPr>
        <w:t>eta 2003</w:t>
      </w:r>
      <w:r>
        <w:rPr>
          <w:rFonts w:ascii="Arial" w:hAnsi="Arial" w:cs="Arial"/>
          <w:color w:val="000000"/>
          <w:sz w:val="20"/>
          <w:szCs w:val="20"/>
        </w:rPr>
        <w:t xml:space="preserve">, saj je poletni </w:t>
      </w:r>
      <w:r w:rsidRPr="000524BF">
        <w:rPr>
          <w:rFonts w:ascii="Arial" w:hAnsi="Arial" w:cs="Arial"/>
          <w:color w:val="000000"/>
          <w:sz w:val="20"/>
          <w:szCs w:val="20"/>
        </w:rPr>
        <w:t xml:space="preserve">vročinski val </w:t>
      </w:r>
      <w:r>
        <w:rPr>
          <w:rFonts w:ascii="Arial" w:hAnsi="Arial" w:cs="Arial"/>
          <w:color w:val="000000"/>
          <w:sz w:val="20"/>
          <w:szCs w:val="20"/>
        </w:rPr>
        <w:t>zahteval kar</w:t>
      </w:r>
      <w:r w:rsidRPr="000524BF">
        <w:rPr>
          <w:rFonts w:ascii="Arial" w:hAnsi="Arial" w:cs="Arial"/>
          <w:color w:val="000000"/>
          <w:sz w:val="20"/>
          <w:szCs w:val="20"/>
        </w:rPr>
        <w:t xml:space="preserve"> 15.000 smrtnih žrtev, večina med njimi je bila starejših, ki ni potrebovala stalne medicinske oskrbe. Oblasti so </w:t>
      </w:r>
      <w:r>
        <w:rPr>
          <w:rFonts w:ascii="Arial" w:hAnsi="Arial" w:cs="Arial"/>
          <w:color w:val="000000"/>
          <w:sz w:val="20"/>
          <w:szCs w:val="20"/>
        </w:rPr>
        <w:t xml:space="preserve">nato v analizi vzrokov </w:t>
      </w:r>
      <w:r w:rsidRPr="000524BF">
        <w:rPr>
          <w:rFonts w:ascii="Arial" w:hAnsi="Arial" w:cs="Arial"/>
          <w:color w:val="000000"/>
          <w:sz w:val="20"/>
          <w:szCs w:val="20"/>
        </w:rPr>
        <w:t>ugotovile, da je sistem DO pomanjkljiv</w:t>
      </w:r>
      <w:r>
        <w:rPr>
          <w:rFonts w:ascii="Arial" w:hAnsi="Arial" w:cs="Arial"/>
          <w:color w:val="000000"/>
          <w:sz w:val="20"/>
          <w:szCs w:val="20"/>
        </w:rPr>
        <w:t>.</w:t>
      </w:r>
      <w:r>
        <w:rPr>
          <w:rStyle w:val="Sprotnaopomba-sklic"/>
          <w:rFonts w:ascii="Arial" w:hAnsi="Arial" w:cs="Arial"/>
          <w:color w:val="000000"/>
          <w:sz w:val="20"/>
          <w:szCs w:val="20"/>
        </w:rPr>
        <w:footnoteReference w:id="33"/>
      </w:r>
    </w:p>
    <w:p w14:paraId="70AA6ABD" w14:textId="77777777" w:rsidR="0071205F" w:rsidRPr="00D91B66" w:rsidRDefault="0071205F" w:rsidP="0071205F">
      <w:pPr>
        <w:jc w:val="both"/>
        <w:rPr>
          <w:rFonts w:ascii="Arial" w:hAnsi="Arial" w:cs="Arial"/>
          <w:color w:val="000000"/>
          <w:sz w:val="20"/>
          <w:szCs w:val="20"/>
        </w:rPr>
      </w:pPr>
    </w:p>
    <w:p w14:paraId="54CDD0AA" w14:textId="77777777" w:rsidR="0071205F" w:rsidRDefault="0071205F" w:rsidP="0071205F">
      <w:pPr>
        <w:jc w:val="both"/>
        <w:rPr>
          <w:rFonts w:ascii="Arial" w:hAnsi="Arial" w:cs="Arial"/>
          <w:color w:val="000000"/>
          <w:sz w:val="20"/>
          <w:szCs w:val="20"/>
        </w:rPr>
      </w:pPr>
      <w:r w:rsidRPr="000524BF">
        <w:rPr>
          <w:rFonts w:ascii="Arial" w:hAnsi="Arial" w:cs="Arial"/>
          <w:color w:val="000000"/>
          <w:sz w:val="20"/>
          <w:szCs w:val="20"/>
        </w:rPr>
        <w:t xml:space="preserve">Zakon o enakih pravicah in možnostih, udeležbi in državljanstvu invalidnih oseb </w:t>
      </w:r>
      <w:r>
        <w:rPr>
          <w:rFonts w:ascii="Arial" w:hAnsi="Arial" w:cs="Arial"/>
          <w:color w:val="000000"/>
          <w:sz w:val="20"/>
          <w:szCs w:val="20"/>
        </w:rPr>
        <w:t xml:space="preserve">iz leta 2005 </w:t>
      </w:r>
      <w:r w:rsidRPr="000524BF">
        <w:rPr>
          <w:rFonts w:ascii="Arial" w:hAnsi="Arial" w:cs="Arial"/>
          <w:color w:val="000000"/>
          <w:sz w:val="20"/>
          <w:szCs w:val="20"/>
        </w:rPr>
        <w:t>je omogočil invalidsko nadomestilo (</w:t>
      </w:r>
      <w:r w:rsidRPr="000524BF">
        <w:rPr>
          <w:rFonts w:ascii="Arial" w:hAnsi="Arial" w:cs="Arial"/>
          <w:i/>
          <w:color w:val="000000"/>
          <w:sz w:val="20"/>
          <w:szCs w:val="20"/>
        </w:rPr>
        <w:t>Prestation de Compensation du Handicap</w:t>
      </w:r>
      <w:r w:rsidRPr="000524BF">
        <w:rPr>
          <w:rFonts w:ascii="Arial" w:hAnsi="Arial" w:cs="Arial"/>
          <w:color w:val="000000"/>
          <w:sz w:val="20"/>
          <w:szCs w:val="20"/>
        </w:rPr>
        <w:t xml:space="preserve"> </w:t>
      </w:r>
      <w:r w:rsidRPr="000524BF">
        <w:rPr>
          <w:rFonts w:ascii="Arial" w:hAnsi="Arial" w:cs="Arial"/>
          <w:color w:val="000000"/>
          <w:sz w:val="20"/>
          <w:szCs w:val="20"/>
        </w:rPr>
        <w:sym w:font="Symbol" w:char="F02D"/>
      </w:r>
      <w:r w:rsidRPr="000524BF">
        <w:rPr>
          <w:rFonts w:ascii="Arial" w:hAnsi="Arial" w:cs="Arial"/>
          <w:color w:val="000000"/>
          <w:sz w:val="20"/>
          <w:szCs w:val="20"/>
        </w:rPr>
        <w:t xml:space="preserve"> PCH) za finančno podporo invalidnim osebam, mlajšim od 60 let, ki potrebujejo osebno pomoč oziroma tehnično pomoč pri osnovnih dnevnih opravilih (pravila ocenjevanja se razlikujejo od APA).</w:t>
      </w:r>
      <w:r>
        <w:rPr>
          <w:rFonts w:ascii="Arial" w:hAnsi="Arial" w:cs="Arial"/>
          <w:color w:val="000000"/>
          <w:sz w:val="20"/>
          <w:szCs w:val="20"/>
        </w:rPr>
        <w:t xml:space="preserve"> Nato je bil leta 2015 sprejet še Z</w:t>
      </w:r>
      <w:r w:rsidRPr="000524BF">
        <w:rPr>
          <w:rFonts w:ascii="Arial" w:hAnsi="Arial" w:cs="Arial"/>
          <w:color w:val="000000"/>
          <w:sz w:val="20"/>
          <w:szCs w:val="20"/>
        </w:rPr>
        <w:t>akon o prilagajanju družbe starajočemu se prebivalstvu</w:t>
      </w:r>
      <w:r>
        <w:rPr>
          <w:rFonts w:ascii="Arial" w:hAnsi="Arial" w:cs="Arial"/>
          <w:color w:val="000000"/>
          <w:sz w:val="20"/>
          <w:szCs w:val="20"/>
        </w:rPr>
        <w:t xml:space="preserve">, s katerim </w:t>
      </w:r>
      <w:r w:rsidRPr="000524BF">
        <w:rPr>
          <w:rFonts w:ascii="Arial" w:hAnsi="Arial" w:cs="Arial"/>
          <w:color w:val="000000"/>
          <w:sz w:val="20"/>
          <w:szCs w:val="20"/>
        </w:rPr>
        <w:t>se je osebni dodatek za avtonomnost okrepil (APA), uvedel se je ukrep nadomestne oskrbe (500 eurov/leto za začasni sprejem v institucijo ali 15 dni v dnevnem centru ali dodatna formalna pomoč na domu v višini 25 ur) in finančna podpora v primeru hospitalizacije pomočnika v vrednosti 992 eurov</w:t>
      </w:r>
      <w:r>
        <w:rPr>
          <w:rFonts w:ascii="Arial" w:hAnsi="Arial" w:cs="Arial"/>
          <w:color w:val="000000"/>
          <w:sz w:val="20"/>
          <w:szCs w:val="20"/>
        </w:rPr>
        <w:t xml:space="preserve">, hkrati pa se je </w:t>
      </w:r>
      <w:r w:rsidRPr="000524BF">
        <w:rPr>
          <w:rFonts w:ascii="Arial" w:hAnsi="Arial" w:cs="Arial"/>
          <w:color w:val="000000"/>
          <w:sz w:val="20"/>
          <w:szCs w:val="20"/>
        </w:rPr>
        <w:t xml:space="preserve">razvila </w:t>
      </w:r>
      <w:r>
        <w:rPr>
          <w:rFonts w:ascii="Arial" w:hAnsi="Arial" w:cs="Arial"/>
          <w:color w:val="000000"/>
          <w:sz w:val="20"/>
          <w:szCs w:val="20"/>
        </w:rPr>
        <w:t xml:space="preserve">tudi </w:t>
      </w:r>
      <w:r w:rsidRPr="000524BF">
        <w:rPr>
          <w:rFonts w:ascii="Arial" w:hAnsi="Arial" w:cs="Arial"/>
          <w:color w:val="000000"/>
          <w:sz w:val="20"/>
          <w:szCs w:val="20"/>
        </w:rPr>
        <w:t>podpora za izvajalce neformalne oskrbe v obliki usposabljanja in svetovanja.</w:t>
      </w:r>
    </w:p>
    <w:p w14:paraId="76CAFB45" w14:textId="77777777" w:rsidR="0071205F" w:rsidRDefault="0071205F" w:rsidP="0071205F">
      <w:pPr>
        <w:jc w:val="both"/>
        <w:rPr>
          <w:rFonts w:ascii="Arial" w:hAnsi="Arial" w:cs="Arial"/>
          <w:color w:val="000000"/>
          <w:sz w:val="20"/>
          <w:szCs w:val="20"/>
        </w:rPr>
      </w:pPr>
    </w:p>
    <w:p w14:paraId="64168D63" w14:textId="77777777" w:rsidR="0071205F" w:rsidRDefault="0071205F" w:rsidP="0071205F">
      <w:pPr>
        <w:jc w:val="both"/>
        <w:rPr>
          <w:rFonts w:ascii="Arial" w:hAnsi="Arial" w:cs="Arial"/>
          <w:b/>
          <w:color w:val="000000"/>
          <w:sz w:val="20"/>
          <w:szCs w:val="20"/>
        </w:rPr>
      </w:pPr>
      <w:r w:rsidRPr="000524BF">
        <w:rPr>
          <w:rFonts w:ascii="Arial" w:hAnsi="Arial" w:cs="Arial"/>
          <w:b/>
          <w:color w:val="000000"/>
          <w:sz w:val="20"/>
          <w:szCs w:val="20"/>
        </w:rPr>
        <w:t xml:space="preserve">Javni izdatki za </w:t>
      </w:r>
      <w:r>
        <w:rPr>
          <w:rFonts w:ascii="Arial" w:hAnsi="Arial" w:cs="Arial"/>
          <w:b/>
          <w:color w:val="000000"/>
          <w:sz w:val="20"/>
          <w:szCs w:val="20"/>
        </w:rPr>
        <w:t>DO</w:t>
      </w:r>
    </w:p>
    <w:p w14:paraId="503AEA9A" w14:textId="77777777" w:rsidR="0071205F" w:rsidRDefault="0071205F" w:rsidP="0071205F">
      <w:pPr>
        <w:jc w:val="both"/>
        <w:rPr>
          <w:rFonts w:ascii="Arial" w:hAnsi="Arial" w:cs="Arial"/>
          <w:b/>
          <w:color w:val="000000"/>
          <w:sz w:val="20"/>
          <w:szCs w:val="20"/>
        </w:rPr>
      </w:pPr>
    </w:p>
    <w:p w14:paraId="7F46F567" w14:textId="77777777" w:rsidR="0071205F" w:rsidRDefault="0071205F" w:rsidP="0071205F">
      <w:pPr>
        <w:jc w:val="both"/>
        <w:rPr>
          <w:rFonts w:ascii="Arial" w:hAnsi="Arial" w:cs="Arial"/>
          <w:color w:val="000000"/>
          <w:sz w:val="20"/>
          <w:szCs w:val="20"/>
          <w:vertAlign w:val="superscript"/>
        </w:rPr>
      </w:pPr>
      <w:r w:rsidRPr="000524BF">
        <w:rPr>
          <w:rFonts w:ascii="Arial" w:hAnsi="Arial" w:cs="Arial"/>
          <w:color w:val="000000"/>
          <w:sz w:val="20"/>
          <w:szCs w:val="20"/>
        </w:rPr>
        <w:t>Javn</w:t>
      </w:r>
      <w:r>
        <w:rPr>
          <w:rFonts w:ascii="Arial" w:hAnsi="Arial" w:cs="Arial"/>
          <w:color w:val="000000"/>
          <w:sz w:val="20"/>
          <w:szCs w:val="20"/>
        </w:rPr>
        <w:t xml:space="preserve">i </w:t>
      </w:r>
      <w:r w:rsidRPr="000524BF">
        <w:rPr>
          <w:rFonts w:ascii="Arial" w:hAnsi="Arial" w:cs="Arial"/>
          <w:color w:val="000000"/>
          <w:sz w:val="20"/>
          <w:szCs w:val="20"/>
        </w:rPr>
        <w:t xml:space="preserve">izdatki za DO so v </w:t>
      </w:r>
      <w:r>
        <w:rPr>
          <w:rFonts w:ascii="Arial" w:hAnsi="Arial" w:cs="Arial"/>
          <w:color w:val="000000"/>
          <w:sz w:val="20"/>
          <w:szCs w:val="20"/>
        </w:rPr>
        <w:t>Franciji leta</w:t>
      </w:r>
      <w:r w:rsidRPr="000524BF">
        <w:rPr>
          <w:rFonts w:ascii="Arial" w:hAnsi="Arial" w:cs="Arial"/>
          <w:color w:val="000000"/>
          <w:sz w:val="20"/>
          <w:szCs w:val="20"/>
        </w:rPr>
        <w:t xml:space="preserve"> 2012 dosegli 1,3 </w:t>
      </w:r>
      <w:r>
        <w:rPr>
          <w:rFonts w:ascii="Arial" w:hAnsi="Arial" w:cs="Arial"/>
          <w:color w:val="000000"/>
          <w:sz w:val="20"/>
          <w:szCs w:val="20"/>
        </w:rPr>
        <w:t>odstotka</w:t>
      </w:r>
      <w:r w:rsidRPr="000524BF">
        <w:rPr>
          <w:rFonts w:ascii="Arial" w:hAnsi="Arial" w:cs="Arial"/>
          <w:color w:val="000000"/>
          <w:sz w:val="20"/>
          <w:szCs w:val="20"/>
        </w:rPr>
        <w:t xml:space="preserve"> BDP</w:t>
      </w:r>
      <w:r>
        <w:rPr>
          <w:rFonts w:ascii="Arial" w:hAnsi="Arial" w:cs="Arial"/>
          <w:color w:val="000000"/>
          <w:sz w:val="20"/>
          <w:szCs w:val="20"/>
        </w:rPr>
        <w:t xml:space="preserve">, pri čemer je bilo </w:t>
      </w:r>
      <w:r w:rsidRPr="000524BF">
        <w:rPr>
          <w:rFonts w:ascii="Arial" w:hAnsi="Arial" w:cs="Arial"/>
          <w:color w:val="000000"/>
          <w:sz w:val="20"/>
          <w:szCs w:val="20"/>
        </w:rPr>
        <w:t xml:space="preserve">90,3 </w:t>
      </w:r>
      <w:r>
        <w:rPr>
          <w:rFonts w:ascii="Arial" w:hAnsi="Arial" w:cs="Arial"/>
          <w:color w:val="000000"/>
          <w:sz w:val="20"/>
          <w:szCs w:val="20"/>
        </w:rPr>
        <w:t>odstotka</w:t>
      </w:r>
      <w:r w:rsidRPr="000524BF">
        <w:rPr>
          <w:rFonts w:ascii="Arial" w:hAnsi="Arial" w:cs="Arial"/>
          <w:color w:val="000000"/>
          <w:sz w:val="20"/>
          <w:szCs w:val="20"/>
        </w:rPr>
        <w:t xml:space="preserve"> javno finančnih odhodkov porabljenih za storitve v naravi (</w:t>
      </w:r>
      <w:r>
        <w:rPr>
          <w:rFonts w:ascii="Arial" w:hAnsi="Arial" w:cs="Arial"/>
          <w:color w:val="000000"/>
          <w:sz w:val="20"/>
          <w:szCs w:val="20"/>
        </w:rPr>
        <w:t xml:space="preserve">povprečje v </w:t>
      </w:r>
      <w:r w:rsidRPr="000524BF">
        <w:rPr>
          <w:rFonts w:ascii="Arial" w:hAnsi="Arial" w:cs="Arial"/>
          <w:color w:val="000000"/>
          <w:sz w:val="20"/>
          <w:szCs w:val="20"/>
        </w:rPr>
        <w:t>EU</w:t>
      </w:r>
      <w:r>
        <w:rPr>
          <w:rFonts w:ascii="Arial" w:hAnsi="Arial" w:cs="Arial"/>
          <w:color w:val="000000"/>
          <w:sz w:val="20"/>
          <w:szCs w:val="20"/>
        </w:rPr>
        <w:t xml:space="preserve"> je</w:t>
      </w:r>
      <w:r w:rsidRPr="000524BF">
        <w:rPr>
          <w:rFonts w:ascii="Arial" w:hAnsi="Arial" w:cs="Arial"/>
          <w:color w:val="000000"/>
          <w:sz w:val="20"/>
          <w:szCs w:val="20"/>
        </w:rPr>
        <w:t xml:space="preserve"> 80 </w:t>
      </w:r>
      <w:r>
        <w:rPr>
          <w:rFonts w:ascii="Arial" w:hAnsi="Arial" w:cs="Arial"/>
          <w:bCs/>
          <w:sz w:val="20"/>
          <w:szCs w:val="20"/>
        </w:rPr>
        <w:t>odstotkov</w:t>
      </w:r>
      <w:r w:rsidRPr="000524BF">
        <w:rPr>
          <w:rFonts w:ascii="Arial" w:hAnsi="Arial" w:cs="Arial"/>
          <w:color w:val="000000"/>
          <w:sz w:val="20"/>
          <w:szCs w:val="20"/>
        </w:rPr>
        <w:t xml:space="preserve">), 9,7 </w:t>
      </w:r>
      <w:r>
        <w:rPr>
          <w:rFonts w:ascii="Arial" w:hAnsi="Arial" w:cs="Arial"/>
          <w:color w:val="000000"/>
          <w:sz w:val="20"/>
          <w:szCs w:val="20"/>
        </w:rPr>
        <w:t>odstotka</w:t>
      </w:r>
      <w:r w:rsidRPr="000524BF">
        <w:rPr>
          <w:rFonts w:ascii="Arial" w:hAnsi="Arial" w:cs="Arial"/>
          <w:color w:val="000000"/>
          <w:sz w:val="20"/>
          <w:szCs w:val="20"/>
        </w:rPr>
        <w:t xml:space="preserve"> pa je bilo namenjenih denarnim prejemkom (</w:t>
      </w:r>
      <w:r>
        <w:rPr>
          <w:rFonts w:ascii="Arial" w:hAnsi="Arial" w:cs="Arial"/>
          <w:color w:val="000000"/>
          <w:sz w:val="20"/>
          <w:szCs w:val="20"/>
        </w:rPr>
        <w:t xml:space="preserve">povprečje v </w:t>
      </w:r>
      <w:r w:rsidRPr="000524BF">
        <w:rPr>
          <w:rFonts w:ascii="Arial" w:hAnsi="Arial" w:cs="Arial"/>
          <w:color w:val="000000"/>
          <w:sz w:val="20"/>
          <w:szCs w:val="20"/>
        </w:rPr>
        <w:t>EU</w:t>
      </w:r>
      <w:r>
        <w:rPr>
          <w:rFonts w:ascii="Arial" w:hAnsi="Arial" w:cs="Arial"/>
          <w:color w:val="000000"/>
          <w:sz w:val="20"/>
          <w:szCs w:val="20"/>
        </w:rPr>
        <w:t xml:space="preserve"> je</w:t>
      </w:r>
      <w:r w:rsidRPr="000524BF">
        <w:rPr>
          <w:rFonts w:ascii="Arial" w:hAnsi="Arial" w:cs="Arial"/>
          <w:color w:val="000000"/>
          <w:sz w:val="20"/>
          <w:szCs w:val="20"/>
        </w:rPr>
        <w:t xml:space="preserve"> 20 </w:t>
      </w:r>
      <w:r>
        <w:rPr>
          <w:rFonts w:ascii="Arial" w:hAnsi="Arial" w:cs="Arial"/>
          <w:bCs/>
          <w:sz w:val="20"/>
          <w:szCs w:val="20"/>
        </w:rPr>
        <w:t>odstotkov</w:t>
      </w:r>
      <w:r w:rsidRPr="000524BF">
        <w:rPr>
          <w:rFonts w:ascii="Arial" w:hAnsi="Arial" w:cs="Arial"/>
          <w:color w:val="000000"/>
          <w:sz w:val="20"/>
          <w:szCs w:val="20"/>
        </w:rPr>
        <w:t>)</w:t>
      </w:r>
      <w:r>
        <w:rPr>
          <w:rFonts w:ascii="Arial" w:hAnsi="Arial" w:cs="Arial"/>
          <w:color w:val="000000"/>
          <w:sz w:val="20"/>
          <w:szCs w:val="20"/>
          <w:vertAlign w:val="superscript"/>
        </w:rPr>
        <w:t>.</w:t>
      </w:r>
    </w:p>
    <w:p w14:paraId="604159FE" w14:textId="77777777" w:rsidR="0071205F" w:rsidRDefault="0071205F" w:rsidP="0071205F">
      <w:pPr>
        <w:jc w:val="both"/>
        <w:rPr>
          <w:rFonts w:ascii="Arial" w:hAnsi="Arial" w:cs="Arial"/>
          <w:color w:val="000000"/>
          <w:sz w:val="20"/>
          <w:szCs w:val="20"/>
        </w:rPr>
      </w:pPr>
    </w:p>
    <w:p w14:paraId="46263C91" w14:textId="77777777" w:rsidR="0071205F" w:rsidRDefault="0071205F" w:rsidP="0071205F">
      <w:pPr>
        <w:jc w:val="both"/>
        <w:rPr>
          <w:rFonts w:ascii="Arial" w:hAnsi="Arial" w:cs="Arial"/>
          <w:color w:val="000000"/>
          <w:sz w:val="20"/>
          <w:szCs w:val="20"/>
        </w:rPr>
      </w:pPr>
      <w:r>
        <w:rPr>
          <w:rFonts w:ascii="Arial" w:hAnsi="Arial" w:cs="Arial"/>
          <w:color w:val="000000"/>
          <w:sz w:val="20"/>
          <w:szCs w:val="20"/>
        </w:rPr>
        <w:t xml:space="preserve">Po samooceni naj bi v </w:t>
      </w:r>
      <w:r w:rsidRPr="000524BF">
        <w:rPr>
          <w:rFonts w:ascii="Arial" w:hAnsi="Arial" w:cs="Arial"/>
          <w:color w:val="000000"/>
          <w:sz w:val="20"/>
          <w:szCs w:val="20"/>
        </w:rPr>
        <w:t xml:space="preserve">Franciji 40,7 </w:t>
      </w:r>
      <w:r>
        <w:rPr>
          <w:rFonts w:ascii="Arial" w:hAnsi="Arial" w:cs="Arial"/>
          <w:color w:val="000000"/>
          <w:sz w:val="20"/>
          <w:szCs w:val="20"/>
        </w:rPr>
        <w:t>odstotkov</w:t>
      </w:r>
      <w:r w:rsidRPr="000524BF">
        <w:rPr>
          <w:rFonts w:ascii="Arial" w:hAnsi="Arial" w:cs="Arial"/>
          <w:color w:val="000000"/>
          <w:sz w:val="20"/>
          <w:szCs w:val="20"/>
        </w:rPr>
        <w:t xml:space="preserve"> prebivalcev</w:t>
      </w:r>
      <w:r>
        <w:rPr>
          <w:rFonts w:ascii="Arial" w:hAnsi="Arial" w:cs="Arial"/>
          <w:color w:val="000000"/>
          <w:sz w:val="20"/>
          <w:szCs w:val="20"/>
        </w:rPr>
        <w:t xml:space="preserve"> </w:t>
      </w:r>
      <w:r w:rsidRPr="000524BF">
        <w:rPr>
          <w:rFonts w:ascii="Arial" w:hAnsi="Arial" w:cs="Arial"/>
          <w:color w:val="000000"/>
          <w:sz w:val="20"/>
          <w:szCs w:val="20"/>
        </w:rPr>
        <w:t>potreboval</w:t>
      </w:r>
      <w:r>
        <w:rPr>
          <w:rFonts w:ascii="Arial" w:hAnsi="Arial" w:cs="Arial"/>
          <w:color w:val="000000"/>
          <w:sz w:val="20"/>
          <w:szCs w:val="20"/>
        </w:rPr>
        <w:t xml:space="preserve">o </w:t>
      </w:r>
      <w:r w:rsidRPr="000524BF">
        <w:rPr>
          <w:rFonts w:ascii="Arial" w:hAnsi="Arial" w:cs="Arial"/>
          <w:color w:val="000000"/>
          <w:sz w:val="20"/>
          <w:szCs w:val="20"/>
        </w:rPr>
        <w:t xml:space="preserve">DO, kar je pod povprečjem EU, kjer je takšnih prebivalcev 53 </w:t>
      </w:r>
      <w:r>
        <w:rPr>
          <w:rFonts w:ascii="Arial" w:hAnsi="Arial" w:cs="Arial"/>
          <w:bCs/>
          <w:sz w:val="20"/>
          <w:szCs w:val="20"/>
        </w:rPr>
        <w:t>odstotkov</w:t>
      </w:r>
      <w:r w:rsidRPr="000524BF">
        <w:rPr>
          <w:rFonts w:ascii="Arial" w:hAnsi="Arial" w:cs="Arial"/>
          <w:color w:val="000000"/>
          <w:sz w:val="20"/>
          <w:szCs w:val="20"/>
        </w:rPr>
        <w:t xml:space="preserve">. </w:t>
      </w:r>
      <w:r>
        <w:rPr>
          <w:rFonts w:ascii="Arial" w:hAnsi="Arial" w:cs="Arial"/>
          <w:color w:val="000000"/>
          <w:sz w:val="20"/>
          <w:szCs w:val="20"/>
        </w:rPr>
        <w:t xml:space="preserve">Pri tem </w:t>
      </w:r>
      <w:r w:rsidRPr="000524BF">
        <w:rPr>
          <w:rFonts w:ascii="Arial" w:hAnsi="Arial" w:cs="Arial"/>
          <w:color w:val="000000"/>
          <w:sz w:val="20"/>
          <w:szCs w:val="20"/>
        </w:rPr>
        <w:t xml:space="preserve">3,6 </w:t>
      </w:r>
      <w:r>
        <w:rPr>
          <w:rFonts w:ascii="Arial" w:hAnsi="Arial" w:cs="Arial"/>
          <w:color w:val="000000"/>
          <w:sz w:val="20"/>
          <w:szCs w:val="20"/>
        </w:rPr>
        <w:t>odstotka</w:t>
      </w:r>
      <w:r w:rsidRPr="000524BF">
        <w:rPr>
          <w:rFonts w:ascii="Arial" w:hAnsi="Arial" w:cs="Arial"/>
          <w:color w:val="000000"/>
          <w:sz w:val="20"/>
          <w:szCs w:val="20"/>
        </w:rPr>
        <w:t xml:space="preserve"> prebivalstva (starih nad 15 let) </w:t>
      </w:r>
      <w:r>
        <w:rPr>
          <w:rFonts w:ascii="Arial" w:hAnsi="Arial" w:cs="Arial"/>
          <w:color w:val="000000"/>
          <w:sz w:val="20"/>
          <w:szCs w:val="20"/>
        </w:rPr>
        <w:t>prejema</w:t>
      </w:r>
      <w:r w:rsidRPr="000524BF">
        <w:rPr>
          <w:rFonts w:ascii="Arial" w:hAnsi="Arial" w:cs="Arial"/>
          <w:color w:val="000000"/>
          <w:sz w:val="20"/>
          <w:szCs w:val="20"/>
        </w:rPr>
        <w:t xml:space="preserve"> formalno oskrbo na domu </w:t>
      </w:r>
      <w:r>
        <w:rPr>
          <w:rFonts w:ascii="Arial" w:hAnsi="Arial" w:cs="Arial"/>
          <w:color w:val="000000"/>
          <w:sz w:val="20"/>
          <w:szCs w:val="20"/>
        </w:rPr>
        <w:t>oz.</w:t>
      </w:r>
      <w:r w:rsidRPr="000524BF">
        <w:rPr>
          <w:rFonts w:ascii="Arial" w:hAnsi="Arial" w:cs="Arial"/>
          <w:color w:val="000000"/>
          <w:sz w:val="20"/>
          <w:szCs w:val="20"/>
        </w:rPr>
        <w:t xml:space="preserve"> denarni prejemek (</w:t>
      </w:r>
      <w:r>
        <w:rPr>
          <w:rFonts w:ascii="Arial" w:hAnsi="Arial" w:cs="Arial"/>
          <w:color w:val="000000"/>
          <w:sz w:val="20"/>
          <w:szCs w:val="20"/>
        </w:rPr>
        <w:t xml:space="preserve">povprečje v </w:t>
      </w:r>
      <w:r w:rsidRPr="000524BF">
        <w:rPr>
          <w:rFonts w:ascii="Arial" w:hAnsi="Arial" w:cs="Arial"/>
          <w:color w:val="000000"/>
          <w:sz w:val="20"/>
          <w:szCs w:val="20"/>
        </w:rPr>
        <w:t>EU</w:t>
      </w:r>
      <w:r>
        <w:rPr>
          <w:rFonts w:ascii="Arial" w:hAnsi="Arial" w:cs="Arial"/>
          <w:color w:val="000000"/>
          <w:sz w:val="20"/>
          <w:szCs w:val="20"/>
        </w:rPr>
        <w:t xml:space="preserve"> je</w:t>
      </w:r>
      <w:r w:rsidRPr="000524BF">
        <w:rPr>
          <w:rFonts w:ascii="Arial" w:hAnsi="Arial" w:cs="Arial"/>
          <w:color w:val="000000"/>
          <w:sz w:val="20"/>
          <w:szCs w:val="20"/>
        </w:rPr>
        <w:t xml:space="preserve"> 4,2 </w:t>
      </w:r>
      <w:r>
        <w:rPr>
          <w:rFonts w:ascii="Arial" w:hAnsi="Arial" w:cs="Arial"/>
          <w:color w:val="000000"/>
          <w:sz w:val="20"/>
          <w:szCs w:val="20"/>
        </w:rPr>
        <w:t>odstotka</w:t>
      </w:r>
      <w:r w:rsidRPr="000524BF">
        <w:rPr>
          <w:rFonts w:ascii="Arial" w:hAnsi="Arial" w:cs="Arial"/>
          <w:color w:val="000000"/>
          <w:sz w:val="20"/>
          <w:szCs w:val="20"/>
        </w:rPr>
        <w:t>)</w:t>
      </w:r>
      <w:r>
        <w:rPr>
          <w:rFonts w:ascii="Arial" w:hAnsi="Arial" w:cs="Arial"/>
          <w:color w:val="000000"/>
          <w:sz w:val="20"/>
          <w:szCs w:val="20"/>
        </w:rPr>
        <w:t>, i</w:t>
      </w:r>
      <w:r w:rsidRPr="000524BF">
        <w:rPr>
          <w:rFonts w:ascii="Arial" w:hAnsi="Arial" w:cs="Arial"/>
          <w:color w:val="000000"/>
          <w:sz w:val="20"/>
          <w:szCs w:val="20"/>
        </w:rPr>
        <w:t xml:space="preserve">zdatki za institucionalno oskrbo </w:t>
      </w:r>
      <w:r>
        <w:rPr>
          <w:rFonts w:ascii="Arial" w:hAnsi="Arial" w:cs="Arial"/>
          <w:color w:val="000000"/>
          <w:sz w:val="20"/>
          <w:szCs w:val="20"/>
        </w:rPr>
        <w:t xml:space="preserve">pa </w:t>
      </w:r>
      <w:r w:rsidRPr="000524BF">
        <w:rPr>
          <w:rFonts w:ascii="Arial" w:hAnsi="Arial" w:cs="Arial"/>
          <w:color w:val="000000"/>
          <w:sz w:val="20"/>
          <w:szCs w:val="20"/>
        </w:rPr>
        <w:t xml:space="preserve">predstavljajo 68,6 </w:t>
      </w:r>
      <w:r>
        <w:rPr>
          <w:rFonts w:ascii="Arial" w:hAnsi="Arial" w:cs="Arial"/>
          <w:bCs/>
          <w:sz w:val="20"/>
          <w:szCs w:val="20"/>
        </w:rPr>
        <w:t>odstotkov</w:t>
      </w:r>
      <w:r w:rsidRPr="000524BF">
        <w:rPr>
          <w:rFonts w:ascii="Arial" w:hAnsi="Arial" w:cs="Arial"/>
          <w:color w:val="000000"/>
          <w:sz w:val="20"/>
          <w:szCs w:val="20"/>
        </w:rPr>
        <w:t xml:space="preserve"> javnih izdatkov (</w:t>
      </w:r>
      <w:r w:rsidRPr="00AC5894">
        <w:rPr>
          <w:rFonts w:ascii="Arial" w:hAnsi="Arial" w:cs="Arial"/>
          <w:color w:val="000000"/>
          <w:sz w:val="20"/>
          <w:szCs w:val="20"/>
        </w:rPr>
        <w:t>povprečje v EU je</w:t>
      </w:r>
      <w:r w:rsidRPr="000524BF">
        <w:rPr>
          <w:rFonts w:ascii="Arial" w:hAnsi="Arial" w:cs="Arial"/>
          <w:color w:val="000000"/>
          <w:sz w:val="20"/>
          <w:szCs w:val="20"/>
        </w:rPr>
        <w:t xml:space="preserve"> 61 </w:t>
      </w:r>
      <w:r>
        <w:rPr>
          <w:rFonts w:ascii="Arial" w:hAnsi="Arial" w:cs="Arial"/>
          <w:bCs/>
          <w:sz w:val="20"/>
          <w:szCs w:val="20"/>
        </w:rPr>
        <w:t>odstotkov</w:t>
      </w:r>
      <w:r w:rsidRPr="000524BF">
        <w:rPr>
          <w:rFonts w:ascii="Arial" w:hAnsi="Arial" w:cs="Arial"/>
          <w:color w:val="000000"/>
          <w:sz w:val="20"/>
          <w:szCs w:val="20"/>
        </w:rPr>
        <w:t xml:space="preserve">), 31,4 </w:t>
      </w:r>
      <w:r>
        <w:rPr>
          <w:rFonts w:ascii="Arial" w:hAnsi="Arial" w:cs="Arial"/>
          <w:bCs/>
          <w:sz w:val="20"/>
          <w:szCs w:val="20"/>
        </w:rPr>
        <w:t>odstotkov</w:t>
      </w:r>
      <w:r w:rsidRPr="000524BF">
        <w:rPr>
          <w:rFonts w:ascii="Arial" w:hAnsi="Arial" w:cs="Arial"/>
          <w:color w:val="000000"/>
          <w:sz w:val="20"/>
          <w:szCs w:val="20"/>
        </w:rPr>
        <w:t xml:space="preserve"> pa se porabi za storitve DO, ki se zagotavljajo na domu (</w:t>
      </w:r>
      <w:r w:rsidRPr="00AC5894">
        <w:rPr>
          <w:rFonts w:ascii="Arial" w:hAnsi="Arial" w:cs="Arial"/>
          <w:color w:val="000000"/>
          <w:sz w:val="20"/>
          <w:szCs w:val="20"/>
        </w:rPr>
        <w:t>povprečje v EU je</w:t>
      </w:r>
      <w:r w:rsidRPr="000524BF">
        <w:rPr>
          <w:rFonts w:ascii="Arial" w:hAnsi="Arial" w:cs="Arial"/>
          <w:color w:val="000000"/>
          <w:sz w:val="20"/>
          <w:szCs w:val="20"/>
        </w:rPr>
        <w:t xml:space="preserve"> 39 </w:t>
      </w:r>
      <w:r>
        <w:rPr>
          <w:rFonts w:ascii="Arial" w:hAnsi="Arial" w:cs="Arial"/>
          <w:bCs/>
          <w:sz w:val="20"/>
          <w:szCs w:val="20"/>
        </w:rPr>
        <w:t>odstotkov</w:t>
      </w:r>
      <w:r w:rsidRPr="000524BF">
        <w:rPr>
          <w:rFonts w:ascii="Arial" w:hAnsi="Arial" w:cs="Arial"/>
          <w:color w:val="000000"/>
          <w:sz w:val="20"/>
          <w:szCs w:val="20"/>
        </w:rPr>
        <w:t xml:space="preserve">). Francija se je </w:t>
      </w:r>
      <w:r>
        <w:rPr>
          <w:rFonts w:ascii="Arial" w:hAnsi="Arial" w:cs="Arial"/>
          <w:color w:val="000000"/>
          <w:sz w:val="20"/>
          <w:szCs w:val="20"/>
        </w:rPr>
        <w:t>za razliko od drugih</w:t>
      </w:r>
      <w:r w:rsidRPr="000524BF">
        <w:rPr>
          <w:rFonts w:ascii="Arial" w:hAnsi="Arial" w:cs="Arial"/>
          <w:color w:val="000000"/>
          <w:sz w:val="20"/>
          <w:szCs w:val="20"/>
        </w:rPr>
        <w:t xml:space="preserve"> držav članic EU osredotočila na institucionalno oskrbo, </w:t>
      </w:r>
      <w:r>
        <w:rPr>
          <w:rFonts w:ascii="Arial" w:hAnsi="Arial" w:cs="Arial"/>
          <w:color w:val="000000"/>
          <w:sz w:val="20"/>
          <w:szCs w:val="20"/>
        </w:rPr>
        <w:t xml:space="preserve">pri tem pa se </w:t>
      </w:r>
      <w:r w:rsidRPr="000524BF">
        <w:rPr>
          <w:rFonts w:ascii="Arial" w:hAnsi="Arial" w:cs="Arial"/>
          <w:color w:val="000000"/>
          <w:sz w:val="20"/>
          <w:szCs w:val="20"/>
        </w:rPr>
        <w:t>postavlja vprašanje glede učinkovitosti</w:t>
      </w:r>
      <w:r>
        <w:rPr>
          <w:rFonts w:ascii="Arial" w:hAnsi="Arial" w:cs="Arial"/>
          <w:color w:val="000000"/>
          <w:sz w:val="20"/>
          <w:szCs w:val="20"/>
        </w:rPr>
        <w:t xml:space="preserve"> takšnega sistema</w:t>
      </w:r>
      <w:r w:rsidRPr="000524BF">
        <w:rPr>
          <w:rFonts w:ascii="Arial" w:hAnsi="Arial" w:cs="Arial"/>
          <w:color w:val="000000"/>
          <w:sz w:val="20"/>
          <w:szCs w:val="20"/>
        </w:rPr>
        <w:t xml:space="preserve">, saj je institucionalna oskrba dražja v primerjavi z drugimi </w:t>
      </w:r>
      <w:r w:rsidR="00B673AD">
        <w:rPr>
          <w:rFonts w:ascii="Arial" w:hAnsi="Arial" w:cs="Arial"/>
          <w:color w:val="000000"/>
          <w:sz w:val="20"/>
          <w:szCs w:val="20"/>
        </w:rPr>
        <w:t>načini opravljanja DO</w:t>
      </w:r>
      <w:r>
        <w:rPr>
          <w:rFonts w:ascii="Arial" w:hAnsi="Arial" w:cs="Arial"/>
          <w:color w:val="000000"/>
          <w:sz w:val="20"/>
          <w:szCs w:val="20"/>
        </w:rPr>
        <w:t>.</w:t>
      </w:r>
    </w:p>
    <w:p w14:paraId="43EE519B" w14:textId="77777777" w:rsidR="0071205F" w:rsidRDefault="0071205F" w:rsidP="0071205F">
      <w:pPr>
        <w:jc w:val="both"/>
        <w:rPr>
          <w:rFonts w:ascii="Arial" w:hAnsi="Arial" w:cs="Arial"/>
          <w:color w:val="000000"/>
          <w:sz w:val="20"/>
          <w:szCs w:val="20"/>
        </w:rPr>
      </w:pPr>
    </w:p>
    <w:p w14:paraId="28BD735D" w14:textId="77777777" w:rsidR="0071205F" w:rsidRDefault="0071205F" w:rsidP="0071205F">
      <w:pPr>
        <w:jc w:val="both"/>
        <w:rPr>
          <w:rFonts w:ascii="Arial" w:hAnsi="Arial" w:cs="Arial"/>
          <w:color w:val="000000"/>
          <w:sz w:val="20"/>
          <w:szCs w:val="20"/>
        </w:rPr>
      </w:pPr>
      <w:r w:rsidRPr="000524BF">
        <w:rPr>
          <w:rFonts w:ascii="Arial" w:hAnsi="Arial" w:cs="Arial"/>
          <w:color w:val="000000"/>
          <w:sz w:val="20"/>
          <w:szCs w:val="20"/>
        </w:rPr>
        <w:t xml:space="preserve">Francoski sistem je sistem socialnega zdravstvenega zavarovanja, v katerem se morajo vsi zakoniti prebivalci registrirati v sistem javnega zdravstvenega zavarovanja (skladi zdravstvenega zavarovanja), ki zagotavlja univerzalno pokritost socialne varnosti prebivalstva. Univerzalna pokritost je na prvem mestu odvisna od zaposlitve, od leta 2000 pa </w:t>
      </w:r>
      <w:r>
        <w:rPr>
          <w:rFonts w:ascii="Arial" w:hAnsi="Arial" w:cs="Arial"/>
          <w:color w:val="000000"/>
          <w:sz w:val="20"/>
          <w:szCs w:val="20"/>
        </w:rPr>
        <w:t xml:space="preserve">tudi </w:t>
      </w:r>
      <w:r w:rsidRPr="000524BF">
        <w:rPr>
          <w:rFonts w:ascii="Arial" w:hAnsi="Arial" w:cs="Arial"/>
          <w:color w:val="000000"/>
          <w:sz w:val="20"/>
          <w:szCs w:val="20"/>
        </w:rPr>
        <w:t>od stalnega prebivališč</w:t>
      </w:r>
      <w:r>
        <w:rPr>
          <w:rFonts w:ascii="Arial" w:hAnsi="Arial" w:cs="Arial"/>
          <w:color w:val="000000"/>
          <w:sz w:val="20"/>
          <w:szCs w:val="20"/>
        </w:rPr>
        <w:t xml:space="preserve">a. </w:t>
      </w:r>
      <w:r w:rsidRPr="000524BF">
        <w:rPr>
          <w:rFonts w:ascii="Arial" w:hAnsi="Arial" w:cs="Arial"/>
          <w:color w:val="000000"/>
          <w:sz w:val="20"/>
          <w:szCs w:val="20"/>
        </w:rPr>
        <w:t>Francoski sistem DO je mešani sistem, ki temelji na Beveridgovem in Bismarckovem modelu ter na družinskih sistemih podpore, kjer imata družina oziroma svojci osrednjo vlogo pri financiranju in pomoči v DO.</w:t>
      </w:r>
    </w:p>
    <w:p w14:paraId="06FF7847" w14:textId="77777777" w:rsidR="0071205F" w:rsidRDefault="0071205F" w:rsidP="0071205F">
      <w:pPr>
        <w:jc w:val="both"/>
        <w:rPr>
          <w:rFonts w:ascii="Arial" w:hAnsi="Arial" w:cs="Arial"/>
          <w:color w:val="000000"/>
          <w:sz w:val="20"/>
          <w:szCs w:val="20"/>
        </w:rPr>
      </w:pPr>
    </w:p>
    <w:p w14:paraId="11B5E5D5" w14:textId="77777777" w:rsidR="0071205F" w:rsidRDefault="0071205F" w:rsidP="0071205F">
      <w:pPr>
        <w:jc w:val="both"/>
        <w:rPr>
          <w:rFonts w:ascii="Arial" w:hAnsi="Arial" w:cs="Arial"/>
          <w:color w:val="000000"/>
          <w:sz w:val="20"/>
          <w:szCs w:val="20"/>
        </w:rPr>
      </w:pPr>
      <w:r w:rsidRPr="000524BF">
        <w:rPr>
          <w:rFonts w:ascii="Arial" w:hAnsi="Arial" w:cs="Arial"/>
          <w:color w:val="000000"/>
          <w:sz w:val="20"/>
          <w:szCs w:val="20"/>
        </w:rPr>
        <w:t xml:space="preserve">Sistem DO temelji na izvirnem modelu decentralizirane organizacije, kjer je ključna vloga na ravni regije združena z Nacionalnim solidarnostnim skladom za avtonomijo </w:t>
      </w:r>
      <w:r w:rsidRPr="000524BF">
        <w:rPr>
          <w:rFonts w:ascii="Arial" w:hAnsi="Arial" w:cs="Arial"/>
          <w:i/>
          <w:color w:val="000000"/>
          <w:sz w:val="20"/>
          <w:szCs w:val="20"/>
        </w:rPr>
        <w:t>Caisse Nationale de Solidarité pour l'Autonomie</w:t>
      </w:r>
      <w:r w:rsidRPr="000524BF">
        <w:rPr>
          <w:rFonts w:ascii="Arial" w:hAnsi="Arial" w:cs="Arial"/>
          <w:color w:val="000000"/>
          <w:sz w:val="20"/>
          <w:szCs w:val="20"/>
        </w:rPr>
        <w:t xml:space="preserve"> (CNSA)</w:t>
      </w:r>
      <w:r>
        <w:rPr>
          <w:rFonts w:ascii="Arial" w:hAnsi="Arial" w:cs="Arial"/>
          <w:color w:val="000000"/>
          <w:sz w:val="20"/>
          <w:szCs w:val="20"/>
        </w:rPr>
        <w:t>, ki je n</w:t>
      </w:r>
      <w:r w:rsidRPr="000524BF">
        <w:rPr>
          <w:rFonts w:ascii="Arial" w:hAnsi="Arial" w:cs="Arial"/>
          <w:color w:val="000000"/>
          <w:sz w:val="20"/>
          <w:szCs w:val="20"/>
        </w:rPr>
        <w:t xml:space="preserve">astal leta 2004 </w:t>
      </w:r>
      <w:r>
        <w:rPr>
          <w:rFonts w:ascii="Arial" w:hAnsi="Arial" w:cs="Arial"/>
          <w:color w:val="000000"/>
          <w:sz w:val="20"/>
          <w:szCs w:val="20"/>
        </w:rPr>
        <w:t>kot posledica</w:t>
      </w:r>
      <w:r w:rsidRPr="000524BF">
        <w:rPr>
          <w:rFonts w:ascii="Arial" w:hAnsi="Arial" w:cs="Arial"/>
          <w:color w:val="000000"/>
          <w:sz w:val="20"/>
          <w:szCs w:val="20"/>
        </w:rPr>
        <w:t xml:space="preserve"> dogodk</w:t>
      </w:r>
      <w:r>
        <w:rPr>
          <w:rFonts w:ascii="Arial" w:hAnsi="Arial" w:cs="Arial"/>
          <w:color w:val="000000"/>
          <w:sz w:val="20"/>
          <w:szCs w:val="20"/>
        </w:rPr>
        <w:t>ov</w:t>
      </w:r>
      <w:r w:rsidRPr="000524BF">
        <w:rPr>
          <w:rFonts w:ascii="Arial" w:hAnsi="Arial" w:cs="Arial"/>
          <w:color w:val="000000"/>
          <w:sz w:val="20"/>
          <w:szCs w:val="20"/>
        </w:rPr>
        <w:t xml:space="preserve">, povezanih z vročinskim </w:t>
      </w:r>
      <w:r w:rsidRPr="000524BF">
        <w:rPr>
          <w:rFonts w:ascii="Arial" w:hAnsi="Arial" w:cs="Arial"/>
          <w:color w:val="000000"/>
          <w:sz w:val="20"/>
          <w:szCs w:val="20"/>
        </w:rPr>
        <w:lastRenderedPageBreak/>
        <w:t>valom v letu 2003.</w:t>
      </w:r>
      <w:r>
        <w:rPr>
          <w:rFonts w:ascii="Arial" w:hAnsi="Arial" w:cs="Arial"/>
          <w:color w:val="000000"/>
          <w:sz w:val="20"/>
          <w:szCs w:val="20"/>
        </w:rPr>
        <w:t xml:space="preserve"> </w:t>
      </w:r>
      <w:r w:rsidRPr="000524BF">
        <w:rPr>
          <w:rFonts w:ascii="Arial" w:hAnsi="Arial" w:cs="Arial"/>
          <w:color w:val="000000"/>
          <w:sz w:val="20"/>
          <w:szCs w:val="20"/>
        </w:rPr>
        <w:t xml:space="preserve">CNSA financira denarni dodatek za avtonomnost (APA) do višine 33 </w:t>
      </w:r>
      <w:r>
        <w:rPr>
          <w:rFonts w:ascii="Arial" w:hAnsi="Arial" w:cs="Arial"/>
          <w:bCs/>
          <w:sz w:val="20"/>
          <w:szCs w:val="20"/>
        </w:rPr>
        <w:t>odstotkov</w:t>
      </w:r>
      <w:r w:rsidRPr="000524BF">
        <w:rPr>
          <w:rFonts w:ascii="Arial" w:hAnsi="Arial" w:cs="Arial"/>
          <w:color w:val="000000"/>
          <w:sz w:val="20"/>
          <w:szCs w:val="20"/>
        </w:rPr>
        <w:t xml:space="preserve">, invalidsko nadomestilo (PCH) pa do 98 </w:t>
      </w:r>
      <w:r>
        <w:rPr>
          <w:rFonts w:ascii="Arial" w:hAnsi="Arial" w:cs="Arial"/>
          <w:bCs/>
          <w:sz w:val="20"/>
          <w:szCs w:val="20"/>
        </w:rPr>
        <w:t>odstotkov</w:t>
      </w:r>
      <w:r w:rsidRPr="000524BF">
        <w:rPr>
          <w:rFonts w:ascii="Arial" w:hAnsi="Arial" w:cs="Arial"/>
          <w:color w:val="000000"/>
          <w:sz w:val="20"/>
          <w:szCs w:val="20"/>
        </w:rPr>
        <w:t>, ostalo je pokrito na nivoju pokrajin.</w:t>
      </w:r>
    </w:p>
    <w:p w14:paraId="0A3ECC09" w14:textId="77777777" w:rsidR="0071205F" w:rsidRDefault="0071205F" w:rsidP="0071205F">
      <w:pPr>
        <w:jc w:val="both"/>
        <w:rPr>
          <w:rFonts w:ascii="Arial" w:hAnsi="Arial" w:cs="Arial"/>
          <w:color w:val="000000"/>
          <w:sz w:val="20"/>
          <w:szCs w:val="20"/>
        </w:rPr>
      </w:pPr>
    </w:p>
    <w:p w14:paraId="26263CD4" w14:textId="77777777" w:rsidR="0071205F" w:rsidRDefault="0071205F" w:rsidP="0071205F">
      <w:pPr>
        <w:spacing w:after="200" w:line="276" w:lineRule="auto"/>
        <w:rPr>
          <w:rFonts w:ascii="Arial" w:hAnsi="Arial" w:cs="Arial"/>
          <w:b/>
          <w:color w:val="000000"/>
          <w:sz w:val="20"/>
          <w:szCs w:val="20"/>
        </w:rPr>
      </w:pPr>
      <w:r>
        <w:rPr>
          <w:rFonts w:ascii="Arial" w:hAnsi="Arial" w:cs="Arial"/>
          <w:b/>
          <w:color w:val="000000"/>
          <w:sz w:val="20"/>
          <w:szCs w:val="20"/>
        </w:rPr>
        <w:br w:type="page"/>
      </w:r>
    </w:p>
    <w:p w14:paraId="23F85667" w14:textId="77777777" w:rsidR="0071205F" w:rsidRDefault="0071205F" w:rsidP="0071205F">
      <w:pPr>
        <w:jc w:val="both"/>
        <w:rPr>
          <w:rFonts w:ascii="Arial" w:hAnsi="Arial" w:cs="Arial"/>
          <w:b/>
          <w:color w:val="000000"/>
          <w:sz w:val="20"/>
          <w:szCs w:val="20"/>
        </w:rPr>
      </w:pPr>
      <w:r w:rsidRPr="000524BF">
        <w:rPr>
          <w:rFonts w:ascii="Arial" w:hAnsi="Arial" w:cs="Arial"/>
          <w:b/>
          <w:color w:val="000000"/>
          <w:sz w:val="20"/>
          <w:szCs w:val="20"/>
        </w:rPr>
        <w:t xml:space="preserve">Storitve in prejemki </w:t>
      </w:r>
      <w:r>
        <w:rPr>
          <w:rFonts w:ascii="Arial" w:hAnsi="Arial" w:cs="Arial"/>
          <w:b/>
          <w:color w:val="000000"/>
          <w:sz w:val="20"/>
          <w:szCs w:val="20"/>
        </w:rPr>
        <w:t>DO</w:t>
      </w:r>
    </w:p>
    <w:p w14:paraId="0917688A" w14:textId="77777777" w:rsidR="0071205F" w:rsidRDefault="0071205F" w:rsidP="0071205F">
      <w:pPr>
        <w:jc w:val="both"/>
        <w:rPr>
          <w:rFonts w:ascii="Arial" w:hAnsi="Arial" w:cs="Arial"/>
          <w:b/>
          <w:color w:val="000000"/>
          <w:sz w:val="20"/>
          <w:szCs w:val="20"/>
        </w:rPr>
      </w:pPr>
    </w:p>
    <w:p w14:paraId="621235AC" w14:textId="77777777" w:rsidR="0071205F" w:rsidRDefault="0071205F" w:rsidP="0071205F">
      <w:pPr>
        <w:jc w:val="both"/>
        <w:rPr>
          <w:rFonts w:ascii="Arial" w:hAnsi="Arial" w:cs="Arial"/>
          <w:color w:val="000000"/>
          <w:sz w:val="20"/>
          <w:szCs w:val="20"/>
        </w:rPr>
      </w:pPr>
      <w:r w:rsidRPr="000524BF">
        <w:rPr>
          <w:rFonts w:ascii="Arial" w:hAnsi="Arial" w:cs="Arial"/>
          <w:color w:val="000000"/>
          <w:sz w:val="20"/>
          <w:szCs w:val="20"/>
        </w:rPr>
        <w:t>Storitve DO vključujejo storitve oskrbe na domu, v bivalnih domovih, v bolnišnicah, v dnevnih centrih ter v zadnjem obdobju tudi podporo izvajalcem neformalne oskrbe.</w:t>
      </w:r>
      <w:r>
        <w:rPr>
          <w:rFonts w:ascii="Arial" w:hAnsi="Arial" w:cs="Arial"/>
          <w:color w:val="000000"/>
          <w:sz w:val="20"/>
          <w:szCs w:val="20"/>
        </w:rPr>
        <w:t xml:space="preserve"> </w:t>
      </w:r>
      <w:r w:rsidRPr="000524BF">
        <w:rPr>
          <w:rFonts w:ascii="Arial" w:hAnsi="Arial" w:cs="Arial"/>
          <w:color w:val="000000"/>
          <w:sz w:val="20"/>
          <w:szCs w:val="20"/>
        </w:rPr>
        <w:t>Znesek denarnega prejemka za avtonomnost se razlikuje med DO na domu in DO v instituciji</w:t>
      </w:r>
      <w:r>
        <w:rPr>
          <w:rFonts w:ascii="Arial" w:hAnsi="Arial" w:cs="Arial"/>
          <w:color w:val="000000"/>
          <w:sz w:val="20"/>
          <w:szCs w:val="20"/>
        </w:rPr>
        <w:t>, z</w:t>
      </w:r>
      <w:r w:rsidRPr="000524BF">
        <w:rPr>
          <w:rFonts w:ascii="Arial" w:hAnsi="Arial" w:cs="Arial"/>
          <w:color w:val="000000"/>
          <w:sz w:val="20"/>
          <w:szCs w:val="20"/>
        </w:rPr>
        <w:t>a ugotavljanje upravičenosti do denarnega prejemka za avtonomnost se na podlagi prošnje zavarovan</w:t>
      </w:r>
      <w:r>
        <w:rPr>
          <w:rFonts w:ascii="Arial" w:hAnsi="Arial" w:cs="Arial"/>
          <w:color w:val="000000"/>
          <w:sz w:val="20"/>
          <w:szCs w:val="20"/>
        </w:rPr>
        <w:t>e</w:t>
      </w:r>
      <w:r w:rsidRPr="000524BF">
        <w:rPr>
          <w:rFonts w:ascii="Arial" w:hAnsi="Arial" w:cs="Arial"/>
          <w:color w:val="000000"/>
          <w:sz w:val="20"/>
          <w:szCs w:val="20"/>
        </w:rPr>
        <w:t xml:space="preserve"> osebe izvede ocena potreb po nacionalni lestvici </w:t>
      </w:r>
      <w:r w:rsidRPr="000524BF">
        <w:rPr>
          <w:rFonts w:ascii="Arial" w:hAnsi="Arial" w:cs="Arial"/>
          <w:i/>
          <w:color w:val="000000"/>
          <w:sz w:val="20"/>
          <w:szCs w:val="20"/>
        </w:rPr>
        <w:t>Autonomie Gérontologique Groupes Iso-Ressources</w:t>
      </w:r>
      <w:r w:rsidRPr="000524BF">
        <w:rPr>
          <w:rFonts w:ascii="Arial" w:hAnsi="Arial" w:cs="Arial"/>
          <w:color w:val="000000"/>
          <w:sz w:val="20"/>
          <w:szCs w:val="20"/>
        </w:rPr>
        <w:t xml:space="preserve"> – AGGIR, ki razvršča upravičenc</w:t>
      </w:r>
      <w:r>
        <w:rPr>
          <w:rFonts w:ascii="Arial" w:hAnsi="Arial" w:cs="Arial"/>
          <w:color w:val="000000"/>
          <w:sz w:val="20"/>
          <w:szCs w:val="20"/>
        </w:rPr>
        <w:t>e</w:t>
      </w:r>
      <w:r w:rsidRPr="000524BF">
        <w:rPr>
          <w:rFonts w:ascii="Arial" w:hAnsi="Arial" w:cs="Arial"/>
          <w:color w:val="000000"/>
          <w:sz w:val="20"/>
          <w:szCs w:val="20"/>
        </w:rPr>
        <w:t xml:space="preserve"> v 6 različnih kategorij in predlaga osebni načrt. Denarni prejemek za avtonomnost se </w:t>
      </w:r>
      <w:r>
        <w:rPr>
          <w:rFonts w:ascii="Arial" w:hAnsi="Arial" w:cs="Arial"/>
          <w:color w:val="000000"/>
          <w:sz w:val="20"/>
          <w:szCs w:val="20"/>
        </w:rPr>
        <w:t xml:space="preserve">nato </w:t>
      </w:r>
      <w:r w:rsidRPr="000524BF">
        <w:rPr>
          <w:rFonts w:ascii="Arial" w:hAnsi="Arial" w:cs="Arial"/>
          <w:color w:val="000000"/>
          <w:sz w:val="20"/>
          <w:szCs w:val="20"/>
        </w:rPr>
        <w:t>dodeli glede na raven odvisnosti in na finančni status upravičenca.</w:t>
      </w:r>
    </w:p>
    <w:p w14:paraId="6FA1E285" w14:textId="77777777" w:rsidR="0071205F" w:rsidRDefault="0071205F" w:rsidP="0071205F">
      <w:pPr>
        <w:jc w:val="both"/>
        <w:rPr>
          <w:rFonts w:ascii="Arial" w:hAnsi="Arial" w:cs="Arial"/>
          <w:color w:val="000000"/>
          <w:sz w:val="20"/>
          <w:szCs w:val="20"/>
        </w:rPr>
      </w:pPr>
    </w:p>
    <w:p w14:paraId="307BFCC2" w14:textId="77777777" w:rsidR="0071205F" w:rsidRDefault="0071205F" w:rsidP="0071205F">
      <w:pPr>
        <w:jc w:val="both"/>
        <w:rPr>
          <w:rFonts w:ascii="Arial" w:hAnsi="Arial" w:cs="Arial"/>
          <w:color w:val="000000"/>
          <w:sz w:val="20"/>
          <w:szCs w:val="20"/>
        </w:rPr>
      </w:pPr>
      <w:r w:rsidRPr="000524BF">
        <w:rPr>
          <w:rFonts w:ascii="Arial" w:hAnsi="Arial" w:cs="Arial"/>
          <w:color w:val="000000"/>
          <w:sz w:val="20"/>
          <w:szCs w:val="20"/>
        </w:rPr>
        <w:t xml:space="preserve">V primeru DO na domu je uporabnik upravičen do denarnega prejemka za avtonomnost, če je razvrščen v kategorije od 1 do 4, v kategorijah 5 in 6 </w:t>
      </w:r>
      <w:r>
        <w:rPr>
          <w:rFonts w:ascii="Arial" w:hAnsi="Arial" w:cs="Arial"/>
          <w:color w:val="000000"/>
          <w:sz w:val="20"/>
          <w:szCs w:val="20"/>
        </w:rPr>
        <w:t xml:space="preserve">pa </w:t>
      </w:r>
      <w:r w:rsidRPr="000524BF">
        <w:rPr>
          <w:rFonts w:ascii="Arial" w:hAnsi="Arial" w:cs="Arial"/>
          <w:color w:val="000000"/>
          <w:sz w:val="20"/>
          <w:szCs w:val="20"/>
        </w:rPr>
        <w:t xml:space="preserve">so razvrščeni uporabniki, ki potrebujejo najmanj pomoči in niso upravičeni do denarnega prejemka za avtonomnost, lahko pa prejmejo pomoč na domu </w:t>
      </w:r>
      <w:r>
        <w:rPr>
          <w:rFonts w:ascii="Arial" w:hAnsi="Arial" w:cs="Arial"/>
          <w:color w:val="000000"/>
          <w:sz w:val="20"/>
          <w:szCs w:val="20"/>
        </w:rPr>
        <w:t xml:space="preserve">v </w:t>
      </w:r>
      <w:r w:rsidRPr="000524BF">
        <w:rPr>
          <w:rFonts w:ascii="Arial" w:hAnsi="Arial" w:cs="Arial"/>
          <w:color w:val="000000"/>
          <w:sz w:val="20"/>
          <w:szCs w:val="20"/>
        </w:rPr>
        <w:t>obliki storitev (dostava obrokov, pomoč pri čiščenju itd).</w:t>
      </w:r>
      <w:r>
        <w:rPr>
          <w:rFonts w:ascii="Arial" w:hAnsi="Arial" w:cs="Arial"/>
          <w:color w:val="000000"/>
          <w:sz w:val="20"/>
          <w:szCs w:val="20"/>
        </w:rPr>
        <w:t xml:space="preserve"> </w:t>
      </w:r>
      <w:r w:rsidRPr="000524BF">
        <w:rPr>
          <w:rFonts w:ascii="Arial" w:hAnsi="Arial" w:cs="Arial"/>
          <w:color w:val="000000"/>
          <w:sz w:val="20"/>
          <w:szCs w:val="20"/>
        </w:rPr>
        <w:t>Denarni dodatek za avtonomnost, ki ga prejeme upravičenec za oskrbo na domu</w:t>
      </w:r>
      <w:r>
        <w:rPr>
          <w:rFonts w:ascii="Arial" w:hAnsi="Arial" w:cs="Arial"/>
          <w:color w:val="000000"/>
          <w:sz w:val="20"/>
          <w:szCs w:val="20"/>
        </w:rPr>
        <w:t>, je v letu 2017</w:t>
      </w:r>
      <w:r w:rsidRPr="000524BF">
        <w:rPr>
          <w:rFonts w:ascii="Arial" w:hAnsi="Arial" w:cs="Arial"/>
          <w:color w:val="000000"/>
          <w:sz w:val="20"/>
          <w:szCs w:val="20"/>
        </w:rPr>
        <w:t xml:space="preserve"> velja</w:t>
      </w:r>
      <w:r>
        <w:rPr>
          <w:rFonts w:ascii="Arial" w:hAnsi="Arial" w:cs="Arial"/>
          <w:color w:val="000000"/>
          <w:sz w:val="20"/>
          <w:szCs w:val="20"/>
        </w:rPr>
        <w:t>l</w:t>
      </w:r>
      <w:r w:rsidRPr="000524BF">
        <w:rPr>
          <w:rFonts w:ascii="Arial" w:hAnsi="Arial" w:cs="Arial"/>
          <w:color w:val="000000"/>
          <w:sz w:val="20"/>
          <w:szCs w:val="20"/>
        </w:rPr>
        <w:t xml:space="preserve"> za osebe, ki prejemajo mesečne dohodke pod 800 eurov na mesec (upravičenec ne doplačuje), za mesečne dohodke med 800 in 2.948 eurov upravičenec prispeva v skladu z dohodki in višino osebnega načrta, za mesečne dohodke nad 2.948 eurov prispeva v višini 90 odstotkov vrednosti osebnega načrta.</w:t>
      </w:r>
    </w:p>
    <w:p w14:paraId="1F9C5C72" w14:textId="77777777" w:rsidR="0071205F" w:rsidRDefault="0071205F" w:rsidP="0071205F">
      <w:pPr>
        <w:jc w:val="both"/>
        <w:rPr>
          <w:rFonts w:ascii="Arial" w:hAnsi="Arial" w:cs="Arial"/>
          <w:color w:val="000000"/>
          <w:sz w:val="20"/>
          <w:szCs w:val="20"/>
        </w:rPr>
      </w:pPr>
    </w:p>
    <w:p w14:paraId="4C933D35" w14:textId="77777777" w:rsidR="0071205F" w:rsidRDefault="0071205F" w:rsidP="0071205F">
      <w:pPr>
        <w:jc w:val="both"/>
        <w:rPr>
          <w:rFonts w:ascii="Arial" w:hAnsi="Arial" w:cs="Arial"/>
          <w:color w:val="000000"/>
          <w:sz w:val="20"/>
          <w:szCs w:val="20"/>
        </w:rPr>
      </w:pPr>
      <w:r w:rsidRPr="000524BF">
        <w:rPr>
          <w:rFonts w:ascii="Arial" w:hAnsi="Arial" w:cs="Arial"/>
          <w:color w:val="000000"/>
          <w:sz w:val="20"/>
          <w:szCs w:val="20"/>
        </w:rPr>
        <w:t xml:space="preserve">Upravičenci lahko denar porabijo za formalno organizirane storitve s strani javnih ali zasebnih izvajalcev ali pa za plačilo neformalne oskrbe. Maksimalni zneski osebnih načrtov po kategorijah </w:t>
      </w:r>
      <w:r>
        <w:rPr>
          <w:rFonts w:ascii="Arial" w:hAnsi="Arial" w:cs="Arial"/>
          <w:color w:val="000000"/>
          <w:sz w:val="20"/>
          <w:szCs w:val="20"/>
        </w:rPr>
        <w:t xml:space="preserve">in po podatkih za </w:t>
      </w:r>
      <w:r w:rsidRPr="000524BF">
        <w:rPr>
          <w:rFonts w:ascii="Arial" w:hAnsi="Arial" w:cs="Arial"/>
          <w:color w:val="000000"/>
          <w:sz w:val="20"/>
          <w:szCs w:val="20"/>
        </w:rPr>
        <w:t>1. januar 2017</w:t>
      </w:r>
      <w:r>
        <w:rPr>
          <w:rFonts w:ascii="Arial" w:hAnsi="Arial" w:cs="Arial"/>
          <w:color w:val="000000"/>
          <w:sz w:val="20"/>
          <w:szCs w:val="20"/>
        </w:rPr>
        <w:t xml:space="preserve"> </w:t>
      </w:r>
      <w:r w:rsidRPr="000524BF">
        <w:rPr>
          <w:rFonts w:ascii="Arial" w:hAnsi="Arial" w:cs="Arial"/>
          <w:color w:val="000000"/>
          <w:sz w:val="20"/>
          <w:szCs w:val="20"/>
        </w:rPr>
        <w:t>so: 1. kategorija: 1.714,79 eurov/mesec, 2. kategorija: 1.376,91 eurov/mesec, 3. kategorija: 994,87 eurov/mesec, 4. kategorija: 663,61 eurov/mesec.</w:t>
      </w:r>
      <w:r>
        <w:rPr>
          <w:rFonts w:ascii="Arial" w:hAnsi="Arial" w:cs="Arial"/>
          <w:color w:val="000000"/>
          <w:sz w:val="20"/>
          <w:szCs w:val="20"/>
        </w:rPr>
        <w:t xml:space="preserve"> </w:t>
      </w:r>
      <w:r w:rsidRPr="000524BF">
        <w:rPr>
          <w:rFonts w:ascii="Arial" w:hAnsi="Arial" w:cs="Arial"/>
          <w:color w:val="000000"/>
          <w:sz w:val="20"/>
          <w:szCs w:val="20"/>
        </w:rPr>
        <w:t>V primeru DO v instituciji obstajajo 3 vrste denarnih prejemkov: najvišji za kategorijo 1–2, srednji za kategorijo 3–4</w:t>
      </w:r>
      <w:r>
        <w:rPr>
          <w:rFonts w:ascii="Arial" w:hAnsi="Arial" w:cs="Arial"/>
          <w:color w:val="000000"/>
          <w:sz w:val="20"/>
          <w:szCs w:val="20"/>
        </w:rPr>
        <w:t xml:space="preserve"> in </w:t>
      </w:r>
      <w:r w:rsidRPr="000524BF">
        <w:rPr>
          <w:rFonts w:ascii="Arial" w:hAnsi="Arial" w:cs="Arial"/>
          <w:color w:val="000000"/>
          <w:sz w:val="20"/>
          <w:szCs w:val="20"/>
        </w:rPr>
        <w:t>najnižji za kategorijo 5–6. Točni zneski se računajo po pregledu vseh dohodkov.</w:t>
      </w:r>
      <w:r w:rsidRPr="0054466C">
        <w:rPr>
          <w:rFonts w:ascii="Arial" w:hAnsi="Arial" w:cs="Arial"/>
          <w:color w:val="000000"/>
          <w:sz w:val="20"/>
          <w:szCs w:val="20"/>
        </w:rPr>
        <w:t xml:space="preserve"> </w:t>
      </w:r>
      <w:r w:rsidRPr="000524BF">
        <w:rPr>
          <w:rFonts w:ascii="Arial" w:hAnsi="Arial" w:cs="Arial"/>
          <w:color w:val="000000"/>
          <w:sz w:val="20"/>
          <w:szCs w:val="20"/>
        </w:rPr>
        <w:t>Za invalidsko nadomestilo (</w:t>
      </w:r>
      <w:r w:rsidRPr="000524BF">
        <w:rPr>
          <w:rFonts w:ascii="Arial" w:hAnsi="Arial" w:cs="Arial"/>
          <w:i/>
          <w:color w:val="000000"/>
          <w:sz w:val="20"/>
          <w:szCs w:val="20"/>
        </w:rPr>
        <w:t>Prestation de compensation du handicap</w:t>
      </w:r>
      <w:r w:rsidRPr="000524BF">
        <w:rPr>
          <w:rFonts w:ascii="Arial" w:hAnsi="Arial" w:cs="Arial"/>
          <w:color w:val="000000"/>
          <w:sz w:val="20"/>
          <w:szCs w:val="20"/>
        </w:rPr>
        <w:t xml:space="preserve"> – PCH) je znesek določen tudi na podlagi ocene potreb ter osebnega načrta izdelanega s strani invalidske komisije na ravni pokrajine.</w:t>
      </w:r>
      <w:r>
        <w:rPr>
          <w:rFonts w:ascii="Arial" w:hAnsi="Arial" w:cs="Arial"/>
          <w:color w:val="000000"/>
          <w:sz w:val="20"/>
          <w:szCs w:val="20"/>
        </w:rPr>
        <w:t xml:space="preserve"> </w:t>
      </w:r>
      <w:r w:rsidRPr="000524BF">
        <w:rPr>
          <w:rFonts w:ascii="Arial" w:hAnsi="Arial" w:cs="Arial"/>
          <w:color w:val="000000"/>
          <w:sz w:val="20"/>
          <w:szCs w:val="20"/>
        </w:rPr>
        <w:t xml:space="preserve">Nad namenskostjo porabe denarnega prejemka se izvaja kontrola le v obliki rednih obiskov na domu in </w:t>
      </w:r>
      <w:r>
        <w:rPr>
          <w:rFonts w:ascii="Arial" w:hAnsi="Arial" w:cs="Arial"/>
          <w:color w:val="000000"/>
          <w:sz w:val="20"/>
          <w:szCs w:val="20"/>
        </w:rPr>
        <w:t xml:space="preserve">v obliki </w:t>
      </w:r>
      <w:r w:rsidRPr="000524BF">
        <w:rPr>
          <w:rFonts w:ascii="Arial" w:hAnsi="Arial" w:cs="Arial"/>
          <w:color w:val="000000"/>
          <w:sz w:val="20"/>
          <w:szCs w:val="20"/>
        </w:rPr>
        <w:t>srečanj med različnimi izvajalci v kompleksnejših primerih.</w:t>
      </w:r>
      <w:r>
        <w:rPr>
          <w:rFonts w:ascii="Arial" w:hAnsi="Arial" w:cs="Arial"/>
          <w:color w:val="000000"/>
          <w:sz w:val="20"/>
          <w:szCs w:val="20"/>
        </w:rPr>
        <w:t xml:space="preserve"> </w:t>
      </w:r>
    </w:p>
    <w:p w14:paraId="479FF225" w14:textId="77777777" w:rsidR="0071205F" w:rsidRDefault="0071205F" w:rsidP="0071205F">
      <w:pPr>
        <w:jc w:val="both"/>
        <w:rPr>
          <w:rFonts w:ascii="Arial" w:hAnsi="Arial" w:cs="Arial"/>
          <w:color w:val="000000"/>
          <w:sz w:val="20"/>
          <w:szCs w:val="20"/>
        </w:rPr>
      </w:pPr>
    </w:p>
    <w:p w14:paraId="5E1951C0" w14:textId="77777777" w:rsidR="0071205F" w:rsidRDefault="0071205F" w:rsidP="0071205F">
      <w:pPr>
        <w:jc w:val="both"/>
        <w:rPr>
          <w:rFonts w:ascii="Arial" w:hAnsi="Arial" w:cs="Arial"/>
          <w:b/>
          <w:color w:val="000000"/>
          <w:sz w:val="20"/>
          <w:szCs w:val="20"/>
        </w:rPr>
      </w:pPr>
      <w:r w:rsidRPr="000524BF">
        <w:rPr>
          <w:rFonts w:ascii="Arial" w:hAnsi="Arial" w:cs="Arial"/>
          <w:b/>
          <w:color w:val="000000"/>
          <w:sz w:val="20"/>
          <w:szCs w:val="20"/>
        </w:rPr>
        <w:t>Oskrbovalci</w:t>
      </w:r>
    </w:p>
    <w:p w14:paraId="0C622A90" w14:textId="77777777" w:rsidR="0071205F" w:rsidRDefault="0071205F" w:rsidP="0071205F">
      <w:pPr>
        <w:jc w:val="both"/>
        <w:rPr>
          <w:rFonts w:ascii="Arial" w:hAnsi="Arial" w:cs="Arial"/>
          <w:b/>
          <w:color w:val="000000"/>
          <w:sz w:val="20"/>
          <w:szCs w:val="20"/>
        </w:rPr>
      </w:pPr>
    </w:p>
    <w:p w14:paraId="2D079ACC" w14:textId="77777777" w:rsidR="0071205F" w:rsidRDefault="0071205F" w:rsidP="0071205F">
      <w:pPr>
        <w:jc w:val="both"/>
        <w:rPr>
          <w:rFonts w:ascii="Arial" w:hAnsi="Arial" w:cs="Arial"/>
          <w:color w:val="000000"/>
          <w:sz w:val="20"/>
          <w:szCs w:val="20"/>
        </w:rPr>
      </w:pPr>
      <w:r w:rsidRPr="000524BF">
        <w:rPr>
          <w:rFonts w:ascii="Arial" w:hAnsi="Arial" w:cs="Arial"/>
          <w:color w:val="000000"/>
          <w:sz w:val="20"/>
          <w:szCs w:val="20"/>
        </w:rPr>
        <w:t xml:space="preserve">Po zakonu o prilagajanju družbe starajočemu se prebivalstvu </w:t>
      </w:r>
      <w:r>
        <w:rPr>
          <w:rFonts w:ascii="Arial" w:hAnsi="Arial" w:cs="Arial"/>
          <w:color w:val="000000"/>
          <w:sz w:val="20"/>
          <w:szCs w:val="20"/>
        </w:rPr>
        <w:t xml:space="preserve">iz leta 2015 </w:t>
      </w:r>
      <w:r w:rsidRPr="000524BF">
        <w:rPr>
          <w:rFonts w:ascii="Arial" w:hAnsi="Arial" w:cs="Arial"/>
          <w:color w:val="000000"/>
          <w:sz w:val="20"/>
          <w:szCs w:val="20"/>
        </w:rPr>
        <w:t>je postala podpora izvajalcem neformalne oskrbe prednostni ukrep. Ocene kažejo, da je v Franciji približno 4,3 milijone</w:t>
      </w:r>
      <w:r w:rsidRPr="000524BF" w:rsidDel="00807AA4">
        <w:rPr>
          <w:rFonts w:ascii="Arial" w:hAnsi="Arial" w:cs="Arial"/>
          <w:color w:val="000000"/>
          <w:sz w:val="20"/>
          <w:szCs w:val="20"/>
        </w:rPr>
        <w:t xml:space="preserve"> </w:t>
      </w:r>
      <w:r w:rsidRPr="000524BF">
        <w:rPr>
          <w:rFonts w:ascii="Arial" w:hAnsi="Arial" w:cs="Arial"/>
          <w:color w:val="000000"/>
          <w:sz w:val="20"/>
          <w:szCs w:val="20"/>
        </w:rPr>
        <w:t xml:space="preserve">izvajalcev neformalne oskrbe, med njimi </w:t>
      </w:r>
      <w:r>
        <w:rPr>
          <w:rFonts w:ascii="Arial" w:hAnsi="Arial" w:cs="Arial"/>
          <w:color w:val="000000"/>
          <w:sz w:val="20"/>
          <w:szCs w:val="20"/>
        </w:rPr>
        <w:t xml:space="preserve">je </w:t>
      </w:r>
      <w:r w:rsidRPr="000524BF">
        <w:rPr>
          <w:rFonts w:ascii="Arial" w:hAnsi="Arial" w:cs="Arial"/>
          <w:color w:val="000000"/>
          <w:sz w:val="20"/>
          <w:szCs w:val="20"/>
        </w:rPr>
        <w:t xml:space="preserve">85 </w:t>
      </w:r>
      <w:r>
        <w:rPr>
          <w:rFonts w:ascii="Arial" w:hAnsi="Arial" w:cs="Arial"/>
          <w:bCs/>
          <w:sz w:val="20"/>
          <w:szCs w:val="20"/>
        </w:rPr>
        <w:t>odstotkov</w:t>
      </w:r>
      <w:r w:rsidRPr="000524BF">
        <w:rPr>
          <w:rFonts w:ascii="Arial" w:hAnsi="Arial" w:cs="Arial"/>
          <w:color w:val="000000"/>
          <w:sz w:val="20"/>
          <w:szCs w:val="20"/>
        </w:rPr>
        <w:t xml:space="preserve"> svojcev. Izvajalci neformalne oskrbe so lahko sosedje, prijatelji ipd., najpogosteje je to zakonski partner (50 </w:t>
      </w:r>
      <w:r>
        <w:rPr>
          <w:rFonts w:ascii="Arial" w:hAnsi="Arial" w:cs="Arial"/>
          <w:bCs/>
          <w:sz w:val="20"/>
          <w:szCs w:val="20"/>
        </w:rPr>
        <w:t>odstotkov</w:t>
      </w:r>
      <w:r w:rsidRPr="000524BF">
        <w:rPr>
          <w:rFonts w:ascii="Arial" w:hAnsi="Arial" w:cs="Arial"/>
          <w:color w:val="000000"/>
          <w:sz w:val="20"/>
          <w:szCs w:val="20"/>
        </w:rPr>
        <w:t xml:space="preserve">) ali otrok (30 </w:t>
      </w:r>
      <w:r>
        <w:rPr>
          <w:rFonts w:ascii="Arial" w:hAnsi="Arial" w:cs="Arial"/>
          <w:bCs/>
          <w:sz w:val="20"/>
          <w:szCs w:val="20"/>
        </w:rPr>
        <w:t>odstotkov</w:t>
      </w:r>
      <w:r w:rsidRPr="000524BF">
        <w:rPr>
          <w:rFonts w:ascii="Arial" w:hAnsi="Arial" w:cs="Arial"/>
          <w:color w:val="000000"/>
          <w:sz w:val="20"/>
          <w:szCs w:val="20"/>
        </w:rPr>
        <w:t>), pri čemer</w:t>
      </w:r>
      <w:r>
        <w:rPr>
          <w:rFonts w:ascii="Arial" w:hAnsi="Arial" w:cs="Arial"/>
          <w:color w:val="000000"/>
          <w:sz w:val="20"/>
          <w:szCs w:val="20"/>
        </w:rPr>
        <w:t xml:space="preserve"> pa neformalno</w:t>
      </w:r>
      <w:r w:rsidRPr="000524BF">
        <w:rPr>
          <w:rFonts w:ascii="Arial" w:hAnsi="Arial" w:cs="Arial"/>
          <w:color w:val="000000"/>
          <w:sz w:val="20"/>
          <w:szCs w:val="20"/>
        </w:rPr>
        <w:t xml:space="preserve"> oskrbo najpogosteje izvajajo ženske (62 </w:t>
      </w:r>
      <w:r>
        <w:rPr>
          <w:rFonts w:ascii="Arial" w:hAnsi="Arial" w:cs="Arial"/>
          <w:bCs/>
          <w:sz w:val="20"/>
          <w:szCs w:val="20"/>
        </w:rPr>
        <w:t>odstotkov</w:t>
      </w:r>
      <w:r w:rsidRPr="000524BF">
        <w:rPr>
          <w:rFonts w:ascii="Arial" w:hAnsi="Arial" w:cs="Arial"/>
          <w:color w:val="000000"/>
          <w:sz w:val="20"/>
          <w:szCs w:val="20"/>
        </w:rPr>
        <w:t>). Podpora izvajalcem neformalne oskrbe se nanaša na</w:t>
      </w:r>
      <w:r>
        <w:rPr>
          <w:rFonts w:ascii="Arial" w:hAnsi="Arial" w:cs="Arial"/>
          <w:color w:val="000000"/>
          <w:sz w:val="20"/>
          <w:szCs w:val="20"/>
        </w:rPr>
        <w:t xml:space="preserve"> </w:t>
      </w:r>
      <w:r w:rsidRPr="000524BF">
        <w:rPr>
          <w:rFonts w:ascii="Arial" w:hAnsi="Arial" w:cs="Arial"/>
          <w:color w:val="000000"/>
          <w:sz w:val="20"/>
          <w:szCs w:val="20"/>
        </w:rPr>
        <w:t>nadomestno oskrbo, ki preprečuje izgorelost izvajalca neformalne oskrbe, usposabljanja za izvajalce neformalne oskrbe, ki omogočajo izmenjavo izkušenj, svetovanje in potrebo po pogovoru s psihologom.</w:t>
      </w:r>
      <w:r>
        <w:rPr>
          <w:rFonts w:ascii="Arial" w:hAnsi="Arial" w:cs="Arial"/>
          <w:color w:val="000000"/>
          <w:sz w:val="20"/>
          <w:szCs w:val="20"/>
        </w:rPr>
        <w:t xml:space="preserve"> Namen novega </w:t>
      </w:r>
      <w:r w:rsidRPr="000524BF">
        <w:rPr>
          <w:rFonts w:ascii="Arial" w:hAnsi="Arial" w:cs="Arial"/>
          <w:color w:val="000000"/>
          <w:sz w:val="20"/>
          <w:szCs w:val="20"/>
        </w:rPr>
        <w:t>zakon</w:t>
      </w:r>
      <w:r>
        <w:rPr>
          <w:rFonts w:ascii="Arial" w:hAnsi="Arial" w:cs="Arial"/>
          <w:color w:val="000000"/>
          <w:sz w:val="20"/>
          <w:szCs w:val="20"/>
        </w:rPr>
        <w:t>a</w:t>
      </w:r>
      <w:r w:rsidRPr="000524BF">
        <w:rPr>
          <w:rFonts w:ascii="Arial" w:hAnsi="Arial" w:cs="Arial"/>
          <w:color w:val="000000"/>
          <w:sz w:val="20"/>
          <w:szCs w:val="20"/>
        </w:rPr>
        <w:t xml:space="preserve"> je </w:t>
      </w:r>
      <w:r>
        <w:rPr>
          <w:rFonts w:ascii="Arial" w:hAnsi="Arial" w:cs="Arial"/>
          <w:color w:val="000000"/>
          <w:sz w:val="20"/>
          <w:szCs w:val="20"/>
        </w:rPr>
        <w:t>bil</w:t>
      </w:r>
      <w:r w:rsidRPr="000524BF">
        <w:rPr>
          <w:rFonts w:ascii="Arial" w:hAnsi="Arial" w:cs="Arial"/>
          <w:color w:val="000000"/>
          <w:sz w:val="20"/>
          <w:szCs w:val="20"/>
        </w:rPr>
        <w:t xml:space="preserve"> tudi </w:t>
      </w:r>
      <w:r>
        <w:rPr>
          <w:rFonts w:ascii="Arial" w:hAnsi="Arial" w:cs="Arial"/>
          <w:color w:val="000000"/>
          <w:sz w:val="20"/>
          <w:szCs w:val="20"/>
        </w:rPr>
        <w:t xml:space="preserve">v </w:t>
      </w:r>
      <w:r w:rsidRPr="000524BF">
        <w:rPr>
          <w:rFonts w:ascii="Arial" w:hAnsi="Arial" w:cs="Arial"/>
          <w:color w:val="000000"/>
          <w:sz w:val="20"/>
          <w:szCs w:val="20"/>
        </w:rPr>
        <w:t xml:space="preserve">razvoju integrirane formalne oskrbe na domu in </w:t>
      </w:r>
      <w:r>
        <w:rPr>
          <w:rFonts w:ascii="Arial" w:hAnsi="Arial" w:cs="Arial"/>
          <w:color w:val="000000"/>
          <w:sz w:val="20"/>
          <w:szCs w:val="20"/>
        </w:rPr>
        <w:t xml:space="preserve">v </w:t>
      </w:r>
      <w:r w:rsidRPr="000524BF">
        <w:rPr>
          <w:rFonts w:ascii="Arial" w:hAnsi="Arial" w:cs="Arial"/>
          <w:color w:val="000000"/>
          <w:sz w:val="20"/>
          <w:szCs w:val="20"/>
        </w:rPr>
        <w:t>spodbu</w:t>
      </w:r>
      <w:r>
        <w:rPr>
          <w:rFonts w:ascii="Arial" w:hAnsi="Arial" w:cs="Arial"/>
          <w:color w:val="000000"/>
          <w:sz w:val="20"/>
          <w:szCs w:val="20"/>
        </w:rPr>
        <w:t>janju</w:t>
      </w:r>
      <w:r w:rsidRPr="000524BF">
        <w:rPr>
          <w:rFonts w:ascii="Arial" w:hAnsi="Arial" w:cs="Arial"/>
          <w:color w:val="000000"/>
          <w:sz w:val="20"/>
          <w:szCs w:val="20"/>
        </w:rPr>
        <w:t xml:space="preserve"> sodelovanja med različnimi zdravstvenimi in socialnimi delavci v okviru novih ekip za pomoč na domu (</w:t>
      </w:r>
      <w:r w:rsidRPr="000524BF">
        <w:rPr>
          <w:rFonts w:ascii="Arial" w:hAnsi="Arial" w:cs="Arial"/>
          <w:i/>
          <w:color w:val="000000"/>
          <w:sz w:val="20"/>
          <w:szCs w:val="20"/>
        </w:rPr>
        <w:t>Services Polyvalents d'Aide et de Soins à Domicile</w:t>
      </w:r>
      <w:r w:rsidRPr="000524BF">
        <w:rPr>
          <w:rFonts w:ascii="Arial" w:hAnsi="Arial" w:cs="Arial"/>
          <w:color w:val="000000"/>
          <w:sz w:val="20"/>
          <w:szCs w:val="20"/>
        </w:rPr>
        <w:t xml:space="preserve"> </w:t>
      </w:r>
      <w:r w:rsidRPr="000524BF">
        <w:rPr>
          <w:rFonts w:ascii="Arial" w:hAnsi="Arial" w:cs="Arial"/>
          <w:color w:val="000000"/>
          <w:sz w:val="20"/>
          <w:szCs w:val="20"/>
        </w:rPr>
        <w:sym w:font="Symbol" w:char="F02D"/>
      </w:r>
      <w:r w:rsidRPr="000524BF">
        <w:rPr>
          <w:rFonts w:ascii="Arial" w:hAnsi="Arial" w:cs="Arial"/>
          <w:color w:val="000000"/>
          <w:sz w:val="20"/>
          <w:szCs w:val="20"/>
        </w:rPr>
        <w:t xml:space="preserve"> SASPAD).</w:t>
      </w:r>
    </w:p>
    <w:p w14:paraId="17CA5EB3" w14:textId="77777777" w:rsidR="0071205F" w:rsidRPr="00734E8D" w:rsidRDefault="0071205F" w:rsidP="0071205F">
      <w:pPr>
        <w:jc w:val="both"/>
        <w:rPr>
          <w:rFonts w:ascii="Arial" w:hAnsi="Arial" w:cs="Arial"/>
          <w:color w:val="000000"/>
          <w:sz w:val="20"/>
          <w:szCs w:val="20"/>
        </w:rPr>
      </w:pPr>
    </w:p>
    <w:p w14:paraId="499FC3A8" w14:textId="77777777" w:rsidR="0071205F" w:rsidRPr="00F07C83" w:rsidRDefault="0071205F" w:rsidP="0071205F">
      <w:pPr>
        <w:pStyle w:val="Odstavekseznama"/>
        <w:numPr>
          <w:ilvl w:val="0"/>
          <w:numId w:val="93"/>
        </w:numPr>
        <w:spacing w:after="160" w:line="259" w:lineRule="auto"/>
        <w:contextualSpacing/>
        <w:jc w:val="both"/>
        <w:rPr>
          <w:rFonts w:cs="Arial"/>
          <w:b w:val="0"/>
          <w:szCs w:val="20"/>
        </w:rPr>
      </w:pPr>
      <w:r w:rsidRPr="00F07C83">
        <w:rPr>
          <w:rFonts w:cs="Arial"/>
          <w:szCs w:val="20"/>
        </w:rPr>
        <w:t>PRESOJA POSLEDIC, KI JIH BO IMEL SPREJEM ZAKONA</w:t>
      </w:r>
    </w:p>
    <w:p w14:paraId="1121DA94" w14:textId="77777777" w:rsidR="0071205F" w:rsidRDefault="0071205F" w:rsidP="0071205F">
      <w:pPr>
        <w:pStyle w:val="Odstavekseznama"/>
        <w:numPr>
          <w:ilvl w:val="0"/>
          <w:numId w:val="95"/>
        </w:numPr>
        <w:spacing w:after="160" w:line="259" w:lineRule="auto"/>
        <w:ind w:left="142" w:hanging="142"/>
        <w:contextualSpacing/>
        <w:jc w:val="both"/>
        <w:rPr>
          <w:rFonts w:cs="Arial"/>
          <w:b w:val="0"/>
          <w:szCs w:val="20"/>
        </w:rPr>
      </w:pPr>
      <w:r w:rsidRPr="00F07C83">
        <w:rPr>
          <w:rFonts w:cs="Arial"/>
          <w:szCs w:val="20"/>
        </w:rPr>
        <w:t>Presoja administrativnih posledic</w:t>
      </w:r>
    </w:p>
    <w:p w14:paraId="5ACB0B5F" w14:textId="77777777" w:rsidR="0071205F" w:rsidRDefault="0071205F" w:rsidP="0071205F">
      <w:pPr>
        <w:jc w:val="both"/>
        <w:rPr>
          <w:rFonts w:ascii="Arial" w:hAnsi="Arial" w:cs="Arial"/>
          <w:color w:val="000000"/>
          <w:sz w:val="20"/>
          <w:szCs w:val="20"/>
        </w:rPr>
      </w:pPr>
      <w:r w:rsidRPr="00A154F1">
        <w:rPr>
          <w:rFonts w:ascii="Arial" w:hAnsi="Arial" w:cs="Arial"/>
          <w:color w:val="000000"/>
          <w:sz w:val="20"/>
          <w:szCs w:val="20"/>
        </w:rPr>
        <w:t>Vzpostavitev enotnega sistema DO pomeni zmanjšanje administrativnih ovir tako za upravičence kot tudi za izvajalce. Centralizacija informacij s področja zdravstva, socialnega varstva in DO omogoča manjšo obremenitev zavarovanih oseb ter enostavnejše in hitrejše postopke za uveljavljanje pravic, strokovnim delavcem v sistemu zdravstva in DO pa hitrejši dostop do podatkov za celostno obravnavo osebe, upravičene do DO.</w:t>
      </w:r>
    </w:p>
    <w:p w14:paraId="3A8030C6" w14:textId="77777777" w:rsidR="0071205F" w:rsidRPr="00A154F1" w:rsidRDefault="0071205F" w:rsidP="0071205F">
      <w:pPr>
        <w:jc w:val="both"/>
        <w:rPr>
          <w:rFonts w:ascii="Arial" w:hAnsi="Arial" w:cs="Arial"/>
          <w:color w:val="000000"/>
          <w:sz w:val="20"/>
          <w:szCs w:val="20"/>
        </w:rPr>
      </w:pPr>
    </w:p>
    <w:p w14:paraId="62DC0008" w14:textId="77777777" w:rsidR="0071205F" w:rsidRDefault="0071205F" w:rsidP="0071205F">
      <w:pPr>
        <w:jc w:val="both"/>
        <w:rPr>
          <w:rFonts w:ascii="Arial" w:hAnsi="Arial" w:cs="Arial"/>
          <w:color w:val="000000"/>
          <w:sz w:val="20"/>
          <w:szCs w:val="20"/>
        </w:rPr>
      </w:pPr>
      <w:r w:rsidRPr="00A154F1">
        <w:rPr>
          <w:rFonts w:ascii="Arial" w:hAnsi="Arial" w:cs="Arial"/>
          <w:color w:val="000000"/>
          <w:sz w:val="20"/>
          <w:szCs w:val="20"/>
        </w:rPr>
        <w:t>Z uvedbo enotne dokumentacije oziroma spremljanjem celotnega procesa DO, ki bo elektronsko podprt, se bo zmanjšala (časovna) administrativna obremenitev zaposlenih, posledično se bo lahko več časa namenilo za neposredno delo z uporabniki, z uveljavitvijo predloga ZDO pa se bo povečala tudi kakovost podatkov in transparentnost izvajanja DO</w:t>
      </w:r>
      <w:r>
        <w:rPr>
          <w:rFonts w:ascii="Arial" w:hAnsi="Arial" w:cs="Arial"/>
          <w:color w:val="000000"/>
          <w:sz w:val="20"/>
          <w:szCs w:val="20"/>
        </w:rPr>
        <w:t>.</w:t>
      </w:r>
    </w:p>
    <w:p w14:paraId="2CFA2686" w14:textId="77777777" w:rsidR="0071205F" w:rsidRPr="00A154F1" w:rsidRDefault="0071205F" w:rsidP="0071205F">
      <w:pPr>
        <w:jc w:val="both"/>
        <w:rPr>
          <w:rFonts w:ascii="Arial" w:hAnsi="Arial" w:cs="Arial"/>
          <w:color w:val="000000"/>
          <w:sz w:val="20"/>
          <w:szCs w:val="20"/>
        </w:rPr>
      </w:pPr>
    </w:p>
    <w:p w14:paraId="13A4A093" w14:textId="77777777" w:rsidR="0071205F" w:rsidRPr="00F07C83" w:rsidRDefault="0071205F" w:rsidP="0071205F">
      <w:pPr>
        <w:pStyle w:val="Odstavekseznama"/>
        <w:numPr>
          <w:ilvl w:val="0"/>
          <w:numId w:val="96"/>
        </w:numPr>
        <w:spacing w:after="160" w:line="259" w:lineRule="auto"/>
        <w:contextualSpacing/>
        <w:jc w:val="both"/>
        <w:rPr>
          <w:rFonts w:cs="Arial"/>
          <w:b w:val="0"/>
          <w:szCs w:val="20"/>
        </w:rPr>
      </w:pPr>
      <w:r w:rsidRPr="00F07C83">
        <w:rPr>
          <w:rFonts w:cs="Arial"/>
          <w:szCs w:val="20"/>
        </w:rPr>
        <w:t>V postopkih oziroma poslovanju javne uprave</w:t>
      </w:r>
    </w:p>
    <w:p w14:paraId="2DB0DC3A" w14:textId="77777777" w:rsidR="0071205F" w:rsidRDefault="0071205F" w:rsidP="0071205F">
      <w:pPr>
        <w:jc w:val="both"/>
        <w:rPr>
          <w:rFonts w:ascii="Arial" w:hAnsi="Arial" w:cs="Arial"/>
          <w:color w:val="000000"/>
          <w:sz w:val="20"/>
          <w:szCs w:val="20"/>
        </w:rPr>
      </w:pPr>
      <w:r w:rsidRPr="00A154F1">
        <w:rPr>
          <w:rFonts w:ascii="Arial" w:hAnsi="Arial" w:cs="Arial"/>
          <w:color w:val="000000"/>
          <w:sz w:val="20"/>
          <w:szCs w:val="20"/>
        </w:rPr>
        <w:lastRenderedPageBreak/>
        <w:t xml:space="preserve">S sistematično in enotno ureditvijo področja ZDO se pričakujejo pozitivni učinki v smislu administrativne razbremenitve javne uprave in </w:t>
      </w:r>
      <w:r>
        <w:rPr>
          <w:rFonts w:ascii="Arial" w:hAnsi="Arial" w:cs="Arial"/>
          <w:color w:val="000000"/>
          <w:sz w:val="20"/>
          <w:szCs w:val="20"/>
        </w:rPr>
        <w:t xml:space="preserve">večje </w:t>
      </w:r>
      <w:r w:rsidRPr="00A154F1">
        <w:rPr>
          <w:rFonts w:ascii="Arial" w:hAnsi="Arial" w:cs="Arial"/>
          <w:color w:val="000000"/>
          <w:sz w:val="20"/>
          <w:szCs w:val="20"/>
        </w:rPr>
        <w:t>preglednosti zakonodaje, saj bo področje DO, ki je bilo do sedaj urejeno v različnih zakonskih predpisih, sedaj sistematično ure</w:t>
      </w:r>
      <w:r>
        <w:rPr>
          <w:rFonts w:ascii="Arial" w:hAnsi="Arial" w:cs="Arial"/>
          <w:color w:val="000000"/>
          <w:sz w:val="20"/>
          <w:szCs w:val="20"/>
        </w:rPr>
        <w:t>jeno v krovnem zakonu</w:t>
      </w:r>
      <w:r w:rsidRPr="00A154F1">
        <w:rPr>
          <w:rFonts w:ascii="Arial" w:hAnsi="Arial" w:cs="Arial"/>
          <w:color w:val="000000"/>
          <w:sz w:val="20"/>
          <w:szCs w:val="20"/>
        </w:rPr>
        <w:t>.</w:t>
      </w:r>
    </w:p>
    <w:p w14:paraId="74FD7914" w14:textId="77777777" w:rsidR="0071205F" w:rsidRPr="00F07C83" w:rsidRDefault="0071205F" w:rsidP="0071205F">
      <w:pPr>
        <w:pStyle w:val="Odstavekseznama"/>
        <w:numPr>
          <w:ilvl w:val="0"/>
          <w:numId w:val="96"/>
        </w:numPr>
        <w:spacing w:after="160" w:line="259" w:lineRule="auto"/>
        <w:contextualSpacing/>
        <w:jc w:val="both"/>
        <w:rPr>
          <w:rFonts w:cs="Arial"/>
          <w:b w:val="0"/>
          <w:szCs w:val="20"/>
        </w:rPr>
      </w:pPr>
      <w:r w:rsidRPr="00F07C83">
        <w:rPr>
          <w:rFonts w:cs="Arial"/>
          <w:szCs w:val="20"/>
        </w:rPr>
        <w:t>Pri obveznostih strank do javne uprave ali pravosodnih organov</w:t>
      </w:r>
    </w:p>
    <w:p w14:paraId="3B1AF691" w14:textId="77777777" w:rsidR="0071205F" w:rsidRDefault="0071205F" w:rsidP="0071205F">
      <w:pPr>
        <w:jc w:val="both"/>
        <w:rPr>
          <w:rFonts w:ascii="Arial" w:hAnsi="Arial" w:cs="Arial"/>
          <w:sz w:val="20"/>
          <w:szCs w:val="20"/>
        </w:rPr>
      </w:pPr>
      <w:r w:rsidRPr="00A154F1">
        <w:rPr>
          <w:rFonts w:ascii="Arial" w:hAnsi="Arial" w:cs="Arial"/>
          <w:sz w:val="20"/>
          <w:szCs w:val="20"/>
        </w:rPr>
        <w:t>Zakon nima posledic pri obveznostih strank do javne uprave ali pravosodnih organov.</w:t>
      </w:r>
    </w:p>
    <w:p w14:paraId="1471EDB9" w14:textId="77777777" w:rsidR="0071205F" w:rsidRPr="00A154F1" w:rsidRDefault="0071205F" w:rsidP="0071205F">
      <w:pPr>
        <w:jc w:val="both"/>
        <w:rPr>
          <w:rFonts w:ascii="Arial" w:hAnsi="Arial" w:cs="Arial"/>
          <w:sz w:val="20"/>
          <w:szCs w:val="20"/>
        </w:rPr>
      </w:pPr>
    </w:p>
    <w:p w14:paraId="71B98BE6" w14:textId="77777777" w:rsidR="0071205F" w:rsidRPr="00A154F1" w:rsidRDefault="0071205F" w:rsidP="0071205F">
      <w:pPr>
        <w:pStyle w:val="Odstavekseznama"/>
        <w:numPr>
          <w:ilvl w:val="0"/>
          <w:numId w:val="95"/>
        </w:numPr>
        <w:spacing w:after="160" w:line="259" w:lineRule="auto"/>
        <w:contextualSpacing/>
        <w:jc w:val="both"/>
        <w:rPr>
          <w:rFonts w:cs="Arial"/>
          <w:b w:val="0"/>
          <w:szCs w:val="20"/>
        </w:rPr>
      </w:pPr>
      <w:r w:rsidRPr="00A154F1">
        <w:rPr>
          <w:rFonts w:cs="Arial"/>
          <w:szCs w:val="20"/>
        </w:rPr>
        <w:t>Presoja posledic na okolje, ki vključuje tudi prostorske in varstvene vidike</w:t>
      </w:r>
    </w:p>
    <w:p w14:paraId="7638F182" w14:textId="77777777" w:rsidR="0071205F" w:rsidRDefault="0071205F" w:rsidP="0071205F">
      <w:pPr>
        <w:jc w:val="both"/>
        <w:rPr>
          <w:rFonts w:ascii="Arial" w:hAnsi="Arial" w:cs="Arial"/>
          <w:sz w:val="20"/>
          <w:szCs w:val="20"/>
        </w:rPr>
      </w:pPr>
      <w:r w:rsidRPr="00A154F1">
        <w:rPr>
          <w:rFonts w:ascii="Arial" w:hAnsi="Arial" w:cs="Arial"/>
          <w:sz w:val="20"/>
          <w:szCs w:val="20"/>
        </w:rPr>
        <w:t>Zakon nima posledic na okolje, kar vključuje tudi prostorske in varstvene vidike.</w:t>
      </w:r>
    </w:p>
    <w:p w14:paraId="01960B48" w14:textId="77777777" w:rsidR="0071205F" w:rsidRPr="00A154F1" w:rsidRDefault="0071205F" w:rsidP="0071205F">
      <w:pPr>
        <w:jc w:val="both"/>
        <w:rPr>
          <w:rFonts w:ascii="Arial" w:hAnsi="Arial" w:cs="Arial"/>
          <w:sz w:val="20"/>
          <w:szCs w:val="20"/>
        </w:rPr>
      </w:pPr>
    </w:p>
    <w:p w14:paraId="743B70CA" w14:textId="77777777" w:rsidR="0071205F" w:rsidRPr="00F07C83" w:rsidRDefault="0071205F" w:rsidP="0071205F">
      <w:pPr>
        <w:pStyle w:val="Odstavekseznama"/>
        <w:numPr>
          <w:ilvl w:val="0"/>
          <w:numId w:val="95"/>
        </w:numPr>
        <w:spacing w:after="160" w:line="259" w:lineRule="auto"/>
        <w:contextualSpacing/>
        <w:jc w:val="both"/>
        <w:rPr>
          <w:rFonts w:cs="Arial"/>
          <w:b w:val="0"/>
          <w:szCs w:val="20"/>
        </w:rPr>
      </w:pPr>
      <w:r w:rsidRPr="00F07C83">
        <w:rPr>
          <w:rFonts w:cs="Arial"/>
          <w:szCs w:val="20"/>
        </w:rPr>
        <w:t>Presoja posledic na gospodarstvo</w:t>
      </w:r>
    </w:p>
    <w:p w14:paraId="2762F8F6" w14:textId="77777777" w:rsidR="0071205F" w:rsidRDefault="0071205F" w:rsidP="0071205F">
      <w:pPr>
        <w:jc w:val="both"/>
        <w:rPr>
          <w:rFonts w:ascii="Arial" w:hAnsi="Arial" w:cs="Arial"/>
          <w:color w:val="000000"/>
          <w:sz w:val="20"/>
          <w:szCs w:val="20"/>
        </w:rPr>
      </w:pPr>
      <w:r w:rsidRPr="00A154F1">
        <w:rPr>
          <w:rFonts w:ascii="Arial" w:hAnsi="Arial" w:cs="Arial"/>
          <w:color w:val="000000"/>
          <w:sz w:val="20"/>
          <w:szCs w:val="20"/>
        </w:rPr>
        <w:t xml:space="preserve">Z uveljavitvijo predloga ZDO </w:t>
      </w:r>
      <w:r>
        <w:rPr>
          <w:rFonts w:ascii="Arial" w:hAnsi="Arial" w:cs="Arial"/>
          <w:color w:val="000000"/>
          <w:sz w:val="20"/>
          <w:szCs w:val="20"/>
        </w:rPr>
        <w:t>bodo nastale predvsem naslednje p</w:t>
      </w:r>
      <w:r w:rsidRPr="00A154F1">
        <w:rPr>
          <w:rFonts w:ascii="Arial" w:hAnsi="Arial" w:cs="Arial"/>
          <w:color w:val="000000"/>
          <w:sz w:val="20"/>
          <w:szCs w:val="20"/>
        </w:rPr>
        <w:t>osledice za gospodarstvo:</w:t>
      </w:r>
    </w:p>
    <w:p w14:paraId="1AF5B2E3" w14:textId="77777777" w:rsidR="0071205F" w:rsidRPr="00A154F1" w:rsidRDefault="0071205F" w:rsidP="0071205F">
      <w:pPr>
        <w:jc w:val="both"/>
        <w:rPr>
          <w:rFonts w:ascii="Arial" w:hAnsi="Arial" w:cs="Arial"/>
          <w:color w:val="000000"/>
          <w:sz w:val="20"/>
          <w:szCs w:val="20"/>
        </w:rPr>
      </w:pPr>
    </w:p>
    <w:p w14:paraId="5EDC66CF" w14:textId="77777777" w:rsidR="0071205F" w:rsidRPr="009F1D0A" w:rsidRDefault="0071205F" w:rsidP="0071205F">
      <w:pPr>
        <w:pStyle w:val="Odstavekseznama"/>
        <w:numPr>
          <w:ilvl w:val="0"/>
          <w:numId w:val="105"/>
        </w:numPr>
        <w:spacing w:after="160" w:line="259" w:lineRule="auto"/>
        <w:contextualSpacing/>
        <w:jc w:val="both"/>
        <w:rPr>
          <w:rFonts w:cs="Arial"/>
          <w:b w:val="0"/>
          <w:bCs/>
          <w:color w:val="000000"/>
          <w:szCs w:val="20"/>
        </w:rPr>
      </w:pPr>
      <w:r w:rsidRPr="009F1D0A">
        <w:rPr>
          <w:rFonts w:cs="Arial"/>
          <w:b w:val="0"/>
          <w:bCs/>
          <w:color w:val="000000"/>
          <w:szCs w:val="20"/>
        </w:rPr>
        <w:t>razvoj zasebnik pobud za zagotavljanje storitev na področju DO;</w:t>
      </w:r>
    </w:p>
    <w:p w14:paraId="486103D1" w14:textId="77777777" w:rsidR="0071205F" w:rsidRPr="009F1D0A" w:rsidRDefault="0071205F" w:rsidP="0071205F">
      <w:pPr>
        <w:pStyle w:val="Odstavekseznama"/>
        <w:numPr>
          <w:ilvl w:val="0"/>
          <w:numId w:val="105"/>
        </w:numPr>
        <w:spacing w:after="160" w:line="259" w:lineRule="auto"/>
        <w:contextualSpacing/>
        <w:jc w:val="both"/>
        <w:rPr>
          <w:rFonts w:cs="Arial"/>
          <w:b w:val="0"/>
          <w:bCs/>
          <w:color w:val="000000"/>
          <w:szCs w:val="20"/>
        </w:rPr>
      </w:pPr>
      <w:r w:rsidRPr="009F1D0A">
        <w:rPr>
          <w:rFonts w:cs="Arial"/>
          <w:b w:val="0"/>
          <w:bCs/>
          <w:color w:val="000000"/>
          <w:szCs w:val="20"/>
        </w:rPr>
        <w:t>poenotenje vstopnih pogojev za izvajalce DO;</w:t>
      </w:r>
    </w:p>
    <w:p w14:paraId="4CDC42FD" w14:textId="77777777" w:rsidR="0071205F" w:rsidRPr="009F1D0A" w:rsidRDefault="0071205F" w:rsidP="0071205F">
      <w:pPr>
        <w:pStyle w:val="Odstavekseznama"/>
        <w:numPr>
          <w:ilvl w:val="0"/>
          <w:numId w:val="105"/>
        </w:numPr>
        <w:spacing w:after="160" w:line="259" w:lineRule="auto"/>
        <w:contextualSpacing/>
        <w:jc w:val="both"/>
        <w:rPr>
          <w:rFonts w:cs="Arial"/>
          <w:b w:val="0"/>
          <w:bCs/>
          <w:color w:val="000000"/>
          <w:szCs w:val="20"/>
        </w:rPr>
      </w:pPr>
      <w:r w:rsidRPr="009F1D0A">
        <w:rPr>
          <w:rFonts w:cs="Arial"/>
          <w:b w:val="0"/>
          <w:bCs/>
          <w:color w:val="000000"/>
          <w:szCs w:val="20"/>
        </w:rPr>
        <w:t>poenotenje financiranja z višjim deležem javnih virov</w:t>
      </w:r>
      <w:r w:rsidR="00A510E2">
        <w:rPr>
          <w:rFonts w:cs="Arial"/>
          <w:b w:val="0"/>
          <w:bCs/>
          <w:color w:val="000000"/>
          <w:szCs w:val="20"/>
          <w:lang w:val="sl-SI"/>
        </w:rPr>
        <w:t xml:space="preserve"> za DO</w:t>
      </w:r>
      <w:r w:rsidRPr="009F1D0A">
        <w:rPr>
          <w:rFonts w:cs="Arial"/>
          <w:b w:val="0"/>
          <w:bCs/>
          <w:color w:val="000000"/>
          <w:szCs w:val="20"/>
        </w:rPr>
        <w:t>;</w:t>
      </w:r>
    </w:p>
    <w:p w14:paraId="3902CA7D" w14:textId="77777777" w:rsidR="0071205F" w:rsidRPr="009F1D0A" w:rsidRDefault="0071205F" w:rsidP="0071205F">
      <w:pPr>
        <w:pStyle w:val="Odstavekseznama"/>
        <w:numPr>
          <w:ilvl w:val="0"/>
          <w:numId w:val="105"/>
        </w:numPr>
        <w:spacing w:after="160" w:line="259" w:lineRule="auto"/>
        <w:contextualSpacing/>
        <w:jc w:val="both"/>
        <w:rPr>
          <w:rFonts w:cs="Arial"/>
          <w:b w:val="0"/>
          <w:bCs/>
          <w:color w:val="000000"/>
          <w:szCs w:val="20"/>
        </w:rPr>
      </w:pPr>
      <w:r w:rsidRPr="009F1D0A">
        <w:rPr>
          <w:rFonts w:cs="Arial"/>
          <w:b w:val="0"/>
          <w:bCs/>
          <w:color w:val="000000"/>
          <w:szCs w:val="20"/>
        </w:rPr>
        <w:t>poenoten način poročanja o izvajanju DO;</w:t>
      </w:r>
    </w:p>
    <w:p w14:paraId="3B1EEA70" w14:textId="77777777" w:rsidR="0071205F" w:rsidRPr="009F1D0A" w:rsidRDefault="0071205F" w:rsidP="0071205F">
      <w:pPr>
        <w:pStyle w:val="Odstavekseznama"/>
        <w:numPr>
          <w:ilvl w:val="0"/>
          <w:numId w:val="105"/>
        </w:numPr>
        <w:spacing w:after="160" w:line="259" w:lineRule="auto"/>
        <w:contextualSpacing/>
        <w:jc w:val="both"/>
        <w:rPr>
          <w:rFonts w:cs="Arial"/>
          <w:b w:val="0"/>
          <w:bCs/>
          <w:color w:val="000000"/>
          <w:szCs w:val="20"/>
        </w:rPr>
      </w:pPr>
      <w:r w:rsidRPr="009F1D0A">
        <w:rPr>
          <w:rFonts w:cs="Arial"/>
          <w:b w:val="0"/>
          <w:bCs/>
          <w:color w:val="000000"/>
          <w:szCs w:val="20"/>
        </w:rPr>
        <w:t>zmanjšana administrativna obremenitev izvajalcev DO;</w:t>
      </w:r>
    </w:p>
    <w:p w14:paraId="2C149A0A" w14:textId="77777777" w:rsidR="0071205F" w:rsidRPr="009F1D0A" w:rsidRDefault="0071205F" w:rsidP="0071205F">
      <w:pPr>
        <w:pStyle w:val="Odstavekseznama"/>
        <w:numPr>
          <w:ilvl w:val="0"/>
          <w:numId w:val="105"/>
        </w:numPr>
        <w:spacing w:after="160" w:line="259" w:lineRule="auto"/>
        <w:contextualSpacing/>
        <w:jc w:val="both"/>
        <w:rPr>
          <w:rFonts w:cs="Arial"/>
          <w:b w:val="0"/>
          <w:bCs/>
          <w:color w:val="000000"/>
          <w:szCs w:val="20"/>
        </w:rPr>
      </w:pPr>
      <w:r w:rsidRPr="009F1D0A">
        <w:rPr>
          <w:rFonts w:cs="Arial"/>
          <w:b w:val="0"/>
          <w:bCs/>
          <w:color w:val="000000"/>
          <w:szCs w:val="20"/>
        </w:rPr>
        <w:t>nove možnosti zaposlovanja pri izvajalcih DO;</w:t>
      </w:r>
    </w:p>
    <w:p w14:paraId="2D6632D2" w14:textId="77777777" w:rsidR="0071205F" w:rsidRPr="009F1D0A" w:rsidRDefault="0071205F" w:rsidP="0071205F">
      <w:pPr>
        <w:pStyle w:val="Odstavekseznama"/>
        <w:numPr>
          <w:ilvl w:val="0"/>
          <w:numId w:val="105"/>
        </w:numPr>
        <w:spacing w:after="160" w:line="259" w:lineRule="auto"/>
        <w:contextualSpacing/>
        <w:jc w:val="both"/>
        <w:rPr>
          <w:rFonts w:cs="Arial"/>
          <w:b w:val="0"/>
          <w:bCs/>
          <w:color w:val="000000"/>
          <w:szCs w:val="20"/>
        </w:rPr>
      </w:pPr>
      <w:r w:rsidRPr="009F1D0A">
        <w:rPr>
          <w:rFonts w:cs="Arial"/>
          <w:b w:val="0"/>
          <w:bCs/>
          <w:color w:val="000000"/>
          <w:szCs w:val="20"/>
        </w:rPr>
        <w:t>vključitev novih poklicnih skupin v izvajanje DO;</w:t>
      </w:r>
    </w:p>
    <w:p w14:paraId="44B87D2D" w14:textId="77777777" w:rsidR="0071205F" w:rsidRPr="009F1D0A" w:rsidRDefault="0071205F" w:rsidP="0071205F">
      <w:pPr>
        <w:pStyle w:val="Odstavekseznama"/>
        <w:numPr>
          <w:ilvl w:val="0"/>
          <w:numId w:val="105"/>
        </w:numPr>
        <w:spacing w:after="160" w:line="259" w:lineRule="auto"/>
        <w:contextualSpacing/>
        <w:jc w:val="both"/>
        <w:rPr>
          <w:rFonts w:cs="Arial"/>
          <w:b w:val="0"/>
          <w:bCs/>
          <w:color w:val="000000"/>
          <w:szCs w:val="20"/>
        </w:rPr>
      </w:pPr>
      <w:r w:rsidRPr="009F1D0A">
        <w:rPr>
          <w:rFonts w:cs="Arial"/>
          <w:b w:val="0"/>
          <w:bCs/>
          <w:color w:val="000000"/>
          <w:szCs w:val="20"/>
        </w:rPr>
        <w:t>zmanjšanje tveganja pojava nelojalne konkurence, pojava sive ekonomije in nepoštenih poslovnih praks;</w:t>
      </w:r>
    </w:p>
    <w:p w14:paraId="74A70DD9" w14:textId="77777777" w:rsidR="0071205F" w:rsidRPr="009F1D0A" w:rsidRDefault="0071205F" w:rsidP="0071205F">
      <w:pPr>
        <w:pStyle w:val="Odstavekseznama"/>
        <w:numPr>
          <w:ilvl w:val="0"/>
          <w:numId w:val="105"/>
        </w:numPr>
        <w:spacing w:after="160" w:line="259" w:lineRule="auto"/>
        <w:contextualSpacing/>
        <w:jc w:val="both"/>
        <w:rPr>
          <w:rFonts w:cs="Arial"/>
          <w:b w:val="0"/>
          <w:bCs/>
          <w:color w:val="000000"/>
          <w:szCs w:val="20"/>
        </w:rPr>
      </w:pPr>
      <w:r w:rsidRPr="009F1D0A">
        <w:rPr>
          <w:rFonts w:cs="Arial"/>
          <w:b w:val="0"/>
          <w:bCs/>
          <w:color w:val="000000"/>
          <w:szCs w:val="20"/>
        </w:rPr>
        <w:t>primerljivost izvajalcev DO, zaradi uvedbe enotnega sistema spremljanja kakovosti v DO;</w:t>
      </w:r>
    </w:p>
    <w:p w14:paraId="47CB2A41" w14:textId="77777777" w:rsidR="0071205F" w:rsidRPr="009F1D0A" w:rsidRDefault="0071205F" w:rsidP="0071205F">
      <w:pPr>
        <w:pStyle w:val="Odstavekseznama"/>
        <w:numPr>
          <w:ilvl w:val="0"/>
          <w:numId w:val="105"/>
        </w:numPr>
        <w:spacing w:after="160" w:line="259" w:lineRule="auto"/>
        <w:contextualSpacing/>
        <w:jc w:val="both"/>
        <w:rPr>
          <w:rFonts w:cs="Arial"/>
          <w:b w:val="0"/>
          <w:bCs/>
          <w:color w:val="000000"/>
          <w:szCs w:val="20"/>
        </w:rPr>
      </w:pPr>
      <w:r w:rsidRPr="009F1D0A">
        <w:rPr>
          <w:rFonts w:cs="Arial"/>
          <w:b w:val="0"/>
          <w:bCs/>
          <w:color w:val="000000"/>
          <w:szCs w:val="20"/>
        </w:rPr>
        <w:t>boljše naložbe v kadrovske vire;</w:t>
      </w:r>
    </w:p>
    <w:p w14:paraId="5820D328" w14:textId="77777777" w:rsidR="0071205F" w:rsidRPr="009F1D0A" w:rsidRDefault="0071205F" w:rsidP="0071205F">
      <w:pPr>
        <w:pStyle w:val="Odstavekseznama"/>
        <w:numPr>
          <w:ilvl w:val="0"/>
          <w:numId w:val="105"/>
        </w:numPr>
        <w:spacing w:after="160" w:line="259" w:lineRule="auto"/>
        <w:contextualSpacing/>
        <w:jc w:val="both"/>
        <w:rPr>
          <w:rFonts w:cs="Arial"/>
          <w:b w:val="0"/>
          <w:bCs/>
          <w:color w:val="000000"/>
          <w:szCs w:val="20"/>
        </w:rPr>
      </w:pPr>
      <w:r w:rsidRPr="009F1D0A">
        <w:rPr>
          <w:rFonts w:cs="Arial"/>
          <w:b w:val="0"/>
          <w:bCs/>
          <w:color w:val="000000"/>
          <w:szCs w:val="20"/>
        </w:rPr>
        <w:t>lažja povezljivost in sodelovanje z izvajalci z drugih področij (zdravstvo, socialno varstvo);</w:t>
      </w:r>
    </w:p>
    <w:p w14:paraId="7E5193AC" w14:textId="77777777" w:rsidR="0071205F" w:rsidRPr="009F1D0A" w:rsidRDefault="0071205F" w:rsidP="0071205F">
      <w:pPr>
        <w:pStyle w:val="Odstavekseznama"/>
        <w:numPr>
          <w:ilvl w:val="0"/>
          <w:numId w:val="105"/>
        </w:numPr>
        <w:spacing w:after="160" w:line="259" w:lineRule="auto"/>
        <w:contextualSpacing/>
        <w:jc w:val="both"/>
        <w:rPr>
          <w:rFonts w:cs="Arial"/>
          <w:b w:val="0"/>
          <w:bCs/>
          <w:color w:val="000000"/>
          <w:szCs w:val="20"/>
        </w:rPr>
      </w:pPr>
      <w:r w:rsidRPr="009F1D0A">
        <w:rPr>
          <w:rFonts w:cs="Arial"/>
          <w:b w:val="0"/>
          <w:bCs/>
          <w:color w:val="000000"/>
          <w:szCs w:val="20"/>
        </w:rPr>
        <w:t>nove oblike dela bodo zmanjšale tveganje migracij kadra iz države.</w:t>
      </w:r>
    </w:p>
    <w:p w14:paraId="1A9B2E24" w14:textId="77777777" w:rsidR="0071205F" w:rsidRPr="00A154F1" w:rsidRDefault="0071205F" w:rsidP="0071205F">
      <w:pPr>
        <w:pStyle w:val="Odstavekseznama"/>
        <w:jc w:val="both"/>
        <w:rPr>
          <w:rFonts w:cs="Arial"/>
          <w:color w:val="000000"/>
          <w:szCs w:val="20"/>
        </w:rPr>
      </w:pPr>
    </w:p>
    <w:p w14:paraId="4E45C9E8" w14:textId="77777777" w:rsidR="0071205F" w:rsidRPr="00F07C83" w:rsidRDefault="0071205F" w:rsidP="0071205F">
      <w:pPr>
        <w:pStyle w:val="Odstavekseznama"/>
        <w:numPr>
          <w:ilvl w:val="0"/>
          <w:numId w:val="95"/>
        </w:numPr>
        <w:spacing w:after="160" w:line="259" w:lineRule="auto"/>
        <w:contextualSpacing/>
        <w:jc w:val="both"/>
        <w:rPr>
          <w:rFonts w:cs="Arial"/>
          <w:b w:val="0"/>
          <w:szCs w:val="20"/>
        </w:rPr>
      </w:pPr>
      <w:r w:rsidRPr="00F07C83">
        <w:rPr>
          <w:rFonts w:cs="Arial"/>
          <w:szCs w:val="20"/>
        </w:rPr>
        <w:t>Presoja posledic na socialnem področju</w:t>
      </w:r>
    </w:p>
    <w:p w14:paraId="665FB746" w14:textId="77777777" w:rsidR="00580654" w:rsidRDefault="0071205F" w:rsidP="00580654">
      <w:pPr>
        <w:jc w:val="both"/>
        <w:rPr>
          <w:rFonts w:ascii="Arial" w:hAnsi="Arial" w:cs="Arial"/>
          <w:color w:val="000000"/>
          <w:sz w:val="20"/>
          <w:szCs w:val="20"/>
        </w:rPr>
      </w:pPr>
      <w:r w:rsidRPr="00A154F1">
        <w:rPr>
          <w:rFonts w:ascii="Arial" w:hAnsi="Arial" w:cs="Arial"/>
          <w:color w:val="000000"/>
          <w:sz w:val="20"/>
          <w:szCs w:val="20"/>
        </w:rPr>
        <w:t>Posledice</w:t>
      </w:r>
      <w:r>
        <w:rPr>
          <w:rFonts w:ascii="Arial" w:hAnsi="Arial" w:cs="Arial"/>
          <w:color w:val="000000"/>
          <w:sz w:val="20"/>
          <w:szCs w:val="20"/>
        </w:rPr>
        <w:t xml:space="preserve"> predloga ZDO</w:t>
      </w:r>
      <w:r w:rsidRPr="00A154F1">
        <w:rPr>
          <w:rFonts w:ascii="Arial" w:hAnsi="Arial" w:cs="Arial"/>
          <w:color w:val="000000"/>
          <w:sz w:val="20"/>
          <w:szCs w:val="20"/>
        </w:rPr>
        <w:t xml:space="preserve"> za socialno področje so v obvladovanju naraščanja </w:t>
      </w:r>
      <w:r>
        <w:rPr>
          <w:rFonts w:ascii="Arial" w:hAnsi="Arial" w:cs="Arial"/>
          <w:color w:val="000000"/>
          <w:sz w:val="20"/>
          <w:szCs w:val="20"/>
        </w:rPr>
        <w:t xml:space="preserve">deleža </w:t>
      </w:r>
      <w:r w:rsidRPr="00A154F1">
        <w:rPr>
          <w:rFonts w:ascii="Arial" w:hAnsi="Arial" w:cs="Arial"/>
          <w:color w:val="000000"/>
          <w:sz w:val="20"/>
          <w:szCs w:val="20"/>
        </w:rPr>
        <w:t xml:space="preserve">zasebnih sredstev za storitve DO, </w:t>
      </w:r>
      <w:r w:rsidR="00580654">
        <w:rPr>
          <w:rFonts w:ascii="Arial" w:hAnsi="Arial" w:cs="Arial"/>
          <w:color w:val="000000"/>
          <w:sz w:val="20"/>
          <w:szCs w:val="20"/>
        </w:rPr>
        <w:t>saj potreba po DO</w:t>
      </w:r>
      <w:r w:rsidR="00580654" w:rsidRPr="00A154F1">
        <w:rPr>
          <w:rFonts w:ascii="Arial" w:hAnsi="Arial" w:cs="Arial"/>
          <w:color w:val="000000"/>
          <w:sz w:val="20"/>
          <w:szCs w:val="20"/>
        </w:rPr>
        <w:t xml:space="preserve"> </w:t>
      </w:r>
      <w:r w:rsidRPr="00A154F1">
        <w:rPr>
          <w:rFonts w:ascii="Arial" w:hAnsi="Arial" w:cs="Arial"/>
          <w:color w:val="000000"/>
          <w:sz w:val="20"/>
          <w:szCs w:val="20"/>
        </w:rPr>
        <w:t xml:space="preserve">povečuje tveganje </w:t>
      </w:r>
      <w:r>
        <w:rPr>
          <w:rFonts w:ascii="Arial" w:hAnsi="Arial" w:cs="Arial"/>
          <w:color w:val="000000"/>
          <w:sz w:val="20"/>
          <w:szCs w:val="20"/>
        </w:rPr>
        <w:t xml:space="preserve">za pojav </w:t>
      </w:r>
      <w:r w:rsidRPr="00A154F1">
        <w:rPr>
          <w:rFonts w:ascii="Arial" w:hAnsi="Arial" w:cs="Arial"/>
          <w:color w:val="000000"/>
          <w:sz w:val="20"/>
          <w:szCs w:val="20"/>
        </w:rPr>
        <w:t>revščine</w:t>
      </w:r>
      <w:r>
        <w:rPr>
          <w:rFonts w:ascii="Arial" w:hAnsi="Arial" w:cs="Arial"/>
          <w:color w:val="000000"/>
          <w:sz w:val="20"/>
          <w:szCs w:val="20"/>
        </w:rPr>
        <w:t xml:space="preserve"> </w:t>
      </w:r>
      <w:r w:rsidRPr="00A154F1">
        <w:rPr>
          <w:rFonts w:ascii="Arial" w:hAnsi="Arial" w:cs="Arial"/>
          <w:color w:val="000000"/>
          <w:sz w:val="20"/>
          <w:szCs w:val="20"/>
        </w:rPr>
        <w:t xml:space="preserve">predvsem </w:t>
      </w:r>
      <w:r>
        <w:rPr>
          <w:rFonts w:ascii="Arial" w:hAnsi="Arial" w:cs="Arial"/>
          <w:color w:val="000000"/>
          <w:sz w:val="20"/>
          <w:szCs w:val="20"/>
        </w:rPr>
        <w:t>v starejši</w:t>
      </w:r>
      <w:r w:rsidRPr="00A154F1">
        <w:rPr>
          <w:rFonts w:ascii="Arial" w:hAnsi="Arial" w:cs="Arial"/>
          <w:color w:val="000000"/>
          <w:sz w:val="20"/>
          <w:szCs w:val="20"/>
        </w:rPr>
        <w:t xml:space="preserve"> populacij</w:t>
      </w:r>
      <w:r>
        <w:rPr>
          <w:rFonts w:ascii="Arial" w:hAnsi="Arial" w:cs="Arial"/>
          <w:color w:val="000000"/>
          <w:sz w:val="20"/>
          <w:szCs w:val="20"/>
        </w:rPr>
        <w:t xml:space="preserve">i. Predlog nove </w:t>
      </w:r>
      <w:r w:rsidR="00580654">
        <w:rPr>
          <w:rFonts w:ascii="Arial" w:hAnsi="Arial" w:cs="Arial"/>
          <w:color w:val="000000"/>
          <w:sz w:val="20"/>
          <w:szCs w:val="20"/>
        </w:rPr>
        <w:t xml:space="preserve">sistemske </w:t>
      </w:r>
      <w:r>
        <w:rPr>
          <w:rFonts w:ascii="Arial" w:hAnsi="Arial" w:cs="Arial"/>
          <w:color w:val="000000"/>
          <w:sz w:val="20"/>
          <w:szCs w:val="20"/>
        </w:rPr>
        <w:t xml:space="preserve">ureditve področja DO je usmerjen </w:t>
      </w:r>
      <w:r w:rsidRPr="00A154F1">
        <w:rPr>
          <w:rFonts w:ascii="Arial" w:hAnsi="Arial" w:cs="Arial"/>
          <w:color w:val="000000"/>
          <w:sz w:val="20"/>
          <w:szCs w:val="20"/>
        </w:rPr>
        <w:t>v celostno obravnavo posameznika in ohranjanje samostojnosti ter preprečevanje poslabšanja stanja.</w:t>
      </w:r>
      <w:r>
        <w:rPr>
          <w:rFonts w:ascii="Arial" w:hAnsi="Arial" w:cs="Arial"/>
          <w:color w:val="000000"/>
          <w:sz w:val="20"/>
          <w:szCs w:val="20"/>
        </w:rPr>
        <w:t xml:space="preserve"> </w:t>
      </w:r>
      <w:r w:rsidR="00580654">
        <w:rPr>
          <w:rFonts w:ascii="Arial" w:hAnsi="Arial" w:cs="Arial"/>
          <w:color w:val="000000"/>
          <w:sz w:val="20"/>
          <w:szCs w:val="20"/>
        </w:rPr>
        <w:t xml:space="preserve">Nujen je </w:t>
      </w:r>
      <w:r>
        <w:rPr>
          <w:rFonts w:ascii="Arial" w:hAnsi="Arial" w:cs="Arial"/>
          <w:color w:val="000000"/>
          <w:sz w:val="20"/>
          <w:szCs w:val="20"/>
        </w:rPr>
        <w:t xml:space="preserve">premik </w:t>
      </w:r>
      <w:r w:rsidRPr="00A154F1">
        <w:rPr>
          <w:rFonts w:ascii="Arial" w:hAnsi="Arial" w:cs="Arial"/>
          <w:color w:val="000000"/>
          <w:sz w:val="20"/>
          <w:szCs w:val="20"/>
        </w:rPr>
        <w:t>vloge upravičenca do DO</w:t>
      </w:r>
      <w:r w:rsidR="00580654">
        <w:rPr>
          <w:rFonts w:ascii="Arial" w:hAnsi="Arial" w:cs="Arial"/>
          <w:color w:val="000000"/>
          <w:sz w:val="20"/>
          <w:szCs w:val="20"/>
        </w:rPr>
        <w:t>, ki postane aktiven partner</w:t>
      </w:r>
      <w:r w:rsidR="00580654" w:rsidRPr="00A154F1">
        <w:rPr>
          <w:rFonts w:ascii="Arial" w:hAnsi="Arial" w:cs="Arial"/>
          <w:color w:val="000000"/>
          <w:sz w:val="20"/>
          <w:szCs w:val="20"/>
        </w:rPr>
        <w:t xml:space="preserve"> v celotnem procesu DO.</w:t>
      </w:r>
    </w:p>
    <w:p w14:paraId="0106EB26" w14:textId="77777777" w:rsidR="0071205F" w:rsidRPr="00A154F1" w:rsidRDefault="0071205F" w:rsidP="0071205F">
      <w:pPr>
        <w:jc w:val="both"/>
        <w:rPr>
          <w:rFonts w:ascii="Arial" w:hAnsi="Arial" w:cs="Arial"/>
          <w:color w:val="000000"/>
          <w:sz w:val="20"/>
          <w:szCs w:val="20"/>
        </w:rPr>
      </w:pPr>
    </w:p>
    <w:p w14:paraId="0177C7CE" w14:textId="77777777" w:rsidR="0071205F" w:rsidRDefault="0071205F" w:rsidP="0071205F">
      <w:pPr>
        <w:jc w:val="both"/>
        <w:rPr>
          <w:rFonts w:ascii="Arial" w:hAnsi="Arial" w:cs="Arial"/>
          <w:color w:val="000000"/>
          <w:sz w:val="20"/>
          <w:szCs w:val="20"/>
        </w:rPr>
      </w:pPr>
      <w:r>
        <w:rPr>
          <w:rFonts w:ascii="Arial" w:hAnsi="Arial" w:cs="Arial"/>
          <w:color w:val="000000"/>
          <w:sz w:val="20"/>
          <w:szCs w:val="20"/>
        </w:rPr>
        <w:t xml:space="preserve">Predlog </w:t>
      </w:r>
      <w:r w:rsidRPr="00A154F1">
        <w:rPr>
          <w:rFonts w:ascii="Arial" w:hAnsi="Arial" w:cs="Arial"/>
          <w:color w:val="000000"/>
          <w:sz w:val="20"/>
          <w:szCs w:val="20"/>
        </w:rPr>
        <w:t xml:space="preserve">ZDO </w:t>
      </w:r>
      <w:r>
        <w:rPr>
          <w:rFonts w:ascii="Arial" w:hAnsi="Arial" w:cs="Arial"/>
          <w:color w:val="000000"/>
          <w:sz w:val="20"/>
          <w:szCs w:val="20"/>
        </w:rPr>
        <w:t xml:space="preserve">bo </w:t>
      </w:r>
      <w:r w:rsidRPr="00A154F1">
        <w:rPr>
          <w:rFonts w:ascii="Arial" w:hAnsi="Arial" w:cs="Arial"/>
          <w:color w:val="000000"/>
          <w:sz w:val="20"/>
          <w:szCs w:val="20"/>
        </w:rPr>
        <w:t>vpliva</w:t>
      </w:r>
      <w:r>
        <w:rPr>
          <w:rFonts w:ascii="Arial" w:hAnsi="Arial" w:cs="Arial"/>
          <w:color w:val="000000"/>
          <w:sz w:val="20"/>
          <w:szCs w:val="20"/>
        </w:rPr>
        <w:t>l</w:t>
      </w:r>
      <w:r w:rsidRPr="00A154F1">
        <w:rPr>
          <w:rFonts w:ascii="Arial" w:hAnsi="Arial" w:cs="Arial"/>
          <w:color w:val="000000"/>
          <w:sz w:val="20"/>
          <w:szCs w:val="20"/>
        </w:rPr>
        <w:t xml:space="preserve"> na višjo zaščito pravic uporabnikov in zaposlenih v DO</w:t>
      </w:r>
      <w:r>
        <w:rPr>
          <w:rFonts w:ascii="Arial" w:hAnsi="Arial" w:cs="Arial"/>
          <w:color w:val="000000"/>
          <w:sz w:val="20"/>
          <w:szCs w:val="20"/>
        </w:rPr>
        <w:t xml:space="preserve">, prav tako bo jasno </w:t>
      </w:r>
      <w:r w:rsidRPr="00A154F1">
        <w:rPr>
          <w:rFonts w:ascii="Arial" w:hAnsi="Arial" w:cs="Arial"/>
          <w:color w:val="000000"/>
          <w:sz w:val="20"/>
          <w:szCs w:val="20"/>
        </w:rPr>
        <w:t>razmeji</w:t>
      </w:r>
      <w:r>
        <w:rPr>
          <w:rFonts w:ascii="Arial" w:hAnsi="Arial" w:cs="Arial"/>
          <w:color w:val="000000"/>
          <w:sz w:val="20"/>
          <w:szCs w:val="20"/>
        </w:rPr>
        <w:t>l</w:t>
      </w:r>
      <w:r w:rsidRPr="00A154F1">
        <w:rPr>
          <w:rFonts w:ascii="Arial" w:hAnsi="Arial" w:cs="Arial"/>
          <w:color w:val="000000"/>
          <w:sz w:val="20"/>
          <w:szCs w:val="20"/>
        </w:rPr>
        <w:t xml:space="preserve"> pristojnosti za izvedbo posameznih aktivnosti in s tem zaščit</w:t>
      </w:r>
      <w:r>
        <w:rPr>
          <w:rFonts w:ascii="Arial" w:hAnsi="Arial" w:cs="Arial"/>
          <w:color w:val="000000"/>
          <w:sz w:val="20"/>
          <w:szCs w:val="20"/>
        </w:rPr>
        <w:t>il</w:t>
      </w:r>
      <w:r w:rsidRPr="00A154F1">
        <w:rPr>
          <w:rFonts w:ascii="Arial" w:hAnsi="Arial" w:cs="Arial"/>
          <w:color w:val="000000"/>
          <w:sz w:val="20"/>
          <w:szCs w:val="20"/>
        </w:rPr>
        <w:t xml:space="preserve"> zaposlen</w:t>
      </w:r>
      <w:r>
        <w:rPr>
          <w:rFonts w:ascii="Arial" w:hAnsi="Arial" w:cs="Arial"/>
          <w:color w:val="000000"/>
          <w:sz w:val="20"/>
          <w:szCs w:val="20"/>
        </w:rPr>
        <w:t>e</w:t>
      </w:r>
      <w:r w:rsidRPr="00A154F1">
        <w:rPr>
          <w:rFonts w:ascii="Arial" w:hAnsi="Arial" w:cs="Arial"/>
          <w:color w:val="000000"/>
          <w:sz w:val="20"/>
          <w:szCs w:val="20"/>
        </w:rPr>
        <w:t xml:space="preserve"> ter </w:t>
      </w:r>
      <w:r>
        <w:rPr>
          <w:rFonts w:ascii="Arial" w:hAnsi="Arial" w:cs="Arial"/>
          <w:color w:val="000000"/>
          <w:sz w:val="20"/>
          <w:szCs w:val="20"/>
        </w:rPr>
        <w:t xml:space="preserve">omogočil </w:t>
      </w:r>
      <w:r w:rsidRPr="00A154F1">
        <w:rPr>
          <w:rFonts w:ascii="Arial" w:hAnsi="Arial" w:cs="Arial"/>
          <w:color w:val="000000"/>
          <w:sz w:val="20"/>
          <w:szCs w:val="20"/>
        </w:rPr>
        <w:t>boljše nagrajevanje za delo.</w:t>
      </w:r>
      <w:r>
        <w:rPr>
          <w:rFonts w:ascii="Arial" w:hAnsi="Arial" w:cs="Arial"/>
          <w:color w:val="000000"/>
          <w:sz w:val="20"/>
          <w:szCs w:val="20"/>
        </w:rPr>
        <w:t xml:space="preserve"> Pri tem se vzpostavlja sistem e</w:t>
      </w:r>
      <w:r w:rsidRPr="00A154F1">
        <w:rPr>
          <w:rFonts w:ascii="Arial" w:hAnsi="Arial" w:cs="Arial"/>
          <w:color w:val="000000"/>
          <w:sz w:val="20"/>
          <w:szCs w:val="20"/>
        </w:rPr>
        <w:t>nak</w:t>
      </w:r>
      <w:r>
        <w:rPr>
          <w:rFonts w:ascii="Arial" w:hAnsi="Arial" w:cs="Arial"/>
          <w:color w:val="000000"/>
          <w:sz w:val="20"/>
          <w:szCs w:val="20"/>
        </w:rPr>
        <w:t>ih</w:t>
      </w:r>
      <w:r w:rsidRPr="00A154F1">
        <w:rPr>
          <w:rFonts w:ascii="Arial" w:hAnsi="Arial" w:cs="Arial"/>
          <w:color w:val="000000"/>
          <w:sz w:val="20"/>
          <w:szCs w:val="20"/>
        </w:rPr>
        <w:t xml:space="preserve"> možnost</w:t>
      </w:r>
      <w:r>
        <w:rPr>
          <w:rFonts w:ascii="Arial" w:hAnsi="Arial" w:cs="Arial"/>
          <w:color w:val="000000"/>
          <w:sz w:val="20"/>
          <w:szCs w:val="20"/>
        </w:rPr>
        <w:t>i</w:t>
      </w:r>
      <w:r w:rsidRPr="00A154F1">
        <w:rPr>
          <w:rFonts w:ascii="Arial" w:hAnsi="Arial" w:cs="Arial"/>
          <w:color w:val="000000"/>
          <w:sz w:val="20"/>
          <w:szCs w:val="20"/>
        </w:rPr>
        <w:t xml:space="preserve"> za zaposlovanje obeh spolov in primerljivo udeležbo pri izvajanju formalne ter neformalne oskrbe</w:t>
      </w:r>
      <w:r>
        <w:rPr>
          <w:rFonts w:ascii="Arial" w:hAnsi="Arial" w:cs="Arial"/>
          <w:color w:val="000000"/>
          <w:sz w:val="20"/>
          <w:szCs w:val="20"/>
        </w:rPr>
        <w:t>, predviden je r</w:t>
      </w:r>
      <w:r w:rsidRPr="00A154F1">
        <w:rPr>
          <w:rFonts w:ascii="Arial" w:hAnsi="Arial" w:cs="Arial"/>
          <w:color w:val="000000"/>
          <w:sz w:val="20"/>
          <w:szCs w:val="20"/>
        </w:rPr>
        <w:t>azvoj novih delovnih mest in oblik dela</w:t>
      </w:r>
      <w:r>
        <w:rPr>
          <w:rFonts w:ascii="Arial" w:hAnsi="Arial" w:cs="Arial"/>
          <w:color w:val="000000"/>
          <w:sz w:val="20"/>
          <w:szCs w:val="20"/>
        </w:rPr>
        <w:t>, kar bo vplivalo na</w:t>
      </w:r>
      <w:r w:rsidRPr="00A154F1">
        <w:rPr>
          <w:rFonts w:ascii="Arial" w:hAnsi="Arial" w:cs="Arial"/>
          <w:color w:val="000000"/>
          <w:sz w:val="20"/>
          <w:szCs w:val="20"/>
        </w:rPr>
        <w:t xml:space="preserve"> zmanjšanje </w:t>
      </w:r>
      <w:r>
        <w:rPr>
          <w:rFonts w:ascii="Arial" w:hAnsi="Arial" w:cs="Arial"/>
          <w:color w:val="000000"/>
          <w:sz w:val="20"/>
          <w:szCs w:val="20"/>
        </w:rPr>
        <w:t xml:space="preserve">deleža </w:t>
      </w:r>
      <w:r w:rsidRPr="00A154F1">
        <w:rPr>
          <w:rFonts w:ascii="Arial" w:hAnsi="Arial" w:cs="Arial"/>
          <w:color w:val="000000"/>
          <w:sz w:val="20"/>
          <w:szCs w:val="20"/>
        </w:rPr>
        <w:t>brezposelnosti.</w:t>
      </w:r>
    </w:p>
    <w:p w14:paraId="6B38E9C0" w14:textId="77777777" w:rsidR="0071205F" w:rsidRDefault="0071205F" w:rsidP="0071205F">
      <w:pPr>
        <w:jc w:val="both"/>
        <w:rPr>
          <w:rFonts w:ascii="Arial" w:hAnsi="Arial" w:cs="Arial"/>
          <w:color w:val="000000"/>
          <w:sz w:val="20"/>
          <w:szCs w:val="20"/>
        </w:rPr>
      </w:pPr>
    </w:p>
    <w:p w14:paraId="016C4DC5" w14:textId="77777777" w:rsidR="0071205F" w:rsidRDefault="0071205F" w:rsidP="0071205F">
      <w:pPr>
        <w:jc w:val="both"/>
        <w:rPr>
          <w:rFonts w:ascii="Arial" w:hAnsi="Arial" w:cs="Arial"/>
          <w:color w:val="000000"/>
          <w:sz w:val="20"/>
          <w:szCs w:val="20"/>
        </w:rPr>
      </w:pPr>
      <w:r>
        <w:rPr>
          <w:rFonts w:ascii="Arial" w:hAnsi="Arial" w:cs="Arial"/>
          <w:color w:val="000000"/>
          <w:sz w:val="20"/>
          <w:szCs w:val="20"/>
        </w:rPr>
        <w:t>Med drugimi pomembnejšimi posledicami predloga ZDO na socialnem področju gre omeniti še v</w:t>
      </w:r>
      <w:r w:rsidRPr="00A154F1">
        <w:rPr>
          <w:rFonts w:ascii="Arial" w:hAnsi="Arial" w:cs="Arial"/>
          <w:color w:val="000000"/>
          <w:sz w:val="20"/>
          <w:szCs w:val="20"/>
        </w:rPr>
        <w:t>išj</w:t>
      </w:r>
      <w:r>
        <w:rPr>
          <w:rFonts w:ascii="Arial" w:hAnsi="Arial" w:cs="Arial"/>
          <w:color w:val="000000"/>
          <w:sz w:val="20"/>
          <w:szCs w:val="20"/>
        </w:rPr>
        <w:t>o</w:t>
      </w:r>
      <w:r w:rsidRPr="00A154F1">
        <w:rPr>
          <w:rFonts w:ascii="Arial" w:hAnsi="Arial" w:cs="Arial"/>
          <w:color w:val="000000"/>
          <w:sz w:val="20"/>
          <w:szCs w:val="20"/>
        </w:rPr>
        <w:t xml:space="preserve"> socialn</w:t>
      </w:r>
      <w:r>
        <w:rPr>
          <w:rFonts w:ascii="Arial" w:hAnsi="Arial" w:cs="Arial"/>
          <w:color w:val="000000"/>
          <w:sz w:val="20"/>
          <w:szCs w:val="20"/>
        </w:rPr>
        <w:t>o</w:t>
      </w:r>
      <w:r w:rsidRPr="00A154F1">
        <w:rPr>
          <w:rFonts w:ascii="Arial" w:hAnsi="Arial" w:cs="Arial"/>
          <w:color w:val="000000"/>
          <w:sz w:val="20"/>
          <w:szCs w:val="20"/>
        </w:rPr>
        <w:t xml:space="preserve"> vključenost starejših</w:t>
      </w:r>
      <w:r w:rsidR="00580654">
        <w:rPr>
          <w:rFonts w:ascii="Arial" w:hAnsi="Arial" w:cs="Arial"/>
          <w:color w:val="000000"/>
          <w:sz w:val="20"/>
          <w:szCs w:val="20"/>
        </w:rPr>
        <w:t xml:space="preserve"> oziroma oseb, ki so upravičene do DO</w:t>
      </w:r>
      <w:r>
        <w:rPr>
          <w:rFonts w:ascii="Arial" w:hAnsi="Arial" w:cs="Arial"/>
          <w:color w:val="000000"/>
          <w:sz w:val="20"/>
          <w:szCs w:val="20"/>
        </w:rPr>
        <w:t>, i</w:t>
      </w:r>
      <w:r w:rsidRPr="00A154F1">
        <w:rPr>
          <w:rFonts w:ascii="Arial" w:hAnsi="Arial" w:cs="Arial"/>
          <w:color w:val="000000"/>
          <w:sz w:val="20"/>
          <w:szCs w:val="20"/>
        </w:rPr>
        <w:t>zboljšanje in ohranjanje zdravja in sposobnosti samooskrbe</w:t>
      </w:r>
      <w:r>
        <w:rPr>
          <w:rFonts w:ascii="Arial" w:hAnsi="Arial" w:cs="Arial"/>
          <w:color w:val="000000"/>
          <w:sz w:val="20"/>
          <w:szCs w:val="20"/>
        </w:rPr>
        <w:t>, o</w:t>
      </w:r>
      <w:r w:rsidRPr="00A154F1">
        <w:rPr>
          <w:rFonts w:ascii="Arial" w:hAnsi="Arial" w:cs="Arial"/>
          <w:color w:val="000000"/>
          <w:sz w:val="20"/>
          <w:szCs w:val="20"/>
        </w:rPr>
        <w:t>dprava ovir za doseganje usklajevanja poklicnega in družinskega oziroma zasebnega življenja</w:t>
      </w:r>
      <w:r>
        <w:rPr>
          <w:rFonts w:ascii="Arial" w:hAnsi="Arial" w:cs="Arial"/>
          <w:color w:val="000000"/>
          <w:sz w:val="20"/>
          <w:szCs w:val="20"/>
        </w:rPr>
        <w:t>, d</w:t>
      </w:r>
      <w:r w:rsidRPr="00A154F1">
        <w:rPr>
          <w:rFonts w:ascii="Arial" w:hAnsi="Arial" w:cs="Arial"/>
          <w:color w:val="000000"/>
          <w:sz w:val="20"/>
          <w:szCs w:val="20"/>
        </w:rPr>
        <w:t>vig pozitivne podobe skrbstvenih poklicev</w:t>
      </w:r>
      <w:r>
        <w:rPr>
          <w:rFonts w:ascii="Arial" w:hAnsi="Arial" w:cs="Arial"/>
          <w:color w:val="000000"/>
          <w:sz w:val="20"/>
          <w:szCs w:val="20"/>
        </w:rPr>
        <w:t xml:space="preserve"> in spodbujanje novih oblik </w:t>
      </w:r>
      <w:r w:rsidRPr="00A154F1">
        <w:rPr>
          <w:rFonts w:ascii="Arial" w:hAnsi="Arial" w:cs="Arial"/>
          <w:color w:val="000000"/>
          <w:sz w:val="20"/>
          <w:szCs w:val="20"/>
        </w:rPr>
        <w:t>dela</w:t>
      </w:r>
      <w:r>
        <w:rPr>
          <w:rFonts w:ascii="Arial" w:hAnsi="Arial" w:cs="Arial"/>
          <w:color w:val="000000"/>
          <w:sz w:val="20"/>
          <w:szCs w:val="20"/>
        </w:rPr>
        <w:t xml:space="preserve"> in</w:t>
      </w:r>
      <w:r w:rsidRPr="00A154F1">
        <w:rPr>
          <w:rFonts w:ascii="Arial" w:hAnsi="Arial" w:cs="Arial"/>
          <w:color w:val="000000"/>
          <w:sz w:val="20"/>
          <w:szCs w:val="20"/>
        </w:rPr>
        <w:t xml:space="preserve"> nov</w:t>
      </w:r>
      <w:r>
        <w:rPr>
          <w:rFonts w:ascii="Arial" w:hAnsi="Arial" w:cs="Arial"/>
          <w:color w:val="000000"/>
          <w:sz w:val="20"/>
          <w:szCs w:val="20"/>
        </w:rPr>
        <w:t>ih</w:t>
      </w:r>
      <w:r w:rsidRPr="00A154F1">
        <w:rPr>
          <w:rFonts w:ascii="Arial" w:hAnsi="Arial" w:cs="Arial"/>
          <w:color w:val="000000"/>
          <w:sz w:val="20"/>
          <w:szCs w:val="20"/>
        </w:rPr>
        <w:t xml:space="preserve"> storit</w:t>
      </w:r>
      <w:r>
        <w:rPr>
          <w:rFonts w:ascii="Arial" w:hAnsi="Arial" w:cs="Arial"/>
          <w:color w:val="000000"/>
          <w:sz w:val="20"/>
          <w:szCs w:val="20"/>
        </w:rPr>
        <w:t xml:space="preserve">ev. Hkrati se bodo z uveljavitvijo predloga ZDO </w:t>
      </w:r>
      <w:r w:rsidRPr="00A154F1">
        <w:rPr>
          <w:rFonts w:ascii="Arial" w:hAnsi="Arial" w:cs="Arial"/>
          <w:color w:val="000000"/>
          <w:sz w:val="20"/>
          <w:szCs w:val="20"/>
        </w:rPr>
        <w:t>krepi</w:t>
      </w:r>
      <w:r>
        <w:rPr>
          <w:rFonts w:ascii="Arial" w:hAnsi="Arial" w:cs="Arial"/>
          <w:color w:val="000000"/>
          <w:sz w:val="20"/>
          <w:szCs w:val="20"/>
        </w:rPr>
        <w:t>le</w:t>
      </w:r>
      <w:r w:rsidRPr="00A154F1">
        <w:rPr>
          <w:rFonts w:ascii="Arial" w:hAnsi="Arial" w:cs="Arial"/>
          <w:color w:val="000000"/>
          <w:sz w:val="20"/>
          <w:szCs w:val="20"/>
        </w:rPr>
        <w:t xml:space="preserve"> formaln</w:t>
      </w:r>
      <w:r>
        <w:rPr>
          <w:rFonts w:ascii="Arial" w:hAnsi="Arial" w:cs="Arial"/>
          <w:color w:val="000000"/>
          <w:sz w:val="20"/>
          <w:szCs w:val="20"/>
        </w:rPr>
        <w:t>e</w:t>
      </w:r>
      <w:r w:rsidRPr="00A154F1">
        <w:rPr>
          <w:rFonts w:ascii="Arial" w:hAnsi="Arial" w:cs="Arial"/>
          <w:color w:val="000000"/>
          <w:sz w:val="20"/>
          <w:szCs w:val="20"/>
        </w:rPr>
        <w:t xml:space="preserve"> oblik</w:t>
      </w:r>
      <w:r>
        <w:rPr>
          <w:rFonts w:ascii="Arial" w:hAnsi="Arial" w:cs="Arial"/>
          <w:color w:val="000000"/>
          <w:sz w:val="20"/>
          <w:szCs w:val="20"/>
        </w:rPr>
        <w:t>e</w:t>
      </w:r>
      <w:r w:rsidRPr="00A154F1">
        <w:rPr>
          <w:rFonts w:ascii="Arial" w:hAnsi="Arial" w:cs="Arial"/>
          <w:color w:val="000000"/>
          <w:sz w:val="20"/>
          <w:szCs w:val="20"/>
        </w:rPr>
        <w:t xml:space="preserve"> DO</w:t>
      </w:r>
      <w:r>
        <w:rPr>
          <w:rFonts w:ascii="Arial" w:hAnsi="Arial" w:cs="Arial"/>
          <w:color w:val="000000"/>
          <w:sz w:val="20"/>
          <w:szCs w:val="20"/>
        </w:rPr>
        <w:t>, kar dolgoročno</w:t>
      </w:r>
      <w:r w:rsidRPr="00A154F1">
        <w:rPr>
          <w:rFonts w:ascii="Arial" w:hAnsi="Arial" w:cs="Arial"/>
          <w:color w:val="000000"/>
          <w:sz w:val="20"/>
          <w:szCs w:val="20"/>
        </w:rPr>
        <w:t xml:space="preserve"> zvišuje odpornost sistema DO</w:t>
      </w:r>
      <w:r>
        <w:rPr>
          <w:rFonts w:ascii="Arial" w:hAnsi="Arial" w:cs="Arial"/>
          <w:color w:val="000000"/>
          <w:sz w:val="20"/>
          <w:szCs w:val="20"/>
        </w:rPr>
        <w:t xml:space="preserve"> tudi na pojav večjih </w:t>
      </w:r>
      <w:r w:rsidR="00FE52D0">
        <w:rPr>
          <w:rFonts w:ascii="Arial" w:hAnsi="Arial" w:cs="Arial"/>
          <w:color w:val="000000"/>
          <w:sz w:val="20"/>
          <w:szCs w:val="20"/>
        </w:rPr>
        <w:t>družbenih</w:t>
      </w:r>
      <w:r w:rsidR="00FE52D0" w:rsidRPr="00A154F1">
        <w:rPr>
          <w:rFonts w:ascii="Arial" w:hAnsi="Arial" w:cs="Arial"/>
          <w:color w:val="000000"/>
          <w:sz w:val="20"/>
          <w:szCs w:val="20"/>
        </w:rPr>
        <w:t xml:space="preserve"> </w:t>
      </w:r>
      <w:r w:rsidRPr="00A154F1">
        <w:rPr>
          <w:rFonts w:ascii="Arial" w:hAnsi="Arial" w:cs="Arial"/>
          <w:color w:val="000000"/>
          <w:sz w:val="20"/>
          <w:szCs w:val="20"/>
        </w:rPr>
        <w:t xml:space="preserve">kriz, kot jo je povzročila epidemija </w:t>
      </w:r>
      <w:r w:rsidR="00FE52D0">
        <w:rPr>
          <w:rFonts w:ascii="Arial" w:hAnsi="Arial" w:cs="Arial"/>
          <w:color w:val="000000"/>
          <w:sz w:val="20"/>
          <w:szCs w:val="20"/>
        </w:rPr>
        <w:t xml:space="preserve">nalezljive bolezni </w:t>
      </w:r>
      <w:r w:rsidRPr="00A154F1">
        <w:rPr>
          <w:rFonts w:ascii="Arial" w:hAnsi="Arial" w:cs="Arial"/>
          <w:color w:val="000000"/>
          <w:sz w:val="20"/>
          <w:szCs w:val="20"/>
        </w:rPr>
        <w:t>COVID-19.</w:t>
      </w:r>
    </w:p>
    <w:p w14:paraId="32F02FCC" w14:textId="77777777" w:rsidR="0071205F" w:rsidRPr="00A154F1" w:rsidRDefault="0071205F" w:rsidP="0071205F">
      <w:pPr>
        <w:jc w:val="both"/>
        <w:rPr>
          <w:rFonts w:ascii="Arial" w:hAnsi="Arial" w:cs="Arial"/>
          <w:color w:val="000000"/>
          <w:sz w:val="20"/>
          <w:szCs w:val="20"/>
        </w:rPr>
      </w:pPr>
    </w:p>
    <w:p w14:paraId="4366658D" w14:textId="77777777" w:rsidR="0071205F" w:rsidRPr="00F07C83" w:rsidRDefault="0071205F" w:rsidP="0071205F">
      <w:pPr>
        <w:pStyle w:val="Odstavekseznama"/>
        <w:numPr>
          <w:ilvl w:val="0"/>
          <w:numId w:val="95"/>
        </w:numPr>
        <w:spacing w:after="160" w:line="259" w:lineRule="auto"/>
        <w:contextualSpacing/>
        <w:jc w:val="both"/>
        <w:rPr>
          <w:rFonts w:cs="Arial"/>
          <w:b w:val="0"/>
          <w:szCs w:val="20"/>
        </w:rPr>
      </w:pPr>
      <w:r w:rsidRPr="00F07C83">
        <w:rPr>
          <w:rFonts w:cs="Arial"/>
          <w:szCs w:val="20"/>
        </w:rPr>
        <w:t>Presoja posledic na dokumente razvojnega načrtovanja</w:t>
      </w:r>
    </w:p>
    <w:p w14:paraId="4A52994B" w14:textId="77777777" w:rsidR="0071205F" w:rsidRDefault="0071205F" w:rsidP="0071205F">
      <w:pPr>
        <w:autoSpaceDE w:val="0"/>
        <w:autoSpaceDN w:val="0"/>
        <w:adjustRightInd w:val="0"/>
        <w:jc w:val="both"/>
        <w:rPr>
          <w:rFonts w:ascii="Arial" w:hAnsi="Arial" w:cs="Arial"/>
          <w:color w:val="000000"/>
          <w:sz w:val="20"/>
          <w:szCs w:val="20"/>
        </w:rPr>
      </w:pPr>
      <w:r w:rsidRPr="00032C12">
        <w:rPr>
          <w:rFonts w:ascii="Arial" w:hAnsi="Arial" w:cs="Arial"/>
          <w:color w:val="000000"/>
          <w:sz w:val="20"/>
          <w:szCs w:val="20"/>
        </w:rPr>
        <w:t>S predlogom</w:t>
      </w:r>
      <w:r>
        <w:rPr>
          <w:rFonts w:ascii="Arial" w:hAnsi="Arial" w:cs="Arial"/>
          <w:color w:val="000000"/>
          <w:sz w:val="20"/>
          <w:szCs w:val="20"/>
        </w:rPr>
        <w:t xml:space="preserve"> ZDO se </w:t>
      </w:r>
      <w:r w:rsidRPr="00032C12">
        <w:rPr>
          <w:rFonts w:ascii="Arial" w:hAnsi="Arial" w:cs="Arial"/>
          <w:color w:val="000000"/>
          <w:sz w:val="20"/>
          <w:szCs w:val="20"/>
        </w:rPr>
        <w:t>uresničuje</w:t>
      </w:r>
      <w:r>
        <w:rPr>
          <w:rFonts w:ascii="Arial" w:hAnsi="Arial" w:cs="Arial"/>
          <w:color w:val="000000"/>
          <w:sz w:val="20"/>
          <w:szCs w:val="20"/>
        </w:rPr>
        <w:t>jo</w:t>
      </w:r>
      <w:r w:rsidRPr="00032C12">
        <w:rPr>
          <w:rFonts w:ascii="Arial" w:hAnsi="Arial" w:cs="Arial"/>
          <w:color w:val="000000"/>
          <w:sz w:val="20"/>
          <w:szCs w:val="20"/>
        </w:rPr>
        <w:t xml:space="preserve"> cilj</w:t>
      </w:r>
      <w:r>
        <w:rPr>
          <w:rFonts w:ascii="Arial" w:hAnsi="Arial" w:cs="Arial"/>
          <w:color w:val="000000"/>
          <w:sz w:val="20"/>
          <w:szCs w:val="20"/>
        </w:rPr>
        <w:t>i</w:t>
      </w:r>
      <w:r w:rsidRPr="00032C12">
        <w:rPr>
          <w:rFonts w:ascii="Arial" w:hAnsi="Arial" w:cs="Arial"/>
          <w:color w:val="000000"/>
          <w:sz w:val="20"/>
          <w:szCs w:val="20"/>
        </w:rPr>
        <w:t>, ki so zapisani v</w:t>
      </w:r>
      <w:r>
        <w:rPr>
          <w:rFonts w:ascii="Arial" w:hAnsi="Arial" w:cs="Arial"/>
          <w:color w:val="000000"/>
          <w:sz w:val="20"/>
          <w:szCs w:val="20"/>
        </w:rPr>
        <w:t xml:space="preserve"> naslednjih dokumentih.</w:t>
      </w:r>
    </w:p>
    <w:p w14:paraId="5DCFA3EB" w14:textId="77777777" w:rsidR="0071205F" w:rsidRPr="00032C12" w:rsidRDefault="0071205F" w:rsidP="0071205F">
      <w:pPr>
        <w:autoSpaceDE w:val="0"/>
        <w:autoSpaceDN w:val="0"/>
        <w:adjustRightInd w:val="0"/>
        <w:jc w:val="both"/>
        <w:rPr>
          <w:rFonts w:ascii="Arial" w:hAnsi="Arial" w:cs="Arial"/>
          <w:color w:val="000000"/>
          <w:sz w:val="20"/>
          <w:szCs w:val="20"/>
        </w:rPr>
      </w:pPr>
    </w:p>
    <w:p w14:paraId="01D047C4" w14:textId="77777777" w:rsidR="0071205F" w:rsidRDefault="0071205F" w:rsidP="0071205F">
      <w:pPr>
        <w:autoSpaceDE w:val="0"/>
        <w:autoSpaceDN w:val="0"/>
        <w:adjustRightInd w:val="0"/>
        <w:jc w:val="both"/>
        <w:rPr>
          <w:rFonts w:ascii="Arial" w:hAnsi="Arial" w:cs="Arial"/>
          <w:color w:val="000000"/>
          <w:sz w:val="20"/>
          <w:szCs w:val="20"/>
        </w:rPr>
      </w:pPr>
      <w:r>
        <w:rPr>
          <w:rFonts w:ascii="Arial" w:hAnsi="Arial" w:cs="Arial"/>
          <w:color w:val="000000"/>
          <w:sz w:val="20"/>
          <w:szCs w:val="20"/>
        </w:rPr>
        <w:t>Partnerski sporazum</w:t>
      </w:r>
      <w:r w:rsidRPr="00032C12">
        <w:rPr>
          <w:rFonts w:ascii="Arial" w:hAnsi="Arial" w:cs="Arial"/>
          <w:color w:val="000000"/>
          <w:sz w:val="20"/>
          <w:szCs w:val="20"/>
        </w:rPr>
        <w:t xml:space="preserve"> med </w:t>
      </w:r>
      <w:r>
        <w:rPr>
          <w:rFonts w:ascii="Arial" w:hAnsi="Arial" w:cs="Arial"/>
          <w:color w:val="000000"/>
          <w:sz w:val="20"/>
          <w:szCs w:val="20"/>
        </w:rPr>
        <w:t xml:space="preserve">Republiko </w:t>
      </w:r>
      <w:r w:rsidRPr="00032C12">
        <w:rPr>
          <w:rFonts w:ascii="Arial" w:hAnsi="Arial" w:cs="Arial"/>
          <w:color w:val="000000"/>
          <w:sz w:val="20"/>
          <w:szCs w:val="20"/>
        </w:rPr>
        <w:t>Slovenijo in Evropsko komisijo za obdobje 2014–2020, ki usmerja k prehodu z institucionalnih na skupnostne oblike storitev DO, zato da se izboljša položaj starejših oseb v družbi, ter spodbuja aktiven in zdrav življenjski slog ter tudi razvoj storitev, za kategorije oseb, ki danes niso vključene v ustrezne programe in nimajo na voljo ustreznih storitev.</w:t>
      </w:r>
      <w:r>
        <w:rPr>
          <w:rFonts w:ascii="Arial" w:hAnsi="Arial" w:cs="Arial"/>
          <w:color w:val="000000"/>
          <w:sz w:val="20"/>
          <w:szCs w:val="20"/>
        </w:rPr>
        <w:t xml:space="preserve"> </w:t>
      </w:r>
    </w:p>
    <w:p w14:paraId="2E5DD211" w14:textId="77777777" w:rsidR="0071205F" w:rsidRPr="00032C12" w:rsidRDefault="0071205F" w:rsidP="0071205F">
      <w:pPr>
        <w:autoSpaceDE w:val="0"/>
        <w:autoSpaceDN w:val="0"/>
        <w:adjustRightInd w:val="0"/>
        <w:jc w:val="both"/>
        <w:rPr>
          <w:rFonts w:ascii="Arial" w:hAnsi="Arial" w:cs="Arial"/>
          <w:color w:val="000000"/>
          <w:sz w:val="20"/>
          <w:szCs w:val="20"/>
        </w:rPr>
      </w:pPr>
    </w:p>
    <w:p w14:paraId="6050A1EE" w14:textId="77777777" w:rsidR="0071205F" w:rsidRPr="00032C12" w:rsidRDefault="0071205F" w:rsidP="0071205F">
      <w:pPr>
        <w:autoSpaceDE w:val="0"/>
        <w:autoSpaceDN w:val="0"/>
        <w:adjustRightInd w:val="0"/>
        <w:jc w:val="both"/>
        <w:rPr>
          <w:rFonts w:ascii="Arial" w:hAnsi="Arial" w:cs="Arial"/>
          <w:color w:val="000000"/>
          <w:sz w:val="20"/>
          <w:szCs w:val="20"/>
        </w:rPr>
      </w:pPr>
      <w:r w:rsidRPr="00032C12">
        <w:rPr>
          <w:rFonts w:ascii="Arial" w:hAnsi="Arial" w:cs="Arial"/>
          <w:color w:val="000000"/>
          <w:sz w:val="20"/>
          <w:szCs w:val="20"/>
        </w:rPr>
        <w:t>Program stabilnosti 2020, ki opozarja na potrebo po nadaljnjih strukturnih reformah na področju zdravstva in ukrepih, potrebnih zaradi epidemije nalezljive bolezni COVID-19.</w:t>
      </w:r>
    </w:p>
    <w:p w14:paraId="10610A72" w14:textId="77777777" w:rsidR="0071205F" w:rsidRPr="00032C12" w:rsidRDefault="0071205F" w:rsidP="0071205F">
      <w:pPr>
        <w:autoSpaceDE w:val="0"/>
        <w:autoSpaceDN w:val="0"/>
        <w:adjustRightInd w:val="0"/>
        <w:jc w:val="both"/>
        <w:rPr>
          <w:rFonts w:ascii="Arial" w:hAnsi="Arial" w:cs="Arial"/>
          <w:color w:val="000000"/>
          <w:sz w:val="20"/>
          <w:szCs w:val="20"/>
        </w:rPr>
      </w:pPr>
    </w:p>
    <w:p w14:paraId="75DA68DD" w14:textId="77777777" w:rsidR="0071205F" w:rsidRPr="00032C12" w:rsidRDefault="0071205F" w:rsidP="0071205F">
      <w:pPr>
        <w:autoSpaceDE w:val="0"/>
        <w:autoSpaceDN w:val="0"/>
        <w:adjustRightInd w:val="0"/>
        <w:jc w:val="both"/>
        <w:rPr>
          <w:rFonts w:ascii="Arial" w:hAnsi="Arial" w:cs="Arial"/>
          <w:color w:val="000000"/>
          <w:sz w:val="20"/>
          <w:szCs w:val="20"/>
        </w:rPr>
      </w:pPr>
      <w:r>
        <w:rPr>
          <w:rFonts w:ascii="Arial" w:hAnsi="Arial" w:cs="Arial"/>
          <w:color w:val="000000"/>
          <w:sz w:val="20"/>
          <w:szCs w:val="20"/>
        </w:rPr>
        <w:t xml:space="preserve">V </w:t>
      </w:r>
      <w:r w:rsidRPr="00032C12">
        <w:rPr>
          <w:rFonts w:ascii="Arial" w:hAnsi="Arial" w:cs="Arial"/>
          <w:color w:val="000000"/>
          <w:sz w:val="20"/>
          <w:szCs w:val="20"/>
        </w:rPr>
        <w:t>ReNPZV16–25 in Resoluciji o nacionalnem programu socialnega varstva za obdobje 2013-2020 je navedeno, da se vzpostavi integriran sistem DO, kjer se zagotovi za vse enako dostopnost do kakovostnih in varnih storitev, integrirano in celovito obravnavo, upoštevajoč spreminjajoče se potrebe starajoče se populacije. Cilj je prednostno spodbujanje izvajanja storitev v domačem okolju, uvedba enovitega sistema DO, ki bo povezal zdravstvene in socialne storitve, ki jih potrebuje uporabnik.</w:t>
      </w:r>
    </w:p>
    <w:p w14:paraId="56F5E1FE" w14:textId="77777777" w:rsidR="0071205F" w:rsidRPr="00032C12" w:rsidRDefault="0071205F" w:rsidP="0071205F">
      <w:pPr>
        <w:autoSpaceDE w:val="0"/>
        <w:autoSpaceDN w:val="0"/>
        <w:adjustRightInd w:val="0"/>
        <w:jc w:val="both"/>
        <w:rPr>
          <w:rFonts w:ascii="Arial" w:hAnsi="Arial" w:cs="Arial"/>
          <w:color w:val="000000"/>
          <w:sz w:val="20"/>
          <w:szCs w:val="20"/>
        </w:rPr>
      </w:pPr>
    </w:p>
    <w:p w14:paraId="31EBA2EB" w14:textId="77777777" w:rsidR="0071205F" w:rsidRPr="00032C12" w:rsidRDefault="0071205F" w:rsidP="0071205F">
      <w:pPr>
        <w:autoSpaceDE w:val="0"/>
        <w:autoSpaceDN w:val="0"/>
        <w:adjustRightInd w:val="0"/>
        <w:jc w:val="both"/>
        <w:rPr>
          <w:rFonts w:ascii="Arial" w:hAnsi="Arial" w:cs="Arial"/>
          <w:color w:val="000000"/>
          <w:sz w:val="20"/>
          <w:szCs w:val="20"/>
        </w:rPr>
      </w:pPr>
      <w:r w:rsidRPr="00032C12">
        <w:rPr>
          <w:rFonts w:ascii="Arial" w:hAnsi="Arial" w:cs="Arial"/>
          <w:color w:val="000000"/>
          <w:sz w:val="20"/>
          <w:szCs w:val="20"/>
        </w:rPr>
        <w:t xml:space="preserve">Strategija dolgožive družbe opredeljuje vizijo in glavne cilje pri oblikovanju odgovorov na izzive zaradi spremenjene starostne strukture prebivalstva v Sloveniji ter podaja strateške usmeritve in cilje delovanja na štirih stebrih. Spremembe, ki se nanašajo na DO, najdemo v okviru drugega stebra </w:t>
      </w:r>
      <w:r w:rsidRPr="00032C12">
        <w:rPr>
          <w:rFonts w:ascii="Arial" w:hAnsi="Arial" w:cs="Arial"/>
          <w:i/>
          <w:iCs/>
          <w:color w:val="000000"/>
          <w:sz w:val="20"/>
          <w:szCs w:val="20"/>
        </w:rPr>
        <w:t>Samostojno, zdravo in varno življenje vseh generacij</w:t>
      </w:r>
      <w:r w:rsidRPr="00032C12">
        <w:rPr>
          <w:rFonts w:ascii="Arial" w:hAnsi="Arial" w:cs="Arial"/>
          <w:color w:val="000000"/>
          <w:sz w:val="20"/>
          <w:szCs w:val="20"/>
        </w:rPr>
        <w:t xml:space="preserve"> in četrtega stebra </w:t>
      </w:r>
      <w:r w:rsidRPr="00032C12">
        <w:rPr>
          <w:rFonts w:ascii="Arial" w:hAnsi="Arial" w:cs="Arial"/>
          <w:i/>
          <w:iCs/>
          <w:color w:val="000000"/>
          <w:sz w:val="20"/>
          <w:szCs w:val="20"/>
        </w:rPr>
        <w:t>Oblikovanje okolja za aktivnost v celotnem življenjskem obdobju in področje</w:t>
      </w:r>
      <w:r w:rsidRPr="00032C12">
        <w:rPr>
          <w:rFonts w:ascii="Arial" w:hAnsi="Arial" w:cs="Arial"/>
          <w:color w:val="000000"/>
          <w:sz w:val="20"/>
          <w:szCs w:val="20"/>
        </w:rPr>
        <w:t>. Predvidene so usmeritve pri preprečevanju oviranosti v smislu oblikovanja programov za preprečevanje oviranosti pri starejših s programi preprečevanja padcev, telesne vadbe, razvojem zgodnje rehabilitacije in DO v domačem okolju, ureditev področja obravnave oseb</w:t>
      </w:r>
      <w:r w:rsidR="00FE52D0">
        <w:rPr>
          <w:rFonts w:ascii="Arial" w:hAnsi="Arial" w:cs="Arial"/>
          <w:color w:val="000000"/>
          <w:sz w:val="20"/>
          <w:szCs w:val="20"/>
        </w:rPr>
        <w:t xml:space="preserve"> s sindromom demence</w:t>
      </w:r>
      <w:r w:rsidRPr="00032C12">
        <w:rPr>
          <w:rFonts w:ascii="Arial" w:hAnsi="Arial" w:cs="Arial"/>
          <w:color w:val="000000"/>
          <w:sz w:val="20"/>
          <w:szCs w:val="20"/>
        </w:rPr>
        <w:t>, vključno s potrebo po oblikovanju</w:t>
      </w:r>
      <w:r>
        <w:rPr>
          <w:rFonts w:ascii="Arial" w:hAnsi="Arial" w:cs="Arial"/>
          <w:color w:val="000000"/>
          <w:sz w:val="20"/>
          <w:szCs w:val="20"/>
        </w:rPr>
        <w:t xml:space="preserve"> </w:t>
      </w:r>
      <w:r w:rsidR="00FE52D0">
        <w:rPr>
          <w:rFonts w:ascii="Arial" w:hAnsi="Arial" w:cs="Arial"/>
          <w:color w:val="000000"/>
          <w:sz w:val="20"/>
          <w:szCs w:val="20"/>
        </w:rPr>
        <w:t>tem</w:t>
      </w:r>
      <w:r w:rsidR="00FE52D0" w:rsidRPr="00032C12">
        <w:rPr>
          <w:rFonts w:ascii="Arial" w:hAnsi="Arial" w:cs="Arial"/>
          <w:color w:val="000000"/>
          <w:sz w:val="20"/>
          <w:szCs w:val="20"/>
        </w:rPr>
        <w:t xml:space="preserve"> </w:t>
      </w:r>
      <w:r>
        <w:rPr>
          <w:rFonts w:ascii="Arial" w:hAnsi="Arial" w:cs="Arial"/>
          <w:color w:val="000000"/>
          <w:sz w:val="20"/>
          <w:szCs w:val="20"/>
        </w:rPr>
        <w:t>osebam</w:t>
      </w:r>
      <w:r w:rsidRPr="00032C12">
        <w:rPr>
          <w:rFonts w:ascii="Arial" w:hAnsi="Arial" w:cs="Arial"/>
          <w:color w:val="000000"/>
          <w:sz w:val="20"/>
          <w:szCs w:val="20"/>
        </w:rPr>
        <w:t xml:space="preserve"> prijazne skupnosti in storite</w:t>
      </w:r>
      <w:r>
        <w:rPr>
          <w:rFonts w:ascii="Arial" w:hAnsi="Arial" w:cs="Arial"/>
          <w:color w:val="000000"/>
          <w:sz w:val="20"/>
          <w:szCs w:val="20"/>
        </w:rPr>
        <w:t>v</w:t>
      </w:r>
      <w:r w:rsidRPr="00032C12">
        <w:rPr>
          <w:rFonts w:ascii="Arial" w:hAnsi="Arial" w:cs="Arial"/>
          <w:color w:val="000000"/>
          <w:sz w:val="20"/>
          <w:szCs w:val="20"/>
        </w:rPr>
        <w:t xml:space="preserve">, ki bodo povečevale kakovost bivanja </w:t>
      </w:r>
      <w:r>
        <w:rPr>
          <w:rFonts w:ascii="Arial" w:hAnsi="Arial" w:cs="Arial"/>
          <w:color w:val="000000"/>
          <w:sz w:val="20"/>
          <w:szCs w:val="20"/>
        </w:rPr>
        <w:t xml:space="preserve">oseb s </w:t>
      </w:r>
      <w:r w:rsidR="00FE52D0">
        <w:rPr>
          <w:rFonts w:ascii="Arial" w:hAnsi="Arial" w:cs="Arial"/>
          <w:color w:val="000000"/>
          <w:sz w:val="20"/>
          <w:szCs w:val="20"/>
        </w:rPr>
        <w:t>sindromom demence</w:t>
      </w:r>
      <w:r w:rsidR="00FE52D0" w:rsidRPr="00032C12">
        <w:rPr>
          <w:rFonts w:ascii="Arial" w:hAnsi="Arial" w:cs="Arial"/>
          <w:color w:val="000000"/>
          <w:sz w:val="20"/>
          <w:szCs w:val="20"/>
        </w:rPr>
        <w:t xml:space="preserve"> </w:t>
      </w:r>
      <w:r w:rsidRPr="00032C12">
        <w:rPr>
          <w:rFonts w:ascii="Arial" w:hAnsi="Arial" w:cs="Arial"/>
          <w:color w:val="000000"/>
          <w:sz w:val="20"/>
          <w:szCs w:val="20"/>
        </w:rPr>
        <w:t>in njihovih bližnjih. Pomemben del sistema DO predstavljajo tudi izvajalci neformalne oskrbe, ki jih OECD označuje kot hrbtenico sistemov DO</w:t>
      </w:r>
      <w:r>
        <w:rPr>
          <w:rFonts w:ascii="Arial" w:hAnsi="Arial" w:cs="Arial"/>
          <w:color w:val="000000"/>
          <w:sz w:val="20"/>
          <w:szCs w:val="20"/>
        </w:rPr>
        <w:t>.</w:t>
      </w:r>
    </w:p>
    <w:p w14:paraId="37D5DC73" w14:textId="77777777" w:rsidR="0071205F" w:rsidRPr="00032C12" w:rsidRDefault="0071205F" w:rsidP="0071205F">
      <w:pPr>
        <w:autoSpaceDE w:val="0"/>
        <w:autoSpaceDN w:val="0"/>
        <w:adjustRightInd w:val="0"/>
        <w:jc w:val="both"/>
        <w:rPr>
          <w:rFonts w:ascii="Arial" w:hAnsi="Arial" w:cs="Arial"/>
          <w:color w:val="000000"/>
          <w:sz w:val="20"/>
          <w:szCs w:val="20"/>
        </w:rPr>
      </w:pPr>
    </w:p>
    <w:p w14:paraId="227701C5" w14:textId="77777777" w:rsidR="0071205F" w:rsidRPr="00032C12" w:rsidRDefault="0071205F" w:rsidP="0071205F">
      <w:pPr>
        <w:autoSpaceDE w:val="0"/>
        <w:autoSpaceDN w:val="0"/>
        <w:adjustRightInd w:val="0"/>
        <w:jc w:val="both"/>
        <w:rPr>
          <w:rFonts w:ascii="Arial" w:hAnsi="Arial" w:cs="Arial"/>
          <w:color w:val="000000"/>
          <w:sz w:val="20"/>
          <w:szCs w:val="20"/>
        </w:rPr>
      </w:pPr>
      <w:r w:rsidRPr="00032C12">
        <w:rPr>
          <w:rFonts w:ascii="Arial" w:hAnsi="Arial" w:cs="Arial"/>
          <w:color w:val="000000"/>
          <w:sz w:val="20"/>
          <w:szCs w:val="20"/>
        </w:rPr>
        <w:t>Operativni program za izvajanje evropske kohezijske politike v obdobju 2014-2020 v okviru 9. prednostne osi »Socialna vključenost in zmanjševanje tveganja revščine« preko specifičnega cilja 9.2.1 »Pilotno preizkušeni pristopi za boljšo integracijo storitev dolgotrajne oskrbe«, prednostne naložbe 9.2. »Spodbujanje razpoložljivosti cenovno dostopnih, trajnostnih in visoko kakovostnih storitev, vključno z zdravstvenimi in socialnimi storitvami splošnega pomena«</w:t>
      </w:r>
      <w:r>
        <w:rPr>
          <w:rFonts w:ascii="Arial" w:hAnsi="Arial" w:cs="Arial"/>
          <w:color w:val="000000"/>
          <w:sz w:val="20"/>
          <w:szCs w:val="20"/>
        </w:rPr>
        <w:t>,</w:t>
      </w:r>
      <w:r w:rsidRPr="00032C12">
        <w:rPr>
          <w:rFonts w:ascii="Arial" w:hAnsi="Arial" w:cs="Arial"/>
          <w:color w:val="000000"/>
          <w:sz w:val="20"/>
          <w:szCs w:val="20"/>
        </w:rPr>
        <w:t xml:space="preserve"> predvideva ključne dejavnosti pri urejanju </w:t>
      </w:r>
      <w:r>
        <w:rPr>
          <w:rFonts w:ascii="Arial" w:hAnsi="Arial" w:cs="Arial"/>
          <w:color w:val="000000"/>
          <w:sz w:val="20"/>
          <w:szCs w:val="20"/>
        </w:rPr>
        <w:t>DO</w:t>
      </w:r>
      <w:r w:rsidRPr="00032C12">
        <w:rPr>
          <w:rFonts w:ascii="Arial" w:hAnsi="Arial" w:cs="Arial"/>
          <w:color w:val="000000"/>
          <w:sz w:val="20"/>
          <w:szCs w:val="20"/>
        </w:rPr>
        <w:t>, in sicer vzpostavitev enotnih vstopnih točk, v okviru katerih bo potekal</w:t>
      </w:r>
      <w:r>
        <w:rPr>
          <w:rFonts w:ascii="Arial" w:hAnsi="Arial" w:cs="Arial"/>
          <w:color w:val="000000"/>
          <w:sz w:val="20"/>
          <w:szCs w:val="20"/>
        </w:rPr>
        <w:t>a</w:t>
      </w:r>
      <w:r w:rsidRPr="00032C12">
        <w:rPr>
          <w:rFonts w:ascii="Arial" w:hAnsi="Arial" w:cs="Arial"/>
          <w:color w:val="000000"/>
          <w:sz w:val="20"/>
          <w:szCs w:val="20"/>
        </w:rPr>
        <w:t xml:space="preserve"> priprava za obravnavo, obravnava oseb v interdisciplinarnih komisijah za ocenjevanje potreb in upravičenosti do integriranih storitev in virov iz naslova DO</w:t>
      </w:r>
      <w:r>
        <w:rPr>
          <w:rFonts w:ascii="Arial" w:hAnsi="Arial" w:cs="Arial"/>
          <w:color w:val="000000"/>
          <w:sz w:val="20"/>
          <w:szCs w:val="20"/>
        </w:rPr>
        <w:t>,</w:t>
      </w:r>
      <w:r w:rsidRPr="00032C12">
        <w:rPr>
          <w:rFonts w:ascii="Arial" w:hAnsi="Arial" w:cs="Arial"/>
          <w:color w:val="000000"/>
          <w:sz w:val="20"/>
          <w:szCs w:val="20"/>
        </w:rPr>
        <w:t xml:space="preserve"> ter usklajevanje razvoja integriranih skupnostnih storitev.</w:t>
      </w:r>
    </w:p>
    <w:p w14:paraId="4A8B9BD0" w14:textId="77777777" w:rsidR="0071205F" w:rsidRPr="00032C12" w:rsidRDefault="0071205F" w:rsidP="0071205F">
      <w:pPr>
        <w:autoSpaceDE w:val="0"/>
        <w:autoSpaceDN w:val="0"/>
        <w:adjustRightInd w:val="0"/>
        <w:jc w:val="both"/>
        <w:rPr>
          <w:rFonts w:ascii="Arial" w:hAnsi="Arial" w:cs="Arial"/>
          <w:color w:val="000000"/>
          <w:sz w:val="20"/>
          <w:szCs w:val="20"/>
        </w:rPr>
      </w:pPr>
    </w:p>
    <w:p w14:paraId="68E54BB5" w14:textId="77777777" w:rsidR="0071205F" w:rsidRPr="00032C12" w:rsidRDefault="0071205F" w:rsidP="0071205F">
      <w:pPr>
        <w:autoSpaceDE w:val="0"/>
        <w:autoSpaceDN w:val="0"/>
        <w:adjustRightInd w:val="0"/>
        <w:jc w:val="both"/>
        <w:rPr>
          <w:rFonts w:ascii="Arial" w:hAnsi="Arial" w:cs="Arial"/>
          <w:color w:val="000000"/>
          <w:sz w:val="20"/>
          <w:szCs w:val="20"/>
        </w:rPr>
      </w:pPr>
      <w:r w:rsidRPr="00032C12">
        <w:rPr>
          <w:rFonts w:ascii="Arial" w:hAnsi="Arial" w:cs="Arial"/>
          <w:color w:val="000000"/>
          <w:sz w:val="20"/>
          <w:szCs w:val="20"/>
        </w:rPr>
        <w:t xml:space="preserve">Nova sistemska ureditev področja DO naslavlja </w:t>
      </w:r>
      <w:r>
        <w:rPr>
          <w:rFonts w:ascii="Arial" w:hAnsi="Arial" w:cs="Arial"/>
          <w:color w:val="000000"/>
          <w:sz w:val="20"/>
          <w:szCs w:val="20"/>
        </w:rPr>
        <w:t xml:space="preserve">tudi </w:t>
      </w:r>
      <w:r w:rsidRPr="00032C12">
        <w:rPr>
          <w:rFonts w:ascii="Arial" w:hAnsi="Arial" w:cs="Arial"/>
          <w:color w:val="000000"/>
          <w:sz w:val="20"/>
          <w:szCs w:val="20"/>
        </w:rPr>
        <w:t xml:space="preserve">več stebrov Evropskega stebra socialnih pravic, zlasti: </w:t>
      </w:r>
    </w:p>
    <w:p w14:paraId="3F965418" w14:textId="77777777" w:rsidR="0071205F" w:rsidRPr="00032C12" w:rsidRDefault="0071205F" w:rsidP="0071205F">
      <w:pPr>
        <w:numPr>
          <w:ilvl w:val="0"/>
          <w:numId w:val="106"/>
        </w:numPr>
        <w:autoSpaceDE w:val="0"/>
        <w:autoSpaceDN w:val="0"/>
        <w:adjustRightInd w:val="0"/>
        <w:jc w:val="both"/>
        <w:rPr>
          <w:rFonts w:ascii="Arial" w:hAnsi="Arial" w:cs="Arial"/>
          <w:color w:val="000000"/>
          <w:sz w:val="20"/>
          <w:szCs w:val="20"/>
        </w:rPr>
      </w:pPr>
      <w:r w:rsidRPr="00032C12">
        <w:rPr>
          <w:rFonts w:ascii="Arial" w:hAnsi="Arial" w:cs="Arial"/>
          <w:color w:val="000000"/>
          <w:sz w:val="20"/>
          <w:szCs w:val="20"/>
        </w:rPr>
        <w:t>steb</w:t>
      </w:r>
      <w:r>
        <w:rPr>
          <w:rFonts w:ascii="Arial" w:hAnsi="Arial" w:cs="Arial"/>
          <w:color w:val="000000"/>
          <w:sz w:val="20"/>
          <w:szCs w:val="20"/>
        </w:rPr>
        <w:t>e</w:t>
      </w:r>
      <w:r w:rsidRPr="00032C12">
        <w:rPr>
          <w:rFonts w:ascii="Arial" w:hAnsi="Arial" w:cs="Arial"/>
          <w:color w:val="000000"/>
          <w:sz w:val="20"/>
          <w:szCs w:val="20"/>
        </w:rPr>
        <w:t xml:space="preserve">r Izobraževanje, usposabljanje in vseživljenjsko učenje – uvajanje novih izobraževalnih vsebin s ciljem vseživljenjskega učenja za kakovostno in varno izvajanje storitev, tako za uporabnike, kakor </w:t>
      </w:r>
      <w:r>
        <w:rPr>
          <w:rFonts w:ascii="Arial" w:hAnsi="Arial" w:cs="Arial"/>
          <w:color w:val="000000"/>
          <w:sz w:val="20"/>
          <w:szCs w:val="20"/>
        </w:rPr>
        <w:t xml:space="preserve">tudi za </w:t>
      </w:r>
      <w:r w:rsidRPr="00032C12">
        <w:rPr>
          <w:rFonts w:ascii="Arial" w:hAnsi="Arial" w:cs="Arial"/>
          <w:color w:val="000000"/>
          <w:sz w:val="20"/>
          <w:szCs w:val="20"/>
        </w:rPr>
        <w:t>zaposlene;</w:t>
      </w:r>
    </w:p>
    <w:p w14:paraId="0524E16F" w14:textId="77777777" w:rsidR="0071205F" w:rsidRPr="00032C12" w:rsidRDefault="0071205F" w:rsidP="0071205F">
      <w:pPr>
        <w:numPr>
          <w:ilvl w:val="0"/>
          <w:numId w:val="106"/>
        </w:numPr>
        <w:autoSpaceDE w:val="0"/>
        <w:autoSpaceDN w:val="0"/>
        <w:adjustRightInd w:val="0"/>
        <w:jc w:val="both"/>
        <w:rPr>
          <w:rFonts w:ascii="Arial" w:hAnsi="Arial" w:cs="Arial"/>
          <w:color w:val="000000"/>
          <w:sz w:val="20"/>
          <w:szCs w:val="20"/>
        </w:rPr>
      </w:pPr>
      <w:r w:rsidRPr="00032C12">
        <w:rPr>
          <w:rFonts w:ascii="Arial" w:hAnsi="Arial" w:cs="Arial"/>
          <w:color w:val="000000"/>
          <w:sz w:val="20"/>
          <w:szCs w:val="20"/>
        </w:rPr>
        <w:t>steb</w:t>
      </w:r>
      <w:r>
        <w:rPr>
          <w:rFonts w:ascii="Arial" w:hAnsi="Arial" w:cs="Arial"/>
          <w:color w:val="000000"/>
          <w:sz w:val="20"/>
          <w:szCs w:val="20"/>
        </w:rPr>
        <w:t>e</w:t>
      </w:r>
      <w:r w:rsidRPr="00032C12">
        <w:rPr>
          <w:rFonts w:ascii="Arial" w:hAnsi="Arial" w:cs="Arial"/>
          <w:color w:val="000000"/>
          <w:sz w:val="20"/>
          <w:szCs w:val="20"/>
        </w:rPr>
        <w:t xml:space="preserve">r Enakost spolov in Enake možnosti – krepitev dostopa do formalne oskrbe, ki bo v višjem deležu sofinancirana izjavnih virov, zmanjšuje tveganje izstopa družinskih (najpogosteje gre za ženske) iz trga dela in s tem višje tveganje za revščino in zmanjšuje potrebo po finančni participaciji družinskih članov </w:t>
      </w:r>
      <w:r>
        <w:rPr>
          <w:rFonts w:ascii="Arial" w:hAnsi="Arial" w:cs="Arial"/>
          <w:color w:val="000000"/>
          <w:sz w:val="20"/>
          <w:szCs w:val="20"/>
        </w:rPr>
        <w:t>pri</w:t>
      </w:r>
      <w:r w:rsidRPr="00032C12">
        <w:rPr>
          <w:rFonts w:ascii="Arial" w:hAnsi="Arial" w:cs="Arial"/>
          <w:color w:val="000000"/>
          <w:sz w:val="20"/>
          <w:szCs w:val="20"/>
        </w:rPr>
        <w:t xml:space="preserve"> plačilu storitev DO. </w:t>
      </w:r>
      <w:r>
        <w:rPr>
          <w:rFonts w:ascii="Arial" w:hAnsi="Arial" w:cs="Arial"/>
          <w:color w:val="000000"/>
          <w:sz w:val="20"/>
          <w:szCs w:val="20"/>
        </w:rPr>
        <w:t>Predlog ZDO</w:t>
      </w:r>
      <w:r w:rsidRPr="00032C12">
        <w:rPr>
          <w:rFonts w:ascii="Arial" w:hAnsi="Arial" w:cs="Arial"/>
          <w:color w:val="000000"/>
          <w:sz w:val="20"/>
          <w:szCs w:val="20"/>
        </w:rPr>
        <w:t xml:space="preserve"> zagotavlja upravičencem s primerljivimi potrebami dostop do primerljivih storitev, ne glede na okolje, v katerem storitev koristijo; </w:t>
      </w:r>
    </w:p>
    <w:p w14:paraId="72E90217" w14:textId="77777777" w:rsidR="0071205F" w:rsidRPr="00032C12" w:rsidRDefault="0071205F" w:rsidP="0071205F">
      <w:pPr>
        <w:numPr>
          <w:ilvl w:val="0"/>
          <w:numId w:val="106"/>
        </w:numPr>
        <w:autoSpaceDE w:val="0"/>
        <w:autoSpaceDN w:val="0"/>
        <w:adjustRightInd w:val="0"/>
        <w:jc w:val="both"/>
        <w:rPr>
          <w:rFonts w:ascii="Arial" w:hAnsi="Arial" w:cs="Arial"/>
          <w:color w:val="000000"/>
          <w:sz w:val="20"/>
          <w:szCs w:val="20"/>
        </w:rPr>
      </w:pPr>
      <w:r w:rsidRPr="00032C12">
        <w:rPr>
          <w:rFonts w:ascii="Arial" w:hAnsi="Arial" w:cs="Arial"/>
          <w:color w:val="000000"/>
          <w:sz w:val="20"/>
          <w:szCs w:val="20"/>
        </w:rPr>
        <w:t>steb</w:t>
      </w:r>
      <w:r>
        <w:rPr>
          <w:rFonts w:ascii="Arial" w:hAnsi="Arial" w:cs="Arial"/>
          <w:color w:val="000000"/>
          <w:sz w:val="20"/>
          <w:szCs w:val="20"/>
        </w:rPr>
        <w:t>e</w:t>
      </w:r>
      <w:r w:rsidRPr="00032C12">
        <w:rPr>
          <w:rFonts w:ascii="Arial" w:hAnsi="Arial" w:cs="Arial"/>
          <w:color w:val="000000"/>
          <w:sz w:val="20"/>
          <w:szCs w:val="20"/>
        </w:rPr>
        <w:t xml:space="preserve">r Aktivna podpora zaposlovanju in </w:t>
      </w:r>
      <w:r>
        <w:rPr>
          <w:rFonts w:ascii="Arial" w:hAnsi="Arial" w:cs="Arial"/>
          <w:color w:val="000000"/>
          <w:sz w:val="20"/>
          <w:szCs w:val="20"/>
        </w:rPr>
        <w:t xml:space="preserve">steber </w:t>
      </w:r>
      <w:r w:rsidRPr="00032C12">
        <w:rPr>
          <w:rFonts w:ascii="Arial" w:hAnsi="Arial" w:cs="Arial"/>
          <w:color w:val="000000"/>
          <w:sz w:val="20"/>
          <w:szCs w:val="20"/>
        </w:rPr>
        <w:t>Varne in fleksibilne oblike zaposlovanja– razvoj DO omogoča oblikovanje novih delovnih mest na različnih ravneh izobrazbe ter ščiti zaposlene pred prekarnimi oblikami zaposlitev;</w:t>
      </w:r>
    </w:p>
    <w:p w14:paraId="700210FB" w14:textId="77777777" w:rsidR="0071205F" w:rsidRPr="00032C12" w:rsidRDefault="0071205F" w:rsidP="0071205F">
      <w:pPr>
        <w:numPr>
          <w:ilvl w:val="0"/>
          <w:numId w:val="106"/>
        </w:numPr>
        <w:autoSpaceDE w:val="0"/>
        <w:autoSpaceDN w:val="0"/>
        <w:adjustRightInd w:val="0"/>
        <w:jc w:val="both"/>
        <w:rPr>
          <w:rFonts w:ascii="Arial" w:hAnsi="Arial" w:cs="Arial"/>
          <w:color w:val="000000"/>
          <w:sz w:val="20"/>
          <w:szCs w:val="20"/>
        </w:rPr>
      </w:pPr>
      <w:r w:rsidRPr="00032C12">
        <w:rPr>
          <w:rFonts w:ascii="Arial" w:hAnsi="Arial" w:cs="Arial"/>
          <w:color w:val="000000"/>
          <w:sz w:val="20"/>
          <w:szCs w:val="20"/>
        </w:rPr>
        <w:t>steb</w:t>
      </w:r>
      <w:r>
        <w:rPr>
          <w:rFonts w:ascii="Arial" w:hAnsi="Arial" w:cs="Arial"/>
          <w:color w:val="000000"/>
          <w:sz w:val="20"/>
          <w:szCs w:val="20"/>
        </w:rPr>
        <w:t>e</w:t>
      </w:r>
      <w:r w:rsidRPr="00032C12">
        <w:rPr>
          <w:rFonts w:ascii="Arial" w:hAnsi="Arial" w:cs="Arial"/>
          <w:color w:val="000000"/>
          <w:sz w:val="20"/>
          <w:szCs w:val="20"/>
        </w:rPr>
        <w:t xml:space="preserve">r Usklajevanje poklicnega in zasebnega življenja, s krepitvijo formalne oskrbe in višjim deleža sofinanciranja iz javnih virov, podpira družinske člane pri skrbi za svojce in omogoča možnost izbire med različnimi </w:t>
      </w:r>
      <w:r w:rsidR="00B673AD">
        <w:rPr>
          <w:rFonts w:ascii="Arial" w:hAnsi="Arial" w:cs="Arial"/>
          <w:color w:val="000000"/>
          <w:sz w:val="20"/>
          <w:szCs w:val="20"/>
        </w:rPr>
        <w:t>načini opravljanja</w:t>
      </w:r>
      <w:r w:rsidRPr="00032C12">
        <w:rPr>
          <w:rFonts w:ascii="Arial" w:hAnsi="Arial" w:cs="Arial"/>
          <w:color w:val="000000"/>
          <w:sz w:val="20"/>
          <w:szCs w:val="20"/>
        </w:rPr>
        <w:t xml:space="preserve"> DO;</w:t>
      </w:r>
    </w:p>
    <w:p w14:paraId="1A526B4A" w14:textId="77777777" w:rsidR="0071205F" w:rsidRDefault="0071205F" w:rsidP="0071205F">
      <w:pPr>
        <w:numPr>
          <w:ilvl w:val="0"/>
          <w:numId w:val="106"/>
        </w:numPr>
        <w:autoSpaceDE w:val="0"/>
        <w:autoSpaceDN w:val="0"/>
        <w:adjustRightInd w:val="0"/>
        <w:jc w:val="both"/>
        <w:rPr>
          <w:rFonts w:ascii="Arial" w:hAnsi="Arial" w:cs="Arial"/>
          <w:color w:val="000000"/>
          <w:sz w:val="20"/>
          <w:szCs w:val="20"/>
        </w:rPr>
      </w:pPr>
      <w:r w:rsidRPr="00032C12">
        <w:rPr>
          <w:rFonts w:ascii="Arial" w:hAnsi="Arial" w:cs="Arial"/>
          <w:color w:val="000000"/>
          <w:sz w:val="20"/>
          <w:szCs w:val="20"/>
        </w:rPr>
        <w:t>steb</w:t>
      </w:r>
      <w:r>
        <w:rPr>
          <w:rFonts w:ascii="Arial" w:hAnsi="Arial" w:cs="Arial"/>
          <w:color w:val="000000"/>
          <w:sz w:val="20"/>
          <w:szCs w:val="20"/>
        </w:rPr>
        <w:t>e</w:t>
      </w:r>
      <w:r w:rsidRPr="00032C12">
        <w:rPr>
          <w:rFonts w:ascii="Arial" w:hAnsi="Arial" w:cs="Arial"/>
          <w:color w:val="000000"/>
          <w:sz w:val="20"/>
          <w:szCs w:val="20"/>
        </w:rPr>
        <w:t>r Dolgotrajna oskrba, ki izpostavlja, da ima vsakdo pravico do cenovno dostopnih in kakovostnih storitev DO, zlasti oskrbe na domu in storitev skupnosti.</w:t>
      </w:r>
    </w:p>
    <w:p w14:paraId="66EAC455" w14:textId="77777777" w:rsidR="0071205F" w:rsidRDefault="0071205F" w:rsidP="0071205F">
      <w:pPr>
        <w:autoSpaceDE w:val="0"/>
        <w:autoSpaceDN w:val="0"/>
        <w:adjustRightInd w:val="0"/>
        <w:jc w:val="both"/>
        <w:rPr>
          <w:rFonts w:ascii="Arial" w:hAnsi="Arial" w:cs="Arial"/>
          <w:color w:val="000000"/>
          <w:sz w:val="20"/>
          <w:szCs w:val="20"/>
        </w:rPr>
      </w:pPr>
    </w:p>
    <w:p w14:paraId="577AD189" w14:textId="77777777" w:rsidR="0071205F" w:rsidRDefault="0071205F" w:rsidP="0071205F">
      <w:pPr>
        <w:autoSpaceDE w:val="0"/>
        <w:autoSpaceDN w:val="0"/>
        <w:adjustRightInd w:val="0"/>
        <w:jc w:val="both"/>
        <w:rPr>
          <w:rFonts w:ascii="Arial" w:hAnsi="Arial" w:cs="Arial"/>
          <w:color w:val="000000"/>
          <w:sz w:val="20"/>
          <w:szCs w:val="20"/>
        </w:rPr>
      </w:pPr>
      <w:r>
        <w:rPr>
          <w:rFonts w:ascii="Arial" w:hAnsi="Arial" w:cs="Arial"/>
          <w:color w:val="000000"/>
          <w:sz w:val="20"/>
          <w:szCs w:val="20"/>
        </w:rPr>
        <w:t>Predlog ZDO na druge razvojne načrte nima vpliva.</w:t>
      </w:r>
    </w:p>
    <w:p w14:paraId="1DC55AC0" w14:textId="77777777" w:rsidR="0071205F" w:rsidRPr="00032C12" w:rsidRDefault="0071205F" w:rsidP="0071205F">
      <w:pPr>
        <w:autoSpaceDE w:val="0"/>
        <w:autoSpaceDN w:val="0"/>
        <w:adjustRightInd w:val="0"/>
        <w:jc w:val="both"/>
        <w:rPr>
          <w:rFonts w:ascii="Arial" w:hAnsi="Arial" w:cs="Arial"/>
          <w:color w:val="000000"/>
          <w:sz w:val="20"/>
          <w:szCs w:val="20"/>
        </w:rPr>
      </w:pPr>
    </w:p>
    <w:p w14:paraId="37373365" w14:textId="77777777" w:rsidR="0071205F" w:rsidRPr="00F07C83" w:rsidRDefault="0071205F" w:rsidP="0071205F">
      <w:pPr>
        <w:pStyle w:val="Odstavekseznama"/>
        <w:numPr>
          <w:ilvl w:val="0"/>
          <w:numId w:val="95"/>
        </w:numPr>
        <w:spacing w:after="160" w:line="259" w:lineRule="auto"/>
        <w:contextualSpacing/>
        <w:jc w:val="both"/>
        <w:rPr>
          <w:rFonts w:cs="Arial"/>
          <w:b w:val="0"/>
          <w:szCs w:val="20"/>
        </w:rPr>
      </w:pPr>
      <w:r w:rsidRPr="00F07C83">
        <w:rPr>
          <w:rFonts w:cs="Arial"/>
          <w:szCs w:val="20"/>
        </w:rPr>
        <w:t>Presoja posledic na drugih področjih</w:t>
      </w:r>
    </w:p>
    <w:p w14:paraId="5BBB73A5" w14:textId="77777777" w:rsidR="0071205F" w:rsidRDefault="0071205F" w:rsidP="0071205F">
      <w:pPr>
        <w:jc w:val="both"/>
        <w:rPr>
          <w:rFonts w:ascii="Arial" w:hAnsi="Arial" w:cs="Arial"/>
          <w:sz w:val="20"/>
          <w:szCs w:val="20"/>
        </w:rPr>
      </w:pPr>
      <w:r w:rsidRPr="003E391A">
        <w:rPr>
          <w:rFonts w:ascii="Arial" w:hAnsi="Arial" w:cs="Arial"/>
          <w:sz w:val="20"/>
          <w:szCs w:val="20"/>
        </w:rPr>
        <w:t xml:space="preserve">Predlagana ureditev področja DO zmanjšuje obremenitve in izdatke iz zdravstva </w:t>
      </w:r>
      <w:r w:rsidR="00FE52D0">
        <w:rPr>
          <w:rFonts w:ascii="Arial" w:hAnsi="Arial" w:cs="Arial"/>
          <w:sz w:val="20"/>
          <w:szCs w:val="20"/>
        </w:rPr>
        <w:t>ter</w:t>
      </w:r>
      <w:r w:rsidR="00FE52D0" w:rsidRPr="003E391A">
        <w:rPr>
          <w:rFonts w:ascii="Arial" w:hAnsi="Arial" w:cs="Arial"/>
          <w:sz w:val="20"/>
          <w:szCs w:val="20"/>
        </w:rPr>
        <w:t xml:space="preserve"> </w:t>
      </w:r>
      <w:r w:rsidRPr="003E391A">
        <w:rPr>
          <w:rFonts w:ascii="Arial" w:hAnsi="Arial" w:cs="Arial"/>
          <w:sz w:val="20"/>
          <w:szCs w:val="20"/>
        </w:rPr>
        <w:t xml:space="preserve">zmanjšuje obremenitve </w:t>
      </w:r>
      <w:r>
        <w:rPr>
          <w:rFonts w:ascii="Arial" w:hAnsi="Arial" w:cs="Arial"/>
          <w:sz w:val="20"/>
          <w:szCs w:val="20"/>
        </w:rPr>
        <w:t xml:space="preserve">samoupravnih </w:t>
      </w:r>
      <w:r w:rsidRPr="003E391A">
        <w:rPr>
          <w:rFonts w:ascii="Arial" w:hAnsi="Arial" w:cs="Arial"/>
          <w:sz w:val="20"/>
          <w:szCs w:val="20"/>
        </w:rPr>
        <w:t>lokalnih skupnosti</w:t>
      </w:r>
      <w:r>
        <w:rPr>
          <w:rFonts w:ascii="Arial" w:hAnsi="Arial" w:cs="Arial"/>
          <w:sz w:val="20"/>
          <w:szCs w:val="20"/>
        </w:rPr>
        <w:t>.</w:t>
      </w:r>
    </w:p>
    <w:p w14:paraId="4150657F" w14:textId="77777777" w:rsidR="005A453D" w:rsidRDefault="005A453D">
      <w:pPr>
        <w:rPr>
          <w:rFonts w:ascii="Arial" w:hAnsi="Arial" w:cs="Arial"/>
          <w:sz w:val="20"/>
          <w:szCs w:val="20"/>
          <w:highlight w:val="yellow"/>
        </w:rPr>
      </w:pPr>
      <w:r>
        <w:rPr>
          <w:rFonts w:ascii="Arial" w:hAnsi="Arial" w:cs="Arial"/>
          <w:sz w:val="20"/>
          <w:szCs w:val="20"/>
          <w:highlight w:val="yellow"/>
        </w:rPr>
        <w:br w:type="page"/>
      </w:r>
    </w:p>
    <w:p w14:paraId="445289D6" w14:textId="77777777" w:rsidR="0071205F" w:rsidRPr="00F07C83" w:rsidRDefault="0071205F" w:rsidP="0071205F">
      <w:pPr>
        <w:jc w:val="both"/>
        <w:rPr>
          <w:rFonts w:ascii="Arial" w:hAnsi="Arial" w:cs="Arial"/>
          <w:sz w:val="20"/>
          <w:szCs w:val="20"/>
          <w:highlight w:val="yellow"/>
        </w:rPr>
      </w:pPr>
    </w:p>
    <w:p w14:paraId="2D7EA245" w14:textId="77777777" w:rsidR="0071205F" w:rsidRPr="00572552" w:rsidRDefault="0071205F" w:rsidP="0071205F">
      <w:pPr>
        <w:pStyle w:val="Odstavekseznama"/>
        <w:numPr>
          <w:ilvl w:val="0"/>
          <w:numId w:val="95"/>
        </w:numPr>
        <w:spacing w:after="160" w:line="259" w:lineRule="auto"/>
        <w:contextualSpacing/>
        <w:jc w:val="both"/>
        <w:rPr>
          <w:rFonts w:cs="Arial"/>
          <w:b w:val="0"/>
          <w:szCs w:val="20"/>
        </w:rPr>
      </w:pPr>
      <w:r w:rsidRPr="00F07C83">
        <w:rPr>
          <w:rFonts w:cs="Arial"/>
          <w:szCs w:val="20"/>
        </w:rPr>
        <w:t>Izvajanje sprejetega predpisa</w:t>
      </w:r>
    </w:p>
    <w:p w14:paraId="6E240E80" w14:textId="77777777" w:rsidR="00572552" w:rsidRPr="00F07C83" w:rsidRDefault="00572552" w:rsidP="00572552">
      <w:pPr>
        <w:pStyle w:val="Odstavekseznama"/>
        <w:spacing w:after="160" w:line="259" w:lineRule="auto"/>
        <w:ind w:left="360"/>
        <w:contextualSpacing/>
        <w:jc w:val="both"/>
        <w:rPr>
          <w:rFonts w:cs="Arial"/>
          <w:b w:val="0"/>
          <w:szCs w:val="20"/>
        </w:rPr>
      </w:pPr>
    </w:p>
    <w:p w14:paraId="784D31BE" w14:textId="77777777" w:rsidR="0071205F" w:rsidRPr="00F07C83" w:rsidRDefault="0071205F" w:rsidP="0071205F">
      <w:pPr>
        <w:pStyle w:val="Odstavekseznama"/>
        <w:numPr>
          <w:ilvl w:val="0"/>
          <w:numId w:val="97"/>
        </w:numPr>
        <w:spacing w:after="160" w:line="259" w:lineRule="auto"/>
        <w:contextualSpacing/>
        <w:jc w:val="both"/>
        <w:rPr>
          <w:rFonts w:cs="Arial"/>
          <w:b w:val="0"/>
          <w:szCs w:val="20"/>
        </w:rPr>
      </w:pPr>
      <w:r w:rsidRPr="00F07C83">
        <w:rPr>
          <w:rFonts w:cs="Arial"/>
          <w:szCs w:val="20"/>
        </w:rPr>
        <w:t>Predstavitev sprejetega zakona</w:t>
      </w:r>
    </w:p>
    <w:p w14:paraId="447A3FEF" w14:textId="77777777" w:rsidR="00572552" w:rsidRPr="00572552" w:rsidRDefault="00572552" w:rsidP="00572552">
      <w:pPr>
        <w:jc w:val="both"/>
        <w:rPr>
          <w:rFonts w:cs="Arial"/>
          <w:szCs w:val="20"/>
        </w:rPr>
      </w:pPr>
      <w:r>
        <w:rPr>
          <w:rFonts w:ascii="Arial" w:hAnsi="Arial" w:cs="Arial"/>
          <w:sz w:val="20"/>
          <w:szCs w:val="20"/>
        </w:rPr>
        <w:t xml:space="preserve">Predlog </w:t>
      </w:r>
      <w:r w:rsidRPr="00572552">
        <w:rPr>
          <w:rFonts w:ascii="Arial" w:hAnsi="Arial" w:cs="Arial"/>
          <w:sz w:val="20"/>
          <w:szCs w:val="20"/>
        </w:rPr>
        <w:t xml:space="preserve"> zakona </w:t>
      </w:r>
      <w:r>
        <w:rPr>
          <w:rFonts w:ascii="Arial" w:hAnsi="Arial" w:cs="Arial"/>
          <w:sz w:val="20"/>
          <w:szCs w:val="20"/>
        </w:rPr>
        <w:t xml:space="preserve">je bil </w:t>
      </w:r>
      <w:r w:rsidRPr="00572552">
        <w:rPr>
          <w:rFonts w:ascii="Arial" w:hAnsi="Arial" w:cs="Arial"/>
          <w:sz w:val="20"/>
          <w:szCs w:val="20"/>
        </w:rPr>
        <w:t>predstavljen javnosti, kot je razvidno iz spodnje tabele: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0"/>
        <w:gridCol w:w="5680"/>
      </w:tblGrid>
      <w:tr w:rsidR="00572552" w:rsidRPr="00B853D3" w14:paraId="26780398" w14:textId="77777777" w:rsidTr="009B156D">
        <w:trPr>
          <w:trHeight w:val="288"/>
        </w:trPr>
        <w:tc>
          <w:tcPr>
            <w:tcW w:w="1660" w:type="dxa"/>
            <w:shd w:val="clear" w:color="auto" w:fill="auto"/>
            <w:noWrap/>
          </w:tcPr>
          <w:p w14:paraId="20F37BAF" w14:textId="77777777" w:rsidR="00572552" w:rsidRPr="00427168" w:rsidRDefault="00572552" w:rsidP="009B156D">
            <w:pPr>
              <w:autoSpaceDE w:val="0"/>
              <w:autoSpaceDN w:val="0"/>
              <w:adjustRightInd w:val="0"/>
              <w:jc w:val="both"/>
              <w:rPr>
                <w:rFonts w:ascii="Arial" w:hAnsi="Arial" w:cs="Arial"/>
                <w:color w:val="000000"/>
                <w:sz w:val="20"/>
                <w:szCs w:val="20"/>
              </w:rPr>
            </w:pPr>
            <w:r w:rsidRPr="00427168">
              <w:rPr>
                <w:rFonts w:ascii="Arial" w:hAnsi="Arial" w:cs="Arial"/>
                <w:color w:val="000000"/>
                <w:sz w:val="20"/>
                <w:szCs w:val="20"/>
              </w:rPr>
              <w:t>21. 08. 2020</w:t>
            </w:r>
          </w:p>
        </w:tc>
        <w:tc>
          <w:tcPr>
            <w:tcW w:w="5680" w:type="dxa"/>
            <w:shd w:val="clear" w:color="auto" w:fill="auto"/>
            <w:noWrap/>
          </w:tcPr>
          <w:p w14:paraId="37DCA378" w14:textId="77777777" w:rsidR="00572552" w:rsidRPr="00427168" w:rsidRDefault="00572552" w:rsidP="009B156D">
            <w:pPr>
              <w:autoSpaceDE w:val="0"/>
              <w:autoSpaceDN w:val="0"/>
              <w:adjustRightInd w:val="0"/>
              <w:jc w:val="both"/>
              <w:rPr>
                <w:rFonts w:ascii="Arial" w:hAnsi="Arial" w:cs="Arial"/>
                <w:color w:val="000000"/>
                <w:sz w:val="20"/>
                <w:szCs w:val="20"/>
              </w:rPr>
            </w:pPr>
            <w:r w:rsidRPr="00427168">
              <w:rPr>
                <w:rFonts w:ascii="Arial" w:hAnsi="Arial" w:cs="Arial"/>
                <w:color w:val="000000"/>
                <w:sz w:val="20"/>
                <w:szCs w:val="20"/>
              </w:rPr>
              <w:t>Predlog zakona dan v javno razpravo</w:t>
            </w:r>
          </w:p>
        </w:tc>
      </w:tr>
      <w:tr w:rsidR="00572552" w:rsidRPr="00B853D3" w14:paraId="4E8C39D7" w14:textId="77777777" w:rsidTr="009B156D">
        <w:trPr>
          <w:trHeight w:val="288"/>
        </w:trPr>
        <w:tc>
          <w:tcPr>
            <w:tcW w:w="1660" w:type="dxa"/>
            <w:shd w:val="clear" w:color="auto" w:fill="auto"/>
            <w:noWrap/>
            <w:hideMark/>
          </w:tcPr>
          <w:p w14:paraId="652E9F41" w14:textId="77777777" w:rsidR="00572552" w:rsidRPr="00427168" w:rsidRDefault="00572552" w:rsidP="009B156D">
            <w:pPr>
              <w:autoSpaceDE w:val="0"/>
              <w:autoSpaceDN w:val="0"/>
              <w:adjustRightInd w:val="0"/>
              <w:jc w:val="both"/>
              <w:rPr>
                <w:rFonts w:ascii="Arial" w:hAnsi="Arial" w:cs="Arial"/>
                <w:color w:val="000000"/>
                <w:sz w:val="20"/>
                <w:szCs w:val="20"/>
              </w:rPr>
            </w:pPr>
            <w:r w:rsidRPr="00427168">
              <w:rPr>
                <w:rFonts w:ascii="Arial" w:hAnsi="Arial" w:cs="Arial"/>
                <w:color w:val="000000"/>
                <w:sz w:val="20"/>
                <w:szCs w:val="20"/>
              </w:rPr>
              <w:t>2. 9. 2020</w:t>
            </w:r>
          </w:p>
        </w:tc>
        <w:tc>
          <w:tcPr>
            <w:tcW w:w="5680" w:type="dxa"/>
            <w:shd w:val="clear" w:color="auto" w:fill="auto"/>
            <w:noWrap/>
            <w:hideMark/>
          </w:tcPr>
          <w:p w14:paraId="48A073ED" w14:textId="77777777" w:rsidR="00572552" w:rsidRPr="00427168" w:rsidRDefault="00572552" w:rsidP="009B156D">
            <w:pPr>
              <w:autoSpaceDE w:val="0"/>
              <w:autoSpaceDN w:val="0"/>
              <w:adjustRightInd w:val="0"/>
              <w:jc w:val="both"/>
              <w:rPr>
                <w:rFonts w:ascii="Arial" w:hAnsi="Arial" w:cs="Arial"/>
                <w:color w:val="000000"/>
                <w:sz w:val="20"/>
                <w:szCs w:val="20"/>
              </w:rPr>
            </w:pPr>
            <w:r w:rsidRPr="00427168">
              <w:rPr>
                <w:rFonts w:ascii="Arial" w:hAnsi="Arial" w:cs="Arial"/>
                <w:color w:val="000000"/>
                <w:sz w:val="20"/>
                <w:szCs w:val="20"/>
              </w:rPr>
              <w:t>Novinarska konferenca – zajtrk z novinarji</w:t>
            </w:r>
          </w:p>
        </w:tc>
      </w:tr>
      <w:tr w:rsidR="00572552" w:rsidRPr="00B853D3" w14:paraId="25C0DCDD" w14:textId="77777777" w:rsidTr="009B156D">
        <w:trPr>
          <w:trHeight w:val="288"/>
        </w:trPr>
        <w:tc>
          <w:tcPr>
            <w:tcW w:w="1660" w:type="dxa"/>
            <w:shd w:val="clear" w:color="auto" w:fill="auto"/>
            <w:noWrap/>
            <w:hideMark/>
          </w:tcPr>
          <w:p w14:paraId="7493D8C6" w14:textId="77777777" w:rsidR="00572552" w:rsidRPr="00427168" w:rsidRDefault="00572552" w:rsidP="009B156D">
            <w:pPr>
              <w:autoSpaceDE w:val="0"/>
              <w:autoSpaceDN w:val="0"/>
              <w:adjustRightInd w:val="0"/>
              <w:jc w:val="both"/>
              <w:rPr>
                <w:rFonts w:ascii="Arial" w:hAnsi="Arial" w:cs="Arial"/>
                <w:color w:val="000000"/>
                <w:sz w:val="20"/>
                <w:szCs w:val="20"/>
              </w:rPr>
            </w:pPr>
            <w:r w:rsidRPr="00427168">
              <w:rPr>
                <w:rFonts w:ascii="Arial" w:hAnsi="Arial" w:cs="Arial"/>
                <w:color w:val="000000"/>
                <w:sz w:val="20"/>
                <w:szCs w:val="20"/>
              </w:rPr>
              <w:t>4. 9. 2020</w:t>
            </w:r>
          </w:p>
        </w:tc>
        <w:tc>
          <w:tcPr>
            <w:tcW w:w="5680" w:type="dxa"/>
            <w:shd w:val="clear" w:color="auto" w:fill="auto"/>
            <w:noWrap/>
            <w:hideMark/>
          </w:tcPr>
          <w:p w14:paraId="66F024CE" w14:textId="77777777" w:rsidR="00572552" w:rsidRPr="00427168" w:rsidRDefault="00572552" w:rsidP="009B156D">
            <w:pPr>
              <w:autoSpaceDE w:val="0"/>
              <w:autoSpaceDN w:val="0"/>
              <w:adjustRightInd w:val="0"/>
              <w:jc w:val="both"/>
              <w:rPr>
                <w:rFonts w:ascii="Arial" w:hAnsi="Arial" w:cs="Arial"/>
                <w:color w:val="000000"/>
                <w:sz w:val="20"/>
                <w:szCs w:val="20"/>
              </w:rPr>
            </w:pPr>
            <w:r w:rsidRPr="00427168">
              <w:rPr>
                <w:rFonts w:ascii="Arial" w:hAnsi="Arial" w:cs="Arial"/>
                <w:color w:val="000000"/>
                <w:sz w:val="20"/>
                <w:szCs w:val="20"/>
              </w:rPr>
              <w:t>329. seja Ekonomsko-socialnega sveta (ESS)</w:t>
            </w:r>
          </w:p>
        </w:tc>
      </w:tr>
      <w:tr w:rsidR="00572552" w:rsidRPr="00B853D3" w14:paraId="49D30EDA" w14:textId="77777777" w:rsidTr="009B156D">
        <w:trPr>
          <w:trHeight w:val="288"/>
        </w:trPr>
        <w:tc>
          <w:tcPr>
            <w:tcW w:w="1660" w:type="dxa"/>
            <w:shd w:val="clear" w:color="auto" w:fill="auto"/>
            <w:noWrap/>
            <w:hideMark/>
          </w:tcPr>
          <w:p w14:paraId="72E5BE95" w14:textId="77777777" w:rsidR="00572552" w:rsidRPr="00427168" w:rsidRDefault="00572552" w:rsidP="009B156D">
            <w:pPr>
              <w:autoSpaceDE w:val="0"/>
              <w:autoSpaceDN w:val="0"/>
              <w:adjustRightInd w:val="0"/>
              <w:jc w:val="both"/>
              <w:rPr>
                <w:rFonts w:ascii="Arial" w:hAnsi="Arial" w:cs="Arial"/>
                <w:color w:val="000000"/>
                <w:sz w:val="20"/>
                <w:szCs w:val="20"/>
              </w:rPr>
            </w:pPr>
            <w:r w:rsidRPr="00427168">
              <w:rPr>
                <w:rFonts w:ascii="Arial" w:hAnsi="Arial" w:cs="Arial"/>
                <w:color w:val="000000"/>
                <w:sz w:val="20"/>
                <w:szCs w:val="20"/>
              </w:rPr>
              <w:t>7. 9. 2020</w:t>
            </w:r>
          </w:p>
        </w:tc>
        <w:tc>
          <w:tcPr>
            <w:tcW w:w="5680" w:type="dxa"/>
            <w:shd w:val="clear" w:color="auto" w:fill="auto"/>
            <w:noWrap/>
            <w:hideMark/>
          </w:tcPr>
          <w:p w14:paraId="72CD5216" w14:textId="77777777" w:rsidR="00572552" w:rsidRPr="00427168" w:rsidRDefault="00572552" w:rsidP="009B156D">
            <w:pPr>
              <w:autoSpaceDE w:val="0"/>
              <w:autoSpaceDN w:val="0"/>
              <w:adjustRightInd w:val="0"/>
              <w:jc w:val="both"/>
              <w:rPr>
                <w:rFonts w:ascii="Arial" w:hAnsi="Arial" w:cs="Arial"/>
                <w:color w:val="000000"/>
                <w:sz w:val="20"/>
                <w:szCs w:val="20"/>
              </w:rPr>
            </w:pPr>
            <w:r w:rsidRPr="00427168">
              <w:rPr>
                <w:rFonts w:ascii="Arial" w:hAnsi="Arial" w:cs="Arial"/>
                <w:color w:val="000000"/>
                <w:sz w:val="20"/>
                <w:szCs w:val="20"/>
              </w:rPr>
              <w:t>Skupnost socialnih zavodov</w:t>
            </w:r>
          </w:p>
        </w:tc>
      </w:tr>
      <w:tr w:rsidR="00572552" w:rsidRPr="00B853D3" w14:paraId="7EE97098" w14:textId="77777777" w:rsidTr="009B156D">
        <w:trPr>
          <w:trHeight w:val="288"/>
        </w:trPr>
        <w:tc>
          <w:tcPr>
            <w:tcW w:w="1660" w:type="dxa"/>
            <w:shd w:val="clear" w:color="auto" w:fill="auto"/>
            <w:noWrap/>
            <w:hideMark/>
          </w:tcPr>
          <w:p w14:paraId="40ED9A96" w14:textId="77777777" w:rsidR="00572552" w:rsidRPr="00427168" w:rsidRDefault="00572552" w:rsidP="009B156D">
            <w:pPr>
              <w:autoSpaceDE w:val="0"/>
              <w:autoSpaceDN w:val="0"/>
              <w:adjustRightInd w:val="0"/>
              <w:jc w:val="both"/>
              <w:rPr>
                <w:rFonts w:ascii="Arial" w:hAnsi="Arial" w:cs="Arial"/>
                <w:color w:val="000000"/>
                <w:sz w:val="20"/>
                <w:szCs w:val="20"/>
              </w:rPr>
            </w:pPr>
            <w:r w:rsidRPr="00427168">
              <w:rPr>
                <w:rFonts w:ascii="Arial" w:hAnsi="Arial" w:cs="Arial"/>
                <w:color w:val="000000"/>
                <w:sz w:val="20"/>
                <w:szCs w:val="20"/>
              </w:rPr>
              <w:t>7. 9. 2020</w:t>
            </w:r>
          </w:p>
        </w:tc>
        <w:tc>
          <w:tcPr>
            <w:tcW w:w="5680" w:type="dxa"/>
            <w:shd w:val="clear" w:color="auto" w:fill="auto"/>
            <w:noWrap/>
            <w:hideMark/>
          </w:tcPr>
          <w:p w14:paraId="76503AB7" w14:textId="77777777" w:rsidR="00572552" w:rsidRPr="00427168" w:rsidRDefault="00572552" w:rsidP="009B156D">
            <w:pPr>
              <w:autoSpaceDE w:val="0"/>
              <w:autoSpaceDN w:val="0"/>
              <w:adjustRightInd w:val="0"/>
              <w:jc w:val="both"/>
              <w:rPr>
                <w:rFonts w:ascii="Arial" w:hAnsi="Arial" w:cs="Arial"/>
                <w:color w:val="000000"/>
                <w:sz w:val="20"/>
                <w:szCs w:val="20"/>
              </w:rPr>
            </w:pPr>
            <w:r w:rsidRPr="00427168">
              <w:rPr>
                <w:rFonts w:ascii="Arial" w:hAnsi="Arial" w:cs="Arial"/>
                <w:color w:val="000000"/>
                <w:sz w:val="20"/>
                <w:szCs w:val="20"/>
              </w:rPr>
              <w:t>Srebrna nit</w:t>
            </w:r>
            <w:r w:rsidRPr="001E0EB0">
              <w:t xml:space="preserve"> </w:t>
            </w:r>
            <w:r w:rsidRPr="00427168">
              <w:rPr>
                <w:rFonts w:ascii="Arial" w:hAnsi="Arial" w:cs="Arial"/>
                <w:color w:val="000000"/>
                <w:sz w:val="20"/>
                <w:szCs w:val="20"/>
              </w:rPr>
              <w:t>– združenje za dostojno starost</w:t>
            </w:r>
          </w:p>
        </w:tc>
      </w:tr>
      <w:tr w:rsidR="00572552" w:rsidRPr="00B853D3" w14:paraId="5C30D0A8" w14:textId="77777777" w:rsidTr="009B156D">
        <w:trPr>
          <w:trHeight w:val="288"/>
        </w:trPr>
        <w:tc>
          <w:tcPr>
            <w:tcW w:w="1660" w:type="dxa"/>
            <w:shd w:val="clear" w:color="auto" w:fill="auto"/>
            <w:noWrap/>
            <w:hideMark/>
          </w:tcPr>
          <w:p w14:paraId="5C9169A2" w14:textId="77777777" w:rsidR="00572552" w:rsidRPr="00427168" w:rsidRDefault="00572552" w:rsidP="009B156D">
            <w:pPr>
              <w:autoSpaceDE w:val="0"/>
              <w:autoSpaceDN w:val="0"/>
              <w:adjustRightInd w:val="0"/>
              <w:jc w:val="both"/>
              <w:rPr>
                <w:rFonts w:ascii="Arial" w:hAnsi="Arial" w:cs="Arial"/>
                <w:color w:val="000000"/>
                <w:sz w:val="20"/>
                <w:szCs w:val="20"/>
              </w:rPr>
            </w:pPr>
            <w:r w:rsidRPr="00427168">
              <w:rPr>
                <w:rFonts w:ascii="Arial" w:hAnsi="Arial" w:cs="Arial"/>
                <w:color w:val="000000"/>
                <w:sz w:val="20"/>
                <w:szCs w:val="20"/>
              </w:rPr>
              <w:t>8. 9. 2020</w:t>
            </w:r>
          </w:p>
        </w:tc>
        <w:tc>
          <w:tcPr>
            <w:tcW w:w="5680" w:type="dxa"/>
            <w:shd w:val="clear" w:color="auto" w:fill="auto"/>
            <w:noWrap/>
            <w:hideMark/>
          </w:tcPr>
          <w:p w14:paraId="518E53C7" w14:textId="77777777" w:rsidR="00572552" w:rsidRPr="00427168" w:rsidRDefault="00572552" w:rsidP="009B156D">
            <w:pPr>
              <w:autoSpaceDE w:val="0"/>
              <w:autoSpaceDN w:val="0"/>
              <w:adjustRightInd w:val="0"/>
              <w:jc w:val="both"/>
              <w:rPr>
                <w:rFonts w:ascii="Arial" w:hAnsi="Arial" w:cs="Arial"/>
                <w:color w:val="000000"/>
                <w:sz w:val="20"/>
                <w:szCs w:val="20"/>
              </w:rPr>
            </w:pPr>
            <w:r w:rsidRPr="00427168">
              <w:rPr>
                <w:rFonts w:ascii="Arial" w:hAnsi="Arial" w:cs="Arial"/>
                <w:color w:val="000000"/>
                <w:sz w:val="20"/>
                <w:szCs w:val="20"/>
              </w:rPr>
              <w:t>Strokovno združenje Spominčica – Alzheimer Slovenija</w:t>
            </w:r>
          </w:p>
        </w:tc>
      </w:tr>
      <w:tr w:rsidR="00572552" w:rsidRPr="00B853D3" w14:paraId="78439492" w14:textId="77777777" w:rsidTr="009B156D">
        <w:trPr>
          <w:trHeight w:val="288"/>
        </w:trPr>
        <w:tc>
          <w:tcPr>
            <w:tcW w:w="1660" w:type="dxa"/>
            <w:shd w:val="clear" w:color="auto" w:fill="auto"/>
            <w:noWrap/>
            <w:hideMark/>
          </w:tcPr>
          <w:p w14:paraId="57C1B54A" w14:textId="77777777" w:rsidR="00572552" w:rsidRPr="00427168" w:rsidRDefault="00572552" w:rsidP="009B156D">
            <w:pPr>
              <w:autoSpaceDE w:val="0"/>
              <w:autoSpaceDN w:val="0"/>
              <w:adjustRightInd w:val="0"/>
              <w:jc w:val="both"/>
              <w:rPr>
                <w:rFonts w:ascii="Arial" w:hAnsi="Arial" w:cs="Arial"/>
                <w:color w:val="000000"/>
                <w:sz w:val="20"/>
                <w:szCs w:val="20"/>
              </w:rPr>
            </w:pPr>
            <w:r w:rsidRPr="00427168">
              <w:rPr>
                <w:rFonts w:ascii="Arial" w:hAnsi="Arial" w:cs="Arial"/>
                <w:color w:val="000000"/>
                <w:sz w:val="20"/>
                <w:szCs w:val="20"/>
              </w:rPr>
              <w:t>14. 9. 2020</w:t>
            </w:r>
          </w:p>
        </w:tc>
        <w:tc>
          <w:tcPr>
            <w:tcW w:w="5680" w:type="dxa"/>
            <w:shd w:val="clear" w:color="auto" w:fill="auto"/>
            <w:noWrap/>
            <w:hideMark/>
          </w:tcPr>
          <w:p w14:paraId="3D54C62E" w14:textId="77777777" w:rsidR="00572552" w:rsidRPr="00427168" w:rsidRDefault="00572552" w:rsidP="009B156D">
            <w:pPr>
              <w:autoSpaceDE w:val="0"/>
              <w:autoSpaceDN w:val="0"/>
              <w:adjustRightInd w:val="0"/>
              <w:jc w:val="both"/>
              <w:rPr>
                <w:rFonts w:ascii="Arial" w:hAnsi="Arial" w:cs="Arial"/>
                <w:color w:val="000000"/>
                <w:sz w:val="20"/>
                <w:szCs w:val="20"/>
              </w:rPr>
            </w:pPr>
            <w:r w:rsidRPr="00427168">
              <w:rPr>
                <w:rFonts w:ascii="Arial" w:hAnsi="Arial" w:cs="Arial"/>
                <w:color w:val="000000"/>
                <w:sz w:val="20"/>
                <w:szCs w:val="20"/>
              </w:rPr>
              <w:t xml:space="preserve">Skupnost varstveno delovnih centrov </w:t>
            </w:r>
          </w:p>
        </w:tc>
      </w:tr>
      <w:tr w:rsidR="00572552" w:rsidRPr="00B853D3" w14:paraId="43264136" w14:textId="77777777" w:rsidTr="009B156D">
        <w:trPr>
          <w:trHeight w:val="288"/>
        </w:trPr>
        <w:tc>
          <w:tcPr>
            <w:tcW w:w="1660" w:type="dxa"/>
            <w:shd w:val="clear" w:color="auto" w:fill="auto"/>
            <w:noWrap/>
            <w:hideMark/>
          </w:tcPr>
          <w:p w14:paraId="53A79847" w14:textId="77777777" w:rsidR="00572552" w:rsidRPr="00427168" w:rsidRDefault="00572552" w:rsidP="009B156D">
            <w:pPr>
              <w:autoSpaceDE w:val="0"/>
              <w:autoSpaceDN w:val="0"/>
              <w:adjustRightInd w:val="0"/>
              <w:jc w:val="both"/>
              <w:rPr>
                <w:rFonts w:ascii="Arial" w:hAnsi="Arial" w:cs="Arial"/>
                <w:color w:val="000000"/>
                <w:sz w:val="20"/>
                <w:szCs w:val="20"/>
              </w:rPr>
            </w:pPr>
            <w:r w:rsidRPr="00427168">
              <w:rPr>
                <w:rFonts w:ascii="Arial" w:hAnsi="Arial" w:cs="Arial"/>
                <w:color w:val="000000"/>
                <w:sz w:val="20"/>
                <w:szCs w:val="20"/>
              </w:rPr>
              <w:t>15. 9. 2020</w:t>
            </w:r>
          </w:p>
        </w:tc>
        <w:tc>
          <w:tcPr>
            <w:tcW w:w="5680" w:type="dxa"/>
            <w:shd w:val="clear" w:color="auto" w:fill="auto"/>
            <w:noWrap/>
            <w:hideMark/>
          </w:tcPr>
          <w:p w14:paraId="5F89C3B8" w14:textId="77777777" w:rsidR="00572552" w:rsidRPr="00427168" w:rsidRDefault="00572552" w:rsidP="009B156D">
            <w:pPr>
              <w:autoSpaceDE w:val="0"/>
              <w:autoSpaceDN w:val="0"/>
              <w:adjustRightInd w:val="0"/>
              <w:jc w:val="both"/>
              <w:rPr>
                <w:rFonts w:ascii="Arial" w:hAnsi="Arial" w:cs="Arial"/>
                <w:color w:val="000000"/>
                <w:sz w:val="20"/>
                <w:szCs w:val="20"/>
              </w:rPr>
            </w:pPr>
            <w:r w:rsidRPr="00427168">
              <w:rPr>
                <w:rFonts w:ascii="Arial" w:hAnsi="Arial" w:cs="Arial"/>
                <w:color w:val="000000"/>
                <w:sz w:val="20"/>
                <w:szCs w:val="20"/>
              </w:rPr>
              <w:t>Skupnost občin Slovenije</w:t>
            </w:r>
          </w:p>
        </w:tc>
      </w:tr>
      <w:tr w:rsidR="00572552" w:rsidRPr="00B853D3" w14:paraId="1B33EF54" w14:textId="77777777" w:rsidTr="009B156D">
        <w:trPr>
          <w:trHeight w:val="288"/>
        </w:trPr>
        <w:tc>
          <w:tcPr>
            <w:tcW w:w="1660" w:type="dxa"/>
            <w:shd w:val="clear" w:color="auto" w:fill="auto"/>
            <w:noWrap/>
            <w:hideMark/>
          </w:tcPr>
          <w:p w14:paraId="2DA08684" w14:textId="77777777" w:rsidR="00572552" w:rsidRPr="00427168" w:rsidRDefault="00572552" w:rsidP="009B156D">
            <w:pPr>
              <w:autoSpaceDE w:val="0"/>
              <w:autoSpaceDN w:val="0"/>
              <w:adjustRightInd w:val="0"/>
              <w:jc w:val="both"/>
              <w:rPr>
                <w:rFonts w:ascii="Arial" w:hAnsi="Arial" w:cs="Arial"/>
                <w:color w:val="000000"/>
                <w:sz w:val="20"/>
                <w:szCs w:val="20"/>
              </w:rPr>
            </w:pPr>
            <w:r w:rsidRPr="00427168">
              <w:rPr>
                <w:rFonts w:ascii="Arial" w:hAnsi="Arial" w:cs="Arial"/>
                <w:color w:val="000000"/>
                <w:sz w:val="20"/>
                <w:szCs w:val="20"/>
              </w:rPr>
              <w:t>17. 9. 2020</w:t>
            </w:r>
          </w:p>
        </w:tc>
        <w:tc>
          <w:tcPr>
            <w:tcW w:w="5680" w:type="dxa"/>
            <w:shd w:val="clear" w:color="auto" w:fill="auto"/>
            <w:noWrap/>
            <w:hideMark/>
          </w:tcPr>
          <w:p w14:paraId="02553DE3" w14:textId="77777777" w:rsidR="00572552" w:rsidRPr="00427168" w:rsidRDefault="00572552" w:rsidP="009B156D">
            <w:pPr>
              <w:autoSpaceDE w:val="0"/>
              <w:autoSpaceDN w:val="0"/>
              <w:adjustRightInd w:val="0"/>
              <w:jc w:val="both"/>
              <w:rPr>
                <w:rFonts w:ascii="Arial" w:hAnsi="Arial" w:cs="Arial"/>
                <w:color w:val="000000"/>
                <w:sz w:val="20"/>
                <w:szCs w:val="20"/>
              </w:rPr>
            </w:pPr>
            <w:r w:rsidRPr="00427168">
              <w:rPr>
                <w:rFonts w:ascii="Arial" w:hAnsi="Arial" w:cs="Arial"/>
                <w:color w:val="000000"/>
                <w:sz w:val="20"/>
                <w:szCs w:val="20"/>
              </w:rPr>
              <w:t>Sindikat zdravstva in socialnega skrbstva</w:t>
            </w:r>
          </w:p>
        </w:tc>
      </w:tr>
      <w:tr w:rsidR="00572552" w:rsidRPr="00B853D3" w14:paraId="153E878A" w14:textId="77777777" w:rsidTr="009B156D">
        <w:trPr>
          <w:trHeight w:val="288"/>
        </w:trPr>
        <w:tc>
          <w:tcPr>
            <w:tcW w:w="1660" w:type="dxa"/>
            <w:shd w:val="clear" w:color="auto" w:fill="auto"/>
            <w:noWrap/>
          </w:tcPr>
          <w:p w14:paraId="32713665" w14:textId="77777777" w:rsidR="00572552" w:rsidRPr="00427168" w:rsidRDefault="00572552" w:rsidP="009B156D">
            <w:pPr>
              <w:autoSpaceDE w:val="0"/>
              <w:autoSpaceDN w:val="0"/>
              <w:adjustRightInd w:val="0"/>
              <w:jc w:val="both"/>
              <w:rPr>
                <w:rFonts w:ascii="Arial" w:hAnsi="Arial" w:cs="Arial"/>
                <w:color w:val="000000"/>
                <w:sz w:val="20"/>
                <w:szCs w:val="20"/>
              </w:rPr>
            </w:pPr>
            <w:r w:rsidRPr="00427168">
              <w:rPr>
                <w:rFonts w:ascii="Arial" w:hAnsi="Arial" w:cs="Arial"/>
                <w:color w:val="000000"/>
                <w:sz w:val="20"/>
                <w:szCs w:val="20"/>
              </w:rPr>
              <w:t>23. 9. 2020</w:t>
            </w:r>
          </w:p>
        </w:tc>
        <w:tc>
          <w:tcPr>
            <w:tcW w:w="5680" w:type="dxa"/>
            <w:shd w:val="clear" w:color="auto" w:fill="auto"/>
            <w:noWrap/>
          </w:tcPr>
          <w:p w14:paraId="3C40991B" w14:textId="77777777" w:rsidR="00572552" w:rsidRPr="00427168" w:rsidRDefault="00572552" w:rsidP="009B156D">
            <w:pPr>
              <w:autoSpaceDE w:val="0"/>
              <w:autoSpaceDN w:val="0"/>
              <w:adjustRightInd w:val="0"/>
              <w:jc w:val="both"/>
              <w:rPr>
                <w:rFonts w:ascii="Arial" w:hAnsi="Arial" w:cs="Arial"/>
                <w:color w:val="000000"/>
                <w:sz w:val="20"/>
                <w:szCs w:val="20"/>
              </w:rPr>
            </w:pPr>
            <w:r w:rsidRPr="00427168">
              <w:rPr>
                <w:rFonts w:ascii="Arial" w:hAnsi="Arial" w:cs="Arial"/>
                <w:color w:val="000000"/>
                <w:sz w:val="20"/>
                <w:szCs w:val="20"/>
              </w:rPr>
              <w:t>Predstavitev v Državnem svetu Republike Slovenije</w:t>
            </w:r>
          </w:p>
        </w:tc>
      </w:tr>
      <w:tr w:rsidR="00572552" w:rsidRPr="00B853D3" w14:paraId="264F33B8" w14:textId="77777777" w:rsidTr="009B156D">
        <w:trPr>
          <w:trHeight w:val="393"/>
        </w:trPr>
        <w:tc>
          <w:tcPr>
            <w:tcW w:w="1660" w:type="dxa"/>
            <w:shd w:val="clear" w:color="auto" w:fill="auto"/>
          </w:tcPr>
          <w:p w14:paraId="1AE26DBC" w14:textId="77777777" w:rsidR="00572552" w:rsidRPr="00427168" w:rsidRDefault="00572552" w:rsidP="009B156D">
            <w:pPr>
              <w:autoSpaceDE w:val="0"/>
              <w:autoSpaceDN w:val="0"/>
              <w:adjustRightInd w:val="0"/>
              <w:rPr>
                <w:rFonts w:ascii="Arial" w:hAnsi="Arial" w:cs="Arial"/>
                <w:color w:val="000000"/>
                <w:sz w:val="20"/>
                <w:szCs w:val="20"/>
              </w:rPr>
            </w:pPr>
            <w:r w:rsidRPr="00427168">
              <w:rPr>
                <w:rFonts w:ascii="Arial" w:hAnsi="Arial" w:cs="Arial"/>
                <w:color w:val="000000"/>
                <w:sz w:val="20"/>
                <w:szCs w:val="20"/>
              </w:rPr>
              <w:t>9. 9. 2020 - 15. 12. 2020</w:t>
            </w:r>
          </w:p>
        </w:tc>
        <w:tc>
          <w:tcPr>
            <w:tcW w:w="5680" w:type="dxa"/>
            <w:shd w:val="clear" w:color="auto" w:fill="auto"/>
          </w:tcPr>
          <w:p w14:paraId="7B988C67" w14:textId="77777777" w:rsidR="00572552" w:rsidRPr="00427168" w:rsidRDefault="00572552" w:rsidP="009B156D">
            <w:pPr>
              <w:autoSpaceDE w:val="0"/>
              <w:autoSpaceDN w:val="0"/>
              <w:adjustRightInd w:val="0"/>
              <w:jc w:val="both"/>
              <w:rPr>
                <w:rFonts w:ascii="Arial" w:hAnsi="Arial" w:cs="Arial"/>
                <w:color w:val="000000"/>
                <w:sz w:val="20"/>
                <w:szCs w:val="20"/>
              </w:rPr>
            </w:pPr>
            <w:r w:rsidRPr="00427168">
              <w:rPr>
                <w:rFonts w:ascii="Arial" w:hAnsi="Arial" w:cs="Arial"/>
                <w:color w:val="000000"/>
                <w:sz w:val="20"/>
                <w:szCs w:val="20"/>
              </w:rPr>
              <w:t>Obravnava v okviru pogajalske skupine ESS</w:t>
            </w:r>
          </w:p>
        </w:tc>
      </w:tr>
    </w:tbl>
    <w:p w14:paraId="477FEDB0" w14:textId="77777777" w:rsidR="00572552" w:rsidRPr="00572552" w:rsidRDefault="00572552" w:rsidP="00572552">
      <w:pPr>
        <w:jc w:val="both"/>
        <w:rPr>
          <w:rFonts w:cs="Arial"/>
          <w:szCs w:val="20"/>
        </w:rPr>
      </w:pPr>
    </w:p>
    <w:p w14:paraId="11CE5C98" w14:textId="77777777" w:rsidR="0071205F" w:rsidRPr="00F07C83" w:rsidRDefault="0071205F" w:rsidP="0071205F">
      <w:pPr>
        <w:pStyle w:val="Odstavekseznama"/>
        <w:numPr>
          <w:ilvl w:val="0"/>
          <w:numId w:val="97"/>
        </w:numPr>
        <w:spacing w:after="160" w:line="259" w:lineRule="auto"/>
        <w:contextualSpacing/>
        <w:jc w:val="both"/>
        <w:rPr>
          <w:rFonts w:cs="Arial"/>
          <w:b w:val="0"/>
          <w:szCs w:val="20"/>
        </w:rPr>
      </w:pPr>
      <w:r w:rsidRPr="00F07C83">
        <w:rPr>
          <w:rFonts w:cs="Arial"/>
          <w:szCs w:val="20"/>
        </w:rPr>
        <w:t>Spremljanje prejetega predpisa</w:t>
      </w:r>
    </w:p>
    <w:p w14:paraId="34C2FD06" w14:textId="77777777" w:rsidR="0071205F" w:rsidRDefault="0071205F" w:rsidP="0071205F">
      <w:pPr>
        <w:jc w:val="both"/>
        <w:rPr>
          <w:rFonts w:ascii="Arial" w:hAnsi="Arial" w:cs="Arial"/>
          <w:sz w:val="20"/>
          <w:szCs w:val="20"/>
        </w:rPr>
      </w:pPr>
      <w:r w:rsidRPr="003E391A">
        <w:rPr>
          <w:rFonts w:ascii="Arial" w:hAnsi="Arial" w:cs="Arial"/>
          <w:sz w:val="20"/>
          <w:szCs w:val="20"/>
        </w:rPr>
        <w:t xml:space="preserve">Rešitve predlagane v </w:t>
      </w:r>
      <w:r>
        <w:rPr>
          <w:rFonts w:ascii="Arial" w:hAnsi="Arial" w:cs="Arial"/>
          <w:sz w:val="20"/>
          <w:szCs w:val="20"/>
        </w:rPr>
        <w:t xml:space="preserve">predlogu </w:t>
      </w:r>
      <w:r w:rsidRPr="003E391A">
        <w:rPr>
          <w:rFonts w:ascii="Arial" w:hAnsi="Arial" w:cs="Arial"/>
          <w:sz w:val="20"/>
          <w:szCs w:val="20"/>
        </w:rPr>
        <w:t xml:space="preserve">ZDO </w:t>
      </w:r>
      <w:r>
        <w:rPr>
          <w:rFonts w:ascii="Arial" w:hAnsi="Arial" w:cs="Arial"/>
          <w:sz w:val="20"/>
          <w:szCs w:val="20"/>
        </w:rPr>
        <w:t xml:space="preserve">so se testirale in </w:t>
      </w:r>
      <w:r w:rsidRPr="003E391A">
        <w:rPr>
          <w:rFonts w:ascii="Arial" w:hAnsi="Arial" w:cs="Arial"/>
          <w:sz w:val="20"/>
          <w:szCs w:val="20"/>
        </w:rPr>
        <w:t>spremljale v okviru projektov</w:t>
      </w:r>
      <w:r w:rsidR="00FE52D0" w:rsidRPr="00FE52D0">
        <w:rPr>
          <w:rFonts w:ascii="Arial" w:hAnsi="Arial" w:cs="Arial"/>
          <w:sz w:val="20"/>
          <w:szCs w:val="20"/>
        </w:rPr>
        <w:t xml:space="preserve"> </w:t>
      </w:r>
      <w:r w:rsidR="00FE52D0">
        <w:rPr>
          <w:rFonts w:ascii="Arial" w:hAnsi="Arial" w:cs="Arial"/>
          <w:sz w:val="20"/>
          <w:szCs w:val="20"/>
        </w:rPr>
        <w:t>»</w:t>
      </w:r>
      <w:r w:rsidR="00FE52D0" w:rsidRPr="008A5A58">
        <w:rPr>
          <w:rFonts w:ascii="Arial" w:hAnsi="Arial" w:cs="Arial"/>
          <w:sz w:val="20"/>
          <w:szCs w:val="20"/>
        </w:rPr>
        <w:t>Izvedba pilotnih projektov, ki bodo podpirali prehod v izvajanje sistemskega zakona o dolgotrajni oskrbi</w:t>
      </w:r>
      <w:r w:rsidR="00FE52D0">
        <w:rPr>
          <w:rFonts w:ascii="Arial" w:hAnsi="Arial" w:cs="Arial"/>
          <w:sz w:val="20"/>
          <w:szCs w:val="20"/>
        </w:rPr>
        <w:t>«</w:t>
      </w:r>
      <w:r w:rsidRPr="003E391A">
        <w:rPr>
          <w:rFonts w:ascii="Arial" w:hAnsi="Arial" w:cs="Arial"/>
          <w:sz w:val="20"/>
          <w:szCs w:val="20"/>
        </w:rPr>
        <w:t>, ki so se izvajali v okviru Operativnega programa za izvajanje evropske kohezijske politike v obdobju 2014</w:t>
      </w:r>
      <w:r w:rsidRPr="003E391A">
        <w:rPr>
          <w:rFonts w:ascii="Arial" w:hAnsi="Arial" w:cs="Arial"/>
          <w:sz w:val="20"/>
          <w:szCs w:val="20"/>
        </w:rPr>
        <w:sym w:font="Symbol" w:char="F02D"/>
      </w:r>
      <w:r w:rsidRPr="003E391A">
        <w:rPr>
          <w:rFonts w:ascii="Arial" w:hAnsi="Arial" w:cs="Arial"/>
          <w:sz w:val="20"/>
          <w:szCs w:val="20"/>
        </w:rPr>
        <w:t xml:space="preserve">2020 v okviru 9. prednostne osi »Socialna vključenost in zmanjševanje tveganja revščine« preko specifičnega cilja 9.2.1 </w:t>
      </w:r>
      <w:r>
        <w:rPr>
          <w:rFonts w:ascii="Arial" w:hAnsi="Arial" w:cs="Arial"/>
          <w:sz w:val="20"/>
          <w:szCs w:val="20"/>
        </w:rPr>
        <w:t xml:space="preserve">- </w:t>
      </w:r>
      <w:r w:rsidRPr="003E391A">
        <w:rPr>
          <w:rFonts w:ascii="Arial" w:hAnsi="Arial" w:cs="Arial"/>
          <w:sz w:val="20"/>
          <w:szCs w:val="20"/>
        </w:rPr>
        <w:t>Pilotno preizkušeni pristopi za boljšo integracijo storitev dolgotrajne oskrbe</w:t>
      </w:r>
      <w:r>
        <w:rPr>
          <w:rFonts w:ascii="Arial" w:hAnsi="Arial" w:cs="Arial"/>
          <w:sz w:val="20"/>
          <w:szCs w:val="20"/>
        </w:rPr>
        <w:t xml:space="preserve"> in cilja</w:t>
      </w:r>
      <w:r w:rsidRPr="003E391A">
        <w:rPr>
          <w:rFonts w:ascii="Arial" w:hAnsi="Arial" w:cs="Arial"/>
          <w:sz w:val="20"/>
          <w:szCs w:val="20"/>
        </w:rPr>
        <w:t xml:space="preserve"> 9.2. </w:t>
      </w:r>
      <w:r>
        <w:rPr>
          <w:rFonts w:ascii="Arial" w:hAnsi="Arial" w:cs="Arial"/>
          <w:sz w:val="20"/>
          <w:szCs w:val="20"/>
        </w:rPr>
        <w:t xml:space="preserve">- </w:t>
      </w:r>
      <w:r w:rsidRPr="003E391A">
        <w:rPr>
          <w:rFonts w:ascii="Arial" w:hAnsi="Arial" w:cs="Arial"/>
          <w:sz w:val="20"/>
          <w:szCs w:val="20"/>
        </w:rPr>
        <w:t>Spodbujanje razpoložljivosti cenovno dostopnih, trajnostnih in visoko kakovostnih storitev, vključno z zdravstvenimi in socialnimi storitvami splošnega pomena.</w:t>
      </w:r>
    </w:p>
    <w:p w14:paraId="3771A5CC" w14:textId="77777777" w:rsidR="0071205F" w:rsidRPr="003E391A" w:rsidRDefault="0071205F" w:rsidP="0071205F">
      <w:pPr>
        <w:jc w:val="both"/>
        <w:rPr>
          <w:rFonts w:ascii="Arial" w:hAnsi="Arial" w:cs="Arial"/>
          <w:sz w:val="20"/>
          <w:szCs w:val="20"/>
        </w:rPr>
      </w:pPr>
    </w:p>
    <w:p w14:paraId="1DF25C0D" w14:textId="77777777" w:rsidR="0071205F" w:rsidRPr="00572552" w:rsidRDefault="0071205F" w:rsidP="0071205F">
      <w:pPr>
        <w:pStyle w:val="Odstavekseznama"/>
        <w:numPr>
          <w:ilvl w:val="0"/>
          <w:numId w:val="95"/>
        </w:numPr>
        <w:spacing w:after="160" w:line="259" w:lineRule="auto"/>
        <w:contextualSpacing/>
        <w:jc w:val="both"/>
        <w:rPr>
          <w:rFonts w:cs="Arial"/>
          <w:szCs w:val="20"/>
        </w:rPr>
      </w:pPr>
      <w:r w:rsidRPr="00572552">
        <w:rPr>
          <w:rFonts w:cs="Arial"/>
          <w:szCs w:val="20"/>
        </w:rPr>
        <w:t>Druge pomembne okoliščine, povezane z vprašanji, ki jih ureja predlog zakona</w:t>
      </w:r>
    </w:p>
    <w:p w14:paraId="75C22980" w14:textId="77777777" w:rsidR="00572552" w:rsidRDefault="00572552" w:rsidP="0071205F">
      <w:pPr>
        <w:jc w:val="both"/>
        <w:rPr>
          <w:rFonts w:ascii="Arial" w:hAnsi="Arial" w:cs="Arial"/>
          <w:color w:val="000000"/>
          <w:sz w:val="20"/>
          <w:szCs w:val="20"/>
        </w:rPr>
      </w:pPr>
      <w:r>
        <w:rPr>
          <w:rFonts w:ascii="Arial" w:hAnsi="Arial" w:cs="Arial"/>
          <w:color w:val="000000"/>
          <w:sz w:val="20"/>
          <w:szCs w:val="20"/>
        </w:rPr>
        <w:t>Na nujnost enotne sistemske ureditve področja DO je opozorila tudi epidemija nalezljive bolezni COVID-19.</w:t>
      </w:r>
    </w:p>
    <w:p w14:paraId="34BEF7FB" w14:textId="77777777" w:rsidR="00572552" w:rsidRDefault="00572552" w:rsidP="0071205F">
      <w:pPr>
        <w:jc w:val="both"/>
        <w:rPr>
          <w:rFonts w:ascii="Arial" w:hAnsi="Arial" w:cs="Arial"/>
          <w:color w:val="000000"/>
          <w:sz w:val="20"/>
          <w:szCs w:val="20"/>
        </w:rPr>
      </w:pPr>
    </w:p>
    <w:p w14:paraId="1D3C21FE" w14:textId="77777777" w:rsidR="0071205F" w:rsidRPr="00655264" w:rsidRDefault="0071205F" w:rsidP="0071205F">
      <w:pPr>
        <w:pStyle w:val="Odstavekseznama"/>
        <w:numPr>
          <w:ilvl w:val="0"/>
          <w:numId w:val="93"/>
        </w:numPr>
        <w:spacing w:after="160" w:line="259" w:lineRule="auto"/>
        <w:contextualSpacing/>
        <w:jc w:val="both"/>
        <w:rPr>
          <w:rFonts w:cs="Arial"/>
          <w:b w:val="0"/>
          <w:szCs w:val="20"/>
        </w:rPr>
      </w:pPr>
      <w:r w:rsidRPr="00655264">
        <w:rPr>
          <w:rFonts w:cs="Arial"/>
          <w:szCs w:val="20"/>
        </w:rPr>
        <w:t>PRIKAZ SODELOVANJA JAVNOSTI PRI PRIPRAVI ZAKONA</w:t>
      </w:r>
    </w:p>
    <w:p w14:paraId="26F0BD87" w14:textId="77777777" w:rsidR="0071205F" w:rsidRDefault="0071205F" w:rsidP="0071205F">
      <w:pPr>
        <w:jc w:val="both"/>
        <w:rPr>
          <w:rFonts w:ascii="Arial" w:hAnsi="Arial" w:cs="Arial"/>
          <w:sz w:val="20"/>
          <w:szCs w:val="20"/>
        </w:rPr>
      </w:pPr>
      <w:r w:rsidRPr="00655264">
        <w:rPr>
          <w:rFonts w:ascii="Arial" w:hAnsi="Arial" w:cs="Arial"/>
          <w:sz w:val="20"/>
          <w:szCs w:val="20"/>
        </w:rPr>
        <w:t>Osnutek predloga zakona o dolgotrajni oskrbi je bil dne 21. 8. 2020 javno objavljen na portalu E-demokracija: https://e-uprava.gov.si/drzava-in-druzba/e-demokracija/predlogi-predpisov/predlog-predpisa.html?id=7885, dne 16. 5. 2021 poslan v koalicijsko usklajevanje in dne 31. 5. 2021 poslan v medresorsko usklajevanje</w:t>
      </w:r>
      <w:r w:rsidR="00572552">
        <w:rPr>
          <w:rFonts w:ascii="Arial" w:hAnsi="Arial" w:cs="Arial"/>
          <w:sz w:val="20"/>
          <w:szCs w:val="20"/>
        </w:rPr>
        <w:t xml:space="preserve"> (glej tudi tabelo v točki 6.7). </w:t>
      </w:r>
    </w:p>
    <w:p w14:paraId="7CA3BCFB" w14:textId="77777777" w:rsidR="00572552" w:rsidRDefault="00572552" w:rsidP="0071205F">
      <w:pPr>
        <w:jc w:val="both"/>
        <w:rPr>
          <w:rFonts w:ascii="Arial" w:hAnsi="Arial" w:cs="Arial"/>
          <w:sz w:val="20"/>
          <w:szCs w:val="20"/>
        </w:rPr>
      </w:pPr>
    </w:p>
    <w:p w14:paraId="3095DA54" w14:textId="77777777" w:rsidR="00572552" w:rsidRDefault="00572552" w:rsidP="0071205F">
      <w:pPr>
        <w:jc w:val="both"/>
        <w:rPr>
          <w:rFonts w:ascii="Arial" w:hAnsi="Arial" w:cs="Arial"/>
          <w:sz w:val="20"/>
          <w:szCs w:val="20"/>
        </w:rPr>
      </w:pPr>
      <w:r>
        <w:rPr>
          <w:rFonts w:ascii="Arial" w:hAnsi="Arial" w:cs="Arial"/>
          <w:sz w:val="20"/>
          <w:szCs w:val="20"/>
        </w:rPr>
        <w:t>Poglavitne pripombe prejete v javni razpravi, ki niso bile upoštevane:</w:t>
      </w:r>
    </w:p>
    <w:p w14:paraId="7FE586C7" w14:textId="77777777" w:rsidR="00572552" w:rsidRDefault="00572552" w:rsidP="0071205F">
      <w:pPr>
        <w:jc w:val="both"/>
        <w:rPr>
          <w:rFonts w:ascii="Arial" w:hAnsi="Arial" w:cs="Arial"/>
          <w:sz w:val="20"/>
          <w:szCs w:val="20"/>
        </w:rPr>
      </w:pPr>
    </w:p>
    <w:p w14:paraId="23707E53" w14:textId="77777777" w:rsidR="00572552" w:rsidRPr="001E13AB" w:rsidRDefault="00572552" w:rsidP="00572552">
      <w:pPr>
        <w:jc w:val="both"/>
        <w:rPr>
          <w:rFonts w:ascii="Arial" w:hAnsi="Arial" w:cs="Arial"/>
          <w:i/>
          <w:iCs/>
          <w:sz w:val="20"/>
          <w:szCs w:val="20"/>
        </w:rPr>
      </w:pPr>
      <w:r w:rsidRPr="001E13AB">
        <w:rPr>
          <w:rFonts w:ascii="Arial" w:hAnsi="Arial" w:cs="Arial"/>
          <w:i/>
          <w:iCs/>
          <w:sz w:val="20"/>
          <w:szCs w:val="20"/>
        </w:rPr>
        <w:t>1. Subvencioniranje postavitve dvigal v večnadstropnih hišah in prilagoditve bivalnega okolja kot ukrep za spodbujanje upravičencev do dolgotrajne oskrbe na domu.</w:t>
      </w:r>
    </w:p>
    <w:p w14:paraId="2DAAFDB6" w14:textId="77777777" w:rsidR="00572552" w:rsidRPr="00247059" w:rsidRDefault="00572552" w:rsidP="00572552">
      <w:pPr>
        <w:jc w:val="both"/>
        <w:rPr>
          <w:rFonts w:ascii="Arial" w:hAnsi="Arial" w:cs="Arial"/>
          <w:sz w:val="20"/>
          <w:szCs w:val="20"/>
        </w:rPr>
      </w:pPr>
      <w:r w:rsidRPr="000E3911">
        <w:rPr>
          <w:rFonts w:ascii="Arial" w:hAnsi="Arial" w:cs="Arial"/>
          <w:sz w:val="20"/>
          <w:szCs w:val="20"/>
          <w:u w:val="single"/>
        </w:rPr>
        <w:t>Pojasnilo:</w:t>
      </w:r>
      <w:r w:rsidRPr="00247059">
        <w:rPr>
          <w:rFonts w:ascii="Arial" w:hAnsi="Arial" w:cs="Arial"/>
          <w:sz w:val="20"/>
          <w:szCs w:val="20"/>
        </w:rPr>
        <w:t xml:space="preserve"> Spremembe v starostni strukturi prebivalstva zahtevajo prilagajanje celotne družbe in odziv vseh relevantnih resorjev. Predlagano področje spada v pristojnost Ministrstva za okolje in prostor, ki načrtuje ustrezne politike tudi v okviru prejete Strategije dolgožive družbe.</w:t>
      </w:r>
    </w:p>
    <w:p w14:paraId="13D3F481" w14:textId="77777777" w:rsidR="00572552" w:rsidRPr="00247059" w:rsidRDefault="00572552" w:rsidP="00572552">
      <w:pPr>
        <w:jc w:val="both"/>
        <w:rPr>
          <w:rFonts w:ascii="Arial" w:hAnsi="Arial" w:cs="Arial"/>
          <w:sz w:val="20"/>
          <w:szCs w:val="20"/>
        </w:rPr>
      </w:pPr>
    </w:p>
    <w:p w14:paraId="4557B3FB" w14:textId="77777777" w:rsidR="00572552" w:rsidRPr="001E13AB" w:rsidRDefault="00572552" w:rsidP="00572552">
      <w:pPr>
        <w:rPr>
          <w:rFonts w:ascii="Arial" w:hAnsi="Arial" w:cs="Arial"/>
          <w:i/>
          <w:iCs/>
          <w:sz w:val="20"/>
          <w:szCs w:val="20"/>
        </w:rPr>
      </w:pPr>
      <w:r w:rsidRPr="001E13AB">
        <w:rPr>
          <w:rFonts w:ascii="Arial" w:hAnsi="Arial" w:cs="Arial"/>
          <w:i/>
          <w:iCs/>
          <w:sz w:val="20"/>
          <w:szCs w:val="20"/>
        </w:rPr>
        <w:t>2. Ureditev (financiranja) dejavnosti oziroma programov prostovoljstva v DO, možnosti denarne nagrade za izvajalce neformalne oskrbe.</w:t>
      </w:r>
    </w:p>
    <w:p w14:paraId="50A08A16" w14:textId="77777777" w:rsidR="00572552" w:rsidRPr="00247059" w:rsidRDefault="00572552" w:rsidP="00572552">
      <w:pPr>
        <w:jc w:val="both"/>
        <w:rPr>
          <w:rFonts w:ascii="Arial" w:hAnsi="Arial" w:cs="Arial"/>
          <w:sz w:val="20"/>
          <w:szCs w:val="20"/>
        </w:rPr>
      </w:pPr>
      <w:r w:rsidRPr="000E3911">
        <w:rPr>
          <w:rFonts w:ascii="Arial" w:hAnsi="Arial" w:cs="Arial"/>
          <w:sz w:val="20"/>
          <w:szCs w:val="20"/>
          <w:u w:val="single"/>
        </w:rPr>
        <w:t>Pojasnilo:</w:t>
      </w:r>
      <w:r w:rsidRPr="00247059">
        <w:rPr>
          <w:rFonts w:ascii="Arial" w:hAnsi="Arial" w:cs="Arial"/>
          <w:sz w:val="20"/>
          <w:szCs w:val="20"/>
        </w:rPr>
        <w:t xml:space="preserve"> Eden od poglavitnih ciljev reforme področja DO je izboljšanje kakovosti in varnosti </w:t>
      </w:r>
      <w:r>
        <w:rPr>
          <w:rFonts w:ascii="Arial" w:hAnsi="Arial" w:cs="Arial"/>
          <w:sz w:val="20"/>
          <w:szCs w:val="20"/>
        </w:rPr>
        <w:t>opravljanja</w:t>
      </w:r>
      <w:r w:rsidRPr="00247059">
        <w:rPr>
          <w:rFonts w:ascii="Arial" w:hAnsi="Arial" w:cs="Arial"/>
          <w:sz w:val="20"/>
          <w:szCs w:val="20"/>
        </w:rPr>
        <w:t xml:space="preserve"> DO. </w:t>
      </w:r>
      <w:r>
        <w:rPr>
          <w:rFonts w:ascii="Arial" w:hAnsi="Arial" w:cs="Arial"/>
          <w:sz w:val="20"/>
          <w:szCs w:val="20"/>
        </w:rPr>
        <w:t xml:space="preserve">Opravljanje </w:t>
      </w:r>
      <w:r w:rsidRPr="00247059">
        <w:rPr>
          <w:rFonts w:ascii="Arial" w:hAnsi="Arial" w:cs="Arial"/>
          <w:sz w:val="20"/>
          <w:szCs w:val="20"/>
        </w:rPr>
        <w:t xml:space="preserve">DO je v javnem interesu, ta pa od izvajalcev DO zahteva visoko kakovost in profesionalnost njihovega dela, saj se na to ne zanašajo le upravičenci in njihovi svojci, temveč tudi celotna družba. Neformalna, prostovoljna pomoč je dobrodošla dopolnitev formalnega </w:t>
      </w:r>
      <w:r>
        <w:rPr>
          <w:rFonts w:ascii="Arial" w:hAnsi="Arial" w:cs="Arial"/>
          <w:sz w:val="20"/>
          <w:szCs w:val="20"/>
        </w:rPr>
        <w:t>opravljanja DO</w:t>
      </w:r>
      <w:r w:rsidRPr="00247059">
        <w:rPr>
          <w:rFonts w:ascii="Arial" w:hAnsi="Arial" w:cs="Arial"/>
          <w:sz w:val="20"/>
          <w:szCs w:val="20"/>
        </w:rPr>
        <w:t>, ne more pa jo nadomestiti in ne bo financirana v okviru formalnega sistema DO. Prostovoljstvo in financiranje prostovoljstva je namreč urejeno krovno v zakonu v pristojnosti Ministrstva za javno upravo</w:t>
      </w:r>
    </w:p>
    <w:p w14:paraId="39DE4908" w14:textId="77777777" w:rsidR="00572552" w:rsidRPr="00247059" w:rsidRDefault="00572552" w:rsidP="00572552">
      <w:pPr>
        <w:jc w:val="both"/>
        <w:rPr>
          <w:rFonts w:ascii="Arial" w:hAnsi="Arial" w:cs="Arial"/>
          <w:sz w:val="20"/>
          <w:szCs w:val="20"/>
        </w:rPr>
      </w:pPr>
    </w:p>
    <w:p w14:paraId="1FA485FC" w14:textId="77777777" w:rsidR="001E13AB" w:rsidRDefault="001E13AB">
      <w:pPr>
        <w:rPr>
          <w:rFonts w:ascii="Arial" w:hAnsi="Arial" w:cs="Arial"/>
          <w:sz w:val="20"/>
          <w:szCs w:val="20"/>
        </w:rPr>
      </w:pPr>
      <w:r>
        <w:rPr>
          <w:rFonts w:ascii="Arial" w:hAnsi="Arial" w:cs="Arial"/>
          <w:sz w:val="20"/>
          <w:szCs w:val="20"/>
        </w:rPr>
        <w:br w:type="page"/>
      </w:r>
    </w:p>
    <w:p w14:paraId="05B4D25E" w14:textId="77777777" w:rsidR="00572552" w:rsidRPr="001E13AB" w:rsidRDefault="00572552" w:rsidP="00572552">
      <w:pPr>
        <w:rPr>
          <w:rFonts w:ascii="Arial" w:hAnsi="Arial" w:cs="Arial"/>
          <w:i/>
          <w:iCs/>
          <w:sz w:val="20"/>
          <w:szCs w:val="20"/>
        </w:rPr>
      </w:pPr>
      <w:r w:rsidRPr="001E13AB">
        <w:rPr>
          <w:rFonts w:ascii="Arial" w:hAnsi="Arial" w:cs="Arial"/>
          <w:i/>
          <w:iCs/>
          <w:sz w:val="20"/>
          <w:szCs w:val="20"/>
        </w:rPr>
        <w:t>3. Urejanje nekaterih elementov osebne asistence v DO.</w:t>
      </w:r>
    </w:p>
    <w:p w14:paraId="04F70E02" w14:textId="77777777" w:rsidR="00572552" w:rsidRPr="00247059" w:rsidRDefault="00572552" w:rsidP="00572552">
      <w:pPr>
        <w:rPr>
          <w:rFonts w:ascii="Arial" w:hAnsi="Arial" w:cs="Arial"/>
          <w:sz w:val="20"/>
          <w:szCs w:val="20"/>
        </w:rPr>
      </w:pPr>
      <w:r w:rsidRPr="000E3911">
        <w:rPr>
          <w:rFonts w:ascii="Arial" w:hAnsi="Arial" w:cs="Arial"/>
          <w:sz w:val="20"/>
          <w:szCs w:val="20"/>
          <w:u w:val="single"/>
        </w:rPr>
        <w:t>Pojasnilo:</w:t>
      </w:r>
      <w:r w:rsidRPr="00247059">
        <w:rPr>
          <w:rFonts w:ascii="Arial" w:hAnsi="Arial" w:cs="Arial"/>
          <w:sz w:val="20"/>
          <w:szCs w:val="20"/>
        </w:rPr>
        <w:t xml:space="preserve"> predlog Zakona o dolgotrajni oskrbi ne posega v področje urejanja osebne asistence.</w:t>
      </w:r>
    </w:p>
    <w:p w14:paraId="14E11C80" w14:textId="77777777" w:rsidR="00572552" w:rsidRPr="00247059" w:rsidRDefault="00572552" w:rsidP="00572552">
      <w:pPr>
        <w:rPr>
          <w:rFonts w:ascii="Arial" w:hAnsi="Arial" w:cs="Arial"/>
          <w:sz w:val="20"/>
          <w:szCs w:val="20"/>
        </w:rPr>
      </w:pPr>
    </w:p>
    <w:p w14:paraId="1B0F0FB4" w14:textId="77777777" w:rsidR="00572552" w:rsidRPr="001E13AB" w:rsidRDefault="00572552" w:rsidP="00572552">
      <w:pPr>
        <w:rPr>
          <w:rFonts w:ascii="Arial" w:hAnsi="Arial" w:cs="Arial"/>
          <w:i/>
          <w:iCs/>
          <w:sz w:val="20"/>
          <w:szCs w:val="20"/>
        </w:rPr>
      </w:pPr>
      <w:r w:rsidRPr="001E13AB">
        <w:rPr>
          <w:rFonts w:ascii="Arial" w:hAnsi="Arial" w:cs="Arial"/>
          <w:i/>
          <w:iCs/>
          <w:sz w:val="20"/>
          <w:szCs w:val="20"/>
        </w:rPr>
        <w:t>4. V predlogu zakona naj se natančneje uredi pravico do medicinskih pripomočkov in posebej pravico do pripomočkov, ki so potrebni za ustrezno oskrbo oseb v sistemu dolgotrajne oskrbe.</w:t>
      </w:r>
    </w:p>
    <w:p w14:paraId="2BDA1E85" w14:textId="77777777" w:rsidR="00572552" w:rsidRPr="00247059" w:rsidRDefault="00572552" w:rsidP="00572552">
      <w:pPr>
        <w:rPr>
          <w:rFonts w:ascii="Arial" w:hAnsi="Arial" w:cs="Arial"/>
          <w:sz w:val="20"/>
          <w:szCs w:val="20"/>
        </w:rPr>
      </w:pPr>
      <w:r w:rsidRPr="000E3911">
        <w:rPr>
          <w:rFonts w:ascii="Arial" w:hAnsi="Arial" w:cs="Arial"/>
          <w:sz w:val="20"/>
          <w:szCs w:val="20"/>
          <w:u w:val="single"/>
        </w:rPr>
        <w:t>Pojasnilo:</w:t>
      </w:r>
      <w:r w:rsidRPr="00247059">
        <w:rPr>
          <w:rFonts w:ascii="Arial" w:hAnsi="Arial" w:cs="Arial"/>
          <w:sz w:val="20"/>
          <w:szCs w:val="20"/>
        </w:rPr>
        <w:t xml:space="preserve"> predlog Zakona o dolgotrajni oskrbi ne posega v ureditev pravic do medicinskih pripomočkov, saj so le ti pravica iz obveznega zdravstvenega zavarovanja.</w:t>
      </w:r>
    </w:p>
    <w:p w14:paraId="69D19BA5" w14:textId="77777777" w:rsidR="00572552" w:rsidRPr="00247059" w:rsidRDefault="00572552" w:rsidP="00572552">
      <w:pPr>
        <w:rPr>
          <w:rFonts w:ascii="Arial" w:hAnsi="Arial" w:cs="Arial"/>
          <w:sz w:val="20"/>
          <w:szCs w:val="20"/>
        </w:rPr>
      </w:pPr>
    </w:p>
    <w:p w14:paraId="294D0626" w14:textId="77777777" w:rsidR="00572552" w:rsidRPr="001E13AB" w:rsidRDefault="00572552" w:rsidP="00572552">
      <w:pPr>
        <w:jc w:val="both"/>
        <w:rPr>
          <w:rFonts w:ascii="Arial" w:hAnsi="Arial" w:cs="Arial"/>
          <w:i/>
          <w:iCs/>
          <w:sz w:val="20"/>
          <w:szCs w:val="20"/>
        </w:rPr>
      </w:pPr>
      <w:r w:rsidRPr="001E13AB">
        <w:rPr>
          <w:rFonts w:ascii="Arial" w:hAnsi="Arial" w:cs="Arial"/>
          <w:i/>
          <w:iCs/>
          <w:sz w:val="20"/>
          <w:szCs w:val="20"/>
        </w:rPr>
        <w:t>5. Vsi domovi za starejše in posebni zavodi za odrasle naj v sistemu DO ostanejo pod pristojnostjo ministrstva, pristojnega za socialno varstvo, Ministrstvo za zdravje pa naj se vključuje v sistem DO v povezavi z zdravstveno oskrbo in izdaja akte, ki se dotikajo navedenega področja.</w:t>
      </w:r>
    </w:p>
    <w:p w14:paraId="0AF1A74A" w14:textId="77777777" w:rsidR="00572552" w:rsidRPr="000E3911" w:rsidRDefault="00572552" w:rsidP="00572552">
      <w:pPr>
        <w:jc w:val="both"/>
        <w:rPr>
          <w:rFonts w:ascii="Arial" w:hAnsi="Arial" w:cs="Arial"/>
          <w:sz w:val="20"/>
          <w:szCs w:val="20"/>
        </w:rPr>
      </w:pPr>
      <w:r w:rsidRPr="000E3911">
        <w:rPr>
          <w:rFonts w:ascii="Arial" w:hAnsi="Arial" w:cs="Arial"/>
          <w:sz w:val="20"/>
          <w:szCs w:val="20"/>
          <w:u w:val="single"/>
        </w:rPr>
        <w:t>Pojasnilo:</w:t>
      </w:r>
      <w:r w:rsidRPr="00247059">
        <w:rPr>
          <w:rFonts w:ascii="Arial" w:hAnsi="Arial" w:cs="Arial"/>
          <w:sz w:val="20"/>
          <w:szCs w:val="20"/>
        </w:rPr>
        <w:t xml:space="preserve"> </w:t>
      </w:r>
      <w:r>
        <w:rPr>
          <w:rFonts w:ascii="Arial" w:hAnsi="Arial" w:cs="Arial"/>
          <w:sz w:val="20"/>
          <w:szCs w:val="20"/>
        </w:rPr>
        <w:t xml:space="preserve">v skladu z mednarodno primerljivo metodologijo sistema zdravstvenih računov storitve s področja osnovnih dnevnih opravil in storitve zdravstvene nege v DO sodijo v zdravstven del DO, kar </w:t>
      </w:r>
      <w:r w:rsidRPr="000E3911">
        <w:rPr>
          <w:rFonts w:ascii="Arial" w:hAnsi="Arial" w:cs="Arial"/>
          <w:sz w:val="20"/>
          <w:szCs w:val="20"/>
        </w:rPr>
        <w:t>predstavlja večino storitev, ki jih upravičenci potrebujejo.</w:t>
      </w:r>
    </w:p>
    <w:p w14:paraId="73AB804C" w14:textId="77777777" w:rsidR="00572552" w:rsidRPr="000E3911" w:rsidRDefault="00572552" w:rsidP="00572552">
      <w:pPr>
        <w:jc w:val="both"/>
        <w:rPr>
          <w:rFonts w:ascii="Arial" w:hAnsi="Arial" w:cs="Arial"/>
          <w:sz w:val="20"/>
          <w:szCs w:val="20"/>
        </w:rPr>
      </w:pPr>
    </w:p>
    <w:p w14:paraId="1565C937" w14:textId="77777777" w:rsidR="00572552" w:rsidRPr="001E13AB" w:rsidRDefault="00572552" w:rsidP="00572552">
      <w:pPr>
        <w:jc w:val="both"/>
        <w:rPr>
          <w:rFonts w:ascii="Arial" w:hAnsi="Arial" w:cs="Arial"/>
          <w:i/>
          <w:iCs/>
          <w:sz w:val="20"/>
          <w:szCs w:val="20"/>
        </w:rPr>
      </w:pPr>
      <w:r w:rsidRPr="001E13AB">
        <w:rPr>
          <w:rFonts w:ascii="Arial" w:hAnsi="Arial" w:cs="Arial"/>
          <w:i/>
          <w:iCs/>
          <w:sz w:val="20"/>
          <w:szCs w:val="20"/>
        </w:rPr>
        <w:t>6. Tudi koncesionarji morajo imeti svete zavodov, v katerih bodo imeli večino uporabniki in sorodniki uporabnikov, strokovnjaki in ne politika. Če je za to treba spremeniti kakšnega od ostalih zakonov (npr. o gospodarskih družbah), naj se navedeno izvede vzporedno s sprejemom zakonodaje s področja DO.</w:t>
      </w:r>
    </w:p>
    <w:p w14:paraId="7CE50224" w14:textId="77777777" w:rsidR="00572552" w:rsidRPr="000E3911" w:rsidRDefault="00572552" w:rsidP="00572552">
      <w:pPr>
        <w:jc w:val="both"/>
        <w:rPr>
          <w:rFonts w:ascii="Arial" w:hAnsi="Arial" w:cs="Arial"/>
          <w:sz w:val="20"/>
          <w:szCs w:val="20"/>
        </w:rPr>
      </w:pPr>
      <w:r w:rsidRPr="000E3911">
        <w:rPr>
          <w:rFonts w:ascii="Arial" w:hAnsi="Arial" w:cs="Arial"/>
          <w:sz w:val="20"/>
          <w:szCs w:val="20"/>
          <w:u w:val="single"/>
        </w:rPr>
        <w:t>Pojasnilo:</w:t>
      </w:r>
      <w:r w:rsidRPr="000E3911">
        <w:rPr>
          <w:rFonts w:ascii="Arial" w:hAnsi="Arial" w:cs="Arial"/>
          <w:sz w:val="20"/>
          <w:szCs w:val="20"/>
        </w:rPr>
        <w:t xml:space="preserve"> Zakon o dolgotrajni oskrbi ne bo posegal v zakon, ki ureja gospodarske družbe.</w:t>
      </w:r>
    </w:p>
    <w:p w14:paraId="789023FF" w14:textId="77777777" w:rsidR="00572552" w:rsidRPr="000E3911" w:rsidRDefault="00572552" w:rsidP="00572552">
      <w:pPr>
        <w:widowControl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4CC1F6D4" w14:textId="77777777" w:rsidR="00572552" w:rsidRPr="001E13AB" w:rsidRDefault="00572552" w:rsidP="00572552">
      <w:pPr>
        <w:widowControl w:val="0"/>
        <w:overflowPunct w:val="0"/>
        <w:autoSpaceDE w:val="0"/>
        <w:autoSpaceDN w:val="0"/>
        <w:adjustRightInd w:val="0"/>
        <w:spacing w:line="260" w:lineRule="exact"/>
        <w:jc w:val="both"/>
        <w:textAlignment w:val="baseline"/>
        <w:rPr>
          <w:rFonts w:ascii="Arial" w:hAnsi="Arial" w:cs="Arial"/>
          <w:i/>
          <w:sz w:val="20"/>
          <w:szCs w:val="20"/>
          <w:lang w:eastAsia="sl-SI"/>
        </w:rPr>
      </w:pPr>
      <w:r w:rsidRPr="001E13AB">
        <w:rPr>
          <w:rFonts w:ascii="Arial" w:hAnsi="Arial" w:cs="Arial"/>
          <w:i/>
          <w:sz w:val="20"/>
          <w:szCs w:val="20"/>
          <w:lang w:eastAsia="sl-SI"/>
        </w:rPr>
        <w:t>7. Vstopna točka za DO je organizacijska enota občine</w:t>
      </w:r>
    </w:p>
    <w:p w14:paraId="48271355" w14:textId="77777777" w:rsidR="00572552" w:rsidRPr="00FA0894" w:rsidRDefault="00572552" w:rsidP="00572552">
      <w:pPr>
        <w:widowControl w:val="0"/>
        <w:overflowPunct w:val="0"/>
        <w:autoSpaceDE w:val="0"/>
        <w:autoSpaceDN w:val="0"/>
        <w:adjustRightInd w:val="0"/>
        <w:spacing w:line="260" w:lineRule="exact"/>
        <w:jc w:val="both"/>
        <w:textAlignment w:val="baseline"/>
        <w:rPr>
          <w:rFonts w:ascii="Arial" w:hAnsi="Arial" w:cs="Arial"/>
          <w:iCs/>
          <w:sz w:val="20"/>
          <w:szCs w:val="20"/>
          <w:lang w:eastAsia="sl-SI"/>
        </w:rPr>
      </w:pPr>
      <w:r w:rsidRPr="00FA0894">
        <w:rPr>
          <w:rFonts w:ascii="Arial" w:hAnsi="Arial" w:cs="Arial"/>
          <w:iCs/>
          <w:sz w:val="20"/>
          <w:szCs w:val="20"/>
          <w:u w:val="single"/>
          <w:lang w:eastAsia="sl-SI"/>
        </w:rPr>
        <w:t>Pojasnilo:</w:t>
      </w:r>
      <w:r w:rsidRPr="00FA0894">
        <w:rPr>
          <w:rFonts w:ascii="Arial" w:hAnsi="Arial" w:cs="Arial"/>
          <w:iCs/>
          <w:sz w:val="20"/>
          <w:szCs w:val="20"/>
          <w:lang w:eastAsia="sl-SI"/>
        </w:rPr>
        <w:t xml:space="preserve"> vstopna točka je hrbtenica sistema DO, saj na enem mestu omogoča pregled nad javno mrežo in odloča o pravicah do DO. Zaradi specifičnih strokovnih in administrativnih nalog in vodenja zbirk podatkov je kot najbolj primerna vstopna točka za DO prepoznan ZZZS.</w:t>
      </w:r>
    </w:p>
    <w:p w14:paraId="1E1D886F" w14:textId="77777777" w:rsidR="00572552" w:rsidRDefault="00572552" w:rsidP="00572552">
      <w:pPr>
        <w:widowControl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6E07DB05" w14:textId="77777777" w:rsidR="00572552" w:rsidRPr="001E13AB" w:rsidRDefault="00572552" w:rsidP="00572552">
      <w:pPr>
        <w:widowControl w:val="0"/>
        <w:overflowPunct w:val="0"/>
        <w:autoSpaceDE w:val="0"/>
        <w:autoSpaceDN w:val="0"/>
        <w:adjustRightInd w:val="0"/>
        <w:spacing w:line="260" w:lineRule="exact"/>
        <w:jc w:val="both"/>
        <w:textAlignment w:val="baseline"/>
        <w:rPr>
          <w:rFonts w:ascii="Arial" w:hAnsi="Arial" w:cs="Arial"/>
          <w:i/>
          <w:sz w:val="20"/>
          <w:szCs w:val="20"/>
          <w:lang w:eastAsia="sl-SI"/>
        </w:rPr>
      </w:pPr>
      <w:r w:rsidRPr="001E13AB">
        <w:rPr>
          <w:rFonts w:ascii="Arial" w:hAnsi="Arial" w:cs="Arial"/>
          <w:i/>
          <w:sz w:val="20"/>
          <w:szCs w:val="20"/>
          <w:lang w:eastAsia="sl-SI"/>
        </w:rPr>
        <w:t>8. Predlaga se proučitev možnosti, da se pravica oskrbovalca družinskega člana v breme zavarovanja za DO črta ter ostane ta pravica v okviru Zakona o socialni varnosti (ZSV) – družinski pomočnik.</w:t>
      </w:r>
    </w:p>
    <w:p w14:paraId="3E6A40B5" w14:textId="77777777" w:rsidR="00572552" w:rsidRPr="008A5A58" w:rsidRDefault="00572552" w:rsidP="00572552">
      <w:pPr>
        <w:widowControl w:val="0"/>
        <w:overflowPunct w:val="0"/>
        <w:autoSpaceDE w:val="0"/>
        <w:autoSpaceDN w:val="0"/>
        <w:adjustRightInd w:val="0"/>
        <w:spacing w:line="260" w:lineRule="exact"/>
        <w:jc w:val="both"/>
        <w:textAlignment w:val="baseline"/>
        <w:rPr>
          <w:rFonts w:ascii="Arial" w:hAnsi="Arial" w:cs="Arial"/>
          <w:iCs/>
          <w:sz w:val="20"/>
          <w:szCs w:val="20"/>
          <w:lang w:eastAsia="sl-SI"/>
        </w:rPr>
      </w:pPr>
      <w:r w:rsidRPr="006A40FC">
        <w:rPr>
          <w:rFonts w:ascii="Arial" w:hAnsi="Arial" w:cs="Arial"/>
          <w:iCs/>
          <w:sz w:val="20"/>
          <w:szCs w:val="20"/>
          <w:u w:val="single"/>
          <w:lang w:eastAsia="sl-SI"/>
        </w:rPr>
        <w:t>Pojasnilo</w:t>
      </w:r>
      <w:r>
        <w:rPr>
          <w:rFonts w:ascii="Arial" w:hAnsi="Arial" w:cs="Arial"/>
          <w:iCs/>
          <w:sz w:val="20"/>
          <w:szCs w:val="20"/>
          <w:lang w:eastAsia="sl-SI"/>
        </w:rPr>
        <w:t xml:space="preserve">: Pravico do oskrbovalca družinskega člana lahko v skladu s tem zakonom koristijo osebe s težko in </w:t>
      </w:r>
      <w:r w:rsidRPr="008A5A58">
        <w:rPr>
          <w:rFonts w:ascii="Arial" w:hAnsi="Arial" w:cs="Arial"/>
          <w:iCs/>
          <w:sz w:val="20"/>
          <w:szCs w:val="20"/>
          <w:lang w:eastAsia="sl-SI"/>
        </w:rPr>
        <w:t>najtežj</w:t>
      </w:r>
      <w:r>
        <w:rPr>
          <w:rFonts w:ascii="Arial" w:hAnsi="Arial" w:cs="Arial"/>
          <w:iCs/>
          <w:sz w:val="20"/>
          <w:szCs w:val="20"/>
          <w:lang w:eastAsia="sl-SI"/>
        </w:rPr>
        <w:t>o</w:t>
      </w:r>
      <w:r w:rsidRPr="008A5A58">
        <w:rPr>
          <w:rFonts w:ascii="Arial" w:hAnsi="Arial" w:cs="Arial"/>
          <w:iCs/>
          <w:sz w:val="20"/>
          <w:szCs w:val="20"/>
          <w:lang w:eastAsia="sl-SI"/>
        </w:rPr>
        <w:t xml:space="preserve"> omejit</w:t>
      </w:r>
      <w:r>
        <w:rPr>
          <w:rFonts w:ascii="Arial" w:hAnsi="Arial" w:cs="Arial"/>
          <w:iCs/>
          <w:sz w:val="20"/>
          <w:szCs w:val="20"/>
          <w:lang w:eastAsia="sl-SI"/>
        </w:rPr>
        <w:t>vijo</w:t>
      </w:r>
      <w:r w:rsidRPr="008A5A58">
        <w:rPr>
          <w:rFonts w:ascii="Arial" w:hAnsi="Arial" w:cs="Arial"/>
          <w:iCs/>
          <w:sz w:val="20"/>
          <w:szCs w:val="20"/>
          <w:lang w:eastAsia="sl-SI"/>
        </w:rPr>
        <w:t xml:space="preserve"> samostojnosti</w:t>
      </w:r>
      <w:r>
        <w:rPr>
          <w:rFonts w:ascii="Arial" w:hAnsi="Arial" w:cs="Arial"/>
          <w:iCs/>
          <w:sz w:val="20"/>
          <w:szCs w:val="20"/>
          <w:lang w:eastAsia="sl-SI"/>
        </w:rPr>
        <w:t>. Ker gre za zagotavljanje DO, se pravica ureja v okviru tega zakona.</w:t>
      </w:r>
    </w:p>
    <w:p w14:paraId="0D413D31" w14:textId="77777777" w:rsidR="00572552" w:rsidRDefault="00572552" w:rsidP="00572552"/>
    <w:p w14:paraId="1AD547AF" w14:textId="77777777" w:rsidR="00572552" w:rsidRPr="001E13AB" w:rsidRDefault="00572552" w:rsidP="00572552">
      <w:pPr>
        <w:widowControl w:val="0"/>
        <w:overflowPunct w:val="0"/>
        <w:autoSpaceDE w:val="0"/>
        <w:autoSpaceDN w:val="0"/>
        <w:adjustRightInd w:val="0"/>
        <w:spacing w:line="260" w:lineRule="exact"/>
        <w:jc w:val="both"/>
        <w:textAlignment w:val="baseline"/>
        <w:rPr>
          <w:rFonts w:ascii="Arial" w:hAnsi="Arial" w:cs="Arial"/>
          <w:i/>
          <w:sz w:val="20"/>
          <w:szCs w:val="20"/>
          <w:lang w:eastAsia="sl-SI"/>
        </w:rPr>
      </w:pPr>
      <w:r w:rsidRPr="001E13AB">
        <w:rPr>
          <w:rFonts w:ascii="Arial" w:hAnsi="Arial" w:cs="Arial"/>
          <w:i/>
          <w:sz w:val="20"/>
          <w:szCs w:val="20"/>
          <w:lang w:eastAsia="sl-SI"/>
        </w:rPr>
        <w:t>9. Z namenom preprečevanja zapletov pri implementaciji zakonskih določb se predlaga celostno ureditev reorganizacije dela ZZZS v predloženem zakonu, saj slednja trenutno ni jasno razvidna.</w:t>
      </w:r>
    </w:p>
    <w:p w14:paraId="032BD7F9" w14:textId="77777777" w:rsidR="00572552" w:rsidRPr="008A5A58" w:rsidRDefault="00572552" w:rsidP="00572552">
      <w:pPr>
        <w:widowControl w:val="0"/>
        <w:overflowPunct w:val="0"/>
        <w:autoSpaceDE w:val="0"/>
        <w:autoSpaceDN w:val="0"/>
        <w:adjustRightInd w:val="0"/>
        <w:spacing w:line="260" w:lineRule="exact"/>
        <w:jc w:val="both"/>
        <w:textAlignment w:val="baseline"/>
        <w:rPr>
          <w:rFonts w:ascii="Arial" w:hAnsi="Arial" w:cs="Arial"/>
          <w:iCs/>
          <w:sz w:val="20"/>
          <w:szCs w:val="20"/>
          <w:lang w:eastAsia="sl-SI"/>
        </w:rPr>
      </w:pPr>
      <w:r w:rsidRPr="006A40FC">
        <w:rPr>
          <w:rFonts w:ascii="Arial" w:hAnsi="Arial" w:cs="Arial"/>
          <w:iCs/>
          <w:sz w:val="20"/>
          <w:szCs w:val="20"/>
          <w:u w:val="single"/>
          <w:lang w:eastAsia="sl-SI"/>
        </w:rPr>
        <w:t>Pojasnilo:</w:t>
      </w:r>
      <w:r>
        <w:rPr>
          <w:rFonts w:ascii="Arial" w:hAnsi="Arial" w:cs="Arial"/>
          <w:iCs/>
          <w:sz w:val="20"/>
          <w:szCs w:val="20"/>
          <w:lang w:eastAsia="sl-SI"/>
        </w:rPr>
        <w:t xml:space="preserve"> </w:t>
      </w:r>
      <w:r w:rsidRPr="008A5A58">
        <w:rPr>
          <w:rFonts w:ascii="Arial" w:hAnsi="Arial" w:cs="Arial"/>
          <w:iCs/>
          <w:sz w:val="20"/>
          <w:szCs w:val="20"/>
          <w:lang w:eastAsia="sl-SI"/>
        </w:rPr>
        <w:t>Predlog ZDO ne posega v celostno (statusno) ureditev ZZZS, temveč določa naloge s področja DO in s tem povezane prilagoditve.</w:t>
      </w:r>
    </w:p>
    <w:p w14:paraId="4409254D" w14:textId="77777777" w:rsidR="003D7AAA" w:rsidRDefault="003D7AAA" w:rsidP="0071205F">
      <w:pPr>
        <w:jc w:val="both"/>
        <w:rPr>
          <w:rFonts w:ascii="Arial" w:hAnsi="Arial" w:cs="Arial"/>
          <w:sz w:val="20"/>
          <w:szCs w:val="20"/>
        </w:rPr>
      </w:pPr>
    </w:p>
    <w:p w14:paraId="2DE8DD82" w14:textId="77777777" w:rsidR="003D7AAA" w:rsidRPr="003D7AAA" w:rsidRDefault="003D7AAA" w:rsidP="003D7AAA">
      <w:pPr>
        <w:pStyle w:val="Odstavekseznama"/>
        <w:numPr>
          <w:ilvl w:val="0"/>
          <w:numId w:val="93"/>
        </w:numPr>
        <w:spacing w:after="160" w:line="259" w:lineRule="auto"/>
        <w:contextualSpacing/>
        <w:jc w:val="both"/>
        <w:rPr>
          <w:rFonts w:cs="Arial"/>
          <w:szCs w:val="20"/>
        </w:rPr>
      </w:pPr>
      <w:r w:rsidRPr="003D7AAA">
        <w:rPr>
          <w:rFonts w:cs="Arial"/>
          <w:szCs w:val="20"/>
        </w:rPr>
        <w:t>PODATEK O ZUNANJEM STROKOVNJAKU OZIROMA PRAVNI OSEBI, KI JE SODELOVALA PRI PRIPRAVI PREDLOGA ZAKONA (OSEBNO IME IN NAZIV FIZIČNE OSEBE ALI FIRMA IN NASLOV PRAVNE OSEBE)</w:t>
      </w:r>
    </w:p>
    <w:p w14:paraId="5986893C" w14:textId="77777777" w:rsidR="003D7AAA" w:rsidRPr="00180DFB" w:rsidRDefault="003D7AAA" w:rsidP="003D7AAA">
      <w:pPr>
        <w:spacing w:after="160" w:line="259" w:lineRule="auto"/>
        <w:contextualSpacing/>
        <w:jc w:val="both"/>
        <w:rPr>
          <w:rFonts w:ascii="Arial" w:hAnsi="Arial" w:cs="Arial"/>
          <w:b/>
          <w:bCs/>
          <w:sz w:val="20"/>
          <w:szCs w:val="20"/>
        </w:rPr>
      </w:pPr>
      <w:r w:rsidRPr="00180DFB">
        <w:rPr>
          <w:rFonts w:ascii="Arial" w:hAnsi="Arial" w:cs="Arial"/>
          <w:b/>
          <w:bCs/>
          <w:sz w:val="20"/>
          <w:szCs w:val="20"/>
        </w:rPr>
        <w:t>Pri pripravi zakona so sodelovali naslednji zunanji strokovnjaki:</w:t>
      </w:r>
    </w:p>
    <w:p w14:paraId="194BA7CE" w14:textId="77777777" w:rsidR="003D7AAA" w:rsidRDefault="003D7AAA" w:rsidP="003D7AAA">
      <w:pPr>
        <w:spacing w:after="160" w:line="259" w:lineRule="auto"/>
        <w:contextualSpacing/>
        <w:jc w:val="both"/>
        <w:rPr>
          <w:rFonts w:ascii="Arial" w:hAnsi="Arial" w:cs="Arial"/>
          <w:sz w:val="20"/>
          <w:szCs w:val="20"/>
        </w:rPr>
      </w:pPr>
      <w:r w:rsidRPr="00037F79">
        <w:rPr>
          <w:rFonts w:ascii="Arial" w:hAnsi="Arial" w:cs="Arial"/>
          <w:sz w:val="20"/>
          <w:szCs w:val="20"/>
        </w:rPr>
        <w:t>Odvetniška pisarna Vrtačnik, d.o.o., Beethovnova ulica 9, 1000 Ljubljana</w:t>
      </w:r>
    </w:p>
    <w:p w14:paraId="0671379F" w14:textId="77777777" w:rsidR="003D7AAA" w:rsidRDefault="003D7AAA" w:rsidP="003D7AAA">
      <w:pPr>
        <w:spacing w:after="160" w:line="259" w:lineRule="auto"/>
        <w:contextualSpacing/>
        <w:jc w:val="both"/>
        <w:rPr>
          <w:rFonts w:ascii="Arial" w:hAnsi="Arial" w:cs="Arial"/>
          <w:sz w:val="20"/>
          <w:szCs w:val="20"/>
        </w:rPr>
      </w:pPr>
    </w:p>
    <w:p w14:paraId="406F8190" w14:textId="77777777" w:rsidR="003D7AAA" w:rsidRPr="00180DFB" w:rsidRDefault="003D7AAA" w:rsidP="00180DFB">
      <w:pPr>
        <w:spacing w:after="160" w:line="259" w:lineRule="auto"/>
        <w:contextualSpacing/>
        <w:jc w:val="both"/>
        <w:rPr>
          <w:rFonts w:ascii="Arial" w:hAnsi="Arial" w:cs="Arial"/>
          <w:b/>
          <w:bCs/>
          <w:sz w:val="20"/>
          <w:szCs w:val="20"/>
        </w:rPr>
      </w:pPr>
      <w:r w:rsidRPr="00180DFB">
        <w:rPr>
          <w:rFonts w:ascii="Arial" w:hAnsi="Arial" w:cs="Arial"/>
          <w:b/>
          <w:bCs/>
          <w:sz w:val="20"/>
          <w:szCs w:val="20"/>
        </w:rPr>
        <w:t>Znesek plačila, ki ga je oseba iz prejšnje alineje v ta namen prejela</w:t>
      </w:r>
    </w:p>
    <w:p w14:paraId="10CA5100" w14:textId="77777777" w:rsidR="003D7AAA" w:rsidRPr="003C10EC" w:rsidRDefault="003D7AAA" w:rsidP="003D7AAA">
      <w:pPr>
        <w:spacing w:after="160" w:line="259" w:lineRule="auto"/>
        <w:contextualSpacing/>
        <w:jc w:val="both"/>
        <w:rPr>
          <w:rFonts w:ascii="Arial" w:hAnsi="Arial" w:cs="Arial"/>
          <w:sz w:val="20"/>
          <w:szCs w:val="20"/>
        </w:rPr>
      </w:pPr>
      <w:r w:rsidRPr="003C10EC">
        <w:rPr>
          <w:rFonts w:ascii="Arial" w:hAnsi="Arial" w:cs="Arial"/>
          <w:sz w:val="20"/>
          <w:szCs w:val="20"/>
        </w:rPr>
        <w:t xml:space="preserve">7.482,00 EUR brez DDV </w:t>
      </w:r>
    </w:p>
    <w:p w14:paraId="3C921EC1" w14:textId="77777777" w:rsidR="003D7AAA" w:rsidRPr="00F07C83" w:rsidRDefault="003D7AAA" w:rsidP="0071205F">
      <w:pPr>
        <w:jc w:val="both"/>
        <w:rPr>
          <w:rFonts w:ascii="Arial" w:hAnsi="Arial" w:cs="Arial"/>
          <w:sz w:val="20"/>
          <w:szCs w:val="20"/>
        </w:rPr>
      </w:pPr>
    </w:p>
    <w:p w14:paraId="4CB29CF7" w14:textId="77777777" w:rsidR="0071205F" w:rsidRPr="00F07C83" w:rsidRDefault="0071205F" w:rsidP="0071205F">
      <w:pPr>
        <w:pStyle w:val="Odstavekseznama"/>
        <w:numPr>
          <w:ilvl w:val="0"/>
          <w:numId w:val="93"/>
        </w:numPr>
        <w:spacing w:after="160" w:line="259" w:lineRule="auto"/>
        <w:contextualSpacing/>
        <w:jc w:val="both"/>
        <w:rPr>
          <w:rFonts w:cs="Arial"/>
          <w:b w:val="0"/>
          <w:szCs w:val="20"/>
        </w:rPr>
      </w:pPr>
      <w:r w:rsidRPr="00F07C83">
        <w:rPr>
          <w:rFonts w:cs="Arial"/>
          <w:szCs w:val="20"/>
        </w:rPr>
        <w:t>NAVEDBA, KATERI PREDSTAVNIKI PREDLAGATELJA BODO SODELOVALI PRI DELU DRŽAVNEGA ZBORA IN DELOVNIH TELES</w:t>
      </w:r>
    </w:p>
    <w:p w14:paraId="7B3C9B2D" w14:textId="77777777" w:rsidR="0071205F" w:rsidRPr="00037F79" w:rsidRDefault="0071205F" w:rsidP="0071205F">
      <w:pPr>
        <w:pStyle w:val="Odstavekseznama"/>
        <w:numPr>
          <w:ilvl w:val="0"/>
          <w:numId w:val="98"/>
        </w:numPr>
        <w:spacing w:after="160" w:line="259" w:lineRule="auto"/>
        <w:contextualSpacing/>
        <w:jc w:val="both"/>
        <w:rPr>
          <w:rFonts w:cs="Arial"/>
          <w:b w:val="0"/>
          <w:bCs/>
          <w:szCs w:val="20"/>
        </w:rPr>
      </w:pPr>
      <w:r w:rsidRPr="00037F79">
        <w:rPr>
          <w:rFonts w:cs="Arial"/>
          <w:b w:val="0"/>
          <w:bCs/>
          <w:szCs w:val="20"/>
        </w:rPr>
        <w:t>Janez Poklukar, minister za zdravje</w:t>
      </w:r>
    </w:p>
    <w:p w14:paraId="5F19F951" w14:textId="77777777" w:rsidR="0071205F" w:rsidRPr="00037F79" w:rsidRDefault="0071205F" w:rsidP="0071205F">
      <w:pPr>
        <w:pStyle w:val="Odstavekseznama"/>
        <w:numPr>
          <w:ilvl w:val="0"/>
          <w:numId w:val="98"/>
        </w:numPr>
        <w:spacing w:after="160" w:line="259" w:lineRule="auto"/>
        <w:contextualSpacing/>
        <w:jc w:val="both"/>
        <w:rPr>
          <w:rFonts w:cs="Arial"/>
          <w:b w:val="0"/>
          <w:bCs/>
          <w:szCs w:val="20"/>
        </w:rPr>
      </w:pPr>
      <w:r w:rsidRPr="00037F79">
        <w:rPr>
          <w:rFonts w:cs="Arial"/>
          <w:b w:val="0"/>
          <w:bCs/>
          <w:szCs w:val="20"/>
        </w:rPr>
        <w:t>mag. Mojca Vnučec Špacapan, kabinet ministra za zdravje</w:t>
      </w:r>
    </w:p>
    <w:p w14:paraId="027E8EE4" w14:textId="77777777" w:rsidR="0071205F" w:rsidRPr="0054026B" w:rsidRDefault="0071205F" w:rsidP="0071205F">
      <w:pPr>
        <w:pStyle w:val="Odstavekseznama"/>
        <w:numPr>
          <w:ilvl w:val="0"/>
          <w:numId w:val="98"/>
        </w:numPr>
        <w:spacing w:after="160" w:line="259" w:lineRule="auto"/>
        <w:contextualSpacing/>
        <w:jc w:val="both"/>
        <w:rPr>
          <w:rFonts w:cs="Arial"/>
          <w:b w:val="0"/>
          <w:bCs/>
          <w:szCs w:val="20"/>
        </w:rPr>
      </w:pPr>
      <w:r w:rsidRPr="00037F79">
        <w:rPr>
          <w:rFonts w:cs="Arial"/>
          <w:b w:val="0"/>
          <w:bCs/>
          <w:szCs w:val="20"/>
        </w:rPr>
        <w:t xml:space="preserve">Bogdan Tušar, v. d. direktorja </w:t>
      </w:r>
      <w:r w:rsidRPr="00037F79">
        <w:rPr>
          <w:b w:val="0"/>
          <w:bCs/>
        </w:rPr>
        <w:t>Direktorata za razvoj zdravstvenega sistema</w:t>
      </w:r>
    </w:p>
    <w:p w14:paraId="4C3C7AF9" w14:textId="77777777" w:rsidR="0071205F" w:rsidRDefault="0071205F" w:rsidP="0071205F">
      <w:pPr>
        <w:pStyle w:val="Odstavekseznama"/>
        <w:numPr>
          <w:ilvl w:val="0"/>
          <w:numId w:val="98"/>
        </w:numPr>
        <w:spacing w:after="160" w:line="259" w:lineRule="auto"/>
        <w:contextualSpacing/>
        <w:jc w:val="both"/>
        <w:rPr>
          <w:rFonts w:cs="Arial"/>
          <w:b w:val="0"/>
          <w:bCs/>
          <w:szCs w:val="20"/>
        </w:rPr>
      </w:pPr>
      <w:r>
        <w:rPr>
          <w:b w:val="0"/>
          <w:bCs/>
        </w:rPr>
        <w:t xml:space="preserve">Matevž Lakota, vodja Sektorja za zakonodajo </w:t>
      </w:r>
      <w:r>
        <w:rPr>
          <w:rFonts w:cs="Arial"/>
          <w:b w:val="0"/>
          <w:bCs/>
          <w:szCs w:val="20"/>
        </w:rPr>
        <w:t xml:space="preserve">v </w:t>
      </w:r>
      <w:r w:rsidRPr="00037F79">
        <w:rPr>
          <w:b w:val="0"/>
          <w:bCs/>
        </w:rPr>
        <w:t>Direktorat</w:t>
      </w:r>
      <w:r>
        <w:rPr>
          <w:b w:val="0"/>
          <w:bCs/>
        </w:rPr>
        <w:t>u</w:t>
      </w:r>
      <w:r w:rsidRPr="00037F79">
        <w:rPr>
          <w:b w:val="0"/>
          <w:bCs/>
        </w:rPr>
        <w:t xml:space="preserve"> za razvoj zdravstvenega sistema</w:t>
      </w:r>
    </w:p>
    <w:p w14:paraId="47467A80" w14:textId="77777777" w:rsidR="0071205F" w:rsidRDefault="0071205F" w:rsidP="0071205F">
      <w:pPr>
        <w:pStyle w:val="Odstavekseznama"/>
        <w:numPr>
          <w:ilvl w:val="0"/>
          <w:numId w:val="98"/>
        </w:numPr>
        <w:spacing w:after="160" w:line="259" w:lineRule="auto"/>
        <w:contextualSpacing/>
        <w:jc w:val="both"/>
        <w:rPr>
          <w:rFonts w:cs="Arial"/>
          <w:b w:val="0"/>
          <w:bCs/>
          <w:szCs w:val="20"/>
        </w:rPr>
      </w:pPr>
      <w:r>
        <w:rPr>
          <w:rFonts w:cs="Arial"/>
          <w:b w:val="0"/>
          <w:bCs/>
          <w:szCs w:val="20"/>
        </w:rPr>
        <w:t xml:space="preserve">mag. Klavdija Kobal Straus, vodja Sektorja za dolgotrajno oskrbo v </w:t>
      </w:r>
      <w:r w:rsidRPr="00037F79">
        <w:rPr>
          <w:b w:val="0"/>
          <w:bCs/>
        </w:rPr>
        <w:t>Direktorat</w:t>
      </w:r>
      <w:r>
        <w:rPr>
          <w:b w:val="0"/>
          <w:bCs/>
        </w:rPr>
        <w:t>u</w:t>
      </w:r>
      <w:r w:rsidRPr="00037F79">
        <w:rPr>
          <w:b w:val="0"/>
          <w:bCs/>
        </w:rPr>
        <w:t xml:space="preserve"> za razvoj zdravstvenega sistema</w:t>
      </w:r>
    </w:p>
    <w:p w14:paraId="75D65B63" w14:textId="77777777" w:rsidR="0071205F" w:rsidRPr="0071205F" w:rsidRDefault="0071205F" w:rsidP="0071205F">
      <w:pPr>
        <w:pStyle w:val="Odstavekseznama"/>
        <w:numPr>
          <w:ilvl w:val="0"/>
          <w:numId w:val="98"/>
        </w:numPr>
        <w:spacing w:after="160" w:line="259" w:lineRule="auto"/>
        <w:contextualSpacing/>
        <w:jc w:val="both"/>
        <w:rPr>
          <w:rFonts w:cs="Arial"/>
          <w:b w:val="0"/>
          <w:bCs/>
          <w:szCs w:val="20"/>
        </w:rPr>
      </w:pPr>
      <w:r>
        <w:rPr>
          <w:rFonts w:cs="Arial"/>
          <w:b w:val="0"/>
          <w:bCs/>
          <w:szCs w:val="20"/>
        </w:rPr>
        <w:t xml:space="preserve">mag. Emilija Guštin, sekretarka v Sektorju za dolgotrajno oskrbo v </w:t>
      </w:r>
      <w:r w:rsidRPr="00037F79">
        <w:rPr>
          <w:b w:val="0"/>
          <w:bCs/>
        </w:rPr>
        <w:t>Direktorat</w:t>
      </w:r>
      <w:r>
        <w:rPr>
          <w:b w:val="0"/>
          <w:bCs/>
        </w:rPr>
        <w:t>u</w:t>
      </w:r>
      <w:r w:rsidRPr="00037F79">
        <w:rPr>
          <w:b w:val="0"/>
          <w:bCs/>
        </w:rPr>
        <w:t xml:space="preserve"> za razvoj zdravstvenega sistema</w:t>
      </w:r>
    </w:p>
    <w:p w14:paraId="3B7CCB78" w14:textId="77777777" w:rsidR="0071205F" w:rsidRPr="0071205F" w:rsidRDefault="0071205F" w:rsidP="0071205F">
      <w:pPr>
        <w:pStyle w:val="Odstavekseznama"/>
        <w:numPr>
          <w:ilvl w:val="0"/>
          <w:numId w:val="98"/>
        </w:numPr>
        <w:spacing w:after="160" w:line="259" w:lineRule="auto"/>
        <w:contextualSpacing/>
        <w:jc w:val="both"/>
        <w:rPr>
          <w:rFonts w:cs="Arial"/>
          <w:szCs w:val="20"/>
        </w:rPr>
      </w:pPr>
      <w:r w:rsidRPr="0071205F">
        <w:rPr>
          <w:rFonts w:cs="Arial"/>
          <w:b w:val="0"/>
          <w:bCs/>
          <w:szCs w:val="20"/>
        </w:rPr>
        <w:lastRenderedPageBreak/>
        <w:t xml:space="preserve">Anita Jacovič, podsekretarka v Sektorju za dolgotrajno oskrbo v </w:t>
      </w:r>
      <w:r w:rsidRPr="0071205F">
        <w:rPr>
          <w:b w:val="0"/>
          <w:bCs/>
        </w:rPr>
        <w:t>Direktoratu za razvoj zdravstvenega sistema</w:t>
      </w:r>
      <w:r w:rsidRPr="0071205F">
        <w:rPr>
          <w:rFonts w:cs="Arial"/>
          <w:szCs w:val="20"/>
        </w:rPr>
        <w:br w:type="page"/>
      </w:r>
    </w:p>
    <w:p w14:paraId="3D9680A7" w14:textId="77777777" w:rsidR="009054C0" w:rsidRPr="00A94990" w:rsidRDefault="009054C0" w:rsidP="00804343">
      <w:pPr>
        <w:tabs>
          <w:tab w:val="left" w:pos="567"/>
          <w:tab w:val="left" w:pos="9072"/>
        </w:tabs>
        <w:ind w:right="22"/>
        <w:jc w:val="both"/>
        <w:rPr>
          <w:rFonts w:ascii="Arial" w:hAnsi="Arial" w:cs="Arial"/>
          <w:b/>
          <w:sz w:val="20"/>
          <w:szCs w:val="20"/>
        </w:rPr>
      </w:pPr>
      <w:r w:rsidRPr="00A94990">
        <w:rPr>
          <w:rFonts w:ascii="Arial" w:hAnsi="Arial" w:cs="Arial"/>
          <w:b/>
          <w:sz w:val="20"/>
          <w:szCs w:val="20"/>
        </w:rPr>
        <w:t>I. BESEDILO ČLENOV</w:t>
      </w:r>
    </w:p>
    <w:p w14:paraId="51D25A23" w14:textId="77777777" w:rsidR="00CF538B" w:rsidRPr="00A94990" w:rsidRDefault="00CF538B" w:rsidP="00804343">
      <w:pPr>
        <w:tabs>
          <w:tab w:val="left" w:pos="567"/>
          <w:tab w:val="left" w:pos="9072"/>
        </w:tabs>
        <w:ind w:right="22"/>
        <w:jc w:val="both"/>
        <w:rPr>
          <w:rFonts w:ascii="Arial" w:hAnsi="Arial" w:cs="Arial"/>
          <w:b/>
          <w:sz w:val="20"/>
          <w:szCs w:val="20"/>
        </w:rPr>
      </w:pPr>
    </w:p>
    <w:p w14:paraId="0DD8D7E5" w14:textId="77777777" w:rsidR="00CF538B" w:rsidRPr="00A94990" w:rsidRDefault="00CF538B" w:rsidP="00CF538B">
      <w:pPr>
        <w:tabs>
          <w:tab w:val="left" w:pos="567"/>
          <w:tab w:val="left" w:pos="9072"/>
        </w:tabs>
        <w:ind w:right="22"/>
        <w:jc w:val="center"/>
        <w:rPr>
          <w:rFonts w:ascii="Arial" w:hAnsi="Arial" w:cs="Arial"/>
          <w:b/>
          <w:sz w:val="20"/>
          <w:szCs w:val="20"/>
        </w:rPr>
      </w:pPr>
      <w:r w:rsidRPr="00A94990">
        <w:rPr>
          <w:rFonts w:ascii="Arial" w:hAnsi="Arial" w:cs="Arial"/>
          <w:b/>
          <w:sz w:val="20"/>
          <w:szCs w:val="20"/>
        </w:rPr>
        <w:t>ZAKON O DOLGOTRAJNI OSKRBI</w:t>
      </w:r>
    </w:p>
    <w:p w14:paraId="52DF243D" w14:textId="77777777" w:rsidR="00CF538B" w:rsidRPr="00A94990" w:rsidRDefault="00CF538B" w:rsidP="00CF538B">
      <w:pPr>
        <w:tabs>
          <w:tab w:val="left" w:pos="567"/>
          <w:tab w:val="left" w:pos="9072"/>
        </w:tabs>
        <w:ind w:right="22"/>
        <w:jc w:val="center"/>
        <w:rPr>
          <w:rFonts w:ascii="Arial" w:hAnsi="Arial" w:cs="Arial"/>
          <w:b/>
          <w:sz w:val="20"/>
          <w:szCs w:val="20"/>
        </w:rPr>
      </w:pPr>
    </w:p>
    <w:p w14:paraId="557E0CE7" w14:textId="77777777" w:rsidR="00D41C80" w:rsidRPr="00A94990" w:rsidRDefault="00CF538B" w:rsidP="00D41C80">
      <w:pPr>
        <w:tabs>
          <w:tab w:val="left" w:pos="567"/>
          <w:tab w:val="left" w:pos="9072"/>
        </w:tabs>
        <w:ind w:right="22"/>
        <w:jc w:val="center"/>
        <w:rPr>
          <w:rFonts w:ascii="Arial" w:hAnsi="Arial" w:cs="Arial"/>
          <w:b/>
          <w:sz w:val="20"/>
          <w:szCs w:val="20"/>
        </w:rPr>
      </w:pPr>
      <w:r w:rsidRPr="00A94990">
        <w:rPr>
          <w:rFonts w:ascii="Arial" w:hAnsi="Arial" w:cs="Arial"/>
          <w:b/>
          <w:sz w:val="20"/>
          <w:szCs w:val="20"/>
        </w:rPr>
        <w:t>Prvi del</w:t>
      </w:r>
    </w:p>
    <w:p w14:paraId="5FC1E477" w14:textId="77777777" w:rsidR="00BC577B" w:rsidRPr="00A94990" w:rsidRDefault="00D41C80" w:rsidP="00BC577B">
      <w:pPr>
        <w:pStyle w:val="Poglavje"/>
        <w:rPr>
          <w:szCs w:val="20"/>
        </w:rPr>
      </w:pPr>
      <w:r w:rsidRPr="00A94990">
        <w:rPr>
          <w:szCs w:val="20"/>
        </w:rPr>
        <w:t>poglavje: SPLOŠNE DOLOČBE</w:t>
      </w:r>
    </w:p>
    <w:p w14:paraId="2C668E4F" w14:textId="77777777" w:rsidR="00BC577B" w:rsidRPr="00A94990" w:rsidRDefault="00BC577B" w:rsidP="00BC577B">
      <w:pPr>
        <w:pStyle w:val="Poglavje"/>
        <w:numPr>
          <w:ilvl w:val="0"/>
          <w:numId w:val="0"/>
        </w:numPr>
        <w:ind w:left="360"/>
        <w:jc w:val="left"/>
        <w:rPr>
          <w:szCs w:val="20"/>
        </w:rPr>
      </w:pPr>
    </w:p>
    <w:p w14:paraId="756E47CF" w14:textId="77777777" w:rsidR="00D41C80" w:rsidRPr="00A94990" w:rsidRDefault="00BC577B" w:rsidP="00B83C77">
      <w:pPr>
        <w:pStyle w:val="len"/>
        <w:ind w:left="357" w:hanging="357"/>
      </w:pPr>
      <w:r w:rsidRPr="00A94990">
        <w:t>člen</w:t>
      </w:r>
    </w:p>
    <w:p w14:paraId="22C5CB9C" w14:textId="77777777" w:rsidR="009054C0" w:rsidRPr="00A94990" w:rsidRDefault="009054C0" w:rsidP="00BC577B">
      <w:pPr>
        <w:tabs>
          <w:tab w:val="left" w:pos="567"/>
          <w:tab w:val="left" w:pos="4536"/>
          <w:tab w:val="left" w:pos="9072"/>
        </w:tabs>
        <w:jc w:val="center"/>
        <w:rPr>
          <w:rFonts w:ascii="Arial" w:hAnsi="Arial" w:cs="Arial"/>
          <w:sz w:val="20"/>
          <w:szCs w:val="20"/>
        </w:rPr>
      </w:pPr>
      <w:r w:rsidRPr="00A94990">
        <w:rPr>
          <w:rFonts w:ascii="Arial" w:hAnsi="Arial" w:cs="Arial"/>
          <w:sz w:val="20"/>
          <w:szCs w:val="20"/>
        </w:rPr>
        <w:t>(vsebina zakona)</w:t>
      </w:r>
    </w:p>
    <w:p w14:paraId="1920D972" w14:textId="77777777" w:rsidR="000B3B16" w:rsidRDefault="000B3B16" w:rsidP="000B3B16">
      <w:pPr>
        <w:tabs>
          <w:tab w:val="left" w:pos="567"/>
          <w:tab w:val="left" w:pos="9072"/>
        </w:tabs>
        <w:jc w:val="both"/>
        <w:rPr>
          <w:rFonts w:ascii="Arial" w:hAnsi="Arial" w:cs="Arial"/>
          <w:sz w:val="20"/>
          <w:szCs w:val="20"/>
        </w:rPr>
      </w:pPr>
    </w:p>
    <w:p w14:paraId="1C429F9E" w14:textId="77777777" w:rsidR="006109A4" w:rsidRDefault="006109A4" w:rsidP="006109A4">
      <w:pPr>
        <w:tabs>
          <w:tab w:val="left" w:pos="0"/>
          <w:tab w:val="left" w:pos="567"/>
        </w:tabs>
        <w:jc w:val="both"/>
        <w:rPr>
          <w:rFonts w:ascii="Arial" w:hAnsi="Arial" w:cs="Arial"/>
          <w:sz w:val="20"/>
          <w:szCs w:val="20"/>
        </w:rPr>
      </w:pPr>
      <w:r w:rsidRPr="00A94990">
        <w:rPr>
          <w:rFonts w:ascii="Arial" w:hAnsi="Arial" w:cs="Arial"/>
          <w:sz w:val="20"/>
          <w:szCs w:val="20"/>
        </w:rPr>
        <w:t>(</w:t>
      </w:r>
      <w:r>
        <w:rPr>
          <w:rFonts w:ascii="Arial" w:hAnsi="Arial" w:cs="Arial"/>
          <w:sz w:val="20"/>
          <w:szCs w:val="20"/>
        </w:rPr>
        <w:t>1</w:t>
      </w:r>
      <w:r w:rsidRPr="00A94990">
        <w:rPr>
          <w:rFonts w:ascii="Arial" w:hAnsi="Arial" w:cs="Arial"/>
          <w:sz w:val="20"/>
          <w:szCs w:val="20"/>
        </w:rPr>
        <w:t xml:space="preserve">) Ta zakon ureja sistem </w:t>
      </w:r>
      <w:r>
        <w:rPr>
          <w:rFonts w:ascii="Arial" w:hAnsi="Arial" w:cs="Arial"/>
          <w:sz w:val="20"/>
          <w:szCs w:val="20"/>
        </w:rPr>
        <w:t>dolgotrajne oskrbe</w:t>
      </w:r>
      <w:r w:rsidRPr="00A94990">
        <w:rPr>
          <w:rFonts w:ascii="Arial" w:hAnsi="Arial" w:cs="Arial"/>
          <w:sz w:val="20"/>
          <w:szCs w:val="20"/>
        </w:rPr>
        <w:t xml:space="preserve">, </w:t>
      </w:r>
      <w:r>
        <w:rPr>
          <w:rFonts w:ascii="Arial" w:hAnsi="Arial" w:cs="Arial"/>
          <w:sz w:val="20"/>
          <w:szCs w:val="20"/>
        </w:rPr>
        <w:t>pravice in obveznosti izvajalcev ter upravičencev do dolgotrajne oskrbe, naloge Republike Slovenije in samoupravnih lokalnih skupnosti v zvezi z dolgotrajno oskrbo ter vire in način financiranja dolgotrajne oskrbe v Republiki Sloveniji</w:t>
      </w:r>
      <w:r w:rsidRPr="00A94990">
        <w:rPr>
          <w:rFonts w:ascii="Arial" w:hAnsi="Arial" w:cs="Arial"/>
          <w:sz w:val="20"/>
          <w:szCs w:val="20"/>
        </w:rPr>
        <w:t>.</w:t>
      </w:r>
    </w:p>
    <w:p w14:paraId="42F22287" w14:textId="77777777" w:rsidR="006109A4" w:rsidRPr="00A94990" w:rsidRDefault="006109A4" w:rsidP="006109A4">
      <w:pPr>
        <w:tabs>
          <w:tab w:val="left" w:pos="0"/>
          <w:tab w:val="left" w:pos="567"/>
        </w:tabs>
        <w:jc w:val="both"/>
        <w:rPr>
          <w:rFonts w:ascii="Arial" w:hAnsi="Arial" w:cs="Arial"/>
          <w:sz w:val="20"/>
          <w:szCs w:val="20"/>
        </w:rPr>
      </w:pPr>
    </w:p>
    <w:p w14:paraId="5E235C60" w14:textId="77777777" w:rsidR="000B3B16" w:rsidRPr="00A94990" w:rsidRDefault="000B3B16" w:rsidP="000B3B16">
      <w:pPr>
        <w:tabs>
          <w:tab w:val="left" w:pos="567"/>
          <w:tab w:val="left" w:pos="9072"/>
        </w:tabs>
        <w:jc w:val="both"/>
        <w:rPr>
          <w:rFonts w:ascii="Arial" w:hAnsi="Arial" w:cs="Arial"/>
          <w:sz w:val="20"/>
          <w:szCs w:val="20"/>
        </w:rPr>
      </w:pPr>
      <w:r w:rsidRPr="00A94990">
        <w:rPr>
          <w:rFonts w:ascii="Arial" w:hAnsi="Arial" w:cs="Arial"/>
          <w:sz w:val="20"/>
          <w:szCs w:val="20"/>
        </w:rPr>
        <w:t>(</w:t>
      </w:r>
      <w:r w:rsidR="006109A4">
        <w:rPr>
          <w:rFonts w:ascii="Arial" w:hAnsi="Arial" w:cs="Arial"/>
          <w:sz w:val="20"/>
          <w:szCs w:val="20"/>
        </w:rPr>
        <w:t>2</w:t>
      </w:r>
      <w:r w:rsidRPr="00A94990">
        <w:rPr>
          <w:rFonts w:ascii="Arial" w:hAnsi="Arial" w:cs="Arial"/>
          <w:sz w:val="20"/>
          <w:szCs w:val="20"/>
        </w:rPr>
        <w:t xml:space="preserve">) </w:t>
      </w:r>
      <w:r>
        <w:rPr>
          <w:rFonts w:ascii="Arial" w:hAnsi="Arial" w:cs="Arial"/>
          <w:sz w:val="20"/>
          <w:szCs w:val="20"/>
        </w:rPr>
        <w:t>Dolgotrajna oskrba (v nadaljnjem besedilu: DO)</w:t>
      </w:r>
      <w:r w:rsidRPr="00A94990">
        <w:rPr>
          <w:rFonts w:ascii="Arial" w:hAnsi="Arial" w:cs="Arial"/>
          <w:sz w:val="20"/>
          <w:szCs w:val="20"/>
        </w:rPr>
        <w:t xml:space="preserve"> predstavlja niz ukrepov, storitev in aktivnosti, namenjenih osebam, ki so zaradi posledic bolezni, starostne oslabelosti, poškodb, invalidnosti, pomanjkanja ali izgube intelektualnih sposobnosti v daljšem časovnem obdobju, ki ni krajše od treh mesecev, ali trajno odvisne od pomoči drugih oseb pri opravljanju osnovnih in podpornih dnevnih opravil.</w:t>
      </w:r>
    </w:p>
    <w:p w14:paraId="0D9BA5B8" w14:textId="77777777" w:rsidR="009054C0" w:rsidRPr="0071624A" w:rsidRDefault="009054C0" w:rsidP="00804343">
      <w:pPr>
        <w:pStyle w:val="Odstavekseznama"/>
        <w:tabs>
          <w:tab w:val="left" w:pos="567"/>
          <w:tab w:val="left" w:pos="9072"/>
        </w:tabs>
        <w:ind w:left="0"/>
        <w:jc w:val="both"/>
        <w:rPr>
          <w:rFonts w:cs="Arial"/>
          <w:bCs/>
          <w:szCs w:val="20"/>
          <w:lang w:val="sl-SI"/>
        </w:rPr>
      </w:pPr>
    </w:p>
    <w:p w14:paraId="27314B54" w14:textId="77777777" w:rsidR="009054C0" w:rsidRPr="00B83C77" w:rsidRDefault="009054C0" w:rsidP="00B83C77">
      <w:pPr>
        <w:pStyle w:val="len"/>
        <w:ind w:left="357" w:hanging="357"/>
      </w:pPr>
      <w:bookmarkStart w:id="5" w:name="_Ref494703926"/>
      <w:r w:rsidRPr="00B83C77">
        <w:t>člen</w:t>
      </w:r>
      <w:bookmarkEnd w:id="5"/>
    </w:p>
    <w:p w14:paraId="292393EF" w14:textId="77777777" w:rsidR="009054C0" w:rsidRPr="00A94990" w:rsidRDefault="009054C0" w:rsidP="00BC577B">
      <w:pPr>
        <w:tabs>
          <w:tab w:val="left" w:pos="567"/>
          <w:tab w:val="left" w:pos="4536"/>
          <w:tab w:val="left" w:pos="9072"/>
        </w:tabs>
        <w:jc w:val="center"/>
        <w:rPr>
          <w:rFonts w:ascii="Arial" w:hAnsi="Arial" w:cs="Arial"/>
          <w:bCs/>
          <w:sz w:val="20"/>
          <w:szCs w:val="20"/>
        </w:rPr>
      </w:pPr>
      <w:r w:rsidRPr="006109A4">
        <w:rPr>
          <w:rFonts w:ascii="Arial" w:hAnsi="Arial" w:cs="Arial"/>
          <w:bCs/>
          <w:sz w:val="20"/>
          <w:szCs w:val="20"/>
        </w:rPr>
        <w:t>(</w:t>
      </w:r>
      <w:r w:rsidR="006B41E0" w:rsidRPr="006109A4">
        <w:rPr>
          <w:rFonts w:ascii="Arial" w:hAnsi="Arial" w:cs="Arial"/>
          <w:bCs/>
          <w:sz w:val="20"/>
          <w:szCs w:val="20"/>
        </w:rPr>
        <w:t>temeljna načela</w:t>
      </w:r>
      <w:r w:rsidR="000B3B16" w:rsidRPr="006109A4">
        <w:rPr>
          <w:rFonts w:ascii="Arial" w:hAnsi="Arial" w:cs="Arial"/>
          <w:bCs/>
          <w:sz w:val="20"/>
          <w:szCs w:val="20"/>
        </w:rPr>
        <w:t xml:space="preserve"> v </w:t>
      </w:r>
      <w:r w:rsidR="005E1EC3" w:rsidRPr="006109A4">
        <w:rPr>
          <w:rFonts w:ascii="Arial" w:hAnsi="Arial" w:cs="Arial"/>
          <w:bCs/>
          <w:sz w:val="20"/>
          <w:szCs w:val="20"/>
        </w:rPr>
        <w:t>dolgotrajni oskrbi</w:t>
      </w:r>
      <w:r w:rsidRPr="006109A4">
        <w:rPr>
          <w:rFonts w:ascii="Arial" w:hAnsi="Arial" w:cs="Arial"/>
          <w:bCs/>
          <w:sz w:val="20"/>
          <w:szCs w:val="20"/>
        </w:rPr>
        <w:t>)</w:t>
      </w:r>
    </w:p>
    <w:p w14:paraId="54EEF710" w14:textId="77777777" w:rsidR="009054C0" w:rsidRPr="00A94990" w:rsidRDefault="009054C0" w:rsidP="00804343">
      <w:pPr>
        <w:tabs>
          <w:tab w:val="left" w:pos="567"/>
          <w:tab w:val="left" w:pos="9072"/>
        </w:tabs>
        <w:jc w:val="both"/>
        <w:rPr>
          <w:rFonts w:ascii="Arial" w:hAnsi="Arial" w:cs="Arial"/>
          <w:sz w:val="20"/>
          <w:szCs w:val="20"/>
        </w:rPr>
      </w:pPr>
    </w:p>
    <w:p w14:paraId="6E890656" w14:textId="77777777" w:rsidR="009054C0" w:rsidRPr="00A94990" w:rsidRDefault="009054C0" w:rsidP="000B3B16">
      <w:pPr>
        <w:tabs>
          <w:tab w:val="left" w:pos="567"/>
          <w:tab w:val="left" w:pos="9072"/>
        </w:tabs>
        <w:jc w:val="both"/>
        <w:rPr>
          <w:rFonts w:ascii="Arial" w:hAnsi="Arial" w:cs="Arial"/>
          <w:bCs/>
          <w:sz w:val="20"/>
          <w:szCs w:val="20"/>
        </w:rPr>
      </w:pPr>
      <w:r w:rsidRPr="00A94990">
        <w:rPr>
          <w:rFonts w:ascii="Arial" w:hAnsi="Arial" w:cs="Arial"/>
          <w:sz w:val="20"/>
          <w:szCs w:val="20"/>
        </w:rPr>
        <w:t>(</w:t>
      </w:r>
      <w:r w:rsidR="000B3B16">
        <w:rPr>
          <w:rFonts w:ascii="Arial" w:hAnsi="Arial" w:cs="Arial"/>
          <w:sz w:val="20"/>
          <w:szCs w:val="20"/>
        </w:rPr>
        <w:t>1</w:t>
      </w:r>
      <w:r w:rsidRPr="00A94990">
        <w:rPr>
          <w:rFonts w:ascii="Arial" w:hAnsi="Arial" w:cs="Arial"/>
          <w:sz w:val="20"/>
          <w:szCs w:val="20"/>
        </w:rPr>
        <w:t xml:space="preserve">) </w:t>
      </w:r>
      <w:r w:rsidR="00B84E91" w:rsidRPr="00A94990">
        <w:rPr>
          <w:rFonts w:ascii="Arial" w:hAnsi="Arial" w:cs="Arial"/>
          <w:bCs/>
          <w:sz w:val="20"/>
          <w:szCs w:val="20"/>
        </w:rPr>
        <w:t>Z obveznim zavarovanjem za DO</w:t>
      </w:r>
      <w:r w:rsidR="00D750BE" w:rsidRPr="00A94990">
        <w:rPr>
          <w:rFonts w:ascii="Arial" w:hAnsi="Arial" w:cs="Arial"/>
          <w:bCs/>
          <w:sz w:val="20"/>
          <w:szCs w:val="20"/>
        </w:rPr>
        <w:t xml:space="preserve"> in iz naslova drugih javnih virov ter po</w:t>
      </w:r>
      <w:r w:rsidR="00963CF8">
        <w:rPr>
          <w:rFonts w:ascii="Arial" w:hAnsi="Arial" w:cs="Arial"/>
          <w:bCs/>
          <w:sz w:val="20"/>
          <w:szCs w:val="20"/>
        </w:rPr>
        <w:t xml:space="preserve"> </w:t>
      </w:r>
      <w:r w:rsidR="00D750BE" w:rsidRPr="000B3B16">
        <w:rPr>
          <w:rFonts w:ascii="Arial" w:hAnsi="Arial" w:cs="Arial"/>
          <w:bCs/>
          <w:sz w:val="20"/>
          <w:szCs w:val="20"/>
        </w:rPr>
        <w:t>načelih univerzalnosti, solidarnosti in enakosti</w:t>
      </w:r>
      <w:r w:rsidR="00D750BE" w:rsidRPr="00A94990">
        <w:rPr>
          <w:rFonts w:ascii="Arial" w:hAnsi="Arial" w:cs="Arial"/>
          <w:bCs/>
          <w:sz w:val="20"/>
          <w:szCs w:val="20"/>
        </w:rPr>
        <w:t xml:space="preserve"> se </w:t>
      </w:r>
      <w:r w:rsidR="0078588D" w:rsidRPr="00A94990">
        <w:rPr>
          <w:rFonts w:ascii="Arial" w:hAnsi="Arial" w:cs="Arial"/>
          <w:bCs/>
          <w:sz w:val="20"/>
          <w:szCs w:val="20"/>
        </w:rPr>
        <w:t xml:space="preserve">zavarovanim osebam </w:t>
      </w:r>
      <w:r w:rsidR="00D750BE" w:rsidRPr="00A94990">
        <w:rPr>
          <w:rFonts w:ascii="Arial" w:hAnsi="Arial" w:cs="Arial"/>
          <w:bCs/>
          <w:sz w:val="20"/>
          <w:szCs w:val="20"/>
        </w:rPr>
        <w:t xml:space="preserve">zagotavljajo pravice </w:t>
      </w:r>
      <w:r w:rsidR="008D075A" w:rsidRPr="00A94990">
        <w:rPr>
          <w:rFonts w:ascii="Arial" w:hAnsi="Arial" w:cs="Arial"/>
          <w:bCs/>
          <w:sz w:val="20"/>
          <w:szCs w:val="20"/>
        </w:rPr>
        <w:t>iz</w:t>
      </w:r>
      <w:r w:rsidR="00D750BE" w:rsidRPr="00A94990">
        <w:rPr>
          <w:rFonts w:ascii="Arial" w:hAnsi="Arial" w:cs="Arial"/>
          <w:bCs/>
          <w:sz w:val="20"/>
          <w:szCs w:val="20"/>
        </w:rPr>
        <w:t xml:space="preserve"> DO</w:t>
      </w:r>
      <w:r w:rsidR="00B84E91" w:rsidRPr="00A94990">
        <w:rPr>
          <w:rFonts w:ascii="Arial" w:hAnsi="Arial" w:cs="Arial"/>
          <w:bCs/>
          <w:sz w:val="20"/>
          <w:szCs w:val="20"/>
        </w:rPr>
        <w:t>.</w:t>
      </w:r>
    </w:p>
    <w:p w14:paraId="19C5162B" w14:textId="77777777" w:rsidR="006B41E0" w:rsidRPr="00A94990" w:rsidRDefault="006B41E0" w:rsidP="00804343">
      <w:pPr>
        <w:tabs>
          <w:tab w:val="left" w:pos="567"/>
          <w:tab w:val="left" w:pos="9072"/>
        </w:tabs>
        <w:jc w:val="both"/>
        <w:rPr>
          <w:rFonts w:ascii="Arial" w:hAnsi="Arial" w:cs="Arial"/>
          <w:bCs/>
          <w:sz w:val="20"/>
          <w:szCs w:val="20"/>
        </w:rPr>
      </w:pPr>
    </w:p>
    <w:p w14:paraId="38F02C17" w14:textId="77777777" w:rsidR="006B41E0" w:rsidRDefault="006B41E0" w:rsidP="00804343">
      <w:pPr>
        <w:tabs>
          <w:tab w:val="left" w:pos="567"/>
          <w:tab w:val="left" w:pos="9072"/>
        </w:tabs>
        <w:jc w:val="both"/>
        <w:rPr>
          <w:rFonts w:ascii="Arial" w:hAnsi="Arial" w:cs="Arial"/>
          <w:bCs/>
          <w:sz w:val="20"/>
          <w:szCs w:val="20"/>
        </w:rPr>
      </w:pPr>
      <w:r w:rsidRPr="00A94990">
        <w:rPr>
          <w:rFonts w:ascii="Arial" w:hAnsi="Arial" w:cs="Arial"/>
          <w:bCs/>
          <w:sz w:val="20"/>
          <w:szCs w:val="20"/>
        </w:rPr>
        <w:t>(</w:t>
      </w:r>
      <w:r w:rsidR="000B3B16">
        <w:rPr>
          <w:rFonts w:ascii="Arial" w:hAnsi="Arial" w:cs="Arial"/>
          <w:bCs/>
          <w:sz w:val="20"/>
          <w:szCs w:val="20"/>
        </w:rPr>
        <w:t>2</w:t>
      </w:r>
      <w:r w:rsidRPr="00A94990">
        <w:rPr>
          <w:rFonts w:ascii="Arial" w:hAnsi="Arial" w:cs="Arial"/>
          <w:bCs/>
          <w:sz w:val="20"/>
          <w:szCs w:val="20"/>
        </w:rPr>
        <w:t xml:space="preserve">) </w:t>
      </w:r>
      <w:r w:rsidR="00B84E91" w:rsidRPr="00A94990">
        <w:rPr>
          <w:rFonts w:ascii="Arial" w:hAnsi="Arial" w:cs="Arial"/>
          <w:sz w:val="20"/>
          <w:szCs w:val="20"/>
        </w:rPr>
        <w:t>DO se organizira</w:t>
      </w:r>
      <w:r w:rsidR="00D80547">
        <w:rPr>
          <w:rFonts w:ascii="Arial" w:hAnsi="Arial" w:cs="Arial"/>
          <w:sz w:val="20"/>
          <w:szCs w:val="20"/>
        </w:rPr>
        <w:t xml:space="preserve"> in opravlja</w:t>
      </w:r>
      <w:r w:rsidR="00B84E91" w:rsidRPr="00A94990">
        <w:rPr>
          <w:rFonts w:ascii="Arial" w:hAnsi="Arial" w:cs="Arial"/>
          <w:sz w:val="20"/>
          <w:szCs w:val="20"/>
        </w:rPr>
        <w:t xml:space="preserve"> </w:t>
      </w:r>
      <w:r w:rsidR="0019637B">
        <w:rPr>
          <w:rFonts w:ascii="Arial" w:hAnsi="Arial" w:cs="Arial"/>
          <w:sz w:val="20"/>
          <w:szCs w:val="20"/>
        </w:rPr>
        <w:t xml:space="preserve">v javnem interesu </w:t>
      </w:r>
      <w:r w:rsidR="00B84E91" w:rsidRPr="00A94990">
        <w:rPr>
          <w:rFonts w:ascii="Arial" w:hAnsi="Arial" w:cs="Arial"/>
          <w:sz w:val="20"/>
          <w:szCs w:val="20"/>
        </w:rPr>
        <w:t>na način, ki</w:t>
      </w:r>
      <w:r w:rsidR="00B84E91" w:rsidRPr="00A94990">
        <w:rPr>
          <w:rFonts w:ascii="Arial" w:hAnsi="Arial" w:cs="Arial"/>
          <w:bCs/>
          <w:sz w:val="20"/>
          <w:szCs w:val="20"/>
        </w:rPr>
        <w:t xml:space="preserve"> </w:t>
      </w:r>
      <w:r w:rsidR="0078588D" w:rsidRPr="00A94990">
        <w:rPr>
          <w:rFonts w:ascii="Arial" w:hAnsi="Arial" w:cs="Arial"/>
          <w:bCs/>
          <w:sz w:val="20"/>
          <w:szCs w:val="20"/>
        </w:rPr>
        <w:t xml:space="preserve">zavarovanim osebam </w:t>
      </w:r>
      <w:r w:rsidR="00B84E91" w:rsidRPr="00A94990">
        <w:rPr>
          <w:rFonts w:ascii="Arial" w:hAnsi="Arial" w:cs="Arial"/>
          <w:bCs/>
          <w:sz w:val="20"/>
          <w:szCs w:val="20"/>
        </w:rPr>
        <w:t>omogoča</w:t>
      </w:r>
      <w:r w:rsidR="00801676" w:rsidRPr="00A94990">
        <w:rPr>
          <w:rFonts w:ascii="Arial" w:hAnsi="Arial" w:cs="Arial"/>
          <w:bCs/>
          <w:sz w:val="20"/>
          <w:szCs w:val="20"/>
        </w:rPr>
        <w:t xml:space="preserve"> enako</w:t>
      </w:r>
      <w:r w:rsidR="00B84E91" w:rsidRPr="00A94990">
        <w:rPr>
          <w:rFonts w:ascii="Arial" w:hAnsi="Arial" w:cs="Arial"/>
          <w:bCs/>
          <w:sz w:val="20"/>
          <w:szCs w:val="20"/>
        </w:rPr>
        <w:t xml:space="preserve"> razpoložljivost, dostopnost, dosegljivost in kakovost storitev DO.</w:t>
      </w:r>
    </w:p>
    <w:p w14:paraId="70D8383B" w14:textId="77777777" w:rsidR="00B84E91" w:rsidRPr="00A94990" w:rsidRDefault="00B84E91" w:rsidP="00804343">
      <w:pPr>
        <w:tabs>
          <w:tab w:val="left" w:pos="567"/>
          <w:tab w:val="left" w:pos="9072"/>
        </w:tabs>
        <w:jc w:val="both"/>
        <w:rPr>
          <w:rFonts w:ascii="Arial" w:hAnsi="Arial" w:cs="Arial"/>
          <w:bCs/>
          <w:sz w:val="20"/>
          <w:szCs w:val="20"/>
        </w:rPr>
      </w:pPr>
    </w:p>
    <w:p w14:paraId="31F23362" w14:textId="77777777" w:rsidR="009054C0" w:rsidRPr="00A94990" w:rsidRDefault="002119A8" w:rsidP="00B83C77">
      <w:pPr>
        <w:pStyle w:val="len"/>
        <w:ind w:left="357" w:hanging="357"/>
      </w:pPr>
      <w:bookmarkStart w:id="6" w:name="_Ref48665588"/>
      <w:r w:rsidRPr="00A94990">
        <w:t>člen</w:t>
      </w:r>
      <w:bookmarkEnd w:id="6"/>
    </w:p>
    <w:p w14:paraId="33AA0B7F" w14:textId="77777777" w:rsidR="00D85E58" w:rsidRPr="006109A4" w:rsidRDefault="00D85E58" w:rsidP="00BC577B">
      <w:pPr>
        <w:tabs>
          <w:tab w:val="left" w:pos="567"/>
          <w:tab w:val="left" w:pos="4536"/>
          <w:tab w:val="left" w:pos="9072"/>
        </w:tabs>
        <w:jc w:val="center"/>
        <w:rPr>
          <w:rFonts w:ascii="Arial" w:hAnsi="Arial" w:cs="Arial"/>
          <w:sz w:val="20"/>
          <w:szCs w:val="20"/>
        </w:rPr>
      </w:pPr>
      <w:r w:rsidRPr="006109A4">
        <w:rPr>
          <w:rFonts w:ascii="Arial" w:hAnsi="Arial" w:cs="Arial"/>
          <w:sz w:val="20"/>
          <w:szCs w:val="20"/>
        </w:rPr>
        <w:t>(javna služba)</w:t>
      </w:r>
    </w:p>
    <w:p w14:paraId="1D87D943" w14:textId="77777777" w:rsidR="00D85E58" w:rsidRPr="006109A4" w:rsidRDefault="00D85E58" w:rsidP="00804343">
      <w:pPr>
        <w:pStyle w:val="Odstavekseznama"/>
        <w:tabs>
          <w:tab w:val="left" w:pos="567"/>
          <w:tab w:val="left" w:pos="4536"/>
          <w:tab w:val="left" w:pos="9072"/>
        </w:tabs>
        <w:ind w:left="4536"/>
        <w:jc w:val="both"/>
        <w:rPr>
          <w:rFonts w:cs="Arial"/>
          <w:bCs/>
          <w:szCs w:val="20"/>
        </w:rPr>
      </w:pPr>
    </w:p>
    <w:p w14:paraId="7FA695CF" w14:textId="77777777" w:rsidR="00B855CA" w:rsidRDefault="00D05583" w:rsidP="00804343">
      <w:pPr>
        <w:tabs>
          <w:tab w:val="left" w:pos="567"/>
          <w:tab w:val="left" w:pos="9072"/>
        </w:tabs>
        <w:jc w:val="both"/>
        <w:rPr>
          <w:rFonts w:ascii="Arial" w:hAnsi="Arial" w:cs="Arial"/>
          <w:sz w:val="20"/>
          <w:szCs w:val="20"/>
        </w:rPr>
      </w:pPr>
      <w:r w:rsidRPr="006109A4">
        <w:rPr>
          <w:rFonts w:ascii="Arial" w:hAnsi="Arial" w:cs="Arial"/>
          <w:sz w:val="20"/>
          <w:szCs w:val="20"/>
        </w:rPr>
        <w:t xml:space="preserve">(1) </w:t>
      </w:r>
      <w:r w:rsidR="00D85E58" w:rsidRPr="006109A4">
        <w:rPr>
          <w:rFonts w:ascii="Arial" w:hAnsi="Arial" w:cs="Arial"/>
          <w:sz w:val="20"/>
          <w:szCs w:val="20"/>
        </w:rPr>
        <w:t xml:space="preserve">DO je javna služba, ki se v obsegu in </w:t>
      </w:r>
      <w:r w:rsidR="0019637B" w:rsidRPr="006109A4">
        <w:rPr>
          <w:rFonts w:ascii="Arial" w:hAnsi="Arial" w:cs="Arial"/>
          <w:sz w:val="20"/>
          <w:szCs w:val="20"/>
        </w:rPr>
        <w:t>na način</w:t>
      </w:r>
      <w:r w:rsidR="00D85E58" w:rsidRPr="006109A4">
        <w:rPr>
          <w:rFonts w:ascii="Arial" w:hAnsi="Arial" w:cs="Arial"/>
          <w:sz w:val="20"/>
          <w:szCs w:val="20"/>
        </w:rPr>
        <w:t>, ki ga določa</w:t>
      </w:r>
      <w:r w:rsidR="00743F3B">
        <w:rPr>
          <w:rFonts w:ascii="Arial" w:hAnsi="Arial" w:cs="Arial"/>
          <w:sz w:val="20"/>
          <w:szCs w:val="20"/>
        </w:rPr>
        <w:t>jo</w:t>
      </w:r>
      <w:r w:rsidR="00D85E58" w:rsidRPr="006109A4">
        <w:rPr>
          <w:rFonts w:ascii="Arial" w:hAnsi="Arial" w:cs="Arial"/>
          <w:sz w:val="20"/>
          <w:szCs w:val="20"/>
        </w:rPr>
        <w:t xml:space="preserve"> ta zakon in na njegovi</w:t>
      </w:r>
      <w:r w:rsidR="00B855CA" w:rsidRPr="006109A4">
        <w:rPr>
          <w:rFonts w:ascii="Arial" w:hAnsi="Arial" w:cs="Arial"/>
          <w:sz w:val="20"/>
          <w:szCs w:val="20"/>
        </w:rPr>
        <w:t xml:space="preserve"> podlagi sprejeti predpisi, izvaja na nepridobiten način v okviru javne mreže</w:t>
      </w:r>
      <w:r w:rsidR="00DB7B15" w:rsidRPr="006109A4">
        <w:rPr>
          <w:rFonts w:ascii="Arial" w:hAnsi="Arial" w:cs="Arial"/>
          <w:sz w:val="20"/>
          <w:szCs w:val="20"/>
        </w:rPr>
        <w:t xml:space="preserve"> DO</w:t>
      </w:r>
      <w:r w:rsidR="0097237A" w:rsidRPr="006109A4">
        <w:rPr>
          <w:rFonts w:ascii="Arial" w:hAnsi="Arial" w:cs="Arial"/>
          <w:sz w:val="20"/>
          <w:szCs w:val="20"/>
        </w:rPr>
        <w:t xml:space="preserve"> tako, da se presežek prihodkov nad odhodki </w:t>
      </w:r>
      <w:r w:rsidR="0019637B" w:rsidRPr="006109A4">
        <w:rPr>
          <w:rFonts w:ascii="Arial" w:hAnsi="Arial" w:cs="Arial"/>
          <w:sz w:val="20"/>
          <w:szCs w:val="20"/>
        </w:rPr>
        <w:t xml:space="preserve">nameni in porabi </w:t>
      </w:r>
      <w:r w:rsidR="0097237A" w:rsidRPr="006109A4">
        <w:rPr>
          <w:rFonts w:ascii="Arial" w:hAnsi="Arial" w:cs="Arial"/>
          <w:sz w:val="20"/>
          <w:szCs w:val="20"/>
        </w:rPr>
        <w:t xml:space="preserve">za opravljanje in razvoj </w:t>
      </w:r>
      <w:r w:rsidR="00E438D1" w:rsidRPr="006109A4">
        <w:rPr>
          <w:rFonts w:ascii="Arial" w:hAnsi="Arial" w:cs="Arial"/>
          <w:sz w:val="20"/>
          <w:szCs w:val="20"/>
        </w:rPr>
        <w:t>DO</w:t>
      </w:r>
      <w:r w:rsidR="0097237A" w:rsidRPr="006109A4">
        <w:rPr>
          <w:rFonts w:ascii="Arial" w:hAnsi="Arial" w:cs="Arial"/>
          <w:sz w:val="20"/>
          <w:szCs w:val="20"/>
        </w:rPr>
        <w:t>.</w:t>
      </w:r>
    </w:p>
    <w:p w14:paraId="34CE286D" w14:textId="77777777" w:rsidR="00206191" w:rsidRDefault="00206191" w:rsidP="00804343">
      <w:pPr>
        <w:tabs>
          <w:tab w:val="left" w:pos="567"/>
          <w:tab w:val="left" w:pos="9072"/>
        </w:tabs>
        <w:jc w:val="both"/>
        <w:rPr>
          <w:rFonts w:ascii="Arial" w:hAnsi="Arial" w:cs="Arial"/>
          <w:sz w:val="20"/>
          <w:szCs w:val="20"/>
        </w:rPr>
      </w:pPr>
    </w:p>
    <w:p w14:paraId="63F1ABBF" w14:textId="77777777" w:rsidR="00ED6C21" w:rsidRDefault="00B471FD" w:rsidP="00ED6C21">
      <w:pPr>
        <w:tabs>
          <w:tab w:val="left" w:pos="567"/>
          <w:tab w:val="left" w:pos="9072"/>
        </w:tabs>
        <w:jc w:val="both"/>
        <w:rPr>
          <w:rFonts w:ascii="Arial" w:hAnsi="Arial" w:cs="Arial"/>
          <w:sz w:val="20"/>
          <w:szCs w:val="20"/>
        </w:rPr>
      </w:pPr>
      <w:r w:rsidRPr="001510F5">
        <w:rPr>
          <w:rFonts w:ascii="Arial" w:hAnsi="Arial" w:cs="Arial"/>
          <w:sz w:val="20"/>
          <w:szCs w:val="20"/>
        </w:rPr>
        <w:t xml:space="preserve">(2) Ne glede na prejšnji odstavek </w:t>
      </w:r>
      <w:r w:rsidRPr="00E859F5">
        <w:rPr>
          <w:rFonts w:ascii="Arial" w:hAnsi="Arial" w:cs="Arial"/>
          <w:sz w:val="20"/>
          <w:szCs w:val="20"/>
        </w:rPr>
        <w:t>lahko DO iz tega zakona</w:t>
      </w:r>
      <w:r w:rsidRPr="001510F5">
        <w:rPr>
          <w:rFonts w:ascii="Arial" w:hAnsi="Arial" w:cs="Arial"/>
          <w:sz w:val="20"/>
          <w:szCs w:val="20"/>
        </w:rPr>
        <w:t xml:space="preserve">, na podlagi dovoljenja za opravljanje DO, ki ga v skladu z </w:t>
      </w:r>
      <w:r w:rsidRPr="001510F5">
        <w:rPr>
          <w:rFonts w:ascii="Arial" w:hAnsi="Arial" w:cs="Arial"/>
          <w:color w:val="000000"/>
          <w:sz w:val="20"/>
          <w:szCs w:val="20"/>
        </w:rPr>
        <w:fldChar w:fldCharType="begin"/>
      </w:r>
      <w:r w:rsidRPr="001510F5">
        <w:rPr>
          <w:rFonts w:ascii="Arial" w:hAnsi="Arial" w:cs="Arial"/>
          <w:color w:val="000000"/>
          <w:sz w:val="20"/>
          <w:szCs w:val="20"/>
        </w:rPr>
        <w:instrText xml:space="preserve"> REF _Ref71028148 \r \h  \* MERGEFORMAT </w:instrText>
      </w:r>
      <w:r w:rsidRPr="001510F5">
        <w:rPr>
          <w:rFonts w:ascii="Arial" w:hAnsi="Arial" w:cs="Arial"/>
          <w:color w:val="000000"/>
          <w:sz w:val="20"/>
          <w:szCs w:val="20"/>
        </w:rPr>
      </w:r>
      <w:r w:rsidRPr="001510F5">
        <w:rPr>
          <w:rFonts w:ascii="Arial" w:hAnsi="Arial" w:cs="Arial"/>
          <w:color w:val="000000"/>
          <w:sz w:val="20"/>
          <w:szCs w:val="20"/>
        </w:rPr>
        <w:fldChar w:fldCharType="separate"/>
      </w:r>
      <w:r w:rsidR="00E04B83">
        <w:rPr>
          <w:rFonts w:ascii="Arial" w:hAnsi="Arial" w:cs="Arial"/>
          <w:color w:val="000000"/>
          <w:sz w:val="20"/>
          <w:szCs w:val="20"/>
        </w:rPr>
        <w:t>59</w:t>
      </w:r>
      <w:r w:rsidRPr="001510F5">
        <w:rPr>
          <w:rFonts w:ascii="Arial" w:hAnsi="Arial" w:cs="Arial"/>
          <w:color w:val="000000"/>
          <w:sz w:val="20"/>
          <w:szCs w:val="20"/>
        </w:rPr>
        <w:fldChar w:fldCharType="end"/>
      </w:r>
      <w:r w:rsidRPr="001510F5">
        <w:rPr>
          <w:rFonts w:ascii="Arial" w:hAnsi="Arial" w:cs="Arial"/>
          <w:color w:val="000000"/>
          <w:sz w:val="20"/>
          <w:szCs w:val="20"/>
        </w:rPr>
        <w:t xml:space="preserve">. </w:t>
      </w:r>
      <w:r w:rsidRPr="001510F5">
        <w:rPr>
          <w:rFonts w:ascii="Arial" w:hAnsi="Arial" w:cs="Arial"/>
          <w:sz w:val="20"/>
          <w:szCs w:val="20"/>
        </w:rPr>
        <w:t>členom tega zakona izda ministrstvo, pristojno za zdravje, ali ministrstvo, pristojno za socialno varstvo</w:t>
      </w:r>
      <w:r w:rsidR="00743F3B" w:rsidRPr="001510F5">
        <w:rPr>
          <w:rFonts w:ascii="Arial" w:hAnsi="Arial" w:cs="Arial"/>
          <w:sz w:val="20"/>
          <w:szCs w:val="20"/>
        </w:rPr>
        <w:t>,</w:t>
      </w:r>
      <w:r w:rsidRPr="001510F5">
        <w:rPr>
          <w:rFonts w:ascii="Arial" w:hAnsi="Arial" w:cs="Arial"/>
          <w:sz w:val="20"/>
          <w:szCs w:val="20"/>
        </w:rPr>
        <w:t xml:space="preserve"> </w:t>
      </w:r>
      <w:r w:rsidR="00ED6C21" w:rsidRPr="00E859F5">
        <w:rPr>
          <w:rFonts w:ascii="Arial" w:hAnsi="Arial" w:cs="Arial"/>
          <w:sz w:val="20"/>
          <w:szCs w:val="20"/>
        </w:rPr>
        <w:t>opravljajo</w:t>
      </w:r>
      <w:r w:rsidR="00ED6C21" w:rsidRPr="001510F5">
        <w:rPr>
          <w:rFonts w:ascii="Arial" w:hAnsi="Arial" w:cs="Arial"/>
          <w:sz w:val="20"/>
          <w:szCs w:val="20"/>
        </w:rPr>
        <w:t xml:space="preserve"> tudi druge pravne osebe, samostojni podjetniki posamezniki in fizične osebe, ki samostojno opravljajo </w:t>
      </w:r>
      <w:r w:rsidR="003E0395">
        <w:rPr>
          <w:rFonts w:ascii="Arial" w:hAnsi="Arial" w:cs="Arial"/>
          <w:sz w:val="20"/>
          <w:szCs w:val="20"/>
        </w:rPr>
        <w:t>DO</w:t>
      </w:r>
      <w:r w:rsidR="00354043">
        <w:rPr>
          <w:rFonts w:ascii="Arial" w:hAnsi="Arial" w:cs="Arial"/>
          <w:sz w:val="20"/>
          <w:szCs w:val="20"/>
        </w:rPr>
        <w:t xml:space="preserve"> </w:t>
      </w:r>
      <w:r w:rsidR="00ED6C21" w:rsidRPr="001510F5">
        <w:rPr>
          <w:rFonts w:ascii="Arial" w:hAnsi="Arial" w:cs="Arial"/>
          <w:sz w:val="20"/>
          <w:szCs w:val="20"/>
        </w:rPr>
        <w:t>izven javne mreže</w:t>
      </w:r>
      <w:r w:rsidR="00743F3B" w:rsidRPr="001510F5">
        <w:rPr>
          <w:rFonts w:ascii="Arial" w:hAnsi="Arial" w:cs="Arial"/>
          <w:sz w:val="20"/>
          <w:szCs w:val="20"/>
        </w:rPr>
        <w:t xml:space="preserve"> DO</w:t>
      </w:r>
      <w:r w:rsidR="00ED6C21" w:rsidRPr="001510F5">
        <w:rPr>
          <w:rFonts w:ascii="Arial" w:hAnsi="Arial" w:cs="Arial"/>
          <w:sz w:val="20"/>
          <w:szCs w:val="20"/>
        </w:rPr>
        <w:t>.</w:t>
      </w:r>
    </w:p>
    <w:p w14:paraId="4956A989" w14:textId="77777777" w:rsidR="001510F5" w:rsidRDefault="001510F5" w:rsidP="00ED6C21">
      <w:pPr>
        <w:tabs>
          <w:tab w:val="left" w:pos="567"/>
          <w:tab w:val="left" w:pos="9072"/>
        </w:tabs>
        <w:jc w:val="both"/>
        <w:rPr>
          <w:rFonts w:ascii="Arial" w:hAnsi="Arial" w:cs="Arial"/>
          <w:sz w:val="20"/>
          <w:szCs w:val="20"/>
        </w:rPr>
      </w:pPr>
    </w:p>
    <w:p w14:paraId="1CB2BCDF" w14:textId="77777777" w:rsidR="001510F5" w:rsidRPr="00E36A37" w:rsidRDefault="001510F5" w:rsidP="00ED6C21">
      <w:pPr>
        <w:tabs>
          <w:tab w:val="left" w:pos="567"/>
          <w:tab w:val="left" w:pos="9072"/>
        </w:tabs>
        <w:jc w:val="both"/>
        <w:rPr>
          <w:rFonts w:ascii="Arial" w:hAnsi="Arial" w:cs="Arial"/>
          <w:sz w:val="20"/>
          <w:szCs w:val="20"/>
        </w:rPr>
      </w:pPr>
      <w:r>
        <w:rPr>
          <w:rFonts w:ascii="Arial" w:hAnsi="Arial" w:cs="Arial"/>
          <w:sz w:val="20"/>
          <w:szCs w:val="20"/>
        </w:rPr>
        <w:t xml:space="preserve">(3) Ne glede na prejšnji odstavek tega člena lahko DO izven javne mreže DO opravljajo tudi </w:t>
      </w:r>
      <w:r w:rsidRPr="00E36A37">
        <w:rPr>
          <w:rFonts w:ascii="Arial" w:hAnsi="Arial" w:cs="Arial"/>
          <w:sz w:val="20"/>
          <w:szCs w:val="20"/>
        </w:rPr>
        <w:t>nosilci dopolnilnih dejavnosti na kmetiji</w:t>
      </w:r>
      <w:r>
        <w:rPr>
          <w:rFonts w:ascii="Arial" w:hAnsi="Arial" w:cs="Arial"/>
          <w:sz w:val="20"/>
          <w:szCs w:val="20"/>
        </w:rPr>
        <w:t xml:space="preserve">, ki DO </w:t>
      </w:r>
      <w:r w:rsidRPr="00E36A37">
        <w:rPr>
          <w:rFonts w:ascii="Arial" w:hAnsi="Arial" w:cs="Arial"/>
          <w:sz w:val="20"/>
          <w:szCs w:val="20"/>
        </w:rPr>
        <w:t xml:space="preserve">izvajajo v </w:t>
      </w:r>
      <w:r w:rsidR="00B65DD4">
        <w:rPr>
          <w:rFonts w:ascii="Arial" w:hAnsi="Arial" w:cs="Arial"/>
          <w:sz w:val="20"/>
          <w:szCs w:val="20"/>
        </w:rPr>
        <w:t>načinu</w:t>
      </w:r>
      <w:r w:rsidR="00B65DD4" w:rsidRPr="00E36A37">
        <w:rPr>
          <w:rFonts w:ascii="Arial" w:hAnsi="Arial" w:cs="Arial"/>
          <w:sz w:val="20"/>
          <w:szCs w:val="20"/>
        </w:rPr>
        <w:t xml:space="preserve"> </w:t>
      </w:r>
      <w:r w:rsidRPr="00E36A37">
        <w:rPr>
          <w:rFonts w:ascii="Arial" w:hAnsi="Arial" w:cs="Arial"/>
          <w:sz w:val="20"/>
          <w:szCs w:val="20"/>
        </w:rPr>
        <w:t xml:space="preserve">iz prve alineje drugega odstavka </w:t>
      </w:r>
      <w:r w:rsidRPr="00E36A37">
        <w:rPr>
          <w:rFonts w:ascii="Arial" w:hAnsi="Arial" w:cs="Arial"/>
          <w:sz w:val="20"/>
          <w:szCs w:val="20"/>
        </w:rPr>
        <w:fldChar w:fldCharType="begin"/>
      </w:r>
      <w:r w:rsidRPr="00E36A37">
        <w:rPr>
          <w:rFonts w:ascii="Arial" w:hAnsi="Arial" w:cs="Arial"/>
          <w:sz w:val="20"/>
          <w:szCs w:val="20"/>
        </w:rPr>
        <w:instrText xml:space="preserve"> REF _Ref45610132 \r \h  \* MERGEFORMAT </w:instrText>
      </w:r>
      <w:r w:rsidRPr="00E36A37">
        <w:rPr>
          <w:rFonts w:ascii="Arial" w:hAnsi="Arial" w:cs="Arial"/>
          <w:sz w:val="20"/>
          <w:szCs w:val="20"/>
        </w:rPr>
      </w:r>
      <w:r w:rsidRPr="00E36A37">
        <w:rPr>
          <w:rFonts w:ascii="Arial" w:hAnsi="Arial" w:cs="Arial"/>
          <w:sz w:val="20"/>
          <w:szCs w:val="20"/>
        </w:rPr>
        <w:fldChar w:fldCharType="separate"/>
      </w:r>
      <w:r w:rsidR="00E04B83">
        <w:rPr>
          <w:rFonts w:ascii="Arial" w:hAnsi="Arial" w:cs="Arial"/>
          <w:sz w:val="20"/>
          <w:szCs w:val="20"/>
        </w:rPr>
        <w:t>57</w:t>
      </w:r>
      <w:r w:rsidRPr="00E36A37">
        <w:rPr>
          <w:rFonts w:ascii="Arial" w:hAnsi="Arial" w:cs="Arial"/>
          <w:sz w:val="20"/>
          <w:szCs w:val="20"/>
        </w:rPr>
        <w:fldChar w:fldCharType="end"/>
      </w:r>
      <w:r w:rsidRPr="00E36A37">
        <w:rPr>
          <w:rFonts w:ascii="Arial" w:hAnsi="Arial" w:cs="Arial"/>
          <w:sz w:val="20"/>
          <w:szCs w:val="20"/>
        </w:rPr>
        <w:t>. člena tega zakona</w:t>
      </w:r>
      <w:r>
        <w:rPr>
          <w:rFonts w:ascii="Arial" w:hAnsi="Arial" w:cs="Arial"/>
          <w:sz w:val="20"/>
          <w:szCs w:val="20"/>
        </w:rPr>
        <w:t>.</w:t>
      </w:r>
    </w:p>
    <w:p w14:paraId="10047129" w14:textId="77777777" w:rsidR="00B471FD" w:rsidRDefault="00B471FD" w:rsidP="00B471FD">
      <w:pPr>
        <w:tabs>
          <w:tab w:val="left" w:pos="567"/>
          <w:tab w:val="left" w:pos="9072"/>
        </w:tabs>
        <w:jc w:val="both"/>
        <w:rPr>
          <w:rFonts w:ascii="Arial" w:hAnsi="Arial" w:cs="Arial"/>
          <w:sz w:val="20"/>
          <w:szCs w:val="20"/>
        </w:rPr>
      </w:pPr>
    </w:p>
    <w:p w14:paraId="1575E393" w14:textId="77777777" w:rsidR="009054C0" w:rsidRPr="006109A4" w:rsidRDefault="009054C0" w:rsidP="00B83C77">
      <w:pPr>
        <w:pStyle w:val="len"/>
        <w:ind w:left="357" w:hanging="357"/>
      </w:pPr>
      <w:bookmarkStart w:id="7" w:name="_Ref517169981"/>
      <w:r w:rsidRPr="006109A4">
        <w:t>člen</w:t>
      </w:r>
      <w:bookmarkEnd w:id="7"/>
    </w:p>
    <w:p w14:paraId="66A84249" w14:textId="77777777" w:rsidR="009054C0" w:rsidRPr="006109A4" w:rsidRDefault="009054C0" w:rsidP="00804343">
      <w:pPr>
        <w:tabs>
          <w:tab w:val="left" w:pos="567"/>
          <w:tab w:val="left" w:pos="9072"/>
        </w:tabs>
        <w:jc w:val="center"/>
        <w:rPr>
          <w:rFonts w:ascii="Arial" w:hAnsi="Arial" w:cs="Arial"/>
          <w:bCs/>
          <w:sz w:val="20"/>
          <w:szCs w:val="20"/>
        </w:rPr>
      </w:pPr>
      <w:r w:rsidRPr="006109A4">
        <w:rPr>
          <w:rFonts w:ascii="Arial" w:hAnsi="Arial" w:cs="Arial"/>
          <w:bCs/>
          <w:sz w:val="20"/>
          <w:szCs w:val="20"/>
        </w:rPr>
        <w:t>(</w:t>
      </w:r>
      <w:r w:rsidR="00B51B21" w:rsidRPr="006109A4">
        <w:rPr>
          <w:rFonts w:ascii="Arial" w:hAnsi="Arial" w:cs="Arial"/>
          <w:bCs/>
          <w:sz w:val="20"/>
          <w:szCs w:val="20"/>
        </w:rPr>
        <w:t>subsidiarna uporaba zakona</w:t>
      </w:r>
      <w:r w:rsidR="00165C4B" w:rsidRPr="006109A4">
        <w:rPr>
          <w:rFonts w:ascii="Arial" w:hAnsi="Arial" w:cs="Arial"/>
          <w:bCs/>
          <w:sz w:val="20"/>
          <w:szCs w:val="20"/>
        </w:rPr>
        <w:t>, ki ureja</w:t>
      </w:r>
      <w:r w:rsidR="00B51B21" w:rsidRPr="006109A4">
        <w:rPr>
          <w:rFonts w:ascii="Arial" w:hAnsi="Arial" w:cs="Arial"/>
          <w:bCs/>
          <w:sz w:val="20"/>
          <w:szCs w:val="20"/>
        </w:rPr>
        <w:t xml:space="preserve"> splošn</w:t>
      </w:r>
      <w:r w:rsidR="00165C4B" w:rsidRPr="006109A4">
        <w:rPr>
          <w:rFonts w:ascii="Arial" w:hAnsi="Arial" w:cs="Arial"/>
          <w:bCs/>
          <w:sz w:val="20"/>
          <w:szCs w:val="20"/>
        </w:rPr>
        <w:t>i</w:t>
      </w:r>
      <w:r w:rsidR="00B51B21" w:rsidRPr="006109A4">
        <w:rPr>
          <w:rFonts w:ascii="Arial" w:hAnsi="Arial" w:cs="Arial"/>
          <w:bCs/>
          <w:sz w:val="20"/>
          <w:szCs w:val="20"/>
        </w:rPr>
        <w:t xml:space="preserve"> upravn</w:t>
      </w:r>
      <w:r w:rsidR="00165C4B" w:rsidRPr="006109A4">
        <w:rPr>
          <w:rFonts w:ascii="Arial" w:hAnsi="Arial" w:cs="Arial"/>
          <w:bCs/>
          <w:sz w:val="20"/>
          <w:szCs w:val="20"/>
        </w:rPr>
        <w:t>i</w:t>
      </w:r>
      <w:r w:rsidR="00B51B21" w:rsidRPr="006109A4">
        <w:rPr>
          <w:rFonts w:ascii="Arial" w:hAnsi="Arial" w:cs="Arial"/>
          <w:bCs/>
          <w:sz w:val="20"/>
          <w:szCs w:val="20"/>
        </w:rPr>
        <w:t xml:space="preserve"> postop</w:t>
      </w:r>
      <w:r w:rsidR="00165C4B" w:rsidRPr="006109A4">
        <w:rPr>
          <w:rFonts w:ascii="Arial" w:hAnsi="Arial" w:cs="Arial"/>
          <w:bCs/>
          <w:sz w:val="20"/>
          <w:szCs w:val="20"/>
        </w:rPr>
        <w:t>e</w:t>
      </w:r>
      <w:r w:rsidR="00B51B21" w:rsidRPr="006109A4">
        <w:rPr>
          <w:rFonts w:ascii="Arial" w:hAnsi="Arial" w:cs="Arial"/>
          <w:bCs/>
          <w:sz w:val="20"/>
          <w:szCs w:val="20"/>
        </w:rPr>
        <w:t>k</w:t>
      </w:r>
      <w:r w:rsidRPr="006109A4">
        <w:rPr>
          <w:rFonts w:ascii="Arial" w:hAnsi="Arial" w:cs="Arial"/>
          <w:bCs/>
          <w:sz w:val="20"/>
          <w:szCs w:val="20"/>
        </w:rPr>
        <w:t>)</w:t>
      </w:r>
    </w:p>
    <w:p w14:paraId="6003DA16" w14:textId="77777777" w:rsidR="009054C0" w:rsidRPr="006109A4" w:rsidRDefault="009054C0" w:rsidP="00804343">
      <w:pPr>
        <w:tabs>
          <w:tab w:val="left" w:pos="567"/>
        </w:tabs>
        <w:jc w:val="both"/>
        <w:outlineLvl w:val="0"/>
        <w:rPr>
          <w:rFonts w:ascii="Arial" w:hAnsi="Arial" w:cs="Arial"/>
          <w:bCs/>
          <w:sz w:val="20"/>
          <w:szCs w:val="20"/>
        </w:rPr>
      </w:pPr>
    </w:p>
    <w:p w14:paraId="0ED26998" w14:textId="77777777" w:rsidR="009054C0" w:rsidRDefault="009054C0" w:rsidP="00804343">
      <w:pPr>
        <w:tabs>
          <w:tab w:val="left" w:pos="567"/>
          <w:tab w:val="left" w:pos="9072"/>
        </w:tabs>
        <w:jc w:val="both"/>
        <w:rPr>
          <w:rFonts w:ascii="Arial" w:hAnsi="Arial" w:cs="Arial"/>
          <w:bCs/>
          <w:sz w:val="20"/>
          <w:szCs w:val="20"/>
        </w:rPr>
      </w:pPr>
      <w:r w:rsidRPr="006109A4">
        <w:rPr>
          <w:rFonts w:ascii="Arial" w:hAnsi="Arial" w:cs="Arial"/>
          <w:bCs/>
          <w:sz w:val="20"/>
          <w:szCs w:val="20"/>
        </w:rPr>
        <w:t xml:space="preserve">Če ni v tem zakonu drugače določeno, se za postopke </w:t>
      </w:r>
      <w:r w:rsidR="001756C8" w:rsidRPr="006109A4">
        <w:rPr>
          <w:rFonts w:ascii="Arial" w:hAnsi="Arial" w:cs="Arial"/>
          <w:bCs/>
          <w:sz w:val="20"/>
          <w:szCs w:val="20"/>
        </w:rPr>
        <w:t xml:space="preserve">odločanja </w:t>
      </w:r>
      <w:r w:rsidRPr="006109A4">
        <w:rPr>
          <w:rFonts w:ascii="Arial" w:hAnsi="Arial" w:cs="Arial"/>
          <w:bCs/>
          <w:sz w:val="20"/>
          <w:szCs w:val="20"/>
        </w:rPr>
        <w:t xml:space="preserve">ministrstva, pristojnega za </w:t>
      </w:r>
      <w:r w:rsidR="002F6C65" w:rsidRPr="006109A4">
        <w:rPr>
          <w:rFonts w:ascii="Arial" w:hAnsi="Arial" w:cs="Arial"/>
          <w:bCs/>
          <w:sz w:val="20"/>
          <w:szCs w:val="20"/>
        </w:rPr>
        <w:t>zdravje</w:t>
      </w:r>
      <w:r w:rsidRPr="006109A4">
        <w:rPr>
          <w:rFonts w:ascii="Arial" w:hAnsi="Arial" w:cs="Arial"/>
          <w:bCs/>
          <w:sz w:val="20"/>
          <w:szCs w:val="20"/>
        </w:rPr>
        <w:t xml:space="preserve"> </w:t>
      </w:r>
      <w:r w:rsidR="00FE6CA0" w:rsidRPr="006109A4">
        <w:rPr>
          <w:rFonts w:ascii="Arial" w:hAnsi="Arial" w:cs="Arial"/>
          <w:bCs/>
          <w:sz w:val="20"/>
          <w:szCs w:val="20"/>
        </w:rPr>
        <w:t>ministrstva, pristojnega za socialno varstvo,</w:t>
      </w:r>
      <w:r w:rsidRPr="006109A4">
        <w:rPr>
          <w:rFonts w:ascii="Arial" w:hAnsi="Arial" w:cs="Arial"/>
          <w:bCs/>
          <w:sz w:val="20"/>
          <w:szCs w:val="20"/>
        </w:rPr>
        <w:t xml:space="preserve"> in </w:t>
      </w:r>
      <w:r w:rsidR="00743F3B">
        <w:rPr>
          <w:rFonts w:ascii="Arial" w:hAnsi="Arial" w:cs="Arial"/>
          <w:bCs/>
          <w:sz w:val="20"/>
          <w:szCs w:val="20"/>
        </w:rPr>
        <w:t xml:space="preserve">Zavoda za zdravstveno zavarovanje (v nadaljnjem besedilu: </w:t>
      </w:r>
      <w:r w:rsidR="00743F3B" w:rsidRPr="006109A4">
        <w:rPr>
          <w:rFonts w:ascii="Arial" w:hAnsi="Arial" w:cs="Arial"/>
          <w:bCs/>
          <w:sz w:val="20"/>
          <w:szCs w:val="20"/>
        </w:rPr>
        <w:t>ZZZS</w:t>
      </w:r>
      <w:r w:rsidR="00743F3B">
        <w:rPr>
          <w:rFonts w:ascii="Arial" w:hAnsi="Arial" w:cs="Arial"/>
          <w:bCs/>
          <w:sz w:val="20"/>
          <w:szCs w:val="20"/>
        </w:rPr>
        <w:t>)</w:t>
      </w:r>
      <w:r w:rsidRPr="006109A4">
        <w:rPr>
          <w:rFonts w:ascii="Arial" w:hAnsi="Arial" w:cs="Arial"/>
          <w:bCs/>
          <w:sz w:val="20"/>
          <w:szCs w:val="20"/>
        </w:rPr>
        <w:t>, uporabljajo</w:t>
      </w:r>
      <w:r w:rsidR="007F4873" w:rsidRPr="006109A4">
        <w:rPr>
          <w:rFonts w:ascii="Arial" w:hAnsi="Arial" w:cs="Arial"/>
          <w:bCs/>
          <w:sz w:val="20"/>
          <w:szCs w:val="20"/>
        </w:rPr>
        <w:t xml:space="preserve"> </w:t>
      </w:r>
      <w:r w:rsidRPr="006109A4">
        <w:rPr>
          <w:rFonts w:ascii="Arial" w:hAnsi="Arial" w:cs="Arial"/>
          <w:bCs/>
          <w:sz w:val="20"/>
          <w:szCs w:val="20"/>
        </w:rPr>
        <w:t>določbe zakona, ki ureja splošni upravni postopek.</w:t>
      </w:r>
    </w:p>
    <w:p w14:paraId="39299967" w14:textId="77777777" w:rsidR="00EB0E6A" w:rsidRDefault="00EB0E6A" w:rsidP="00EB0E6A">
      <w:pPr>
        <w:tabs>
          <w:tab w:val="left" w:pos="567"/>
          <w:tab w:val="left" w:pos="9072"/>
        </w:tabs>
        <w:jc w:val="both"/>
        <w:rPr>
          <w:rFonts w:ascii="Arial" w:hAnsi="Arial" w:cs="Arial"/>
          <w:sz w:val="20"/>
          <w:szCs w:val="20"/>
        </w:rPr>
      </w:pPr>
    </w:p>
    <w:p w14:paraId="0BEECC34" w14:textId="77777777" w:rsidR="00FE3BFE" w:rsidRDefault="00FE3BFE">
      <w:pPr>
        <w:spacing w:after="200" w:line="276" w:lineRule="auto"/>
        <w:rPr>
          <w:rFonts w:ascii="Arial" w:hAnsi="Arial" w:cs="Arial"/>
          <w:sz w:val="20"/>
          <w:szCs w:val="20"/>
          <w:lang w:eastAsia="sl-SI"/>
        </w:rPr>
      </w:pPr>
      <w:bookmarkStart w:id="8" w:name="_Ref493934158"/>
      <w:bookmarkStart w:id="9" w:name="_Ref68398288"/>
      <w:r>
        <w:rPr>
          <w:szCs w:val="20"/>
        </w:rPr>
        <w:br w:type="page"/>
      </w:r>
    </w:p>
    <w:p w14:paraId="631C9AD0" w14:textId="77777777" w:rsidR="009054C0" w:rsidRPr="00A94990" w:rsidRDefault="009054C0" w:rsidP="00B83C77">
      <w:pPr>
        <w:pStyle w:val="len"/>
        <w:ind w:left="357" w:hanging="357"/>
      </w:pPr>
      <w:r w:rsidRPr="00A94990">
        <w:t>člen</w:t>
      </w:r>
      <w:bookmarkEnd w:id="8"/>
      <w:bookmarkEnd w:id="9"/>
    </w:p>
    <w:p w14:paraId="5B6C190B" w14:textId="77777777" w:rsidR="009054C0" w:rsidRPr="00A94990" w:rsidRDefault="009054C0" w:rsidP="00741386">
      <w:pPr>
        <w:pStyle w:val="Odstavekseznama"/>
        <w:tabs>
          <w:tab w:val="left" w:pos="567"/>
          <w:tab w:val="left" w:pos="9072"/>
        </w:tabs>
        <w:ind w:left="0"/>
        <w:rPr>
          <w:rFonts w:cs="Arial"/>
          <w:b w:val="0"/>
          <w:szCs w:val="20"/>
        </w:rPr>
      </w:pPr>
      <w:r w:rsidRPr="00A94990">
        <w:rPr>
          <w:rFonts w:cs="Arial"/>
          <w:b w:val="0"/>
          <w:szCs w:val="20"/>
        </w:rPr>
        <w:t>(</w:t>
      </w:r>
      <w:r w:rsidR="00165C4B">
        <w:rPr>
          <w:rFonts w:cs="Arial"/>
          <w:b w:val="0"/>
          <w:szCs w:val="20"/>
          <w:lang w:val="sl-SI"/>
        </w:rPr>
        <w:t>opredelitev</w:t>
      </w:r>
      <w:r w:rsidR="00165C4B" w:rsidRPr="00A94990">
        <w:rPr>
          <w:rFonts w:cs="Arial"/>
          <w:b w:val="0"/>
          <w:szCs w:val="20"/>
        </w:rPr>
        <w:t xml:space="preserve"> </w:t>
      </w:r>
      <w:r w:rsidRPr="00A94990">
        <w:rPr>
          <w:rFonts w:cs="Arial"/>
          <w:b w:val="0"/>
          <w:szCs w:val="20"/>
        </w:rPr>
        <w:t>izrazov)</w:t>
      </w:r>
    </w:p>
    <w:p w14:paraId="5D09A205" w14:textId="77777777" w:rsidR="009054C0" w:rsidRPr="00A94990" w:rsidRDefault="009054C0" w:rsidP="00804343">
      <w:pPr>
        <w:pStyle w:val="Telobesedila"/>
        <w:tabs>
          <w:tab w:val="left" w:pos="567"/>
          <w:tab w:val="left" w:pos="9072"/>
        </w:tabs>
        <w:spacing w:after="0"/>
        <w:jc w:val="center"/>
        <w:rPr>
          <w:rFonts w:ascii="Arial" w:hAnsi="Arial" w:cs="Arial"/>
          <w:sz w:val="20"/>
          <w:szCs w:val="20"/>
        </w:rPr>
      </w:pPr>
    </w:p>
    <w:p w14:paraId="559990A7" w14:textId="77777777" w:rsidR="0029650B" w:rsidRPr="00A94990" w:rsidRDefault="00165C4B" w:rsidP="00DB0827">
      <w:pPr>
        <w:tabs>
          <w:tab w:val="left" w:pos="567"/>
        </w:tabs>
        <w:ind w:left="284" w:hanging="284"/>
        <w:jc w:val="both"/>
        <w:outlineLvl w:val="0"/>
        <w:rPr>
          <w:rFonts w:ascii="Arial" w:hAnsi="Arial" w:cs="Arial"/>
          <w:bCs/>
          <w:sz w:val="20"/>
          <w:szCs w:val="20"/>
        </w:rPr>
      </w:pPr>
      <w:r>
        <w:rPr>
          <w:rFonts w:ascii="Arial" w:hAnsi="Arial" w:cs="Arial"/>
          <w:bCs/>
          <w:sz w:val="20"/>
          <w:szCs w:val="20"/>
        </w:rPr>
        <w:t>Izrazi, uporabljeni v</w:t>
      </w:r>
      <w:r w:rsidR="009054C0" w:rsidRPr="00A94990">
        <w:rPr>
          <w:rFonts w:ascii="Arial" w:hAnsi="Arial" w:cs="Arial"/>
          <w:bCs/>
          <w:sz w:val="20"/>
          <w:szCs w:val="20"/>
        </w:rPr>
        <w:t xml:space="preserve"> tem zakonu</w:t>
      </w:r>
      <w:r>
        <w:rPr>
          <w:rFonts w:ascii="Arial" w:hAnsi="Arial" w:cs="Arial"/>
          <w:bCs/>
          <w:sz w:val="20"/>
          <w:szCs w:val="20"/>
        </w:rPr>
        <w:t>,</w:t>
      </w:r>
      <w:r w:rsidR="009054C0" w:rsidRPr="00A94990">
        <w:rPr>
          <w:rFonts w:ascii="Arial" w:hAnsi="Arial" w:cs="Arial"/>
          <w:bCs/>
          <w:sz w:val="20"/>
          <w:szCs w:val="20"/>
        </w:rPr>
        <w:t xml:space="preserve"> pomen</w:t>
      </w:r>
      <w:r>
        <w:rPr>
          <w:rFonts w:ascii="Arial" w:hAnsi="Arial" w:cs="Arial"/>
          <w:bCs/>
          <w:sz w:val="20"/>
          <w:szCs w:val="20"/>
        </w:rPr>
        <w:t>ijo</w:t>
      </w:r>
      <w:r w:rsidR="009054C0" w:rsidRPr="00A94990">
        <w:rPr>
          <w:rFonts w:ascii="Arial" w:hAnsi="Arial" w:cs="Arial"/>
          <w:bCs/>
          <w:sz w:val="20"/>
          <w:szCs w:val="20"/>
        </w:rPr>
        <w:t>:</w:t>
      </w:r>
    </w:p>
    <w:p w14:paraId="7F4F33A7" w14:textId="77777777" w:rsidR="009054C0" w:rsidRPr="00A94990" w:rsidRDefault="009054C0" w:rsidP="006266CA">
      <w:pPr>
        <w:pStyle w:val="Odstavekseznama"/>
        <w:numPr>
          <w:ilvl w:val="0"/>
          <w:numId w:val="43"/>
        </w:numPr>
        <w:tabs>
          <w:tab w:val="left" w:pos="567"/>
          <w:tab w:val="left" w:pos="9072"/>
        </w:tabs>
        <w:ind w:left="284" w:hanging="284"/>
        <w:jc w:val="both"/>
        <w:rPr>
          <w:rFonts w:cs="Arial"/>
          <w:b w:val="0"/>
          <w:szCs w:val="20"/>
        </w:rPr>
      </w:pPr>
      <w:r w:rsidRPr="00A94990">
        <w:rPr>
          <w:rFonts w:cs="Arial"/>
          <w:bCs/>
          <w:szCs w:val="20"/>
        </w:rPr>
        <w:t xml:space="preserve">Družinski član </w:t>
      </w:r>
      <w:r w:rsidR="00E06F4A" w:rsidRPr="00A94990">
        <w:rPr>
          <w:rFonts w:cs="Arial"/>
          <w:b w:val="0"/>
          <w:szCs w:val="20"/>
        </w:rPr>
        <w:t>zavarovane osebe</w:t>
      </w:r>
      <w:r w:rsidRPr="00A94990">
        <w:rPr>
          <w:rFonts w:cs="Arial"/>
          <w:b w:val="0"/>
          <w:szCs w:val="20"/>
        </w:rPr>
        <w:t xml:space="preserve"> je:</w:t>
      </w:r>
    </w:p>
    <w:p w14:paraId="1C7D7778" w14:textId="77777777" w:rsidR="009054C0" w:rsidRPr="00A94990" w:rsidRDefault="009054C0" w:rsidP="006266CA">
      <w:pPr>
        <w:numPr>
          <w:ilvl w:val="1"/>
          <w:numId w:val="44"/>
        </w:numPr>
        <w:tabs>
          <w:tab w:val="left" w:pos="567"/>
          <w:tab w:val="left" w:pos="9072"/>
        </w:tabs>
        <w:ind w:left="284" w:firstLine="0"/>
        <w:jc w:val="both"/>
        <w:rPr>
          <w:rFonts w:ascii="Arial" w:hAnsi="Arial" w:cs="Arial"/>
          <w:sz w:val="20"/>
          <w:szCs w:val="20"/>
        </w:rPr>
      </w:pPr>
      <w:r w:rsidRPr="00A94990">
        <w:rPr>
          <w:rFonts w:ascii="Arial" w:hAnsi="Arial" w:cs="Arial"/>
          <w:sz w:val="20"/>
          <w:szCs w:val="20"/>
        </w:rPr>
        <w:t>zakonec ali zunajzakonski partner</w:t>
      </w:r>
      <w:r w:rsidR="007E1AE5" w:rsidRPr="00A94990">
        <w:rPr>
          <w:rFonts w:ascii="Arial" w:hAnsi="Arial" w:cs="Arial"/>
          <w:sz w:val="20"/>
          <w:szCs w:val="20"/>
        </w:rPr>
        <w:t>, partner iz partnerske zveze ali nesklenjene partnerske zveze</w:t>
      </w:r>
      <w:r w:rsidRPr="00A94990">
        <w:rPr>
          <w:rFonts w:ascii="Arial" w:hAnsi="Arial" w:cs="Arial"/>
          <w:sz w:val="20"/>
          <w:szCs w:val="20"/>
        </w:rPr>
        <w:t>;</w:t>
      </w:r>
    </w:p>
    <w:p w14:paraId="145CFC5B" w14:textId="77777777" w:rsidR="009054C0" w:rsidRDefault="009054C0" w:rsidP="006266CA">
      <w:pPr>
        <w:numPr>
          <w:ilvl w:val="1"/>
          <w:numId w:val="44"/>
        </w:numPr>
        <w:tabs>
          <w:tab w:val="left" w:pos="567"/>
          <w:tab w:val="left" w:pos="9072"/>
        </w:tabs>
        <w:ind w:left="284" w:firstLine="0"/>
        <w:jc w:val="both"/>
        <w:rPr>
          <w:rFonts w:ascii="Arial" w:hAnsi="Arial" w:cs="Arial"/>
          <w:sz w:val="20"/>
          <w:szCs w:val="20"/>
        </w:rPr>
      </w:pPr>
      <w:r w:rsidRPr="00A94990">
        <w:rPr>
          <w:rFonts w:ascii="Arial" w:hAnsi="Arial" w:cs="Arial"/>
          <w:sz w:val="20"/>
          <w:szCs w:val="20"/>
        </w:rPr>
        <w:t>otrok</w:t>
      </w:r>
      <w:r w:rsidR="005D1E04" w:rsidRPr="00A94990">
        <w:rPr>
          <w:rFonts w:ascii="Arial" w:hAnsi="Arial" w:cs="Arial"/>
          <w:sz w:val="20"/>
          <w:szCs w:val="20"/>
        </w:rPr>
        <w:t xml:space="preserve"> </w:t>
      </w:r>
      <w:r w:rsidRPr="00A94990">
        <w:rPr>
          <w:rFonts w:ascii="Arial" w:hAnsi="Arial" w:cs="Arial"/>
          <w:sz w:val="20"/>
          <w:szCs w:val="20"/>
        </w:rPr>
        <w:t xml:space="preserve">ali </w:t>
      </w:r>
      <w:r w:rsidR="00983253">
        <w:rPr>
          <w:rFonts w:ascii="Arial" w:hAnsi="Arial" w:cs="Arial"/>
          <w:sz w:val="20"/>
          <w:szCs w:val="20"/>
        </w:rPr>
        <w:t>potomec</w:t>
      </w:r>
      <w:r w:rsidR="00983253" w:rsidRPr="00A94990">
        <w:rPr>
          <w:rFonts w:ascii="Arial" w:hAnsi="Arial" w:cs="Arial"/>
          <w:sz w:val="20"/>
          <w:szCs w:val="20"/>
        </w:rPr>
        <w:t xml:space="preserve"> </w:t>
      </w:r>
      <w:r w:rsidRPr="00A94990">
        <w:rPr>
          <w:rFonts w:ascii="Arial" w:hAnsi="Arial" w:cs="Arial"/>
          <w:sz w:val="20"/>
          <w:szCs w:val="20"/>
        </w:rPr>
        <w:t xml:space="preserve">osebe iz prejšnje </w:t>
      </w:r>
      <w:r w:rsidR="005D1E04" w:rsidRPr="00A94990">
        <w:rPr>
          <w:rFonts w:ascii="Arial" w:hAnsi="Arial" w:cs="Arial"/>
          <w:sz w:val="20"/>
          <w:szCs w:val="20"/>
        </w:rPr>
        <w:t>alineje</w:t>
      </w:r>
      <w:r w:rsidRPr="00A94990">
        <w:rPr>
          <w:rFonts w:ascii="Arial" w:hAnsi="Arial" w:cs="Arial"/>
          <w:sz w:val="20"/>
          <w:szCs w:val="20"/>
        </w:rPr>
        <w:t>;</w:t>
      </w:r>
    </w:p>
    <w:p w14:paraId="4E49E6A8" w14:textId="77777777" w:rsidR="00983253" w:rsidRPr="00A94990" w:rsidRDefault="00983253" w:rsidP="006266CA">
      <w:pPr>
        <w:numPr>
          <w:ilvl w:val="1"/>
          <w:numId w:val="44"/>
        </w:numPr>
        <w:tabs>
          <w:tab w:val="left" w:pos="567"/>
          <w:tab w:val="left" w:pos="9072"/>
        </w:tabs>
        <w:ind w:left="284" w:firstLine="0"/>
        <w:jc w:val="both"/>
        <w:rPr>
          <w:rFonts w:ascii="Arial" w:hAnsi="Arial" w:cs="Arial"/>
          <w:sz w:val="20"/>
          <w:szCs w:val="20"/>
        </w:rPr>
      </w:pPr>
      <w:r>
        <w:rPr>
          <w:rFonts w:ascii="Arial" w:hAnsi="Arial" w:cs="Arial"/>
          <w:sz w:val="20"/>
          <w:szCs w:val="20"/>
        </w:rPr>
        <w:t>posvojen</w:t>
      </w:r>
      <w:r w:rsidR="00C75873">
        <w:rPr>
          <w:rFonts w:ascii="Arial" w:hAnsi="Arial" w:cs="Arial"/>
          <w:sz w:val="20"/>
          <w:szCs w:val="20"/>
        </w:rPr>
        <w:t>ec</w:t>
      </w:r>
      <w:r>
        <w:rPr>
          <w:rFonts w:ascii="Arial" w:hAnsi="Arial" w:cs="Arial"/>
          <w:sz w:val="20"/>
          <w:szCs w:val="20"/>
        </w:rPr>
        <w:t xml:space="preserve"> ali </w:t>
      </w:r>
      <w:r w:rsidR="00C75873">
        <w:rPr>
          <w:rFonts w:ascii="Arial" w:hAnsi="Arial" w:cs="Arial"/>
          <w:sz w:val="20"/>
          <w:szCs w:val="20"/>
        </w:rPr>
        <w:t>njegov</w:t>
      </w:r>
      <w:r>
        <w:rPr>
          <w:rFonts w:ascii="Arial" w:hAnsi="Arial" w:cs="Arial"/>
          <w:sz w:val="20"/>
          <w:szCs w:val="20"/>
        </w:rPr>
        <w:t xml:space="preserve"> potom</w:t>
      </w:r>
      <w:r w:rsidR="00C75873">
        <w:rPr>
          <w:rFonts w:ascii="Arial" w:hAnsi="Arial" w:cs="Arial"/>
          <w:sz w:val="20"/>
          <w:szCs w:val="20"/>
        </w:rPr>
        <w:t>ec</w:t>
      </w:r>
      <w:r>
        <w:rPr>
          <w:rFonts w:ascii="Arial" w:hAnsi="Arial" w:cs="Arial"/>
          <w:sz w:val="20"/>
          <w:szCs w:val="20"/>
        </w:rPr>
        <w:t>;</w:t>
      </w:r>
    </w:p>
    <w:p w14:paraId="04228C55" w14:textId="77777777" w:rsidR="009054C0" w:rsidRPr="00A94990" w:rsidRDefault="009054C0" w:rsidP="006266CA">
      <w:pPr>
        <w:numPr>
          <w:ilvl w:val="1"/>
          <w:numId w:val="44"/>
        </w:numPr>
        <w:tabs>
          <w:tab w:val="left" w:pos="567"/>
          <w:tab w:val="left" w:pos="9072"/>
        </w:tabs>
        <w:ind w:left="284" w:firstLine="0"/>
        <w:jc w:val="both"/>
        <w:rPr>
          <w:rFonts w:ascii="Arial" w:hAnsi="Arial" w:cs="Arial"/>
          <w:sz w:val="20"/>
          <w:szCs w:val="20"/>
        </w:rPr>
      </w:pPr>
      <w:r w:rsidRPr="00A94990">
        <w:rPr>
          <w:rFonts w:ascii="Arial" w:hAnsi="Arial" w:cs="Arial"/>
          <w:sz w:val="20"/>
          <w:szCs w:val="20"/>
        </w:rPr>
        <w:t xml:space="preserve">starš ali </w:t>
      </w:r>
      <w:r w:rsidR="007E1AE5" w:rsidRPr="00A94990">
        <w:rPr>
          <w:rFonts w:ascii="Arial" w:hAnsi="Arial" w:cs="Arial"/>
          <w:sz w:val="20"/>
          <w:szCs w:val="20"/>
        </w:rPr>
        <w:t xml:space="preserve">starš </w:t>
      </w:r>
      <w:r w:rsidRPr="00A94990">
        <w:rPr>
          <w:rFonts w:ascii="Arial" w:hAnsi="Arial" w:cs="Arial"/>
          <w:sz w:val="20"/>
          <w:szCs w:val="20"/>
        </w:rPr>
        <w:t xml:space="preserve">osebe iz </w:t>
      </w:r>
      <w:r w:rsidR="005D1E04" w:rsidRPr="00A94990">
        <w:rPr>
          <w:rFonts w:ascii="Arial" w:hAnsi="Arial" w:cs="Arial"/>
          <w:sz w:val="20"/>
          <w:szCs w:val="20"/>
        </w:rPr>
        <w:t>prve alineje te točke</w:t>
      </w:r>
      <w:r w:rsidRPr="00A94990">
        <w:rPr>
          <w:rFonts w:ascii="Arial" w:hAnsi="Arial" w:cs="Arial"/>
          <w:sz w:val="20"/>
          <w:szCs w:val="20"/>
        </w:rPr>
        <w:t>;</w:t>
      </w:r>
    </w:p>
    <w:p w14:paraId="3C6E4F6D" w14:textId="77777777" w:rsidR="009054C0" w:rsidRPr="00A94990" w:rsidRDefault="009054C0" w:rsidP="006266CA">
      <w:pPr>
        <w:numPr>
          <w:ilvl w:val="1"/>
          <w:numId w:val="44"/>
        </w:numPr>
        <w:tabs>
          <w:tab w:val="left" w:pos="567"/>
          <w:tab w:val="left" w:pos="9072"/>
        </w:tabs>
        <w:ind w:left="284" w:firstLine="0"/>
        <w:jc w:val="both"/>
        <w:rPr>
          <w:rFonts w:ascii="Arial" w:hAnsi="Arial" w:cs="Arial"/>
          <w:sz w:val="20"/>
          <w:szCs w:val="20"/>
        </w:rPr>
      </w:pPr>
      <w:r w:rsidRPr="00A94990">
        <w:rPr>
          <w:rFonts w:ascii="Arial" w:hAnsi="Arial" w:cs="Arial"/>
          <w:sz w:val="20"/>
          <w:szCs w:val="20"/>
        </w:rPr>
        <w:t>brat ali sestra;</w:t>
      </w:r>
    </w:p>
    <w:p w14:paraId="6EE9EB6D" w14:textId="77777777" w:rsidR="00086919" w:rsidRDefault="009054C0" w:rsidP="006266CA">
      <w:pPr>
        <w:numPr>
          <w:ilvl w:val="1"/>
          <w:numId w:val="44"/>
        </w:numPr>
        <w:tabs>
          <w:tab w:val="left" w:pos="567"/>
          <w:tab w:val="left" w:pos="9072"/>
        </w:tabs>
        <w:ind w:left="284" w:firstLine="0"/>
        <w:jc w:val="both"/>
        <w:rPr>
          <w:rFonts w:ascii="Arial" w:hAnsi="Arial" w:cs="Arial"/>
          <w:sz w:val="20"/>
          <w:szCs w:val="20"/>
        </w:rPr>
      </w:pPr>
      <w:r w:rsidRPr="00A94990">
        <w:rPr>
          <w:rFonts w:ascii="Arial" w:hAnsi="Arial" w:cs="Arial"/>
          <w:sz w:val="20"/>
          <w:szCs w:val="20"/>
        </w:rPr>
        <w:t xml:space="preserve">sorodnik </w:t>
      </w:r>
      <w:r w:rsidR="00756C58">
        <w:rPr>
          <w:rFonts w:ascii="Arial" w:hAnsi="Arial" w:cs="Arial"/>
          <w:sz w:val="20"/>
          <w:szCs w:val="20"/>
        </w:rPr>
        <w:t>v</w:t>
      </w:r>
      <w:r w:rsidR="00756C58" w:rsidRPr="00A94990">
        <w:rPr>
          <w:rFonts w:ascii="Arial" w:hAnsi="Arial" w:cs="Arial"/>
          <w:sz w:val="20"/>
          <w:szCs w:val="20"/>
        </w:rPr>
        <w:t xml:space="preserve"> </w:t>
      </w:r>
      <w:r w:rsidRPr="00A94990">
        <w:rPr>
          <w:rFonts w:ascii="Arial" w:hAnsi="Arial" w:cs="Arial"/>
          <w:sz w:val="20"/>
          <w:szCs w:val="20"/>
        </w:rPr>
        <w:t>svašt</w:t>
      </w:r>
      <w:r w:rsidR="005D1E04" w:rsidRPr="00A94990">
        <w:rPr>
          <w:rFonts w:ascii="Arial" w:hAnsi="Arial" w:cs="Arial"/>
          <w:sz w:val="20"/>
          <w:szCs w:val="20"/>
        </w:rPr>
        <w:t>v</w:t>
      </w:r>
      <w:r w:rsidRPr="00A94990">
        <w:rPr>
          <w:rFonts w:ascii="Arial" w:hAnsi="Arial" w:cs="Arial"/>
          <w:sz w:val="20"/>
          <w:szCs w:val="20"/>
        </w:rPr>
        <w:t>u do vštetega drugega kolena</w:t>
      </w:r>
      <w:r w:rsidR="00246C65" w:rsidRPr="00A94990">
        <w:rPr>
          <w:rFonts w:ascii="Arial" w:hAnsi="Arial" w:cs="Arial"/>
          <w:sz w:val="20"/>
          <w:szCs w:val="20"/>
        </w:rPr>
        <w:t>.</w:t>
      </w:r>
    </w:p>
    <w:p w14:paraId="1EF9A4D8" w14:textId="77777777" w:rsidR="00E55204" w:rsidRPr="009F1D0A" w:rsidRDefault="00E55204" w:rsidP="006266CA">
      <w:pPr>
        <w:pStyle w:val="Odstavekseznama"/>
        <w:numPr>
          <w:ilvl w:val="0"/>
          <w:numId w:val="43"/>
        </w:numPr>
        <w:tabs>
          <w:tab w:val="left" w:pos="567"/>
          <w:tab w:val="left" w:pos="9072"/>
        </w:tabs>
        <w:ind w:left="284" w:hanging="284"/>
        <w:jc w:val="both"/>
        <w:rPr>
          <w:rFonts w:cs="Arial"/>
          <w:b w:val="0"/>
          <w:szCs w:val="20"/>
        </w:rPr>
      </w:pPr>
      <w:r w:rsidRPr="009F1D0A">
        <w:rPr>
          <w:rFonts w:cs="Arial"/>
          <w:bCs/>
          <w:szCs w:val="20"/>
        </w:rPr>
        <w:t xml:space="preserve">Izvid </w:t>
      </w:r>
      <w:r w:rsidRPr="009F1D0A">
        <w:rPr>
          <w:rFonts w:cs="Arial"/>
          <w:b w:val="0"/>
          <w:szCs w:val="20"/>
        </w:rPr>
        <w:t>je strokovno mnenje po specialistični obravnavi</w:t>
      </w:r>
      <w:r w:rsidR="00E841F6" w:rsidRPr="009F1D0A">
        <w:rPr>
          <w:rFonts w:cs="Arial"/>
          <w:b w:val="0"/>
          <w:szCs w:val="20"/>
        </w:rPr>
        <w:t xml:space="preserve"> v skladu s predpisi s področja pacientovih pravic.</w:t>
      </w:r>
    </w:p>
    <w:p w14:paraId="6A35A9D7" w14:textId="77777777" w:rsidR="00B32397" w:rsidRPr="009F1D0A" w:rsidRDefault="00D17007" w:rsidP="006266CA">
      <w:pPr>
        <w:pStyle w:val="Odstavekseznama"/>
        <w:numPr>
          <w:ilvl w:val="0"/>
          <w:numId w:val="43"/>
        </w:numPr>
        <w:tabs>
          <w:tab w:val="left" w:pos="567"/>
          <w:tab w:val="left" w:pos="9072"/>
        </w:tabs>
        <w:ind w:left="284" w:hanging="284"/>
        <w:jc w:val="both"/>
        <w:rPr>
          <w:rFonts w:cs="Arial"/>
          <w:b w:val="0"/>
          <w:szCs w:val="20"/>
        </w:rPr>
      </w:pPr>
      <w:r w:rsidRPr="009F1D0A">
        <w:rPr>
          <w:rFonts w:cs="Arial"/>
          <w:bCs/>
          <w:szCs w:val="20"/>
        </w:rPr>
        <w:t xml:space="preserve">Koncedent </w:t>
      </w:r>
      <w:r w:rsidR="0020356B" w:rsidRPr="009F1D0A">
        <w:rPr>
          <w:rFonts w:cs="Arial"/>
          <w:bCs/>
          <w:szCs w:val="20"/>
        </w:rPr>
        <w:t xml:space="preserve">za </w:t>
      </w:r>
      <w:r w:rsidR="00246A3B" w:rsidRPr="009F1D0A">
        <w:rPr>
          <w:rFonts w:cs="Arial"/>
          <w:bCs/>
          <w:szCs w:val="20"/>
        </w:rPr>
        <w:t>opravljanje</w:t>
      </w:r>
      <w:r w:rsidR="00B32397" w:rsidRPr="009F1D0A">
        <w:rPr>
          <w:rFonts w:cs="Arial"/>
          <w:bCs/>
          <w:szCs w:val="20"/>
        </w:rPr>
        <w:t xml:space="preserve"> DO</w:t>
      </w:r>
      <w:r w:rsidR="00B32397" w:rsidRPr="009F1D0A">
        <w:rPr>
          <w:rFonts w:cs="Arial"/>
          <w:b w:val="0"/>
          <w:szCs w:val="20"/>
        </w:rPr>
        <w:t xml:space="preserve"> </w:t>
      </w:r>
      <w:r w:rsidR="00657B51" w:rsidRPr="009F1D0A">
        <w:rPr>
          <w:rFonts w:cs="Arial"/>
          <w:bCs/>
          <w:szCs w:val="20"/>
        </w:rPr>
        <w:t>v instituciji</w:t>
      </w:r>
      <w:r w:rsidR="00657B51" w:rsidRPr="009F1D0A">
        <w:rPr>
          <w:rFonts w:cs="Arial"/>
          <w:b w:val="0"/>
          <w:szCs w:val="20"/>
        </w:rPr>
        <w:t xml:space="preserve"> </w:t>
      </w:r>
      <w:r w:rsidRPr="009F1D0A">
        <w:rPr>
          <w:rFonts w:cs="Arial"/>
          <w:b w:val="0"/>
          <w:szCs w:val="20"/>
        </w:rPr>
        <w:t>je Republika Slovenija</w:t>
      </w:r>
      <w:r w:rsidR="00B32397" w:rsidRPr="009F1D0A">
        <w:rPr>
          <w:rFonts w:cs="Arial"/>
          <w:b w:val="0"/>
          <w:szCs w:val="20"/>
        </w:rPr>
        <w:t>.</w:t>
      </w:r>
    </w:p>
    <w:p w14:paraId="27C17FDD" w14:textId="77777777" w:rsidR="00B52EFC" w:rsidRPr="009F1D0A" w:rsidRDefault="00B52EFC" w:rsidP="006266CA">
      <w:pPr>
        <w:pStyle w:val="Odstavekseznama"/>
        <w:numPr>
          <w:ilvl w:val="0"/>
          <w:numId w:val="43"/>
        </w:numPr>
        <w:tabs>
          <w:tab w:val="left" w:pos="567"/>
          <w:tab w:val="left" w:pos="9072"/>
        </w:tabs>
        <w:ind w:left="284" w:hanging="284"/>
        <w:jc w:val="both"/>
        <w:rPr>
          <w:rFonts w:cs="Arial"/>
          <w:b w:val="0"/>
          <w:szCs w:val="20"/>
        </w:rPr>
      </w:pPr>
      <w:r w:rsidRPr="009F1D0A">
        <w:rPr>
          <w:rFonts w:cs="Arial"/>
          <w:bCs/>
          <w:szCs w:val="20"/>
        </w:rPr>
        <w:t xml:space="preserve">Koncedent za </w:t>
      </w:r>
      <w:r w:rsidR="00246A3B" w:rsidRPr="009F1D0A">
        <w:rPr>
          <w:rFonts w:cs="Arial"/>
          <w:bCs/>
          <w:szCs w:val="20"/>
        </w:rPr>
        <w:t>opravljanje</w:t>
      </w:r>
      <w:r w:rsidRPr="009F1D0A">
        <w:rPr>
          <w:rFonts w:cs="Arial"/>
          <w:bCs/>
          <w:szCs w:val="20"/>
        </w:rPr>
        <w:t xml:space="preserve"> DO na domu</w:t>
      </w:r>
      <w:r w:rsidRPr="009F1D0A">
        <w:rPr>
          <w:rFonts w:cs="Arial"/>
          <w:b w:val="0"/>
          <w:szCs w:val="20"/>
        </w:rPr>
        <w:t xml:space="preserve"> je </w:t>
      </w:r>
      <w:r w:rsidR="00A50643" w:rsidRPr="009F1D0A">
        <w:rPr>
          <w:rFonts w:cs="Arial"/>
          <w:b w:val="0"/>
          <w:szCs w:val="20"/>
        </w:rPr>
        <w:t>samoupravna lokalna skupnost</w:t>
      </w:r>
      <w:r w:rsidRPr="009F1D0A">
        <w:rPr>
          <w:rFonts w:cs="Arial"/>
          <w:b w:val="0"/>
          <w:szCs w:val="20"/>
        </w:rPr>
        <w:t>.</w:t>
      </w:r>
    </w:p>
    <w:p w14:paraId="45530432" w14:textId="77777777" w:rsidR="00D17007" w:rsidRPr="00A94990" w:rsidRDefault="00D17007" w:rsidP="006266CA">
      <w:pPr>
        <w:pStyle w:val="Odstavekseznama"/>
        <w:numPr>
          <w:ilvl w:val="0"/>
          <w:numId w:val="43"/>
        </w:numPr>
        <w:tabs>
          <w:tab w:val="left" w:pos="567"/>
          <w:tab w:val="left" w:pos="9072"/>
        </w:tabs>
        <w:ind w:left="284" w:hanging="284"/>
        <w:jc w:val="both"/>
        <w:rPr>
          <w:rFonts w:cs="Arial"/>
          <w:b w:val="0"/>
          <w:szCs w:val="20"/>
        </w:rPr>
      </w:pPr>
      <w:r w:rsidRPr="00A94990">
        <w:rPr>
          <w:rFonts w:cs="Arial"/>
          <w:bCs/>
          <w:szCs w:val="20"/>
        </w:rPr>
        <w:t>Koncesija</w:t>
      </w:r>
      <w:r w:rsidRPr="00A94990">
        <w:rPr>
          <w:rFonts w:cs="Arial"/>
          <w:b w:val="0"/>
          <w:szCs w:val="20"/>
        </w:rPr>
        <w:t xml:space="preserve"> je </w:t>
      </w:r>
      <w:r w:rsidR="00B32397" w:rsidRPr="00A94990">
        <w:rPr>
          <w:rFonts w:cs="Arial"/>
          <w:b w:val="0"/>
          <w:szCs w:val="20"/>
        </w:rPr>
        <w:t xml:space="preserve">pooblastilo, ki se podeli </w:t>
      </w:r>
      <w:r w:rsidR="00ED6C21">
        <w:rPr>
          <w:rFonts w:cs="Arial"/>
          <w:b w:val="0"/>
          <w:szCs w:val="20"/>
          <w:lang w:val="sl-SI"/>
        </w:rPr>
        <w:t>izvajalcu DO</w:t>
      </w:r>
      <w:r w:rsidR="001555CE">
        <w:rPr>
          <w:rFonts w:cs="Arial"/>
          <w:b w:val="0"/>
          <w:szCs w:val="20"/>
          <w:lang w:val="sl-SI"/>
        </w:rPr>
        <w:t xml:space="preserve"> v skladu s</w:t>
      </w:r>
      <w:r w:rsidR="00ED6C21">
        <w:rPr>
          <w:rFonts w:cs="Arial"/>
          <w:b w:val="0"/>
          <w:szCs w:val="20"/>
          <w:lang w:val="sl-SI"/>
        </w:rPr>
        <w:t xml:space="preserve"> </w:t>
      </w:r>
      <w:r w:rsidR="00ED6C21">
        <w:rPr>
          <w:rFonts w:cs="Arial"/>
          <w:b w:val="0"/>
          <w:szCs w:val="20"/>
          <w:lang w:val="sl-SI"/>
        </w:rPr>
        <w:fldChar w:fldCharType="begin"/>
      </w:r>
      <w:r w:rsidR="00ED6C21">
        <w:rPr>
          <w:rFonts w:cs="Arial"/>
          <w:b w:val="0"/>
          <w:szCs w:val="20"/>
          <w:lang w:val="sl-SI"/>
        </w:rPr>
        <w:instrText xml:space="preserve"> REF _Ref487816110 \r \h </w:instrText>
      </w:r>
      <w:r w:rsidR="00ED6C21">
        <w:rPr>
          <w:rFonts w:cs="Arial"/>
          <w:b w:val="0"/>
          <w:szCs w:val="20"/>
          <w:lang w:val="sl-SI"/>
        </w:rPr>
      </w:r>
      <w:r w:rsidR="00ED6C21">
        <w:rPr>
          <w:rFonts w:cs="Arial"/>
          <w:b w:val="0"/>
          <w:szCs w:val="20"/>
          <w:lang w:val="sl-SI"/>
        </w:rPr>
        <w:fldChar w:fldCharType="separate"/>
      </w:r>
      <w:r w:rsidR="00E04B83">
        <w:rPr>
          <w:rFonts w:cs="Arial"/>
          <w:b w:val="0"/>
          <w:szCs w:val="20"/>
          <w:lang w:val="sl-SI"/>
        </w:rPr>
        <w:t>56</w:t>
      </w:r>
      <w:r w:rsidR="00ED6C21">
        <w:rPr>
          <w:rFonts w:cs="Arial"/>
          <w:b w:val="0"/>
          <w:szCs w:val="20"/>
          <w:lang w:val="sl-SI"/>
        </w:rPr>
        <w:fldChar w:fldCharType="end"/>
      </w:r>
      <w:r w:rsidR="00B32397" w:rsidRPr="00A94990">
        <w:rPr>
          <w:rFonts w:cs="Arial"/>
          <w:b w:val="0"/>
          <w:szCs w:val="20"/>
        </w:rPr>
        <w:t xml:space="preserve">. </w:t>
      </w:r>
      <w:r w:rsidR="00ED6C21">
        <w:rPr>
          <w:rFonts w:cs="Arial"/>
          <w:b w:val="0"/>
          <w:szCs w:val="20"/>
          <w:lang w:val="sl-SI"/>
        </w:rPr>
        <w:t>člen</w:t>
      </w:r>
      <w:r w:rsidR="001555CE">
        <w:rPr>
          <w:rFonts w:cs="Arial"/>
          <w:b w:val="0"/>
          <w:szCs w:val="20"/>
          <w:lang w:val="sl-SI"/>
        </w:rPr>
        <w:t>om</w:t>
      </w:r>
      <w:r w:rsidR="00ED6C21">
        <w:rPr>
          <w:rFonts w:cs="Arial"/>
          <w:b w:val="0"/>
          <w:szCs w:val="20"/>
          <w:lang w:val="sl-SI"/>
        </w:rPr>
        <w:t xml:space="preserve"> tega zakona. </w:t>
      </w:r>
      <w:r w:rsidR="00B32397" w:rsidRPr="00A94990">
        <w:rPr>
          <w:rFonts w:cs="Arial"/>
          <w:b w:val="0"/>
          <w:szCs w:val="20"/>
        </w:rPr>
        <w:t xml:space="preserve">Koncesionar v svojem imenu in za svoj račun </w:t>
      </w:r>
      <w:r w:rsidR="00A20EC2">
        <w:rPr>
          <w:rFonts w:cs="Arial"/>
          <w:b w:val="0"/>
          <w:szCs w:val="20"/>
        </w:rPr>
        <w:t>opravlja</w:t>
      </w:r>
      <w:r w:rsidR="00B32397" w:rsidRPr="00A94990">
        <w:rPr>
          <w:rFonts w:cs="Arial"/>
          <w:b w:val="0"/>
          <w:szCs w:val="20"/>
        </w:rPr>
        <w:t xml:space="preserve"> javno službo DO v določenem obsegu in </w:t>
      </w:r>
      <w:r w:rsidR="00B65DD4">
        <w:rPr>
          <w:rFonts w:cs="Arial"/>
          <w:b w:val="0"/>
          <w:szCs w:val="20"/>
          <w:lang w:val="sl-SI"/>
        </w:rPr>
        <w:t xml:space="preserve"> načinu opravljanja DO</w:t>
      </w:r>
      <w:r w:rsidR="00B65DD4" w:rsidRPr="00A94990">
        <w:rPr>
          <w:rFonts w:cs="Arial"/>
          <w:b w:val="0"/>
          <w:szCs w:val="20"/>
        </w:rPr>
        <w:t xml:space="preserve"> </w:t>
      </w:r>
      <w:r w:rsidR="00B32397" w:rsidRPr="00A94990">
        <w:rPr>
          <w:rFonts w:cs="Arial"/>
          <w:b w:val="0"/>
          <w:szCs w:val="20"/>
        </w:rPr>
        <w:t xml:space="preserve">ter na določenem </w:t>
      </w:r>
      <w:r w:rsidR="00C900D7" w:rsidRPr="00A94990">
        <w:rPr>
          <w:rFonts w:cs="Arial"/>
          <w:b w:val="0"/>
          <w:szCs w:val="20"/>
        </w:rPr>
        <w:t>območju</w:t>
      </w:r>
      <w:r w:rsidR="00B32397" w:rsidRPr="00A94990">
        <w:rPr>
          <w:rFonts w:cs="Arial"/>
          <w:b w:val="0"/>
          <w:szCs w:val="20"/>
        </w:rPr>
        <w:t xml:space="preserve"> v </w:t>
      </w:r>
      <w:r w:rsidR="00DB7B15">
        <w:rPr>
          <w:rFonts w:cs="Arial"/>
          <w:b w:val="0"/>
          <w:szCs w:val="20"/>
          <w:lang w:val="sl-SI"/>
        </w:rPr>
        <w:t>javni mreži izvajalcev DO</w:t>
      </w:r>
      <w:r w:rsidR="00C900D7" w:rsidRPr="00A94990">
        <w:rPr>
          <w:rFonts w:cs="Arial"/>
          <w:b w:val="0"/>
          <w:szCs w:val="20"/>
        </w:rPr>
        <w:t xml:space="preserve">. </w:t>
      </w:r>
      <w:r w:rsidR="00B32397" w:rsidRPr="00A94990">
        <w:rPr>
          <w:rFonts w:cs="Arial"/>
          <w:b w:val="0"/>
          <w:szCs w:val="20"/>
        </w:rPr>
        <w:t xml:space="preserve"> </w:t>
      </w:r>
      <w:r w:rsidR="00012C57" w:rsidRPr="00A94990">
        <w:rPr>
          <w:rFonts w:cs="Arial"/>
          <w:b w:val="0"/>
          <w:szCs w:val="20"/>
        </w:rPr>
        <w:t xml:space="preserve"> </w:t>
      </w:r>
    </w:p>
    <w:p w14:paraId="1CD4D3DF" w14:textId="77777777" w:rsidR="00D17007" w:rsidRPr="00D27A42" w:rsidRDefault="00D17007" w:rsidP="00ED6C21">
      <w:pPr>
        <w:pStyle w:val="Odstavekseznama"/>
        <w:numPr>
          <w:ilvl w:val="0"/>
          <w:numId w:val="43"/>
        </w:numPr>
        <w:tabs>
          <w:tab w:val="left" w:pos="567"/>
          <w:tab w:val="left" w:pos="9072"/>
        </w:tabs>
        <w:ind w:left="284" w:hanging="284"/>
        <w:jc w:val="both"/>
        <w:rPr>
          <w:rFonts w:cs="Arial"/>
          <w:b w:val="0"/>
          <w:szCs w:val="20"/>
        </w:rPr>
      </w:pPr>
      <w:r w:rsidRPr="00D27A42">
        <w:rPr>
          <w:rFonts w:cs="Arial"/>
          <w:bCs/>
          <w:szCs w:val="20"/>
        </w:rPr>
        <w:t>Koncesionar</w:t>
      </w:r>
      <w:r w:rsidRPr="00D27A42">
        <w:rPr>
          <w:rFonts w:cs="Arial"/>
          <w:b w:val="0"/>
          <w:szCs w:val="20"/>
        </w:rPr>
        <w:t xml:space="preserve"> je </w:t>
      </w:r>
      <w:r w:rsidR="00ED6C21">
        <w:rPr>
          <w:rFonts w:cs="Arial"/>
          <w:b w:val="0"/>
          <w:szCs w:val="20"/>
          <w:lang w:val="sl-SI"/>
        </w:rPr>
        <w:t xml:space="preserve">izvajalec DO iz druge in tretje alineje prvega odstavka </w:t>
      </w:r>
      <w:r w:rsidR="00ED6C21">
        <w:rPr>
          <w:rFonts w:cs="Arial"/>
          <w:b w:val="0"/>
          <w:szCs w:val="20"/>
          <w:lang w:val="sl-SI"/>
        </w:rPr>
        <w:fldChar w:fldCharType="begin"/>
      </w:r>
      <w:r w:rsidR="00ED6C21">
        <w:rPr>
          <w:rFonts w:cs="Arial"/>
          <w:b w:val="0"/>
          <w:szCs w:val="20"/>
          <w:lang w:val="sl-SI"/>
        </w:rPr>
        <w:instrText xml:space="preserve"> REF _Ref487816110 \r \h </w:instrText>
      </w:r>
      <w:r w:rsidR="00ED6C21">
        <w:rPr>
          <w:rFonts w:cs="Arial"/>
          <w:b w:val="0"/>
          <w:szCs w:val="20"/>
          <w:lang w:val="sl-SI"/>
        </w:rPr>
      </w:r>
      <w:r w:rsidR="00ED6C21">
        <w:rPr>
          <w:rFonts w:cs="Arial"/>
          <w:b w:val="0"/>
          <w:szCs w:val="20"/>
          <w:lang w:val="sl-SI"/>
        </w:rPr>
        <w:fldChar w:fldCharType="separate"/>
      </w:r>
      <w:r w:rsidR="00E04B83">
        <w:rPr>
          <w:rFonts w:cs="Arial"/>
          <w:b w:val="0"/>
          <w:szCs w:val="20"/>
          <w:lang w:val="sl-SI"/>
        </w:rPr>
        <w:t>56</w:t>
      </w:r>
      <w:r w:rsidR="00ED6C21">
        <w:rPr>
          <w:rFonts w:cs="Arial"/>
          <w:b w:val="0"/>
          <w:szCs w:val="20"/>
          <w:lang w:val="sl-SI"/>
        </w:rPr>
        <w:fldChar w:fldCharType="end"/>
      </w:r>
      <w:r w:rsidR="00ED6C21" w:rsidRPr="00A94990">
        <w:rPr>
          <w:rFonts w:cs="Arial"/>
          <w:b w:val="0"/>
          <w:szCs w:val="20"/>
        </w:rPr>
        <w:t xml:space="preserve">. </w:t>
      </w:r>
      <w:r w:rsidR="00ED6C21">
        <w:rPr>
          <w:rFonts w:cs="Arial"/>
          <w:b w:val="0"/>
          <w:szCs w:val="20"/>
          <w:lang w:val="sl-SI"/>
        </w:rPr>
        <w:t>člena tega zakona,</w:t>
      </w:r>
      <w:r w:rsidR="00246C65" w:rsidRPr="00D27A42">
        <w:rPr>
          <w:rFonts w:cs="Arial"/>
          <w:b w:val="0"/>
          <w:szCs w:val="20"/>
        </w:rPr>
        <w:t xml:space="preserve"> </w:t>
      </w:r>
      <w:r w:rsidRPr="00D27A42">
        <w:rPr>
          <w:rFonts w:cs="Arial"/>
          <w:b w:val="0"/>
          <w:szCs w:val="20"/>
        </w:rPr>
        <w:t xml:space="preserve">ki v koncesijskem razmerju pridobi pravico, da v svojem imenu in za svoj račun </w:t>
      </w:r>
      <w:r w:rsidR="00A20EC2" w:rsidRPr="00D27A42">
        <w:rPr>
          <w:rFonts w:cs="Arial"/>
          <w:b w:val="0"/>
          <w:szCs w:val="20"/>
        </w:rPr>
        <w:t>opravlja</w:t>
      </w:r>
      <w:r w:rsidRPr="00D27A42">
        <w:rPr>
          <w:rFonts w:cs="Arial"/>
          <w:b w:val="0"/>
          <w:szCs w:val="20"/>
        </w:rPr>
        <w:t xml:space="preserve"> javno službo.</w:t>
      </w:r>
    </w:p>
    <w:p w14:paraId="2BD0E675" w14:textId="77777777" w:rsidR="00A873B9" w:rsidRPr="00223EB5" w:rsidRDefault="00A873B9" w:rsidP="006266CA">
      <w:pPr>
        <w:pStyle w:val="Odstavekseznama"/>
        <w:numPr>
          <w:ilvl w:val="0"/>
          <w:numId w:val="43"/>
        </w:numPr>
        <w:tabs>
          <w:tab w:val="left" w:pos="567"/>
          <w:tab w:val="left" w:pos="9072"/>
        </w:tabs>
        <w:ind w:left="284" w:hanging="284"/>
        <w:jc w:val="both"/>
        <w:rPr>
          <w:rFonts w:cs="Arial"/>
          <w:b w:val="0"/>
          <w:szCs w:val="20"/>
        </w:rPr>
      </w:pPr>
      <w:r w:rsidRPr="00E45E01">
        <w:rPr>
          <w:rFonts w:cs="Arial"/>
          <w:bCs/>
          <w:szCs w:val="20"/>
        </w:rPr>
        <w:t xml:space="preserve">Koordinator DO </w:t>
      </w:r>
      <w:r w:rsidR="00E45E01" w:rsidRPr="00223EB5">
        <w:rPr>
          <w:rFonts w:cs="Arial"/>
          <w:b w:val="0"/>
          <w:szCs w:val="20"/>
        </w:rPr>
        <w:t>je strokovni delavec, zaposlen pri izvajalcu DO</w:t>
      </w:r>
      <w:r w:rsidR="00ED6C21">
        <w:rPr>
          <w:rFonts w:cs="Arial"/>
          <w:b w:val="0"/>
          <w:szCs w:val="20"/>
          <w:lang w:val="sl-SI"/>
        </w:rPr>
        <w:t xml:space="preserve"> iz prvega odstavka </w:t>
      </w:r>
      <w:r w:rsidR="00ED6C21">
        <w:rPr>
          <w:rFonts w:cs="Arial"/>
          <w:b w:val="0"/>
          <w:szCs w:val="20"/>
          <w:lang w:val="sl-SI"/>
        </w:rPr>
        <w:fldChar w:fldCharType="begin"/>
      </w:r>
      <w:r w:rsidR="00ED6C21">
        <w:rPr>
          <w:rFonts w:cs="Arial"/>
          <w:b w:val="0"/>
          <w:szCs w:val="20"/>
          <w:lang w:val="sl-SI"/>
        </w:rPr>
        <w:instrText xml:space="preserve"> REF _Ref487816110 \r \h </w:instrText>
      </w:r>
      <w:r w:rsidR="00ED6C21">
        <w:rPr>
          <w:rFonts w:cs="Arial"/>
          <w:b w:val="0"/>
          <w:szCs w:val="20"/>
          <w:lang w:val="sl-SI"/>
        </w:rPr>
      </w:r>
      <w:r w:rsidR="00ED6C21">
        <w:rPr>
          <w:rFonts w:cs="Arial"/>
          <w:b w:val="0"/>
          <w:szCs w:val="20"/>
          <w:lang w:val="sl-SI"/>
        </w:rPr>
        <w:fldChar w:fldCharType="separate"/>
      </w:r>
      <w:r w:rsidR="00E04B83">
        <w:rPr>
          <w:rFonts w:cs="Arial"/>
          <w:b w:val="0"/>
          <w:szCs w:val="20"/>
          <w:lang w:val="sl-SI"/>
        </w:rPr>
        <w:t>56</w:t>
      </w:r>
      <w:r w:rsidR="00ED6C21">
        <w:rPr>
          <w:rFonts w:cs="Arial"/>
          <w:b w:val="0"/>
          <w:szCs w:val="20"/>
          <w:lang w:val="sl-SI"/>
        </w:rPr>
        <w:fldChar w:fldCharType="end"/>
      </w:r>
      <w:r w:rsidR="00ED6C21" w:rsidRPr="00A94990">
        <w:rPr>
          <w:rFonts w:cs="Arial"/>
          <w:b w:val="0"/>
          <w:szCs w:val="20"/>
        </w:rPr>
        <w:t xml:space="preserve">. </w:t>
      </w:r>
      <w:r w:rsidR="00ED6C21">
        <w:rPr>
          <w:rFonts w:cs="Arial"/>
          <w:b w:val="0"/>
          <w:szCs w:val="20"/>
          <w:lang w:val="sl-SI"/>
        </w:rPr>
        <w:t>člena tega zakona</w:t>
      </w:r>
      <w:r w:rsidR="00E45E01" w:rsidRPr="00223EB5">
        <w:rPr>
          <w:rFonts w:cs="Arial"/>
          <w:b w:val="0"/>
          <w:szCs w:val="20"/>
        </w:rPr>
        <w:t xml:space="preserve">, odgovoren za pripravo </w:t>
      </w:r>
      <w:r w:rsidR="00223EB5" w:rsidRPr="00223EB5">
        <w:rPr>
          <w:rFonts w:cs="Arial"/>
          <w:b w:val="0"/>
          <w:szCs w:val="20"/>
        </w:rPr>
        <w:t xml:space="preserve">izvedbenega načrta, zagotavljanje njegovega izvajanja </w:t>
      </w:r>
      <w:r w:rsidR="00165C4B">
        <w:rPr>
          <w:rFonts w:cs="Arial"/>
          <w:b w:val="0"/>
          <w:szCs w:val="20"/>
          <w:lang w:val="sl-SI"/>
        </w:rPr>
        <w:t>in</w:t>
      </w:r>
      <w:r w:rsidR="00165C4B" w:rsidRPr="00223EB5">
        <w:rPr>
          <w:rFonts w:cs="Arial"/>
          <w:b w:val="0"/>
          <w:szCs w:val="20"/>
        </w:rPr>
        <w:t xml:space="preserve"> </w:t>
      </w:r>
      <w:r w:rsidR="00223EB5" w:rsidRPr="00223EB5">
        <w:rPr>
          <w:rFonts w:cs="Arial"/>
          <w:b w:val="0"/>
          <w:szCs w:val="20"/>
        </w:rPr>
        <w:t>spremljanje ustreznosti oskrbljenosti uporabnikov DO.</w:t>
      </w:r>
    </w:p>
    <w:p w14:paraId="0825E52F" w14:textId="77777777" w:rsidR="009054C0" w:rsidRPr="00A94990" w:rsidRDefault="009054C0" w:rsidP="006266CA">
      <w:pPr>
        <w:pStyle w:val="Odstavekseznama"/>
        <w:numPr>
          <w:ilvl w:val="0"/>
          <w:numId w:val="43"/>
        </w:numPr>
        <w:tabs>
          <w:tab w:val="left" w:pos="567"/>
          <w:tab w:val="left" w:pos="9072"/>
        </w:tabs>
        <w:ind w:left="284" w:hanging="284"/>
        <w:jc w:val="both"/>
        <w:rPr>
          <w:rFonts w:cs="Arial"/>
          <w:b w:val="0"/>
          <w:szCs w:val="20"/>
        </w:rPr>
      </w:pPr>
      <w:r w:rsidRPr="00A94990">
        <w:rPr>
          <w:rFonts w:cs="Arial"/>
          <w:bCs/>
          <w:szCs w:val="20"/>
        </w:rPr>
        <w:t xml:space="preserve">Načrt priporočenih storitev </w:t>
      </w:r>
      <w:r w:rsidR="009A1C53" w:rsidRPr="00A94990">
        <w:rPr>
          <w:rFonts w:cs="Arial"/>
          <w:bCs/>
          <w:szCs w:val="20"/>
        </w:rPr>
        <w:t>DO</w:t>
      </w:r>
      <w:r w:rsidR="009A1C53" w:rsidRPr="00A94990">
        <w:rPr>
          <w:rFonts w:cs="Arial"/>
          <w:b w:val="0"/>
          <w:szCs w:val="20"/>
        </w:rPr>
        <w:t xml:space="preserve"> </w:t>
      </w:r>
      <w:r w:rsidRPr="00A94990">
        <w:rPr>
          <w:rFonts w:cs="Arial"/>
          <w:b w:val="0"/>
          <w:szCs w:val="20"/>
        </w:rPr>
        <w:t xml:space="preserve">je nabor priporočenih storitev DO, ki izhaja iz </w:t>
      </w:r>
      <w:r w:rsidR="00D07CE3">
        <w:rPr>
          <w:rFonts w:cs="Arial"/>
          <w:b w:val="0"/>
          <w:szCs w:val="20"/>
        </w:rPr>
        <w:t xml:space="preserve">individualne </w:t>
      </w:r>
      <w:r w:rsidRPr="00A94990">
        <w:rPr>
          <w:rFonts w:cs="Arial"/>
          <w:b w:val="0"/>
          <w:szCs w:val="20"/>
        </w:rPr>
        <w:t>ocene upravičenosti do DO</w:t>
      </w:r>
      <w:r w:rsidR="00E06F4A" w:rsidRPr="00A94990">
        <w:rPr>
          <w:rFonts w:cs="Arial"/>
          <w:b w:val="0"/>
          <w:szCs w:val="20"/>
        </w:rPr>
        <w:t xml:space="preserve"> in potreb upravičenca</w:t>
      </w:r>
      <w:r w:rsidR="00165C4B">
        <w:rPr>
          <w:rFonts w:cs="Arial"/>
          <w:b w:val="0"/>
          <w:szCs w:val="20"/>
          <w:lang w:val="sl-SI"/>
        </w:rPr>
        <w:t xml:space="preserve"> do DO</w:t>
      </w:r>
      <w:r w:rsidR="00535E16" w:rsidRPr="00A94990">
        <w:rPr>
          <w:rFonts w:cs="Arial"/>
          <w:b w:val="0"/>
          <w:szCs w:val="20"/>
        </w:rPr>
        <w:t>.</w:t>
      </w:r>
    </w:p>
    <w:p w14:paraId="30D5E4E9" w14:textId="77777777" w:rsidR="00060622" w:rsidRPr="00A94990" w:rsidRDefault="00060622" w:rsidP="006266CA">
      <w:pPr>
        <w:pStyle w:val="Odstavekseznama"/>
        <w:numPr>
          <w:ilvl w:val="0"/>
          <w:numId w:val="43"/>
        </w:numPr>
        <w:tabs>
          <w:tab w:val="left" w:pos="567"/>
          <w:tab w:val="left" w:pos="9072"/>
        </w:tabs>
        <w:ind w:left="284" w:hanging="284"/>
        <w:jc w:val="both"/>
        <w:rPr>
          <w:rFonts w:cs="Arial"/>
          <w:b w:val="0"/>
          <w:szCs w:val="20"/>
        </w:rPr>
      </w:pPr>
      <w:r w:rsidRPr="00A94990">
        <w:rPr>
          <w:rFonts w:cs="Arial"/>
          <w:bCs/>
          <w:szCs w:val="20"/>
        </w:rPr>
        <w:t>Nadomestna oskrba</w:t>
      </w:r>
      <w:r w:rsidR="00691FBE" w:rsidRPr="00A94990">
        <w:rPr>
          <w:rFonts w:cs="Arial"/>
          <w:b w:val="0"/>
          <w:szCs w:val="20"/>
        </w:rPr>
        <w:t xml:space="preserve"> je oskrba, ki se </w:t>
      </w:r>
      <w:r w:rsidR="00B52EFC" w:rsidRPr="00A94990">
        <w:rPr>
          <w:rFonts w:cs="Arial"/>
          <w:b w:val="0"/>
          <w:szCs w:val="20"/>
        </w:rPr>
        <w:t>upravičencu</w:t>
      </w:r>
      <w:r w:rsidR="00691FBE" w:rsidRPr="00A94990">
        <w:rPr>
          <w:rFonts w:cs="Arial"/>
          <w:b w:val="0"/>
          <w:szCs w:val="20"/>
        </w:rPr>
        <w:t xml:space="preserve"> zagotovi pri izvajalcu </w:t>
      </w:r>
      <w:r w:rsidR="003F34B5" w:rsidRPr="00A94990">
        <w:rPr>
          <w:rFonts w:cs="Arial"/>
          <w:b w:val="0"/>
          <w:szCs w:val="20"/>
        </w:rPr>
        <w:t xml:space="preserve">DO v instituciji </w:t>
      </w:r>
      <w:r w:rsidR="00691FBE" w:rsidRPr="00A94990">
        <w:rPr>
          <w:rFonts w:cs="Arial"/>
          <w:b w:val="0"/>
          <w:szCs w:val="20"/>
        </w:rPr>
        <w:t>za čas trajanja načrtovane odsotnosti oskrbovalca družinskega člana</w:t>
      </w:r>
      <w:r w:rsidR="00046BD6" w:rsidRPr="00A94990">
        <w:rPr>
          <w:rFonts w:cs="Arial"/>
          <w:b w:val="0"/>
          <w:szCs w:val="20"/>
        </w:rPr>
        <w:t>.</w:t>
      </w:r>
    </w:p>
    <w:p w14:paraId="18BB9843" w14:textId="77777777" w:rsidR="00703183" w:rsidRDefault="00C42F2E" w:rsidP="006266CA">
      <w:pPr>
        <w:pStyle w:val="Odstavekseznama"/>
        <w:numPr>
          <w:ilvl w:val="0"/>
          <w:numId w:val="43"/>
        </w:numPr>
        <w:tabs>
          <w:tab w:val="left" w:pos="567"/>
          <w:tab w:val="left" w:pos="9072"/>
        </w:tabs>
        <w:ind w:left="284" w:hanging="284"/>
        <w:jc w:val="both"/>
        <w:rPr>
          <w:rFonts w:cs="Arial"/>
          <w:b w:val="0"/>
          <w:szCs w:val="20"/>
        </w:rPr>
      </w:pPr>
      <w:r w:rsidRPr="00A94990">
        <w:rPr>
          <w:rFonts w:cs="Arial"/>
          <w:bCs/>
          <w:szCs w:val="20"/>
        </w:rPr>
        <w:t>O</w:t>
      </w:r>
      <w:r w:rsidR="009054C0" w:rsidRPr="00A94990">
        <w:rPr>
          <w:rFonts w:cs="Arial"/>
          <w:bCs/>
          <w:szCs w:val="20"/>
        </w:rPr>
        <w:t>cenjevalna lestvica</w:t>
      </w:r>
      <w:r w:rsidR="009054C0" w:rsidRPr="00A94990">
        <w:rPr>
          <w:rFonts w:cs="Arial"/>
          <w:b w:val="0"/>
          <w:szCs w:val="20"/>
        </w:rPr>
        <w:t xml:space="preserve"> je enoten pripomoček za oceno upravičenosti </w:t>
      </w:r>
      <w:r w:rsidR="0078588D" w:rsidRPr="00A94990">
        <w:rPr>
          <w:rFonts w:cs="Arial"/>
          <w:b w:val="0"/>
          <w:szCs w:val="20"/>
        </w:rPr>
        <w:t xml:space="preserve">zavarovane osebe </w:t>
      </w:r>
      <w:r w:rsidR="009054C0" w:rsidRPr="00A94990">
        <w:rPr>
          <w:rFonts w:cs="Arial"/>
          <w:b w:val="0"/>
          <w:szCs w:val="20"/>
        </w:rPr>
        <w:t xml:space="preserve">do </w:t>
      </w:r>
      <w:r w:rsidR="00963015" w:rsidRPr="00A94990">
        <w:rPr>
          <w:rFonts w:cs="Arial"/>
          <w:b w:val="0"/>
          <w:szCs w:val="20"/>
        </w:rPr>
        <w:t xml:space="preserve">pravic </w:t>
      </w:r>
      <w:r w:rsidR="00A72379" w:rsidRPr="00A94990">
        <w:rPr>
          <w:rFonts w:cs="Arial"/>
          <w:b w:val="0"/>
          <w:szCs w:val="20"/>
        </w:rPr>
        <w:t xml:space="preserve">iz </w:t>
      </w:r>
      <w:r w:rsidR="009054C0" w:rsidRPr="00A94990">
        <w:rPr>
          <w:rFonts w:cs="Arial"/>
          <w:b w:val="0"/>
          <w:szCs w:val="20"/>
        </w:rPr>
        <w:t>DO.</w:t>
      </w:r>
    </w:p>
    <w:p w14:paraId="6FCCFF1B" w14:textId="77777777" w:rsidR="00F32C54" w:rsidRDefault="00A25315" w:rsidP="005B66A7">
      <w:pPr>
        <w:pStyle w:val="Odstavekseznama"/>
        <w:numPr>
          <w:ilvl w:val="0"/>
          <w:numId w:val="43"/>
        </w:numPr>
        <w:tabs>
          <w:tab w:val="left" w:pos="567"/>
          <w:tab w:val="left" w:pos="9072"/>
        </w:tabs>
        <w:ind w:left="284" w:hanging="284"/>
        <w:jc w:val="both"/>
        <w:rPr>
          <w:rFonts w:cs="Arial"/>
          <w:b w:val="0"/>
          <w:szCs w:val="20"/>
        </w:rPr>
      </w:pPr>
      <w:r w:rsidRPr="005B66A7">
        <w:rPr>
          <w:rFonts w:cs="Arial"/>
          <w:bCs/>
          <w:szCs w:val="20"/>
        </w:rPr>
        <w:t xml:space="preserve">Ponudnik </w:t>
      </w:r>
      <w:r w:rsidRPr="00F32C54">
        <w:rPr>
          <w:rFonts w:cs="Arial"/>
          <w:bCs/>
          <w:szCs w:val="20"/>
        </w:rPr>
        <w:t>storitev e-oskrbe</w:t>
      </w:r>
      <w:r w:rsidRPr="005B66A7">
        <w:rPr>
          <w:rFonts w:cs="Arial"/>
          <w:b w:val="0"/>
          <w:szCs w:val="20"/>
        </w:rPr>
        <w:t xml:space="preserve"> je pravna oseba</w:t>
      </w:r>
      <w:r w:rsidR="00F32C54" w:rsidRPr="005B66A7">
        <w:rPr>
          <w:rFonts w:cs="Arial"/>
          <w:b w:val="0"/>
          <w:szCs w:val="20"/>
        </w:rPr>
        <w:t>, ki za izvajanje</w:t>
      </w:r>
      <w:r w:rsidR="008C3C51">
        <w:rPr>
          <w:rFonts w:cs="Arial"/>
          <w:b w:val="0"/>
          <w:szCs w:val="20"/>
          <w:lang w:val="sl-SI"/>
        </w:rPr>
        <w:t xml:space="preserve"> storitev</w:t>
      </w:r>
      <w:r w:rsidR="00F32C54" w:rsidRPr="005B66A7">
        <w:rPr>
          <w:rFonts w:cs="Arial"/>
          <w:b w:val="0"/>
          <w:szCs w:val="20"/>
        </w:rPr>
        <w:t xml:space="preserve"> e-oskrbe pridobi dovoljenje za delo v skladu s predpisi s področja socialnega varstva.</w:t>
      </w:r>
    </w:p>
    <w:p w14:paraId="26639490" w14:textId="77777777" w:rsidR="003941CA" w:rsidRPr="005B66A7" w:rsidRDefault="003941CA" w:rsidP="005B66A7">
      <w:pPr>
        <w:pStyle w:val="Odstavekseznama"/>
        <w:numPr>
          <w:ilvl w:val="0"/>
          <w:numId w:val="43"/>
        </w:numPr>
        <w:tabs>
          <w:tab w:val="left" w:pos="567"/>
          <w:tab w:val="left" w:pos="9072"/>
        </w:tabs>
        <w:ind w:left="284" w:hanging="284"/>
        <w:jc w:val="both"/>
        <w:rPr>
          <w:rFonts w:cs="Arial"/>
          <w:b w:val="0"/>
          <w:szCs w:val="20"/>
        </w:rPr>
      </w:pPr>
      <w:r>
        <w:rPr>
          <w:rFonts w:cs="Arial"/>
          <w:bCs/>
          <w:szCs w:val="20"/>
          <w:lang w:val="sl-SI"/>
        </w:rPr>
        <w:t>Pridružena pravica</w:t>
      </w:r>
      <w:r>
        <w:rPr>
          <w:rFonts w:cs="Arial"/>
          <w:b w:val="0"/>
          <w:szCs w:val="20"/>
          <w:lang w:val="sl-SI"/>
        </w:rPr>
        <w:t xml:space="preserve"> je </w:t>
      </w:r>
      <w:r w:rsidR="00206191">
        <w:rPr>
          <w:rFonts w:cs="Arial"/>
          <w:b w:val="0"/>
          <w:szCs w:val="20"/>
          <w:lang w:val="sl-SI"/>
        </w:rPr>
        <w:t>pravica</w:t>
      </w:r>
      <w:r w:rsidR="003A4C1D">
        <w:rPr>
          <w:rFonts w:cs="Arial"/>
          <w:b w:val="0"/>
          <w:szCs w:val="20"/>
          <w:lang w:val="sl-SI"/>
        </w:rPr>
        <w:t xml:space="preserve"> do storitev za krepitev in ohranjanje samostojnosti in pravica do storitev-e oskrbe, ki se upravičencu prizna</w:t>
      </w:r>
      <w:r w:rsidR="00751E8D">
        <w:rPr>
          <w:rFonts w:cs="Arial"/>
          <w:b w:val="0"/>
          <w:szCs w:val="20"/>
          <w:lang w:val="sl-SI"/>
        </w:rPr>
        <w:t xml:space="preserve"> avtomat</w:t>
      </w:r>
      <w:r w:rsidR="00743F3B">
        <w:rPr>
          <w:rFonts w:cs="Arial"/>
          <w:b w:val="0"/>
          <w:szCs w:val="20"/>
          <w:lang w:val="sl-SI"/>
        </w:rPr>
        <w:t>ično</w:t>
      </w:r>
      <w:r w:rsidR="003A4C1D">
        <w:rPr>
          <w:rFonts w:cs="Arial"/>
          <w:b w:val="0"/>
          <w:szCs w:val="20"/>
          <w:lang w:val="sl-SI"/>
        </w:rPr>
        <w:t xml:space="preserve"> glede na kategorijo upravičenosti do DO</w:t>
      </w:r>
      <w:r w:rsidR="00751E8D">
        <w:rPr>
          <w:rFonts w:cs="Arial"/>
          <w:b w:val="0"/>
          <w:szCs w:val="20"/>
          <w:lang w:val="sl-SI"/>
        </w:rPr>
        <w:t xml:space="preserve"> prvega odstavka </w:t>
      </w:r>
      <w:r w:rsidR="00751E8D">
        <w:rPr>
          <w:rFonts w:cs="Arial"/>
          <w:b w:val="0"/>
          <w:szCs w:val="20"/>
          <w:lang w:val="sl-SI"/>
        </w:rPr>
        <w:fldChar w:fldCharType="begin"/>
      </w:r>
      <w:r w:rsidR="00751E8D">
        <w:rPr>
          <w:rFonts w:cs="Arial"/>
          <w:b w:val="0"/>
          <w:szCs w:val="20"/>
          <w:lang w:val="sl-SI"/>
        </w:rPr>
        <w:instrText xml:space="preserve"> REF _Ref74161055 \r \h </w:instrText>
      </w:r>
      <w:r w:rsidR="00751E8D">
        <w:rPr>
          <w:rFonts w:cs="Arial"/>
          <w:b w:val="0"/>
          <w:szCs w:val="20"/>
          <w:lang w:val="sl-SI"/>
        </w:rPr>
      </w:r>
      <w:r w:rsidR="00751E8D">
        <w:rPr>
          <w:rFonts w:cs="Arial"/>
          <w:b w:val="0"/>
          <w:szCs w:val="20"/>
          <w:lang w:val="sl-SI"/>
        </w:rPr>
        <w:fldChar w:fldCharType="separate"/>
      </w:r>
      <w:r w:rsidR="00E04B83">
        <w:rPr>
          <w:rFonts w:cs="Arial"/>
          <w:b w:val="0"/>
          <w:szCs w:val="20"/>
          <w:lang w:val="sl-SI"/>
        </w:rPr>
        <w:t>12</w:t>
      </w:r>
      <w:r w:rsidR="00751E8D">
        <w:rPr>
          <w:rFonts w:cs="Arial"/>
          <w:b w:val="0"/>
          <w:szCs w:val="20"/>
          <w:lang w:val="sl-SI"/>
        </w:rPr>
        <w:fldChar w:fldCharType="end"/>
      </w:r>
      <w:r w:rsidR="00751E8D">
        <w:rPr>
          <w:rFonts w:cs="Arial"/>
          <w:b w:val="0"/>
          <w:szCs w:val="20"/>
          <w:lang w:val="sl-SI"/>
        </w:rPr>
        <w:t>. člena tega zakona</w:t>
      </w:r>
      <w:r w:rsidR="003A4C1D">
        <w:rPr>
          <w:rFonts w:cs="Arial"/>
          <w:b w:val="0"/>
          <w:szCs w:val="20"/>
          <w:lang w:val="sl-SI"/>
        </w:rPr>
        <w:t xml:space="preserve"> in </w:t>
      </w:r>
      <w:r w:rsidR="00751E8D">
        <w:rPr>
          <w:rFonts w:cs="Arial"/>
          <w:b w:val="0"/>
          <w:szCs w:val="20"/>
          <w:lang w:val="sl-SI"/>
        </w:rPr>
        <w:t xml:space="preserve">način opravljanja DO iz </w:t>
      </w:r>
      <w:r w:rsidR="00751E8D">
        <w:rPr>
          <w:rFonts w:cs="Arial"/>
          <w:b w:val="0"/>
          <w:szCs w:val="20"/>
          <w:lang w:val="sl-SI"/>
        </w:rPr>
        <w:fldChar w:fldCharType="begin"/>
      </w:r>
      <w:r w:rsidR="00751E8D">
        <w:rPr>
          <w:rFonts w:cs="Arial"/>
          <w:b w:val="0"/>
          <w:szCs w:val="20"/>
          <w:lang w:val="sl-SI"/>
        </w:rPr>
        <w:instrText xml:space="preserve"> REF _Ref45610132 \r \h </w:instrText>
      </w:r>
      <w:r w:rsidR="00751E8D">
        <w:rPr>
          <w:rFonts w:cs="Arial"/>
          <w:b w:val="0"/>
          <w:szCs w:val="20"/>
          <w:lang w:val="sl-SI"/>
        </w:rPr>
      </w:r>
      <w:r w:rsidR="00751E8D">
        <w:rPr>
          <w:rFonts w:cs="Arial"/>
          <w:b w:val="0"/>
          <w:szCs w:val="20"/>
          <w:lang w:val="sl-SI"/>
        </w:rPr>
        <w:fldChar w:fldCharType="separate"/>
      </w:r>
      <w:r w:rsidR="00E04B83">
        <w:rPr>
          <w:rFonts w:cs="Arial"/>
          <w:b w:val="0"/>
          <w:szCs w:val="20"/>
          <w:lang w:val="sl-SI"/>
        </w:rPr>
        <w:t>57</w:t>
      </w:r>
      <w:r w:rsidR="00751E8D">
        <w:rPr>
          <w:rFonts w:cs="Arial"/>
          <w:b w:val="0"/>
          <w:szCs w:val="20"/>
          <w:lang w:val="sl-SI"/>
        </w:rPr>
        <w:fldChar w:fldCharType="end"/>
      </w:r>
      <w:r w:rsidR="00751E8D">
        <w:rPr>
          <w:rFonts w:cs="Arial"/>
          <w:b w:val="0"/>
          <w:szCs w:val="20"/>
          <w:lang w:val="sl-SI"/>
        </w:rPr>
        <w:t>. člena tega zakona.</w:t>
      </w:r>
    </w:p>
    <w:p w14:paraId="55472590" w14:textId="77777777" w:rsidR="00DB7B15" w:rsidRPr="009F1D0A" w:rsidRDefault="00DB7B15" w:rsidP="00DB7B15">
      <w:pPr>
        <w:pStyle w:val="Odstavekseznama"/>
        <w:numPr>
          <w:ilvl w:val="0"/>
          <w:numId w:val="43"/>
        </w:numPr>
        <w:tabs>
          <w:tab w:val="left" w:pos="567"/>
          <w:tab w:val="left" w:pos="9072"/>
        </w:tabs>
        <w:ind w:left="284" w:hanging="284"/>
        <w:jc w:val="both"/>
        <w:rPr>
          <w:rFonts w:cs="Arial"/>
          <w:b w:val="0"/>
          <w:szCs w:val="20"/>
        </w:rPr>
      </w:pPr>
      <w:r>
        <w:rPr>
          <w:rFonts w:cs="Arial"/>
          <w:bCs/>
          <w:szCs w:val="20"/>
          <w:lang w:val="sl-SI"/>
        </w:rPr>
        <w:t>Storitve e-oskrbe</w:t>
      </w:r>
      <w:r w:rsidRPr="009F1D0A">
        <w:rPr>
          <w:rFonts w:cs="Arial"/>
          <w:b w:val="0"/>
          <w:szCs w:val="20"/>
        </w:rPr>
        <w:t xml:space="preserve"> so storitve na daljavo za zagotavljanje samostojnosti in varnosti upravičenca v domačem okolju in pripomočki, ki omogočajo izvajanje storitev na daljavo.</w:t>
      </w:r>
    </w:p>
    <w:p w14:paraId="2578E992" w14:textId="77777777" w:rsidR="009054C0" w:rsidRDefault="00B4375B" w:rsidP="006266CA">
      <w:pPr>
        <w:pStyle w:val="Odstavekseznama"/>
        <w:numPr>
          <w:ilvl w:val="0"/>
          <w:numId w:val="43"/>
        </w:numPr>
        <w:tabs>
          <w:tab w:val="left" w:pos="567"/>
          <w:tab w:val="left" w:pos="9072"/>
        </w:tabs>
        <w:ind w:left="284" w:hanging="284"/>
        <w:jc w:val="both"/>
        <w:rPr>
          <w:rFonts w:cs="Arial"/>
          <w:b w:val="0"/>
          <w:szCs w:val="20"/>
        </w:rPr>
      </w:pPr>
      <w:r w:rsidRPr="00A94990">
        <w:rPr>
          <w:rFonts w:cs="Arial"/>
          <w:bCs/>
          <w:szCs w:val="20"/>
        </w:rPr>
        <w:t>U</w:t>
      </w:r>
      <w:r w:rsidR="009054C0" w:rsidRPr="00A94990">
        <w:rPr>
          <w:rFonts w:cs="Arial"/>
          <w:bCs/>
          <w:szCs w:val="20"/>
        </w:rPr>
        <w:t xml:space="preserve">pravičenec ali upravičenka </w:t>
      </w:r>
      <w:r w:rsidR="00103E1A" w:rsidRPr="00A94990">
        <w:rPr>
          <w:rFonts w:cs="Arial"/>
          <w:bCs/>
          <w:szCs w:val="20"/>
        </w:rPr>
        <w:t xml:space="preserve">do </w:t>
      </w:r>
      <w:r w:rsidR="00D46A21" w:rsidRPr="00A94990">
        <w:rPr>
          <w:rFonts w:cs="Arial"/>
          <w:bCs/>
          <w:szCs w:val="20"/>
        </w:rPr>
        <w:t>DO</w:t>
      </w:r>
      <w:r w:rsidR="00D46A21" w:rsidRPr="00A94990">
        <w:rPr>
          <w:rFonts w:cs="Arial"/>
          <w:b w:val="0"/>
          <w:szCs w:val="20"/>
        </w:rPr>
        <w:t xml:space="preserve"> </w:t>
      </w:r>
      <w:r w:rsidR="009054C0" w:rsidRPr="00A94990">
        <w:rPr>
          <w:rFonts w:cs="Arial"/>
          <w:b w:val="0"/>
          <w:szCs w:val="20"/>
        </w:rPr>
        <w:t xml:space="preserve">(v nadaljnjem besedilu: upravičenec) je </w:t>
      </w:r>
      <w:r w:rsidR="0078588D" w:rsidRPr="00A94990">
        <w:rPr>
          <w:rFonts w:cs="Arial"/>
          <w:b w:val="0"/>
          <w:szCs w:val="20"/>
        </w:rPr>
        <w:t>zavarovana oseba</w:t>
      </w:r>
      <w:r w:rsidR="009054C0" w:rsidRPr="00A94990">
        <w:rPr>
          <w:rFonts w:cs="Arial"/>
          <w:b w:val="0"/>
          <w:szCs w:val="20"/>
        </w:rPr>
        <w:t xml:space="preserve">, ki so </w:t>
      </w:r>
      <w:r w:rsidR="00103E1A" w:rsidRPr="00A94990">
        <w:rPr>
          <w:rFonts w:cs="Arial"/>
          <w:b w:val="0"/>
          <w:szCs w:val="20"/>
        </w:rPr>
        <w:t xml:space="preserve">ji </w:t>
      </w:r>
      <w:r w:rsidR="009054C0" w:rsidRPr="00A94990">
        <w:rPr>
          <w:rFonts w:cs="Arial"/>
          <w:b w:val="0"/>
          <w:szCs w:val="20"/>
        </w:rPr>
        <w:t xml:space="preserve">priznane pravice </w:t>
      </w:r>
      <w:r w:rsidR="00743F3B">
        <w:rPr>
          <w:rFonts w:cs="Arial"/>
          <w:b w:val="0"/>
          <w:szCs w:val="20"/>
          <w:lang w:val="sl-SI"/>
        </w:rPr>
        <w:t>iz</w:t>
      </w:r>
      <w:r w:rsidR="00743F3B" w:rsidRPr="00A94990">
        <w:rPr>
          <w:rFonts w:cs="Arial"/>
          <w:b w:val="0"/>
          <w:szCs w:val="20"/>
        </w:rPr>
        <w:t xml:space="preserve"> </w:t>
      </w:r>
      <w:r w:rsidR="00210B89" w:rsidRPr="00A94990">
        <w:rPr>
          <w:rFonts w:cs="Arial"/>
          <w:b w:val="0"/>
          <w:szCs w:val="20"/>
        </w:rPr>
        <w:t>te</w:t>
      </w:r>
      <w:r w:rsidR="00743F3B">
        <w:rPr>
          <w:rFonts w:cs="Arial"/>
          <w:b w:val="0"/>
          <w:szCs w:val="20"/>
          <w:lang w:val="sl-SI"/>
        </w:rPr>
        <w:t>ga</w:t>
      </w:r>
      <w:r w:rsidR="00210B89" w:rsidRPr="00A94990">
        <w:rPr>
          <w:rFonts w:cs="Arial"/>
          <w:b w:val="0"/>
          <w:szCs w:val="20"/>
        </w:rPr>
        <w:t xml:space="preserve"> zakon</w:t>
      </w:r>
      <w:r w:rsidR="00743F3B">
        <w:rPr>
          <w:rFonts w:cs="Arial"/>
          <w:b w:val="0"/>
          <w:szCs w:val="20"/>
          <w:lang w:val="sl-SI"/>
        </w:rPr>
        <w:t>a</w:t>
      </w:r>
      <w:r w:rsidR="00246C65" w:rsidRPr="00A94990">
        <w:rPr>
          <w:rFonts w:cs="Arial"/>
          <w:b w:val="0"/>
          <w:szCs w:val="20"/>
        </w:rPr>
        <w:t>.</w:t>
      </w:r>
    </w:p>
    <w:p w14:paraId="2AA53ADD" w14:textId="77777777" w:rsidR="0094466D" w:rsidRPr="0094466D" w:rsidRDefault="0094466D" w:rsidP="006266CA">
      <w:pPr>
        <w:pStyle w:val="Odstavekseznama"/>
        <w:numPr>
          <w:ilvl w:val="0"/>
          <w:numId w:val="43"/>
        </w:numPr>
        <w:tabs>
          <w:tab w:val="left" w:pos="567"/>
          <w:tab w:val="left" w:pos="9072"/>
        </w:tabs>
        <w:ind w:left="284" w:hanging="284"/>
        <w:jc w:val="both"/>
        <w:rPr>
          <w:rFonts w:cs="Arial"/>
          <w:b w:val="0"/>
          <w:szCs w:val="20"/>
        </w:rPr>
      </w:pPr>
      <w:r>
        <w:rPr>
          <w:rFonts w:cs="Arial"/>
          <w:bCs/>
          <w:szCs w:val="20"/>
        </w:rPr>
        <w:t>Uporabnik</w:t>
      </w:r>
      <w:r w:rsidR="00E45E01">
        <w:rPr>
          <w:rFonts w:cs="Arial"/>
          <w:bCs/>
          <w:szCs w:val="20"/>
        </w:rPr>
        <w:t xml:space="preserve"> ali uporabnica DO</w:t>
      </w:r>
      <w:r w:rsidR="00E45E01">
        <w:t xml:space="preserve"> </w:t>
      </w:r>
      <w:r w:rsidR="00E45E01">
        <w:rPr>
          <w:b w:val="0"/>
          <w:bCs/>
        </w:rPr>
        <w:t>(v nadaljnjem besedilu: uporabnik)</w:t>
      </w:r>
      <w:r>
        <w:rPr>
          <w:rFonts w:cs="Arial"/>
          <w:bCs/>
          <w:szCs w:val="20"/>
        </w:rPr>
        <w:t xml:space="preserve"> </w:t>
      </w:r>
      <w:r w:rsidRPr="00E45E01">
        <w:rPr>
          <w:rFonts w:cs="Arial"/>
          <w:b w:val="0"/>
          <w:szCs w:val="20"/>
        </w:rPr>
        <w:t>je upravičenec, ki koristi storitve iz DO.</w:t>
      </w:r>
    </w:p>
    <w:p w14:paraId="1FD00C4D" w14:textId="77777777" w:rsidR="00963015" w:rsidRPr="00A94990" w:rsidRDefault="00963015" w:rsidP="006266CA">
      <w:pPr>
        <w:pStyle w:val="Odstavekseznama"/>
        <w:numPr>
          <w:ilvl w:val="0"/>
          <w:numId w:val="43"/>
        </w:numPr>
        <w:tabs>
          <w:tab w:val="left" w:pos="567"/>
          <w:tab w:val="left" w:pos="9072"/>
        </w:tabs>
        <w:ind w:left="284" w:hanging="284"/>
        <w:jc w:val="both"/>
        <w:rPr>
          <w:rFonts w:cs="Arial"/>
          <w:b w:val="0"/>
          <w:szCs w:val="20"/>
        </w:rPr>
      </w:pPr>
      <w:r w:rsidRPr="00A94990">
        <w:rPr>
          <w:rFonts w:cs="Arial"/>
          <w:bCs/>
          <w:szCs w:val="20"/>
        </w:rPr>
        <w:t>Vstopna točka za DO</w:t>
      </w:r>
      <w:r w:rsidRPr="00A94990">
        <w:rPr>
          <w:rFonts w:cs="Arial"/>
          <w:b w:val="0"/>
          <w:szCs w:val="20"/>
        </w:rPr>
        <w:t xml:space="preserve"> je organizacijska enota </w:t>
      </w:r>
      <w:r w:rsidR="00071DA4" w:rsidRPr="00071DA4">
        <w:rPr>
          <w:rFonts w:cs="Arial"/>
          <w:b w:val="0"/>
          <w:szCs w:val="20"/>
        </w:rPr>
        <w:t>ZZZS</w:t>
      </w:r>
      <w:r w:rsidRPr="00A94990">
        <w:rPr>
          <w:rFonts w:cs="Arial"/>
          <w:b w:val="0"/>
          <w:szCs w:val="20"/>
        </w:rPr>
        <w:t xml:space="preserve">, ki izvaja strokovne in upravno administrativne naloge v zvezi z uveljavljanjem pravic </w:t>
      </w:r>
      <w:r w:rsidR="0078588D" w:rsidRPr="00A94990">
        <w:rPr>
          <w:rFonts w:cs="Arial"/>
          <w:b w:val="0"/>
          <w:szCs w:val="20"/>
        </w:rPr>
        <w:t xml:space="preserve">zavarovanih oseb </w:t>
      </w:r>
      <w:r w:rsidR="00E06F4A" w:rsidRPr="00A94990">
        <w:rPr>
          <w:rFonts w:cs="Arial"/>
          <w:b w:val="0"/>
          <w:szCs w:val="20"/>
        </w:rPr>
        <w:t>iz</w:t>
      </w:r>
      <w:r w:rsidRPr="00A94990">
        <w:rPr>
          <w:rFonts w:cs="Arial"/>
          <w:b w:val="0"/>
          <w:szCs w:val="20"/>
        </w:rPr>
        <w:t xml:space="preserve"> DO</w:t>
      </w:r>
      <w:r w:rsidR="00246C65" w:rsidRPr="00A94990">
        <w:rPr>
          <w:rFonts w:cs="Arial"/>
          <w:b w:val="0"/>
          <w:szCs w:val="20"/>
        </w:rPr>
        <w:t>.</w:t>
      </w:r>
    </w:p>
    <w:p w14:paraId="0B749B8D" w14:textId="77777777" w:rsidR="00DB0827" w:rsidRPr="00A94990" w:rsidRDefault="00DB0827" w:rsidP="006266CA">
      <w:pPr>
        <w:pStyle w:val="Odstavekseznama"/>
        <w:numPr>
          <w:ilvl w:val="0"/>
          <w:numId w:val="43"/>
        </w:numPr>
        <w:tabs>
          <w:tab w:val="left" w:pos="567"/>
          <w:tab w:val="left" w:pos="9072"/>
        </w:tabs>
        <w:ind w:left="284" w:hanging="284"/>
        <w:jc w:val="both"/>
        <w:rPr>
          <w:rFonts w:cs="Arial"/>
          <w:b w:val="0"/>
          <w:szCs w:val="20"/>
        </w:rPr>
      </w:pPr>
      <w:r w:rsidRPr="00A94990">
        <w:rPr>
          <w:rFonts w:cs="Arial"/>
          <w:bCs/>
          <w:szCs w:val="20"/>
        </w:rPr>
        <w:t>Začasni denarni</w:t>
      </w:r>
      <w:r w:rsidR="00E06F4A" w:rsidRPr="00A94990">
        <w:rPr>
          <w:rFonts w:cs="Arial"/>
          <w:bCs/>
          <w:szCs w:val="20"/>
        </w:rPr>
        <w:t xml:space="preserve"> prejemek</w:t>
      </w:r>
      <w:r w:rsidRPr="00A94990">
        <w:rPr>
          <w:rFonts w:cs="Arial"/>
          <w:b w:val="0"/>
          <w:szCs w:val="20"/>
        </w:rPr>
        <w:t xml:space="preserve"> je denarna pravica </w:t>
      </w:r>
      <w:r w:rsidR="00E06F4A" w:rsidRPr="00A94990">
        <w:rPr>
          <w:rFonts w:cs="Arial"/>
          <w:b w:val="0"/>
          <w:szCs w:val="20"/>
        </w:rPr>
        <w:t>iz</w:t>
      </w:r>
      <w:r w:rsidRPr="00A94990">
        <w:rPr>
          <w:rFonts w:cs="Arial"/>
          <w:b w:val="0"/>
          <w:szCs w:val="20"/>
        </w:rPr>
        <w:t xml:space="preserve"> DO, ki jo upravičenec</w:t>
      </w:r>
      <w:r w:rsidR="002C0047" w:rsidRPr="00A94990">
        <w:rPr>
          <w:rFonts w:cs="Arial"/>
          <w:b w:val="0"/>
          <w:szCs w:val="20"/>
        </w:rPr>
        <w:t>, ki je se odločil za DO na domu ali v instituciji,</w:t>
      </w:r>
      <w:r w:rsidRPr="00A94990">
        <w:rPr>
          <w:rFonts w:cs="Arial"/>
          <w:b w:val="0"/>
          <w:szCs w:val="20"/>
        </w:rPr>
        <w:t xml:space="preserve"> prejema do vključitve v zagotavljanje nedenarnih pravic.</w:t>
      </w:r>
    </w:p>
    <w:p w14:paraId="13801ED5" w14:textId="77777777" w:rsidR="00196D6D" w:rsidRPr="00A94990" w:rsidRDefault="00B4375B" w:rsidP="006266CA">
      <w:pPr>
        <w:pStyle w:val="Odstavekseznama"/>
        <w:numPr>
          <w:ilvl w:val="0"/>
          <w:numId w:val="43"/>
        </w:numPr>
        <w:tabs>
          <w:tab w:val="left" w:pos="567"/>
          <w:tab w:val="left" w:pos="9072"/>
        </w:tabs>
        <w:ind w:left="284" w:hanging="284"/>
        <w:jc w:val="both"/>
        <w:rPr>
          <w:rFonts w:cs="Arial"/>
          <w:b w:val="0"/>
          <w:szCs w:val="20"/>
        </w:rPr>
      </w:pPr>
      <w:r w:rsidRPr="00A94990">
        <w:rPr>
          <w:rFonts w:cs="Arial"/>
          <w:bCs/>
          <w:szCs w:val="20"/>
        </w:rPr>
        <w:t>Z</w:t>
      </w:r>
      <w:r w:rsidR="009054C0" w:rsidRPr="00A94990">
        <w:rPr>
          <w:rFonts w:cs="Arial"/>
          <w:bCs/>
          <w:szCs w:val="20"/>
        </w:rPr>
        <w:t>dravstvena nega v DO</w:t>
      </w:r>
      <w:r w:rsidR="009054C0" w:rsidRPr="00A94990">
        <w:rPr>
          <w:rFonts w:cs="Arial"/>
          <w:b w:val="0"/>
          <w:szCs w:val="20"/>
        </w:rPr>
        <w:t xml:space="preserve"> predstavlja </w:t>
      </w:r>
      <w:r w:rsidR="00963015" w:rsidRPr="00A94990">
        <w:rPr>
          <w:rFonts w:cs="Arial"/>
          <w:b w:val="0"/>
          <w:szCs w:val="20"/>
        </w:rPr>
        <w:t>neakutne postopke in posege v zdravstveni negi</w:t>
      </w:r>
      <w:r w:rsidR="0046364A" w:rsidRPr="00A94990">
        <w:rPr>
          <w:rFonts w:cs="Arial"/>
          <w:b w:val="0"/>
          <w:szCs w:val="20"/>
        </w:rPr>
        <w:t xml:space="preserve"> pri upravičencih do DO s stabilnimi kroničnimi stanji,</w:t>
      </w:r>
      <w:r w:rsidR="00963015" w:rsidRPr="00A94990" w:rsidDel="00963015">
        <w:rPr>
          <w:rFonts w:cs="Arial"/>
          <w:b w:val="0"/>
          <w:szCs w:val="20"/>
        </w:rPr>
        <w:t xml:space="preserve"> </w:t>
      </w:r>
      <w:r w:rsidR="00963015" w:rsidRPr="00A94990">
        <w:rPr>
          <w:rFonts w:cs="Arial"/>
          <w:b w:val="0"/>
          <w:szCs w:val="20"/>
        </w:rPr>
        <w:t xml:space="preserve">v povezavi z </w:t>
      </w:r>
      <w:r w:rsidR="009054C0" w:rsidRPr="00A94990">
        <w:rPr>
          <w:rFonts w:cs="Arial"/>
          <w:b w:val="0"/>
          <w:szCs w:val="20"/>
        </w:rPr>
        <w:t>izvajanje</w:t>
      </w:r>
      <w:r w:rsidR="00963015" w:rsidRPr="00A94990">
        <w:rPr>
          <w:rFonts w:cs="Arial"/>
          <w:b w:val="0"/>
          <w:szCs w:val="20"/>
        </w:rPr>
        <w:t>m</w:t>
      </w:r>
      <w:r w:rsidR="009054C0" w:rsidRPr="00A94990">
        <w:rPr>
          <w:rFonts w:cs="Arial"/>
          <w:b w:val="0"/>
          <w:szCs w:val="20"/>
        </w:rPr>
        <w:t xml:space="preserve"> osnovnih dnevnih opravil.</w:t>
      </w:r>
    </w:p>
    <w:p w14:paraId="352B841B" w14:textId="77777777" w:rsidR="00C30CFB" w:rsidRDefault="000A560F" w:rsidP="006266CA">
      <w:pPr>
        <w:pStyle w:val="Odstavekseznama"/>
        <w:numPr>
          <w:ilvl w:val="0"/>
          <w:numId w:val="43"/>
        </w:numPr>
        <w:tabs>
          <w:tab w:val="left" w:pos="567"/>
          <w:tab w:val="left" w:pos="9072"/>
        </w:tabs>
        <w:ind w:left="284" w:hanging="284"/>
        <w:jc w:val="both"/>
        <w:rPr>
          <w:rFonts w:cs="Arial"/>
          <w:b w:val="0"/>
          <w:szCs w:val="20"/>
        </w:rPr>
      </w:pPr>
      <w:r w:rsidRPr="00A94990">
        <w:rPr>
          <w:rFonts w:cs="Arial"/>
          <w:b w:val="0"/>
          <w:szCs w:val="20"/>
        </w:rPr>
        <w:t xml:space="preserve"> </w:t>
      </w:r>
      <w:r w:rsidR="00C30CFB" w:rsidRPr="00A94990">
        <w:rPr>
          <w:rFonts w:cs="Arial"/>
          <w:bCs/>
          <w:szCs w:val="20"/>
        </w:rPr>
        <w:t>ZZZS številka</w:t>
      </w:r>
      <w:r w:rsidR="00C30CFB" w:rsidRPr="00A94990">
        <w:rPr>
          <w:rFonts w:cs="Arial"/>
          <w:b w:val="0"/>
          <w:szCs w:val="20"/>
        </w:rPr>
        <w:t xml:space="preserve"> je številka zavarovane osebe in druge osebe v obveznem zavarovanju, ki jo določi </w:t>
      </w:r>
      <w:r w:rsidR="00071DA4" w:rsidRPr="00071DA4">
        <w:rPr>
          <w:rFonts w:cs="Arial"/>
          <w:b w:val="0"/>
          <w:szCs w:val="20"/>
        </w:rPr>
        <w:t>ZZZS</w:t>
      </w:r>
      <w:r w:rsidR="00246C65" w:rsidRPr="00A94990">
        <w:rPr>
          <w:rFonts w:cs="Arial"/>
          <w:b w:val="0"/>
          <w:szCs w:val="20"/>
        </w:rPr>
        <w:t>.</w:t>
      </w:r>
    </w:p>
    <w:p w14:paraId="6177D886" w14:textId="77777777" w:rsidR="00CB4678" w:rsidRPr="00A94990" w:rsidRDefault="00CB4678" w:rsidP="00804343">
      <w:pPr>
        <w:tabs>
          <w:tab w:val="left" w:pos="567"/>
          <w:tab w:val="left" w:pos="9072"/>
        </w:tabs>
        <w:ind w:hanging="284"/>
        <w:jc w:val="both"/>
        <w:rPr>
          <w:rFonts w:ascii="Arial" w:hAnsi="Arial" w:cs="Arial"/>
          <w:bCs/>
          <w:sz w:val="20"/>
          <w:szCs w:val="20"/>
        </w:rPr>
      </w:pPr>
    </w:p>
    <w:p w14:paraId="4DBA68EA" w14:textId="77777777" w:rsidR="009054C0" w:rsidRPr="00A94990" w:rsidRDefault="009054C0" w:rsidP="00B83C77">
      <w:pPr>
        <w:pStyle w:val="len"/>
        <w:ind w:left="357" w:hanging="357"/>
      </w:pPr>
      <w:r w:rsidRPr="00A94990">
        <w:t xml:space="preserve"> </w:t>
      </w:r>
      <w:bookmarkStart w:id="10" w:name="_Ref494703949"/>
      <w:r w:rsidRPr="00A94990">
        <w:t>člen</w:t>
      </w:r>
      <w:bookmarkEnd w:id="10"/>
    </w:p>
    <w:p w14:paraId="0357C9DB" w14:textId="77777777" w:rsidR="009054C0" w:rsidRPr="00A94990" w:rsidRDefault="009054C0" w:rsidP="00804343">
      <w:pPr>
        <w:pStyle w:val="Telobesedila"/>
        <w:tabs>
          <w:tab w:val="left" w:pos="567"/>
          <w:tab w:val="left" w:pos="9072"/>
        </w:tabs>
        <w:spacing w:after="0"/>
        <w:jc w:val="center"/>
        <w:rPr>
          <w:rFonts w:ascii="Arial" w:hAnsi="Arial" w:cs="Arial"/>
          <w:sz w:val="20"/>
          <w:szCs w:val="20"/>
        </w:rPr>
      </w:pPr>
      <w:r w:rsidRPr="00A94990">
        <w:rPr>
          <w:rFonts w:ascii="Arial" w:hAnsi="Arial" w:cs="Arial"/>
          <w:sz w:val="20"/>
          <w:szCs w:val="20"/>
        </w:rPr>
        <w:t xml:space="preserve">(naloge Republike Slovenije in </w:t>
      </w:r>
      <w:r w:rsidR="007F3D27">
        <w:rPr>
          <w:rFonts w:ascii="Arial" w:hAnsi="Arial" w:cs="Arial"/>
          <w:sz w:val="20"/>
          <w:szCs w:val="20"/>
        </w:rPr>
        <w:t>samoupravnih lokalnih skupnosti</w:t>
      </w:r>
      <w:r w:rsidRPr="00A94990">
        <w:rPr>
          <w:rFonts w:ascii="Arial" w:hAnsi="Arial" w:cs="Arial"/>
          <w:sz w:val="20"/>
          <w:szCs w:val="20"/>
        </w:rPr>
        <w:t>)</w:t>
      </w:r>
    </w:p>
    <w:p w14:paraId="59E778CD" w14:textId="77777777" w:rsidR="009054C0" w:rsidRPr="00A94990" w:rsidRDefault="009054C0" w:rsidP="00804343">
      <w:pPr>
        <w:rPr>
          <w:rFonts w:ascii="Arial" w:hAnsi="Arial" w:cs="Arial"/>
          <w:b/>
          <w:sz w:val="20"/>
          <w:szCs w:val="20"/>
        </w:rPr>
      </w:pPr>
    </w:p>
    <w:p w14:paraId="20122AB0" w14:textId="77777777" w:rsidR="009054C0" w:rsidRPr="00A94990" w:rsidRDefault="009054C0" w:rsidP="00804343">
      <w:pPr>
        <w:pStyle w:val="Telobesedila"/>
        <w:tabs>
          <w:tab w:val="left" w:pos="567"/>
          <w:tab w:val="left" w:pos="9072"/>
        </w:tabs>
        <w:spacing w:after="0"/>
        <w:jc w:val="both"/>
        <w:rPr>
          <w:rFonts w:ascii="Arial" w:hAnsi="Arial" w:cs="Arial"/>
          <w:sz w:val="20"/>
          <w:szCs w:val="20"/>
        </w:rPr>
      </w:pPr>
      <w:r w:rsidRPr="00A94990">
        <w:rPr>
          <w:rFonts w:ascii="Arial" w:hAnsi="Arial" w:cs="Arial"/>
          <w:sz w:val="20"/>
          <w:szCs w:val="20"/>
        </w:rPr>
        <w:t>(1) Republik</w:t>
      </w:r>
      <w:r w:rsidR="00B174EA" w:rsidRPr="00A94990">
        <w:rPr>
          <w:rFonts w:ascii="Arial" w:hAnsi="Arial" w:cs="Arial"/>
          <w:sz w:val="20"/>
          <w:szCs w:val="20"/>
        </w:rPr>
        <w:t>a</w:t>
      </w:r>
      <w:r w:rsidRPr="00A94990">
        <w:rPr>
          <w:rFonts w:ascii="Arial" w:hAnsi="Arial" w:cs="Arial"/>
          <w:sz w:val="20"/>
          <w:szCs w:val="20"/>
        </w:rPr>
        <w:t xml:space="preserve"> Slovenij</w:t>
      </w:r>
      <w:r w:rsidR="00B174EA" w:rsidRPr="00A94990">
        <w:rPr>
          <w:rFonts w:ascii="Arial" w:hAnsi="Arial" w:cs="Arial"/>
          <w:sz w:val="20"/>
          <w:szCs w:val="20"/>
        </w:rPr>
        <w:t>a uresničuje svoje naloge na področju DO s tem</w:t>
      </w:r>
      <w:r w:rsidR="00ED3210" w:rsidRPr="00A94990">
        <w:rPr>
          <w:rFonts w:ascii="Arial" w:hAnsi="Arial" w:cs="Arial"/>
          <w:sz w:val="20"/>
          <w:szCs w:val="20"/>
        </w:rPr>
        <w:t>,</w:t>
      </w:r>
      <w:r w:rsidR="00B174EA" w:rsidRPr="00A94990">
        <w:rPr>
          <w:rFonts w:ascii="Arial" w:hAnsi="Arial" w:cs="Arial"/>
          <w:sz w:val="20"/>
          <w:szCs w:val="20"/>
        </w:rPr>
        <w:t xml:space="preserve"> da</w:t>
      </w:r>
      <w:r w:rsidRPr="00A94990">
        <w:rPr>
          <w:rFonts w:ascii="Arial" w:hAnsi="Arial" w:cs="Arial"/>
          <w:sz w:val="20"/>
          <w:szCs w:val="20"/>
        </w:rPr>
        <w:t xml:space="preserve">: </w:t>
      </w:r>
    </w:p>
    <w:p w14:paraId="73FC7016" w14:textId="77777777" w:rsidR="009054C0" w:rsidRPr="00A94990" w:rsidRDefault="009054C0" w:rsidP="006266CA">
      <w:pPr>
        <w:numPr>
          <w:ilvl w:val="0"/>
          <w:numId w:val="15"/>
        </w:numPr>
        <w:tabs>
          <w:tab w:val="left" w:pos="567"/>
          <w:tab w:val="left" w:pos="9072"/>
        </w:tabs>
        <w:jc w:val="both"/>
        <w:rPr>
          <w:rFonts w:ascii="Arial" w:hAnsi="Arial" w:cs="Arial"/>
          <w:sz w:val="20"/>
          <w:szCs w:val="20"/>
        </w:rPr>
      </w:pPr>
      <w:r w:rsidRPr="00A94990">
        <w:rPr>
          <w:rFonts w:ascii="Arial" w:hAnsi="Arial" w:cs="Arial"/>
          <w:sz w:val="20"/>
          <w:szCs w:val="20"/>
        </w:rPr>
        <w:t>načrtuje</w:t>
      </w:r>
      <w:r w:rsidR="00EE5567">
        <w:rPr>
          <w:rFonts w:ascii="Arial" w:hAnsi="Arial" w:cs="Arial"/>
          <w:sz w:val="20"/>
          <w:szCs w:val="20"/>
        </w:rPr>
        <w:t>,</w:t>
      </w:r>
      <w:r w:rsidRPr="00A94990">
        <w:rPr>
          <w:rFonts w:ascii="Arial" w:hAnsi="Arial" w:cs="Arial"/>
          <w:sz w:val="20"/>
          <w:szCs w:val="20"/>
        </w:rPr>
        <w:t xml:space="preserve"> razvija</w:t>
      </w:r>
      <w:r w:rsidR="0067725E" w:rsidRPr="00A94990">
        <w:rPr>
          <w:rFonts w:ascii="Arial" w:hAnsi="Arial" w:cs="Arial"/>
          <w:sz w:val="20"/>
          <w:szCs w:val="20"/>
        </w:rPr>
        <w:t xml:space="preserve"> </w:t>
      </w:r>
      <w:r w:rsidR="001863C3" w:rsidRPr="00A94990">
        <w:rPr>
          <w:rFonts w:ascii="Arial" w:hAnsi="Arial" w:cs="Arial"/>
          <w:sz w:val="20"/>
          <w:szCs w:val="20"/>
        </w:rPr>
        <w:t>in ureja financiranje področja</w:t>
      </w:r>
      <w:r w:rsidRPr="00A94990">
        <w:rPr>
          <w:rFonts w:ascii="Arial" w:hAnsi="Arial" w:cs="Arial"/>
          <w:sz w:val="20"/>
          <w:szCs w:val="20"/>
        </w:rPr>
        <w:t xml:space="preserve"> DO</w:t>
      </w:r>
      <w:r w:rsidR="00ED6C21">
        <w:rPr>
          <w:rFonts w:ascii="Arial" w:hAnsi="Arial" w:cs="Arial"/>
          <w:sz w:val="20"/>
          <w:szCs w:val="20"/>
        </w:rPr>
        <w:t xml:space="preserve"> ter</w:t>
      </w:r>
      <w:r w:rsidRPr="00A94990">
        <w:rPr>
          <w:rFonts w:ascii="Arial" w:hAnsi="Arial" w:cs="Arial"/>
          <w:sz w:val="20"/>
          <w:szCs w:val="20"/>
        </w:rPr>
        <w:t xml:space="preserve"> ga usklajuje z drugimi področji zdravstvenega in socialnega varstva;</w:t>
      </w:r>
    </w:p>
    <w:p w14:paraId="3664E724" w14:textId="77777777" w:rsidR="009054C0" w:rsidRPr="00A94990" w:rsidRDefault="009054C0" w:rsidP="006266CA">
      <w:pPr>
        <w:numPr>
          <w:ilvl w:val="0"/>
          <w:numId w:val="15"/>
        </w:numPr>
        <w:tabs>
          <w:tab w:val="left" w:pos="567"/>
          <w:tab w:val="left" w:pos="9072"/>
        </w:tabs>
        <w:jc w:val="both"/>
        <w:rPr>
          <w:rFonts w:ascii="Arial" w:hAnsi="Arial" w:cs="Arial"/>
          <w:sz w:val="20"/>
          <w:szCs w:val="20"/>
        </w:rPr>
      </w:pPr>
      <w:r w:rsidRPr="00A94990">
        <w:rPr>
          <w:rFonts w:ascii="Arial" w:hAnsi="Arial" w:cs="Arial"/>
          <w:sz w:val="20"/>
          <w:szCs w:val="20"/>
        </w:rPr>
        <w:lastRenderedPageBreak/>
        <w:t>ureja sistem obveznega zavarovanja za DO in njegovo financiranje ter nadzira njegovo delovanje;</w:t>
      </w:r>
    </w:p>
    <w:p w14:paraId="58042053" w14:textId="77777777" w:rsidR="009054C0" w:rsidRPr="00A94990" w:rsidRDefault="009054C0" w:rsidP="006266CA">
      <w:pPr>
        <w:numPr>
          <w:ilvl w:val="0"/>
          <w:numId w:val="15"/>
        </w:numPr>
        <w:tabs>
          <w:tab w:val="left" w:pos="567"/>
          <w:tab w:val="left" w:pos="9072"/>
        </w:tabs>
        <w:jc w:val="both"/>
        <w:rPr>
          <w:rFonts w:ascii="Arial" w:hAnsi="Arial" w:cs="Arial"/>
          <w:sz w:val="20"/>
          <w:szCs w:val="20"/>
        </w:rPr>
      </w:pPr>
      <w:r w:rsidRPr="00A94990">
        <w:rPr>
          <w:rFonts w:ascii="Arial" w:hAnsi="Arial" w:cs="Arial"/>
          <w:sz w:val="20"/>
          <w:szCs w:val="20"/>
        </w:rPr>
        <w:t>načrtuje in razvija preventivne programe za zmanjševanje potreb po DO</w:t>
      </w:r>
      <w:r w:rsidR="00B3795F" w:rsidRPr="00A94990">
        <w:rPr>
          <w:rFonts w:ascii="Arial" w:hAnsi="Arial" w:cs="Arial"/>
          <w:sz w:val="20"/>
          <w:szCs w:val="20"/>
        </w:rPr>
        <w:t>, vključno s storitvami za krepitev in ohranjanje samostojnosti</w:t>
      </w:r>
      <w:r w:rsidRPr="00A94990">
        <w:rPr>
          <w:rFonts w:ascii="Arial" w:hAnsi="Arial" w:cs="Arial"/>
          <w:sz w:val="20"/>
          <w:szCs w:val="20"/>
        </w:rPr>
        <w:t>;</w:t>
      </w:r>
    </w:p>
    <w:p w14:paraId="3158FE99" w14:textId="77777777" w:rsidR="009054C0" w:rsidRPr="00A94990" w:rsidRDefault="009054C0" w:rsidP="006266CA">
      <w:pPr>
        <w:numPr>
          <w:ilvl w:val="0"/>
          <w:numId w:val="15"/>
        </w:numPr>
        <w:tabs>
          <w:tab w:val="left" w:pos="567"/>
          <w:tab w:val="left" w:pos="9072"/>
        </w:tabs>
        <w:jc w:val="both"/>
        <w:rPr>
          <w:rFonts w:ascii="Arial" w:hAnsi="Arial" w:cs="Arial"/>
          <w:sz w:val="20"/>
          <w:szCs w:val="20"/>
        </w:rPr>
      </w:pPr>
      <w:r w:rsidRPr="00A94990">
        <w:rPr>
          <w:rFonts w:ascii="Arial" w:hAnsi="Arial" w:cs="Arial"/>
          <w:sz w:val="20"/>
          <w:szCs w:val="20"/>
        </w:rPr>
        <w:t xml:space="preserve">razvija </w:t>
      </w:r>
      <w:r w:rsidR="001863C3" w:rsidRPr="00A94990">
        <w:rPr>
          <w:rFonts w:ascii="Arial" w:hAnsi="Arial" w:cs="Arial"/>
          <w:sz w:val="20"/>
          <w:szCs w:val="20"/>
        </w:rPr>
        <w:t xml:space="preserve">javno </w:t>
      </w:r>
      <w:r w:rsidRPr="00A94990">
        <w:rPr>
          <w:rFonts w:ascii="Arial" w:hAnsi="Arial" w:cs="Arial"/>
          <w:sz w:val="20"/>
          <w:szCs w:val="20"/>
        </w:rPr>
        <w:t xml:space="preserve">mrežo na področju DO v sodelovanju </w:t>
      </w:r>
      <w:r w:rsidR="00C52DF7">
        <w:rPr>
          <w:rFonts w:ascii="Arial" w:hAnsi="Arial" w:cs="Arial"/>
          <w:sz w:val="20"/>
          <w:szCs w:val="20"/>
        </w:rPr>
        <w:t>s</w:t>
      </w:r>
      <w:r w:rsidRPr="00A94990">
        <w:rPr>
          <w:rFonts w:ascii="Arial" w:hAnsi="Arial" w:cs="Arial"/>
          <w:sz w:val="20"/>
          <w:szCs w:val="20"/>
        </w:rPr>
        <w:t xml:space="preserve"> </w:t>
      </w:r>
      <w:r w:rsidR="00A50643">
        <w:rPr>
          <w:rFonts w:ascii="Arial" w:hAnsi="Arial" w:cs="Arial"/>
          <w:sz w:val="20"/>
          <w:szCs w:val="20"/>
        </w:rPr>
        <w:t>samoupravnimi lokalnimi skupnostmi</w:t>
      </w:r>
      <w:r w:rsidRPr="00A94990">
        <w:rPr>
          <w:rFonts w:ascii="Arial" w:hAnsi="Arial" w:cs="Arial"/>
          <w:sz w:val="20"/>
          <w:szCs w:val="20"/>
        </w:rPr>
        <w:t>;</w:t>
      </w:r>
    </w:p>
    <w:p w14:paraId="3E2C0362" w14:textId="77777777" w:rsidR="0067725E" w:rsidRPr="00A94990" w:rsidRDefault="0067725E" w:rsidP="006266CA">
      <w:pPr>
        <w:numPr>
          <w:ilvl w:val="0"/>
          <w:numId w:val="15"/>
        </w:numPr>
        <w:tabs>
          <w:tab w:val="left" w:pos="567"/>
          <w:tab w:val="left" w:pos="9072"/>
        </w:tabs>
        <w:jc w:val="both"/>
        <w:rPr>
          <w:rFonts w:ascii="Arial" w:hAnsi="Arial" w:cs="Arial"/>
          <w:sz w:val="20"/>
          <w:szCs w:val="20"/>
        </w:rPr>
      </w:pPr>
      <w:r w:rsidRPr="00A94990">
        <w:rPr>
          <w:rFonts w:ascii="Arial" w:hAnsi="Arial" w:cs="Arial"/>
          <w:sz w:val="20"/>
          <w:szCs w:val="20"/>
        </w:rPr>
        <w:t xml:space="preserve">ustanavlja javne zavode za </w:t>
      </w:r>
      <w:r w:rsidR="00246A3B">
        <w:rPr>
          <w:rFonts w:ascii="Arial" w:hAnsi="Arial" w:cs="Arial"/>
          <w:sz w:val="20"/>
          <w:szCs w:val="20"/>
        </w:rPr>
        <w:t>opravljanje</w:t>
      </w:r>
      <w:r w:rsidR="000A560F" w:rsidRPr="00A94990">
        <w:rPr>
          <w:rFonts w:ascii="Arial" w:hAnsi="Arial" w:cs="Arial"/>
          <w:sz w:val="20"/>
          <w:szCs w:val="20"/>
        </w:rPr>
        <w:t xml:space="preserve"> </w:t>
      </w:r>
      <w:r w:rsidR="00322D89" w:rsidRPr="00A94990">
        <w:rPr>
          <w:rFonts w:ascii="Arial" w:hAnsi="Arial" w:cs="Arial"/>
          <w:sz w:val="20"/>
          <w:szCs w:val="20"/>
        </w:rPr>
        <w:t>DO</w:t>
      </w:r>
      <w:r w:rsidR="006E320B" w:rsidRPr="00A94990">
        <w:rPr>
          <w:rFonts w:ascii="Arial" w:hAnsi="Arial" w:cs="Arial"/>
          <w:sz w:val="20"/>
          <w:szCs w:val="20"/>
        </w:rPr>
        <w:t xml:space="preserve"> v instituciji</w:t>
      </w:r>
      <w:r w:rsidR="000A5DD2" w:rsidRPr="00A94990">
        <w:rPr>
          <w:rFonts w:ascii="Arial" w:hAnsi="Arial" w:cs="Arial"/>
          <w:sz w:val="20"/>
          <w:szCs w:val="20"/>
        </w:rPr>
        <w:t xml:space="preserve"> </w:t>
      </w:r>
      <w:r w:rsidR="00A67A55" w:rsidRPr="00A94990">
        <w:rPr>
          <w:rFonts w:ascii="Arial" w:hAnsi="Arial" w:cs="Arial"/>
          <w:sz w:val="20"/>
          <w:szCs w:val="20"/>
        </w:rPr>
        <w:t>iz</w:t>
      </w:r>
      <w:r w:rsidR="00DB0827" w:rsidRPr="00A94990">
        <w:rPr>
          <w:rFonts w:ascii="Arial" w:hAnsi="Arial" w:cs="Arial"/>
          <w:sz w:val="20"/>
          <w:szCs w:val="20"/>
        </w:rPr>
        <w:t xml:space="preserve"> drugega odstavka</w:t>
      </w:r>
      <w:r w:rsidR="000A5DD2" w:rsidRPr="00A94990">
        <w:rPr>
          <w:rFonts w:ascii="Arial" w:hAnsi="Arial" w:cs="Arial"/>
          <w:sz w:val="20"/>
          <w:szCs w:val="20"/>
        </w:rPr>
        <w:t xml:space="preserve"> </w:t>
      </w:r>
      <w:r w:rsidR="00946999" w:rsidRPr="00A94990">
        <w:rPr>
          <w:rFonts w:ascii="Arial" w:hAnsi="Arial" w:cs="Arial"/>
          <w:sz w:val="20"/>
          <w:szCs w:val="20"/>
        </w:rPr>
        <w:fldChar w:fldCharType="begin"/>
      </w:r>
      <w:r w:rsidR="00946999" w:rsidRPr="00A94990">
        <w:rPr>
          <w:rFonts w:ascii="Arial" w:hAnsi="Arial" w:cs="Arial"/>
          <w:sz w:val="20"/>
          <w:szCs w:val="20"/>
        </w:rPr>
        <w:instrText xml:space="preserve"> REF _Ref45610132 \r \h </w:instrText>
      </w:r>
      <w:r w:rsidR="00A94990" w:rsidRPr="00A94990">
        <w:rPr>
          <w:rFonts w:ascii="Arial" w:hAnsi="Arial" w:cs="Arial"/>
          <w:sz w:val="20"/>
          <w:szCs w:val="20"/>
        </w:rPr>
        <w:instrText xml:space="preserve"> \* MERGEFORMAT </w:instrText>
      </w:r>
      <w:r w:rsidR="00946999" w:rsidRPr="00A94990">
        <w:rPr>
          <w:rFonts w:ascii="Arial" w:hAnsi="Arial" w:cs="Arial"/>
          <w:sz w:val="20"/>
          <w:szCs w:val="20"/>
        </w:rPr>
      </w:r>
      <w:r w:rsidR="00946999" w:rsidRPr="00A94990">
        <w:rPr>
          <w:rFonts w:ascii="Arial" w:hAnsi="Arial" w:cs="Arial"/>
          <w:sz w:val="20"/>
          <w:szCs w:val="20"/>
        </w:rPr>
        <w:fldChar w:fldCharType="separate"/>
      </w:r>
      <w:r w:rsidR="00E04B83">
        <w:rPr>
          <w:rFonts w:ascii="Arial" w:hAnsi="Arial" w:cs="Arial"/>
          <w:sz w:val="20"/>
          <w:szCs w:val="20"/>
        </w:rPr>
        <w:t>57</w:t>
      </w:r>
      <w:r w:rsidR="00946999" w:rsidRPr="00A94990">
        <w:rPr>
          <w:rFonts w:ascii="Arial" w:hAnsi="Arial" w:cs="Arial"/>
          <w:sz w:val="20"/>
          <w:szCs w:val="20"/>
        </w:rPr>
        <w:fldChar w:fldCharType="end"/>
      </w:r>
      <w:r w:rsidR="00946999" w:rsidRPr="00A94990">
        <w:rPr>
          <w:rFonts w:ascii="Arial" w:hAnsi="Arial" w:cs="Arial"/>
          <w:sz w:val="20"/>
          <w:szCs w:val="20"/>
        </w:rPr>
        <w:t>.</w:t>
      </w:r>
      <w:r w:rsidR="000A5DD2" w:rsidRPr="00A94990">
        <w:rPr>
          <w:rFonts w:ascii="Arial" w:hAnsi="Arial" w:cs="Arial"/>
          <w:sz w:val="20"/>
          <w:szCs w:val="20"/>
        </w:rPr>
        <w:t xml:space="preserve"> člena tega zakona</w:t>
      </w:r>
      <w:r w:rsidRPr="00A94990">
        <w:rPr>
          <w:rFonts w:ascii="Arial" w:hAnsi="Arial" w:cs="Arial"/>
          <w:sz w:val="20"/>
          <w:szCs w:val="20"/>
        </w:rPr>
        <w:t>;</w:t>
      </w:r>
    </w:p>
    <w:p w14:paraId="398A8B3D" w14:textId="77777777" w:rsidR="008905DF" w:rsidRPr="00A94990" w:rsidRDefault="009054C0" w:rsidP="006266CA">
      <w:pPr>
        <w:numPr>
          <w:ilvl w:val="0"/>
          <w:numId w:val="15"/>
        </w:numPr>
        <w:tabs>
          <w:tab w:val="left" w:pos="567"/>
          <w:tab w:val="left" w:pos="9072"/>
        </w:tabs>
        <w:jc w:val="both"/>
        <w:rPr>
          <w:rFonts w:ascii="Arial" w:hAnsi="Arial" w:cs="Arial"/>
          <w:sz w:val="20"/>
          <w:szCs w:val="20"/>
        </w:rPr>
      </w:pPr>
      <w:r w:rsidRPr="00A94990">
        <w:rPr>
          <w:rFonts w:ascii="Arial" w:hAnsi="Arial" w:cs="Arial"/>
          <w:sz w:val="20"/>
          <w:szCs w:val="20"/>
        </w:rPr>
        <w:t xml:space="preserve">zagotavlja pogoje in možnosti za enakomerno dostopnost storitev DO na območju Republike Slovenije </w:t>
      </w:r>
      <w:r w:rsidR="00EE5567">
        <w:rPr>
          <w:rFonts w:ascii="Arial" w:hAnsi="Arial" w:cs="Arial"/>
          <w:sz w:val="20"/>
          <w:szCs w:val="20"/>
        </w:rPr>
        <w:t>ter</w:t>
      </w:r>
      <w:r w:rsidRPr="00A94990">
        <w:rPr>
          <w:rFonts w:ascii="Arial" w:hAnsi="Arial" w:cs="Arial"/>
          <w:sz w:val="20"/>
          <w:szCs w:val="20"/>
        </w:rPr>
        <w:t xml:space="preserve"> za njeno učinkovito in racionalno organizacijo</w:t>
      </w:r>
      <w:r w:rsidR="008905DF" w:rsidRPr="00A94990">
        <w:rPr>
          <w:rFonts w:ascii="Arial" w:hAnsi="Arial" w:cs="Arial"/>
          <w:sz w:val="20"/>
          <w:szCs w:val="20"/>
        </w:rPr>
        <w:t>;</w:t>
      </w:r>
    </w:p>
    <w:p w14:paraId="130C6553" w14:textId="77777777" w:rsidR="009054C0" w:rsidRPr="00A94990" w:rsidRDefault="008905DF" w:rsidP="006266CA">
      <w:pPr>
        <w:numPr>
          <w:ilvl w:val="0"/>
          <w:numId w:val="15"/>
        </w:numPr>
        <w:tabs>
          <w:tab w:val="left" w:pos="567"/>
          <w:tab w:val="left" w:pos="9072"/>
        </w:tabs>
        <w:jc w:val="both"/>
        <w:rPr>
          <w:rFonts w:ascii="Arial" w:hAnsi="Arial" w:cs="Arial"/>
          <w:sz w:val="20"/>
          <w:szCs w:val="20"/>
        </w:rPr>
      </w:pPr>
      <w:r w:rsidRPr="00A94990">
        <w:rPr>
          <w:rFonts w:ascii="Arial" w:hAnsi="Arial" w:cs="Arial"/>
          <w:sz w:val="20"/>
          <w:szCs w:val="20"/>
        </w:rPr>
        <w:t>i</w:t>
      </w:r>
      <w:r w:rsidR="0067725E" w:rsidRPr="00A94990">
        <w:rPr>
          <w:rFonts w:ascii="Arial" w:hAnsi="Arial" w:cs="Arial"/>
          <w:sz w:val="20"/>
          <w:szCs w:val="20"/>
        </w:rPr>
        <w:t>zvaja nadzor nad</w:t>
      </w:r>
      <w:r w:rsidR="00246A3B">
        <w:rPr>
          <w:rFonts w:ascii="Arial" w:hAnsi="Arial" w:cs="Arial"/>
          <w:sz w:val="20"/>
          <w:szCs w:val="20"/>
        </w:rPr>
        <w:t xml:space="preserve"> opravljanjem</w:t>
      </w:r>
      <w:r w:rsidRPr="00A94990">
        <w:rPr>
          <w:rFonts w:ascii="Arial" w:hAnsi="Arial" w:cs="Arial"/>
          <w:sz w:val="20"/>
          <w:szCs w:val="20"/>
        </w:rPr>
        <w:t xml:space="preserve"> </w:t>
      </w:r>
      <w:r w:rsidR="0067725E" w:rsidRPr="00A94990">
        <w:rPr>
          <w:rFonts w:ascii="Arial" w:hAnsi="Arial" w:cs="Arial"/>
          <w:sz w:val="20"/>
          <w:szCs w:val="20"/>
        </w:rPr>
        <w:t>DO</w:t>
      </w:r>
      <w:r w:rsidR="009054C0" w:rsidRPr="00A94990">
        <w:rPr>
          <w:rFonts w:ascii="Arial" w:hAnsi="Arial" w:cs="Arial"/>
          <w:sz w:val="20"/>
          <w:szCs w:val="20"/>
        </w:rPr>
        <w:t>;</w:t>
      </w:r>
    </w:p>
    <w:p w14:paraId="5D97E38A" w14:textId="77777777" w:rsidR="009054C0" w:rsidRPr="00A94990" w:rsidRDefault="009054C0" w:rsidP="006266CA">
      <w:pPr>
        <w:numPr>
          <w:ilvl w:val="0"/>
          <w:numId w:val="15"/>
        </w:numPr>
        <w:tabs>
          <w:tab w:val="left" w:pos="567"/>
          <w:tab w:val="left" w:pos="9072"/>
        </w:tabs>
        <w:jc w:val="both"/>
        <w:rPr>
          <w:rFonts w:ascii="Arial" w:hAnsi="Arial" w:cs="Arial"/>
          <w:sz w:val="20"/>
          <w:szCs w:val="20"/>
        </w:rPr>
      </w:pPr>
      <w:r w:rsidRPr="00A94990">
        <w:rPr>
          <w:rFonts w:ascii="Arial" w:hAnsi="Arial" w:cs="Arial"/>
          <w:sz w:val="20"/>
          <w:szCs w:val="20"/>
        </w:rPr>
        <w:t xml:space="preserve">zagotavlja pogoje </w:t>
      </w:r>
      <w:r w:rsidR="0054728B" w:rsidRPr="00A94990">
        <w:rPr>
          <w:rFonts w:ascii="Arial" w:hAnsi="Arial" w:cs="Arial"/>
          <w:sz w:val="20"/>
          <w:szCs w:val="20"/>
        </w:rPr>
        <w:t xml:space="preserve">in predpisuje programe </w:t>
      </w:r>
      <w:r w:rsidRPr="00A94990">
        <w:rPr>
          <w:rFonts w:ascii="Arial" w:hAnsi="Arial" w:cs="Arial"/>
          <w:sz w:val="20"/>
          <w:szCs w:val="20"/>
        </w:rPr>
        <w:t>izobraževanj</w:t>
      </w:r>
      <w:r w:rsidR="0054728B" w:rsidRPr="00A94990">
        <w:rPr>
          <w:rFonts w:ascii="Arial" w:hAnsi="Arial" w:cs="Arial"/>
          <w:sz w:val="20"/>
          <w:szCs w:val="20"/>
        </w:rPr>
        <w:t>a</w:t>
      </w:r>
      <w:r w:rsidRPr="00A94990">
        <w:rPr>
          <w:rFonts w:ascii="Arial" w:hAnsi="Arial" w:cs="Arial"/>
          <w:sz w:val="20"/>
          <w:szCs w:val="20"/>
        </w:rPr>
        <w:t xml:space="preserve"> in usposabljanj</w:t>
      </w:r>
      <w:r w:rsidR="0054728B" w:rsidRPr="00A94990">
        <w:rPr>
          <w:rFonts w:ascii="Arial" w:hAnsi="Arial" w:cs="Arial"/>
          <w:sz w:val="20"/>
          <w:szCs w:val="20"/>
        </w:rPr>
        <w:t>a</w:t>
      </w:r>
      <w:r w:rsidRPr="00A94990">
        <w:rPr>
          <w:rFonts w:ascii="Arial" w:hAnsi="Arial" w:cs="Arial"/>
          <w:sz w:val="20"/>
          <w:szCs w:val="20"/>
        </w:rPr>
        <w:t xml:space="preserve"> </w:t>
      </w:r>
      <w:r w:rsidR="008905DF" w:rsidRPr="00A94990">
        <w:rPr>
          <w:rFonts w:ascii="Arial" w:hAnsi="Arial" w:cs="Arial"/>
          <w:sz w:val="20"/>
          <w:szCs w:val="20"/>
        </w:rPr>
        <w:t xml:space="preserve">izvajalcev </w:t>
      </w:r>
      <w:r w:rsidRPr="00A94990">
        <w:rPr>
          <w:rFonts w:ascii="Arial" w:hAnsi="Arial" w:cs="Arial"/>
          <w:sz w:val="20"/>
          <w:szCs w:val="20"/>
        </w:rPr>
        <w:t>DO;</w:t>
      </w:r>
    </w:p>
    <w:p w14:paraId="2700FC6D" w14:textId="77777777" w:rsidR="009054C0" w:rsidRPr="00A94990" w:rsidRDefault="009054C0" w:rsidP="006266CA">
      <w:pPr>
        <w:numPr>
          <w:ilvl w:val="0"/>
          <w:numId w:val="15"/>
        </w:numPr>
        <w:tabs>
          <w:tab w:val="left" w:pos="567"/>
          <w:tab w:val="left" w:pos="9072"/>
        </w:tabs>
        <w:jc w:val="both"/>
        <w:rPr>
          <w:rFonts w:ascii="Arial" w:hAnsi="Arial" w:cs="Arial"/>
          <w:sz w:val="20"/>
          <w:szCs w:val="20"/>
        </w:rPr>
      </w:pPr>
      <w:r w:rsidRPr="00A94990">
        <w:rPr>
          <w:rFonts w:ascii="Arial" w:hAnsi="Arial" w:cs="Arial"/>
          <w:sz w:val="20"/>
          <w:szCs w:val="20"/>
        </w:rPr>
        <w:t xml:space="preserve">sprejema predpise </w:t>
      </w:r>
      <w:r w:rsidR="001863C3" w:rsidRPr="00A94990">
        <w:rPr>
          <w:rFonts w:ascii="Arial" w:hAnsi="Arial" w:cs="Arial"/>
          <w:sz w:val="20"/>
          <w:szCs w:val="20"/>
        </w:rPr>
        <w:t xml:space="preserve">za urejanje DO </w:t>
      </w:r>
      <w:r w:rsidRPr="00A94990">
        <w:rPr>
          <w:rFonts w:ascii="Arial" w:hAnsi="Arial" w:cs="Arial"/>
          <w:sz w:val="20"/>
          <w:szCs w:val="20"/>
        </w:rPr>
        <w:t>in nadzoruje njihovo izvajanje.</w:t>
      </w:r>
    </w:p>
    <w:p w14:paraId="6BE0AC86" w14:textId="77777777" w:rsidR="009054C0" w:rsidRPr="00A94990" w:rsidRDefault="009054C0" w:rsidP="00804343">
      <w:pPr>
        <w:tabs>
          <w:tab w:val="left" w:pos="567"/>
          <w:tab w:val="left" w:pos="9072"/>
        </w:tabs>
        <w:jc w:val="both"/>
        <w:rPr>
          <w:rFonts w:ascii="Arial" w:hAnsi="Arial" w:cs="Arial"/>
          <w:sz w:val="20"/>
          <w:szCs w:val="20"/>
        </w:rPr>
      </w:pPr>
    </w:p>
    <w:p w14:paraId="25478319" w14:textId="77777777" w:rsidR="00B174EA" w:rsidRPr="00627243" w:rsidRDefault="00765FBD" w:rsidP="00627243">
      <w:pPr>
        <w:tabs>
          <w:tab w:val="left" w:pos="567"/>
          <w:tab w:val="left" w:pos="9072"/>
        </w:tabs>
        <w:jc w:val="both"/>
        <w:rPr>
          <w:rFonts w:ascii="Arial" w:hAnsi="Arial" w:cs="Arial"/>
          <w:sz w:val="20"/>
          <w:szCs w:val="20"/>
        </w:rPr>
      </w:pPr>
      <w:r w:rsidRPr="00A94990">
        <w:rPr>
          <w:rFonts w:ascii="Arial" w:hAnsi="Arial" w:cs="Arial"/>
          <w:sz w:val="20"/>
          <w:szCs w:val="20"/>
        </w:rPr>
        <w:t xml:space="preserve">(2) </w:t>
      </w:r>
      <w:r w:rsidR="00B174EA" w:rsidRPr="00A94990">
        <w:rPr>
          <w:rFonts w:ascii="Arial" w:hAnsi="Arial" w:cs="Arial"/>
          <w:sz w:val="20"/>
          <w:szCs w:val="20"/>
        </w:rPr>
        <w:t>Republika Slovenija iz proračuna</w:t>
      </w:r>
      <w:r w:rsidR="00743F3B">
        <w:rPr>
          <w:rFonts w:ascii="Arial" w:hAnsi="Arial" w:cs="Arial"/>
          <w:sz w:val="20"/>
          <w:szCs w:val="20"/>
        </w:rPr>
        <w:t xml:space="preserve"> </w:t>
      </w:r>
      <w:r w:rsidR="00743F3B" w:rsidRPr="00A94990">
        <w:rPr>
          <w:rFonts w:ascii="Arial" w:hAnsi="Arial" w:cs="Arial"/>
          <w:sz w:val="20"/>
          <w:szCs w:val="20"/>
        </w:rPr>
        <w:t>zagotavlja</w:t>
      </w:r>
      <w:r w:rsidR="00B174EA" w:rsidRPr="00A94990">
        <w:rPr>
          <w:rFonts w:ascii="Arial" w:hAnsi="Arial" w:cs="Arial"/>
          <w:sz w:val="20"/>
          <w:szCs w:val="20"/>
        </w:rPr>
        <w:t xml:space="preserve"> </w:t>
      </w:r>
      <w:r w:rsidR="005B2B5D" w:rsidRPr="00D46C81">
        <w:rPr>
          <w:rFonts w:ascii="Arial" w:hAnsi="Arial" w:cs="Arial"/>
          <w:sz w:val="20"/>
          <w:szCs w:val="20"/>
        </w:rPr>
        <w:t xml:space="preserve">finančne </w:t>
      </w:r>
      <w:r w:rsidR="008033D5" w:rsidRPr="00D46C81">
        <w:rPr>
          <w:rFonts w:ascii="Arial" w:hAnsi="Arial" w:cs="Arial"/>
          <w:sz w:val="20"/>
          <w:szCs w:val="20"/>
        </w:rPr>
        <w:t xml:space="preserve">vire </w:t>
      </w:r>
      <w:r w:rsidR="00B174EA" w:rsidRPr="00D46C81">
        <w:rPr>
          <w:rFonts w:ascii="Arial" w:hAnsi="Arial" w:cs="Arial"/>
          <w:sz w:val="20"/>
          <w:szCs w:val="20"/>
        </w:rPr>
        <w:t>za</w:t>
      </w:r>
      <w:r w:rsidR="00B174EA" w:rsidRPr="00A94990">
        <w:rPr>
          <w:rFonts w:ascii="Arial" w:hAnsi="Arial" w:cs="Arial"/>
          <w:sz w:val="20"/>
          <w:szCs w:val="20"/>
        </w:rPr>
        <w:t xml:space="preserve"> izvajanje nalog na področju DO</w:t>
      </w:r>
      <w:r w:rsidR="00627243">
        <w:rPr>
          <w:rFonts w:ascii="Arial" w:hAnsi="Arial" w:cs="Arial"/>
          <w:sz w:val="20"/>
          <w:szCs w:val="20"/>
        </w:rPr>
        <w:t xml:space="preserve"> </w:t>
      </w:r>
      <w:r w:rsidR="00B174EA" w:rsidRPr="00627243">
        <w:rPr>
          <w:rFonts w:ascii="Arial" w:hAnsi="Arial" w:cs="Arial"/>
          <w:sz w:val="20"/>
          <w:szCs w:val="20"/>
        </w:rPr>
        <w:t>iz prejšnjega odstavka</w:t>
      </w:r>
      <w:r w:rsidR="00627243">
        <w:rPr>
          <w:rFonts w:ascii="Arial" w:hAnsi="Arial" w:cs="Arial"/>
          <w:sz w:val="20"/>
          <w:szCs w:val="20"/>
        </w:rPr>
        <w:t>.</w:t>
      </w:r>
    </w:p>
    <w:p w14:paraId="437D17A5" w14:textId="77777777" w:rsidR="00627243" w:rsidRDefault="00627243" w:rsidP="00804343">
      <w:pPr>
        <w:tabs>
          <w:tab w:val="left" w:pos="567"/>
          <w:tab w:val="left" w:pos="9072"/>
        </w:tabs>
        <w:jc w:val="both"/>
        <w:rPr>
          <w:rFonts w:ascii="Arial" w:hAnsi="Arial" w:cs="Arial"/>
          <w:bCs/>
          <w:sz w:val="20"/>
          <w:szCs w:val="20"/>
        </w:rPr>
      </w:pPr>
    </w:p>
    <w:p w14:paraId="3100EC4F" w14:textId="77777777" w:rsidR="009054C0" w:rsidRPr="00D46C81" w:rsidRDefault="009054C0" w:rsidP="00804343">
      <w:pPr>
        <w:tabs>
          <w:tab w:val="left" w:pos="567"/>
          <w:tab w:val="left" w:pos="9072"/>
        </w:tabs>
        <w:jc w:val="both"/>
        <w:rPr>
          <w:rFonts w:ascii="Arial" w:hAnsi="Arial" w:cs="Arial"/>
          <w:bCs/>
          <w:sz w:val="20"/>
          <w:szCs w:val="20"/>
        </w:rPr>
      </w:pPr>
      <w:r w:rsidRPr="00D46C81">
        <w:rPr>
          <w:rFonts w:ascii="Arial" w:hAnsi="Arial" w:cs="Arial"/>
          <w:bCs/>
          <w:sz w:val="20"/>
          <w:szCs w:val="20"/>
        </w:rPr>
        <w:t>(</w:t>
      </w:r>
      <w:r w:rsidR="00B174EA" w:rsidRPr="00D46C81">
        <w:rPr>
          <w:rFonts w:ascii="Arial" w:hAnsi="Arial" w:cs="Arial"/>
          <w:bCs/>
          <w:sz w:val="20"/>
          <w:szCs w:val="20"/>
        </w:rPr>
        <w:t>3</w:t>
      </w:r>
      <w:r w:rsidRPr="00D46C81">
        <w:rPr>
          <w:rFonts w:ascii="Arial" w:hAnsi="Arial" w:cs="Arial"/>
          <w:bCs/>
          <w:sz w:val="20"/>
          <w:szCs w:val="20"/>
        </w:rPr>
        <w:t xml:space="preserve">) </w:t>
      </w:r>
      <w:r w:rsidR="007F3D27" w:rsidRPr="00D46C81">
        <w:rPr>
          <w:rFonts w:ascii="Arial" w:hAnsi="Arial" w:cs="Arial"/>
          <w:bCs/>
          <w:sz w:val="20"/>
          <w:szCs w:val="20"/>
        </w:rPr>
        <w:t xml:space="preserve">Samoupravna lokalna skupnost </w:t>
      </w:r>
      <w:r w:rsidR="00B174EA" w:rsidRPr="00D46C81">
        <w:rPr>
          <w:rFonts w:ascii="Arial" w:hAnsi="Arial" w:cs="Arial"/>
          <w:bCs/>
          <w:sz w:val="20"/>
          <w:szCs w:val="20"/>
        </w:rPr>
        <w:t>uresničuje svoje naloge na področju DO s tem</w:t>
      </w:r>
      <w:r w:rsidR="008905DF" w:rsidRPr="00D46C81">
        <w:rPr>
          <w:rFonts w:ascii="Arial" w:hAnsi="Arial" w:cs="Arial"/>
          <w:bCs/>
          <w:sz w:val="20"/>
          <w:szCs w:val="20"/>
        </w:rPr>
        <w:t>,</w:t>
      </w:r>
      <w:r w:rsidR="00B174EA" w:rsidRPr="00D46C81">
        <w:rPr>
          <w:rFonts w:ascii="Arial" w:hAnsi="Arial" w:cs="Arial"/>
          <w:bCs/>
          <w:sz w:val="20"/>
          <w:szCs w:val="20"/>
        </w:rPr>
        <w:t xml:space="preserve"> da</w:t>
      </w:r>
      <w:r w:rsidRPr="00D46C81">
        <w:rPr>
          <w:rFonts w:ascii="Arial" w:hAnsi="Arial" w:cs="Arial"/>
          <w:bCs/>
          <w:sz w:val="20"/>
          <w:szCs w:val="20"/>
        </w:rPr>
        <w:t>:</w:t>
      </w:r>
    </w:p>
    <w:p w14:paraId="0B766499" w14:textId="77777777" w:rsidR="00E219E8" w:rsidRPr="00D46C81" w:rsidRDefault="009054C0" w:rsidP="002C7970">
      <w:pPr>
        <w:pStyle w:val="Odstavekseznama"/>
        <w:numPr>
          <w:ilvl w:val="0"/>
          <w:numId w:val="3"/>
        </w:numPr>
        <w:tabs>
          <w:tab w:val="left" w:pos="567"/>
          <w:tab w:val="left" w:pos="9072"/>
        </w:tabs>
        <w:jc w:val="both"/>
        <w:rPr>
          <w:rFonts w:cs="Arial"/>
          <w:b w:val="0"/>
          <w:bCs/>
          <w:szCs w:val="20"/>
        </w:rPr>
      </w:pPr>
      <w:r w:rsidRPr="00D46C81">
        <w:rPr>
          <w:rFonts w:cs="Arial"/>
          <w:b w:val="0"/>
          <w:bCs/>
          <w:szCs w:val="20"/>
        </w:rPr>
        <w:t xml:space="preserve">v sodelovanju z Republiko Slovenijo razvija </w:t>
      </w:r>
      <w:r w:rsidR="009A19E5" w:rsidRPr="00D46C81">
        <w:rPr>
          <w:rFonts w:cs="Arial"/>
          <w:b w:val="0"/>
          <w:bCs/>
          <w:szCs w:val="20"/>
        </w:rPr>
        <w:t xml:space="preserve">javno </w:t>
      </w:r>
      <w:r w:rsidRPr="00D46C81">
        <w:rPr>
          <w:rFonts w:cs="Arial"/>
          <w:b w:val="0"/>
          <w:bCs/>
          <w:szCs w:val="20"/>
        </w:rPr>
        <w:t>mrežo DO;</w:t>
      </w:r>
    </w:p>
    <w:p w14:paraId="57FE0983" w14:textId="77777777" w:rsidR="00E219E8" w:rsidRPr="00D46C81" w:rsidRDefault="0067725E" w:rsidP="002C7970">
      <w:pPr>
        <w:pStyle w:val="Odstavekseznama"/>
        <w:numPr>
          <w:ilvl w:val="0"/>
          <w:numId w:val="3"/>
        </w:numPr>
        <w:tabs>
          <w:tab w:val="left" w:pos="567"/>
          <w:tab w:val="left" w:pos="9072"/>
        </w:tabs>
        <w:jc w:val="both"/>
        <w:rPr>
          <w:rFonts w:cs="Arial"/>
          <w:b w:val="0"/>
          <w:bCs/>
          <w:szCs w:val="20"/>
        </w:rPr>
      </w:pPr>
      <w:r w:rsidRPr="00D46C81">
        <w:rPr>
          <w:rFonts w:cs="Arial"/>
          <w:b w:val="0"/>
          <w:bCs/>
          <w:szCs w:val="20"/>
        </w:rPr>
        <w:t xml:space="preserve">spremlja </w:t>
      </w:r>
      <w:r w:rsidR="00246A3B" w:rsidRPr="00D46C81">
        <w:rPr>
          <w:rFonts w:cs="Arial"/>
          <w:b w:val="0"/>
          <w:bCs/>
          <w:szCs w:val="20"/>
        </w:rPr>
        <w:t>opravljanje</w:t>
      </w:r>
      <w:r w:rsidRPr="00D46C81">
        <w:rPr>
          <w:rFonts w:cs="Arial"/>
          <w:b w:val="0"/>
          <w:bCs/>
          <w:szCs w:val="20"/>
        </w:rPr>
        <w:t xml:space="preserve"> DO in delovanje javne mreže </w:t>
      </w:r>
      <w:r w:rsidR="009A19E5" w:rsidRPr="00D46C81">
        <w:rPr>
          <w:rFonts w:cs="Arial"/>
          <w:b w:val="0"/>
          <w:bCs/>
          <w:szCs w:val="20"/>
        </w:rPr>
        <w:t xml:space="preserve">DO </w:t>
      </w:r>
      <w:r w:rsidRPr="00D46C81">
        <w:rPr>
          <w:rFonts w:cs="Arial"/>
          <w:b w:val="0"/>
          <w:bCs/>
          <w:szCs w:val="20"/>
        </w:rPr>
        <w:t>na svojem območju</w:t>
      </w:r>
      <w:r w:rsidR="00A67A55" w:rsidRPr="00D46C81">
        <w:rPr>
          <w:rFonts w:cs="Arial"/>
          <w:b w:val="0"/>
          <w:bCs/>
          <w:szCs w:val="20"/>
        </w:rPr>
        <w:t>.</w:t>
      </w:r>
    </w:p>
    <w:p w14:paraId="47BFCED1" w14:textId="77777777" w:rsidR="00B174EA" w:rsidRPr="00D46C81" w:rsidRDefault="00B174EA" w:rsidP="00804343">
      <w:pPr>
        <w:pStyle w:val="Odstavekseznama"/>
        <w:tabs>
          <w:tab w:val="left" w:pos="567"/>
          <w:tab w:val="left" w:pos="9072"/>
        </w:tabs>
        <w:ind w:left="502"/>
        <w:jc w:val="both"/>
        <w:rPr>
          <w:rFonts w:cs="Arial"/>
          <w:szCs w:val="20"/>
        </w:rPr>
      </w:pPr>
    </w:p>
    <w:p w14:paraId="246DF4CE" w14:textId="77777777" w:rsidR="009054C0" w:rsidRPr="00A94990" w:rsidRDefault="00B174EA" w:rsidP="006303A9">
      <w:pPr>
        <w:tabs>
          <w:tab w:val="left" w:pos="567"/>
          <w:tab w:val="left" w:pos="9072"/>
        </w:tabs>
        <w:jc w:val="both"/>
        <w:rPr>
          <w:rFonts w:ascii="Arial" w:hAnsi="Arial" w:cs="Arial"/>
          <w:sz w:val="20"/>
          <w:szCs w:val="20"/>
        </w:rPr>
      </w:pPr>
      <w:r w:rsidRPr="00D46C81">
        <w:rPr>
          <w:rFonts w:ascii="Arial" w:hAnsi="Arial" w:cs="Arial"/>
          <w:sz w:val="20"/>
          <w:szCs w:val="20"/>
        </w:rPr>
        <w:t xml:space="preserve">(4) </w:t>
      </w:r>
      <w:r w:rsidR="007F3D27" w:rsidRPr="00D46C81">
        <w:rPr>
          <w:rFonts w:ascii="Arial" w:hAnsi="Arial" w:cs="Arial"/>
          <w:sz w:val="20"/>
          <w:szCs w:val="20"/>
        </w:rPr>
        <w:t xml:space="preserve">Samoupravna lokalna skupnost </w:t>
      </w:r>
      <w:r w:rsidRPr="00D46C81">
        <w:rPr>
          <w:rFonts w:ascii="Arial" w:hAnsi="Arial" w:cs="Arial"/>
          <w:sz w:val="20"/>
          <w:szCs w:val="20"/>
        </w:rPr>
        <w:t xml:space="preserve">iz proračuna </w:t>
      </w:r>
      <w:r w:rsidR="005B2B5D" w:rsidRPr="00D46C81">
        <w:rPr>
          <w:rFonts w:ascii="Arial" w:hAnsi="Arial" w:cs="Arial"/>
          <w:sz w:val="20"/>
          <w:szCs w:val="20"/>
        </w:rPr>
        <w:t>finančne</w:t>
      </w:r>
      <w:r w:rsidR="00743F3B">
        <w:rPr>
          <w:rFonts w:ascii="Arial" w:hAnsi="Arial" w:cs="Arial"/>
          <w:sz w:val="20"/>
          <w:szCs w:val="20"/>
        </w:rPr>
        <w:t xml:space="preserve"> </w:t>
      </w:r>
      <w:r w:rsidR="00743F3B" w:rsidRPr="00D46C81">
        <w:rPr>
          <w:rFonts w:ascii="Arial" w:hAnsi="Arial" w:cs="Arial"/>
          <w:sz w:val="20"/>
          <w:szCs w:val="20"/>
        </w:rPr>
        <w:t>zagotavlja</w:t>
      </w:r>
      <w:r w:rsidR="005B2B5D" w:rsidRPr="00D46C81">
        <w:rPr>
          <w:rFonts w:ascii="Arial" w:hAnsi="Arial" w:cs="Arial"/>
          <w:sz w:val="20"/>
          <w:szCs w:val="20"/>
        </w:rPr>
        <w:t xml:space="preserve"> </w:t>
      </w:r>
      <w:r w:rsidR="008033D5" w:rsidRPr="00D46C81">
        <w:rPr>
          <w:rFonts w:ascii="Arial" w:hAnsi="Arial" w:cs="Arial"/>
          <w:sz w:val="20"/>
          <w:szCs w:val="20"/>
        </w:rPr>
        <w:t xml:space="preserve">vire </w:t>
      </w:r>
      <w:r w:rsidRPr="00D46C81">
        <w:rPr>
          <w:rFonts w:ascii="Arial" w:hAnsi="Arial" w:cs="Arial"/>
          <w:sz w:val="20"/>
          <w:szCs w:val="20"/>
        </w:rPr>
        <w:t>za</w:t>
      </w:r>
      <w:r w:rsidR="006303A9" w:rsidRPr="00D46C81">
        <w:rPr>
          <w:rFonts w:ascii="Arial" w:hAnsi="Arial" w:cs="Arial"/>
          <w:sz w:val="20"/>
          <w:szCs w:val="20"/>
        </w:rPr>
        <w:t xml:space="preserve"> </w:t>
      </w:r>
      <w:r w:rsidRPr="00D46C81">
        <w:rPr>
          <w:rFonts w:ascii="Arial" w:hAnsi="Arial" w:cs="Arial"/>
          <w:sz w:val="20"/>
          <w:szCs w:val="20"/>
        </w:rPr>
        <w:t>naloge iz prejšnjega odstavka</w:t>
      </w:r>
      <w:r w:rsidR="006303A9" w:rsidRPr="00D46C81">
        <w:rPr>
          <w:rFonts w:ascii="Arial" w:hAnsi="Arial" w:cs="Arial"/>
          <w:sz w:val="20"/>
          <w:szCs w:val="20"/>
        </w:rPr>
        <w:t>.</w:t>
      </w:r>
    </w:p>
    <w:p w14:paraId="29554440" w14:textId="77777777" w:rsidR="006303A9" w:rsidRPr="00A94990" w:rsidRDefault="006303A9" w:rsidP="006303A9">
      <w:pPr>
        <w:tabs>
          <w:tab w:val="left" w:pos="567"/>
          <w:tab w:val="left" w:pos="9072"/>
        </w:tabs>
        <w:jc w:val="both"/>
        <w:rPr>
          <w:rFonts w:ascii="Arial" w:hAnsi="Arial" w:cs="Arial"/>
          <w:sz w:val="20"/>
          <w:szCs w:val="20"/>
        </w:rPr>
      </w:pPr>
    </w:p>
    <w:p w14:paraId="472814AE" w14:textId="77777777" w:rsidR="00196D6D" w:rsidRPr="00A94990" w:rsidRDefault="00196D6D" w:rsidP="00B83C77">
      <w:pPr>
        <w:pStyle w:val="len"/>
        <w:ind w:left="357" w:hanging="357"/>
      </w:pPr>
      <w:bookmarkStart w:id="11" w:name="_Ref48216564"/>
      <w:r w:rsidRPr="00A94990">
        <w:t>člen</w:t>
      </w:r>
      <w:bookmarkEnd w:id="11"/>
    </w:p>
    <w:p w14:paraId="67AE3159" w14:textId="77777777" w:rsidR="00196D6D" w:rsidRPr="00B01636" w:rsidRDefault="00196D6D" w:rsidP="00E853FD">
      <w:pPr>
        <w:pStyle w:val="Telobesedila"/>
        <w:tabs>
          <w:tab w:val="left" w:pos="567"/>
          <w:tab w:val="left" w:pos="9072"/>
        </w:tabs>
        <w:spacing w:after="0"/>
        <w:jc w:val="center"/>
        <w:rPr>
          <w:rFonts w:ascii="Arial" w:hAnsi="Arial" w:cs="Arial"/>
          <w:sz w:val="20"/>
          <w:szCs w:val="20"/>
        </w:rPr>
      </w:pPr>
      <w:r w:rsidRPr="005321D7">
        <w:rPr>
          <w:rFonts w:ascii="Arial" w:hAnsi="Arial" w:cs="Arial"/>
          <w:sz w:val="20"/>
          <w:szCs w:val="20"/>
        </w:rPr>
        <w:t>(</w:t>
      </w:r>
      <w:r w:rsidR="000805D0" w:rsidRPr="005321D7">
        <w:rPr>
          <w:rFonts w:ascii="Arial" w:hAnsi="Arial" w:cs="Arial"/>
          <w:sz w:val="20"/>
          <w:szCs w:val="20"/>
        </w:rPr>
        <w:t xml:space="preserve">storitve DO, </w:t>
      </w:r>
      <w:r w:rsidR="00320B18" w:rsidRPr="005321D7">
        <w:rPr>
          <w:rFonts w:ascii="Arial" w:hAnsi="Arial" w:cs="Arial"/>
          <w:sz w:val="20"/>
          <w:szCs w:val="20"/>
        </w:rPr>
        <w:t>n</w:t>
      </w:r>
      <w:r w:rsidRPr="005321D7">
        <w:rPr>
          <w:rFonts w:ascii="Arial" w:hAnsi="Arial" w:cs="Arial"/>
          <w:sz w:val="20"/>
          <w:szCs w:val="20"/>
        </w:rPr>
        <w:t>acionalni program</w:t>
      </w:r>
      <w:r w:rsidR="00DE195D" w:rsidRPr="005321D7">
        <w:rPr>
          <w:rFonts w:ascii="Arial" w:hAnsi="Arial" w:cs="Arial"/>
          <w:sz w:val="20"/>
          <w:szCs w:val="20"/>
        </w:rPr>
        <w:t xml:space="preserve"> DO</w:t>
      </w:r>
      <w:r w:rsidR="002A1C14" w:rsidRPr="005321D7">
        <w:rPr>
          <w:rFonts w:ascii="Arial" w:hAnsi="Arial" w:cs="Arial"/>
          <w:sz w:val="20"/>
          <w:szCs w:val="20"/>
        </w:rPr>
        <w:t xml:space="preserve"> in javna mreža</w:t>
      </w:r>
      <w:r w:rsidR="001B4C87" w:rsidRPr="005321D7">
        <w:rPr>
          <w:rFonts w:ascii="Arial" w:hAnsi="Arial" w:cs="Arial"/>
          <w:sz w:val="20"/>
          <w:szCs w:val="20"/>
          <w:lang w:val="sl-SI"/>
        </w:rPr>
        <w:t xml:space="preserve"> DO</w:t>
      </w:r>
      <w:r w:rsidRPr="005321D7">
        <w:rPr>
          <w:rFonts w:ascii="Arial" w:hAnsi="Arial" w:cs="Arial"/>
          <w:sz w:val="20"/>
          <w:szCs w:val="20"/>
        </w:rPr>
        <w:t>)</w:t>
      </w:r>
    </w:p>
    <w:p w14:paraId="20A810E1" w14:textId="77777777" w:rsidR="00196D6D" w:rsidRPr="00A94990" w:rsidRDefault="00196D6D" w:rsidP="00804343">
      <w:pPr>
        <w:tabs>
          <w:tab w:val="left" w:pos="567"/>
          <w:tab w:val="left" w:pos="9072"/>
        </w:tabs>
        <w:jc w:val="both"/>
        <w:rPr>
          <w:rFonts w:ascii="Arial" w:hAnsi="Arial" w:cs="Arial"/>
          <w:sz w:val="20"/>
          <w:szCs w:val="20"/>
        </w:rPr>
      </w:pPr>
    </w:p>
    <w:p w14:paraId="6A9C50A4" w14:textId="77777777" w:rsidR="00C74ECA" w:rsidRPr="005321D7" w:rsidRDefault="00B72FEB" w:rsidP="00804343">
      <w:pPr>
        <w:pStyle w:val="Telobesedila"/>
        <w:tabs>
          <w:tab w:val="left" w:pos="567"/>
          <w:tab w:val="left" w:pos="9072"/>
        </w:tabs>
        <w:spacing w:after="0"/>
        <w:jc w:val="both"/>
        <w:rPr>
          <w:rFonts w:ascii="Arial" w:hAnsi="Arial" w:cs="Arial"/>
          <w:sz w:val="20"/>
          <w:szCs w:val="20"/>
        </w:rPr>
      </w:pPr>
      <w:r w:rsidRPr="005321D7">
        <w:rPr>
          <w:rFonts w:ascii="Arial" w:hAnsi="Arial" w:cs="Arial"/>
          <w:sz w:val="20"/>
          <w:szCs w:val="20"/>
        </w:rPr>
        <w:t>(</w:t>
      </w:r>
      <w:r w:rsidR="00BD7A58">
        <w:rPr>
          <w:rFonts w:ascii="Arial" w:hAnsi="Arial" w:cs="Arial"/>
          <w:sz w:val="20"/>
          <w:szCs w:val="20"/>
          <w:lang w:val="sl-SI"/>
        </w:rPr>
        <w:t>1</w:t>
      </w:r>
      <w:r w:rsidRPr="005321D7">
        <w:rPr>
          <w:rFonts w:ascii="Arial" w:hAnsi="Arial" w:cs="Arial"/>
          <w:sz w:val="20"/>
          <w:szCs w:val="20"/>
        </w:rPr>
        <w:t xml:space="preserve">) </w:t>
      </w:r>
      <w:r w:rsidR="00196D6D" w:rsidRPr="005321D7">
        <w:rPr>
          <w:rFonts w:ascii="Arial" w:hAnsi="Arial" w:cs="Arial"/>
          <w:sz w:val="20"/>
          <w:szCs w:val="20"/>
        </w:rPr>
        <w:t>Za uresničevanje nalog Republike Slovenije in</w:t>
      </w:r>
      <w:r w:rsidR="00246C65" w:rsidRPr="005321D7">
        <w:rPr>
          <w:rFonts w:ascii="Arial" w:hAnsi="Arial" w:cs="Arial"/>
          <w:sz w:val="20"/>
          <w:szCs w:val="20"/>
        </w:rPr>
        <w:t xml:space="preserve"> </w:t>
      </w:r>
      <w:r w:rsidR="00A50643" w:rsidRPr="005321D7">
        <w:rPr>
          <w:rFonts w:ascii="Arial" w:hAnsi="Arial" w:cs="Arial"/>
          <w:sz w:val="20"/>
          <w:szCs w:val="20"/>
        </w:rPr>
        <w:t xml:space="preserve">samoupravnih lokalnih skupnosti </w:t>
      </w:r>
      <w:r w:rsidR="00BA7771" w:rsidRPr="005321D7">
        <w:rPr>
          <w:rFonts w:ascii="Arial" w:hAnsi="Arial" w:cs="Arial"/>
          <w:sz w:val="20"/>
          <w:szCs w:val="20"/>
        </w:rPr>
        <w:t>na področju</w:t>
      </w:r>
      <w:r w:rsidR="00196D6D" w:rsidRPr="005321D7">
        <w:rPr>
          <w:rFonts w:ascii="Arial" w:hAnsi="Arial" w:cs="Arial"/>
          <w:sz w:val="20"/>
          <w:szCs w:val="20"/>
        </w:rPr>
        <w:t xml:space="preserve"> DO Državni zbor Republike Slovenije na predlog Vlade Republike Slovenije </w:t>
      </w:r>
      <w:r w:rsidR="00DE195D" w:rsidRPr="005321D7">
        <w:rPr>
          <w:rFonts w:ascii="Arial" w:hAnsi="Arial" w:cs="Arial"/>
          <w:sz w:val="20"/>
          <w:szCs w:val="20"/>
        </w:rPr>
        <w:t xml:space="preserve">sprejme </w:t>
      </w:r>
      <w:r w:rsidR="002960E4" w:rsidRPr="005321D7">
        <w:rPr>
          <w:rFonts w:ascii="Arial" w:hAnsi="Arial" w:cs="Arial"/>
          <w:sz w:val="20"/>
          <w:szCs w:val="20"/>
        </w:rPr>
        <w:t>n</w:t>
      </w:r>
      <w:r w:rsidR="00196D6D" w:rsidRPr="005321D7">
        <w:rPr>
          <w:rFonts w:ascii="Arial" w:hAnsi="Arial" w:cs="Arial"/>
          <w:sz w:val="20"/>
          <w:szCs w:val="20"/>
        </w:rPr>
        <w:t xml:space="preserve">acionalni program DO (v nadaljnjem besedilu: nacionalni program). </w:t>
      </w:r>
      <w:r w:rsidR="00130659" w:rsidRPr="005321D7">
        <w:rPr>
          <w:rFonts w:ascii="Arial" w:hAnsi="Arial" w:cs="Arial"/>
          <w:sz w:val="20"/>
          <w:szCs w:val="20"/>
        </w:rPr>
        <w:t xml:space="preserve">Z </w:t>
      </w:r>
      <w:r w:rsidR="002960E4" w:rsidRPr="005321D7">
        <w:rPr>
          <w:rFonts w:ascii="Arial" w:hAnsi="Arial" w:cs="Arial"/>
          <w:sz w:val="20"/>
          <w:szCs w:val="20"/>
        </w:rPr>
        <w:t>n</w:t>
      </w:r>
      <w:r w:rsidR="00130659" w:rsidRPr="005321D7">
        <w:rPr>
          <w:rFonts w:ascii="Arial" w:hAnsi="Arial" w:cs="Arial"/>
          <w:sz w:val="20"/>
          <w:szCs w:val="20"/>
        </w:rPr>
        <w:t xml:space="preserve">acionalnim programom se na podlagi analize potreb prebivalstva po DO določi </w:t>
      </w:r>
      <w:r w:rsidR="005F1CD9" w:rsidRPr="005321D7">
        <w:rPr>
          <w:rFonts w:ascii="Arial" w:hAnsi="Arial" w:cs="Arial"/>
          <w:sz w:val="20"/>
          <w:szCs w:val="20"/>
        </w:rPr>
        <w:t>javn</w:t>
      </w:r>
      <w:r w:rsidR="00EE5567" w:rsidRPr="005321D7">
        <w:rPr>
          <w:rFonts w:ascii="Arial" w:hAnsi="Arial" w:cs="Arial"/>
          <w:sz w:val="20"/>
          <w:szCs w:val="20"/>
          <w:lang w:val="sl-SI"/>
        </w:rPr>
        <w:t>a</w:t>
      </w:r>
      <w:r w:rsidR="005F1CD9" w:rsidRPr="005321D7">
        <w:rPr>
          <w:rFonts w:ascii="Arial" w:hAnsi="Arial" w:cs="Arial"/>
          <w:sz w:val="20"/>
          <w:szCs w:val="20"/>
        </w:rPr>
        <w:t xml:space="preserve"> mrež</w:t>
      </w:r>
      <w:r w:rsidR="00EE5567" w:rsidRPr="005321D7">
        <w:rPr>
          <w:rFonts w:ascii="Arial" w:hAnsi="Arial" w:cs="Arial"/>
          <w:sz w:val="20"/>
          <w:szCs w:val="20"/>
          <w:lang w:val="sl-SI"/>
        </w:rPr>
        <w:t>a</w:t>
      </w:r>
      <w:r w:rsidR="005F1CD9" w:rsidRPr="005321D7">
        <w:rPr>
          <w:rFonts w:ascii="Arial" w:hAnsi="Arial" w:cs="Arial"/>
          <w:sz w:val="20"/>
          <w:szCs w:val="20"/>
        </w:rPr>
        <w:t xml:space="preserve"> DO, </w:t>
      </w:r>
      <w:r w:rsidR="00130659" w:rsidRPr="005321D7">
        <w:rPr>
          <w:rFonts w:ascii="Arial" w:hAnsi="Arial" w:cs="Arial"/>
          <w:sz w:val="20"/>
          <w:szCs w:val="20"/>
        </w:rPr>
        <w:t>politik</w:t>
      </w:r>
      <w:r w:rsidR="00EE5567" w:rsidRPr="005321D7">
        <w:rPr>
          <w:rFonts w:ascii="Arial" w:hAnsi="Arial" w:cs="Arial"/>
          <w:sz w:val="20"/>
          <w:szCs w:val="20"/>
          <w:lang w:val="sl-SI"/>
        </w:rPr>
        <w:t>a</w:t>
      </w:r>
      <w:r w:rsidR="00130659" w:rsidRPr="005321D7">
        <w:rPr>
          <w:rFonts w:ascii="Arial" w:hAnsi="Arial" w:cs="Arial"/>
          <w:sz w:val="20"/>
          <w:szCs w:val="20"/>
        </w:rPr>
        <w:t xml:space="preserve"> DO in načrtuje razvoj DO. </w:t>
      </w:r>
    </w:p>
    <w:p w14:paraId="09CE99AB" w14:textId="77777777" w:rsidR="000805D0" w:rsidRPr="005321D7" w:rsidRDefault="000805D0" w:rsidP="000805D0">
      <w:pPr>
        <w:pStyle w:val="Telobesedila"/>
        <w:tabs>
          <w:tab w:val="left" w:pos="567"/>
          <w:tab w:val="left" w:pos="9072"/>
        </w:tabs>
        <w:spacing w:after="0"/>
        <w:jc w:val="both"/>
        <w:rPr>
          <w:rFonts w:ascii="Arial" w:hAnsi="Arial" w:cs="Arial"/>
          <w:sz w:val="20"/>
          <w:szCs w:val="20"/>
        </w:rPr>
      </w:pPr>
    </w:p>
    <w:p w14:paraId="55E9F2C9" w14:textId="77777777" w:rsidR="000805D0" w:rsidRPr="005321D7" w:rsidRDefault="000805D0" w:rsidP="000805D0">
      <w:pPr>
        <w:pStyle w:val="Telobesedila"/>
        <w:tabs>
          <w:tab w:val="left" w:pos="567"/>
          <w:tab w:val="left" w:pos="9072"/>
        </w:tabs>
        <w:spacing w:after="0"/>
        <w:jc w:val="both"/>
        <w:rPr>
          <w:rFonts w:ascii="Arial" w:hAnsi="Arial" w:cs="Arial"/>
          <w:sz w:val="20"/>
          <w:szCs w:val="20"/>
        </w:rPr>
      </w:pPr>
      <w:r w:rsidRPr="005321D7">
        <w:rPr>
          <w:rFonts w:ascii="Arial" w:hAnsi="Arial" w:cs="Arial"/>
          <w:sz w:val="20"/>
          <w:szCs w:val="20"/>
        </w:rPr>
        <w:t>(</w:t>
      </w:r>
      <w:r w:rsidR="00BD7A58">
        <w:rPr>
          <w:rFonts w:ascii="Arial" w:hAnsi="Arial" w:cs="Arial"/>
          <w:sz w:val="20"/>
          <w:szCs w:val="20"/>
          <w:lang w:val="sl-SI"/>
        </w:rPr>
        <w:t>2</w:t>
      </w:r>
      <w:r w:rsidRPr="005321D7">
        <w:rPr>
          <w:rFonts w:ascii="Arial" w:hAnsi="Arial" w:cs="Arial"/>
          <w:sz w:val="20"/>
          <w:szCs w:val="20"/>
        </w:rPr>
        <w:t xml:space="preserve">) Pri določitvi javne mreže </w:t>
      </w:r>
      <w:r w:rsidR="00873A71">
        <w:rPr>
          <w:rFonts w:ascii="Arial" w:hAnsi="Arial" w:cs="Arial"/>
          <w:sz w:val="20"/>
          <w:szCs w:val="20"/>
          <w:lang w:val="sl-SI"/>
        </w:rPr>
        <w:t xml:space="preserve">DO </w:t>
      </w:r>
      <w:r w:rsidRPr="005321D7">
        <w:rPr>
          <w:rFonts w:ascii="Arial" w:hAnsi="Arial" w:cs="Arial"/>
          <w:sz w:val="20"/>
          <w:szCs w:val="20"/>
        </w:rPr>
        <w:t xml:space="preserve">se upoštevajo naslednja merila: </w:t>
      </w:r>
    </w:p>
    <w:p w14:paraId="0B13F5AB" w14:textId="77777777" w:rsidR="000805D0" w:rsidRPr="002A7176" w:rsidRDefault="000805D0" w:rsidP="00014563">
      <w:pPr>
        <w:pStyle w:val="Odstavekseznama"/>
        <w:numPr>
          <w:ilvl w:val="0"/>
          <w:numId w:val="3"/>
        </w:numPr>
        <w:tabs>
          <w:tab w:val="left" w:pos="567"/>
          <w:tab w:val="left" w:pos="9072"/>
        </w:tabs>
        <w:jc w:val="both"/>
        <w:rPr>
          <w:rFonts w:cs="Arial"/>
          <w:bCs/>
          <w:szCs w:val="20"/>
        </w:rPr>
      </w:pPr>
      <w:r w:rsidRPr="00014563">
        <w:rPr>
          <w:rFonts w:cs="Arial"/>
          <w:b w:val="0"/>
          <w:bCs/>
          <w:szCs w:val="20"/>
        </w:rPr>
        <w:t>skupno število prebivalcev in število prebivalcev nad 65 let in nad 80 let na posameznem območju;</w:t>
      </w:r>
    </w:p>
    <w:p w14:paraId="17C46323" w14:textId="77777777" w:rsidR="000805D0" w:rsidRPr="002A7176" w:rsidRDefault="000805D0" w:rsidP="00014563">
      <w:pPr>
        <w:pStyle w:val="Odstavekseznama"/>
        <w:numPr>
          <w:ilvl w:val="0"/>
          <w:numId w:val="3"/>
        </w:numPr>
        <w:tabs>
          <w:tab w:val="left" w:pos="567"/>
          <w:tab w:val="left" w:pos="9072"/>
        </w:tabs>
        <w:jc w:val="both"/>
        <w:rPr>
          <w:rFonts w:cs="Arial"/>
          <w:bCs/>
          <w:szCs w:val="20"/>
        </w:rPr>
      </w:pPr>
      <w:r w:rsidRPr="00014563">
        <w:rPr>
          <w:rFonts w:cs="Arial"/>
          <w:b w:val="0"/>
          <w:bCs/>
          <w:szCs w:val="20"/>
        </w:rPr>
        <w:t>potrebe po DO na posameznem območju;</w:t>
      </w:r>
    </w:p>
    <w:p w14:paraId="641BEA2A" w14:textId="77777777" w:rsidR="000805D0" w:rsidRPr="002A7176" w:rsidRDefault="000805D0" w:rsidP="00014563">
      <w:pPr>
        <w:pStyle w:val="Odstavekseznama"/>
        <w:numPr>
          <w:ilvl w:val="0"/>
          <w:numId w:val="3"/>
        </w:numPr>
        <w:tabs>
          <w:tab w:val="left" w:pos="567"/>
          <w:tab w:val="left" w:pos="9072"/>
        </w:tabs>
        <w:jc w:val="both"/>
        <w:rPr>
          <w:rFonts w:cs="Arial"/>
          <w:bCs/>
          <w:szCs w:val="20"/>
        </w:rPr>
      </w:pPr>
      <w:r w:rsidRPr="00014563">
        <w:rPr>
          <w:rFonts w:cs="Arial"/>
          <w:b w:val="0"/>
          <w:bCs/>
          <w:szCs w:val="20"/>
        </w:rPr>
        <w:t xml:space="preserve">značaj naselij, gostota poselitve in posebnosti posameznega območja </w:t>
      </w:r>
      <w:r w:rsidR="00743F3B">
        <w:rPr>
          <w:rFonts w:cs="Arial"/>
          <w:b w:val="0"/>
          <w:bCs/>
          <w:szCs w:val="20"/>
          <w:lang w:val="sl-SI"/>
        </w:rPr>
        <w:t>ter</w:t>
      </w:r>
    </w:p>
    <w:p w14:paraId="1DF32CCB" w14:textId="77777777" w:rsidR="000805D0" w:rsidRPr="002A7176" w:rsidRDefault="000805D0" w:rsidP="00014563">
      <w:pPr>
        <w:pStyle w:val="Odstavekseznama"/>
        <w:numPr>
          <w:ilvl w:val="0"/>
          <w:numId w:val="3"/>
        </w:numPr>
        <w:tabs>
          <w:tab w:val="left" w:pos="567"/>
          <w:tab w:val="left" w:pos="9072"/>
        </w:tabs>
        <w:jc w:val="both"/>
        <w:rPr>
          <w:rFonts w:cs="Arial"/>
          <w:bCs/>
          <w:szCs w:val="20"/>
        </w:rPr>
      </w:pPr>
      <w:r w:rsidRPr="00014563">
        <w:rPr>
          <w:rFonts w:cs="Arial"/>
          <w:b w:val="0"/>
          <w:bCs/>
          <w:szCs w:val="20"/>
        </w:rPr>
        <w:t xml:space="preserve">dostopnost in izbira med različnimi </w:t>
      </w:r>
      <w:r w:rsidR="00883553">
        <w:rPr>
          <w:rFonts w:cs="Arial"/>
          <w:b w:val="0"/>
          <w:bCs/>
          <w:szCs w:val="20"/>
          <w:lang w:val="sl-SI"/>
        </w:rPr>
        <w:t>načini opravljanja</w:t>
      </w:r>
      <w:r w:rsidR="00883553" w:rsidRPr="00014563">
        <w:rPr>
          <w:rFonts w:cs="Arial"/>
          <w:b w:val="0"/>
          <w:bCs/>
          <w:szCs w:val="20"/>
        </w:rPr>
        <w:t xml:space="preserve"> </w:t>
      </w:r>
      <w:r w:rsidRPr="00014563">
        <w:rPr>
          <w:rFonts w:cs="Arial"/>
          <w:b w:val="0"/>
          <w:bCs/>
          <w:szCs w:val="20"/>
        </w:rPr>
        <w:t>DO.</w:t>
      </w:r>
    </w:p>
    <w:p w14:paraId="150A31EE" w14:textId="77777777" w:rsidR="000805D0" w:rsidRDefault="000805D0" w:rsidP="004125D8">
      <w:pPr>
        <w:jc w:val="both"/>
        <w:rPr>
          <w:rFonts w:ascii="Arial" w:hAnsi="Arial" w:cs="Arial"/>
          <w:sz w:val="20"/>
          <w:szCs w:val="20"/>
        </w:rPr>
      </w:pPr>
    </w:p>
    <w:p w14:paraId="432A2431" w14:textId="77777777" w:rsidR="000805D0" w:rsidRDefault="000805D0" w:rsidP="004125D8">
      <w:pPr>
        <w:jc w:val="both"/>
        <w:rPr>
          <w:rFonts w:ascii="Arial" w:hAnsi="Arial" w:cs="Arial"/>
          <w:sz w:val="20"/>
          <w:szCs w:val="20"/>
        </w:rPr>
      </w:pPr>
      <w:r w:rsidRPr="00A94990">
        <w:rPr>
          <w:rFonts w:ascii="Arial" w:hAnsi="Arial" w:cs="Arial"/>
          <w:sz w:val="20"/>
          <w:szCs w:val="20"/>
        </w:rPr>
        <w:t>(</w:t>
      </w:r>
      <w:r w:rsidR="00BD7A58">
        <w:rPr>
          <w:rFonts w:ascii="Arial" w:hAnsi="Arial" w:cs="Arial"/>
          <w:sz w:val="20"/>
          <w:szCs w:val="20"/>
        </w:rPr>
        <w:t>3</w:t>
      </w:r>
      <w:r w:rsidRPr="00A94990">
        <w:rPr>
          <w:rFonts w:ascii="Arial" w:hAnsi="Arial" w:cs="Arial"/>
          <w:sz w:val="20"/>
          <w:szCs w:val="20"/>
        </w:rPr>
        <w:t>) Način spremljanja zmogljivosti v javni mreži DO določi minister, pristojen za zdravje</w:t>
      </w:r>
      <w:r w:rsidR="00AA24E2">
        <w:rPr>
          <w:rFonts w:ascii="Arial" w:hAnsi="Arial" w:cs="Arial"/>
          <w:sz w:val="20"/>
          <w:szCs w:val="20"/>
        </w:rPr>
        <w:t>,</w:t>
      </w:r>
      <w:r w:rsidRPr="00A94990">
        <w:rPr>
          <w:rFonts w:ascii="Arial" w:hAnsi="Arial" w:cs="Arial"/>
          <w:sz w:val="20"/>
          <w:szCs w:val="20"/>
        </w:rPr>
        <w:t xml:space="preserve"> v </w:t>
      </w:r>
      <w:r>
        <w:rPr>
          <w:rFonts w:ascii="Arial" w:hAnsi="Arial" w:cs="Arial"/>
          <w:sz w:val="20"/>
          <w:szCs w:val="20"/>
        </w:rPr>
        <w:t>soglasju</w:t>
      </w:r>
      <w:r w:rsidRPr="00A94990">
        <w:rPr>
          <w:rFonts w:ascii="Arial" w:hAnsi="Arial" w:cs="Arial"/>
          <w:sz w:val="20"/>
          <w:szCs w:val="20"/>
        </w:rPr>
        <w:t xml:space="preserve"> z ministrom, pristojnim za socialno varstvo.</w:t>
      </w:r>
    </w:p>
    <w:p w14:paraId="42BB5680" w14:textId="77777777" w:rsidR="006520FD" w:rsidRDefault="006520FD" w:rsidP="004125D8">
      <w:pPr>
        <w:jc w:val="both"/>
        <w:rPr>
          <w:rFonts w:ascii="Arial" w:hAnsi="Arial" w:cs="Arial"/>
          <w:sz w:val="20"/>
          <w:szCs w:val="20"/>
        </w:rPr>
      </w:pPr>
    </w:p>
    <w:p w14:paraId="27F23927" w14:textId="77777777" w:rsidR="0038394B" w:rsidRPr="008D617C" w:rsidRDefault="0038394B" w:rsidP="0038394B">
      <w:pPr>
        <w:pStyle w:val="len"/>
        <w:numPr>
          <w:ilvl w:val="0"/>
          <w:numId w:val="91"/>
        </w:numPr>
        <w:ind w:left="357" w:hanging="357"/>
        <w:rPr>
          <w:color w:val="000000"/>
        </w:rPr>
      </w:pPr>
      <w:bookmarkStart w:id="12" w:name="_Ref73217868"/>
      <w:r w:rsidRPr="008D617C">
        <w:rPr>
          <w:color w:val="000000"/>
        </w:rPr>
        <w:t>člen</w:t>
      </w:r>
      <w:bookmarkEnd w:id="12"/>
    </w:p>
    <w:p w14:paraId="1287600B" w14:textId="77777777" w:rsidR="0038394B" w:rsidRDefault="0038394B" w:rsidP="0038394B">
      <w:pPr>
        <w:pStyle w:val="len"/>
        <w:numPr>
          <w:ilvl w:val="0"/>
          <w:numId w:val="0"/>
        </w:numPr>
      </w:pPr>
      <w:r w:rsidRPr="00A94990">
        <w:t>(</w:t>
      </w:r>
      <w:r>
        <w:t>sistem</w:t>
      </w:r>
      <w:r w:rsidR="00743F3B">
        <w:rPr>
          <w:lang w:val="sl-SI"/>
        </w:rPr>
        <w:t xml:space="preserve"> vodenja</w:t>
      </w:r>
      <w:r>
        <w:t xml:space="preserve"> kakovosti in varnosti na področju DO</w:t>
      </w:r>
      <w:r w:rsidRPr="00A94990">
        <w:t>)</w:t>
      </w:r>
    </w:p>
    <w:p w14:paraId="6E7C356C" w14:textId="77777777" w:rsidR="0038394B" w:rsidRPr="00A94990" w:rsidRDefault="0038394B" w:rsidP="0038394B">
      <w:pPr>
        <w:pStyle w:val="len"/>
        <w:numPr>
          <w:ilvl w:val="0"/>
          <w:numId w:val="0"/>
        </w:numPr>
        <w:jc w:val="left"/>
      </w:pPr>
    </w:p>
    <w:p w14:paraId="2E1A6F9D" w14:textId="77777777" w:rsidR="005A036D" w:rsidRPr="00037F79" w:rsidRDefault="005A036D" w:rsidP="005A036D">
      <w:pPr>
        <w:tabs>
          <w:tab w:val="left" w:pos="567"/>
          <w:tab w:val="left" w:pos="9072"/>
        </w:tabs>
        <w:jc w:val="both"/>
        <w:rPr>
          <w:rFonts w:ascii="Arial" w:hAnsi="Arial" w:cs="Arial"/>
          <w:sz w:val="20"/>
          <w:szCs w:val="20"/>
        </w:rPr>
      </w:pPr>
      <w:r w:rsidRPr="00037F79">
        <w:rPr>
          <w:rFonts w:ascii="Arial" w:hAnsi="Arial" w:cs="Arial"/>
          <w:sz w:val="20"/>
          <w:szCs w:val="20"/>
        </w:rPr>
        <w:t xml:space="preserve">(1) </w:t>
      </w:r>
      <w:r w:rsidR="00037F79" w:rsidRPr="00037F79">
        <w:rPr>
          <w:rFonts w:ascii="Arial" w:hAnsi="Arial" w:cs="Arial"/>
          <w:sz w:val="20"/>
          <w:szCs w:val="20"/>
        </w:rPr>
        <w:t>Ministrstvo, pristojno za zdravje, vzpostavi sistem vodenja kakovosti in varnosti na področju DO</w:t>
      </w:r>
      <w:r w:rsidRPr="00037F79">
        <w:rPr>
          <w:rFonts w:ascii="Arial" w:hAnsi="Arial" w:cs="Arial"/>
          <w:sz w:val="20"/>
          <w:szCs w:val="20"/>
        </w:rPr>
        <w:t>.</w:t>
      </w:r>
    </w:p>
    <w:p w14:paraId="4738ABC8" w14:textId="77777777" w:rsidR="005A036D" w:rsidRDefault="005A036D" w:rsidP="005A036D">
      <w:pPr>
        <w:tabs>
          <w:tab w:val="left" w:pos="567"/>
          <w:tab w:val="left" w:pos="6780"/>
        </w:tabs>
        <w:jc w:val="both"/>
        <w:rPr>
          <w:rFonts w:ascii="Arial" w:hAnsi="Arial" w:cs="Arial"/>
          <w:sz w:val="20"/>
          <w:szCs w:val="20"/>
        </w:rPr>
      </w:pPr>
    </w:p>
    <w:p w14:paraId="6422F803" w14:textId="77777777" w:rsidR="005A036D" w:rsidRPr="00A94990" w:rsidRDefault="005A036D" w:rsidP="005A036D">
      <w:pPr>
        <w:tabs>
          <w:tab w:val="left" w:pos="567"/>
          <w:tab w:val="left" w:pos="6780"/>
        </w:tabs>
        <w:jc w:val="both"/>
        <w:rPr>
          <w:rFonts w:ascii="Arial" w:hAnsi="Arial" w:cs="Arial"/>
          <w:sz w:val="20"/>
          <w:szCs w:val="20"/>
        </w:rPr>
      </w:pPr>
      <w:r>
        <w:rPr>
          <w:rFonts w:ascii="Arial" w:hAnsi="Arial" w:cs="Arial"/>
          <w:sz w:val="20"/>
          <w:szCs w:val="20"/>
        </w:rPr>
        <w:t xml:space="preserve">(2) </w:t>
      </w:r>
      <w:r w:rsidR="00EE5567">
        <w:rPr>
          <w:rFonts w:ascii="Arial" w:hAnsi="Arial" w:cs="Arial"/>
          <w:sz w:val="20"/>
          <w:szCs w:val="20"/>
        </w:rPr>
        <w:t>Sistem v</w:t>
      </w:r>
      <w:r>
        <w:rPr>
          <w:rFonts w:ascii="Arial" w:hAnsi="Arial" w:cs="Arial"/>
          <w:sz w:val="20"/>
          <w:szCs w:val="20"/>
        </w:rPr>
        <w:t>odenj</w:t>
      </w:r>
      <w:r w:rsidR="00EE5567">
        <w:rPr>
          <w:rFonts w:ascii="Arial" w:hAnsi="Arial" w:cs="Arial"/>
          <w:sz w:val="20"/>
          <w:szCs w:val="20"/>
        </w:rPr>
        <w:t>a</w:t>
      </w:r>
      <w:r w:rsidRPr="00A94990">
        <w:rPr>
          <w:rFonts w:ascii="Arial" w:hAnsi="Arial" w:cs="Arial"/>
          <w:sz w:val="20"/>
          <w:szCs w:val="20"/>
        </w:rPr>
        <w:t xml:space="preserve"> kakovost</w:t>
      </w:r>
      <w:r>
        <w:rPr>
          <w:rFonts w:ascii="Arial" w:hAnsi="Arial" w:cs="Arial"/>
          <w:sz w:val="20"/>
          <w:szCs w:val="20"/>
        </w:rPr>
        <w:t>i</w:t>
      </w:r>
      <w:r w:rsidR="00EE5567">
        <w:rPr>
          <w:rFonts w:ascii="Arial" w:hAnsi="Arial" w:cs="Arial"/>
          <w:sz w:val="20"/>
          <w:szCs w:val="20"/>
        </w:rPr>
        <w:t xml:space="preserve"> in varnosti</w:t>
      </w:r>
      <w:r w:rsidRPr="00A94990">
        <w:rPr>
          <w:rFonts w:ascii="Arial" w:hAnsi="Arial" w:cs="Arial"/>
          <w:sz w:val="20"/>
          <w:szCs w:val="20"/>
        </w:rPr>
        <w:t xml:space="preserve"> </w:t>
      </w:r>
      <w:r>
        <w:rPr>
          <w:rFonts w:ascii="Arial" w:hAnsi="Arial" w:cs="Arial"/>
          <w:sz w:val="20"/>
          <w:szCs w:val="20"/>
        </w:rPr>
        <w:t>na področju</w:t>
      </w:r>
      <w:r w:rsidRPr="00A94990">
        <w:rPr>
          <w:rFonts w:ascii="Arial" w:hAnsi="Arial" w:cs="Arial"/>
          <w:sz w:val="20"/>
          <w:szCs w:val="20"/>
        </w:rPr>
        <w:t xml:space="preserve"> DO </w:t>
      </w:r>
      <w:r>
        <w:rPr>
          <w:rFonts w:ascii="Arial" w:hAnsi="Arial" w:cs="Arial"/>
          <w:sz w:val="20"/>
          <w:szCs w:val="20"/>
        </w:rPr>
        <w:t>obsega</w:t>
      </w:r>
      <w:r w:rsidR="00DB7B15">
        <w:rPr>
          <w:rFonts w:ascii="Arial" w:hAnsi="Arial" w:cs="Arial"/>
          <w:sz w:val="20"/>
          <w:szCs w:val="20"/>
        </w:rPr>
        <w:t xml:space="preserve"> zlasti</w:t>
      </w:r>
      <w:r>
        <w:rPr>
          <w:rFonts w:ascii="Arial" w:hAnsi="Arial" w:cs="Arial"/>
          <w:sz w:val="20"/>
          <w:szCs w:val="20"/>
        </w:rPr>
        <w:t xml:space="preserve"> naslednje naloge</w:t>
      </w:r>
      <w:r w:rsidRPr="00A94990">
        <w:rPr>
          <w:rFonts w:ascii="Arial" w:hAnsi="Arial" w:cs="Arial"/>
          <w:sz w:val="20"/>
          <w:szCs w:val="20"/>
        </w:rPr>
        <w:t>:</w:t>
      </w:r>
    </w:p>
    <w:p w14:paraId="2C917B8F" w14:textId="77777777" w:rsidR="005A036D" w:rsidRPr="00014563" w:rsidRDefault="005A036D" w:rsidP="00014563">
      <w:pPr>
        <w:pStyle w:val="Odstavekseznama"/>
        <w:numPr>
          <w:ilvl w:val="0"/>
          <w:numId w:val="3"/>
        </w:numPr>
        <w:tabs>
          <w:tab w:val="left" w:pos="567"/>
          <w:tab w:val="left" w:pos="9072"/>
        </w:tabs>
        <w:jc w:val="both"/>
        <w:rPr>
          <w:rFonts w:cs="Arial"/>
          <w:bCs/>
          <w:szCs w:val="20"/>
        </w:rPr>
      </w:pPr>
      <w:r w:rsidRPr="00014563">
        <w:rPr>
          <w:rFonts w:cs="Arial"/>
          <w:b w:val="0"/>
          <w:bCs/>
          <w:szCs w:val="20"/>
        </w:rPr>
        <w:t>načrtovanje ukrepov na področju kakovosti in varnosti DO;</w:t>
      </w:r>
    </w:p>
    <w:p w14:paraId="643DE913" w14:textId="77777777" w:rsidR="005A036D" w:rsidRPr="00014563" w:rsidRDefault="005A036D" w:rsidP="00014563">
      <w:pPr>
        <w:pStyle w:val="Odstavekseznama"/>
        <w:numPr>
          <w:ilvl w:val="0"/>
          <w:numId w:val="3"/>
        </w:numPr>
        <w:tabs>
          <w:tab w:val="left" w:pos="567"/>
          <w:tab w:val="left" w:pos="9072"/>
        </w:tabs>
        <w:jc w:val="both"/>
        <w:rPr>
          <w:rFonts w:cs="Arial"/>
          <w:bCs/>
          <w:szCs w:val="20"/>
        </w:rPr>
      </w:pPr>
      <w:r w:rsidRPr="00014563">
        <w:rPr>
          <w:rFonts w:cs="Arial"/>
          <w:b w:val="0"/>
          <w:bCs/>
          <w:szCs w:val="20"/>
        </w:rPr>
        <w:t xml:space="preserve">opravljanje nalog, povezanih s strokovnim razvojem na področju DO; </w:t>
      </w:r>
    </w:p>
    <w:p w14:paraId="36236CB9" w14:textId="77777777" w:rsidR="005A036D" w:rsidRPr="00014563" w:rsidRDefault="005A036D" w:rsidP="00014563">
      <w:pPr>
        <w:pStyle w:val="Odstavekseznama"/>
        <w:numPr>
          <w:ilvl w:val="0"/>
          <w:numId w:val="3"/>
        </w:numPr>
        <w:tabs>
          <w:tab w:val="left" w:pos="567"/>
          <w:tab w:val="left" w:pos="9072"/>
        </w:tabs>
        <w:jc w:val="both"/>
        <w:rPr>
          <w:rFonts w:cs="Arial"/>
          <w:bCs/>
          <w:szCs w:val="20"/>
        </w:rPr>
      </w:pPr>
      <w:r w:rsidRPr="00014563">
        <w:rPr>
          <w:rFonts w:cs="Arial"/>
          <w:b w:val="0"/>
          <w:bCs/>
          <w:szCs w:val="20"/>
        </w:rPr>
        <w:t xml:space="preserve">oblikovanje kataloga </w:t>
      </w:r>
      <w:r w:rsidR="005D5930">
        <w:rPr>
          <w:rFonts w:cs="Arial"/>
          <w:b w:val="0"/>
          <w:bCs/>
          <w:szCs w:val="20"/>
          <w:lang w:val="sl-SI"/>
        </w:rPr>
        <w:t>usposabljanj</w:t>
      </w:r>
      <w:r w:rsidR="005D5930" w:rsidRPr="00014563">
        <w:rPr>
          <w:rFonts w:cs="Arial"/>
          <w:b w:val="0"/>
          <w:bCs/>
          <w:szCs w:val="20"/>
        </w:rPr>
        <w:t xml:space="preserve"> </w:t>
      </w:r>
      <w:r w:rsidRPr="00014563">
        <w:rPr>
          <w:rFonts w:cs="Arial"/>
          <w:b w:val="0"/>
          <w:bCs/>
          <w:szCs w:val="20"/>
        </w:rPr>
        <w:t>za izvajalce DO</w:t>
      </w:r>
      <w:r w:rsidR="00DB7B15" w:rsidRPr="00014563">
        <w:rPr>
          <w:rFonts w:cs="Arial"/>
          <w:b w:val="0"/>
          <w:bCs/>
          <w:szCs w:val="20"/>
        </w:rPr>
        <w:t>.</w:t>
      </w:r>
    </w:p>
    <w:p w14:paraId="080EC17D" w14:textId="77777777" w:rsidR="005A036D" w:rsidRPr="00E106C9" w:rsidRDefault="005A036D" w:rsidP="005A036D">
      <w:pPr>
        <w:tabs>
          <w:tab w:val="left" w:pos="567"/>
          <w:tab w:val="left" w:pos="9072"/>
        </w:tabs>
        <w:jc w:val="both"/>
        <w:rPr>
          <w:rFonts w:ascii="Arial" w:eastAsia="Arial Unicode MS" w:hAnsi="Arial" w:cs="Arial"/>
          <w:kern w:val="16"/>
          <w:sz w:val="20"/>
          <w:szCs w:val="20"/>
        </w:rPr>
      </w:pPr>
    </w:p>
    <w:p w14:paraId="39218871" w14:textId="77777777" w:rsidR="005A036D" w:rsidRDefault="005A036D" w:rsidP="005A036D">
      <w:pPr>
        <w:tabs>
          <w:tab w:val="left" w:pos="567"/>
          <w:tab w:val="left" w:pos="9072"/>
        </w:tabs>
        <w:jc w:val="both"/>
        <w:rPr>
          <w:rFonts w:ascii="Arial" w:hAnsi="Arial" w:cs="Arial"/>
          <w:sz w:val="20"/>
          <w:szCs w:val="20"/>
        </w:rPr>
      </w:pPr>
      <w:r w:rsidRPr="00E106C9">
        <w:rPr>
          <w:rFonts w:ascii="Arial" w:hAnsi="Arial" w:cs="Arial"/>
          <w:sz w:val="20"/>
          <w:szCs w:val="20"/>
        </w:rPr>
        <w:t>(</w:t>
      </w:r>
      <w:r>
        <w:rPr>
          <w:rFonts w:ascii="Arial" w:hAnsi="Arial" w:cs="Arial"/>
          <w:sz w:val="20"/>
          <w:szCs w:val="20"/>
        </w:rPr>
        <w:t>3</w:t>
      </w:r>
      <w:r w:rsidRPr="00E106C9">
        <w:rPr>
          <w:rFonts w:ascii="Arial" w:hAnsi="Arial" w:cs="Arial"/>
          <w:sz w:val="20"/>
          <w:szCs w:val="20"/>
        </w:rPr>
        <w:t xml:space="preserve">) </w:t>
      </w:r>
      <w:r>
        <w:rPr>
          <w:rFonts w:ascii="Arial" w:hAnsi="Arial" w:cs="Arial"/>
          <w:sz w:val="20"/>
          <w:szCs w:val="20"/>
        </w:rPr>
        <w:t>Ministrstvo, pristojno za zdravje</w:t>
      </w:r>
      <w:r w:rsidR="00EE5567">
        <w:rPr>
          <w:rFonts w:ascii="Arial" w:hAnsi="Arial" w:cs="Arial"/>
          <w:sz w:val="20"/>
          <w:szCs w:val="20"/>
        </w:rPr>
        <w:t>,</w:t>
      </w:r>
      <w:r>
        <w:rPr>
          <w:rFonts w:ascii="Arial" w:hAnsi="Arial" w:cs="Arial"/>
          <w:sz w:val="20"/>
          <w:szCs w:val="20"/>
        </w:rPr>
        <w:t xml:space="preserve"> v zvezi </w:t>
      </w:r>
      <w:r w:rsidR="00EE5567">
        <w:rPr>
          <w:rFonts w:ascii="Arial" w:hAnsi="Arial" w:cs="Arial"/>
          <w:sz w:val="20"/>
          <w:szCs w:val="20"/>
        </w:rPr>
        <w:t>s sistemom</w:t>
      </w:r>
      <w:r>
        <w:rPr>
          <w:rFonts w:ascii="Arial" w:hAnsi="Arial" w:cs="Arial"/>
          <w:sz w:val="20"/>
          <w:szCs w:val="20"/>
        </w:rPr>
        <w:t xml:space="preserve"> vodenj</w:t>
      </w:r>
      <w:r w:rsidR="00EE5567">
        <w:rPr>
          <w:rFonts w:ascii="Arial" w:hAnsi="Arial" w:cs="Arial"/>
          <w:sz w:val="20"/>
          <w:szCs w:val="20"/>
        </w:rPr>
        <w:t>a</w:t>
      </w:r>
      <w:r w:rsidRPr="00A94990">
        <w:rPr>
          <w:rFonts w:ascii="Arial" w:hAnsi="Arial" w:cs="Arial"/>
          <w:sz w:val="20"/>
          <w:szCs w:val="20"/>
        </w:rPr>
        <w:t xml:space="preserve"> kakovost</w:t>
      </w:r>
      <w:r>
        <w:rPr>
          <w:rFonts w:ascii="Arial" w:hAnsi="Arial" w:cs="Arial"/>
          <w:sz w:val="20"/>
          <w:szCs w:val="20"/>
        </w:rPr>
        <w:t>i</w:t>
      </w:r>
      <w:r w:rsidR="00EE7380">
        <w:rPr>
          <w:rFonts w:ascii="Arial" w:hAnsi="Arial" w:cs="Arial"/>
          <w:sz w:val="20"/>
          <w:szCs w:val="20"/>
        </w:rPr>
        <w:t xml:space="preserve"> in varnosti</w:t>
      </w:r>
      <w:r>
        <w:rPr>
          <w:rFonts w:ascii="Arial" w:hAnsi="Arial" w:cs="Arial"/>
          <w:sz w:val="20"/>
          <w:szCs w:val="20"/>
        </w:rPr>
        <w:t xml:space="preserve"> na področju DO</w:t>
      </w:r>
      <w:r w:rsidRPr="00A94990">
        <w:rPr>
          <w:rFonts w:ascii="Arial" w:hAnsi="Arial" w:cs="Arial"/>
          <w:sz w:val="20"/>
          <w:szCs w:val="20"/>
        </w:rPr>
        <w:t xml:space="preserve"> </w:t>
      </w:r>
      <w:r w:rsidRPr="00E106C9">
        <w:rPr>
          <w:rFonts w:ascii="Arial" w:hAnsi="Arial" w:cs="Arial"/>
          <w:sz w:val="20"/>
          <w:szCs w:val="20"/>
        </w:rPr>
        <w:t>enkrat letno javno objavi poročilo o svojem delu</w:t>
      </w:r>
      <w:r w:rsidRPr="00A94990">
        <w:rPr>
          <w:rFonts w:ascii="Arial" w:hAnsi="Arial" w:cs="Arial"/>
          <w:sz w:val="20"/>
          <w:szCs w:val="20"/>
        </w:rPr>
        <w:t>.</w:t>
      </w:r>
    </w:p>
    <w:p w14:paraId="567C1B16" w14:textId="77777777" w:rsidR="0038394B" w:rsidRPr="00F119D5" w:rsidRDefault="0038394B" w:rsidP="004125D8">
      <w:pPr>
        <w:jc w:val="both"/>
        <w:rPr>
          <w:rFonts w:ascii="Arial" w:hAnsi="Arial" w:cs="Arial"/>
          <w:sz w:val="20"/>
          <w:szCs w:val="20"/>
        </w:rPr>
      </w:pPr>
    </w:p>
    <w:p w14:paraId="7227F222" w14:textId="77777777" w:rsidR="009054C0" w:rsidRPr="00A94990" w:rsidRDefault="009054C0" w:rsidP="00B83C77">
      <w:pPr>
        <w:pStyle w:val="len"/>
        <w:ind w:left="357" w:hanging="357"/>
      </w:pPr>
      <w:bookmarkStart w:id="13" w:name="_Ref517170803"/>
      <w:r w:rsidRPr="00A94990">
        <w:t>člen</w:t>
      </w:r>
      <w:bookmarkEnd w:id="13"/>
    </w:p>
    <w:p w14:paraId="0180E5B6" w14:textId="77777777" w:rsidR="009054C0" w:rsidRPr="00A94990" w:rsidRDefault="009054C0" w:rsidP="00E853FD">
      <w:pPr>
        <w:pStyle w:val="Odstavekseznama"/>
        <w:tabs>
          <w:tab w:val="left" w:pos="567"/>
          <w:tab w:val="left" w:pos="9072"/>
        </w:tabs>
        <w:ind w:left="0"/>
        <w:rPr>
          <w:rFonts w:cs="Arial"/>
          <w:b w:val="0"/>
          <w:szCs w:val="20"/>
        </w:rPr>
      </w:pPr>
      <w:r w:rsidRPr="00A94990">
        <w:rPr>
          <w:rFonts w:cs="Arial"/>
          <w:b w:val="0"/>
          <w:szCs w:val="20"/>
        </w:rPr>
        <w:t>(Strokovni svet za DO)</w:t>
      </w:r>
    </w:p>
    <w:p w14:paraId="48F92533" w14:textId="77777777" w:rsidR="009054C0" w:rsidRPr="00A94990" w:rsidRDefault="009054C0" w:rsidP="00804343">
      <w:pPr>
        <w:tabs>
          <w:tab w:val="left" w:pos="567"/>
          <w:tab w:val="left" w:pos="9072"/>
        </w:tabs>
        <w:jc w:val="both"/>
        <w:rPr>
          <w:rFonts w:ascii="Arial" w:hAnsi="Arial" w:cs="Arial"/>
          <w:b/>
          <w:sz w:val="20"/>
          <w:szCs w:val="20"/>
        </w:rPr>
      </w:pPr>
    </w:p>
    <w:p w14:paraId="1914E435" w14:textId="77777777" w:rsidR="0066733D" w:rsidRPr="00A94990" w:rsidRDefault="00D27173" w:rsidP="00804343">
      <w:pPr>
        <w:tabs>
          <w:tab w:val="left" w:pos="567"/>
          <w:tab w:val="left" w:pos="9072"/>
        </w:tabs>
        <w:jc w:val="both"/>
        <w:rPr>
          <w:rFonts w:ascii="Arial" w:hAnsi="Arial" w:cs="Arial"/>
          <w:sz w:val="20"/>
          <w:szCs w:val="20"/>
        </w:rPr>
      </w:pPr>
      <w:r w:rsidRPr="00A94990">
        <w:rPr>
          <w:rFonts w:ascii="Arial" w:hAnsi="Arial" w:cs="Arial"/>
          <w:sz w:val="20"/>
          <w:szCs w:val="20"/>
        </w:rPr>
        <w:t xml:space="preserve">(1) </w:t>
      </w:r>
      <w:r w:rsidR="0069015A">
        <w:rPr>
          <w:rFonts w:ascii="Arial" w:hAnsi="Arial" w:cs="Arial"/>
          <w:sz w:val="20"/>
          <w:szCs w:val="20"/>
        </w:rPr>
        <w:t>Minister, pristojen za zdravje</w:t>
      </w:r>
      <w:r w:rsidR="00EE5567">
        <w:rPr>
          <w:rFonts w:ascii="Arial" w:hAnsi="Arial" w:cs="Arial"/>
          <w:sz w:val="20"/>
          <w:szCs w:val="20"/>
        </w:rPr>
        <w:t>,</w:t>
      </w:r>
      <w:r w:rsidR="00320B18" w:rsidRPr="00A94990">
        <w:rPr>
          <w:rFonts w:ascii="Arial" w:hAnsi="Arial" w:cs="Arial"/>
          <w:sz w:val="20"/>
          <w:szCs w:val="20"/>
        </w:rPr>
        <w:t xml:space="preserve"> </w:t>
      </w:r>
      <w:r w:rsidR="009054C0" w:rsidRPr="00A94990">
        <w:rPr>
          <w:rFonts w:ascii="Arial" w:hAnsi="Arial" w:cs="Arial"/>
          <w:sz w:val="20"/>
          <w:szCs w:val="20"/>
        </w:rPr>
        <w:t xml:space="preserve">ustanovi </w:t>
      </w:r>
      <w:r w:rsidR="00CA7262" w:rsidRPr="00A94990">
        <w:rPr>
          <w:rFonts w:ascii="Arial" w:hAnsi="Arial" w:cs="Arial"/>
          <w:sz w:val="20"/>
          <w:szCs w:val="20"/>
        </w:rPr>
        <w:t>S</w:t>
      </w:r>
      <w:r w:rsidR="009054C0" w:rsidRPr="00A94990">
        <w:rPr>
          <w:rFonts w:ascii="Arial" w:hAnsi="Arial" w:cs="Arial"/>
          <w:sz w:val="20"/>
          <w:szCs w:val="20"/>
        </w:rPr>
        <w:t xml:space="preserve">trokovni </w:t>
      </w:r>
      <w:r w:rsidR="00CA7262" w:rsidRPr="00A94990">
        <w:rPr>
          <w:rFonts w:ascii="Arial" w:hAnsi="Arial" w:cs="Arial"/>
          <w:sz w:val="20"/>
          <w:szCs w:val="20"/>
        </w:rPr>
        <w:t xml:space="preserve">svet </w:t>
      </w:r>
      <w:r w:rsidR="009054C0" w:rsidRPr="00A94990">
        <w:rPr>
          <w:rFonts w:ascii="Arial" w:hAnsi="Arial" w:cs="Arial"/>
          <w:sz w:val="20"/>
          <w:szCs w:val="20"/>
        </w:rPr>
        <w:t>za DO</w:t>
      </w:r>
      <w:r w:rsidR="00F42A7A" w:rsidRPr="00A94990">
        <w:rPr>
          <w:rFonts w:ascii="Arial" w:hAnsi="Arial" w:cs="Arial"/>
          <w:sz w:val="20"/>
          <w:szCs w:val="20"/>
        </w:rPr>
        <w:t>, ki na njegov predlog:</w:t>
      </w:r>
    </w:p>
    <w:p w14:paraId="5183798E" w14:textId="77777777" w:rsidR="00F42A7A" w:rsidRPr="00A94990" w:rsidRDefault="00F42A7A" w:rsidP="002C7970">
      <w:pPr>
        <w:pStyle w:val="Odstavekseznama"/>
        <w:numPr>
          <w:ilvl w:val="0"/>
          <w:numId w:val="3"/>
        </w:numPr>
        <w:tabs>
          <w:tab w:val="left" w:pos="567"/>
          <w:tab w:val="left" w:pos="9072"/>
        </w:tabs>
        <w:jc w:val="both"/>
        <w:rPr>
          <w:rFonts w:cs="Arial"/>
          <w:b w:val="0"/>
          <w:bCs/>
          <w:szCs w:val="20"/>
        </w:rPr>
      </w:pPr>
      <w:r w:rsidRPr="00A94990">
        <w:rPr>
          <w:rFonts w:cs="Arial"/>
          <w:b w:val="0"/>
          <w:bCs/>
          <w:szCs w:val="20"/>
        </w:rPr>
        <w:t>daj</w:t>
      </w:r>
      <w:r w:rsidR="00EE5567">
        <w:rPr>
          <w:rFonts w:cs="Arial"/>
          <w:b w:val="0"/>
          <w:bCs/>
          <w:szCs w:val="20"/>
          <w:lang w:val="sl-SI"/>
        </w:rPr>
        <w:t>e</w:t>
      </w:r>
      <w:r w:rsidRPr="00A94990">
        <w:rPr>
          <w:rFonts w:cs="Arial"/>
          <w:b w:val="0"/>
          <w:bCs/>
          <w:szCs w:val="20"/>
        </w:rPr>
        <w:t xml:space="preserve"> mnenja na predloge zakonodajnih in strateških dokumentov na področju DO;</w:t>
      </w:r>
    </w:p>
    <w:p w14:paraId="3BDB0E2F" w14:textId="77777777" w:rsidR="009054C0" w:rsidRPr="00A94990" w:rsidRDefault="009054C0" w:rsidP="002C7970">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daj</w:t>
      </w:r>
      <w:r w:rsidR="00EE5567">
        <w:rPr>
          <w:rFonts w:ascii="Arial" w:hAnsi="Arial" w:cs="Arial"/>
          <w:sz w:val="20"/>
          <w:szCs w:val="20"/>
        </w:rPr>
        <w:t>e</w:t>
      </w:r>
      <w:r w:rsidRPr="00A94990">
        <w:rPr>
          <w:rFonts w:ascii="Arial" w:hAnsi="Arial" w:cs="Arial"/>
          <w:sz w:val="20"/>
          <w:szCs w:val="20"/>
        </w:rPr>
        <w:t xml:space="preserve"> mnenja na strokovna izhodišča za pripravo standardov in normativov storitev</w:t>
      </w:r>
      <w:r w:rsidR="00F42A7A" w:rsidRPr="00A94990">
        <w:rPr>
          <w:rFonts w:ascii="Arial" w:hAnsi="Arial" w:cs="Arial"/>
          <w:sz w:val="20"/>
          <w:szCs w:val="20"/>
        </w:rPr>
        <w:t xml:space="preserve"> DO</w:t>
      </w:r>
      <w:r w:rsidRPr="00A94990">
        <w:rPr>
          <w:rFonts w:ascii="Arial" w:hAnsi="Arial" w:cs="Arial"/>
          <w:sz w:val="20"/>
          <w:szCs w:val="20"/>
        </w:rPr>
        <w:t>;</w:t>
      </w:r>
    </w:p>
    <w:p w14:paraId="5DBBF37E" w14:textId="77777777" w:rsidR="00F42A7A" w:rsidRPr="00A94990" w:rsidRDefault="00F42A7A" w:rsidP="002C7970">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daj</w:t>
      </w:r>
      <w:r w:rsidR="00EE5567">
        <w:rPr>
          <w:rFonts w:ascii="Arial" w:hAnsi="Arial" w:cs="Arial"/>
          <w:sz w:val="20"/>
          <w:szCs w:val="20"/>
        </w:rPr>
        <w:t>e</w:t>
      </w:r>
      <w:r w:rsidRPr="00A94990">
        <w:rPr>
          <w:rFonts w:ascii="Arial" w:hAnsi="Arial" w:cs="Arial"/>
          <w:sz w:val="20"/>
          <w:szCs w:val="20"/>
        </w:rPr>
        <w:t xml:space="preserve"> mnenja glede uvajanja novih storitev DO;</w:t>
      </w:r>
    </w:p>
    <w:p w14:paraId="0E79217C" w14:textId="77777777" w:rsidR="009054C0" w:rsidRPr="007D4E37" w:rsidRDefault="00F42A7A" w:rsidP="002C7970">
      <w:pPr>
        <w:numPr>
          <w:ilvl w:val="0"/>
          <w:numId w:val="3"/>
        </w:numPr>
        <w:tabs>
          <w:tab w:val="left" w:pos="567"/>
          <w:tab w:val="left" w:pos="9072"/>
        </w:tabs>
        <w:jc w:val="both"/>
        <w:rPr>
          <w:rFonts w:ascii="Arial" w:hAnsi="Arial" w:cs="Arial"/>
          <w:sz w:val="20"/>
          <w:szCs w:val="20"/>
        </w:rPr>
      </w:pPr>
      <w:r w:rsidRPr="007D4E37">
        <w:rPr>
          <w:rFonts w:ascii="Arial" w:hAnsi="Arial" w:cs="Arial"/>
          <w:sz w:val="20"/>
          <w:szCs w:val="20"/>
        </w:rPr>
        <w:lastRenderedPageBreak/>
        <w:t>obravnava druga vprašanja s področja DO.</w:t>
      </w:r>
    </w:p>
    <w:p w14:paraId="58065D6C" w14:textId="77777777" w:rsidR="00D27173" w:rsidRPr="007D4E37" w:rsidRDefault="00D27173" w:rsidP="00804343">
      <w:pPr>
        <w:pStyle w:val="Odstavekseznama"/>
        <w:tabs>
          <w:tab w:val="left" w:pos="567"/>
          <w:tab w:val="left" w:pos="9072"/>
        </w:tabs>
        <w:ind w:left="0"/>
        <w:jc w:val="both"/>
        <w:rPr>
          <w:rFonts w:cs="Arial"/>
          <w:bCs/>
          <w:szCs w:val="20"/>
        </w:rPr>
      </w:pPr>
    </w:p>
    <w:p w14:paraId="073AEE1A" w14:textId="77777777" w:rsidR="00AA1A05" w:rsidRPr="007D4E37" w:rsidRDefault="009054C0" w:rsidP="007D4E37">
      <w:pPr>
        <w:tabs>
          <w:tab w:val="left" w:pos="567"/>
          <w:tab w:val="left" w:pos="9072"/>
        </w:tabs>
        <w:jc w:val="both"/>
        <w:rPr>
          <w:rFonts w:ascii="Arial" w:hAnsi="Arial" w:cs="Arial"/>
          <w:sz w:val="20"/>
          <w:szCs w:val="20"/>
        </w:rPr>
      </w:pPr>
      <w:r w:rsidRPr="007D4E37">
        <w:rPr>
          <w:rFonts w:ascii="Arial" w:hAnsi="Arial" w:cs="Arial"/>
          <w:sz w:val="20"/>
          <w:szCs w:val="20"/>
        </w:rPr>
        <w:t xml:space="preserve">(2) </w:t>
      </w:r>
      <w:r w:rsidR="00AA1A05" w:rsidRPr="007D4E37">
        <w:rPr>
          <w:rFonts w:ascii="Arial" w:hAnsi="Arial" w:cs="Arial"/>
          <w:sz w:val="20"/>
          <w:szCs w:val="20"/>
        </w:rPr>
        <w:t>Način imenovanja in razrešitve članov Strokovnega sveta za DO ter način njegovega dela določi minister, pristojen za zdravje.</w:t>
      </w:r>
    </w:p>
    <w:p w14:paraId="7ACD0434" w14:textId="77777777" w:rsidR="008232BF" w:rsidRDefault="008232BF" w:rsidP="00804343">
      <w:pPr>
        <w:jc w:val="both"/>
        <w:rPr>
          <w:rFonts w:ascii="Arial" w:hAnsi="Arial" w:cs="Arial"/>
          <w:bCs/>
          <w:sz w:val="20"/>
          <w:szCs w:val="20"/>
        </w:rPr>
      </w:pPr>
    </w:p>
    <w:p w14:paraId="262737E7" w14:textId="77777777" w:rsidR="008232BF" w:rsidRDefault="008232BF" w:rsidP="00804343">
      <w:pPr>
        <w:jc w:val="both"/>
        <w:rPr>
          <w:rFonts w:ascii="Arial" w:hAnsi="Arial" w:cs="Arial"/>
          <w:bCs/>
          <w:sz w:val="20"/>
          <w:szCs w:val="20"/>
        </w:rPr>
      </w:pPr>
      <w:r>
        <w:rPr>
          <w:rFonts w:ascii="Arial" w:hAnsi="Arial" w:cs="Arial"/>
          <w:bCs/>
          <w:sz w:val="20"/>
          <w:szCs w:val="20"/>
        </w:rPr>
        <w:t>(3) Strokovni svet ima devet članov</w:t>
      </w:r>
      <w:r w:rsidR="00EB0E6A" w:rsidRPr="00F119D5">
        <w:rPr>
          <w:rFonts w:ascii="Arial" w:hAnsi="Arial" w:cs="Arial"/>
          <w:bCs/>
          <w:sz w:val="20"/>
          <w:szCs w:val="20"/>
        </w:rPr>
        <w:t>,</w:t>
      </w:r>
      <w:r w:rsidR="00E668DC" w:rsidRPr="00F119D5">
        <w:rPr>
          <w:rFonts w:ascii="Arial" w:hAnsi="Arial" w:cs="Arial"/>
          <w:bCs/>
          <w:sz w:val="20"/>
          <w:szCs w:val="20"/>
        </w:rPr>
        <w:t xml:space="preserve"> </w:t>
      </w:r>
      <w:r w:rsidR="00166293">
        <w:rPr>
          <w:rFonts w:ascii="Arial" w:hAnsi="Arial" w:cs="Arial"/>
          <w:bCs/>
          <w:sz w:val="20"/>
          <w:szCs w:val="20"/>
        </w:rPr>
        <w:t>pri čemer</w:t>
      </w:r>
      <w:r>
        <w:rPr>
          <w:rFonts w:ascii="Arial" w:hAnsi="Arial" w:cs="Arial"/>
          <w:bCs/>
          <w:sz w:val="20"/>
          <w:szCs w:val="20"/>
        </w:rPr>
        <w:t>:</w:t>
      </w:r>
    </w:p>
    <w:p w14:paraId="499859E1" w14:textId="77777777" w:rsidR="008232BF" w:rsidRDefault="00D96CE6" w:rsidP="008232BF">
      <w:pPr>
        <w:numPr>
          <w:ilvl w:val="0"/>
          <w:numId w:val="3"/>
        </w:numPr>
        <w:tabs>
          <w:tab w:val="left" w:pos="567"/>
          <w:tab w:val="left" w:pos="9072"/>
        </w:tabs>
        <w:jc w:val="both"/>
        <w:rPr>
          <w:rFonts w:ascii="Arial" w:hAnsi="Arial" w:cs="Arial"/>
          <w:sz w:val="20"/>
          <w:szCs w:val="20"/>
        </w:rPr>
      </w:pPr>
      <w:r>
        <w:rPr>
          <w:rFonts w:ascii="Arial" w:hAnsi="Arial" w:cs="Arial"/>
          <w:sz w:val="20"/>
          <w:szCs w:val="20"/>
        </w:rPr>
        <w:t>štiri člane</w:t>
      </w:r>
      <w:r w:rsidR="008232BF" w:rsidRPr="008232BF">
        <w:rPr>
          <w:rFonts w:ascii="Arial" w:hAnsi="Arial" w:cs="Arial"/>
          <w:sz w:val="20"/>
          <w:szCs w:val="20"/>
        </w:rPr>
        <w:t xml:space="preserve"> imenuje minister</w:t>
      </w:r>
      <w:r w:rsidR="00EE5567" w:rsidRPr="008232BF">
        <w:rPr>
          <w:rFonts w:ascii="Arial" w:hAnsi="Arial" w:cs="Arial"/>
          <w:sz w:val="20"/>
          <w:szCs w:val="20"/>
        </w:rPr>
        <w:t>, pristoj</w:t>
      </w:r>
      <w:r w:rsidR="008232BF">
        <w:rPr>
          <w:rFonts w:ascii="Arial" w:hAnsi="Arial" w:cs="Arial"/>
          <w:sz w:val="20"/>
          <w:szCs w:val="20"/>
        </w:rPr>
        <w:t>en</w:t>
      </w:r>
      <w:r w:rsidR="00EE5567" w:rsidRPr="008232BF">
        <w:rPr>
          <w:rFonts w:ascii="Arial" w:hAnsi="Arial" w:cs="Arial"/>
          <w:sz w:val="20"/>
          <w:szCs w:val="20"/>
        </w:rPr>
        <w:t xml:space="preserve"> za zdravje</w:t>
      </w:r>
      <w:r w:rsidR="008232BF">
        <w:rPr>
          <w:rFonts w:ascii="Arial" w:hAnsi="Arial" w:cs="Arial"/>
          <w:sz w:val="20"/>
          <w:szCs w:val="20"/>
        </w:rPr>
        <w:t>;</w:t>
      </w:r>
    </w:p>
    <w:p w14:paraId="74BCF915" w14:textId="77777777" w:rsidR="008232BF" w:rsidRDefault="00D96CE6" w:rsidP="008232BF">
      <w:pPr>
        <w:numPr>
          <w:ilvl w:val="0"/>
          <w:numId w:val="3"/>
        </w:numPr>
        <w:tabs>
          <w:tab w:val="left" w:pos="567"/>
          <w:tab w:val="left" w:pos="9072"/>
        </w:tabs>
        <w:jc w:val="both"/>
        <w:rPr>
          <w:rFonts w:ascii="Arial" w:hAnsi="Arial" w:cs="Arial"/>
          <w:sz w:val="20"/>
          <w:szCs w:val="20"/>
        </w:rPr>
      </w:pPr>
      <w:r>
        <w:rPr>
          <w:rFonts w:ascii="Arial" w:hAnsi="Arial" w:cs="Arial"/>
          <w:sz w:val="20"/>
          <w:szCs w:val="20"/>
        </w:rPr>
        <w:t>štiri</w:t>
      </w:r>
      <w:r w:rsidR="008232BF" w:rsidRPr="008232BF">
        <w:rPr>
          <w:rFonts w:ascii="Arial" w:hAnsi="Arial" w:cs="Arial"/>
          <w:sz w:val="20"/>
          <w:szCs w:val="20"/>
        </w:rPr>
        <w:t xml:space="preserve"> člane </w:t>
      </w:r>
      <w:r w:rsidR="00432E22">
        <w:rPr>
          <w:rFonts w:ascii="Arial" w:hAnsi="Arial" w:cs="Arial"/>
          <w:sz w:val="20"/>
          <w:szCs w:val="20"/>
        </w:rPr>
        <w:t>imenuje</w:t>
      </w:r>
      <w:r w:rsidR="00166293" w:rsidRPr="008232BF">
        <w:rPr>
          <w:rFonts w:ascii="Arial" w:hAnsi="Arial" w:cs="Arial"/>
          <w:sz w:val="20"/>
          <w:szCs w:val="20"/>
        </w:rPr>
        <w:t xml:space="preserve"> minister, pristojen za socialno varstvo</w:t>
      </w:r>
      <w:r w:rsidR="008232BF" w:rsidRPr="008232BF">
        <w:rPr>
          <w:rFonts w:ascii="Arial" w:hAnsi="Arial" w:cs="Arial"/>
          <w:sz w:val="20"/>
          <w:szCs w:val="20"/>
        </w:rPr>
        <w:t xml:space="preserve"> in</w:t>
      </w:r>
    </w:p>
    <w:p w14:paraId="10AC8D7F" w14:textId="77777777" w:rsidR="00F535BB" w:rsidRPr="008232BF" w:rsidRDefault="008232BF" w:rsidP="008232BF">
      <w:pPr>
        <w:numPr>
          <w:ilvl w:val="0"/>
          <w:numId w:val="3"/>
        </w:numPr>
        <w:tabs>
          <w:tab w:val="left" w:pos="567"/>
          <w:tab w:val="left" w:pos="9072"/>
        </w:tabs>
        <w:jc w:val="both"/>
        <w:rPr>
          <w:rFonts w:ascii="Arial" w:hAnsi="Arial" w:cs="Arial"/>
          <w:sz w:val="20"/>
          <w:szCs w:val="20"/>
        </w:rPr>
      </w:pPr>
      <w:r w:rsidRPr="008232BF">
        <w:rPr>
          <w:rFonts w:ascii="Arial" w:hAnsi="Arial" w:cs="Arial"/>
          <w:sz w:val="20"/>
          <w:szCs w:val="20"/>
        </w:rPr>
        <w:t xml:space="preserve">enega člana </w:t>
      </w:r>
      <w:r w:rsidR="00432E22">
        <w:rPr>
          <w:rFonts w:ascii="Arial" w:hAnsi="Arial" w:cs="Arial"/>
          <w:sz w:val="20"/>
          <w:szCs w:val="20"/>
        </w:rPr>
        <w:t>imenuje</w:t>
      </w:r>
      <w:r w:rsidRPr="008232BF">
        <w:rPr>
          <w:rFonts w:ascii="Arial" w:hAnsi="Arial" w:cs="Arial"/>
          <w:sz w:val="20"/>
          <w:szCs w:val="20"/>
        </w:rPr>
        <w:t xml:space="preserve"> minister, pristojen za finance.</w:t>
      </w:r>
    </w:p>
    <w:p w14:paraId="46BD0625" w14:textId="77777777" w:rsidR="00F535BB" w:rsidRPr="00A94990" w:rsidRDefault="00F535BB" w:rsidP="00804343">
      <w:pPr>
        <w:jc w:val="both"/>
        <w:rPr>
          <w:rFonts w:ascii="Arial" w:hAnsi="Arial" w:cs="Arial"/>
          <w:bCs/>
          <w:sz w:val="20"/>
          <w:szCs w:val="20"/>
        </w:rPr>
      </w:pPr>
    </w:p>
    <w:p w14:paraId="5CA19E71" w14:textId="77777777" w:rsidR="00FC2A07" w:rsidRDefault="00FC2A07" w:rsidP="00804343">
      <w:pPr>
        <w:jc w:val="both"/>
        <w:rPr>
          <w:rFonts w:ascii="Arial" w:hAnsi="Arial" w:cs="Arial"/>
          <w:bCs/>
          <w:sz w:val="20"/>
          <w:szCs w:val="20"/>
        </w:rPr>
      </w:pPr>
      <w:r w:rsidRPr="00A94990">
        <w:rPr>
          <w:rFonts w:ascii="Arial" w:hAnsi="Arial" w:cs="Arial"/>
          <w:bCs/>
          <w:sz w:val="20"/>
          <w:szCs w:val="20"/>
        </w:rPr>
        <w:t>(</w:t>
      </w:r>
      <w:r w:rsidR="008232BF">
        <w:rPr>
          <w:rFonts w:ascii="Arial" w:hAnsi="Arial" w:cs="Arial"/>
          <w:bCs/>
          <w:sz w:val="20"/>
          <w:szCs w:val="20"/>
        </w:rPr>
        <w:t>4</w:t>
      </w:r>
      <w:r w:rsidRPr="00A94990">
        <w:rPr>
          <w:rFonts w:ascii="Arial" w:hAnsi="Arial" w:cs="Arial"/>
          <w:bCs/>
          <w:sz w:val="20"/>
          <w:szCs w:val="20"/>
        </w:rPr>
        <w:t xml:space="preserve">) Mandat članov </w:t>
      </w:r>
      <w:r w:rsidR="00166293">
        <w:rPr>
          <w:rFonts w:ascii="Arial" w:hAnsi="Arial" w:cs="Arial"/>
          <w:bCs/>
          <w:sz w:val="20"/>
          <w:szCs w:val="20"/>
        </w:rPr>
        <w:t xml:space="preserve">Strokovnega sveta za DO </w:t>
      </w:r>
      <w:r w:rsidRPr="00A94990">
        <w:rPr>
          <w:rFonts w:ascii="Arial" w:hAnsi="Arial" w:cs="Arial"/>
          <w:bCs/>
          <w:sz w:val="20"/>
          <w:szCs w:val="20"/>
        </w:rPr>
        <w:t>je pet let</w:t>
      </w:r>
      <w:r w:rsidR="00EE5567">
        <w:rPr>
          <w:rFonts w:ascii="Arial" w:hAnsi="Arial" w:cs="Arial"/>
          <w:bCs/>
          <w:sz w:val="20"/>
          <w:szCs w:val="20"/>
        </w:rPr>
        <w:t xml:space="preserve"> in so lahko ponovno imenovani</w:t>
      </w:r>
      <w:r w:rsidRPr="00A94990">
        <w:rPr>
          <w:rFonts w:ascii="Arial" w:hAnsi="Arial" w:cs="Arial"/>
          <w:bCs/>
          <w:sz w:val="20"/>
          <w:szCs w:val="20"/>
        </w:rPr>
        <w:t>.</w:t>
      </w:r>
    </w:p>
    <w:p w14:paraId="3F484F8F" w14:textId="77777777" w:rsidR="006E782F" w:rsidRDefault="006E782F" w:rsidP="00804343">
      <w:pPr>
        <w:jc w:val="both"/>
        <w:rPr>
          <w:rFonts w:ascii="Arial" w:hAnsi="Arial" w:cs="Arial"/>
          <w:bCs/>
          <w:sz w:val="20"/>
          <w:szCs w:val="20"/>
        </w:rPr>
      </w:pPr>
    </w:p>
    <w:p w14:paraId="5420FA1D" w14:textId="77777777" w:rsidR="006E782F" w:rsidRDefault="006E782F" w:rsidP="00331268">
      <w:pPr>
        <w:pStyle w:val="Pripombabesedilo"/>
        <w:jc w:val="both"/>
        <w:rPr>
          <w:rFonts w:ascii="Arial" w:hAnsi="Arial" w:cs="Arial"/>
        </w:rPr>
      </w:pPr>
      <w:r w:rsidRPr="006E782F">
        <w:rPr>
          <w:rFonts w:ascii="Arial" w:hAnsi="Arial" w:cs="Arial"/>
        </w:rPr>
        <w:t>(</w:t>
      </w:r>
      <w:r w:rsidR="008232BF">
        <w:rPr>
          <w:rFonts w:ascii="Arial" w:hAnsi="Arial" w:cs="Arial"/>
          <w:lang w:val="sl-SI"/>
        </w:rPr>
        <w:t>5</w:t>
      </w:r>
      <w:r w:rsidRPr="006E782F">
        <w:rPr>
          <w:rFonts w:ascii="Arial" w:hAnsi="Arial" w:cs="Arial"/>
        </w:rPr>
        <w:t xml:space="preserve">) Strokovni svet za DO lahko po potrebi na svoje seje vabi funkcionarje, javne uslužbence </w:t>
      </w:r>
      <w:r w:rsidR="00EE5567">
        <w:rPr>
          <w:rFonts w:ascii="Arial" w:hAnsi="Arial" w:cs="Arial"/>
          <w:lang w:val="sl-SI"/>
        </w:rPr>
        <w:t>in</w:t>
      </w:r>
      <w:r w:rsidR="00EE5567" w:rsidRPr="006E782F">
        <w:rPr>
          <w:rFonts w:ascii="Arial" w:hAnsi="Arial" w:cs="Arial"/>
        </w:rPr>
        <w:t xml:space="preserve"> </w:t>
      </w:r>
      <w:r w:rsidRPr="006E782F">
        <w:rPr>
          <w:rFonts w:ascii="Arial" w:hAnsi="Arial" w:cs="Arial"/>
        </w:rPr>
        <w:t>strokovnjake na področjih, ki se nanašajo na DO, pri čemer te osebe nimajo pravice do glasovanja.</w:t>
      </w:r>
    </w:p>
    <w:p w14:paraId="10280A39" w14:textId="77777777" w:rsidR="008E63D7" w:rsidRDefault="008E63D7" w:rsidP="00D80547">
      <w:pPr>
        <w:jc w:val="both"/>
        <w:rPr>
          <w:rFonts w:ascii="Arial" w:hAnsi="Arial" w:cs="Arial"/>
          <w:b/>
          <w:sz w:val="20"/>
          <w:szCs w:val="20"/>
        </w:rPr>
      </w:pPr>
    </w:p>
    <w:p w14:paraId="6B1CDE75" w14:textId="77777777" w:rsidR="00DC5D4F" w:rsidRPr="008D617C" w:rsidRDefault="00DC5D4F" w:rsidP="00D80547">
      <w:pPr>
        <w:jc w:val="both"/>
        <w:rPr>
          <w:rFonts w:ascii="Arial" w:hAnsi="Arial" w:cs="Arial"/>
          <w:b/>
          <w:sz w:val="20"/>
          <w:szCs w:val="20"/>
        </w:rPr>
      </w:pPr>
    </w:p>
    <w:p w14:paraId="4D8F1FB8" w14:textId="77777777" w:rsidR="00F119D5" w:rsidRDefault="00F119D5">
      <w:pPr>
        <w:spacing w:after="200" w:line="276" w:lineRule="auto"/>
        <w:rPr>
          <w:rFonts w:ascii="Arial" w:hAnsi="Arial" w:cs="Arial"/>
          <w:b/>
          <w:sz w:val="20"/>
          <w:szCs w:val="20"/>
          <w:lang w:eastAsia="sl-SI"/>
        </w:rPr>
      </w:pPr>
      <w:r>
        <w:rPr>
          <w:szCs w:val="20"/>
        </w:rPr>
        <w:br w:type="page"/>
      </w:r>
    </w:p>
    <w:p w14:paraId="06C0C15F" w14:textId="77777777" w:rsidR="00620DA5" w:rsidRPr="00A94990" w:rsidRDefault="00AC0A09" w:rsidP="00263AFB">
      <w:pPr>
        <w:pStyle w:val="Poglavje"/>
        <w:rPr>
          <w:szCs w:val="20"/>
        </w:rPr>
      </w:pPr>
      <w:r w:rsidRPr="00A94990">
        <w:rPr>
          <w:szCs w:val="20"/>
        </w:rPr>
        <w:t xml:space="preserve">poglavje: </w:t>
      </w:r>
      <w:r w:rsidR="007B00C2" w:rsidRPr="00A94990">
        <w:rPr>
          <w:szCs w:val="20"/>
        </w:rPr>
        <w:t>PRAVICE, STORITVE IN KATEGORIJE DO</w:t>
      </w:r>
    </w:p>
    <w:p w14:paraId="2BC6FFBA" w14:textId="77777777" w:rsidR="009E6252" w:rsidRPr="00A94990" w:rsidRDefault="009E6252" w:rsidP="00804343">
      <w:pPr>
        <w:tabs>
          <w:tab w:val="left" w:pos="567"/>
          <w:tab w:val="left" w:pos="9072"/>
        </w:tabs>
        <w:jc w:val="both"/>
        <w:rPr>
          <w:rFonts w:ascii="Arial" w:hAnsi="Arial" w:cs="Arial"/>
          <w:b/>
          <w:sz w:val="20"/>
          <w:szCs w:val="20"/>
        </w:rPr>
      </w:pPr>
    </w:p>
    <w:p w14:paraId="0C4D4E7A" w14:textId="77777777" w:rsidR="00AC0A09" w:rsidRPr="00A94990" w:rsidRDefault="00AC0A09" w:rsidP="00DE62FF">
      <w:pPr>
        <w:pStyle w:val="novOddelek"/>
        <w:ind w:left="357" w:right="0" w:hanging="357"/>
      </w:pPr>
      <w:r w:rsidRPr="00A94990">
        <w:t xml:space="preserve">oddelek: Pravice </w:t>
      </w:r>
      <w:r w:rsidR="00F44CCA">
        <w:t>iz DO</w:t>
      </w:r>
      <w:r w:rsidRPr="00A94990">
        <w:t xml:space="preserve"> in kategorije DO</w:t>
      </w:r>
    </w:p>
    <w:p w14:paraId="0CC851E0" w14:textId="77777777" w:rsidR="00AC0A09" w:rsidRPr="00A94990" w:rsidRDefault="00AC0A09" w:rsidP="00263AFB">
      <w:pPr>
        <w:pStyle w:val="novOddelek"/>
        <w:numPr>
          <w:ilvl w:val="0"/>
          <w:numId w:val="0"/>
        </w:numPr>
        <w:ind w:left="360"/>
        <w:jc w:val="left"/>
      </w:pPr>
    </w:p>
    <w:p w14:paraId="7BF9B0A6" w14:textId="77777777" w:rsidR="00C917D1" w:rsidRPr="00D46C81" w:rsidRDefault="00C917D1" w:rsidP="00B83C77">
      <w:pPr>
        <w:pStyle w:val="len"/>
        <w:ind w:left="357" w:hanging="357"/>
      </w:pPr>
      <w:bookmarkStart w:id="14" w:name="_Ref45615541"/>
      <w:r w:rsidRPr="00D46C81">
        <w:t>člen</w:t>
      </w:r>
      <w:bookmarkEnd w:id="14"/>
    </w:p>
    <w:p w14:paraId="34FACBF0" w14:textId="77777777" w:rsidR="007A090D" w:rsidRPr="00D46C81" w:rsidRDefault="007A090D" w:rsidP="00E853FD">
      <w:pPr>
        <w:pStyle w:val="Odstavekseznama"/>
        <w:tabs>
          <w:tab w:val="left" w:pos="567"/>
          <w:tab w:val="left" w:pos="4536"/>
          <w:tab w:val="left" w:pos="9072"/>
        </w:tabs>
        <w:ind w:left="0"/>
        <w:rPr>
          <w:rFonts w:cs="Arial"/>
          <w:b w:val="0"/>
          <w:bCs/>
          <w:szCs w:val="20"/>
        </w:rPr>
      </w:pPr>
      <w:r w:rsidRPr="00D46C81">
        <w:rPr>
          <w:rFonts w:cs="Arial"/>
          <w:b w:val="0"/>
          <w:bCs/>
          <w:szCs w:val="20"/>
        </w:rPr>
        <w:t xml:space="preserve">(pravice </w:t>
      </w:r>
      <w:r w:rsidR="009E6252" w:rsidRPr="00D46C81">
        <w:rPr>
          <w:rFonts w:cs="Arial"/>
          <w:b w:val="0"/>
          <w:bCs/>
          <w:szCs w:val="20"/>
        </w:rPr>
        <w:t xml:space="preserve">iz </w:t>
      </w:r>
      <w:r w:rsidRPr="00D46C81">
        <w:rPr>
          <w:rFonts w:cs="Arial"/>
          <w:b w:val="0"/>
          <w:bCs/>
          <w:szCs w:val="20"/>
        </w:rPr>
        <w:t>DO)</w:t>
      </w:r>
    </w:p>
    <w:p w14:paraId="146E84F1" w14:textId="77777777" w:rsidR="00BE664C" w:rsidRPr="00D46C81" w:rsidRDefault="00BE664C" w:rsidP="00804343">
      <w:pPr>
        <w:tabs>
          <w:tab w:val="left" w:pos="567"/>
          <w:tab w:val="left" w:pos="9072"/>
        </w:tabs>
        <w:jc w:val="both"/>
        <w:rPr>
          <w:rFonts w:ascii="Arial" w:hAnsi="Arial" w:cs="Arial"/>
          <w:bCs/>
          <w:sz w:val="20"/>
          <w:szCs w:val="20"/>
        </w:rPr>
      </w:pPr>
    </w:p>
    <w:p w14:paraId="6EEEC15A" w14:textId="77777777" w:rsidR="00BE664C" w:rsidRPr="00D46C81" w:rsidRDefault="00BE664C" w:rsidP="00804343">
      <w:pPr>
        <w:tabs>
          <w:tab w:val="left" w:pos="567"/>
          <w:tab w:val="left" w:pos="9072"/>
        </w:tabs>
        <w:jc w:val="both"/>
        <w:rPr>
          <w:rFonts w:ascii="Arial" w:hAnsi="Arial" w:cs="Arial"/>
          <w:bCs/>
          <w:sz w:val="20"/>
          <w:szCs w:val="20"/>
        </w:rPr>
      </w:pPr>
      <w:r w:rsidRPr="00D46C81">
        <w:rPr>
          <w:rFonts w:ascii="Arial" w:hAnsi="Arial" w:cs="Arial"/>
          <w:bCs/>
          <w:sz w:val="20"/>
          <w:szCs w:val="20"/>
        </w:rPr>
        <w:t xml:space="preserve">(1) </w:t>
      </w:r>
      <w:r w:rsidR="00615C46" w:rsidRPr="00D46C81">
        <w:rPr>
          <w:rFonts w:ascii="Arial" w:hAnsi="Arial" w:cs="Arial"/>
          <w:bCs/>
          <w:sz w:val="20"/>
          <w:szCs w:val="20"/>
        </w:rPr>
        <w:t xml:space="preserve">Zavarovana oseba </w:t>
      </w:r>
      <w:r w:rsidRPr="00D46C81">
        <w:rPr>
          <w:rFonts w:ascii="Arial" w:hAnsi="Arial" w:cs="Arial"/>
          <w:bCs/>
          <w:sz w:val="20"/>
          <w:szCs w:val="20"/>
        </w:rPr>
        <w:t>ima iz javnih virov</w:t>
      </w:r>
      <w:r w:rsidR="00615C46" w:rsidRPr="00D46C81">
        <w:rPr>
          <w:rFonts w:ascii="Arial" w:hAnsi="Arial" w:cs="Arial"/>
          <w:bCs/>
          <w:sz w:val="20"/>
          <w:szCs w:val="20"/>
        </w:rPr>
        <w:t xml:space="preserve"> za DO</w:t>
      </w:r>
      <w:r w:rsidRPr="00D46C81">
        <w:rPr>
          <w:rFonts w:ascii="Arial" w:hAnsi="Arial" w:cs="Arial"/>
          <w:bCs/>
          <w:sz w:val="20"/>
          <w:szCs w:val="20"/>
        </w:rPr>
        <w:t xml:space="preserve"> pravico </w:t>
      </w:r>
      <w:r w:rsidR="004C453B" w:rsidRPr="00D46C81">
        <w:rPr>
          <w:rFonts w:ascii="Arial" w:hAnsi="Arial" w:cs="Arial"/>
          <w:bCs/>
          <w:sz w:val="20"/>
          <w:szCs w:val="20"/>
        </w:rPr>
        <w:t>do</w:t>
      </w:r>
      <w:r w:rsidRPr="00D46C81">
        <w:rPr>
          <w:rFonts w:ascii="Arial" w:hAnsi="Arial" w:cs="Arial"/>
          <w:bCs/>
          <w:sz w:val="20"/>
          <w:szCs w:val="20"/>
        </w:rPr>
        <w:t>:</w:t>
      </w:r>
    </w:p>
    <w:p w14:paraId="587C958D" w14:textId="77777777" w:rsidR="006061F4" w:rsidRPr="00D46C81" w:rsidRDefault="004C453B" w:rsidP="006266CA">
      <w:pPr>
        <w:numPr>
          <w:ilvl w:val="0"/>
          <w:numId w:val="72"/>
        </w:numPr>
        <w:tabs>
          <w:tab w:val="left" w:pos="567"/>
          <w:tab w:val="left" w:pos="9072"/>
        </w:tabs>
        <w:jc w:val="both"/>
        <w:rPr>
          <w:rFonts w:ascii="Arial" w:hAnsi="Arial" w:cs="Arial"/>
          <w:sz w:val="20"/>
          <w:szCs w:val="20"/>
        </w:rPr>
      </w:pPr>
      <w:r w:rsidRPr="00D46C81">
        <w:rPr>
          <w:rFonts w:ascii="Arial" w:hAnsi="Arial" w:cs="Arial"/>
          <w:sz w:val="20"/>
          <w:szCs w:val="20"/>
        </w:rPr>
        <w:t xml:space="preserve">DO </w:t>
      </w:r>
      <w:r w:rsidR="008D7C97" w:rsidRPr="00D46C81">
        <w:rPr>
          <w:rFonts w:ascii="Arial" w:hAnsi="Arial" w:cs="Arial"/>
          <w:sz w:val="20"/>
          <w:szCs w:val="20"/>
        </w:rPr>
        <w:t>v</w:t>
      </w:r>
      <w:r w:rsidR="00BE664C" w:rsidRPr="00D46C81">
        <w:rPr>
          <w:rFonts w:ascii="Arial" w:hAnsi="Arial" w:cs="Arial"/>
          <w:sz w:val="20"/>
          <w:szCs w:val="20"/>
        </w:rPr>
        <w:t xml:space="preserve"> </w:t>
      </w:r>
      <w:r w:rsidR="008D7C97" w:rsidRPr="00D46C81">
        <w:rPr>
          <w:rFonts w:ascii="Arial" w:hAnsi="Arial" w:cs="Arial"/>
          <w:sz w:val="20"/>
          <w:szCs w:val="20"/>
        </w:rPr>
        <w:t>instituciji</w:t>
      </w:r>
      <w:r w:rsidR="00BE664C" w:rsidRPr="00D46C81">
        <w:rPr>
          <w:rFonts w:ascii="Arial" w:hAnsi="Arial" w:cs="Arial"/>
          <w:sz w:val="20"/>
          <w:szCs w:val="20"/>
        </w:rPr>
        <w:t xml:space="preserve"> </w:t>
      </w:r>
      <w:r w:rsidR="00C52DF7" w:rsidRPr="00D46C81">
        <w:rPr>
          <w:rFonts w:ascii="Arial" w:hAnsi="Arial" w:cs="Arial"/>
          <w:sz w:val="20"/>
          <w:szCs w:val="20"/>
        </w:rPr>
        <w:t>z mesečno višino financiranja</w:t>
      </w:r>
      <w:r w:rsidR="00C50B1F" w:rsidRPr="00D46C81">
        <w:rPr>
          <w:rFonts w:ascii="Arial" w:hAnsi="Arial" w:cs="Arial"/>
          <w:sz w:val="20"/>
          <w:szCs w:val="20"/>
        </w:rPr>
        <w:t xml:space="preserve"> iz prvega odstavka </w:t>
      </w:r>
      <w:r w:rsidR="00C50B1F" w:rsidRPr="00D46C81">
        <w:rPr>
          <w:rFonts w:ascii="Arial" w:hAnsi="Arial" w:cs="Arial"/>
          <w:sz w:val="20"/>
          <w:szCs w:val="20"/>
        </w:rPr>
        <w:fldChar w:fldCharType="begin"/>
      </w:r>
      <w:r w:rsidR="00C50B1F" w:rsidRPr="00D46C81">
        <w:rPr>
          <w:rFonts w:ascii="Arial" w:hAnsi="Arial" w:cs="Arial"/>
          <w:sz w:val="20"/>
          <w:szCs w:val="20"/>
        </w:rPr>
        <w:instrText xml:space="preserve"> REF _Ref485810775 \r \h </w:instrText>
      </w:r>
      <w:r w:rsidR="00A94990" w:rsidRPr="00D46C81">
        <w:rPr>
          <w:rFonts w:ascii="Arial" w:hAnsi="Arial" w:cs="Arial"/>
          <w:sz w:val="20"/>
          <w:szCs w:val="20"/>
        </w:rPr>
        <w:instrText xml:space="preserve"> \* MERGEFORMAT </w:instrText>
      </w:r>
      <w:r w:rsidR="00C50B1F" w:rsidRPr="00D46C81">
        <w:rPr>
          <w:rFonts w:ascii="Arial" w:hAnsi="Arial" w:cs="Arial"/>
          <w:sz w:val="20"/>
          <w:szCs w:val="20"/>
        </w:rPr>
      </w:r>
      <w:r w:rsidR="00C50B1F" w:rsidRPr="00D46C81">
        <w:rPr>
          <w:rFonts w:ascii="Arial" w:hAnsi="Arial" w:cs="Arial"/>
          <w:sz w:val="20"/>
          <w:szCs w:val="20"/>
        </w:rPr>
        <w:fldChar w:fldCharType="separate"/>
      </w:r>
      <w:r w:rsidR="00E04B83">
        <w:rPr>
          <w:rFonts w:ascii="Arial" w:hAnsi="Arial" w:cs="Arial"/>
          <w:sz w:val="20"/>
          <w:szCs w:val="20"/>
        </w:rPr>
        <w:t>17</w:t>
      </w:r>
      <w:r w:rsidR="00C50B1F" w:rsidRPr="00D46C81">
        <w:rPr>
          <w:rFonts w:ascii="Arial" w:hAnsi="Arial" w:cs="Arial"/>
          <w:sz w:val="20"/>
          <w:szCs w:val="20"/>
        </w:rPr>
        <w:fldChar w:fldCharType="end"/>
      </w:r>
      <w:r w:rsidR="00C50B1F" w:rsidRPr="00D46C81">
        <w:rPr>
          <w:rFonts w:ascii="Arial" w:hAnsi="Arial" w:cs="Arial"/>
          <w:sz w:val="20"/>
          <w:szCs w:val="20"/>
        </w:rPr>
        <w:t>. člena tega zakona</w:t>
      </w:r>
      <w:r w:rsidR="009D44A0" w:rsidRPr="00D46C81">
        <w:rPr>
          <w:rFonts w:ascii="Arial" w:hAnsi="Arial" w:cs="Arial"/>
          <w:sz w:val="20"/>
          <w:szCs w:val="20"/>
        </w:rPr>
        <w:t>,</w:t>
      </w:r>
      <w:r w:rsidR="00C50B1F" w:rsidRPr="00D46C81">
        <w:rPr>
          <w:rFonts w:ascii="Arial" w:hAnsi="Arial" w:cs="Arial"/>
          <w:sz w:val="20"/>
          <w:szCs w:val="20"/>
        </w:rPr>
        <w:t xml:space="preserve"> </w:t>
      </w:r>
    </w:p>
    <w:p w14:paraId="3E8225CE" w14:textId="77777777" w:rsidR="00BE664C" w:rsidRPr="00D46C81" w:rsidRDefault="00C50B1F" w:rsidP="006266CA">
      <w:pPr>
        <w:numPr>
          <w:ilvl w:val="0"/>
          <w:numId w:val="72"/>
        </w:numPr>
        <w:tabs>
          <w:tab w:val="left" w:pos="567"/>
          <w:tab w:val="left" w:pos="9072"/>
        </w:tabs>
        <w:jc w:val="both"/>
        <w:rPr>
          <w:rFonts w:ascii="Arial" w:hAnsi="Arial" w:cs="Arial"/>
          <w:sz w:val="20"/>
          <w:szCs w:val="20"/>
        </w:rPr>
      </w:pPr>
      <w:r w:rsidRPr="00D46C81">
        <w:rPr>
          <w:rFonts w:ascii="Arial" w:hAnsi="Arial" w:cs="Arial"/>
          <w:sz w:val="20"/>
          <w:szCs w:val="20"/>
        </w:rPr>
        <w:t>DO</w:t>
      </w:r>
      <w:r w:rsidR="00BE664C" w:rsidRPr="00D46C81">
        <w:rPr>
          <w:rFonts w:ascii="Arial" w:hAnsi="Arial" w:cs="Arial"/>
          <w:sz w:val="20"/>
          <w:szCs w:val="20"/>
        </w:rPr>
        <w:t xml:space="preserve"> </w:t>
      </w:r>
      <w:r w:rsidR="008D7C97" w:rsidRPr="00D46C81">
        <w:rPr>
          <w:rFonts w:ascii="Arial" w:hAnsi="Arial" w:cs="Arial"/>
          <w:sz w:val="20"/>
          <w:szCs w:val="20"/>
        </w:rPr>
        <w:t>na domu</w:t>
      </w:r>
      <w:r w:rsidR="00BE664C" w:rsidRPr="00D46C81">
        <w:rPr>
          <w:rFonts w:ascii="Arial" w:hAnsi="Arial" w:cs="Arial"/>
          <w:sz w:val="20"/>
          <w:szCs w:val="20"/>
        </w:rPr>
        <w:t xml:space="preserve"> </w:t>
      </w:r>
      <w:r w:rsidR="00C52DF7" w:rsidRPr="00D46C81">
        <w:rPr>
          <w:rFonts w:ascii="Arial" w:hAnsi="Arial" w:cs="Arial"/>
          <w:sz w:val="20"/>
          <w:szCs w:val="20"/>
        </w:rPr>
        <w:t xml:space="preserve">z mesečno višino financiranja </w:t>
      </w:r>
      <w:r w:rsidRPr="00D46C81">
        <w:rPr>
          <w:rFonts w:ascii="Arial" w:hAnsi="Arial" w:cs="Arial"/>
          <w:sz w:val="20"/>
          <w:szCs w:val="20"/>
        </w:rPr>
        <w:t xml:space="preserve">iz prvega odstavka </w:t>
      </w:r>
      <w:r w:rsidRPr="00D46C81">
        <w:rPr>
          <w:rFonts w:ascii="Arial" w:hAnsi="Arial" w:cs="Arial"/>
          <w:sz w:val="20"/>
          <w:szCs w:val="20"/>
        </w:rPr>
        <w:fldChar w:fldCharType="begin"/>
      </w:r>
      <w:r w:rsidRPr="00D46C81">
        <w:rPr>
          <w:rFonts w:ascii="Arial" w:hAnsi="Arial" w:cs="Arial"/>
          <w:sz w:val="20"/>
          <w:szCs w:val="20"/>
        </w:rPr>
        <w:instrText xml:space="preserve"> REF _Ref485810775 \r \h </w:instrText>
      </w:r>
      <w:r w:rsidR="00A94990" w:rsidRPr="00D46C81">
        <w:rPr>
          <w:rFonts w:ascii="Arial" w:hAnsi="Arial" w:cs="Arial"/>
          <w:sz w:val="20"/>
          <w:szCs w:val="20"/>
        </w:rPr>
        <w:instrText xml:space="preserve"> \* MERGEFORMAT </w:instrText>
      </w:r>
      <w:r w:rsidRPr="00D46C81">
        <w:rPr>
          <w:rFonts w:ascii="Arial" w:hAnsi="Arial" w:cs="Arial"/>
          <w:sz w:val="20"/>
          <w:szCs w:val="20"/>
        </w:rPr>
      </w:r>
      <w:r w:rsidRPr="00D46C81">
        <w:rPr>
          <w:rFonts w:ascii="Arial" w:hAnsi="Arial" w:cs="Arial"/>
          <w:sz w:val="20"/>
          <w:szCs w:val="20"/>
        </w:rPr>
        <w:fldChar w:fldCharType="separate"/>
      </w:r>
      <w:r w:rsidR="00E04B83">
        <w:rPr>
          <w:rFonts w:ascii="Arial" w:hAnsi="Arial" w:cs="Arial"/>
          <w:sz w:val="20"/>
          <w:szCs w:val="20"/>
        </w:rPr>
        <w:t>17</w:t>
      </w:r>
      <w:r w:rsidRPr="00D46C81">
        <w:rPr>
          <w:rFonts w:ascii="Arial" w:hAnsi="Arial" w:cs="Arial"/>
          <w:sz w:val="20"/>
          <w:szCs w:val="20"/>
        </w:rPr>
        <w:fldChar w:fldCharType="end"/>
      </w:r>
      <w:r w:rsidRPr="00D46C81">
        <w:rPr>
          <w:rFonts w:ascii="Arial" w:hAnsi="Arial" w:cs="Arial"/>
          <w:sz w:val="20"/>
          <w:szCs w:val="20"/>
        </w:rPr>
        <w:t>. člena tega zakona</w:t>
      </w:r>
      <w:r w:rsidR="00BE664C" w:rsidRPr="00D46C81">
        <w:rPr>
          <w:rFonts w:ascii="Arial" w:hAnsi="Arial" w:cs="Arial"/>
          <w:sz w:val="20"/>
          <w:szCs w:val="20"/>
        </w:rPr>
        <w:t>,</w:t>
      </w:r>
    </w:p>
    <w:p w14:paraId="21F112AD" w14:textId="77777777" w:rsidR="008D7C97" w:rsidRPr="00D46C81" w:rsidRDefault="008D7C97" w:rsidP="006266CA">
      <w:pPr>
        <w:numPr>
          <w:ilvl w:val="0"/>
          <w:numId w:val="72"/>
        </w:numPr>
        <w:tabs>
          <w:tab w:val="left" w:pos="567"/>
          <w:tab w:val="left" w:pos="9072"/>
        </w:tabs>
        <w:jc w:val="both"/>
        <w:rPr>
          <w:rFonts w:ascii="Arial" w:hAnsi="Arial" w:cs="Arial"/>
          <w:sz w:val="20"/>
          <w:szCs w:val="20"/>
        </w:rPr>
      </w:pPr>
      <w:r w:rsidRPr="00D46C81">
        <w:rPr>
          <w:rFonts w:ascii="Arial" w:hAnsi="Arial" w:cs="Arial"/>
          <w:sz w:val="20"/>
          <w:szCs w:val="20"/>
        </w:rPr>
        <w:t xml:space="preserve">denarnega prejemka iz </w:t>
      </w:r>
      <w:r w:rsidR="00E9124B" w:rsidRPr="00D46C81">
        <w:rPr>
          <w:rFonts w:ascii="Arial" w:hAnsi="Arial" w:cs="Arial"/>
          <w:sz w:val="20"/>
          <w:szCs w:val="20"/>
        </w:rPr>
        <w:t>drugega</w:t>
      </w:r>
      <w:r w:rsidRPr="00D46C81">
        <w:rPr>
          <w:rFonts w:ascii="Arial" w:hAnsi="Arial" w:cs="Arial"/>
          <w:sz w:val="20"/>
          <w:szCs w:val="20"/>
        </w:rPr>
        <w:t xml:space="preserve"> odstavka </w:t>
      </w:r>
      <w:r w:rsidRPr="00D46C81">
        <w:rPr>
          <w:rFonts w:ascii="Arial" w:hAnsi="Arial" w:cs="Arial"/>
          <w:sz w:val="20"/>
          <w:szCs w:val="20"/>
        </w:rPr>
        <w:fldChar w:fldCharType="begin"/>
      </w:r>
      <w:r w:rsidRPr="00D46C81">
        <w:rPr>
          <w:rFonts w:ascii="Arial" w:hAnsi="Arial" w:cs="Arial"/>
          <w:sz w:val="20"/>
          <w:szCs w:val="20"/>
        </w:rPr>
        <w:instrText xml:space="preserve"> REF _Ref45613815 \r \h </w:instrText>
      </w:r>
      <w:r w:rsidR="00A94990" w:rsidRPr="00D46C81">
        <w:rPr>
          <w:rFonts w:ascii="Arial" w:hAnsi="Arial" w:cs="Arial"/>
          <w:sz w:val="20"/>
          <w:szCs w:val="20"/>
        </w:rPr>
        <w:instrText xml:space="preserve"> \* MERGEFORMAT </w:instrText>
      </w:r>
      <w:r w:rsidRPr="00D46C81">
        <w:rPr>
          <w:rFonts w:ascii="Arial" w:hAnsi="Arial" w:cs="Arial"/>
          <w:sz w:val="20"/>
          <w:szCs w:val="20"/>
        </w:rPr>
      </w:r>
      <w:r w:rsidRPr="00D46C81">
        <w:rPr>
          <w:rFonts w:ascii="Arial" w:hAnsi="Arial" w:cs="Arial"/>
          <w:sz w:val="20"/>
          <w:szCs w:val="20"/>
        </w:rPr>
        <w:fldChar w:fldCharType="separate"/>
      </w:r>
      <w:r w:rsidR="00E04B83">
        <w:rPr>
          <w:rFonts w:ascii="Arial" w:hAnsi="Arial" w:cs="Arial"/>
          <w:sz w:val="20"/>
          <w:szCs w:val="20"/>
        </w:rPr>
        <w:t>18</w:t>
      </w:r>
      <w:r w:rsidRPr="00D46C81">
        <w:rPr>
          <w:rFonts w:ascii="Arial" w:hAnsi="Arial" w:cs="Arial"/>
          <w:sz w:val="20"/>
          <w:szCs w:val="20"/>
        </w:rPr>
        <w:fldChar w:fldCharType="end"/>
      </w:r>
      <w:r w:rsidRPr="00D46C81">
        <w:rPr>
          <w:rFonts w:ascii="Arial" w:hAnsi="Arial" w:cs="Arial"/>
          <w:sz w:val="20"/>
          <w:szCs w:val="20"/>
        </w:rPr>
        <w:t>. člena tega zakona ali</w:t>
      </w:r>
    </w:p>
    <w:p w14:paraId="38662B39" w14:textId="77777777" w:rsidR="00BE664C" w:rsidRPr="00D46C81" w:rsidRDefault="00BE664C" w:rsidP="006266CA">
      <w:pPr>
        <w:numPr>
          <w:ilvl w:val="0"/>
          <w:numId w:val="72"/>
        </w:numPr>
        <w:tabs>
          <w:tab w:val="left" w:pos="567"/>
          <w:tab w:val="left" w:pos="9072"/>
        </w:tabs>
        <w:jc w:val="both"/>
        <w:rPr>
          <w:rFonts w:ascii="Arial" w:hAnsi="Arial" w:cs="Arial"/>
          <w:sz w:val="20"/>
          <w:szCs w:val="20"/>
        </w:rPr>
      </w:pPr>
      <w:r w:rsidRPr="00D46C81">
        <w:rPr>
          <w:rFonts w:ascii="Arial" w:hAnsi="Arial" w:cs="Arial"/>
          <w:sz w:val="20"/>
          <w:szCs w:val="20"/>
        </w:rPr>
        <w:t>oskrbovalca družinskega člana iz</w:t>
      </w:r>
      <w:r w:rsidR="00DB0827" w:rsidRPr="00D46C81">
        <w:rPr>
          <w:rFonts w:ascii="Arial" w:hAnsi="Arial" w:cs="Arial"/>
          <w:sz w:val="20"/>
          <w:szCs w:val="20"/>
        </w:rPr>
        <w:t xml:space="preserve"> </w:t>
      </w:r>
      <w:r w:rsidR="00DB0827" w:rsidRPr="00D46C81">
        <w:rPr>
          <w:rFonts w:ascii="Arial" w:hAnsi="Arial" w:cs="Arial"/>
          <w:sz w:val="20"/>
          <w:szCs w:val="20"/>
        </w:rPr>
        <w:fldChar w:fldCharType="begin"/>
      </w:r>
      <w:r w:rsidR="00DB0827" w:rsidRPr="00D46C81">
        <w:rPr>
          <w:rFonts w:ascii="Arial" w:hAnsi="Arial" w:cs="Arial"/>
          <w:sz w:val="20"/>
          <w:szCs w:val="20"/>
        </w:rPr>
        <w:instrText xml:space="preserve"> REF _Ref68266271 \r \h </w:instrText>
      </w:r>
      <w:r w:rsidR="00A94990" w:rsidRPr="00D46C81">
        <w:rPr>
          <w:rFonts w:ascii="Arial" w:hAnsi="Arial" w:cs="Arial"/>
          <w:sz w:val="20"/>
          <w:szCs w:val="20"/>
        </w:rPr>
        <w:instrText xml:space="preserve"> \* MERGEFORMAT </w:instrText>
      </w:r>
      <w:r w:rsidR="00DB0827" w:rsidRPr="00D46C81">
        <w:rPr>
          <w:rFonts w:ascii="Arial" w:hAnsi="Arial" w:cs="Arial"/>
          <w:sz w:val="20"/>
          <w:szCs w:val="20"/>
        </w:rPr>
      </w:r>
      <w:r w:rsidR="00DB0827" w:rsidRPr="00D46C81">
        <w:rPr>
          <w:rFonts w:ascii="Arial" w:hAnsi="Arial" w:cs="Arial"/>
          <w:sz w:val="20"/>
          <w:szCs w:val="20"/>
        </w:rPr>
        <w:fldChar w:fldCharType="separate"/>
      </w:r>
      <w:r w:rsidR="00E04B83">
        <w:rPr>
          <w:rFonts w:ascii="Arial" w:hAnsi="Arial" w:cs="Arial"/>
          <w:sz w:val="20"/>
          <w:szCs w:val="20"/>
        </w:rPr>
        <w:t>19</w:t>
      </w:r>
      <w:r w:rsidR="00DB0827" w:rsidRPr="00D46C81">
        <w:rPr>
          <w:rFonts w:ascii="Arial" w:hAnsi="Arial" w:cs="Arial"/>
          <w:sz w:val="20"/>
          <w:szCs w:val="20"/>
        </w:rPr>
        <w:fldChar w:fldCharType="end"/>
      </w:r>
      <w:r w:rsidRPr="00D46C81">
        <w:rPr>
          <w:rFonts w:ascii="Arial" w:hAnsi="Arial" w:cs="Arial"/>
          <w:sz w:val="20"/>
          <w:szCs w:val="20"/>
        </w:rPr>
        <w:t>. člena tega zakona, in sicer v 4. in 5. kategorij</w:t>
      </w:r>
      <w:r w:rsidR="00897E49">
        <w:rPr>
          <w:rFonts w:ascii="Arial" w:hAnsi="Arial" w:cs="Arial"/>
          <w:sz w:val="20"/>
          <w:szCs w:val="20"/>
        </w:rPr>
        <w:t>i</w:t>
      </w:r>
      <w:r w:rsidRPr="00D46C81">
        <w:rPr>
          <w:rFonts w:ascii="Arial" w:hAnsi="Arial" w:cs="Arial"/>
          <w:sz w:val="20"/>
          <w:szCs w:val="20"/>
        </w:rPr>
        <w:t xml:space="preserve"> iz </w:t>
      </w:r>
      <w:r w:rsidR="004C453B" w:rsidRPr="00D46C81">
        <w:rPr>
          <w:rFonts w:ascii="Arial" w:hAnsi="Arial" w:cs="Arial"/>
          <w:sz w:val="20"/>
          <w:szCs w:val="20"/>
        </w:rPr>
        <w:t>prvega</w:t>
      </w:r>
      <w:r w:rsidRPr="00D46C81">
        <w:rPr>
          <w:rFonts w:ascii="Arial" w:hAnsi="Arial" w:cs="Arial"/>
          <w:sz w:val="20"/>
          <w:szCs w:val="20"/>
        </w:rPr>
        <w:t xml:space="preserve"> odstavka</w:t>
      </w:r>
      <w:r w:rsidR="00706E19">
        <w:rPr>
          <w:rFonts w:ascii="Arial" w:hAnsi="Arial" w:cs="Arial"/>
          <w:sz w:val="20"/>
          <w:szCs w:val="20"/>
        </w:rPr>
        <w:t xml:space="preserve"> </w:t>
      </w:r>
      <w:r w:rsidR="00A93A2C">
        <w:rPr>
          <w:rFonts w:ascii="Arial" w:hAnsi="Arial" w:cs="Arial"/>
          <w:sz w:val="20"/>
          <w:szCs w:val="20"/>
        </w:rPr>
        <w:fldChar w:fldCharType="begin"/>
      </w:r>
      <w:r w:rsidR="00A93A2C">
        <w:rPr>
          <w:rFonts w:ascii="Arial" w:hAnsi="Arial" w:cs="Arial"/>
          <w:sz w:val="20"/>
          <w:szCs w:val="20"/>
        </w:rPr>
        <w:instrText xml:space="preserve"> REF _Ref74161055 \r \h </w:instrText>
      </w:r>
      <w:r w:rsidR="00A93A2C">
        <w:rPr>
          <w:rFonts w:ascii="Arial" w:hAnsi="Arial" w:cs="Arial"/>
          <w:sz w:val="20"/>
          <w:szCs w:val="20"/>
        </w:rPr>
      </w:r>
      <w:r w:rsidR="00A93A2C">
        <w:rPr>
          <w:rFonts w:ascii="Arial" w:hAnsi="Arial" w:cs="Arial"/>
          <w:sz w:val="20"/>
          <w:szCs w:val="20"/>
        </w:rPr>
        <w:fldChar w:fldCharType="separate"/>
      </w:r>
      <w:r w:rsidR="00E04B83">
        <w:rPr>
          <w:rFonts w:ascii="Arial" w:hAnsi="Arial" w:cs="Arial"/>
          <w:sz w:val="20"/>
          <w:szCs w:val="20"/>
        </w:rPr>
        <w:t>12</w:t>
      </w:r>
      <w:r w:rsidR="00A93A2C">
        <w:rPr>
          <w:rFonts w:ascii="Arial" w:hAnsi="Arial" w:cs="Arial"/>
          <w:sz w:val="20"/>
          <w:szCs w:val="20"/>
        </w:rPr>
        <w:fldChar w:fldCharType="end"/>
      </w:r>
      <w:r w:rsidRPr="00D46C81">
        <w:rPr>
          <w:rFonts w:ascii="Arial" w:hAnsi="Arial" w:cs="Arial"/>
          <w:sz w:val="20"/>
          <w:szCs w:val="20"/>
        </w:rPr>
        <w:t>. člena tega zakon</w:t>
      </w:r>
      <w:r w:rsidR="008D7C97" w:rsidRPr="00D46C81">
        <w:rPr>
          <w:rFonts w:ascii="Arial" w:hAnsi="Arial" w:cs="Arial"/>
          <w:sz w:val="20"/>
          <w:szCs w:val="20"/>
        </w:rPr>
        <w:t>a.</w:t>
      </w:r>
    </w:p>
    <w:p w14:paraId="42950246" w14:textId="77777777" w:rsidR="00FA520D" w:rsidRPr="00D46C81" w:rsidRDefault="00FA520D" w:rsidP="00804343">
      <w:pPr>
        <w:tabs>
          <w:tab w:val="left" w:pos="567"/>
          <w:tab w:val="left" w:pos="9072"/>
        </w:tabs>
        <w:jc w:val="both"/>
        <w:rPr>
          <w:rFonts w:ascii="Arial" w:hAnsi="Arial" w:cs="Arial"/>
          <w:bCs/>
          <w:sz w:val="20"/>
          <w:szCs w:val="20"/>
        </w:rPr>
      </w:pPr>
    </w:p>
    <w:p w14:paraId="698505BA" w14:textId="77777777" w:rsidR="00EE33D8" w:rsidRPr="00D46C81" w:rsidRDefault="00672F7B" w:rsidP="00804343">
      <w:pPr>
        <w:tabs>
          <w:tab w:val="left" w:pos="567"/>
          <w:tab w:val="left" w:pos="9072"/>
        </w:tabs>
        <w:jc w:val="both"/>
        <w:rPr>
          <w:rFonts w:ascii="Arial" w:hAnsi="Arial" w:cs="Arial"/>
          <w:bCs/>
          <w:sz w:val="20"/>
          <w:szCs w:val="20"/>
        </w:rPr>
      </w:pPr>
      <w:r w:rsidRPr="00014563">
        <w:rPr>
          <w:rFonts w:ascii="Arial" w:hAnsi="Arial" w:cs="Arial"/>
          <w:bCs/>
          <w:sz w:val="20"/>
          <w:szCs w:val="20"/>
        </w:rPr>
        <w:t>(</w:t>
      </w:r>
      <w:r w:rsidR="00A57C74" w:rsidRPr="00014563">
        <w:rPr>
          <w:rFonts w:ascii="Arial" w:hAnsi="Arial" w:cs="Arial"/>
          <w:bCs/>
          <w:sz w:val="20"/>
          <w:szCs w:val="20"/>
        </w:rPr>
        <w:t>2</w:t>
      </w:r>
      <w:r w:rsidRPr="00014563">
        <w:rPr>
          <w:rFonts w:ascii="Arial" w:hAnsi="Arial" w:cs="Arial"/>
          <w:bCs/>
          <w:sz w:val="20"/>
          <w:szCs w:val="20"/>
        </w:rPr>
        <w:t xml:space="preserve">) </w:t>
      </w:r>
      <w:r w:rsidR="00A72379" w:rsidRPr="00014563">
        <w:rPr>
          <w:rFonts w:ascii="Arial" w:hAnsi="Arial" w:cs="Arial"/>
          <w:sz w:val="20"/>
          <w:szCs w:val="20"/>
        </w:rPr>
        <w:t>Zavarovana oseba</w:t>
      </w:r>
      <w:r w:rsidR="00A72379" w:rsidRPr="00014563">
        <w:rPr>
          <w:rFonts w:ascii="Arial" w:hAnsi="Arial" w:cs="Arial"/>
          <w:bCs/>
          <w:sz w:val="20"/>
          <w:szCs w:val="20"/>
        </w:rPr>
        <w:t xml:space="preserve"> </w:t>
      </w:r>
      <w:r w:rsidR="005E4D94" w:rsidRPr="00014563">
        <w:rPr>
          <w:rFonts w:ascii="Arial" w:hAnsi="Arial" w:cs="Arial"/>
          <w:bCs/>
          <w:sz w:val="20"/>
          <w:szCs w:val="20"/>
        </w:rPr>
        <w:t>v skladu s tem zakonom</w:t>
      </w:r>
      <w:r w:rsidR="002945B4" w:rsidRPr="00014563">
        <w:rPr>
          <w:rFonts w:ascii="Arial" w:hAnsi="Arial" w:cs="Arial"/>
          <w:bCs/>
          <w:sz w:val="20"/>
          <w:szCs w:val="20"/>
        </w:rPr>
        <w:t xml:space="preserve"> nima pravice do kritja stroškov </w:t>
      </w:r>
      <w:r w:rsidR="00A32ABC" w:rsidRPr="00014563">
        <w:rPr>
          <w:rFonts w:ascii="Arial" w:hAnsi="Arial" w:cs="Arial"/>
          <w:bCs/>
          <w:sz w:val="20"/>
          <w:szCs w:val="20"/>
        </w:rPr>
        <w:t>nastanitve</w:t>
      </w:r>
      <w:r w:rsidR="00547BBA" w:rsidRPr="00014563">
        <w:rPr>
          <w:rFonts w:ascii="Arial" w:hAnsi="Arial" w:cs="Arial"/>
          <w:bCs/>
          <w:sz w:val="20"/>
          <w:szCs w:val="20"/>
        </w:rPr>
        <w:t xml:space="preserve"> </w:t>
      </w:r>
      <w:r w:rsidR="003365F2" w:rsidRPr="00014563">
        <w:rPr>
          <w:rFonts w:ascii="Arial" w:hAnsi="Arial" w:cs="Arial"/>
          <w:bCs/>
          <w:sz w:val="20"/>
          <w:szCs w:val="20"/>
        </w:rPr>
        <w:t xml:space="preserve">in prehrane </w:t>
      </w:r>
      <w:r w:rsidR="00547BBA" w:rsidRPr="00014563">
        <w:rPr>
          <w:rFonts w:ascii="Arial" w:hAnsi="Arial" w:cs="Arial"/>
          <w:bCs/>
          <w:sz w:val="20"/>
          <w:szCs w:val="20"/>
        </w:rPr>
        <w:t>v instituciji</w:t>
      </w:r>
      <w:r w:rsidR="00924A3F" w:rsidRPr="00014563">
        <w:rPr>
          <w:rFonts w:ascii="Arial" w:hAnsi="Arial" w:cs="Arial"/>
          <w:bCs/>
          <w:sz w:val="20"/>
          <w:szCs w:val="20"/>
        </w:rPr>
        <w:t xml:space="preserve"> </w:t>
      </w:r>
      <w:r w:rsidR="00BC638E" w:rsidRPr="00014563">
        <w:rPr>
          <w:rFonts w:ascii="Arial" w:hAnsi="Arial" w:cs="Arial"/>
          <w:bCs/>
          <w:sz w:val="20"/>
          <w:szCs w:val="20"/>
        </w:rPr>
        <w:t xml:space="preserve">oziroma stroškov prehrane v primeru dnevnih </w:t>
      </w:r>
      <w:r w:rsidR="00B65DD4">
        <w:rPr>
          <w:rFonts w:ascii="Arial" w:hAnsi="Arial" w:cs="Arial"/>
          <w:bCs/>
          <w:sz w:val="20"/>
          <w:szCs w:val="20"/>
        </w:rPr>
        <w:t>načinov opravljanja</w:t>
      </w:r>
      <w:r w:rsidR="00B65DD4" w:rsidRPr="00014563">
        <w:rPr>
          <w:rFonts w:ascii="Arial" w:hAnsi="Arial" w:cs="Arial"/>
          <w:bCs/>
          <w:sz w:val="20"/>
          <w:szCs w:val="20"/>
        </w:rPr>
        <w:t xml:space="preserve"> </w:t>
      </w:r>
      <w:r w:rsidR="00BC638E" w:rsidRPr="00014563">
        <w:rPr>
          <w:rFonts w:ascii="Arial" w:hAnsi="Arial" w:cs="Arial"/>
          <w:bCs/>
          <w:sz w:val="20"/>
          <w:szCs w:val="20"/>
        </w:rPr>
        <w:t>DO</w:t>
      </w:r>
      <w:r w:rsidR="00C52DF7" w:rsidRPr="00014563">
        <w:rPr>
          <w:rFonts w:ascii="Arial" w:hAnsi="Arial" w:cs="Arial"/>
          <w:bCs/>
          <w:sz w:val="20"/>
          <w:szCs w:val="20"/>
        </w:rPr>
        <w:t xml:space="preserve">, </w:t>
      </w:r>
      <w:r w:rsidR="00AA1E68" w:rsidRPr="00014563">
        <w:rPr>
          <w:rFonts w:ascii="Arial" w:hAnsi="Arial" w:cs="Arial"/>
          <w:bCs/>
          <w:sz w:val="20"/>
          <w:szCs w:val="20"/>
        </w:rPr>
        <w:t xml:space="preserve">ki </w:t>
      </w:r>
      <w:r w:rsidR="00924A3F" w:rsidRPr="00014563">
        <w:rPr>
          <w:rFonts w:ascii="Arial" w:hAnsi="Arial" w:cs="Arial"/>
          <w:bCs/>
          <w:sz w:val="20"/>
          <w:szCs w:val="20"/>
        </w:rPr>
        <w:t>jih krije sam</w:t>
      </w:r>
      <w:r w:rsidR="00A32ABC" w:rsidRPr="00014563">
        <w:rPr>
          <w:rFonts w:ascii="Arial" w:hAnsi="Arial" w:cs="Arial"/>
          <w:bCs/>
          <w:sz w:val="20"/>
          <w:szCs w:val="20"/>
        </w:rPr>
        <w:t>a</w:t>
      </w:r>
      <w:r w:rsidR="00924A3F" w:rsidRPr="00014563">
        <w:rPr>
          <w:rFonts w:ascii="Arial" w:hAnsi="Arial" w:cs="Arial"/>
          <w:bCs/>
          <w:sz w:val="20"/>
          <w:szCs w:val="20"/>
        </w:rPr>
        <w:t>.</w:t>
      </w:r>
    </w:p>
    <w:p w14:paraId="2F39A9A8" w14:textId="77777777" w:rsidR="009F2DE9" w:rsidRPr="00D46C81" w:rsidRDefault="009F2DE9" w:rsidP="00804343">
      <w:pPr>
        <w:tabs>
          <w:tab w:val="left" w:pos="567"/>
          <w:tab w:val="left" w:pos="9072"/>
        </w:tabs>
        <w:jc w:val="both"/>
        <w:rPr>
          <w:rFonts w:ascii="Arial" w:hAnsi="Arial" w:cs="Arial"/>
          <w:bCs/>
          <w:sz w:val="20"/>
          <w:szCs w:val="20"/>
        </w:rPr>
      </w:pPr>
    </w:p>
    <w:p w14:paraId="522E59E3" w14:textId="77777777" w:rsidR="009F2DE9" w:rsidRPr="00143FA5" w:rsidRDefault="009F2DE9" w:rsidP="009F2DE9">
      <w:pPr>
        <w:tabs>
          <w:tab w:val="left" w:pos="567"/>
          <w:tab w:val="left" w:pos="4536"/>
          <w:tab w:val="left" w:pos="9072"/>
        </w:tabs>
        <w:jc w:val="both"/>
        <w:rPr>
          <w:rFonts w:ascii="Arial" w:hAnsi="Arial" w:cs="Arial"/>
          <w:sz w:val="20"/>
          <w:szCs w:val="20"/>
        </w:rPr>
      </w:pPr>
      <w:r w:rsidRPr="00D46C81">
        <w:rPr>
          <w:rFonts w:ascii="Arial" w:hAnsi="Arial" w:cs="Arial"/>
          <w:sz w:val="20"/>
          <w:szCs w:val="20"/>
        </w:rPr>
        <w:t xml:space="preserve">(3) </w:t>
      </w:r>
      <w:bookmarkStart w:id="15" w:name="_Hlk71830959"/>
      <w:r w:rsidRPr="00D46C81">
        <w:rPr>
          <w:rFonts w:ascii="Arial" w:hAnsi="Arial" w:cs="Arial"/>
          <w:sz w:val="20"/>
          <w:szCs w:val="20"/>
        </w:rPr>
        <w:t>Ceno standardne nastanitve pri izvajalcu DO v javni mreži</w:t>
      </w:r>
      <w:r w:rsidR="00897E49">
        <w:rPr>
          <w:rFonts w:ascii="Arial" w:hAnsi="Arial" w:cs="Arial"/>
          <w:sz w:val="20"/>
          <w:szCs w:val="20"/>
        </w:rPr>
        <w:t xml:space="preserve"> DO</w:t>
      </w:r>
      <w:r w:rsidRPr="00D46C81">
        <w:rPr>
          <w:rFonts w:ascii="Arial" w:hAnsi="Arial" w:cs="Arial"/>
          <w:sz w:val="20"/>
          <w:szCs w:val="20"/>
        </w:rPr>
        <w:t xml:space="preserve"> določi minister</w:t>
      </w:r>
      <w:r w:rsidR="00EB0E6A" w:rsidRPr="00D46C81">
        <w:rPr>
          <w:rFonts w:ascii="Arial" w:hAnsi="Arial" w:cs="Arial"/>
          <w:sz w:val="20"/>
          <w:szCs w:val="20"/>
        </w:rPr>
        <w:t>,</w:t>
      </w:r>
      <w:r w:rsidR="002A10D7" w:rsidRPr="00D46C81">
        <w:rPr>
          <w:rFonts w:ascii="Arial" w:hAnsi="Arial" w:cs="Arial"/>
          <w:sz w:val="20"/>
          <w:szCs w:val="20"/>
        </w:rPr>
        <w:t xml:space="preserve"> pristojen za zdravje</w:t>
      </w:r>
      <w:r w:rsidRPr="00D46C81">
        <w:rPr>
          <w:rFonts w:ascii="Arial" w:hAnsi="Arial" w:cs="Arial"/>
          <w:sz w:val="20"/>
          <w:szCs w:val="20"/>
        </w:rPr>
        <w:t>, v soglasju z ministrom, pristojnim za socialno varstvo.</w:t>
      </w:r>
    </w:p>
    <w:bookmarkEnd w:id="15"/>
    <w:p w14:paraId="573B3AB8" w14:textId="77777777" w:rsidR="000D1AAE" w:rsidRPr="00D46C81" w:rsidRDefault="000D1AAE" w:rsidP="00804343">
      <w:pPr>
        <w:tabs>
          <w:tab w:val="left" w:pos="567"/>
          <w:tab w:val="left" w:pos="9072"/>
        </w:tabs>
        <w:jc w:val="both"/>
        <w:rPr>
          <w:rFonts w:ascii="Arial" w:hAnsi="Arial" w:cs="Arial"/>
          <w:sz w:val="20"/>
          <w:szCs w:val="20"/>
        </w:rPr>
      </w:pPr>
    </w:p>
    <w:p w14:paraId="16489C35" w14:textId="77777777" w:rsidR="00B86300" w:rsidRPr="00A94990" w:rsidRDefault="00B86300" w:rsidP="00B83C77">
      <w:pPr>
        <w:pStyle w:val="len"/>
        <w:ind w:left="357" w:hanging="357"/>
      </w:pPr>
      <w:bookmarkStart w:id="16" w:name="_Ref45615027"/>
      <w:r w:rsidRPr="00A94990">
        <w:t>člen</w:t>
      </w:r>
      <w:bookmarkEnd w:id="16"/>
    </w:p>
    <w:p w14:paraId="7A9D5E4A" w14:textId="77777777" w:rsidR="009054C0" w:rsidRPr="00A94990" w:rsidRDefault="009054C0" w:rsidP="00804343">
      <w:pPr>
        <w:pStyle w:val="Odstavekseznama"/>
        <w:tabs>
          <w:tab w:val="left" w:pos="567"/>
          <w:tab w:val="left" w:pos="9072"/>
        </w:tabs>
        <w:ind w:left="0"/>
        <w:rPr>
          <w:rFonts w:cs="Arial"/>
          <w:b w:val="0"/>
          <w:bCs/>
          <w:szCs w:val="20"/>
        </w:rPr>
      </w:pPr>
      <w:r w:rsidRPr="00A94990">
        <w:rPr>
          <w:rFonts w:cs="Arial"/>
          <w:b w:val="0"/>
          <w:bCs/>
          <w:szCs w:val="20"/>
        </w:rPr>
        <w:t>(</w:t>
      </w:r>
      <w:r w:rsidR="005E6A3F" w:rsidRPr="00A94990">
        <w:rPr>
          <w:rFonts w:cs="Arial"/>
          <w:b w:val="0"/>
          <w:bCs/>
          <w:szCs w:val="20"/>
        </w:rPr>
        <w:t xml:space="preserve">splošni </w:t>
      </w:r>
      <w:r w:rsidR="00FE2D4D" w:rsidRPr="00A94990">
        <w:rPr>
          <w:rFonts w:cs="Arial"/>
          <w:b w:val="0"/>
          <w:bCs/>
          <w:szCs w:val="20"/>
        </w:rPr>
        <w:t xml:space="preserve">pogoji za pridobitev pravic </w:t>
      </w:r>
      <w:r w:rsidR="00741386" w:rsidRPr="00A94990">
        <w:rPr>
          <w:rFonts w:cs="Arial"/>
          <w:b w:val="0"/>
          <w:bCs/>
          <w:szCs w:val="20"/>
        </w:rPr>
        <w:t>iz</w:t>
      </w:r>
      <w:r w:rsidR="006B00CC" w:rsidRPr="00A94990">
        <w:rPr>
          <w:rFonts w:cs="Arial"/>
          <w:b w:val="0"/>
          <w:bCs/>
          <w:szCs w:val="20"/>
        </w:rPr>
        <w:t xml:space="preserve"> </w:t>
      </w:r>
      <w:r w:rsidRPr="00A94990">
        <w:rPr>
          <w:rFonts w:cs="Arial"/>
          <w:b w:val="0"/>
          <w:bCs/>
          <w:szCs w:val="20"/>
        </w:rPr>
        <w:t>DO)</w:t>
      </w:r>
    </w:p>
    <w:p w14:paraId="02373034" w14:textId="77777777" w:rsidR="00641A74" w:rsidRPr="00A94990" w:rsidRDefault="00641A74" w:rsidP="00804343">
      <w:pPr>
        <w:pStyle w:val="Odstavekseznama"/>
        <w:tabs>
          <w:tab w:val="left" w:pos="567"/>
          <w:tab w:val="left" w:pos="9072"/>
        </w:tabs>
        <w:ind w:left="0"/>
        <w:jc w:val="both"/>
        <w:rPr>
          <w:rFonts w:cs="Arial"/>
          <w:szCs w:val="20"/>
        </w:rPr>
      </w:pPr>
    </w:p>
    <w:p w14:paraId="1A40DCFC" w14:textId="77777777" w:rsidR="009054C0" w:rsidRPr="00A94990" w:rsidRDefault="00AC7003" w:rsidP="00804343">
      <w:pPr>
        <w:tabs>
          <w:tab w:val="left" w:pos="567"/>
          <w:tab w:val="left" w:pos="9072"/>
        </w:tabs>
        <w:jc w:val="both"/>
        <w:rPr>
          <w:rFonts w:ascii="Arial" w:hAnsi="Arial" w:cs="Arial"/>
          <w:bCs/>
          <w:sz w:val="20"/>
          <w:szCs w:val="20"/>
        </w:rPr>
      </w:pPr>
      <w:r w:rsidRPr="00A94990">
        <w:rPr>
          <w:rFonts w:ascii="Arial" w:hAnsi="Arial" w:cs="Arial"/>
          <w:bCs/>
          <w:sz w:val="20"/>
          <w:szCs w:val="20"/>
        </w:rPr>
        <w:t>(1)</w:t>
      </w:r>
      <w:r w:rsidR="00107510" w:rsidRPr="00A94990">
        <w:rPr>
          <w:rFonts w:ascii="Arial" w:hAnsi="Arial" w:cs="Arial"/>
          <w:bCs/>
          <w:sz w:val="20"/>
          <w:szCs w:val="20"/>
        </w:rPr>
        <w:t xml:space="preserve"> </w:t>
      </w:r>
      <w:r w:rsidR="00F81C92" w:rsidRPr="00F81C92">
        <w:rPr>
          <w:rFonts w:ascii="Arial" w:hAnsi="Arial" w:cs="Arial"/>
          <w:bCs/>
          <w:sz w:val="20"/>
          <w:szCs w:val="20"/>
        </w:rPr>
        <w:t>Zavarovan</w:t>
      </w:r>
      <w:r w:rsidR="00C52DF7">
        <w:rPr>
          <w:rFonts w:ascii="Arial" w:hAnsi="Arial" w:cs="Arial"/>
          <w:bCs/>
          <w:sz w:val="20"/>
          <w:szCs w:val="20"/>
        </w:rPr>
        <w:t>a oseba</w:t>
      </w:r>
      <w:r w:rsidR="00F81C92" w:rsidRPr="00F81C92">
        <w:rPr>
          <w:rFonts w:ascii="Arial" w:hAnsi="Arial" w:cs="Arial"/>
          <w:bCs/>
          <w:sz w:val="20"/>
          <w:szCs w:val="20"/>
        </w:rPr>
        <w:t xml:space="preserve"> </w:t>
      </w:r>
      <w:r w:rsidR="009054C0" w:rsidRPr="00A94990">
        <w:rPr>
          <w:rFonts w:ascii="Arial" w:hAnsi="Arial" w:cs="Arial"/>
          <w:bCs/>
          <w:sz w:val="20"/>
          <w:szCs w:val="20"/>
        </w:rPr>
        <w:t>je upravičen</w:t>
      </w:r>
      <w:r w:rsidR="005822FF">
        <w:rPr>
          <w:rFonts w:ascii="Arial" w:hAnsi="Arial" w:cs="Arial"/>
          <w:bCs/>
          <w:sz w:val="20"/>
          <w:szCs w:val="20"/>
        </w:rPr>
        <w:t>a</w:t>
      </w:r>
      <w:r w:rsidR="009054C0" w:rsidRPr="00A94990">
        <w:rPr>
          <w:rFonts w:ascii="Arial" w:hAnsi="Arial" w:cs="Arial"/>
          <w:bCs/>
          <w:sz w:val="20"/>
          <w:szCs w:val="20"/>
        </w:rPr>
        <w:t xml:space="preserve"> do pravic </w:t>
      </w:r>
      <w:r w:rsidR="00940AB9" w:rsidRPr="00A94990">
        <w:rPr>
          <w:rFonts w:ascii="Arial" w:hAnsi="Arial" w:cs="Arial"/>
          <w:bCs/>
          <w:sz w:val="20"/>
          <w:szCs w:val="20"/>
        </w:rPr>
        <w:t xml:space="preserve">iz </w:t>
      </w:r>
      <w:r w:rsidR="009054C0" w:rsidRPr="00A94990">
        <w:rPr>
          <w:rFonts w:ascii="Arial" w:hAnsi="Arial" w:cs="Arial"/>
          <w:bCs/>
          <w:sz w:val="20"/>
          <w:szCs w:val="20"/>
        </w:rPr>
        <w:t>DO, če:</w:t>
      </w:r>
    </w:p>
    <w:p w14:paraId="456A7BD4" w14:textId="77777777" w:rsidR="001106F1" w:rsidRPr="00A94990" w:rsidRDefault="001106F1" w:rsidP="00014563">
      <w:pPr>
        <w:numPr>
          <w:ilvl w:val="0"/>
          <w:numId w:val="72"/>
        </w:numPr>
        <w:tabs>
          <w:tab w:val="left" w:pos="567"/>
          <w:tab w:val="left" w:pos="9072"/>
        </w:tabs>
        <w:jc w:val="both"/>
        <w:rPr>
          <w:rFonts w:ascii="Arial" w:hAnsi="Arial" w:cs="Arial"/>
          <w:sz w:val="20"/>
          <w:szCs w:val="20"/>
        </w:rPr>
      </w:pPr>
      <w:r w:rsidRPr="00A94990">
        <w:rPr>
          <w:rFonts w:ascii="Arial" w:hAnsi="Arial" w:cs="Arial"/>
          <w:sz w:val="20"/>
          <w:szCs w:val="20"/>
        </w:rPr>
        <w:t xml:space="preserve">je </w:t>
      </w:r>
      <w:r w:rsidR="00A849B4" w:rsidRPr="00A94990">
        <w:rPr>
          <w:rFonts w:ascii="Arial" w:hAnsi="Arial" w:cs="Arial"/>
          <w:sz w:val="20"/>
          <w:szCs w:val="20"/>
        </w:rPr>
        <w:t xml:space="preserve">zaradi posledic bolezni, starostne oslabelosti, poškodb, invalidnosti, pomanjkanja ali izgube intelektualnih </w:t>
      </w:r>
      <w:r w:rsidR="006B00CC" w:rsidRPr="00A94990">
        <w:rPr>
          <w:rFonts w:ascii="Arial" w:hAnsi="Arial" w:cs="Arial"/>
          <w:sz w:val="20"/>
          <w:szCs w:val="20"/>
        </w:rPr>
        <w:t>sposobnosti</w:t>
      </w:r>
      <w:r w:rsidR="00A849B4" w:rsidRPr="00A94990">
        <w:rPr>
          <w:rFonts w:ascii="Arial" w:hAnsi="Arial" w:cs="Arial"/>
          <w:sz w:val="20"/>
          <w:szCs w:val="20"/>
        </w:rPr>
        <w:t xml:space="preserve"> v daljšem časovnem obdobju, ki je daljše od treh mesecev ali trajno, </w:t>
      </w:r>
      <w:r w:rsidR="00107510" w:rsidRPr="00A94990">
        <w:rPr>
          <w:rFonts w:ascii="Arial" w:hAnsi="Arial" w:cs="Arial"/>
          <w:sz w:val="20"/>
          <w:szCs w:val="20"/>
        </w:rPr>
        <w:t>odvisna</w:t>
      </w:r>
      <w:r w:rsidR="00A849B4" w:rsidRPr="00A94990">
        <w:rPr>
          <w:rFonts w:ascii="Arial" w:hAnsi="Arial" w:cs="Arial"/>
          <w:sz w:val="20"/>
          <w:szCs w:val="20"/>
        </w:rPr>
        <w:t xml:space="preserve"> od pomoči druge osebe pri opravljanju osnovnih in podpornih dnevnih opravil</w:t>
      </w:r>
      <w:r w:rsidRPr="00A94990">
        <w:rPr>
          <w:rFonts w:ascii="Arial" w:hAnsi="Arial" w:cs="Arial"/>
          <w:sz w:val="20"/>
          <w:szCs w:val="20"/>
        </w:rPr>
        <w:t>,</w:t>
      </w:r>
    </w:p>
    <w:p w14:paraId="211D3B0D" w14:textId="77777777" w:rsidR="00393E65" w:rsidRPr="00A94990" w:rsidRDefault="00A849B4" w:rsidP="00014563">
      <w:pPr>
        <w:numPr>
          <w:ilvl w:val="0"/>
          <w:numId w:val="72"/>
        </w:numPr>
        <w:tabs>
          <w:tab w:val="left" w:pos="567"/>
          <w:tab w:val="left" w:pos="9072"/>
        </w:tabs>
        <w:jc w:val="both"/>
        <w:rPr>
          <w:rFonts w:ascii="Arial" w:hAnsi="Arial" w:cs="Arial"/>
          <w:sz w:val="20"/>
          <w:szCs w:val="20"/>
        </w:rPr>
      </w:pPr>
      <w:r w:rsidRPr="00A94990">
        <w:rPr>
          <w:rFonts w:ascii="Arial" w:hAnsi="Arial" w:cs="Arial"/>
          <w:sz w:val="20"/>
          <w:szCs w:val="20"/>
        </w:rPr>
        <w:t>je</w:t>
      </w:r>
      <w:r w:rsidR="00393E65" w:rsidRPr="00A94990">
        <w:rPr>
          <w:rFonts w:ascii="Arial" w:hAnsi="Arial" w:cs="Arial"/>
          <w:sz w:val="20"/>
          <w:szCs w:val="20"/>
        </w:rPr>
        <w:t xml:space="preserve"> skladno z </w:t>
      </w:r>
      <w:r w:rsidR="00393E65" w:rsidRPr="005822FF">
        <w:rPr>
          <w:rFonts w:ascii="Arial" w:hAnsi="Arial" w:cs="Arial"/>
          <w:sz w:val="20"/>
          <w:szCs w:val="20"/>
        </w:rPr>
        <w:t>ocenjevalno lestvico</w:t>
      </w:r>
      <w:r w:rsidR="00393E65" w:rsidRPr="00A94990">
        <w:rPr>
          <w:rFonts w:ascii="Arial" w:hAnsi="Arial" w:cs="Arial"/>
          <w:sz w:val="20"/>
          <w:szCs w:val="20"/>
        </w:rPr>
        <w:t xml:space="preserve"> iz </w:t>
      </w:r>
      <w:r w:rsidR="005F6896">
        <w:rPr>
          <w:rFonts w:ascii="Arial" w:hAnsi="Arial" w:cs="Arial"/>
          <w:sz w:val="20"/>
          <w:szCs w:val="20"/>
        </w:rPr>
        <w:t>petega</w:t>
      </w:r>
      <w:r w:rsidR="005F6896" w:rsidRPr="00A94990">
        <w:rPr>
          <w:rFonts w:ascii="Arial" w:hAnsi="Arial" w:cs="Arial"/>
          <w:sz w:val="20"/>
          <w:szCs w:val="20"/>
        </w:rPr>
        <w:t xml:space="preserve"> </w:t>
      </w:r>
      <w:r w:rsidR="00393E65" w:rsidRPr="00A94990">
        <w:rPr>
          <w:rFonts w:ascii="Arial" w:hAnsi="Arial" w:cs="Arial"/>
          <w:sz w:val="20"/>
          <w:szCs w:val="20"/>
        </w:rPr>
        <w:t>odstavka</w:t>
      </w:r>
      <w:r w:rsidR="00F614D0">
        <w:rPr>
          <w:rFonts w:ascii="Arial" w:hAnsi="Arial" w:cs="Arial"/>
          <w:sz w:val="20"/>
          <w:szCs w:val="20"/>
        </w:rPr>
        <w:t xml:space="preserve"> </w:t>
      </w:r>
      <w:r w:rsidR="00F614D0">
        <w:rPr>
          <w:rFonts w:ascii="Arial" w:hAnsi="Arial" w:cs="Arial"/>
          <w:sz w:val="20"/>
          <w:szCs w:val="20"/>
        </w:rPr>
        <w:fldChar w:fldCharType="begin"/>
      </w:r>
      <w:r w:rsidR="00F614D0">
        <w:rPr>
          <w:rFonts w:ascii="Arial" w:hAnsi="Arial" w:cs="Arial"/>
          <w:sz w:val="20"/>
          <w:szCs w:val="20"/>
        </w:rPr>
        <w:instrText xml:space="preserve"> REF _Ref74161055 \r \h </w:instrText>
      </w:r>
      <w:r w:rsidR="00430CD9">
        <w:rPr>
          <w:rFonts w:ascii="Arial" w:hAnsi="Arial" w:cs="Arial"/>
          <w:sz w:val="20"/>
          <w:szCs w:val="20"/>
        </w:rPr>
        <w:instrText xml:space="preserve"> \* MERGEFORMAT </w:instrText>
      </w:r>
      <w:r w:rsidR="00F614D0">
        <w:rPr>
          <w:rFonts w:ascii="Arial" w:hAnsi="Arial" w:cs="Arial"/>
          <w:sz w:val="20"/>
          <w:szCs w:val="20"/>
        </w:rPr>
      </w:r>
      <w:r w:rsidR="00F614D0">
        <w:rPr>
          <w:rFonts w:ascii="Arial" w:hAnsi="Arial" w:cs="Arial"/>
          <w:sz w:val="20"/>
          <w:szCs w:val="20"/>
        </w:rPr>
        <w:fldChar w:fldCharType="separate"/>
      </w:r>
      <w:r w:rsidR="00E04B83">
        <w:rPr>
          <w:rFonts w:ascii="Arial" w:hAnsi="Arial" w:cs="Arial"/>
          <w:sz w:val="20"/>
          <w:szCs w:val="20"/>
        </w:rPr>
        <w:t>12</w:t>
      </w:r>
      <w:r w:rsidR="00F614D0">
        <w:rPr>
          <w:rFonts w:ascii="Arial" w:hAnsi="Arial" w:cs="Arial"/>
          <w:sz w:val="20"/>
          <w:szCs w:val="20"/>
        </w:rPr>
        <w:fldChar w:fldCharType="end"/>
      </w:r>
      <w:r w:rsidR="00393E65" w:rsidRPr="00A94990">
        <w:rPr>
          <w:rFonts w:ascii="Arial" w:hAnsi="Arial" w:cs="Arial"/>
          <w:sz w:val="20"/>
          <w:szCs w:val="20"/>
        </w:rPr>
        <w:t>. člena tega zakona oce</w:t>
      </w:r>
      <w:r w:rsidR="001106F1" w:rsidRPr="00A94990">
        <w:rPr>
          <w:rFonts w:ascii="Arial" w:hAnsi="Arial" w:cs="Arial"/>
          <w:sz w:val="20"/>
          <w:szCs w:val="20"/>
        </w:rPr>
        <w:t>n</w:t>
      </w:r>
      <w:r w:rsidR="00393E65" w:rsidRPr="00A94990">
        <w:rPr>
          <w:rFonts w:ascii="Arial" w:hAnsi="Arial" w:cs="Arial"/>
          <w:sz w:val="20"/>
          <w:szCs w:val="20"/>
        </w:rPr>
        <w:t>jen</w:t>
      </w:r>
      <w:r w:rsidR="00107510" w:rsidRPr="00A94990">
        <w:rPr>
          <w:rFonts w:ascii="Arial" w:hAnsi="Arial" w:cs="Arial"/>
          <w:sz w:val="20"/>
          <w:szCs w:val="20"/>
        </w:rPr>
        <w:t>a</w:t>
      </w:r>
      <w:r w:rsidR="00393E65" w:rsidRPr="00A94990">
        <w:rPr>
          <w:rFonts w:ascii="Arial" w:hAnsi="Arial" w:cs="Arial"/>
          <w:sz w:val="20"/>
          <w:szCs w:val="20"/>
        </w:rPr>
        <w:t xml:space="preserve"> kot upravičen</w:t>
      </w:r>
      <w:r w:rsidR="00107510" w:rsidRPr="00A94990">
        <w:rPr>
          <w:rFonts w:ascii="Arial" w:hAnsi="Arial" w:cs="Arial"/>
          <w:sz w:val="20"/>
          <w:szCs w:val="20"/>
        </w:rPr>
        <w:t>a</w:t>
      </w:r>
      <w:r w:rsidR="00393E65" w:rsidRPr="00A94990">
        <w:rPr>
          <w:rFonts w:ascii="Arial" w:hAnsi="Arial" w:cs="Arial"/>
          <w:sz w:val="20"/>
          <w:szCs w:val="20"/>
        </w:rPr>
        <w:t xml:space="preserve"> do DO,</w:t>
      </w:r>
    </w:p>
    <w:p w14:paraId="796F1CB0" w14:textId="77777777" w:rsidR="001E0AFE" w:rsidRPr="00A94990" w:rsidRDefault="001E0AFE" w:rsidP="00014563">
      <w:pPr>
        <w:numPr>
          <w:ilvl w:val="0"/>
          <w:numId w:val="72"/>
        </w:numPr>
        <w:tabs>
          <w:tab w:val="left" w:pos="567"/>
          <w:tab w:val="left" w:pos="9072"/>
        </w:tabs>
        <w:jc w:val="both"/>
        <w:rPr>
          <w:rFonts w:ascii="Arial" w:hAnsi="Arial" w:cs="Arial"/>
          <w:sz w:val="20"/>
          <w:szCs w:val="20"/>
        </w:rPr>
      </w:pPr>
      <w:r w:rsidRPr="00A94990">
        <w:rPr>
          <w:rFonts w:ascii="Arial" w:hAnsi="Arial" w:cs="Arial"/>
          <w:sz w:val="20"/>
          <w:szCs w:val="20"/>
        </w:rPr>
        <w:t xml:space="preserve">ne prejema primerljivih storitev oziroma prejemkov </w:t>
      </w:r>
      <w:r w:rsidR="00BF6684">
        <w:rPr>
          <w:rFonts w:ascii="Arial" w:hAnsi="Arial" w:cs="Arial"/>
          <w:sz w:val="20"/>
          <w:szCs w:val="20"/>
        </w:rPr>
        <w:t xml:space="preserve">na </w:t>
      </w:r>
      <w:r w:rsidRPr="00A94990">
        <w:rPr>
          <w:rFonts w:ascii="Arial" w:hAnsi="Arial" w:cs="Arial"/>
          <w:sz w:val="20"/>
          <w:szCs w:val="20"/>
        </w:rPr>
        <w:t>po</w:t>
      </w:r>
      <w:r w:rsidR="00BF6684">
        <w:rPr>
          <w:rFonts w:ascii="Arial" w:hAnsi="Arial" w:cs="Arial"/>
          <w:sz w:val="20"/>
          <w:szCs w:val="20"/>
        </w:rPr>
        <w:t>dlagi</w:t>
      </w:r>
      <w:r w:rsidRPr="00A94990">
        <w:rPr>
          <w:rFonts w:ascii="Arial" w:hAnsi="Arial" w:cs="Arial"/>
          <w:sz w:val="20"/>
          <w:szCs w:val="20"/>
        </w:rPr>
        <w:t xml:space="preserve"> drug</w:t>
      </w:r>
      <w:r w:rsidR="00BF6684">
        <w:rPr>
          <w:rFonts w:ascii="Arial" w:hAnsi="Arial" w:cs="Arial"/>
          <w:sz w:val="20"/>
          <w:szCs w:val="20"/>
        </w:rPr>
        <w:t>ega</w:t>
      </w:r>
      <w:r w:rsidR="005822FF">
        <w:rPr>
          <w:rFonts w:ascii="Arial" w:hAnsi="Arial" w:cs="Arial"/>
          <w:sz w:val="20"/>
          <w:szCs w:val="20"/>
        </w:rPr>
        <w:t xml:space="preserve"> pr</w:t>
      </w:r>
      <w:r w:rsidR="00BF6684">
        <w:rPr>
          <w:rFonts w:ascii="Arial" w:hAnsi="Arial" w:cs="Arial"/>
          <w:sz w:val="20"/>
          <w:szCs w:val="20"/>
        </w:rPr>
        <w:t>edpisa</w:t>
      </w:r>
      <w:r w:rsidRPr="00A94990">
        <w:rPr>
          <w:rFonts w:ascii="Arial" w:hAnsi="Arial" w:cs="Arial"/>
          <w:sz w:val="20"/>
          <w:szCs w:val="20"/>
        </w:rPr>
        <w:t>,</w:t>
      </w:r>
    </w:p>
    <w:p w14:paraId="36AC8A44" w14:textId="77777777" w:rsidR="009054C0" w:rsidRPr="00A94990" w:rsidRDefault="009054C0" w:rsidP="00014563">
      <w:pPr>
        <w:numPr>
          <w:ilvl w:val="0"/>
          <w:numId w:val="72"/>
        </w:numPr>
        <w:tabs>
          <w:tab w:val="left" w:pos="567"/>
          <w:tab w:val="left" w:pos="9072"/>
        </w:tabs>
        <w:jc w:val="both"/>
        <w:rPr>
          <w:rFonts w:ascii="Arial" w:hAnsi="Arial" w:cs="Arial"/>
          <w:sz w:val="20"/>
          <w:szCs w:val="20"/>
        </w:rPr>
      </w:pPr>
      <w:bookmarkStart w:id="17" w:name="_Ref68406881"/>
      <w:r w:rsidRPr="00A94990">
        <w:rPr>
          <w:rFonts w:ascii="Arial" w:hAnsi="Arial" w:cs="Arial"/>
          <w:sz w:val="20"/>
          <w:szCs w:val="20"/>
        </w:rPr>
        <w:t xml:space="preserve">ima lastnost </w:t>
      </w:r>
      <w:r w:rsidR="0078588D" w:rsidRPr="00A94990">
        <w:rPr>
          <w:rFonts w:ascii="Arial" w:hAnsi="Arial" w:cs="Arial"/>
          <w:sz w:val="20"/>
          <w:szCs w:val="20"/>
        </w:rPr>
        <w:t xml:space="preserve">zavarovane osebe </w:t>
      </w:r>
      <w:r w:rsidRPr="00A94990">
        <w:rPr>
          <w:rFonts w:ascii="Arial" w:hAnsi="Arial" w:cs="Arial"/>
          <w:sz w:val="20"/>
          <w:szCs w:val="20"/>
        </w:rPr>
        <w:t>v obveznem zavarovanju za DO vsaj 24 mes</w:t>
      </w:r>
      <w:r w:rsidR="00CA25C3" w:rsidRPr="00A94990">
        <w:rPr>
          <w:rFonts w:ascii="Arial" w:hAnsi="Arial" w:cs="Arial"/>
          <w:sz w:val="20"/>
          <w:szCs w:val="20"/>
        </w:rPr>
        <w:t>e</w:t>
      </w:r>
      <w:r w:rsidRPr="00A94990">
        <w:rPr>
          <w:rFonts w:ascii="Arial" w:hAnsi="Arial" w:cs="Arial"/>
          <w:sz w:val="20"/>
          <w:szCs w:val="20"/>
        </w:rPr>
        <w:t>cev</w:t>
      </w:r>
      <w:r w:rsidR="00196F0C" w:rsidRPr="00A94990">
        <w:rPr>
          <w:rFonts w:ascii="Arial" w:hAnsi="Arial" w:cs="Arial"/>
          <w:sz w:val="20"/>
          <w:szCs w:val="20"/>
        </w:rPr>
        <w:t xml:space="preserve"> v zadnjih 36 mesecih</w:t>
      </w:r>
      <w:r w:rsidRPr="00A94990">
        <w:rPr>
          <w:rFonts w:ascii="Arial" w:hAnsi="Arial" w:cs="Arial"/>
          <w:sz w:val="20"/>
          <w:szCs w:val="20"/>
        </w:rPr>
        <w:t xml:space="preserve"> pred uveljavljanjem pravic </w:t>
      </w:r>
      <w:r w:rsidR="0059144C" w:rsidRPr="00A94990">
        <w:rPr>
          <w:rFonts w:ascii="Arial" w:hAnsi="Arial" w:cs="Arial"/>
          <w:sz w:val="20"/>
          <w:szCs w:val="20"/>
        </w:rPr>
        <w:t xml:space="preserve">do </w:t>
      </w:r>
      <w:r w:rsidRPr="00A94990">
        <w:rPr>
          <w:rFonts w:ascii="Arial" w:hAnsi="Arial" w:cs="Arial"/>
          <w:sz w:val="20"/>
          <w:szCs w:val="20"/>
        </w:rPr>
        <w:t>DO</w:t>
      </w:r>
      <w:r w:rsidR="006F063C" w:rsidRPr="00A94990">
        <w:rPr>
          <w:rFonts w:ascii="Arial" w:hAnsi="Arial" w:cs="Arial"/>
          <w:sz w:val="20"/>
          <w:szCs w:val="20"/>
        </w:rPr>
        <w:t xml:space="preserve"> in</w:t>
      </w:r>
      <w:bookmarkEnd w:id="17"/>
      <w:r w:rsidRPr="00A94990">
        <w:rPr>
          <w:rFonts w:ascii="Arial" w:hAnsi="Arial" w:cs="Arial"/>
          <w:sz w:val="20"/>
          <w:szCs w:val="20"/>
        </w:rPr>
        <w:t xml:space="preserve"> </w:t>
      </w:r>
    </w:p>
    <w:p w14:paraId="14413623" w14:textId="77777777" w:rsidR="009054C0" w:rsidRDefault="009054C0" w:rsidP="00014563">
      <w:pPr>
        <w:numPr>
          <w:ilvl w:val="0"/>
          <w:numId w:val="72"/>
        </w:numPr>
        <w:tabs>
          <w:tab w:val="left" w:pos="567"/>
          <w:tab w:val="left" w:pos="9072"/>
        </w:tabs>
        <w:jc w:val="both"/>
        <w:rPr>
          <w:rFonts w:ascii="Arial" w:hAnsi="Arial" w:cs="Arial"/>
          <w:sz w:val="20"/>
          <w:szCs w:val="20"/>
        </w:rPr>
      </w:pPr>
      <w:r w:rsidRPr="00A94990">
        <w:rPr>
          <w:rFonts w:ascii="Arial" w:hAnsi="Arial" w:cs="Arial"/>
          <w:sz w:val="20"/>
          <w:szCs w:val="20"/>
        </w:rPr>
        <w:t xml:space="preserve">ima </w:t>
      </w:r>
      <w:r w:rsidR="0043639C" w:rsidRPr="00A94990">
        <w:rPr>
          <w:rFonts w:ascii="Arial" w:hAnsi="Arial" w:cs="Arial"/>
          <w:sz w:val="20"/>
          <w:szCs w:val="20"/>
        </w:rPr>
        <w:t xml:space="preserve">stalno </w:t>
      </w:r>
      <w:r w:rsidR="00871F6E">
        <w:rPr>
          <w:rFonts w:ascii="Arial" w:hAnsi="Arial" w:cs="Arial"/>
          <w:sz w:val="20"/>
          <w:szCs w:val="20"/>
        </w:rPr>
        <w:t xml:space="preserve">ali začasno </w:t>
      </w:r>
      <w:r w:rsidRPr="00A94990">
        <w:rPr>
          <w:rFonts w:ascii="Arial" w:hAnsi="Arial" w:cs="Arial"/>
          <w:sz w:val="20"/>
          <w:szCs w:val="20"/>
        </w:rPr>
        <w:t>prebivališče v Republiki Sloveniji</w:t>
      </w:r>
      <w:r w:rsidR="006E782F">
        <w:rPr>
          <w:rFonts w:ascii="Arial" w:hAnsi="Arial" w:cs="Arial"/>
          <w:sz w:val="20"/>
          <w:szCs w:val="20"/>
        </w:rPr>
        <w:t>.</w:t>
      </w:r>
    </w:p>
    <w:p w14:paraId="24C6919E" w14:textId="77777777" w:rsidR="00961CC0" w:rsidRPr="00A94990" w:rsidRDefault="00961CC0" w:rsidP="006E782F">
      <w:pPr>
        <w:tabs>
          <w:tab w:val="left" w:pos="567"/>
          <w:tab w:val="left" w:pos="9072"/>
        </w:tabs>
        <w:jc w:val="both"/>
        <w:rPr>
          <w:rFonts w:ascii="Arial" w:hAnsi="Arial" w:cs="Arial"/>
          <w:bCs/>
          <w:sz w:val="20"/>
          <w:szCs w:val="20"/>
        </w:rPr>
      </w:pPr>
    </w:p>
    <w:p w14:paraId="70CD1703" w14:textId="77777777" w:rsidR="008C5F93" w:rsidRPr="00A94990" w:rsidRDefault="00AC7003" w:rsidP="00804343">
      <w:pPr>
        <w:tabs>
          <w:tab w:val="left" w:pos="567"/>
          <w:tab w:val="left" w:pos="9072"/>
        </w:tabs>
        <w:jc w:val="both"/>
        <w:rPr>
          <w:rFonts w:ascii="Arial" w:hAnsi="Arial" w:cs="Arial"/>
          <w:bCs/>
          <w:sz w:val="20"/>
          <w:szCs w:val="20"/>
        </w:rPr>
      </w:pPr>
      <w:r w:rsidRPr="00A94990">
        <w:rPr>
          <w:rFonts w:ascii="Arial" w:hAnsi="Arial" w:cs="Arial"/>
          <w:bCs/>
          <w:sz w:val="20"/>
          <w:szCs w:val="20"/>
        </w:rPr>
        <w:t xml:space="preserve">(2) </w:t>
      </w:r>
      <w:r w:rsidR="008C5F93" w:rsidRPr="00A94990">
        <w:rPr>
          <w:rFonts w:ascii="Arial" w:hAnsi="Arial" w:cs="Arial"/>
          <w:bCs/>
          <w:sz w:val="20"/>
          <w:szCs w:val="20"/>
        </w:rPr>
        <w:t xml:space="preserve">Ne glede na </w:t>
      </w:r>
      <w:r w:rsidR="00AA6B21">
        <w:rPr>
          <w:rFonts w:ascii="Arial" w:hAnsi="Arial" w:cs="Arial"/>
          <w:bCs/>
          <w:sz w:val="20"/>
          <w:szCs w:val="20"/>
        </w:rPr>
        <w:t>prvo alinejo</w:t>
      </w:r>
      <w:r w:rsidR="008C5F93" w:rsidRPr="00A94990">
        <w:rPr>
          <w:rFonts w:ascii="Arial" w:hAnsi="Arial" w:cs="Arial"/>
          <w:bCs/>
          <w:sz w:val="20"/>
          <w:szCs w:val="20"/>
        </w:rPr>
        <w:t xml:space="preserve"> prejšnjega odstavka</w:t>
      </w:r>
      <w:r w:rsidR="00642B00">
        <w:rPr>
          <w:rFonts w:ascii="Arial" w:hAnsi="Arial" w:cs="Arial"/>
          <w:bCs/>
          <w:sz w:val="20"/>
          <w:szCs w:val="20"/>
        </w:rPr>
        <w:t xml:space="preserve"> </w:t>
      </w:r>
      <w:r w:rsidR="008C5F93" w:rsidRPr="00A94990">
        <w:rPr>
          <w:rFonts w:ascii="Arial" w:hAnsi="Arial" w:cs="Arial"/>
          <w:bCs/>
          <w:sz w:val="20"/>
          <w:szCs w:val="20"/>
        </w:rPr>
        <w:t xml:space="preserve">se šteje, da je </w:t>
      </w:r>
      <w:r w:rsidR="00263AFB">
        <w:rPr>
          <w:rFonts w:ascii="Arial" w:hAnsi="Arial" w:cs="Arial"/>
          <w:bCs/>
          <w:sz w:val="20"/>
          <w:szCs w:val="20"/>
        </w:rPr>
        <w:t>zavarovana oseba</w:t>
      </w:r>
      <w:r w:rsidR="00642B00">
        <w:rPr>
          <w:rFonts w:ascii="Arial" w:hAnsi="Arial" w:cs="Arial"/>
          <w:bCs/>
          <w:sz w:val="20"/>
          <w:szCs w:val="20"/>
        </w:rPr>
        <w:t xml:space="preserve"> upravičen</w:t>
      </w:r>
      <w:r w:rsidR="00C52DF7">
        <w:rPr>
          <w:rFonts w:ascii="Arial" w:hAnsi="Arial" w:cs="Arial"/>
          <w:bCs/>
          <w:sz w:val="20"/>
          <w:szCs w:val="20"/>
        </w:rPr>
        <w:t>a</w:t>
      </w:r>
      <w:r w:rsidR="00642B00">
        <w:rPr>
          <w:rFonts w:ascii="Arial" w:hAnsi="Arial" w:cs="Arial"/>
          <w:bCs/>
          <w:sz w:val="20"/>
          <w:szCs w:val="20"/>
        </w:rPr>
        <w:t xml:space="preserve"> do pravic iz DO</w:t>
      </w:r>
      <w:r w:rsidR="008C5F93" w:rsidRPr="00A94990">
        <w:rPr>
          <w:rFonts w:ascii="Arial" w:hAnsi="Arial" w:cs="Arial"/>
          <w:bCs/>
          <w:sz w:val="20"/>
          <w:szCs w:val="20"/>
        </w:rPr>
        <w:t>, če je iz zdravstvene dokumentacije razvidno, da je stanje napredova</w:t>
      </w:r>
      <w:r w:rsidR="005822FF">
        <w:rPr>
          <w:rFonts w:ascii="Arial" w:hAnsi="Arial" w:cs="Arial"/>
          <w:bCs/>
          <w:sz w:val="20"/>
          <w:szCs w:val="20"/>
        </w:rPr>
        <w:t>n</w:t>
      </w:r>
      <w:r w:rsidR="008C5F93" w:rsidRPr="00A94990">
        <w:rPr>
          <w:rFonts w:ascii="Arial" w:hAnsi="Arial" w:cs="Arial"/>
          <w:bCs/>
          <w:sz w:val="20"/>
          <w:szCs w:val="20"/>
        </w:rPr>
        <w:t>e bolezni tako, da je prognoza preživetja krajša od treh mesecev.</w:t>
      </w:r>
    </w:p>
    <w:p w14:paraId="06F8CC46" w14:textId="77777777" w:rsidR="008C5F93" w:rsidRPr="00A94990" w:rsidRDefault="008C5F93" w:rsidP="00804343">
      <w:pPr>
        <w:tabs>
          <w:tab w:val="left" w:pos="567"/>
          <w:tab w:val="left" w:pos="9072"/>
        </w:tabs>
        <w:jc w:val="both"/>
        <w:rPr>
          <w:rFonts w:ascii="Arial" w:hAnsi="Arial" w:cs="Arial"/>
          <w:bCs/>
          <w:sz w:val="20"/>
          <w:szCs w:val="20"/>
        </w:rPr>
      </w:pPr>
    </w:p>
    <w:p w14:paraId="11C1486A" w14:textId="77777777" w:rsidR="008722B6" w:rsidRPr="00A94990" w:rsidRDefault="008722B6" w:rsidP="00804343">
      <w:pPr>
        <w:tabs>
          <w:tab w:val="left" w:pos="567"/>
          <w:tab w:val="left" w:pos="9072"/>
        </w:tabs>
        <w:jc w:val="both"/>
        <w:rPr>
          <w:rFonts w:ascii="Arial" w:hAnsi="Arial" w:cs="Arial"/>
          <w:bCs/>
          <w:sz w:val="20"/>
          <w:szCs w:val="20"/>
        </w:rPr>
      </w:pPr>
      <w:r w:rsidRPr="00A94990">
        <w:rPr>
          <w:rFonts w:ascii="Arial" w:hAnsi="Arial" w:cs="Arial"/>
          <w:bCs/>
          <w:sz w:val="20"/>
          <w:szCs w:val="20"/>
        </w:rPr>
        <w:t xml:space="preserve">(3) Če se pogoj iz </w:t>
      </w:r>
      <w:r w:rsidR="00AA6B21">
        <w:rPr>
          <w:rFonts w:ascii="Arial" w:hAnsi="Arial" w:cs="Arial"/>
          <w:bCs/>
          <w:sz w:val="20"/>
          <w:szCs w:val="20"/>
        </w:rPr>
        <w:t>četrte alineje</w:t>
      </w:r>
      <w:r w:rsidR="00B135EC" w:rsidRPr="00A94990">
        <w:rPr>
          <w:rFonts w:ascii="Arial" w:hAnsi="Arial" w:cs="Arial"/>
          <w:bCs/>
          <w:sz w:val="20"/>
          <w:szCs w:val="20"/>
        </w:rPr>
        <w:t xml:space="preserve"> prvega odstavka tega člena</w:t>
      </w:r>
      <w:r w:rsidRPr="00A94990">
        <w:rPr>
          <w:rFonts w:ascii="Arial" w:hAnsi="Arial" w:cs="Arial"/>
          <w:bCs/>
          <w:sz w:val="20"/>
          <w:szCs w:val="20"/>
        </w:rPr>
        <w:t xml:space="preserve"> nanaša na obdobje pred dopolnjenim 18</w:t>
      </w:r>
      <w:r w:rsidR="005822FF">
        <w:rPr>
          <w:rFonts w:ascii="Arial" w:hAnsi="Arial" w:cs="Arial"/>
          <w:bCs/>
          <w:sz w:val="20"/>
          <w:szCs w:val="20"/>
        </w:rPr>
        <w:t>.</w:t>
      </w:r>
      <w:r w:rsidRPr="00A94990">
        <w:rPr>
          <w:rFonts w:ascii="Arial" w:hAnsi="Arial" w:cs="Arial"/>
          <w:bCs/>
          <w:sz w:val="20"/>
          <w:szCs w:val="20"/>
        </w:rPr>
        <w:t xml:space="preserve"> letom starosti osebe oziroma pred dopolnjeno starostjo </w:t>
      </w:r>
      <w:r w:rsidR="00647A49" w:rsidRPr="00A94990">
        <w:rPr>
          <w:rFonts w:ascii="Arial" w:hAnsi="Arial" w:cs="Arial"/>
          <w:bCs/>
          <w:sz w:val="20"/>
          <w:szCs w:val="20"/>
        </w:rPr>
        <w:t>osebe</w:t>
      </w:r>
      <w:r w:rsidRPr="00A94990">
        <w:rPr>
          <w:rFonts w:ascii="Arial" w:hAnsi="Arial" w:cs="Arial"/>
          <w:bCs/>
          <w:sz w:val="20"/>
          <w:szCs w:val="20"/>
        </w:rPr>
        <w:t xml:space="preserve"> iz tretjega odstavka </w:t>
      </w:r>
      <w:r w:rsidR="00604660">
        <w:rPr>
          <w:rFonts w:ascii="Arial" w:hAnsi="Arial" w:cs="Arial"/>
          <w:bCs/>
          <w:sz w:val="20"/>
          <w:szCs w:val="20"/>
        </w:rPr>
        <w:fldChar w:fldCharType="begin"/>
      </w:r>
      <w:r w:rsidR="00604660">
        <w:rPr>
          <w:rFonts w:ascii="Arial" w:hAnsi="Arial" w:cs="Arial"/>
          <w:bCs/>
          <w:sz w:val="20"/>
          <w:szCs w:val="20"/>
        </w:rPr>
        <w:instrText xml:space="preserve"> REF _Ref69727008 \r \h </w:instrText>
      </w:r>
      <w:r w:rsidR="00604660">
        <w:rPr>
          <w:rFonts w:ascii="Arial" w:hAnsi="Arial" w:cs="Arial"/>
          <w:bCs/>
          <w:sz w:val="20"/>
          <w:szCs w:val="20"/>
        </w:rPr>
      </w:r>
      <w:r w:rsidR="00604660">
        <w:rPr>
          <w:rFonts w:ascii="Arial" w:hAnsi="Arial" w:cs="Arial"/>
          <w:bCs/>
          <w:sz w:val="20"/>
          <w:szCs w:val="20"/>
        </w:rPr>
        <w:fldChar w:fldCharType="separate"/>
      </w:r>
      <w:r w:rsidR="00E04B83">
        <w:rPr>
          <w:rFonts w:ascii="Arial" w:hAnsi="Arial" w:cs="Arial"/>
          <w:bCs/>
          <w:sz w:val="20"/>
          <w:szCs w:val="20"/>
        </w:rPr>
        <w:t>50</w:t>
      </w:r>
      <w:r w:rsidR="00604660">
        <w:rPr>
          <w:rFonts w:ascii="Arial" w:hAnsi="Arial" w:cs="Arial"/>
          <w:bCs/>
          <w:sz w:val="20"/>
          <w:szCs w:val="20"/>
        </w:rPr>
        <w:fldChar w:fldCharType="end"/>
      </w:r>
      <w:r w:rsidRPr="00A94990">
        <w:rPr>
          <w:rFonts w:ascii="Arial" w:hAnsi="Arial" w:cs="Arial"/>
          <w:bCs/>
          <w:sz w:val="20"/>
          <w:szCs w:val="20"/>
        </w:rPr>
        <w:t xml:space="preserve">. člena tega zakona, se šteje, da je pogoj izpolnjen, če je bila oseba v tem obdobju obvezno zdravstveno zavarovana </w:t>
      </w:r>
      <w:r w:rsidR="00BF6684">
        <w:rPr>
          <w:rFonts w:ascii="Arial" w:hAnsi="Arial" w:cs="Arial"/>
          <w:bCs/>
          <w:sz w:val="20"/>
          <w:szCs w:val="20"/>
        </w:rPr>
        <w:t>v skladu s</w:t>
      </w:r>
      <w:r w:rsidRPr="00A94990">
        <w:rPr>
          <w:rFonts w:ascii="Arial" w:hAnsi="Arial" w:cs="Arial"/>
          <w:bCs/>
          <w:sz w:val="20"/>
          <w:szCs w:val="20"/>
        </w:rPr>
        <w:t xml:space="preserve"> predpisi</w:t>
      </w:r>
      <w:r w:rsidR="00BF6684">
        <w:rPr>
          <w:rFonts w:ascii="Arial" w:hAnsi="Arial" w:cs="Arial"/>
          <w:bCs/>
          <w:sz w:val="20"/>
          <w:szCs w:val="20"/>
        </w:rPr>
        <w:t>, ki urejajo</w:t>
      </w:r>
      <w:r w:rsidRPr="00A94990">
        <w:rPr>
          <w:rFonts w:ascii="Arial" w:hAnsi="Arial" w:cs="Arial"/>
          <w:bCs/>
          <w:sz w:val="20"/>
          <w:szCs w:val="20"/>
        </w:rPr>
        <w:t xml:space="preserve"> obvezn</w:t>
      </w:r>
      <w:r w:rsidR="00BF6684">
        <w:rPr>
          <w:rFonts w:ascii="Arial" w:hAnsi="Arial" w:cs="Arial"/>
          <w:bCs/>
          <w:sz w:val="20"/>
          <w:szCs w:val="20"/>
        </w:rPr>
        <w:t>o</w:t>
      </w:r>
      <w:r w:rsidRPr="00A94990">
        <w:rPr>
          <w:rFonts w:ascii="Arial" w:hAnsi="Arial" w:cs="Arial"/>
          <w:bCs/>
          <w:sz w:val="20"/>
          <w:szCs w:val="20"/>
        </w:rPr>
        <w:t xml:space="preserve"> zdravstven</w:t>
      </w:r>
      <w:r w:rsidR="00BF6684">
        <w:rPr>
          <w:rFonts w:ascii="Arial" w:hAnsi="Arial" w:cs="Arial"/>
          <w:bCs/>
          <w:sz w:val="20"/>
          <w:szCs w:val="20"/>
        </w:rPr>
        <w:t>o</w:t>
      </w:r>
      <w:r w:rsidRPr="00A94990">
        <w:rPr>
          <w:rFonts w:ascii="Arial" w:hAnsi="Arial" w:cs="Arial"/>
          <w:bCs/>
          <w:sz w:val="20"/>
          <w:szCs w:val="20"/>
        </w:rPr>
        <w:t xml:space="preserve"> zavarovanj</w:t>
      </w:r>
      <w:r w:rsidR="00BF6684">
        <w:rPr>
          <w:rFonts w:ascii="Arial" w:hAnsi="Arial" w:cs="Arial"/>
          <w:bCs/>
          <w:sz w:val="20"/>
          <w:szCs w:val="20"/>
        </w:rPr>
        <w:t>e</w:t>
      </w:r>
      <w:r w:rsidRPr="00A94990">
        <w:rPr>
          <w:rFonts w:ascii="Arial" w:hAnsi="Arial" w:cs="Arial"/>
          <w:bCs/>
          <w:sz w:val="20"/>
          <w:szCs w:val="20"/>
        </w:rPr>
        <w:t xml:space="preserve"> v Republiki Sloveniji, razen če gre za osebe </w:t>
      </w:r>
      <w:r w:rsidR="00D9693B" w:rsidRPr="00A94990">
        <w:rPr>
          <w:rFonts w:ascii="Arial" w:hAnsi="Arial" w:cs="Arial"/>
          <w:bCs/>
          <w:sz w:val="20"/>
          <w:szCs w:val="20"/>
        </w:rPr>
        <w:t xml:space="preserve">iz </w:t>
      </w:r>
      <w:r w:rsidRPr="00A94990">
        <w:rPr>
          <w:rFonts w:ascii="Arial" w:hAnsi="Arial" w:cs="Arial"/>
          <w:bCs/>
          <w:sz w:val="20"/>
          <w:szCs w:val="20"/>
        </w:rPr>
        <w:t>druge</w:t>
      </w:r>
      <w:r w:rsidR="00D9693B" w:rsidRPr="00A94990">
        <w:rPr>
          <w:rFonts w:ascii="Arial" w:hAnsi="Arial" w:cs="Arial"/>
          <w:bCs/>
          <w:sz w:val="20"/>
          <w:szCs w:val="20"/>
        </w:rPr>
        <w:t>ga</w:t>
      </w:r>
      <w:r w:rsidRPr="00A94990">
        <w:rPr>
          <w:rFonts w:ascii="Arial" w:hAnsi="Arial" w:cs="Arial"/>
          <w:bCs/>
          <w:sz w:val="20"/>
          <w:szCs w:val="20"/>
        </w:rPr>
        <w:t xml:space="preserve"> odstavk</w:t>
      </w:r>
      <w:r w:rsidR="00D9693B" w:rsidRPr="00A94990">
        <w:rPr>
          <w:rFonts w:ascii="Arial" w:hAnsi="Arial" w:cs="Arial"/>
          <w:bCs/>
          <w:sz w:val="20"/>
          <w:szCs w:val="20"/>
        </w:rPr>
        <w:t>a</w:t>
      </w:r>
      <w:r w:rsidRPr="00A94990">
        <w:rPr>
          <w:rFonts w:ascii="Arial" w:hAnsi="Arial" w:cs="Arial"/>
          <w:bCs/>
          <w:sz w:val="20"/>
          <w:szCs w:val="20"/>
        </w:rPr>
        <w:t xml:space="preserve"> </w:t>
      </w:r>
      <w:r w:rsidR="00604660">
        <w:rPr>
          <w:rFonts w:ascii="Arial" w:hAnsi="Arial" w:cs="Arial"/>
          <w:bCs/>
          <w:sz w:val="20"/>
          <w:szCs w:val="20"/>
        </w:rPr>
        <w:fldChar w:fldCharType="begin"/>
      </w:r>
      <w:r w:rsidR="00604660">
        <w:rPr>
          <w:rFonts w:ascii="Arial" w:hAnsi="Arial" w:cs="Arial"/>
          <w:bCs/>
          <w:sz w:val="20"/>
          <w:szCs w:val="20"/>
        </w:rPr>
        <w:instrText xml:space="preserve"> REF _Ref69727008 \r \h </w:instrText>
      </w:r>
      <w:r w:rsidR="00604660">
        <w:rPr>
          <w:rFonts w:ascii="Arial" w:hAnsi="Arial" w:cs="Arial"/>
          <w:bCs/>
          <w:sz w:val="20"/>
          <w:szCs w:val="20"/>
        </w:rPr>
      </w:r>
      <w:r w:rsidR="00604660">
        <w:rPr>
          <w:rFonts w:ascii="Arial" w:hAnsi="Arial" w:cs="Arial"/>
          <w:bCs/>
          <w:sz w:val="20"/>
          <w:szCs w:val="20"/>
        </w:rPr>
        <w:fldChar w:fldCharType="separate"/>
      </w:r>
      <w:r w:rsidR="00E04B83">
        <w:rPr>
          <w:rFonts w:ascii="Arial" w:hAnsi="Arial" w:cs="Arial"/>
          <w:bCs/>
          <w:sz w:val="20"/>
          <w:szCs w:val="20"/>
        </w:rPr>
        <w:t>50</w:t>
      </w:r>
      <w:r w:rsidR="00604660">
        <w:rPr>
          <w:rFonts w:ascii="Arial" w:hAnsi="Arial" w:cs="Arial"/>
          <w:bCs/>
          <w:sz w:val="20"/>
          <w:szCs w:val="20"/>
        </w:rPr>
        <w:fldChar w:fldCharType="end"/>
      </w:r>
      <w:r w:rsidRPr="00A94990">
        <w:rPr>
          <w:rFonts w:ascii="Arial" w:hAnsi="Arial" w:cs="Arial"/>
          <w:bCs/>
          <w:sz w:val="20"/>
          <w:szCs w:val="20"/>
        </w:rPr>
        <w:t>. člena tega zakona.</w:t>
      </w:r>
    </w:p>
    <w:p w14:paraId="3F03B9B7" w14:textId="77777777" w:rsidR="00E15223" w:rsidRPr="00A94990" w:rsidRDefault="00E15223" w:rsidP="00804343">
      <w:pPr>
        <w:tabs>
          <w:tab w:val="left" w:pos="567"/>
          <w:tab w:val="left" w:pos="9072"/>
        </w:tabs>
        <w:jc w:val="both"/>
        <w:rPr>
          <w:rFonts w:ascii="Arial" w:hAnsi="Arial" w:cs="Arial"/>
          <w:bCs/>
          <w:sz w:val="20"/>
          <w:szCs w:val="20"/>
        </w:rPr>
      </w:pPr>
    </w:p>
    <w:p w14:paraId="0CF86598" w14:textId="77777777" w:rsidR="005B578F" w:rsidRDefault="00AC7003" w:rsidP="00804343">
      <w:pPr>
        <w:tabs>
          <w:tab w:val="left" w:pos="567"/>
          <w:tab w:val="left" w:pos="9072"/>
        </w:tabs>
        <w:jc w:val="both"/>
        <w:rPr>
          <w:rFonts w:ascii="Arial" w:hAnsi="Arial" w:cs="Arial"/>
          <w:bCs/>
          <w:sz w:val="20"/>
          <w:szCs w:val="20"/>
        </w:rPr>
      </w:pPr>
      <w:r w:rsidRPr="00A94990">
        <w:rPr>
          <w:rFonts w:ascii="Arial" w:hAnsi="Arial" w:cs="Arial"/>
          <w:bCs/>
          <w:sz w:val="20"/>
          <w:szCs w:val="20"/>
        </w:rPr>
        <w:t>(</w:t>
      </w:r>
      <w:r w:rsidR="008722B6" w:rsidRPr="00A94990">
        <w:rPr>
          <w:rFonts w:ascii="Arial" w:hAnsi="Arial" w:cs="Arial"/>
          <w:bCs/>
          <w:sz w:val="20"/>
          <w:szCs w:val="20"/>
        </w:rPr>
        <w:t>4</w:t>
      </w:r>
      <w:r w:rsidRPr="00A94990">
        <w:rPr>
          <w:rFonts w:ascii="Arial" w:hAnsi="Arial" w:cs="Arial"/>
          <w:bCs/>
          <w:sz w:val="20"/>
          <w:szCs w:val="20"/>
        </w:rPr>
        <w:t xml:space="preserve">) </w:t>
      </w:r>
      <w:r w:rsidR="00C61CDB" w:rsidRPr="00A94990">
        <w:rPr>
          <w:rFonts w:ascii="Arial" w:hAnsi="Arial" w:cs="Arial"/>
          <w:bCs/>
          <w:sz w:val="20"/>
          <w:szCs w:val="20"/>
        </w:rPr>
        <w:t xml:space="preserve">Ob izpolnjevanju pogojev iz </w:t>
      </w:r>
      <w:r w:rsidR="00094933" w:rsidRPr="00A94990">
        <w:rPr>
          <w:rFonts w:ascii="Arial" w:hAnsi="Arial" w:cs="Arial"/>
          <w:bCs/>
          <w:sz w:val="20"/>
          <w:szCs w:val="20"/>
        </w:rPr>
        <w:t xml:space="preserve">prvega </w:t>
      </w:r>
      <w:r w:rsidR="00C61CDB" w:rsidRPr="00A94990">
        <w:rPr>
          <w:rFonts w:ascii="Arial" w:hAnsi="Arial" w:cs="Arial"/>
          <w:bCs/>
          <w:sz w:val="20"/>
          <w:szCs w:val="20"/>
        </w:rPr>
        <w:t>odstavka</w:t>
      </w:r>
      <w:r w:rsidR="00094933" w:rsidRPr="00A94990">
        <w:rPr>
          <w:rFonts w:ascii="Arial" w:hAnsi="Arial" w:cs="Arial"/>
          <w:bCs/>
          <w:sz w:val="20"/>
          <w:szCs w:val="20"/>
        </w:rPr>
        <w:t xml:space="preserve"> teg</w:t>
      </w:r>
      <w:r w:rsidR="00BC6F66" w:rsidRPr="00A94990">
        <w:rPr>
          <w:rFonts w:ascii="Arial" w:hAnsi="Arial" w:cs="Arial"/>
          <w:bCs/>
          <w:sz w:val="20"/>
          <w:szCs w:val="20"/>
        </w:rPr>
        <w:t>a</w:t>
      </w:r>
      <w:r w:rsidR="00094933" w:rsidRPr="00A94990">
        <w:rPr>
          <w:rFonts w:ascii="Arial" w:hAnsi="Arial" w:cs="Arial"/>
          <w:bCs/>
          <w:sz w:val="20"/>
          <w:szCs w:val="20"/>
        </w:rPr>
        <w:t xml:space="preserve"> člena</w:t>
      </w:r>
      <w:r w:rsidR="00C61CDB" w:rsidRPr="00A94990">
        <w:rPr>
          <w:rFonts w:ascii="Arial" w:hAnsi="Arial" w:cs="Arial"/>
          <w:bCs/>
          <w:sz w:val="20"/>
          <w:szCs w:val="20"/>
        </w:rPr>
        <w:t xml:space="preserve"> </w:t>
      </w:r>
      <w:r w:rsidR="00D060E6" w:rsidRPr="00A94990">
        <w:rPr>
          <w:rFonts w:ascii="Arial" w:hAnsi="Arial" w:cs="Arial"/>
          <w:sz w:val="20"/>
          <w:szCs w:val="20"/>
        </w:rPr>
        <w:t>zavarovana oseba</w:t>
      </w:r>
      <w:r w:rsidR="00D060E6" w:rsidRPr="00A94990" w:rsidDel="00D060E6">
        <w:rPr>
          <w:rFonts w:ascii="Arial" w:hAnsi="Arial" w:cs="Arial"/>
          <w:bCs/>
          <w:sz w:val="20"/>
          <w:szCs w:val="20"/>
        </w:rPr>
        <w:t xml:space="preserve"> </w:t>
      </w:r>
      <w:r w:rsidR="00C61CDB" w:rsidRPr="00A94990">
        <w:rPr>
          <w:rFonts w:ascii="Arial" w:hAnsi="Arial" w:cs="Arial"/>
          <w:bCs/>
          <w:sz w:val="20"/>
          <w:szCs w:val="20"/>
        </w:rPr>
        <w:t xml:space="preserve">pravico </w:t>
      </w:r>
      <w:r w:rsidR="00107510" w:rsidRPr="00A94990">
        <w:rPr>
          <w:rFonts w:ascii="Arial" w:hAnsi="Arial" w:cs="Arial"/>
          <w:bCs/>
          <w:sz w:val="20"/>
          <w:szCs w:val="20"/>
        </w:rPr>
        <w:t>iz</w:t>
      </w:r>
      <w:r w:rsidR="0059144C" w:rsidRPr="00A94990">
        <w:rPr>
          <w:rFonts w:ascii="Arial" w:hAnsi="Arial" w:cs="Arial"/>
          <w:bCs/>
          <w:sz w:val="20"/>
          <w:szCs w:val="20"/>
        </w:rPr>
        <w:t xml:space="preserve"> </w:t>
      </w:r>
      <w:r w:rsidR="00C61CDB" w:rsidRPr="00A94990">
        <w:rPr>
          <w:rFonts w:ascii="Arial" w:hAnsi="Arial" w:cs="Arial"/>
          <w:bCs/>
          <w:sz w:val="20"/>
          <w:szCs w:val="20"/>
        </w:rPr>
        <w:t xml:space="preserve">DO pridobi na podlagi </w:t>
      </w:r>
      <w:r w:rsidR="005B578F" w:rsidRPr="00A94990">
        <w:rPr>
          <w:rFonts w:ascii="Arial" w:hAnsi="Arial" w:cs="Arial"/>
          <w:bCs/>
          <w:sz w:val="20"/>
          <w:szCs w:val="20"/>
        </w:rPr>
        <w:t>ocene upravičenosti</w:t>
      </w:r>
      <w:r w:rsidR="000B73AF" w:rsidRPr="00A94990">
        <w:rPr>
          <w:rFonts w:ascii="Arial" w:hAnsi="Arial" w:cs="Arial"/>
          <w:bCs/>
          <w:sz w:val="20"/>
          <w:szCs w:val="20"/>
        </w:rPr>
        <w:t xml:space="preserve"> do DO</w:t>
      </w:r>
      <w:r w:rsidR="00C61CDB" w:rsidRPr="00A94990">
        <w:rPr>
          <w:rFonts w:ascii="Arial" w:hAnsi="Arial" w:cs="Arial"/>
          <w:bCs/>
          <w:sz w:val="20"/>
          <w:szCs w:val="20"/>
        </w:rPr>
        <w:t xml:space="preserve">, če se uvrsti v </w:t>
      </w:r>
      <w:r w:rsidR="005B578F" w:rsidRPr="00A94990">
        <w:rPr>
          <w:rFonts w:ascii="Arial" w:hAnsi="Arial" w:cs="Arial"/>
          <w:bCs/>
          <w:sz w:val="20"/>
          <w:szCs w:val="20"/>
        </w:rPr>
        <w:t xml:space="preserve">eno </w:t>
      </w:r>
      <w:r w:rsidR="00BF6684">
        <w:rPr>
          <w:rFonts w:ascii="Arial" w:hAnsi="Arial" w:cs="Arial"/>
          <w:bCs/>
          <w:sz w:val="20"/>
          <w:szCs w:val="20"/>
        </w:rPr>
        <w:t>od</w:t>
      </w:r>
      <w:r w:rsidR="00BF6684" w:rsidRPr="00A94990">
        <w:rPr>
          <w:rFonts w:ascii="Arial" w:hAnsi="Arial" w:cs="Arial"/>
          <w:bCs/>
          <w:sz w:val="20"/>
          <w:szCs w:val="20"/>
        </w:rPr>
        <w:t xml:space="preserve"> </w:t>
      </w:r>
      <w:r w:rsidR="005B578F" w:rsidRPr="00A94990">
        <w:rPr>
          <w:rFonts w:ascii="Arial" w:hAnsi="Arial" w:cs="Arial"/>
          <w:bCs/>
          <w:sz w:val="20"/>
          <w:szCs w:val="20"/>
        </w:rPr>
        <w:t xml:space="preserve">kategorij </w:t>
      </w:r>
      <w:r w:rsidR="00C70A65" w:rsidRPr="00A94990">
        <w:rPr>
          <w:rFonts w:ascii="Arial" w:hAnsi="Arial" w:cs="Arial"/>
          <w:bCs/>
          <w:sz w:val="20"/>
          <w:szCs w:val="20"/>
        </w:rPr>
        <w:t xml:space="preserve">DO </w:t>
      </w:r>
      <w:r w:rsidR="005B578F" w:rsidRPr="00A94990">
        <w:rPr>
          <w:rFonts w:ascii="Arial" w:hAnsi="Arial" w:cs="Arial"/>
          <w:bCs/>
          <w:sz w:val="20"/>
          <w:szCs w:val="20"/>
        </w:rPr>
        <w:t>iz</w:t>
      </w:r>
      <w:r w:rsidR="00F614D0">
        <w:rPr>
          <w:rFonts w:ascii="Arial" w:hAnsi="Arial" w:cs="Arial"/>
          <w:bCs/>
          <w:sz w:val="20"/>
          <w:szCs w:val="20"/>
        </w:rPr>
        <w:t xml:space="preserve"> </w:t>
      </w:r>
      <w:r w:rsidR="00F614D0">
        <w:rPr>
          <w:rFonts w:ascii="Arial" w:hAnsi="Arial" w:cs="Arial"/>
          <w:bCs/>
          <w:sz w:val="20"/>
          <w:szCs w:val="20"/>
        </w:rPr>
        <w:fldChar w:fldCharType="begin"/>
      </w:r>
      <w:r w:rsidR="00F614D0">
        <w:rPr>
          <w:rFonts w:ascii="Arial" w:hAnsi="Arial" w:cs="Arial"/>
          <w:bCs/>
          <w:sz w:val="20"/>
          <w:szCs w:val="20"/>
        </w:rPr>
        <w:instrText xml:space="preserve"> REF _Ref74161055 \r \h </w:instrText>
      </w:r>
      <w:r w:rsidR="00F614D0">
        <w:rPr>
          <w:rFonts w:ascii="Arial" w:hAnsi="Arial" w:cs="Arial"/>
          <w:bCs/>
          <w:sz w:val="20"/>
          <w:szCs w:val="20"/>
        </w:rPr>
      </w:r>
      <w:r w:rsidR="00F614D0">
        <w:rPr>
          <w:rFonts w:ascii="Arial" w:hAnsi="Arial" w:cs="Arial"/>
          <w:bCs/>
          <w:sz w:val="20"/>
          <w:szCs w:val="20"/>
        </w:rPr>
        <w:fldChar w:fldCharType="separate"/>
      </w:r>
      <w:r w:rsidR="00E04B83">
        <w:rPr>
          <w:rFonts w:ascii="Arial" w:hAnsi="Arial" w:cs="Arial"/>
          <w:bCs/>
          <w:sz w:val="20"/>
          <w:szCs w:val="20"/>
        </w:rPr>
        <w:t>12</w:t>
      </w:r>
      <w:r w:rsidR="00F614D0">
        <w:rPr>
          <w:rFonts w:ascii="Arial" w:hAnsi="Arial" w:cs="Arial"/>
          <w:bCs/>
          <w:sz w:val="20"/>
          <w:szCs w:val="20"/>
        </w:rPr>
        <w:fldChar w:fldCharType="end"/>
      </w:r>
      <w:r w:rsidR="00094933" w:rsidRPr="00A94990">
        <w:rPr>
          <w:rFonts w:ascii="Arial" w:hAnsi="Arial" w:cs="Arial"/>
          <w:bCs/>
          <w:sz w:val="20"/>
          <w:szCs w:val="20"/>
        </w:rPr>
        <w:t xml:space="preserve">. </w:t>
      </w:r>
      <w:r w:rsidR="005B578F" w:rsidRPr="00A94990">
        <w:rPr>
          <w:rFonts w:ascii="Arial" w:hAnsi="Arial" w:cs="Arial"/>
          <w:bCs/>
          <w:sz w:val="20"/>
          <w:szCs w:val="20"/>
        </w:rPr>
        <w:t>člena</w:t>
      </w:r>
      <w:r w:rsidR="00094933" w:rsidRPr="00A94990">
        <w:rPr>
          <w:rFonts w:ascii="Arial" w:hAnsi="Arial" w:cs="Arial"/>
          <w:bCs/>
          <w:sz w:val="20"/>
          <w:szCs w:val="20"/>
        </w:rPr>
        <w:t xml:space="preserve"> tega zakona</w:t>
      </w:r>
      <w:r w:rsidR="00C52DF7">
        <w:rPr>
          <w:rFonts w:ascii="Arial" w:hAnsi="Arial" w:cs="Arial"/>
          <w:bCs/>
          <w:sz w:val="20"/>
          <w:szCs w:val="20"/>
        </w:rPr>
        <w:t xml:space="preserve">, ali na podlagi izvida, kot to določa četrti odstavek </w:t>
      </w:r>
      <w:r w:rsidR="00C52DF7">
        <w:rPr>
          <w:rFonts w:ascii="Arial" w:hAnsi="Arial" w:cs="Arial"/>
          <w:bCs/>
          <w:sz w:val="20"/>
          <w:szCs w:val="20"/>
        </w:rPr>
        <w:fldChar w:fldCharType="begin"/>
      </w:r>
      <w:r w:rsidR="00C52DF7">
        <w:rPr>
          <w:rFonts w:ascii="Arial" w:hAnsi="Arial" w:cs="Arial"/>
          <w:bCs/>
          <w:sz w:val="20"/>
          <w:szCs w:val="20"/>
        </w:rPr>
        <w:instrText xml:space="preserve"> REF _Ref487635543 \r \h </w:instrText>
      </w:r>
      <w:r w:rsidR="00C52DF7">
        <w:rPr>
          <w:rFonts w:ascii="Arial" w:hAnsi="Arial" w:cs="Arial"/>
          <w:bCs/>
          <w:sz w:val="20"/>
          <w:szCs w:val="20"/>
        </w:rPr>
      </w:r>
      <w:r w:rsidR="00C52DF7">
        <w:rPr>
          <w:rFonts w:ascii="Arial" w:hAnsi="Arial" w:cs="Arial"/>
          <w:bCs/>
          <w:sz w:val="20"/>
          <w:szCs w:val="20"/>
        </w:rPr>
        <w:fldChar w:fldCharType="separate"/>
      </w:r>
      <w:r w:rsidR="00E04B83">
        <w:rPr>
          <w:rFonts w:ascii="Arial" w:hAnsi="Arial" w:cs="Arial"/>
          <w:bCs/>
          <w:sz w:val="20"/>
          <w:szCs w:val="20"/>
        </w:rPr>
        <w:t>35</w:t>
      </w:r>
      <w:r w:rsidR="00C52DF7">
        <w:rPr>
          <w:rFonts w:ascii="Arial" w:hAnsi="Arial" w:cs="Arial"/>
          <w:bCs/>
          <w:sz w:val="20"/>
          <w:szCs w:val="20"/>
        </w:rPr>
        <w:fldChar w:fldCharType="end"/>
      </w:r>
      <w:r w:rsidR="00C52DF7">
        <w:rPr>
          <w:rFonts w:ascii="Arial" w:hAnsi="Arial" w:cs="Arial"/>
          <w:bCs/>
          <w:sz w:val="20"/>
          <w:szCs w:val="20"/>
        </w:rPr>
        <w:t>. člena tega zakona</w:t>
      </w:r>
      <w:r w:rsidR="00C61CDB" w:rsidRPr="00A94990">
        <w:rPr>
          <w:rFonts w:ascii="Arial" w:hAnsi="Arial" w:cs="Arial"/>
          <w:bCs/>
          <w:sz w:val="20"/>
          <w:szCs w:val="20"/>
        </w:rPr>
        <w:t>.</w:t>
      </w:r>
    </w:p>
    <w:p w14:paraId="305E2FF7" w14:textId="77777777" w:rsidR="001510F5" w:rsidRPr="00C649B8" w:rsidRDefault="001510F5" w:rsidP="00D1645C">
      <w:pPr>
        <w:tabs>
          <w:tab w:val="left" w:pos="567"/>
          <w:tab w:val="left" w:pos="9072"/>
        </w:tabs>
        <w:jc w:val="both"/>
        <w:rPr>
          <w:rFonts w:ascii="Arial" w:hAnsi="Arial" w:cs="Arial"/>
          <w:bCs/>
          <w:sz w:val="20"/>
          <w:szCs w:val="20"/>
        </w:rPr>
      </w:pPr>
      <w:bookmarkStart w:id="18" w:name="_Hlk70448325"/>
    </w:p>
    <w:bookmarkEnd w:id="18"/>
    <w:p w14:paraId="2862F5F7" w14:textId="77777777" w:rsidR="00AA1A05" w:rsidRPr="00C649B8" w:rsidRDefault="00AA1A05" w:rsidP="00C649B8">
      <w:pPr>
        <w:tabs>
          <w:tab w:val="left" w:pos="567"/>
          <w:tab w:val="left" w:pos="9072"/>
        </w:tabs>
        <w:jc w:val="both"/>
        <w:rPr>
          <w:rFonts w:ascii="Arial" w:hAnsi="Arial" w:cs="Arial"/>
          <w:bCs/>
          <w:sz w:val="20"/>
          <w:szCs w:val="20"/>
        </w:rPr>
      </w:pPr>
      <w:r w:rsidRPr="00C649B8">
        <w:rPr>
          <w:rFonts w:ascii="Arial" w:hAnsi="Arial" w:cs="Arial"/>
          <w:bCs/>
          <w:sz w:val="20"/>
          <w:szCs w:val="20"/>
        </w:rPr>
        <w:t>(5) Zavarovana oseba, ki ima prebivališče v državi izven Republike Slovenije, kjer velja pravni red Evropske unije (v nadaljevanju EU), in izpolnjuje vse druge pogoje za pridobitev pravic iz DO, ima pravico izključno do denarnega prejemka iz 18. člena tega zakona.</w:t>
      </w:r>
    </w:p>
    <w:p w14:paraId="7782D965" w14:textId="77777777" w:rsidR="00AA1A05" w:rsidRPr="00C649B8" w:rsidRDefault="00AA1A05" w:rsidP="00C649B8">
      <w:pPr>
        <w:tabs>
          <w:tab w:val="left" w:pos="567"/>
          <w:tab w:val="left" w:pos="9072"/>
        </w:tabs>
        <w:jc w:val="both"/>
        <w:rPr>
          <w:rFonts w:ascii="Arial" w:hAnsi="Arial" w:cs="Arial"/>
          <w:bCs/>
          <w:sz w:val="20"/>
          <w:szCs w:val="20"/>
        </w:rPr>
      </w:pPr>
    </w:p>
    <w:p w14:paraId="71DB01A2" w14:textId="77777777" w:rsidR="00AA1A05" w:rsidRPr="00C649B8" w:rsidRDefault="00AA1A05" w:rsidP="00C649B8">
      <w:pPr>
        <w:tabs>
          <w:tab w:val="left" w:pos="567"/>
          <w:tab w:val="left" w:pos="9072"/>
        </w:tabs>
        <w:jc w:val="both"/>
        <w:rPr>
          <w:rFonts w:ascii="Arial" w:hAnsi="Arial" w:cs="Arial"/>
          <w:bCs/>
          <w:sz w:val="20"/>
          <w:szCs w:val="20"/>
        </w:rPr>
      </w:pPr>
      <w:r w:rsidRPr="00C649B8">
        <w:rPr>
          <w:rFonts w:ascii="Arial" w:hAnsi="Arial" w:cs="Arial"/>
          <w:bCs/>
          <w:sz w:val="20"/>
          <w:szCs w:val="20"/>
        </w:rPr>
        <w:t xml:space="preserve">(6) Zavarovana oseba ni upravičena do denarnega prejemka iz </w:t>
      </w:r>
      <w:r w:rsidR="00F72434">
        <w:rPr>
          <w:rFonts w:ascii="Arial" w:hAnsi="Arial" w:cs="Arial"/>
          <w:bCs/>
          <w:sz w:val="20"/>
          <w:szCs w:val="20"/>
        </w:rPr>
        <w:fldChar w:fldCharType="begin"/>
      </w:r>
      <w:r w:rsidR="00F72434">
        <w:rPr>
          <w:rFonts w:ascii="Arial" w:hAnsi="Arial" w:cs="Arial"/>
          <w:bCs/>
          <w:sz w:val="20"/>
          <w:szCs w:val="20"/>
        </w:rPr>
        <w:instrText xml:space="preserve"> REF _Ref45613815 \r \h </w:instrText>
      </w:r>
      <w:r w:rsidR="00F72434">
        <w:rPr>
          <w:rFonts w:ascii="Arial" w:hAnsi="Arial" w:cs="Arial"/>
          <w:bCs/>
          <w:sz w:val="20"/>
          <w:szCs w:val="20"/>
        </w:rPr>
      </w:r>
      <w:r w:rsidR="00F72434">
        <w:rPr>
          <w:rFonts w:ascii="Arial" w:hAnsi="Arial" w:cs="Arial"/>
          <w:bCs/>
          <w:sz w:val="20"/>
          <w:szCs w:val="20"/>
        </w:rPr>
        <w:fldChar w:fldCharType="separate"/>
      </w:r>
      <w:r w:rsidR="00E04B83">
        <w:rPr>
          <w:rFonts w:ascii="Arial" w:hAnsi="Arial" w:cs="Arial"/>
          <w:bCs/>
          <w:sz w:val="20"/>
          <w:szCs w:val="20"/>
        </w:rPr>
        <w:t>18</w:t>
      </w:r>
      <w:r w:rsidR="00F72434">
        <w:rPr>
          <w:rFonts w:ascii="Arial" w:hAnsi="Arial" w:cs="Arial"/>
          <w:bCs/>
          <w:sz w:val="20"/>
          <w:szCs w:val="20"/>
        </w:rPr>
        <w:fldChar w:fldCharType="end"/>
      </w:r>
      <w:r w:rsidR="00F72434">
        <w:rPr>
          <w:rFonts w:ascii="Arial" w:hAnsi="Arial" w:cs="Arial"/>
          <w:bCs/>
          <w:sz w:val="20"/>
          <w:szCs w:val="20"/>
        </w:rPr>
        <w:t>.</w:t>
      </w:r>
      <w:r w:rsidRPr="00C649B8">
        <w:rPr>
          <w:rFonts w:ascii="Arial" w:hAnsi="Arial" w:cs="Arial"/>
          <w:bCs/>
          <w:sz w:val="20"/>
          <w:szCs w:val="20"/>
        </w:rPr>
        <w:t xml:space="preserve"> odstavka tega člena, če v državi v kateri velja pravni red EU prejema storitve za enak namen.</w:t>
      </w:r>
    </w:p>
    <w:p w14:paraId="79DA8D1F" w14:textId="77777777" w:rsidR="00C21E12" w:rsidRPr="00AA1A05" w:rsidRDefault="00C21E12" w:rsidP="00C649B8">
      <w:pPr>
        <w:tabs>
          <w:tab w:val="left" w:pos="567"/>
          <w:tab w:val="left" w:pos="9072"/>
        </w:tabs>
        <w:jc w:val="both"/>
        <w:rPr>
          <w:rFonts w:ascii="Arial" w:hAnsi="Arial" w:cs="Arial"/>
          <w:bCs/>
          <w:sz w:val="20"/>
          <w:szCs w:val="20"/>
        </w:rPr>
      </w:pPr>
    </w:p>
    <w:p w14:paraId="5064E668" w14:textId="77777777" w:rsidR="000D1AAE" w:rsidRDefault="000D1AAE">
      <w:pPr>
        <w:rPr>
          <w:rFonts w:ascii="Arial" w:hAnsi="Arial"/>
          <w:sz w:val="20"/>
          <w:szCs w:val="20"/>
          <w:lang w:val="x-none" w:eastAsia="sl-SI"/>
        </w:rPr>
      </w:pPr>
      <w:bookmarkStart w:id="19" w:name="_Ref491326223"/>
      <w:bookmarkStart w:id="20" w:name="_Ref70282932"/>
      <w:r>
        <w:br w:type="page"/>
      </w:r>
    </w:p>
    <w:p w14:paraId="49E7FF45" w14:textId="77777777" w:rsidR="004859E8" w:rsidRPr="00A94990" w:rsidRDefault="004859E8" w:rsidP="00B83C77">
      <w:pPr>
        <w:pStyle w:val="len"/>
        <w:ind w:left="357" w:hanging="357"/>
      </w:pPr>
      <w:bookmarkStart w:id="21" w:name="_Ref74161055"/>
      <w:r w:rsidRPr="00A94990">
        <w:t>člen</w:t>
      </w:r>
      <w:bookmarkEnd w:id="19"/>
      <w:bookmarkEnd w:id="20"/>
      <w:bookmarkEnd w:id="21"/>
    </w:p>
    <w:p w14:paraId="6438CB96" w14:textId="77777777" w:rsidR="004859E8" w:rsidRPr="00A94990" w:rsidRDefault="004859E8" w:rsidP="00804343">
      <w:pPr>
        <w:tabs>
          <w:tab w:val="left" w:pos="567"/>
          <w:tab w:val="left" w:pos="9072"/>
        </w:tabs>
        <w:jc w:val="center"/>
        <w:rPr>
          <w:rFonts w:ascii="Arial" w:hAnsi="Arial" w:cs="Arial"/>
          <w:sz w:val="20"/>
          <w:szCs w:val="20"/>
        </w:rPr>
      </w:pPr>
      <w:r w:rsidRPr="00A94990">
        <w:rPr>
          <w:rFonts w:ascii="Arial" w:hAnsi="Arial" w:cs="Arial"/>
          <w:sz w:val="20"/>
          <w:szCs w:val="20"/>
        </w:rPr>
        <w:t>(kategorije DO)</w:t>
      </w:r>
    </w:p>
    <w:p w14:paraId="71E72B4E" w14:textId="77777777" w:rsidR="004859E8" w:rsidRPr="00A94990" w:rsidRDefault="004859E8" w:rsidP="00804343">
      <w:pPr>
        <w:tabs>
          <w:tab w:val="left" w:pos="567"/>
        </w:tabs>
        <w:jc w:val="both"/>
        <w:outlineLvl w:val="0"/>
        <w:rPr>
          <w:rFonts w:ascii="Arial" w:hAnsi="Arial" w:cs="Arial"/>
          <w:b/>
          <w:bCs/>
          <w:sz w:val="20"/>
          <w:szCs w:val="20"/>
        </w:rPr>
      </w:pPr>
    </w:p>
    <w:p w14:paraId="4C754C2B" w14:textId="77777777" w:rsidR="004859E8" w:rsidRPr="00A94990" w:rsidRDefault="00AC7003" w:rsidP="00804343">
      <w:pPr>
        <w:tabs>
          <w:tab w:val="left" w:pos="567"/>
          <w:tab w:val="left" w:pos="9072"/>
        </w:tabs>
        <w:jc w:val="both"/>
        <w:rPr>
          <w:rFonts w:ascii="Arial" w:hAnsi="Arial" w:cs="Arial"/>
          <w:bCs/>
          <w:sz w:val="20"/>
          <w:szCs w:val="20"/>
        </w:rPr>
      </w:pPr>
      <w:r w:rsidRPr="00A94990">
        <w:rPr>
          <w:rFonts w:ascii="Arial" w:hAnsi="Arial" w:cs="Arial"/>
          <w:bCs/>
          <w:sz w:val="20"/>
          <w:szCs w:val="20"/>
        </w:rPr>
        <w:t>(</w:t>
      </w:r>
      <w:r w:rsidR="00DB5E18" w:rsidRPr="00A94990">
        <w:rPr>
          <w:rFonts w:ascii="Arial" w:hAnsi="Arial" w:cs="Arial"/>
          <w:bCs/>
          <w:sz w:val="20"/>
          <w:szCs w:val="20"/>
        </w:rPr>
        <w:t>1</w:t>
      </w:r>
      <w:r w:rsidRPr="00A94990">
        <w:rPr>
          <w:rFonts w:ascii="Arial" w:hAnsi="Arial" w:cs="Arial"/>
          <w:bCs/>
          <w:sz w:val="20"/>
          <w:szCs w:val="20"/>
        </w:rPr>
        <w:t xml:space="preserve">) </w:t>
      </w:r>
      <w:r w:rsidR="004859E8" w:rsidRPr="00A94990">
        <w:rPr>
          <w:rFonts w:ascii="Arial" w:hAnsi="Arial" w:cs="Arial"/>
          <w:bCs/>
          <w:sz w:val="20"/>
          <w:szCs w:val="20"/>
        </w:rPr>
        <w:t xml:space="preserve">Na podlagi izdelane ocene upravičenosti do DO se </w:t>
      </w:r>
      <w:r w:rsidR="00D060E6" w:rsidRPr="00A94990">
        <w:rPr>
          <w:rFonts w:ascii="Arial" w:hAnsi="Arial" w:cs="Arial"/>
          <w:sz w:val="20"/>
          <w:szCs w:val="20"/>
        </w:rPr>
        <w:t>zavarovana oseba</w:t>
      </w:r>
      <w:r w:rsidR="00D060E6" w:rsidRPr="00A94990" w:rsidDel="00D060E6">
        <w:rPr>
          <w:rFonts w:ascii="Arial" w:hAnsi="Arial" w:cs="Arial"/>
          <w:bCs/>
          <w:sz w:val="20"/>
          <w:szCs w:val="20"/>
        </w:rPr>
        <w:t xml:space="preserve"> </w:t>
      </w:r>
      <w:r w:rsidR="004859E8" w:rsidRPr="00A94990">
        <w:rPr>
          <w:rFonts w:ascii="Arial" w:hAnsi="Arial" w:cs="Arial"/>
          <w:bCs/>
          <w:sz w:val="20"/>
          <w:szCs w:val="20"/>
        </w:rPr>
        <w:t>uvrsti v eno od kategorij DO:</w:t>
      </w:r>
    </w:p>
    <w:p w14:paraId="4AF7D8C6" w14:textId="77777777" w:rsidR="004859E8" w:rsidRPr="00A94990" w:rsidRDefault="004859E8" w:rsidP="002C7970">
      <w:pPr>
        <w:pStyle w:val="Odstavekseznama"/>
        <w:numPr>
          <w:ilvl w:val="0"/>
          <w:numId w:val="3"/>
        </w:numPr>
        <w:tabs>
          <w:tab w:val="left" w:pos="567"/>
          <w:tab w:val="left" w:pos="9072"/>
        </w:tabs>
        <w:jc w:val="both"/>
        <w:rPr>
          <w:rFonts w:cs="Arial"/>
          <w:b w:val="0"/>
          <w:bCs/>
          <w:szCs w:val="20"/>
        </w:rPr>
      </w:pPr>
      <w:r w:rsidRPr="00263AFB">
        <w:rPr>
          <w:rFonts w:cs="Arial"/>
          <w:b w:val="0"/>
          <w:bCs/>
          <w:szCs w:val="20"/>
        </w:rPr>
        <w:t>1. kategorija</w:t>
      </w:r>
      <w:r w:rsidRPr="00A94990">
        <w:rPr>
          <w:rFonts w:cs="Arial"/>
          <w:b w:val="0"/>
          <w:bCs/>
          <w:szCs w:val="20"/>
        </w:rPr>
        <w:t xml:space="preserve"> – lažja omejitev samostojnosti ali sposobnosti</w:t>
      </w:r>
      <w:r w:rsidR="00703AEF" w:rsidRPr="00A94990">
        <w:rPr>
          <w:rFonts w:cs="Arial"/>
          <w:b w:val="0"/>
          <w:bCs/>
          <w:szCs w:val="20"/>
        </w:rPr>
        <w:t xml:space="preserve"> samooskrbe</w:t>
      </w:r>
      <w:r w:rsidRPr="00A94990">
        <w:rPr>
          <w:rFonts w:cs="Arial"/>
          <w:b w:val="0"/>
          <w:bCs/>
          <w:szCs w:val="20"/>
        </w:rPr>
        <w:t xml:space="preserve">. V to kategorijo se uvrsti </w:t>
      </w:r>
      <w:r w:rsidR="00D060E6" w:rsidRPr="00A94990">
        <w:rPr>
          <w:rFonts w:cs="Arial"/>
          <w:b w:val="0"/>
          <w:bCs/>
          <w:szCs w:val="20"/>
        </w:rPr>
        <w:t>zavarovana oseba</w:t>
      </w:r>
      <w:r w:rsidRPr="00A94990">
        <w:rPr>
          <w:rFonts w:cs="Arial"/>
          <w:b w:val="0"/>
          <w:bCs/>
          <w:szCs w:val="20"/>
        </w:rPr>
        <w:t xml:space="preserve">, ki je v postopku ocene upravičenosti do DO </w:t>
      </w:r>
      <w:r w:rsidR="00DB0827" w:rsidRPr="00A94990">
        <w:rPr>
          <w:rFonts w:cs="Arial"/>
          <w:b w:val="0"/>
          <w:bCs/>
          <w:szCs w:val="20"/>
        </w:rPr>
        <w:t>dosegla</w:t>
      </w:r>
      <w:r w:rsidRPr="00A94990">
        <w:rPr>
          <w:rFonts w:cs="Arial"/>
          <w:b w:val="0"/>
          <w:bCs/>
          <w:szCs w:val="20"/>
        </w:rPr>
        <w:t xml:space="preserve"> od 12,5 do 26,99</w:t>
      </w:r>
      <w:r w:rsidR="00D85C18" w:rsidRPr="00A94990">
        <w:rPr>
          <w:rFonts w:cs="Arial"/>
          <w:b w:val="0"/>
          <w:bCs/>
          <w:szCs w:val="20"/>
        </w:rPr>
        <w:t xml:space="preserve"> ponderiranih</w:t>
      </w:r>
      <w:r w:rsidRPr="00A94990">
        <w:rPr>
          <w:rFonts w:cs="Arial"/>
          <w:b w:val="0"/>
          <w:bCs/>
          <w:szCs w:val="20"/>
        </w:rPr>
        <w:t xml:space="preserve"> točk;</w:t>
      </w:r>
    </w:p>
    <w:p w14:paraId="214404E4" w14:textId="77777777" w:rsidR="004859E8" w:rsidRPr="00A94990" w:rsidRDefault="004859E8" w:rsidP="002C7970">
      <w:pPr>
        <w:pStyle w:val="Odstavekseznama"/>
        <w:numPr>
          <w:ilvl w:val="0"/>
          <w:numId w:val="3"/>
        </w:numPr>
        <w:tabs>
          <w:tab w:val="left" w:pos="567"/>
          <w:tab w:val="left" w:pos="9072"/>
        </w:tabs>
        <w:jc w:val="both"/>
        <w:rPr>
          <w:rFonts w:cs="Arial"/>
          <w:b w:val="0"/>
          <w:bCs/>
          <w:szCs w:val="20"/>
        </w:rPr>
      </w:pPr>
      <w:r w:rsidRPr="00263AFB">
        <w:rPr>
          <w:rFonts w:cs="Arial"/>
          <w:b w:val="0"/>
          <w:bCs/>
          <w:szCs w:val="20"/>
        </w:rPr>
        <w:t>2. kategorija</w:t>
      </w:r>
      <w:r w:rsidRPr="00A94990">
        <w:rPr>
          <w:rFonts w:cs="Arial"/>
          <w:b w:val="0"/>
          <w:bCs/>
          <w:szCs w:val="20"/>
        </w:rPr>
        <w:t xml:space="preserve"> –</w:t>
      </w:r>
      <w:r w:rsidR="007C4D80" w:rsidRPr="00A94990">
        <w:rPr>
          <w:rFonts w:cs="Arial"/>
          <w:b w:val="0"/>
          <w:bCs/>
          <w:szCs w:val="20"/>
        </w:rPr>
        <w:t xml:space="preserve"> </w:t>
      </w:r>
      <w:r w:rsidRPr="00A94990">
        <w:rPr>
          <w:rFonts w:cs="Arial"/>
          <w:b w:val="0"/>
          <w:bCs/>
          <w:szCs w:val="20"/>
        </w:rPr>
        <w:t>zmerna omejitev samostojnosti ali sposobnosti</w:t>
      </w:r>
      <w:r w:rsidR="00703AEF" w:rsidRPr="00A94990">
        <w:rPr>
          <w:rFonts w:cs="Arial"/>
          <w:b w:val="0"/>
          <w:bCs/>
          <w:szCs w:val="20"/>
        </w:rPr>
        <w:t xml:space="preserve"> samooskrbe</w:t>
      </w:r>
      <w:r w:rsidRPr="00A94990">
        <w:rPr>
          <w:rFonts w:cs="Arial"/>
          <w:b w:val="0"/>
          <w:bCs/>
          <w:szCs w:val="20"/>
        </w:rPr>
        <w:t xml:space="preserve">. V to kategorijo se uvrsti </w:t>
      </w:r>
      <w:r w:rsidR="00D060E6" w:rsidRPr="00A94990">
        <w:rPr>
          <w:rFonts w:cs="Arial"/>
          <w:b w:val="0"/>
          <w:bCs/>
          <w:szCs w:val="20"/>
        </w:rPr>
        <w:t>zavarovana oseba</w:t>
      </w:r>
      <w:r w:rsidRPr="00A94990">
        <w:rPr>
          <w:rFonts w:cs="Arial"/>
          <w:b w:val="0"/>
          <w:bCs/>
          <w:szCs w:val="20"/>
        </w:rPr>
        <w:t>, ki je v postopku ocene upravičenosti do DO doseg</w:t>
      </w:r>
      <w:r w:rsidR="00D060E6" w:rsidRPr="00A94990">
        <w:rPr>
          <w:rFonts w:cs="Arial"/>
          <w:b w:val="0"/>
          <w:bCs/>
          <w:szCs w:val="20"/>
        </w:rPr>
        <w:t>la</w:t>
      </w:r>
      <w:r w:rsidRPr="00A94990">
        <w:rPr>
          <w:rFonts w:cs="Arial"/>
          <w:b w:val="0"/>
          <w:bCs/>
          <w:szCs w:val="20"/>
        </w:rPr>
        <w:t xml:space="preserve"> od 27 do 47,49</w:t>
      </w:r>
      <w:r w:rsidR="00D85C18" w:rsidRPr="00A94990">
        <w:rPr>
          <w:rFonts w:cs="Arial"/>
          <w:b w:val="0"/>
          <w:bCs/>
          <w:szCs w:val="20"/>
        </w:rPr>
        <w:t xml:space="preserve"> ponderiranih</w:t>
      </w:r>
      <w:r w:rsidRPr="00A94990">
        <w:rPr>
          <w:rFonts w:cs="Arial"/>
          <w:b w:val="0"/>
          <w:bCs/>
          <w:szCs w:val="20"/>
        </w:rPr>
        <w:t xml:space="preserve"> točk;</w:t>
      </w:r>
    </w:p>
    <w:p w14:paraId="497C53F4" w14:textId="77777777" w:rsidR="004859E8" w:rsidRPr="00A94990" w:rsidRDefault="004859E8" w:rsidP="002C7970">
      <w:pPr>
        <w:pStyle w:val="Odstavekseznama"/>
        <w:numPr>
          <w:ilvl w:val="0"/>
          <w:numId w:val="3"/>
        </w:numPr>
        <w:tabs>
          <w:tab w:val="left" w:pos="567"/>
          <w:tab w:val="left" w:pos="9072"/>
        </w:tabs>
        <w:jc w:val="both"/>
        <w:rPr>
          <w:rFonts w:cs="Arial"/>
          <w:b w:val="0"/>
          <w:bCs/>
          <w:szCs w:val="20"/>
        </w:rPr>
      </w:pPr>
      <w:r w:rsidRPr="00263AFB">
        <w:rPr>
          <w:rFonts w:cs="Arial"/>
          <w:b w:val="0"/>
          <w:bCs/>
          <w:szCs w:val="20"/>
        </w:rPr>
        <w:t>3. kategorija</w:t>
      </w:r>
      <w:r w:rsidRPr="00A94990">
        <w:rPr>
          <w:rFonts w:cs="Arial"/>
          <w:b w:val="0"/>
          <w:bCs/>
          <w:szCs w:val="20"/>
        </w:rPr>
        <w:t xml:space="preserve"> – težja omejitev samostojnosti ali sposobnosti</w:t>
      </w:r>
      <w:r w:rsidR="00703AEF" w:rsidRPr="00A94990">
        <w:rPr>
          <w:rFonts w:cs="Arial"/>
          <w:b w:val="0"/>
          <w:bCs/>
          <w:szCs w:val="20"/>
        </w:rPr>
        <w:t xml:space="preserve"> samooskrbe</w:t>
      </w:r>
      <w:r w:rsidRPr="00A94990">
        <w:rPr>
          <w:rFonts w:cs="Arial"/>
          <w:b w:val="0"/>
          <w:bCs/>
          <w:szCs w:val="20"/>
        </w:rPr>
        <w:t xml:space="preserve">. V to kategorijo se uvrsti </w:t>
      </w:r>
      <w:r w:rsidR="00D060E6" w:rsidRPr="00A94990">
        <w:rPr>
          <w:rFonts w:cs="Arial"/>
          <w:b w:val="0"/>
          <w:bCs/>
          <w:szCs w:val="20"/>
        </w:rPr>
        <w:t>zavarovana oseba</w:t>
      </w:r>
      <w:r w:rsidRPr="00A94990">
        <w:rPr>
          <w:rFonts w:cs="Arial"/>
          <w:b w:val="0"/>
          <w:bCs/>
          <w:szCs w:val="20"/>
        </w:rPr>
        <w:t>, ki je v postopku ocene upravičenosti do DO doseg</w:t>
      </w:r>
      <w:r w:rsidR="00D060E6" w:rsidRPr="00A94990">
        <w:rPr>
          <w:rFonts w:cs="Arial"/>
          <w:b w:val="0"/>
          <w:bCs/>
          <w:szCs w:val="20"/>
        </w:rPr>
        <w:t>la</w:t>
      </w:r>
      <w:r w:rsidRPr="00A94990">
        <w:rPr>
          <w:rFonts w:cs="Arial"/>
          <w:b w:val="0"/>
          <w:bCs/>
          <w:szCs w:val="20"/>
        </w:rPr>
        <w:t xml:space="preserve"> od 47,5 do 69,99 </w:t>
      </w:r>
      <w:r w:rsidR="00D85C18" w:rsidRPr="00A94990">
        <w:rPr>
          <w:rFonts w:cs="Arial"/>
          <w:b w:val="0"/>
          <w:bCs/>
          <w:szCs w:val="20"/>
        </w:rPr>
        <w:t xml:space="preserve">ponderiranih </w:t>
      </w:r>
      <w:r w:rsidRPr="00A94990">
        <w:rPr>
          <w:rFonts w:cs="Arial"/>
          <w:b w:val="0"/>
          <w:bCs/>
          <w:szCs w:val="20"/>
        </w:rPr>
        <w:t>točk;</w:t>
      </w:r>
      <w:r w:rsidRPr="00A94990" w:rsidDel="00EC590C">
        <w:rPr>
          <w:rFonts w:cs="Arial"/>
          <w:b w:val="0"/>
          <w:bCs/>
          <w:szCs w:val="20"/>
        </w:rPr>
        <w:t xml:space="preserve"> </w:t>
      </w:r>
    </w:p>
    <w:p w14:paraId="41AD892A" w14:textId="77777777" w:rsidR="004859E8" w:rsidRPr="00A94990" w:rsidRDefault="004859E8" w:rsidP="002C7970">
      <w:pPr>
        <w:pStyle w:val="Odstavekseznama"/>
        <w:numPr>
          <w:ilvl w:val="0"/>
          <w:numId w:val="3"/>
        </w:numPr>
        <w:tabs>
          <w:tab w:val="left" w:pos="567"/>
          <w:tab w:val="left" w:pos="9072"/>
        </w:tabs>
        <w:jc w:val="both"/>
        <w:rPr>
          <w:rFonts w:cs="Arial"/>
          <w:b w:val="0"/>
          <w:bCs/>
          <w:szCs w:val="20"/>
        </w:rPr>
      </w:pPr>
      <w:r w:rsidRPr="00263AFB">
        <w:rPr>
          <w:rFonts w:cs="Arial"/>
          <w:b w:val="0"/>
          <w:bCs/>
          <w:szCs w:val="20"/>
        </w:rPr>
        <w:t>4. kategorija</w:t>
      </w:r>
      <w:r w:rsidRPr="00A94990">
        <w:rPr>
          <w:rFonts w:cs="Arial"/>
          <w:b w:val="0"/>
          <w:bCs/>
          <w:szCs w:val="20"/>
        </w:rPr>
        <w:t xml:space="preserve"> – težka omejitev samostojnosti ali sposobnosti</w:t>
      </w:r>
      <w:r w:rsidR="00703AEF" w:rsidRPr="00A94990">
        <w:rPr>
          <w:rFonts w:cs="Arial"/>
          <w:b w:val="0"/>
          <w:bCs/>
          <w:szCs w:val="20"/>
        </w:rPr>
        <w:t xml:space="preserve"> samooskrbe</w:t>
      </w:r>
      <w:r w:rsidRPr="00A94990">
        <w:rPr>
          <w:rFonts w:cs="Arial"/>
          <w:b w:val="0"/>
          <w:bCs/>
          <w:szCs w:val="20"/>
        </w:rPr>
        <w:t xml:space="preserve">. V to kategorijo se uvrsti </w:t>
      </w:r>
      <w:r w:rsidR="00D060E6" w:rsidRPr="00A94990">
        <w:rPr>
          <w:rFonts w:cs="Arial"/>
          <w:b w:val="0"/>
          <w:bCs/>
          <w:szCs w:val="20"/>
        </w:rPr>
        <w:t>zavarovana oseba</w:t>
      </w:r>
      <w:r w:rsidRPr="00A94990">
        <w:rPr>
          <w:rFonts w:cs="Arial"/>
          <w:b w:val="0"/>
          <w:bCs/>
          <w:szCs w:val="20"/>
        </w:rPr>
        <w:t>, ki v je postopku ocene upravičenosti do DO doseg</w:t>
      </w:r>
      <w:r w:rsidR="00D060E6" w:rsidRPr="00A94990">
        <w:rPr>
          <w:rFonts w:cs="Arial"/>
          <w:b w:val="0"/>
          <w:bCs/>
          <w:szCs w:val="20"/>
        </w:rPr>
        <w:t>la</w:t>
      </w:r>
      <w:r w:rsidRPr="00A94990">
        <w:rPr>
          <w:rFonts w:cs="Arial"/>
          <w:b w:val="0"/>
          <w:bCs/>
          <w:szCs w:val="20"/>
        </w:rPr>
        <w:t xml:space="preserve"> od 70 do 89,99</w:t>
      </w:r>
      <w:r w:rsidR="00D85C18" w:rsidRPr="00A94990">
        <w:rPr>
          <w:rFonts w:cs="Arial"/>
          <w:b w:val="0"/>
          <w:bCs/>
          <w:szCs w:val="20"/>
        </w:rPr>
        <w:t xml:space="preserve"> ponderiranih</w:t>
      </w:r>
      <w:r w:rsidRPr="00A94990">
        <w:rPr>
          <w:rFonts w:cs="Arial"/>
          <w:b w:val="0"/>
          <w:bCs/>
          <w:szCs w:val="20"/>
        </w:rPr>
        <w:t xml:space="preserve"> točk;</w:t>
      </w:r>
      <w:r w:rsidRPr="00A94990" w:rsidDel="00EC590C">
        <w:rPr>
          <w:rFonts w:cs="Arial"/>
          <w:b w:val="0"/>
          <w:bCs/>
          <w:szCs w:val="20"/>
        </w:rPr>
        <w:t xml:space="preserve"> </w:t>
      </w:r>
    </w:p>
    <w:p w14:paraId="3973DBB6" w14:textId="77777777" w:rsidR="00DB5E18" w:rsidRPr="00A94990" w:rsidRDefault="004859E8" w:rsidP="002C7970">
      <w:pPr>
        <w:pStyle w:val="Odstavekseznama"/>
        <w:numPr>
          <w:ilvl w:val="0"/>
          <w:numId w:val="3"/>
        </w:numPr>
        <w:tabs>
          <w:tab w:val="left" w:pos="567"/>
          <w:tab w:val="left" w:pos="9072"/>
        </w:tabs>
        <w:jc w:val="both"/>
        <w:rPr>
          <w:rFonts w:cs="Arial"/>
          <w:b w:val="0"/>
          <w:bCs/>
          <w:szCs w:val="20"/>
        </w:rPr>
      </w:pPr>
      <w:r w:rsidRPr="00263AFB">
        <w:rPr>
          <w:rFonts w:cs="Arial"/>
          <w:b w:val="0"/>
          <w:bCs/>
          <w:szCs w:val="20"/>
        </w:rPr>
        <w:t>5. kategorija</w:t>
      </w:r>
      <w:r w:rsidRPr="00A94990">
        <w:rPr>
          <w:rFonts w:cs="Arial"/>
          <w:b w:val="0"/>
          <w:bCs/>
          <w:szCs w:val="20"/>
        </w:rPr>
        <w:t xml:space="preserve"> – najtežja omejitev samostojnosti ali sposobnosti</w:t>
      </w:r>
      <w:r w:rsidR="00703AEF" w:rsidRPr="00A94990">
        <w:rPr>
          <w:rFonts w:cs="Arial"/>
          <w:b w:val="0"/>
          <w:bCs/>
          <w:szCs w:val="20"/>
        </w:rPr>
        <w:t xml:space="preserve"> samooskrbe</w:t>
      </w:r>
      <w:r w:rsidRPr="00A94990">
        <w:rPr>
          <w:rFonts w:cs="Arial"/>
          <w:b w:val="0"/>
          <w:bCs/>
          <w:szCs w:val="20"/>
        </w:rPr>
        <w:t xml:space="preserve">. V to kategorijo se uvrsti </w:t>
      </w:r>
      <w:r w:rsidR="00D060E6" w:rsidRPr="00A94990">
        <w:rPr>
          <w:rFonts w:cs="Arial"/>
          <w:b w:val="0"/>
          <w:bCs/>
          <w:szCs w:val="20"/>
        </w:rPr>
        <w:t>zavarovana oseba</w:t>
      </w:r>
      <w:r w:rsidRPr="00A94990">
        <w:rPr>
          <w:rFonts w:cs="Arial"/>
          <w:b w:val="0"/>
          <w:bCs/>
          <w:szCs w:val="20"/>
        </w:rPr>
        <w:t>, ki je v postopku ocene upravičenosti do DO dosegl</w:t>
      </w:r>
      <w:r w:rsidR="00C649B8">
        <w:rPr>
          <w:rFonts w:cs="Arial"/>
          <w:b w:val="0"/>
          <w:bCs/>
          <w:szCs w:val="20"/>
          <w:lang w:val="sl-SI"/>
        </w:rPr>
        <w:t>a</w:t>
      </w:r>
      <w:r w:rsidRPr="00A94990">
        <w:rPr>
          <w:rFonts w:cs="Arial"/>
          <w:b w:val="0"/>
          <w:bCs/>
          <w:szCs w:val="20"/>
        </w:rPr>
        <w:t xml:space="preserve"> od 90 do 100</w:t>
      </w:r>
      <w:r w:rsidR="00D85C18" w:rsidRPr="00A94990">
        <w:rPr>
          <w:rFonts w:cs="Arial"/>
          <w:b w:val="0"/>
          <w:bCs/>
          <w:szCs w:val="20"/>
        </w:rPr>
        <w:t xml:space="preserve"> ponderiranih</w:t>
      </w:r>
      <w:r w:rsidRPr="00A94990">
        <w:rPr>
          <w:rFonts w:cs="Arial"/>
          <w:b w:val="0"/>
          <w:bCs/>
          <w:szCs w:val="20"/>
        </w:rPr>
        <w:t xml:space="preserve"> točk.</w:t>
      </w:r>
    </w:p>
    <w:p w14:paraId="2CC0AB96" w14:textId="77777777" w:rsidR="00DB5E18" w:rsidRPr="00A94990" w:rsidRDefault="00DB5E18" w:rsidP="00804343">
      <w:pPr>
        <w:tabs>
          <w:tab w:val="left" w:pos="567"/>
          <w:tab w:val="left" w:pos="9072"/>
        </w:tabs>
        <w:ind w:left="142"/>
        <w:jc w:val="both"/>
        <w:rPr>
          <w:rFonts w:ascii="Arial" w:hAnsi="Arial" w:cs="Arial"/>
          <w:bCs/>
          <w:sz w:val="20"/>
          <w:szCs w:val="20"/>
        </w:rPr>
      </w:pPr>
    </w:p>
    <w:p w14:paraId="7683647E" w14:textId="77777777" w:rsidR="00647A49" w:rsidRPr="00A94990" w:rsidRDefault="00647A49" w:rsidP="00804343">
      <w:pPr>
        <w:tabs>
          <w:tab w:val="left" w:pos="567"/>
          <w:tab w:val="left" w:pos="9072"/>
        </w:tabs>
        <w:jc w:val="both"/>
        <w:rPr>
          <w:rFonts w:ascii="Arial" w:hAnsi="Arial" w:cs="Arial"/>
          <w:bCs/>
          <w:sz w:val="20"/>
          <w:szCs w:val="20"/>
        </w:rPr>
      </w:pPr>
      <w:r w:rsidRPr="00A94990">
        <w:rPr>
          <w:rFonts w:ascii="Arial" w:hAnsi="Arial" w:cs="Arial"/>
          <w:bCs/>
          <w:sz w:val="20"/>
          <w:szCs w:val="20"/>
        </w:rPr>
        <w:t>(2) Ne glede na prejšnji odstavek</w:t>
      </w:r>
      <w:r w:rsidR="00B01636">
        <w:rPr>
          <w:rFonts w:ascii="Arial" w:hAnsi="Arial" w:cs="Arial"/>
          <w:bCs/>
          <w:sz w:val="20"/>
          <w:szCs w:val="20"/>
        </w:rPr>
        <w:t xml:space="preserve"> </w:t>
      </w:r>
      <w:r w:rsidR="000D6C3D">
        <w:rPr>
          <w:rFonts w:ascii="Arial" w:hAnsi="Arial" w:cs="Arial"/>
          <w:bCs/>
          <w:sz w:val="20"/>
          <w:szCs w:val="20"/>
        </w:rPr>
        <w:t>lahko</w:t>
      </w:r>
      <w:r w:rsidR="00CB79BB">
        <w:rPr>
          <w:rFonts w:ascii="Arial" w:hAnsi="Arial" w:cs="Arial"/>
          <w:bCs/>
          <w:sz w:val="20"/>
          <w:szCs w:val="20"/>
        </w:rPr>
        <w:t>, izključno</w:t>
      </w:r>
      <w:r w:rsidR="000D6C3D">
        <w:rPr>
          <w:rFonts w:ascii="Arial" w:hAnsi="Arial" w:cs="Arial"/>
          <w:bCs/>
          <w:sz w:val="20"/>
          <w:szCs w:val="20"/>
        </w:rPr>
        <w:t xml:space="preserve"> </w:t>
      </w:r>
      <w:r w:rsidR="00BF6684">
        <w:rPr>
          <w:rFonts w:ascii="Arial" w:hAnsi="Arial" w:cs="Arial"/>
          <w:bCs/>
          <w:sz w:val="20"/>
          <w:szCs w:val="20"/>
        </w:rPr>
        <w:t>v skladu s</w:t>
      </w:r>
      <w:r w:rsidR="00B01636">
        <w:rPr>
          <w:rFonts w:ascii="Arial" w:hAnsi="Arial" w:cs="Arial"/>
          <w:bCs/>
          <w:sz w:val="20"/>
          <w:szCs w:val="20"/>
        </w:rPr>
        <w:t xml:space="preserve"> postopk</w:t>
      </w:r>
      <w:r w:rsidR="00BF6684">
        <w:rPr>
          <w:rFonts w:ascii="Arial" w:hAnsi="Arial" w:cs="Arial"/>
          <w:bCs/>
          <w:sz w:val="20"/>
          <w:szCs w:val="20"/>
        </w:rPr>
        <w:t>om</w:t>
      </w:r>
      <w:r w:rsidR="00B01636">
        <w:rPr>
          <w:rFonts w:ascii="Arial" w:hAnsi="Arial" w:cs="Arial"/>
          <w:bCs/>
          <w:sz w:val="20"/>
          <w:szCs w:val="20"/>
        </w:rPr>
        <w:t xml:space="preserve"> iz četrtega odstavk</w:t>
      </w:r>
      <w:r w:rsidR="00CB79BB">
        <w:rPr>
          <w:rFonts w:ascii="Arial" w:hAnsi="Arial" w:cs="Arial"/>
          <w:bCs/>
          <w:sz w:val="20"/>
          <w:szCs w:val="20"/>
        </w:rPr>
        <w:t>a</w:t>
      </w:r>
      <w:r w:rsidR="00B01636">
        <w:rPr>
          <w:rFonts w:ascii="Arial" w:hAnsi="Arial" w:cs="Arial"/>
          <w:bCs/>
          <w:sz w:val="20"/>
          <w:szCs w:val="20"/>
        </w:rPr>
        <w:t xml:space="preserve"> </w:t>
      </w:r>
      <w:r w:rsidR="00AA24E2">
        <w:rPr>
          <w:rFonts w:ascii="Arial" w:hAnsi="Arial" w:cs="Arial"/>
          <w:bCs/>
          <w:sz w:val="20"/>
          <w:szCs w:val="20"/>
        </w:rPr>
        <w:fldChar w:fldCharType="begin"/>
      </w:r>
      <w:r w:rsidR="00AA24E2">
        <w:rPr>
          <w:rFonts w:ascii="Arial" w:hAnsi="Arial" w:cs="Arial"/>
          <w:bCs/>
          <w:sz w:val="20"/>
          <w:szCs w:val="20"/>
        </w:rPr>
        <w:instrText xml:space="preserve"> REF _Ref487635543 \r \h </w:instrText>
      </w:r>
      <w:r w:rsidR="00AA24E2">
        <w:rPr>
          <w:rFonts w:ascii="Arial" w:hAnsi="Arial" w:cs="Arial"/>
          <w:bCs/>
          <w:sz w:val="20"/>
          <w:szCs w:val="20"/>
        </w:rPr>
      </w:r>
      <w:r w:rsidR="00AA24E2">
        <w:rPr>
          <w:rFonts w:ascii="Arial" w:hAnsi="Arial" w:cs="Arial"/>
          <w:bCs/>
          <w:sz w:val="20"/>
          <w:szCs w:val="20"/>
        </w:rPr>
        <w:fldChar w:fldCharType="separate"/>
      </w:r>
      <w:r w:rsidR="00E04B83">
        <w:rPr>
          <w:rFonts w:ascii="Arial" w:hAnsi="Arial" w:cs="Arial"/>
          <w:bCs/>
          <w:sz w:val="20"/>
          <w:szCs w:val="20"/>
        </w:rPr>
        <w:t>35</w:t>
      </w:r>
      <w:r w:rsidR="00AA24E2">
        <w:rPr>
          <w:rFonts w:ascii="Arial" w:hAnsi="Arial" w:cs="Arial"/>
          <w:bCs/>
          <w:sz w:val="20"/>
          <w:szCs w:val="20"/>
        </w:rPr>
        <w:fldChar w:fldCharType="end"/>
      </w:r>
      <w:r w:rsidR="00B01636">
        <w:rPr>
          <w:rFonts w:ascii="Arial" w:hAnsi="Arial" w:cs="Arial"/>
          <w:bCs/>
          <w:sz w:val="20"/>
          <w:szCs w:val="20"/>
        </w:rPr>
        <w:t xml:space="preserve">. člena tega zakona, zavarovana oseba pridobi </w:t>
      </w:r>
      <w:r w:rsidRPr="00A94990">
        <w:rPr>
          <w:rFonts w:ascii="Arial" w:hAnsi="Arial" w:cs="Arial"/>
          <w:bCs/>
          <w:sz w:val="20"/>
          <w:szCs w:val="20"/>
        </w:rPr>
        <w:t xml:space="preserve">pravico do DO brez ocene upravičenosti do DO, če iz </w:t>
      </w:r>
      <w:r w:rsidR="00B01636">
        <w:rPr>
          <w:rFonts w:ascii="Arial" w:hAnsi="Arial" w:cs="Arial"/>
          <w:bCs/>
          <w:sz w:val="20"/>
          <w:szCs w:val="20"/>
        </w:rPr>
        <w:t xml:space="preserve">izvida </w:t>
      </w:r>
      <w:r w:rsidRPr="00A94990">
        <w:rPr>
          <w:rFonts w:ascii="Arial" w:hAnsi="Arial" w:cs="Arial"/>
          <w:bCs/>
          <w:sz w:val="20"/>
          <w:szCs w:val="20"/>
        </w:rPr>
        <w:t>izhaja</w:t>
      </w:r>
      <w:r w:rsidR="00107510" w:rsidRPr="00A94990">
        <w:rPr>
          <w:rFonts w:ascii="Arial" w:hAnsi="Arial" w:cs="Arial"/>
          <w:bCs/>
          <w:sz w:val="20"/>
          <w:szCs w:val="20"/>
        </w:rPr>
        <w:t>,</w:t>
      </w:r>
      <w:r w:rsidR="00097590" w:rsidRPr="00A94990">
        <w:rPr>
          <w:rFonts w:ascii="Arial" w:hAnsi="Arial" w:cs="Arial"/>
          <w:bCs/>
          <w:sz w:val="20"/>
          <w:szCs w:val="20"/>
        </w:rPr>
        <w:t xml:space="preserve"> da</w:t>
      </w:r>
      <w:r w:rsidRPr="00A94990">
        <w:rPr>
          <w:rFonts w:ascii="Arial" w:hAnsi="Arial" w:cs="Arial"/>
          <w:bCs/>
          <w:sz w:val="20"/>
          <w:szCs w:val="20"/>
        </w:rPr>
        <w:t>:</w:t>
      </w:r>
    </w:p>
    <w:p w14:paraId="29B32F29" w14:textId="77777777" w:rsidR="00647A49" w:rsidRDefault="00647A49" w:rsidP="002C7970">
      <w:pPr>
        <w:pStyle w:val="Odstavekseznama"/>
        <w:numPr>
          <w:ilvl w:val="0"/>
          <w:numId w:val="3"/>
        </w:numPr>
        <w:tabs>
          <w:tab w:val="left" w:pos="567"/>
          <w:tab w:val="left" w:pos="9072"/>
        </w:tabs>
        <w:jc w:val="both"/>
        <w:rPr>
          <w:rFonts w:cs="Arial"/>
          <w:b w:val="0"/>
          <w:bCs/>
          <w:szCs w:val="20"/>
        </w:rPr>
      </w:pPr>
      <w:r w:rsidRPr="00A94990">
        <w:rPr>
          <w:rFonts w:cs="Arial"/>
          <w:b w:val="0"/>
          <w:bCs/>
          <w:szCs w:val="20"/>
        </w:rPr>
        <w:t xml:space="preserve">je </w:t>
      </w:r>
      <w:r w:rsidR="00914CC2">
        <w:rPr>
          <w:rFonts w:cs="Arial"/>
          <w:b w:val="0"/>
          <w:bCs/>
          <w:szCs w:val="20"/>
        </w:rPr>
        <w:t xml:space="preserve">bil </w:t>
      </w:r>
      <w:r w:rsidRPr="00A94990">
        <w:rPr>
          <w:rFonts w:cs="Arial"/>
          <w:b w:val="0"/>
          <w:bCs/>
          <w:szCs w:val="20"/>
        </w:rPr>
        <w:t>na preizkus</w:t>
      </w:r>
      <w:r w:rsidR="00914CC2">
        <w:rPr>
          <w:rFonts w:cs="Arial"/>
          <w:b w:val="0"/>
          <w:bCs/>
          <w:szCs w:val="20"/>
        </w:rPr>
        <w:t>u</w:t>
      </w:r>
      <w:r w:rsidRPr="00A94990">
        <w:rPr>
          <w:rFonts w:cs="Arial"/>
          <w:b w:val="0"/>
          <w:bCs/>
          <w:szCs w:val="20"/>
        </w:rPr>
        <w:t xml:space="preserve"> spoznavnih sposobnosti</w:t>
      </w:r>
      <w:r w:rsidR="00E41278">
        <w:rPr>
          <w:rFonts w:cs="Arial"/>
          <w:b w:val="0"/>
          <w:bCs/>
          <w:szCs w:val="20"/>
        </w:rPr>
        <w:t>, ki ga je opravil klinični psiholog ali zdravnik s specializacijo s področja psihiatrije oziroma nevrologije,</w:t>
      </w:r>
      <w:r w:rsidRPr="00A94990">
        <w:rPr>
          <w:rFonts w:cs="Arial"/>
          <w:b w:val="0"/>
          <w:bCs/>
          <w:szCs w:val="20"/>
        </w:rPr>
        <w:t xml:space="preserve"> </w:t>
      </w:r>
      <w:r w:rsidR="00914CC2">
        <w:rPr>
          <w:rFonts w:cs="Arial"/>
          <w:b w:val="0"/>
          <w:bCs/>
          <w:szCs w:val="20"/>
        </w:rPr>
        <w:t>ugotovljen hud kognitivni upad</w:t>
      </w:r>
      <w:r w:rsidR="00CB79BB">
        <w:rPr>
          <w:rFonts w:cs="Arial"/>
          <w:b w:val="0"/>
          <w:bCs/>
          <w:szCs w:val="20"/>
        </w:rPr>
        <w:t xml:space="preserve">, </w:t>
      </w:r>
      <w:r w:rsidR="008776B9" w:rsidRPr="00A94990">
        <w:rPr>
          <w:rFonts w:cs="Arial"/>
          <w:b w:val="0"/>
          <w:bCs/>
          <w:szCs w:val="20"/>
        </w:rPr>
        <w:t>ali</w:t>
      </w:r>
    </w:p>
    <w:p w14:paraId="5A24F542" w14:textId="77777777" w:rsidR="00F52F04" w:rsidRPr="00BB351D" w:rsidRDefault="00E41278" w:rsidP="002C7970">
      <w:pPr>
        <w:pStyle w:val="Odstavekseznama"/>
        <w:numPr>
          <w:ilvl w:val="0"/>
          <w:numId w:val="3"/>
        </w:numPr>
        <w:tabs>
          <w:tab w:val="left" w:pos="567"/>
          <w:tab w:val="left" w:pos="9072"/>
        </w:tabs>
        <w:jc w:val="both"/>
        <w:rPr>
          <w:rFonts w:cs="Arial"/>
          <w:b w:val="0"/>
          <w:bCs/>
          <w:szCs w:val="20"/>
        </w:rPr>
      </w:pPr>
      <w:r>
        <w:rPr>
          <w:rFonts w:cs="Arial"/>
          <w:b w:val="0"/>
          <w:bCs/>
          <w:szCs w:val="20"/>
        </w:rPr>
        <w:t>je zdravnik s specializacijo s področja nevrologije ali fiziatrije</w:t>
      </w:r>
      <w:r w:rsidR="00B01636">
        <w:rPr>
          <w:rFonts w:cs="Arial"/>
          <w:b w:val="0"/>
          <w:bCs/>
          <w:szCs w:val="20"/>
        </w:rPr>
        <w:t xml:space="preserve"> </w:t>
      </w:r>
      <w:r>
        <w:rPr>
          <w:rFonts w:cs="Arial"/>
          <w:b w:val="0"/>
          <w:bCs/>
          <w:szCs w:val="20"/>
        </w:rPr>
        <w:t>ugotov</w:t>
      </w:r>
      <w:r w:rsidR="00BF6684">
        <w:rPr>
          <w:rFonts w:cs="Arial"/>
          <w:b w:val="0"/>
          <w:bCs/>
          <w:szCs w:val="20"/>
          <w:lang w:val="sl-SI"/>
        </w:rPr>
        <w:t>i</w:t>
      </w:r>
      <w:r>
        <w:rPr>
          <w:rFonts w:cs="Arial"/>
          <w:b w:val="0"/>
          <w:bCs/>
          <w:szCs w:val="20"/>
        </w:rPr>
        <w:t xml:space="preserve">l, da oseba </w:t>
      </w:r>
      <w:r w:rsidR="00647A49" w:rsidRPr="00A94990">
        <w:rPr>
          <w:rFonts w:cs="Arial"/>
          <w:b w:val="0"/>
          <w:bCs/>
          <w:szCs w:val="20"/>
        </w:rPr>
        <w:t xml:space="preserve">ne more </w:t>
      </w:r>
      <w:r w:rsidR="00647A49" w:rsidRPr="00BB351D">
        <w:rPr>
          <w:rFonts w:cs="Arial"/>
          <w:b w:val="0"/>
          <w:bCs/>
          <w:szCs w:val="20"/>
        </w:rPr>
        <w:t>uporabljati obeh rok in nog</w:t>
      </w:r>
      <w:r w:rsidR="0032518D" w:rsidRPr="00BB351D">
        <w:rPr>
          <w:rFonts w:cs="Arial"/>
          <w:b w:val="0"/>
          <w:bCs/>
          <w:szCs w:val="20"/>
        </w:rPr>
        <w:t>.</w:t>
      </w:r>
    </w:p>
    <w:p w14:paraId="56E1DC1D" w14:textId="77777777" w:rsidR="00A703D2" w:rsidRPr="00BB351D" w:rsidRDefault="00A703D2" w:rsidP="00A703D2">
      <w:pPr>
        <w:tabs>
          <w:tab w:val="left" w:pos="567"/>
          <w:tab w:val="left" w:pos="9072"/>
        </w:tabs>
        <w:jc w:val="both"/>
        <w:rPr>
          <w:rFonts w:cs="Arial"/>
          <w:bCs/>
          <w:szCs w:val="20"/>
        </w:rPr>
      </w:pPr>
    </w:p>
    <w:p w14:paraId="31C61708" w14:textId="77777777" w:rsidR="00326F9B" w:rsidRPr="00BB351D" w:rsidRDefault="001C0C05" w:rsidP="00A703D2">
      <w:pPr>
        <w:tabs>
          <w:tab w:val="left" w:pos="567"/>
          <w:tab w:val="left" w:pos="9072"/>
        </w:tabs>
        <w:jc w:val="both"/>
        <w:rPr>
          <w:rFonts w:ascii="Arial" w:hAnsi="Arial" w:cs="Arial"/>
          <w:bCs/>
          <w:sz w:val="20"/>
          <w:szCs w:val="20"/>
        </w:rPr>
      </w:pPr>
      <w:r w:rsidRPr="00BB351D">
        <w:rPr>
          <w:rFonts w:ascii="Arial" w:hAnsi="Arial" w:cs="Arial"/>
          <w:bCs/>
          <w:sz w:val="20"/>
          <w:szCs w:val="20"/>
        </w:rPr>
        <w:t xml:space="preserve">(3) </w:t>
      </w:r>
      <w:bookmarkStart w:id="22" w:name="_Hlk71831687"/>
      <w:r w:rsidR="00914CC2" w:rsidRPr="00BB351D">
        <w:rPr>
          <w:rFonts w:ascii="Arial" w:hAnsi="Arial" w:cs="Arial"/>
          <w:bCs/>
          <w:sz w:val="20"/>
          <w:szCs w:val="20"/>
        </w:rPr>
        <w:t xml:space="preserve">Vsebino </w:t>
      </w:r>
      <w:r w:rsidR="00F746F5" w:rsidRPr="00BB351D">
        <w:rPr>
          <w:rFonts w:ascii="Arial" w:hAnsi="Arial" w:cs="Arial"/>
          <w:bCs/>
          <w:sz w:val="20"/>
          <w:szCs w:val="20"/>
        </w:rPr>
        <w:t xml:space="preserve">preizkusa </w:t>
      </w:r>
      <w:r w:rsidR="00914CC2" w:rsidRPr="00BB351D">
        <w:rPr>
          <w:rFonts w:ascii="Arial" w:hAnsi="Arial" w:cs="Arial"/>
          <w:bCs/>
          <w:sz w:val="20"/>
          <w:szCs w:val="20"/>
        </w:rPr>
        <w:t xml:space="preserve">iz prve alineje prejšnjega odstavka </w:t>
      </w:r>
      <w:r w:rsidR="00B01636" w:rsidRPr="00BB351D">
        <w:rPr>
          <w:rFonts w:ascii="Arial" w:hAnsi="Arial" w:cs="Arial"/>
          <w:sz w:val="20"/>
          <w:szCs w:val="20"/>
        </w:rPr>
        <w:t>ter metodologijo vrednotenja in ocene rezultatov določi minister, pristojen za zdravje</w:t>
      </w:r>
      <w:r w:rsidR="005F6896" w:rsidRPr="00BB351D">
        <w:rPr>
          <w:rFonts w:ascii="Arial" w:hAnsi="Arial" w:cs="Arial"/>
          <w:sz w:val="20"/>
          <w:szCs w:val="20"/>
        </w:rPr>
        <w:t xml:space="preserve">. </w:t>
      </w:r>
      <w:bookmarkEnd w:id="22"/>
    </w:p>
    <w:p w14:paraId="176E6739" w14:textId="77777777" w:rsidR="00647A49" w:rsidRPr="00BB351D" w:rsidRDefault="00647A49" w:rsidP="0071085C">
      <w:pPr>
        <w:tabs>
          <w:tab w:val="left" w:pos="567"/>
          <w:tab w:val="left" w:pos="9072"/>
        </w:tabs>
        <w:jc w:val="both"/>
        <w:rPr>
          <w:rFonts w:ascii="Arial" w:hAnsi="Arial" w:cs="Arial"/>
          <w:sz w:val="20"/>
          <w:szCs w:val="20"/>
        </w:rPr>
      </w:pPr>
    </w:p>
    <w:p w14:paraId="017ABCF8" w14:textId="77777777" w:rsidR="004859E8" w:rsidRPr="00BB351D" w:rsidRDefault="00DB5E18" w:rsidP="00804343">
      <w:pPr>
        <w:tabs>
          <w:tab w:val="left" w:pos="567"/>
          <w:tab w:val="left" w:pos="9072"/>
        </w:tabs>
        <w:jc w:val="both"/>
        <w:rPr>
          <w:rFonts w:ascii="Arial" w:hAnsi="Arial" w:cs="Arial"/>
          <w:sz w:val="20"/>
          <w:szCs w:val="20"/>
        </w:rPr>
      </w:pPr>
      <w:r w:rsidRPr="00BB351D">
        <w:rPr>
          <w:rFonts w:ascii="Arial" w:hAnsi="Arial" w:cs="Arial"/>
          <w:sz w:val="20"/>
          <w:szCs w:val="20"/>
        </w:rPr>
        <w:t>(</w:t>
      </w:r>
      <w:r w:rsidR="00B01636" w:rsidRPr="00BB351D">
        <w:rPr>
          <w:rFonts w:ascii="Arial" w:hAnsi="Arial" w:cs="Arial"/>
          <w:sz w:val="20"/>
          <w:szCs w:val="20"/>
        </w:rPr>
        <w:t>4</w:t>
      </w:r>
      <w:r w:rsidRPr="00BB351D">
        <w:rPr>
          <w:rFonts w:ascii="Arial" w:hAnsi="Arial" w:cs="Arial"/>
          <w:sz w:val="20"/>
          <w:szCs w:val="20"/>
        </w:rPr>
        <w:t xml:space="preserve">) </w:t>
      </w:r>
      <w:r w:rsidR="004B6159" w:rsidRPr="00BB351D">
        <w:rPr>
          <w:rFonts w:ascii="Arial" w:hAnsi="Arial" w:cs="Arial"/>
          <w:sz w:val="20"/>
          <w:szCs w:val="20"/>
        </w:rPr>
        <w:t xml:space="preserve">Upravičenci do DO iz </w:t>
      </w:r>
      <w:r w:rsidR="00B01636" w:rsidRPr="00BB351D">
        <w:rPr>
          <w:rFonts w:ascii="Arial" w:hAnsi="Arial" w:cs="Arial"/>
          <w:sz w:val="20"/>
          <w:szCs w:val="20"/>
        </w:rPr>
        <w:t xml:space="preserve">drugega </w:t>
      </w:r>
      <w:r w:rsidR="004B6159" w:rsidRPr="00BB351D">
        <w:rPr>
          <w:rFonts w:ascii="Arial" w:hAnsi="Arial" w:cs="Arial"/>
          <w:sz w:val="20"/>
          <w:szCs w:val="20"/>
        </w:rPr>
        <w:t xml:space="preserve">odstavka </w:t>
      </w:r>
      <w:r w:rsidR="003F0993" w:rsidRPr="00BB351D">
        <w:rPr>
          <w:rFonts w:ascii="Arial" w:hAnsi="Arial" w:cs="Arial"/>
          <w:sz w:val="20"/>
          <w:szCs w:val="20"/>
        </w:rPr>
        <w:t xml:space="preserve">tega člena </w:t>
      </w:r>
      <w:r w:rsidR="004B6159" w:rsidRPr="00BB351D">
        <w:rPr>
          <w:rFonts w:ascii="Arial" w:hAnsi="Arial" w:cs="Arial"/>
          <w:sz w:val="20"/>
          <w:szCs w:val="20"/>
        </w:rPr>
        <w:t xml:space="preserve">se uvrstijo v </w:t>
      </w:r>
      <w:r w:rsidR="00940AB9" w:rsidRPr="00BB351D">
        <w:rPr>
          <w:rFonts w:ascii="Arial" w:hAnsi="Arial" w:cs="Arial"/>
          <w:sz w:val="20"/>
          <w:szCs w:val="20"/>
        </w:rPr>
        <w:t xml:space="preserve">5. </w:t>
      </w:r>
      <w:r w:rsidR="004B6159" w:rsidRPr="00BB351D">
        <w:rPr>
          <w:rFonts w:ascii="Arial" w:hAnsi="Arial" w:cs="Arial"/>
          <w:sz w:val="20"/>
          <w:szCs w:val="20"/>
        </w:rPr>
        <w:t>kategorijo</w:t>
      </w:r>
      <w:r w:rsidR="004546DD" w:rsidRPr="00BB351D">
        <w:rPr>
          <w:rFonts w:ascii="Arial" w:hAnsi="Arial" w:cs="Arial"/>
          <w:sz w:val="20"/>
          <w:szCs w:val="20"/>
        </w:rPr>
        <w:t xml:space="preserve"> DO</w:t>
      </w:r>
      <w:r w:rsidR="004B6159" w:rsidRPr="00BB351D">
        <w:rPr>
          <w:rFonts w:ascii="Arial" w:hAnsi="Arial" w:cs="Arial"/>
          <w:sz w:val="20"/>
          <w:szCs w:val="20"/>
        </w:rPr>
        <w:t>.</w:t>
      </w:r>
    </w:p>
    <w:p w14:paraId="5CB01F9A" w14:textId="77777777" w:rsidR="007C490A" w:rsidRPr="00BB351D" w:rsidRDefault="007C490A" w:rsidP="00804343">
      <w:pPr>
        <w:pStyle w:val="Odstavekseznama"/>
        <w:tabs>
          <w:tab w:val="left" w:pos="567"/>
          <w:tab w:val="left" w:pos="9072"/>
        </w:tabs>
        <w:ind w:left="0"/>
        <w:jc w:val="both"/>
        <w:rPr>
          <w:rFonts w:cs="Arial"/>
          <w:bCs/>
          <w:szCs w:val="20"/>
        </w:rPr>
      </w:pPr>
    </w:p>
    <w:p w14:paraId="6BB948E9" w14:textId="77777777" w:rsidR="007C490A" w:rsidRPr="00BB351D" w:rsidRDefault="007C490A" w:rsidP="00804343">
      <w:pPr>
        <w:pStyle w:val="Odstavekseznama"/>
        <w:tabs>
          <w:tab w:val="left" w:pos="567"/>
          <w:tab w:val="left" w:pos="9072"/>
        </w:tabs>
        <w:ind w:left="0"/>
        <w:jc w:val="both"/>
        <w:rPr>
          <w:rFonts w:cs="Arial"/>
          <w:b w:val="0"/>
          <w:szCs w:val="20"/>
        </w:rPr>
      </w:pPr>
      <w:r w:rsidRPr="00BB351D">
        <w:rPr>
          <w:rFonts w:cs="Arial"/>
          <w:b w:val="0"/>
          <w:szCs w:val="20"/>
        </w:rPr>
        <w:t>(</w:t>
      </w:r>
      <w:r w:rsidR="00B01636" w:rsidRPr="00BB351D">
        <w:rPr>
          <w:rFonts w:cs="Arial"/>
          <w:b w:val="0"/>
          <w:szCs w:val="20"/>
        </w:rPr>
        <w:t>5</w:t>
      </w:r>
      <w:r w:rsidRPr="00BB351D">
        <w:rPr>
          <w:rFonts w:cs="Arial"/>
          <w:b w:val="0"/>
          <w:szCs w:val="20"/>
        </w:rPr>
        <w:t xml:space="preserve">) </w:t>
      </w:r>
      <w:bookmarkStart w:id="23" w:name="_Hlk71831879"/>
      <w:r w:rsidR="00C14AB0" w:rsidRPr="00BB351D">
        <w:rPr>
          <w:rFonts w:cs="Arial"/>
          <w:b w:val="0"/>
          <w:szCs w:val="20"/>
        </w:rPr>
        <w:t xml:space="preserve">Ocenjevalno lestvico </w:t>
      </w:r>
      <w:r w:rsidR="00D2330B" w:rsidRPr="00BB351D">
        <w:rPr>
          <w:rFonts w:cs="Arial"/>
          <w:b w:val="0"/>
          <w:szCs w:val="20"/>
        </w:rPr>
        <w:t xml:space="preserve">iz drugega odstavka </w:t>
      </w:r>
      <w:r w:rsidR="00D2330B" w:rsidRPr="00BB351D">
        <w:rPr>
          <w:rFonts w:cs="Arial"/>
          <w:b w:val="0"/>
          <w:szCs w:val="20"/>
        </w:rPr>
        <w:fldChar w:fldCharType="begin"/>
      </w:r>
      <w:r w:rsidR="00D2330B" w:rsidRPr="00BB351D">
        <w:rPr>
          <w:rFonts w:cs="Arial"/>
          <w:b w:val="0"/>
          <w:szCs w:val="20"/>
        </w:rPr>
        <w:instrText xml:space="preserve"> REF _Ref487635543 \r \h </w:instrText>
      </w:r>
      <w:r w:rsidR="00BB351D">
        <w:rPr>
          <w:rFonts w:cs="Arial"/>
          <w:b w:val="0"/>
          <w:szCs w:val="20"/>
        </w:rPr>
        <w:instrText xml:space="preserve"> \* MERGEFORMAT </w:instrText>
      </w:r>
      <w:r w:rsidR="00D2330B" w:rsidRPr="00BB351D">
        <w:rPr>
          <w:rFonts w:cs="Arial"/>
          <w:b w:val="0"/>
          <w:szCs w:val="20"/>
        </w:rPr>
      </w:r>
      <w:r w:rsidR="00D2330B" w:rsidRPr="00BB351D">
        <w:rPr>
          <w:rFonts w:cs="Arial"/>
          <w:b w:val="0"/>
          <w:szCs w:val="20"/>
        </w:rPr>
        <w:fldChar w:fldCharType="separate"/>
      </w:r>
      <w:r w:rsidR="00E04B83">
        <w:rPr>
          <w:rFonts w:cs="Arial"/>
          <w:b w:val="0"/>
          <w:szCs w:val="20"/>
        </w:rPr>
        <w:t>35</w:t>
      </w:r>
      <w:r w:rsidR="00D2330B" w:rsidRPr="00BB351D">
        <w:rPr>
          <w:rFonts w:cs="Arial"/>
          <w:b w:val="0"/>
          <w:szCs w:val="20"/>
        </w:rPr>
        <w:fldChar w:fldCharType="end"/>
      </w:r>
      <w:r w:rsidR="00D2330B" w:rsidRPr="00BB351D">
        <w:rPr>
          <w:rFonts w:cs="Arial"/>
          <w:b w:val="0"/>
          <w:szCs w:val="20"/>
        </w:rPr>
        <w:t>. člena tega zakona</w:t>
      </w:r>
      <w:r w:rsidRPr="00BB351D">
        <w:rPr>
          <w:rFonts w:cs="Arial"/>
          <w:b w:val="0"/>
          <w:szCs w:val="20"/>
        </w:rPr>
        <w:t xml:space="preserve"> določi </w:t>
      </w:r>
      <w:r w:rsidR="0069015A" w:rsidRPr="00BB351D">
        <w:rPr>
          <w:rFonts w:cs="Arial"/>
          <w:b w:val="0"/>
          <w:szCs w:val="20"/>
        </w:rPr>
        <w:t>minister, pristojen za zdravje</w:t>
      </w:r>
      <w:r w:rsidR="00AA24E2" w:rsidRPr="00BB351D">
        <w:rPr>
          <w:rFonts w:cs="Arial"/>
          <w:b w:val="0"/>
          <w:szCs w:val="20"/>
        </w:rPr>
        <w:t>,</w:t>
      </w:r>
      <w:r w:rsidR="00C208CE" w:rsidRPr="00BB351D">
        <w:rPr>
          <w:rFonts w:cs="Arial"/>
          <w:b w:val="0"/>
          <w:szCs w:val="20"/>
        </w:rPr>
        <w:t xml:space="preserve"> v soglasju z ministrom</w:t>
      </w:r>
      <w:r w:rsidR="00F52F04" w:rsidRPr="00BB351D">
        <w:rPr>
          <w:rFonts w:cs="Arial"/>
          <w:b w:val="0"/>
          <w:szCs w:val="20"/>
        </w:rPr>
        <w:t>,</w:t>
      </w:r>
      <w:r w:rsidR="00C208CE" w:rsidRPr="00BB351D">
        <w:rPr>
          <w:rFonts w:cs="Arial"/>
          <w:b w:val="0"/>
          <w:szCs w:val="20"/>
        </w:rPr>
        <w:t xml:space="preserve"> pristojnim za socialno varstvo</w:t>
      </w:r>
      <w:r w:rsidR="00847DCB" w:rsidRPr="00BB351D">
        <w:rPr>
          <w:rFonts w:cs="Arial"/>
          <w:b w:val="0"/>
          <w:szCs w:val="20"/>
        </w:rPr>
        <w:t>.</w:t>
      </w:r>
      <w:bookmarkEnd w:id="23"/>
    </w:p>
    <w:p w14:paraId="3E2F0283" w14:textId="77777777" w:rsidR="008063D2" w:rsidRPr="00BB351D" w:rsidRDefault="008063D2" w:rsidP="00804343">
      <w:pPr>
        <w:pStyle w:val="Odstavekseznama"/>
        <w:tabs>
          <w:tab w:val="left" w:pos="567"/>
          <w:tab w:val="left" w:pos="9072"/>
        </w:tabs>
        <w:ind w:left="0"/>
        <w:jc w:val="both"/>
        <w:rPr>
          <w:rFonts w:cs="Arial"/>
          <w:b w:val="0"/>
          <w:szCs w:val="20"/>
        </w:rPr>
      </w:pPr>
    </w:p>
    <w:p w14:paraId="2C803CC6" w14:textId="77777777" w:rsidR="008063D2" w:rsidRPr="00BB351D" w:rsidRDefault="008063D2" w:rsidP="00B83C77">
      <w:pPr>
        <w:pStyle w:val="len"/>
        <w:ind w:left="357" w:hanging="357"/>
      </w:pPr>
      <w:bookmarkStart w:id="24" w:name="_Ref70209891"/>
      <w:r w:rsidRPr="00BB351D">
        <w:t>člen</w:t>
      </w:r>
      <w:bookmarkEnd w:id="24"/>
    </w:p>
    <w:p w14:paraId="4EA841F5" w14:textId="77777777" w:rsidR="008063D2" w:rsidRPr="00BB351D" w:rsidRDefault="008063D2" w:rsidP="008063D2">
      <w:pPr>
        <w:pStyle w:val="len"/>
        <w:numPr>
          <w:ilvl w:val="0"/>
          <w:numId w:val="0"/>
        </w:numPr>
      </w:pPr>
      <w:r w:rsidRPr="00BB351D">
        <w:t>(mirovanje pravic)</w:t>
      </w:r>
    </w:p>
    <w:p w14:paraId="27F73F87" w14:textId="77777777" w:rsidR="008063D2" w:rsidRPr="00BB351D" w:rsidRDefault="008063D2" w:rsidP="008063D2">
      <w:pPr>
        <w:pStyle w:val="len"/>
        <w:numPr>
          <w:ilvl w:val="0"/>
          <w:numId w:val="0"/>
        </w:numPr>
      </w:pPr>
    </w:p>
    <w:p w14:paraId="534CEA9E" w14:textId="77777777" w:rsidR="008063D2" w:rsidRPr="00BB351D" w:rsidRDefault="008063D2" w:rsidP="008063D2">
      <w:pPr>
        <w:pStyle w:val="Telobesedila"/>
        <w:tabs>
          <w:tab w:val="left" w:pos="567"/>
          <w:tab w:val="left" w:pos="9072"/>
        </w:tabs>
        <w:spacing w:after="0"/>
        <w:jc w:val="both"/>
        <w:rPr>
          <w:rFonts w:ascii="Arial" w:hAnsi="Arial" w:cs="Arial"/>
          <w:sz w:val="20"/>
          <w:szCs w:val="20"/>
        </w:rPr>
      </w:pPr>
      <w:r w:rsidRPr="00BB351D">
        <w:rPr>
          <w:rFonts w:ascii="Arial" w:hAnsi="Arial" w:cs="Arial"/>
          <w:sz w:val="20"/>
          <w:szCs w:val="20"/>
        </w:rPr>
        <w:t xml:space="preserve">(1) </w:t>
      </w:r>
      <w:r w:rsidRPr="00BB351D">
        <w:rPr>
          <w:rFonts w:ascii="Arial" w:hAnsi="Arial" w:cs="Arial"/>
          <w:bCs/>
          <w:sz w:val="20"/>
          <w:szCs w:val="20"/>
        </w:rPr>
        <w:t>Upravičencu</w:t>
      </w:r>
      <w:r w:rsidRPr="00BB351D">
        <w:rPr>
          <w:rFonts w:ascii="Arial" w:hAnsi="Arial" w:cs="Arial"/>
          <w:sz w:val="20"/>
          <w:szCs w:val="20"/>
        </w:rPr>
        <w:t xml:space="preserve"> </w:t>
      </w:r>
      <w:r w:rsidR="004163FA" w:rsidRPr="00BB351D">
        <w:rPr>
          <w:rFonts w:ascii="Arial" w:hAnsi="Arial" w:cs="Arial"/>
          <w:sz w:val="20"/>
          <w:szCs w:val="20"/>
        </w:rPr>
        <w:t xml:space="preserve">uresničevanje </w:t>
      </w:r>
      <w:r w:rsidRPr="00BB351D">
        <w:rPr>
          <w:rFonts w:ascii="Arial" w:hAnsi="Arial" w:cs="Arial"/>
          <w:sz w:val="20"/>
          <w:szCs w:val="20"/>
        </w:rPr>
        <w:t>pravic</w:t>
      </w:r>
      <w:r w:rsidR="004163FA" w:rsidRPr="00BB351D">
        <w:rPr>
          <w:rFonts w:ascii="Arial" w:hAnsi="Arial" w:cs="Arial"/>
          <w:sz w:val="20"/>
          <w:szCs w:val="20"/>
        </w:rPr>
        <w:t>e</w:t>
      </w:r>
      <w:r w:rsidRPr="00BB351D">
        <w:rPr>
          <w:rFonts w:ascii="Arial" w:hAnsi="Arial" w:cs="Arial"/>
          <w:sz w:val="20"/>
          <w:szCs w:val="20"/>
        </w:rPr>
        <w:t xml:space="preserve"> do DO na domu</w:t>
      </w:r>
      <w:r w:rsidR="003F0993" w:rsidRPr="00BB351D">
        <w:rPr>
          <w:rFonts w:ascii="Arial" w:hAnsi="Arial" w:cs="Arial"/>
          <w:sz w:val="20"/>
          <w:szCs w:val="20"/>
        </w:rPr>
        <w:t xml:space="preserve"> in</w:t>
      </w:r>
      <w:r w:rsidR="004163FA" w:rsidRPr="00BB351D">
        <w:rPr>
          <w:rFonts w:ascii="Arial" w:hAnsi="Arial" w:cs="Arial"/>
          <w:sz w:val="20"/>
          <w:szCs w:val="20"/>
        </w:rPr>
        <w:t xml:space="preserve"> uresničevanje</w:t>
      </w:r>
      <w:r w:rsidR="003F0993" w:rsidRPr="00BB351D">
        <w:rPr>
          <w:rFonts w:ascii="Arial" w:hAnsi="Arial" w:cs="Arial"/>
          <w:sz w:val="20"/>
          <w:szCs w:val="20"/>
        </w:rPr>
        <w:t xml:space="preserve"> pravic</w:t>
      </w:r>
      <w:r w:rsidR="004163FA" w:rsidRPr="00BB351D">
        <w:rPr>
          <w:rFonts w:ascii="Arial" w:hAnsi="Arial" w:cs="Arial"/>
          <w:sz w:val="20"/>
          <w:szCs w:val="20"/>
        </w:rPr>
        <w:t>e</w:t>
      </w:r>
      <w:r w:rsidR="003F0993" w:rsidRPr="00BB351D">
        <w:rPr>
          <w:rFonts w:ascii="Arial" w:hAnsi="Arial" w:cs="Arial"/>
          <w:sz w:val="20"/>
          <w:szCs w:val="20"/>
        </w:rPr>
        <w:t xml:space="preserve"> do </w:t>
      </w:r>
      <w:r w:rsidRPr="00BB351D">
        <w:rPr>
          <w:rFonts w:ascii="Arial" w:hAnsi="Arial" w:cs="Arial"/>
          <w:sz w:val="20"/>
          <w:szCs w:val="20"/>
        </w:rPr>
        <w:t>DO</w:t>
      </w:r>
      <w:r w:rsidR="003F0993" w:rsidRPr="00BB351D">
        <w:rPr>
          <w:rFonts w:ascii="Arial" w:hAnsi="Arial" w:cs="Arial"/>
          <w:sz w:val="20"/>
          <w:szCs w:val="20"/>
        </w:rPr>
        <w:t xml:space="preserve"> v</w:t>
      </w:r>
      <w:r w:rsidRPr="00BB351D">
        <w:rPr>
          <w:rFonts w:ascii="Arial" w:hAnsi="Arial" w:cs="Arial"/>
          <w:sz w:val="20"/>
          <w:szCs w:val="20"/>
        </w:rPr>
        <w:t xml:space="preserve"> instituciji miruje v času, ko se zdravi v bolnišnici oziroma je obravnavan v drugi obliki </w:t>
      </w:r>
      <w:r w:rsidR="00BB351D" w:rsidRPr="00BB351D">
        <w:rPr>
          <w:rFonts w:ascii="Arial" w:hAnsi="Arial" w:cs="Arial"/>
          <w:sz w:val="20"/>
          <w:szCs w:val="20"/>
        </w:rPr>
        <w:t>institucionalne oskrbe</w:t>
      </w:r>
      <w:r w:rsidRPr="00BB351D">
        <w:rPr>
          <w:rFonts w:ascii="Arial" w:hAnsi="Arial" w:cs="Arial"/>
          <w:sz w:val="20"/>
          <w:szCs w:val="20"/>
        </w:rPr>
        <w:t>, ki jo krije obvezno zdravstveno zavarovanje.</w:t>
      </w:r>
    </w:p>
    <w:p w14:paraId="48D1A1AA" w14:textId="77777777" w:rsidR="008063D2" w:rsidRPr="00BB351D" w:rsidRDefault="008063D2" w:rsidP="008063D2">
      <w:pPr>
        <w:tabs>
          <w:tab w:val="left" w:pos="567"/>
          <w:tab w:val="left" w:pos="9072"/>
        </w:tabs>
        <w:jc w:val="both"/>
        <w:rPr>
          <w:rFonts w:ascii="Arial" w:hAnsi="Arial" w:cs="Arial"/>
          <w:sz w:val="20"/>
          <w:szCs w:val="20"/>
        </w:rPr>
      </w:pPr>
    </w:p>
    <w:p w14:paraId="2D33D0AC" w14:textId="77777777" w:rsidR="008063D2" w:rsidRPr="00BB351D" w:rsidRDefault="008063D2" w:rsidP="008063D2">
      <w:pPr>
        <w:pStyle w:val="Telobesedila"/>
        <w:tabs>
          <w:tab w:val="left" w:pos="567"/>
          <w:tab w:val="left" w:pos="9072"/>
        </w:tabs>
        <w:spacing w:after="0"/>
        <w:jc w:val="both"/>
        <w:rPr>
          <w:rFonts w:ascii="Arial" w:hAnsi="Arial" w:cs="Arial"/>
          <w:sz w:val="20"/>
          <w:szCs w:val="20"/>
        </w:rPr>
      </w:pPr>
      <w:r w:rsidRPr="00BB351D">
        <w:rPr>
          <w:rFonts w:ascii="Arial" w:hAnsi="Arial" w:cs="Arial"/>
          <w:sz w:val="20"/>
          <w:szCs w:val="20"/>
        </w:rPr>
        <w:t xml:space="preserve">(2) </w:t>
      </w:r>
      <w:r w:rsidRPr="00BB351D">
        <w:rPr>
          <w:rFonts w:ascii="Arial" w:hAnsi="Arial" w:cs="Arial"/>
          <w:bCs/>
          <w:sz w:val="20"/>
          <w:szCs w:val="20"/>
        </w:rPr>
        <w:t>Upravičencu</w:t>
      </w:r>
      <w:r w:rsidRPr="00BB351D">
        <w:rPr>
          <w:rFonts w:ascii="Arial" w:hAnsi="Arial" w:cs="Arial"/>
          <w:sz w:val="20"/>
          <w:szCs w:val="20"/>
        </w:rPr>
        <w:t xml:space="preserve"> se denarni prejemek ne izplača za čas trajanja bolnišničnega zdravljenja oziroma </w:t>
      </w:r>
      <w:r w:rsidR="00873A71" w:rsidRPr="00BB351D">
        <w:rPr>
          <w:rFonts w:ascii="Arial" w:hAnsi="Arial" w:cs="Arial"/>
          <w:sz w:val="20"/>
          <w:szCs w:val="20"/>
          <w:lang w:val="sl-SI"/>
        </w:rPr>
        <w:t xml:space="preserve">bivanja </w:t>
      </w:r>
      <w:r w:rsidR="00873A71" w:rsidRPr="00BB351D">
        <w:rPr>
          <w:rFonts w:ascii="Arial" w:hAnsi="Arial" w:cs="Arial"/>
          <w:sz w:val="20"/>
          <w:szCs w:val="20"/>
        </w:rPr>
        <w:t>v drugi obliki institucionalne oskrbe, ki jo krije zdravstveno zavarovanje</w:t>
      </w:r>
      <w:r w:rsidR="005A28E5" w:rsidRPr="00BB351D">
        <w:rPr>
          <w:rFonts w:ascii="Arial" w:hAnsi="Arial" w:cs="Arial"/>
          <w:sz w:val="20"/>
          <w:szCs w:val="20"/>
          <w:lang w:val="sl-SI"/>
        </w:rPr>
        <w:t xml:space="preserve"> v skladu s predpisi, o zdravstvenem varstvu in zdravstvenem zavarovanju, in</w:t>
      </w:r>
      <w:r w:rsidRPr="00BB351D">
        <w:rPr>
          <w:rFonts w:ascii="Arial" w:hAnsi="Arial" w:cs="Arial"/>
          <w:sz w:val="20"/>
          <w:szCs w:val="20"/>
        </w:rPr>
        <w:t xml:space="preserve"> je daljše od 30 zaporednih dni</w:t>
      </w:r>
      <w:r w:rsidR="005A28E5" w:rsidRPr="00BB351D">
        <w:rPr>
          <w:rFonts w:ascii="Arial" w:hAnsi="Arial" w:cs="Arial"/>
          <w:sz w:val="20"/>
          <w:szCs w:val="20"/>
          <w:lang w:val="sl-SI"/>
        </w:rPr>
        <w:t>.</w:t>
      </w:r>
      <w:r w:rsidRPr="00BB351D">
        <w:rPr>
          <w:rFonts w:ascii="Arial" w:hAnsi="Arial" w:cs="Arial"/>
          <w:sz w:val="20"/>
          <w:szCs w:val="20"/>
        </w:rPr>
        <w:t xml:space="preserve"> </w:t>
      </w:r>
    </w:p>
    <w:p w14:paraId="37D92F20" w14:textId="77777777" w:rsidR="008063D2" w:rsidRPr="00BB351D" w:rsidRDefault="008063D2" w:rsidP="008063D2">
      <w:pPr>
        <w:pStyle w:val="Telobesedila"/>
        <w:tabs>
          <w:tab w:val="left" w:pos="567"/>
          <w:tab w:val="left" w:pos="9072"/>
        </w:tabs>
        <w:spacing w:after="0"/>
        <w:jc w:val="both"/>
        <w:rPr>
          <w:rFonts w:ascii="Arial" w:hAnsi="Arial" w:cs="Arial"/>
          <w:sz w:val="20"/>
          <w:szCs w:val="20"/>
        </w:rPr>
      </w:pPr>
    </w:p>
    <w:p w14:paraId="21F1B3E5" w14:textId="77777777" w:rsidR="008063D2" w:rsidRPr="00B4661A" w:rsidRDefault="008063D2" w:rsidP="009E3D7A">
      <w:pPr>
        <w:rPr>
          <w:rFonts w:cs="Arial"/>
          <w:szCs w:val="20"/>
        </w:rPr>
      </w:pPr>
      <w:r w:rsidRPr="00BB351D">
        <w:rPr>
          <w:rFonts w:ascii="Arial" w:hAnsi="Arial" w:cs="Arial"/>
          <w:sz w:val="20"/>
          <w:szCs w:val="20"/>
        </w:rPr>
        <w:t>(</w:t>
      </w:r>
      <w:r w:rsidR="009C2042" w:rsidRPr="00BB351D">
        <w:rPr>
          <w:rFonts w:ascii="Arial" w:hAnsi="Arial" w:cs="Arial"/>
          <w:sz w:val="20"/>
          <w:szCs w:val="20"/>
        </w:rPr>
        <w:t>3</w:t>
      </w:r>
      <w:r w:rsidRPr="00BB351D">
        <w:rPr>
          <w:rFonts w:ascii="Arial" w:hAnsi="Arial" w:cs="Arial"/>
          <w:sz w:val="20"/>
          <w:szCs w:val="20"/>
        </w:rPr>
        <w:t xml:space="preserve">) </w:t>
      </w:r>
      <w:r w:rsidR="00071DA4" w:rsidRPr="00BB351D">
        <w:rPr>
          <w:rFonts w:ascii="Arial" w:hAnsi="Arial" w:cs="Arial"/>
          <w:sz w:val="20"/>
          <w:szCs w:val="20"/>
        </w:rPr>
        <w:t xml:space="preserve">ZZZS </w:t>
      </w:r>
      <w:r w:rsidRPr="00BB351D">
        <w:rPr>
          <w:rFonts w:ascii="Arial" w:hAnsi="Arial" w:cs="Arial"/>
          <w:sz w:val="20"/>
          <w:szCs w:val="20"/>
        </w:rPr>
        <w:t>po uradni dolžnosti preverja pogoje za mirovanje pravic do DO.</w:t>
      </w:r>
    </w:p>
    <w:p w14:paraId="508F26CA" w14:textId="77777777" w:rsidR="00AC0A09" w:rsidRDefault="00AC0A09" w:rsidP="00804343">
      <w:pPr>
        <w:pStyle w:val="Odstavekseznama"/>
        <w:tabs>
          <w:tab w:val="left" w:pos="567"/>
          <w:tab w:val="left" w:pos="9072"/>
        </w:tabs>
        <w:ind w:left="0"/>
        <w:jc w:val="both"/>
        <w:rPr>
          <w:rFonts w:cs="Arial"/>
          <w:bCs/>
          <w:szCs w:val="20"/>
        </w:rPr>
      </w:pPr>
    </w:p>
    <w:p w14:paraId="1ED001FB" w14:textId="77777777" w:rsidR="000D1AAE" w:rsidRDefault="000D1AAE">
      <w:pPr>
        <w:rPr>
          <w:rFonts w:ascii="Arial" w:eastAsia="Calibri" w:hAnsi="Arial"/>
          <w:b/>
          <w:sz w:val="20"/>
          <w:szCs w:val="20"/>
          <w:lang w:val="x-none" w:eastAsia="x-none"/>
        </w:rPr>
      </w:pPr>
      <w:r>
        <w:br w:type="page"/>
      </w:r>
    </w:p>
    <w:p w14:paraId="2CE8B18F" w14:textId="77777777" w:rsidR="00AC0A09" w:rsidRPr="00A94990" w:rsidRDefault="00AC0A09" w:rsidP="00DE62FF">
      <w:pPr>
        <w:pStyle w:val="novOddelek"/>
        <w:ind w:left="357" w:right="0" w:hanging="357"/>
      </w:pPr>
      <w:r w:rsidRPr="00A94990">
        <w:t>oddelek: Storitve DO</w:t>
      </w:r>
    </w:p>
    <w:p w14:paraId="75F07757" w14:textId="77777777" w:rsidR="00A94990" w:rsidRPr="00A94990" w:rsidRDefault="00A94990" w:rsidP="00804343">
      <w:pPr>
        <w:pStyle w:val="Odstavekseznama"/>
        <w:tabs>
          <w:tab w:val="left" w:pos="567"/>
          <w:tab w:val="left" w:pos="9072"/>
        </w:tabs>
        <w:ind w:left="0"/>
        <w:jc w:val="both"/>
        <w:rPr>
          <w:rFonts w:cs="Arial"/>
          <w:bCs/>
          <w:szCs w:val="20"/>
        </w:rPr>
      </w:pPr>
    </w:p>
    <w:p w14:paraId="251F2DE2" w14:textId="77777777" w:rsidR="00075275" w:rsidRPr="00B83C77" w:rsidRDefault="00075275" w:rsidP="00B83C77">
      <w:pPr>
        <w:pStyle w:val="len"/>
        <w:ind w:left="357" w:hanging="357"/>
      </w:pPr>
      <w:bookmarkStart w:id="25" w:name="_Ref69728724"/>
      <w:r w:rsidRPr="00B83C77">
        <w:t>člen</w:t>
      </w:r>
      <w:bookmarkEnd w:id="25"/>
    </w:p>
    <w:p w14:paraId="382FF285" w14:textId="77777777" w:rsidR="00075275" w:rsidRPr="00075275" w:rsidRDefault="00075275" w:rsidP="00075275">
      <w:pPr>
        <w:tabs>
          <w:tab w:val="left" w:pos="567"/>
          <w:tab w:val="left" w:pos="9072"/>
        </w:tabs>
        <w:jc w:val="center"/>
        <w:rPr>
          <w:rFonts w:ascii="Arial" w:hAnsi="Arial" w:cs="Arial"/>
          <w:bCs/>
          <w:sz w:val="20"/>
          <w:szCs w:val="20"/>
        </w:rPr>
      </w:pPr>
      <w:r w:rsidRPr="00075275">
        <w:rPr>
          <w:rFonts w:ascii="Arial" w:hAnsi="Arial" w:cs="Arial"/>
          <w:bCs/>
          <w:sz w:val="20"/>
          <w:szCs w:val="20"/>
        </w:rPr>
        <w:t>(storitve DO)</w:t>
      </w:r>
    </w:p>
    <w:p w14:paraId="2277B3BB" w14:textId="77777777" w:rsidR="00075275" w:rsidRPr="00075275" w:rsidRDefault="00075275" w:rsidP="00075275">
      <w:pPr>
        <w:tabs>
          <w:tab w:val="left" w:pos="567"/>
          <w:tab w:val="left" w:pos="9072"/>
        </w:tabs>
        <w:jc w:val="both"/>
        <w:rPr>
          <w:rFonts w:ascii="Arial" w:hAnsi="Arial" w:cs="Arial"/>
          <w:b/>
          <w:bCs/>
          <w:sz w:val="20"/>
          <w:szCs w:val="20"/>
        </w:rPr>
      </w:pPr>
    </w:p>
    <w:p w14:paraId="6536D77C" w14:textId="77777777" w:rsidR="00075275" w:rsidRPr="00075275" w:rsidRDefault="00075275" w:rsidP="00075275">
      <w:pPr>
        <w:tabs>
          <w:tab w:val="left" w:pos="567"/>
          <w:tab w:val="left" w:pos="9072"/>
        </w:tabs>
        <w:jc w:val="both"/>
        <w:rPr>
          <w:rFonts w:ascii="Arial" w:hAnsi="Arial" w:cs="Arial"/>
          <w:sz w:val="20"/>
          <w:szCs w:val="20"/>
        </w:rPr>
      </w:pPr>
      <w:r w:rsidRPr="00075275">
        <w:rPr>
          <w:rFonts w:ascii="Arial" w:hAnsi="Arial" w:cs="Arial"/>
          <w:sz w:val="20"/>
          <w:szCs w:val="20"/>
        </w:rPr>
        <w:t>(1) Sklopi storitev DO so:</w:t>
      </w:r>
    </w:p>
    <w:p w14:paraId="03F5A5FD" w14:textId="77777777" w:rsidR="00075275" w:rsidRPr="002A7176" w:rsidRDefault="00075275" w:rsidP="005A28E5">
      <w:pPr>
        <w:pStyle w:val="Odstavekseznama"/>
        <w:numPr>
          <w:ilvl w:val="0"/>
          <w:numId w:val="3"/>
        </w:numPr>
        <w:tabs>
          <w:tab w:val="left" w:pos="567"/>
          <w:tab w:val="left" w:pos="9072"/>
        </w:tabs>
        <w:jc w:val="both"/>
        <w:rPr>
          <w:rFonts w:cs="Arial"/>
          <w:bCs/>
          <w:szCs w:val="20"/>
        </w:rPr>
      </w:pPr>
      <w:bookmarkStart w:id="26" w:name="_Ref69796052"/>
      <w:r w:rsidRPr="005A28E5">
        <w:rPr>
          <w:rFonts w:cs="Arial"/>
          <w:b w:val="0"/>
          <w:bCs/>
          <w:szCs w:val="20"/>
        </w:rPr>
        <w:t>pomoč pri osnovnih dnevnih opravilih;</w:t>
      </w:r>
      <w:bookmarkEnd w:id="26"/>
    </w:p>
    <w:p w14:paraId="01ED8AA5" w14:textId="77777777" w:rsidR="00075275" w:rsidRPr="002A7176" w:rsidRDefault="00075275" w:rsidP="005A28E5">
      <w:pPr>
        <w:pStyle w:val="Odstavekseznama"/>
        <w:numPr>
          <w:ilvl w:val="0"/>
          <w:numId w:val="3"/>
        </w:numPr>
        <w:tabs>
          <w:tab w:val="left" w:pos="567"/>
          <w:tab w:val="left" w:pos="9072"/>
        </w:tabs>
        <w:jc w:val="both"/>
        <w:rPr>
          <w:rFonts w:cs="Arial"/>
          <w:bCs/>
          <w:szCs w:val="20"/>
        </w:rPr>
      </w:pPr>
      <w:r w:rsidRPr="005A28E5">
        <w:rPr>
          <w:rFonts w:cs="Arial"/>
          <w:b w:val="0"/>
          <w:bCs/>
          <w:szCs w:val="20"/>
        </w:rPr>
        <w:t>pomoč pri podpornih dnevnih opravilih;</w:t>
      </w:r>
    </w:p>
    <w:p w14:paraId="10EC841B" w14:textId="77777777" w:rsidR="00075275" w:rsidRPr="002A7176" w:rsidRDefault="00075275" w:rsidP="005A28E5">
      <w:pPr>
        <w:pStyle w:val="Odstavekseznama"/>
        <w:numPr>
          <w:ilvl w:val="0"/>
          <w:numId w:val="3"/>
        </w:numPr>
        <w:tabs>
          <w:tab w:val="left" w:pos="567"/>
          <w:tab w:val="left" w:pos="9072"/>
        </w:tabs>
        <w:jc w:val="both"/>
        <w:rPr>
          <w:rFonts w:cs="Arial"/>
          <w:bCs/>
          <w:szCs w:val="20"/>
        </w:rPr>
      </w:pPr>
      <w:r w:rsidRPr="005A28E5">
        <w:rPr>
          <w:rFonts w:cs="Arial"/>
          <w:b w:val="0"/>
          <w:bCs/>
          <w:szCs w:val="20"/>
        </w:rPr>
        <w:t>zdravstvena nega, vezana na osnovna dnevna opravila;</w:t>
      </w:r>
    </w:p>
    <w:p w14:paraId="5C94C112" w14:textId="77777777" w:rsidR="00075275" w:rsidRPr="002A7176" w:rsidRDefault="00075275" w:rsidP="005A28E5">
      <w:pPr>
        <w:pStyle w:val="Odstavekseznama"/>
        <w:numPr>
          <w:ilvl w:val="0"/>
          <w:numId w:val="3"/>
        </w:numPr>
        <w:tabs>
          <w:tab w:val="left" w:pos="567"/>
          <w:tab w:val="left" w:pos="9072"/>
        </w:tabs>
        <w:jc w:val="both"/>
        <w:rPr>
          <w:rFonts w:cs="Arial"/>
          <w:bCs/>
          <w:szCs w:val="20"/>
        </w:rPr>
      </w:pPr>
      <w:bookmarkStart w:id="27" w:name="_Ref69796063"/>
      <w:r w:rsidRPr="005A28E5">
        <w:rPr>
          <w:rFonts w:cs="Arial"/>
          <w:b w:val="0"/>
          <w:bCs/>
          <w:szCs w:val="20"/>
        </w:rPr>
        <w:t>storitve za krepitev in ohranjanje samostojnosti</w:t>
      </w:r>
      <w:r w:rsidR="00362FBB">
        <w:rPr>
          <w:rFonts w:cs="Arial"/>
          <w:b w:val="0"/>
          <w:bCs/>
          <w:szCs w:val="20"/>
          <w:lang w:val="sl-SI"/>
        </w:rPr>
        <w:t xml:space="preserve"> in</w:t>
      </w:r>
      <w:bookmarkEnd w:id="27"/>
    </w:p>
    <w:p w14:paraId="51BFC866" w14:textId="77777777" w:rsidR="00075275" w:rsidRPr="002A7176" w:rsidRDefault="00075275" w:rsidP="005A28E5">
      <w:pPr>
        <w:pStyle w:val="Odstavekseznama"/>
        <w:numPr>
          <w:ilvl w:val="0"/>
          <w:numId w:val="3"/>
        </w:numPr>
        <w:tabs>
          <w:tab w:val="left" w:pos="567"/>
          <w:tab w:val="left" w:pos="9072"/>
        </w:tabs>
        <w:jc w:val="both"/>
        <w:rPr>
          <w:rFonts w:cs="Arial"/>
          <w:bCs/>
          <w:szCs w:val="20"/>
        </w:rPr>
      </w:pPr>
      <w:bookmarkStart w:id="28" w:name="_Ref69736183"/>
      <w:r w:rsidRPr="005A28E5">
        <w:rPr>
          <w:rFonts w:cs="Arial"/>
          <w:b w:val="0"/>
          <w:bCs/>
          <w:szCs w:val="20"/>
        </w:rPr>
        <w:t>storitve e-oskrbe.</w:t>
      </w:r>
      <w:bookmarkEnd w:id="28"/>
    </w:p>
    <w:p w14:paraId="4577CA5F" w14:textId="77777777" w:rsidR="003E1CE8" w:rsidRPr="00075275" w:rsidRDefault="003E1CE8" w:rsidP="00AA24E2">
      <w:pPr>
        <w:tabs>
          <w:tab w:val="left" w:pos="567"/>
          <w:tab w:val="left" w:pos="9072"/>
        </w:tabs>
        <w:jc w:val="both"/>
        <w:rPr>
          <w:rFonts w:ascii="Arial" w:hAnsi="Arial" w:cs="Arial"/>
          <w:sz w:val="20"/>
          <w:szCs w:val="20"/>
        </w:rPr>
      </w:pPr>
    </w:p>
    <w:p w14:paraId="1F9B65C5" w14:textId="77777777" w:rsidR="00BC6625" w:rsidRPr="00AA24E2" w:rsidRDefault="00BC6625">
      <w:pPr>
        <w:tabs>
          <w:tab w:val="left" w:pos="567"/>
          <w:tab w:val="left" w:pos="9072"/>
        </w:tabs>
        <w:jc w:val="both"/>
        <w:rPr>
          <w:rFonts w:ascii="Arial" w:hAnsi="Arial" w:cs="Arial"/>
          <w:bCs/>
          <w:sz w:val="20"/>
          <w:szCs w:val="20"/>
        </w:rPr>
      </w:pPr>
      <w:r w:rsidRPr="00CB79BB">
        <w:rPr>
          <w:rFonts w:ascii="Arial" w:hAnsi="Arial" w:cs="Arial"/>
          <w:bCs/>
          <w:sz w:val="20"/>
          <w:szCs w:val="20"/>
        </w:rPr>
        <w:t>(</w:t>
      </w:r>
      <w:r w:rsidR="00CB79BB" w:rsidRPr="00CB79BB">
        <w:rPr>
          <w:rFonts w:ascii="Arial" w:hAnsi="Arial" w:cs="Arial"/>
          <w:bCs/>
          <w:sz w:val="20"/>
          <w:szCs w:val="20"/>
        </w:rPr>
        <w:t>2</w:t>
      </w:r>
      <w:r w:rsidRPr="00CB79BB">
        <w:rPr>
          <w:rFonts w:ascii="Arial" w:hAnsi="Arial" w:cs="Arial"/>
          <w:bCs/>
          <w:sz w:val="20"/>
          <w:szCs w:val="20"/>
        </w:rPr>
        <w:t xml:space="preserve">) </w:t>
      </w:r>
      <w:r w:rsidRPr="00AA24E2">
        <w:rPr>
          <w:rFonts w:ascii="Arial" w:hAnsi="Arial" w:cs="Arial"/>
          <w:bCs/>
          <w:sz w:val="20"/>
          <w:szCs w:val="20"/>
        </w:rPr>
        <w:t xml:space="preserve">Podrobnejši nabor storitev DO iz </w:t>
      </w:r>
      <w:r w:rsidR="00897E49">
        <w:rPr>
          <w:rFonts w:ascii="Arial" w:hAnsi="Arial" w:cs="Arial"/>
          <w:bCs/>
          <w:sz w:val="20"/>
          <w:szCs w:val="20"/>
        </w:rPr>
        <w:t>prejšnjega</w:t>
      </w:r>
      <w:r w:rsidR="00897E49" w:rsidRPr="00AA24E2">
        <w:rPr>
          <w:rFonts w:ascii="Arial" w:hAnsi="Arial" w:cs="Arial"/>
          <w:bCs/>
          <w:sz w:val="20"/>
          <w:szCs w:val="20"/>
        </w:rPr>
        <w:t xml:space="preserve"> </w:t>
      </w:r>
      <w:r w:rsidRPr="00AA24E2">
        <w:rPr>
          <w:rFonts w:ascii="Arial" w:hAnsi="Arial" w:cs="Arial"/>
          <w:bCs/>
          <w:sz w:val="20"/>
          <w:szCs w:val="20"/>
        </w:rPr>
        <w:t xml:space="preserve">odstavka </w:t>
      </w:r>
      <w:r w:rsidR="00897E49">
        <w:rPr>
          <w:rFonts w:ascii="Arial" w:hAnsi="Arial" w:cs="Arial"/>
          <w:bCs/>
          <w:sz w:val="20"/>
          <w:szCs w:val="20"/>
        </w:rPr>
        <w:t>in</w:t>
      </w:r>
      <w:r w:rsidRPr="00AA24E2">
        <w:rPr>
          <w:rFonts w:ascii="Arial" w:hAnsi="Arial" w:cs="Arial"/>
          <w:bCs/>
          <w:sz w:val="20"/>
          <w:szCs w:val="20"/>
        </w:rPr>
        <w:t xml:space="preserve"> način njihovega </w:t>
      </w:r>
      <w:r w:rsidR="00CB79BB" w:rsidRPr="00AA24E2">
        <w:rPr>
          <w:rFonts w:ascii="Arial" w:hAnsi="Arial" w:cs="Arial"/>
          <w:bCs/>
          <w:sz w:val="20"/>
          <w:szCs w:val="20"/>
        </w:rPr>
        <w:t xml:space="preserve">izvajanja </w:t>
      </w:r>
      <w:r w:rsidRPr="00AA24E2">
        <w:rPr>
          <w:rFonts w:ascii="Arial" w:hAnsi="Arial" w:cs="Arial"/>
          <w:bCs/>
          <w:sz w:val="20"/>
          <w:szCs w:val="20"/>
        </w:rPr>
        <w:t xml:space="preserve">določi minister, </w:t>
      </w:r>
      <w:r w:rsidRPr="00AA24E2">
        <w:rPr>
          <w:rFonts w:ascii="Arial" w:hAnsi="Arial" w:cs="Arial"/>
          <w:sz w:val="20"/>
          <w:szCs w:val="20"/>
        </w:rPr>
        <w:t xml:space="preserve">pristojen </w:t>
      </w:r>
      <w:r w:rsidRPr="00AA24E2">
        <w:rPr>
          <w:rFonts w:ascii="Arial" w:hAnsi="Arial" w:cs="Arial"/>
          <w:bCs/>
          <w:sz w:val="20"/>
          <w:szCs w:val="20"/>
        </w:rPr>
        <w:t xml:space="preserve">za zdravje, v soglasju z ministrom, pristojnim za socialno varstvo. </w:t>
      </w:r>
    </w:p>
    <w:p w14:paraId="279C0671" w14:textId="77777777" w:rsidR="009E3D7A" w:rsidRPr="00075275" w:rsidRDefault="009E3D7A" w:rsidP="00075275">
      <w:pPr>
        <w:tabs>
          <w:tab w:val="left" w:pos="567"/>
          <w:tab w:val="left" w:pos="9072"/>
        </w:tabs>
        <w:jc w:val="both"/>
        <w:rPr>
          <w:rFonts w:ascii="Arial" w:hAnsi="Arial" w:cs="Arial"/>
          <w:bCs/>
          <w:sz w:val="20"/>
          <w:szCs w:val="20"/>
        </w:rPr>
      </w:pPr>
    </w:p>
    <w:p w14:paraId="27AFE8A8" w14:textId="77777777" w:rsidR="00075275" w:rsidRPr="00B83C77" w:rsidRDefault="00075275" w:rsidP="00B83C77">
      <w:pPr>
        <w:pStyle w:val="len"/>
        <w:ind w:left="357" w:hanging="357"/>
      </w:pPr>
      <w:bookmarkStart w:id="29" w:name="_Ref70371124"/>
      <w:r w:rsidRPr="00B83C77">
        <w:t>člen</w:t>
      </w:r>
      <w:bookmarkEnd w:id="29"/>
    </w:p>
    <w:p w14:paraId="227D3313" w14:textId="77777777" w:rsidR="00075275" w:rsidRPr="00075275" w:rsidRDefault="00075275" w:rsidP="00075275">
      <w:pPr>
        <w:tabs>
          <w:tab w:val="left" w:pos="567"/>
          <w:tab w:val="left" w:pos="9072"/>
        </w:tabs>
        <w:jc w:val="center"/>
        <w:rPr>
          <w:rFonts w:ascii="Arial" w:hAnsi="Arial" w:cs="Arial"/>
          <w:sz w:val="20"/>
          <w:szCs w:val="20"/>
        </w:rPr>
      </w:pPr>
      <w:r w:rsidRPr="00075275">
        <w:rPr>
          <w:rFonts w:ascii="Arial" w:hAnsi="Arial" w:cs="Arial"/>
          <w:sz w:val="20"/>
          <w:szCs w:val="20"/>
        </w:rPr>
        <w:t xml:space="preserve">(kraj in </w:t>
      </w:r>
      <w:r w:rsidR="00B65DD4">
        <w:rPr>
          <w:rFonts w:ascii="Arial" w:hAnsi="Arial" w:cs="Arial"/>
          <w:sz w:val="20"/>
          <w:szCs w:val="20"/>
        </w:rPr>
        <w:t>način</w:t>
      </w:r>
      <w:r w:rsidR="00B65DD4" w:rsidRPr="00075275">
        <w:rPr>
          <w:rFonts w:ascii="Arial" w:hAnsi="Arial" w:cs="Arial"/>
          <w:sz w:val="20"/>
          <w:szCs w:val="20"/>
        </w:rPr>
        <w:t xml:space="preserve"> </w:t>
      </w:r>
      <w:r w:rsidR="00B1590F">
        <w:rPr>
          <w:rFonts w:ascii="Arial" w:hAnsi="Arial" w:cs="Arial"/>
          <w:sz w:val="20"/>
          <w:szCs w:val="20"/>
        </w:rPr>
        <w:t>opravljanja</w:t>
      </w:r>
      <w:r w:rsidRPr="00075275">
        <w:rPr>
          <w:rFonts w:ascii="Arial" w:hAnsi="Arial" w:cs="Arial"/>
          <w:sz w:val="20"/>
          <w:szCs w:val="20"/>
        </w:rPr>
        <w:t xml:space="preserve"> storitev DO)</w:t>
      </w:r>
    </w:p>
    <w:p w14:paraId="381D22AA" w14:textId="77777777" w:rsidR="00075275" w:rsidRPr="00075275" w:rsidRDefault="00075275" w:rsidP="00075275">
      <w:pPr>
        <w:tabs>
          <w:tab w:val="left" w:pos="567"/>
          <w:tab w:val="left" w:pos="9072"/>
        </w:tabs>
        <w:jc w:val="both"/>
        <w:rPr>
          <w:rFonts w:ascii="Arial" w:hAnsi="Arial" w:cs="Arial"/>
          <w:sz w:val="20"/>
          <w:szCs w:val="20"/>
        </w:rPr>
      </w:pPr>
    </w:p>
    <w:p w14:paraId="50C7A787" w14:textId="77777777" w:rsidR="00075275" w:rsidRPr="00075275" w:rsidRDefault="00075275" w:rsidP="00075275">
      <w:pPr>
        <w:tabs>
          <w:tab w:val="left" w:pos="567"/>
          <w:tab w:val="left" w:pos="9072"/>
        </w:tabs>
        <w:jc w:val="both"/>
        <w:rPr>
          <w:rFonts w:ascii="Arial" w:hAnsi="Arial" w:cs="Arial"/>
          <w:sz w:val="20"/>
          <w:szCs w:val="20"/>
        </w:rPr>
      </w:pPr>
      <w:r w:rsidRPr="00075275">
        <w:rPr>
          <w:rFonts w:ascii="Arial" w:hAnsi="Arial" w:cs="Arial"/>
          <w:sz w:val="20"/>
          <w:szCs w:val="20"/>
        </w:rPr>
        <w:t>(1) Storitve DO se izvajajo:</w:t>
      </w:r>
    </w:p>
    <w:p w14:paraId="1672C2BB" w14:textId="77777777" w:rsidR="00075275" w:rsidRPr="00075275" w:rsidRDefault="00075275" w:rsidP="002C7970">
      <w:pPr>
        <w:numPr>
          <w:ilvl w:val="0"/>
          <w:numId w:val="3"/>
        </w:numPr>
        <w:tabs>
          <w:tab w:val="left" w:pos="567"/>
          <w:tab w:val="left" w:pos="9072"/>
        </w:tabs>
        <w:jc w:val="both"/>
        <w:rPr>
          <w:rFonts w:ascii="Arial" w:hAnsi="Arial" w:cs="Arial"/>
          <w:sz w:val="20"/>
          <w:szCs w:val="20"/>
        </w:rPr>
      </w:pPr>
      <w:r w:rsidRPr="00075275">
        <w:rPr>
          <w:rFonts w:ascii="Arial" w:hAnsi="Arial" w:cs="Arial"/>
          <w:sz w:val="20"/>
          <w:szCs w:val="20"/>
        </w:rPr>
        <w:t>v prostorih izvajalca DO, ki je vpisan v register izvajalcev DO</w:t>
      </w:r>
      <w:r w:rsidR="00897E49">
        <w:rPr>
          <w:rFonts w:ascii="Arial" w:hAnsi="Arial" w:cs="Arial"/>
          <w:sz w:val="20"/>
          <w:szCs w:val="20"/>
        </w:rPr>
        <w:t>,</w:t>
      </w:r>
      <w:r w:rsidRPr="00075275">
        <w:rPr>
          <w:rFonts w:ascii="Arial" w:hAnsi="Arial" w:cs="Arial"/>
          <w:sz w:val="20"/>
          <w:szCs w:val="20"/>
        </w:rPr>
        <w:t xml:space="preserve"> ali</w:t>
      </w:r>
    </w:p>
    <w:p w14:paraId="4BA54DDC" w14:textId="77777777" w:rsidR="00075275" w:rsidRPr="00075275" w:rsidRDefault="00075275" w:rsidP="002C7970">
      <w:pPr>
        <w:numPr>
          <w:ilvl w:val="0"/>
          <w:numId w:val="3"/>
        </w:numPr>
        <w:tabs>
          <w:tab w:val="left" w:pos="567"/>
          <w:tab w:val="left" w:pos="9072"/>
        </w:tabs>
        <w:jc w:val="both"/>
        <w:rPr>
          <w:rFonts w:ascii="Arial" w:hAnsi="Arial" w:cs="Arial"/>
          <w:sz w:val="20"/>
          <w:szCs w:val="20"/>
        </w:rPr>
      </w:pPr>
      <w:r w:rsidRPr="00075275">
        <w:rPr>
          <w:rFonts w:ascii="Arial" w:hAnsi="Arial" w:cs="Arial"/>
          <w:sz w:val="20"/>
          <w:szCs w:val="20"/>
        </w:rPr>
        <w:t xml:space="preserve">na naslovu, kjer </w:t>
      </w:r>
      <w:r w:rsidR="00E45E01">
        <w:rPr>
          <w:rFonts w:ascii="Arial" w:hAnsi="Arial" w:cs="Arial"/>
          <w:sz w:val="20"/>
          <w:szCs w:val="20"/>
        </w:rPr>
        <w:t>uporabnik</w:t>
      </w:r>
      <w:r w:rsidRPr="00075275">
        <w:rPr>
          <w:rFonts w:ascii="Arial" w:hAnsi="Arial" w:cs="Arial"/>
          <w:sz w:val="20"/>
          <w:szCs w:val="20"/>
        </w:rPr>
        <w:t xml:space="preserve"> dejansko prebiva in ga navede kot kraj </w:t>
      </w:r>
      <w:r w:rsidR="00B1590F">
        <w:rPr>
          <w:rFonts w:ascii="Arial" w:hAnsi="Arial" w:cs="Arial"/>
          <w:sz w:val="20"/>
          <w:szCs w:val="20"/>
        </w:rPr>
        <w:t>opravljanja</w:t>
      </w:r>
      <w:r w:rsidRPr="00075275">
        <w:rPr>
          <w:rFonts w:ascii="Arial" w:hAnsi="Arial" w:cs="Arial"/>
          <w:sz w:val="20"/>
          <w:szCs w:val="20"/>
        </w:rPr>
        <w:t xml:space="preserve"> DO.</w:t>
      </w:r>
    </w:p>
    <w:p w14:paraId="1FA8C72B" w14:textId="77777777" w:rsidR="00075275" w:rsidRPr="00075275" w:rsidRDefault="00075275" w:rsidP="00075275">
      <w:pPr>
        <w:tabs>
          <w:tab w:val="left" w:pos="567"/>
          <w:tab w:val="left" w:pos="9072"/>
        </w:tabs>
        <w:ind w:left="720"/>
        <w:jc w:val="both"/>
        <w:rPr>
          <w:rFonts w:ascii="Arial" w:hAnsi="Arial" w:cs="Arial"/>
          <w:b/>
          <w:sz w:val="20"/>
          <w:szCs w:val="20"/>
        </w:rPr>
      </w:pPr>
    </w:p>
    <w:p w14:paraId="28ED72B9" w14:textId="77777777" w:rsidR="00075275" w:rsidRPr="00075275" w:rsidRDefault="00075275" w:rsidP="00075275">
      <w:pPr>
        <w:tabs>
          <w:tab w:val="left" w:pos="567"/>
          <w:tab w:val="left" w:pos="9072"/>
        </w:tabs>
        <w:jc w:val="both"/>
        <w:rPr>
          <w:rFonts w:ascii="Arial" w:hAnsi="Arial" w:cs="Arial"/>
          <w:sz w:val="20"/>
          <w:szCs w:val="20"/>
        </w:rPr>
      </w:pPr>
      <w:r w:rsidRPr="00075275">
        <w:rPr>
          <w:rFonts w:ascii="Arial" w:hAnsi="Arial" w:cs="Arial"/>
          <w:sz w:val="20"/>
          <w:szCs w:val="20"/>
        </w:rPr>
        <w:t xml:space="preserve">(2) DO na domu je </w:t>
      </w:r>
      <w:r w:rsidR="00883553">
        <w:rPr>
          <w:rFonts w:ascii="Arial" w:hAnsi="Arial" w:cs="Arial"/>
          <w:sz w:val="20"/>
          <w:szCs w:val="20"/>
        </w:rPr>
        <w:t>način opravljanja</w:t>
      </w:r>
      <w:r w:rsidR="00883553" w:rsidRPr="00075275">
        <w:rPr>
          <w:rFonts w:ascii="Arial" w:hAnsi="Arial" w:cs="Arial"/>
          <w:sz w:val="20"/>
          <w:szCs w:val="20"/>
        </w:rPr>
        <w:t xml:space="preserve"> </w:t>
      </w:r>
      <w:r w:rsidRPr="00075275">
        <w:rPr>
          <w:rFonts w:ascii="Arial" w:hAnsi="Arial" w:cs="Arial"/>
          <w:sz w:val="20"/>
          <w:szCs w:val="20"/>
        </w:rPr>
        <w:t xml:space="preserve">DO, ki se </w:t>
      </w:r>
      <w:r w:rsidR="00646AB5">
        <w:rPr>
          <w:rFonts w:ascii="Arial" w:hAnsi="Arial" w:cs="Arial"/>
          <w:sz w:val="20"/>
          <w:szCs w:val="20"/>
        </w:rPr>
        <w:t>opravlja</w:t>
      </w:r>
      <w:r w:rsidR="00646AB5" w:rsidRPr="00075275">
        <w:rPr>
          <w:rFonts w:ascii="Arial" w:hAnsi="Arial" w:cs="Arial"/>
          <w:sz w:val="20"/>
          <w:szCs w:val="20"/>
        </w:rPr>
        <w:t xml:space="preserve"> </w:t>
      </w:r>
      <w:r w:rsidRPr="00075275">
        <w:rPr>
          <w:rFonts w:ascii="Arial" w:hAnsi="Arial" w:cs="Arial"/>
          <w:sz w:val="20"/>
          <w:szCs w:val="20"/>
        </w:rPr>
        <w:t xml:space="preserve">na domu upravičenca. </w:t>
      </w:r>
    </w:p>
    <w:p w14:paraId="3856DC3A" w14:textId="77777777" w:rsidR="00075275" w:rsidRPr="00075275" w:rsidRDefault="00075275" w:rsidP="00075275">
      <w:pPr>
        <w:tabs>
          <w:tab w:val="left" w:pos="567"/>
          <w:tab w:val="left" w:pos="9072"/>
        </w:tabs>
        <w:jc w:val="both"/>
        <w:rPr>
          <w:rFonts w:ascii="Arial" w:hAnsi="Arial" w:cs="Arial"/>
          <w:sz w:val="20"/>
          <w:szCs w:val="20"/>
        </w:rPr>
      </w:pPr>
    </w:p>
    <w:p w14:paraId="774B7FAC" w14:textId="77777777" w:rsidR="00075275" w:rsidRPr="00075275" w:rsidRDefault="00075275" w:rsidP="00075275">
      <w:pPr>
        <w:tabs>
          <w:tab w:val="left" w:pos="567"/>
          <w:tab w:val="left" w:pos="9072"/>
        </w:tabs>
        <w:jc w:val="both"/>
        <w:rPr>
          <w:rFonts w:ascii="Arial" w:hAnsi="Arial" w:cs="Arial"/>
          <w:sz w:val="20"/>
          <w:szCs w:val="20"/>
        </w:rPr>
      </w:pPr>
      <w:r w:rsidRPr="00075275">
        <w:rPr>
          <w:rFonts w:ascii="Arial" w:hAnsi="Arial" w:cs="Arial"/>
          <w:sz w:val="20"/>
          <w:szCs w:val="20"/>
        </w:rPr>
        <w:t xml:space="preserve">(3) DO v instituciji je </w:t>
      </w:r>
      <w:r w:rsidR="00883553">
        <w:rPr>
          <w:rFonts w:ascii="Arial" w:hAnsi="Arial" w:cs="Arial"/>
          <w:sz w:val="20"/>
          <w:szCs w:val="20"/>
        </w:rPr>
        <w:t>način opravljanja</w:t>
      </w:r>
      <w:r w:rsidR="00883553" w:rsidRPr="00075275">
        <w:rPr>
          <w:rFonts w:ascii="Arial" w:hAnsi="Arial" w:cs="Arial"/>
          <w:sz w:val="20"/>
          <w:szCs w:val="20"/>
        </w:rPr>
        <w:t xml:space="preserve"> </w:t>
      </w:r>
      <w:r w:rsidRPr="00075275">
        <w:rPr>
          <w:rFonts w:ascii="Arial" w:hAnsi="Arial" w:cs="Arial"/>
          <w:sz w:val="20"/>
          <w:szCs w:val="20"/>
        </w:rPr>
        <w:t xml:space="preserve">DO, ki se </w:t>
      </w:r>
      <w:r w:rsidR="00646AB5">
        <w:rPr>
          <w:rFonts w:ascii="Arial" w:hAnsi="Arial" w:cs="Arial"/>
          <w:sz w:val="20"/>
          <w:szCs w:val="20"/>
        </w:rPr>
        <w:t>opravlja</w:t>
      </w:r>
      <w:r w:rsidR="00646AB5" w:rsidRPr="00075275">
        <w:rPr>
          <w:rFonts w:ascii="Arial" w:hAnsi="Arial" w:cs="Arial"/>
          <w:sz w:val="20"/>
          <w:szCs w:val="20"/>
        </w:rPr>
        <w:t xml:space="preserve"> </w:t>
      </w:r>
      <w:r w:rsidRPr="00075275">
        <w:rPr>
          <w:rFonts w:ascii="Arial" w:hAnsi="Arial" w:cs="Arial"/>
          <w:sz w:val="20"/>
          <w:szCs w:val="20"/>
        </w:rPr>
        <w:t xml:space="preserve">v </w:t>
      </w:r>
      <w:r w:rsidR="00B65DD4">
        <w:rPr>
          <w:rFonts w:ascii="Arial" w:hAnsi="Arial" w:cs="Arial"/>
          <w:sz w:val="20"/>
          <w:szCs w:val="20"/>
        </w:rPr>
        <w:t>načinu opravljanja</w:t>
      </w:r>
      <w:r w:rsidR="00B65DD4" w:rsidRPr="00075275">
        <w:rPr>
          <w:rFonts w:ascii="Arial" w:hAnsi="Arial" w:cs="Arial"/>
          <w:sz w:val="20"/>
          <w:szCs w:val="20"/>
        </w:rPr>
        <w:t xml:space="preserve"> </w:t>
      </w:r>
      <w:r w:rsidRPr="00075275">
        <w:rPr>
          <w:rFonts w:ascii="Arial" w:hAnsi="Arial" w:cs="Arial"/>
          <w:sz w:val="20"/>
          <w:szCs w:val="20"/>
        </w:rPr>
        <w:t xml:space="preserve">dnevne DO brez namestitve ali celodnevne DO z namestitvijo in se zagotavlja v </w:t>
      </w:r>
      <w:r w:rsidR="00883553">
        <w:rPr>
          <w:rFonts w:ascii="Arial" w:hAnsi="Arial" w:cs="Arial"/>
          <w:sz w:val="20"/>
          <w:szCs w:val="20"/>
        </w:rPr>
        <w:t>načinu</w:t>
      </w:r>
      <w:r w:rsidR="00883553" w:rsidRPr="00075275">
        <w:rPr>
          <w:rFonts w:ascii="Arial" w:hAnsi="Arial" w:cs="Arial"/>
          <w:sz w:val="20"/>
          <w:szCs w:val="20"/>
        </w:rPr>
        <w:t xml:space="preserve"> </w:t>
      </w:r>
      <w:r w:rsidRPr="00075275">
        <w:rPr>
          <w:rFonts w:ascii="Arial" w:hAnsi="Arial" w:cs="Arial"/>
          <w:sz w:val="20"/>
          <w:szCs w:val="20"/>
        </w:rPr>
        <w:t xml:space="preserve">iz drugega odstavka </w:t>
      </w:r>
      <w:r w:rsidRPr="00075275">
        <w:rPr>
          <w:rFonts w:ascii="Arial" w:hAnsi="Arial" w:cs="Arial"/>
          <w:sz w:val="20"/>
          <w:szCs w:val="20"/>
        </w:rPr>
        <w:fldChar w:fldCharType="begin"/>
      </w:r>
      <w:r w:rsidRPr="00075275">
        <w:rPr>
          <w:rFonts w:ascii="Arial" w:hAnsi="Arial" w:cs="Arial"/>
          <w:sz w:val="20"/>
          <w:szCs w:val="20"/>
        </w:rPr>
        <w:instrText xml:space="preserve"> REF _Ref45610132 \r \h  \* MERGEFORMAT </w:instrText>
      </w:r>
      <w:r w:rsidRPr="00075275">
        <w:rPr>
          <w:rFonts w:ascii="Arial" w:hAnsi="Arial" w:cs="Arial"/>
          <w:sz w:val="20"/>
          <w:szCs w:val="20"/>
        </w:rPr>
      </w:r>
      <w:r w:rsidRPr="00075275">
        <w:rPr>
          <w:rFonts w:ascii="Arial" w:hAnsi="Arial" w:cs="Arial"/>
          <w:sz w:val="20"/>
          <w:szCs w:val="20"/>
        </w:rPr>
        <w:fldChar w:fldCharType="separate"/>
      </w:r>
      <w:r w:rsidR="00E04B83">
        <w:rPr>
          <w:rFonts w:ascii="Arial" w:hAnsi="Arial" w:cs="Arial"/>
          <w:sz w:val="20"/>
          <w:szCs w:val="20"/>
        </w:rPr>
        <w:t>57</w:t>
      </w:r>
      <w:r w:rsidRPr="00075275">
        <w:rPr>
          <w:rFonts w:ascii="Arial" w:hAnsi="Arial" w:cs="Arial"/>
          <w:sz w:val="20"/>
          <w:szCs w:val="20"/>
        </w:rPr>
        <w:fldChar w:fldCharType="end"/>
      </w:r>
      <w:r w:rsidRPr="00075275">
        <w:rPr>
          <w:rFonts w:ascii="Arial" w:hAnsi="Arial" w:cs="Arial"/>
          <w:sz w:val="20"/>
          <w:szCs w:val="20"/>
        </w:rPr>
        <w:t xml:space="preserve">. člena tega zakona. </w:t>
      </w:r>
    </w:p>
    <w:p w14:paraId="266DEB30" w14:textId="77777777" w:rsidR="00075275" w:rsidRPr="00075275" w:rsidRDefault="00075275" w:rsidP="00075275">
      <w:pPr>
        <w:tabs>
          <w:tab w:val="left" w:pos="567"/>
          <w:tab w:val="left" w:pos="9072"/>
        </w:tabs>
        <w:jc w:val="both"/>
        <w:rPr>
          <w:rFonts w:ascii="Arial" w:hAnsi="Arial" w:cs="Arial"/>
          <w:sz w:val="20"/>
          <w:szCs w:val="20"/>
        </w:rPr>
      </w:pPr>
    </w:p>
    <w:p w14:paraId="61E45419" w14:textId="77777777" w:rsidR="00075275" w:rsidRPr="00075275" w:rsidRDefault="00075275" w:rsidP="00075275">
      <w:pPr>
        <w:tabs>
          <w:tab w:val="left" w:pos="567"/>
          <w:tab w:val="left" w:pos="9072"/>
        </w:tabs>
        <w:jc w:val="both"/>
        <w:rPr>
          <w:rFonts w:ascii="Arial" w:hAnsi="Arial" w:cs="Arial"/>
          <w:sz w:val="20"/>
          <w:szCs w:val="20"/>
        </w:rPr>
      </w:pPr>
      <w:r w:rsidRPr="00075275">
        <w:rPr>
          <w:rFonts w:ascii="Arial" w:hAnsi="Arial" w:cs="Arial"/>
          <w:sz w:val="20"/>
          <w:szCs w:val="20"/>
        </w:rPr>
        <w:t>(4) Upravičencem do DO, ki so na prestajanju kazni zapora</w:t>
      </w:r>
      <w:r w:rsidR="00086BCE">
        <w:rPr>
          <w:rFonts w:ascii="Arial" w:hAnsi="Arial" w:cs="Arial"/>
          <w:sz w:val="20"/>
          <w:szCs w:val="20"/>
        </w:rPr>
        <w:t>,</w:t>
      </w:r>
      <w:r w:rsidRPr="00075275">
        <w:rPr>
          <w:rFonts w:ascii="Arial" w:hAnsi="Arial" w:cs="Arial"/>
          <w:sz w:val="20"/>
          <w:szCs w:val="20"/>
        </w:rPr>
        <w:t xml:space="preserve"> DO zagotavljajo izvajalci iz prvega odstavka </w:t>
      </w:r>
      <w:r w:rsidRPr="00075275">
        <w:rPr>
          <w:rFonts w:ascii="Arial" w:hAnsi="Arial" w:cs="Arial"/>
          <w:sz w:val="20"/>
          <w:szCs w:val="20"/>
        </w:rPr>
        <w:fldChar w:fldCharType="begin"/>
      </w:r>
      <w:r w:rsidRPr="00075275">
        <w:rPr>
          <w:rFonts w:ascii="Arial" w:hAnsi="Arial" w:cs="Arial"/>
          <w:sz w:val="20"/>
          <w:szCs w:val="20"/>
        </w:rPr>
        <w:instrText xml:space="preserve"> REF _Ref487816110 \r \h  \* MERGEFORMAT </w:instrText>
      </w:r>
      <w:r w:rsidRPr="00075275">
        <w:rPr>
          <w:rFonts w:ascii="Arial" w:hAnsi="Arial" w:cs="Arial"/>
          <w:sz w:val="20"/>
          <w:szCs w:val="20"/>
        </w:rPr>
      </w:r>
      <w:r w:rsidRPr="00075275">
        <w:rPr>
          <w:rFonts w:ascii="Arial" w:hAnsi="Arial" w:cs="Arial"/>
          <w:sz w:val="20"/>
          <w:szCs w:val="20"/>
        </w:rPr>
        <w:fldChar w:fldCharType="separate"/>
      </w:r>
      <w:r w:rsidR="00E04B83">
        <w:rPr>
          <w:rFonts w:ascii="Arial" w:hAnsi="Arial" w:cs="Arial"/>
          <w:sz w:val="20"/>
          <w:szCs w:val="20"/>
        </w:rPr>
        <w:t>56</w:t>
      </w:r>
      <w:r w:rsidRPr="00075275">
        <w:rPr>
          <w:rFonts w:ascii="Arial" w:hAnsi="Arial" w:cs="Arial"/>
          <w:sz w:val="20"/>
          <w:szCs w:val="20"/>
        </w:rPr>
        <w:fldChar w:fldCharType="end"/>
      </w:r>
      <w:r w:rsidRPr="00075275">
        <w:rPr>
          <w:rFonts w:ascii="Arial" w:hAnsi="Arial" w:cs="Arial"/>
          <w:sz w:val="20"/>
          <w:szCs w:val="20"/>
        </w:rPr>
        <w:t>. člena tega zakona</w:t>
      </w:r>
      <w:r w:rsidR="00086BCE">
        <w:rPr>
          <w:rFonts w:ascii="Arial" w:hAnsi="Arial" w:cs="Arial"/>
          <w:sz w:val="20"/>
          <w:szCs w:val="20"/>
        </w:rPr>
        <w:t>,</w:t>
      </w:r>
      <w:r w:rsidRPr="00075275">
        <w:rPr>
          <w:rFonts w:ascii="Arial" w:hAnsi="Arial" w:cs="Arial"/>
          <w:sz w:val="20"/>
          <w:szCs w:val="20"/>
        </w:rPr>
        <w:t xml:space="preserve"> in sicer </w:t>
      </w:r>
      <w:r w:rsidR="00E2044F">
        <w:rPr>
          <w:rFonts w:ascii="Arial" w:hAnsi="Arial" w:cs="Arial"/>
          <w:sz w:val="20"/>
          <w:szCs w:val="20"/>
        </w:rPr>
        <w:t xml:space="preserve">enako </w:t>
      </w:r>
      <w:r w:rsidRPr="00075275">
        <w:rPr>
          <w:rFonts w:ascii="Arial" w:hAnsi="Arial" w:cs="Arial"/>
          <w:sz w:val="20"/>
          <w:szCs w:val="20"/>
        </w:rPr>
        <w:t>kot DO na domu.</w:t>
      </w:r>
    </w:p>
    <w:p w14:paraId="0F7B1DC0" w14:textId="77777777" w:rsidR="00075275" w:rsidRPr="00075275" w:rsidRDefault="00075275" w:rsidP="00075275">
      <w:pPr>
        <w:suppressAutoHyphens/>
        <w:overflowPunct w:val="0"/>
        <w:autoSpaceDE w:val="0"/>
        <w:autoSpaceDN w:val="0"/>
        <w:adjustRightInd w:val="0"/>
        <w:ind w:left="360"/>
        <w:textAlignment w:val="baseline"/>
        <w:rPr>
          <w:rFonts w:ascii="Arial" w:hAnsi="Arial" w:cs="Arial"/>
          <w:sz w:val="20"/>
          <w:szCs w:val="20"/>
        </w:rPr>
      </w:pPr>
    </w:p>
    <w:p w14:paraId="0130F9FD" w14:textId="77777777" w:rsidR="00075275" w:rsidRPr="00B83C77" w:rsidRDefault="00075275" w:rsidP="00B83C77">
      <w:pPr>
        <w:pStyle w:val="len"/>
        <w:ind w:left="357" w:hanging="357"/>
      </w:pPr>
      <w:bookmarkStart w:id="30" w:name="_Ref70371175"/>
      <w:r w:rsidRPr="00B83C77">
        <w:t>člen</w:t>
      </w:r>
      <w:bookmarkEnd w:id="30"/>
    </w:p>
    <w:p w14:paraId="4EF30AF8" w14:textId="77777777" w:rsidR="00075275" w:rsidRPr="00075275" w:rsidRDefault="00075275" w:rsidP="00075275">
      <w:pPr>
        <w:tabs>
          <w:tab w:val="left" w:pos="567"/>
          <w:tab w:val="left" w:pos="9072"/>
        </w:tabs>
        <w:jc w:val="center"/>
        <w:rPr>
          <w:rFonts w:ascii="Arial" w:hAnsi="Arial" w:cs="Arial"/>
          <w:sz w:val="20"/>
          <w:szCs w:val="20"/>
        </w:rPr>
      </w:pPr>
      <w:r w:rsidRPr="00075275">
        <w:rPr>
          <w:rFonts w:ascii="Arial" w:hAnsi="Arial" w:cs="Arial"/>
          <w:sz w:val="20"/>
          <w:szCs w:val="20"/>
        </w:rPr>
        <w:t>(kartic</w:t>
      </w:r>
      <w:r w:rsidR="004546DD">
        <w:rPr>
          <w:rFonts w:ascii="Arial" w:hAnsi="Arial" w:cs="Arial"/>
          <w:sz w:val="20"/>
          <w:szCs w:val="20"/>
        </w:rPr>
        <w:t>a</w:t>
      </w:r>
      <w:r w:rsidRPr="00075275">
        <w:rPr>
          <w:rFonts w:ascii="Arial" w:hAnsi="Arial" w:cs="Arial"/>
          <w:sz w:val="20"/>
          <w:szCs w:val="20"/>
        </w:rPr>
        <w:t xml:space="preserve"> zdravstvenega zavarovanja)</w:t>
      </w:r>
    </w:p>
    <w:p w14:paraId="5CF89E71" w14:textId="77777777" w:rsidR="00075275" w:rsidRPr="00075275" w:rsidRDefault="00075275" w:rsidP="00075275">
      <w:pPr>
        <w:tabs>
          <w:tab w:val="left" w:pos="567"/>
          <w:tab w:val="left" w:pos="9072"/>
        </w:tabs>
        <w:jc w:val="center"/>
        <w:rPr>
          <w:rFonts w:ascii="Arial" w:hAnsi="Arial" w:cs="Arial"/>
          <w:sz w:val="20"/>
          <w:szCs w:val="20"/>
        </w:rPr>
      </w:pPr>
    </w:p>
    <w:p w14:paraId="48E32BE4" w14:textId="77777777" w:rsidR="00615C68" w:rsidRPr="00075275" w:rsidRDefault="00075275" w:rsidP="00075275">
      <w:pPr>
        <w:pStyle w:val="Odstavekseznama"/>
        <w:tabs>
          <w:tab w:val="left" w:pos="567"/>
          <w:tab w:val="left" w:pos="9072"/>
        </w:tabs>
        <w:ind w:left="0"/>
        <w:jc w:val="both"/>
        <w:rPr>
          <w:rFonts w:cs="Arial"/>
          <w:b w:val="0"/>
          <w:bCs/>
          <w:szCs w:val="20"/>
        </w:rPr>
      </w:pPr>
      <w:r w:rsidRPr="00075275">
        <w:rPr>
          <w:rFonts w:cs="Arial"/>
          <w:b w:val="0"/>
          <w:bCs/>
          <w:szCs w:val="20"/>
        </w:rPr>
        <w:t xml:space="preserve">S kartico zdravstvenega zavarovanja, ki jo izda </w:t>
      </w:r>
      <w:r w:rsidR="00071DA4" w:rsidRPr="00071DA4">
        <w:rPr>
          <w:rFonts w:cs="Arial"/>
          <w:b w:val="0"/>
          <w:bCs/>
          <w:szCs w:val="20"/>
        </w:rPr>
        <w:t>ZZZS</w:t>
      </w:r>
      <w:r w:rsidRPr="00075275">
        <w:rPr>
          <w:rFonts w:cs="Arial"/>
          <w:b w:val="0"/>
          <w:bCs/>
          <w:szCs w:val="20"/>
        </w:rPr>
        <w:t xml:space="preserve">, se </w:t>
      </w:r>
      <w:r w:rsidR="00620691">
        <w:rPr>
          <w:rFonts w:cs="Arial"/>
          <w:b w:val="0"/>
          <w:bCs/>
          <w:szCs w:val="20"/>
        </w:rPr>
        <w:t>zavarovana oseba</w:t>
      </w:r>
      <w:r w:rsidR="00620691" w:rsidRPr="00075275">
        <w:rPr>
          <w:rFonts w:cs="Arial"/>
          <w:b w:val="0"/>
          <w:bCs/>
          <w:szCs w:val="20"/>
        </w:rPr>
        <w:t xml:space="preserve"> </w:t>
      </w:r>
      <w:r w:rsidRPr="00075275">
        <w:rPr>
          <w:rFonts w:cs="Arial"/>
          <w:b w:val="0"/>
          <w:bCs/>
          <w:szCs w:val="20"/>
        </w:rPr>
        <w:t xml:space="preserve">izkazuje v postopkih uveljavljanja in koriščenja pravic do DO, na način in po postopku, ki velja </w:t>
      </w:r>
      <w:r w:rsidR="00DB3A90">
        <w:rPr>
          <w:rFonts w:cs="Arial"/>
          <w:b w:val="0"/>
          <w:bCs/>
          <w:szCs w:val="20"/>
        </w:rPr>
        <w:t>pri</w:t>
      </w:r>
      <w:r w:rsidRPr="00075275">
        <w:rPr>
          <w:rFonts w:cs="Arial"/>
          <w:b w:val="0"/>
          <w:bCs/>
          <w:szCs w:val="20"/>
        </w:rPr>
        <w:t xml:space="preserve"> obveznem zdravstvenem zavarovanju.</w:t>
      </w:r>
    </w:p>
    <w:p w14:paraId="4E17B7AC" w14:textId="77777777" w:rsidR="00A94990" w:rsidRPr="008D617C" w:rsidRDefault="00A94990" w:rsidP="00D2165B">
      <w:pPr>
        <w:pStyle w:val="Odstavekseznama"/>
        <w:tabs>
          <w:tab w:val="left" w:pos="567"/>
          <w:tab w:val="left" w:pos="9072"/>
        </w:tabs>
        <w:ind w:left="0"/>
        <w:jc w:val="both"/>
        <w:rPr>
          <w:rFonts w:eastAsia="Calibri"/>
          <w:lang w:eastAsia="en-US"/>
        </w:rPr>
      </w:pPr>
    </w:p>
    <w:p w14:paraId="7EEE2642" w14:textId="77777777" w:rsidR="00AC36FB" w:rsidRDefault="00AC36FB">
      <w:pPr>
        <w:rPr>
          <w:rFonts w:ascii="Arial" w:eastAsia="Calibri" w:hAnsi="Arial"/>
          <w:b/>
          <w:sz w:val="20"/>
          <w:szCs w:val="20"/>
          <w:lang w:val="x-none" w:eastAsia="x-none"/>
        </w:rPr>
      </w:pPr>
    </w:p>
    <w:p w14:paraId="113EBDF2" w14:textId="77777777" w:rsidR="009E6252" w:rsidRPr="00A94990" w:rsidRDefault="00A94990" w:rsidP="00DE62FF">
      <w:pPr>
        <w:pStyle w:val="novOddelek"/>
        <w:ind w:left="357" w:right="0" w:hanging="357"/>
      </w:pPr>
      <w:r w:rsidRPr="00A94990">
        <w:t xml:space="preserve">oddelek: </w:t>
      </w:r>
      <w:r w:rsidR="009E6252" w:rsidRPr="00A94990">
        <w:t>Nedenarne pravice iz DO</w:t>
      </w:r>
    </w:p>
    <w:p w14:paraId="2F09AC14" w14:textId="77777777" w:rsidR="00A94990" w:rsidRPr="00A94990" w:rsidRDefault="00A94990" w:rsidP="009E3D7A">
      <w:pPr>
        <w:pStyle w:val="novOddelek"/>
        <w:numPr>
          <w:ilvl w:val="0"/>
          <w:numId w:val="0"/>
        </w:numPr>
        <w:jc w:val="left"/>
      </w:pPr>
    </w:p>
    <w:p w14:paraId="211B59D4" w14:textId="77777777" w:rsidR="009054C0" w:rsidRPr="00A94990" w:rsidRDefault="009054C0" w:rsidP="00B83C77">
      <w:pPr>
        <w:pStyle w:val="len"/>
        <w:ind w:left="357" w:hanging="357"/>
      </w:pPr>
      <w:bookmarkStart w:id="31" w:name="_Ref485810775"/>
      <w:bookmarkStart w:id="32" w:name="_Ref74152038"/>
      <w:r w:rsidRPr="00A94990">
        <w:t>člen</w:t>
      </w:r>
      <w:bookmarkEnd w:id="31"/>
      <w:bookmarkEnd w:id="32"/>
    </w:p>
    <w:p w14:paraId="3151D656" w14:textId="77777777" w:rsidR="00FE2D4D" w:rsidRPr="00BB351D" w:rsidRDefault="00FE2D4D" w:rsidP="00804343">
      <w:pPr>
        <w:pStyle w:val="Odstavekseznama"/>
        <w:tabs>
          <w:tab w:val="left" w:pos="567"/>
          <w:tab w:val="left" w:pos="4536"/>
          <w:tab w:val="left" w:pos="9072"/>
        </w:tabs>
        <w:ind w:left="0"/>
        <w:rPr>
          <w:rFonts w:cs="Arial"/>
          <w:b w:val="0"/>
          <w:bCs/>
          <w:szCs w:val="20"/>
          <w:lang w:val="sl-SI"/>
        </w:rPr>
      </w:pPr>
      <w:bookmarkStart w:id="33" w:name="_Hlk71833354"/>
      <w:r w:rsidRPr="00A94990">
        <w:rPr>
          <w:rFonts w:cs="Arial"/>
          <w:b w:val="0"/>
          <w:bCs/>
          <w:szCs w:val="20"/>
        </w:rPr>
        <w:t>(</w:t>
      </w:r>
      <w:r w:rsidR="00DB0827" w:rsidRPr="00A94990">
        <w:rPr>
          <w:rFonts w:eastAsia="Calibri" w:cs="Arial"/>
          <w:b w:val="0"/>
          <w:bCs/>
          <w:szCs w:val="20"/>
          <w:lang w:eastAsia="en-US"/>
        </w:rPr>
        <w:t>nedenarna pravica do DO</w:t>
      </w:r>
      <w:r w:rsidRPr="00A94990">
        <w:rPr>
          <w:rFonts w:eastAsia="Calibri" w:cs="Arial"/>
          <w:b w:val="0"/>
          <w:bCs/>
          <w:szCs w:val="20"/>
          <w:lang w:eastAsia="en-US"/>
        </w:rPr>
        <w:t xml:space="preserve"> </w:t>
      </w:r>
      <w:r w:rsidR="0037092F" w:rsidRPr="00A94990">
        <w:rPr>
          <w:rFonts w:eastAsia="Calibri" w:cs="Arial"/>
          <w:b w:val="0"/>
          <w:bCs/>
          <w:szCs w:val="20"/>
          <w:lang w:eastAsia="en-US"/>
        </w:rPr>
        <w:t>v javni mreži</w:t>
      </w:r>
      <w:r w:rsidR="00897E49">
        <w:rPr>
          <w:rFonts w:eastAsia="Calibri" w:cs="Arial"/>
          <w:b w:val="0"/>
          <w:bCs/>
          <w:szCs w:val="20"/>
          <w:lang w:val="sl-SI" w:eastAsia="en-US"/>
        </w:rPr>
        <w:t xml:space="preserve"> DO</w:t>
      </w:r>
      <w:r w:rsidRPr="00A94990">
        <w:rPr>
          <w:rFonts w:eastAsia="Calibri" w:cs="Arial"/>
          <w:b w:val="0"/>
          <w:bCs/>
          <w:szCs w:val="20"/>
          <w:lang w:eastAsia="en-US"/>
        </w:rPr>
        <w:t>)</w:t>
      </w:r>
      <w:r w:rsidR="00897E49">
        <w:rPr>
          <w:rFonts w:eastAsia="Calibri" w:cs="Arial"/>
          <w:b w:val="0"/>
          <w:bCs/>
          <w:szCs w:val="20"/>
          <w:lang w:val="sl-SI" w:eastAsia="en-US"/>
        </w:rPr>
        <w:t xml:space="preserve"> </w:t>
      </w:r>
    </w:p>
    <w:p w14:paraId="2B985D30" w14:textId="77777777" w:rsidR="00466E16" w:rsidRPr="00A35DC9" w:rsidRDefault="00466E16" w:rsidP="00A35DC9">
      <w:pPr>
        <w:tabs>
          <w:tab w:val="left" w:pos="284"/>
          <w:tab w:val="left" w:pos="9072"/>
        </w:tabs>
        <w:jc w:val="both"/>
        <w:rPr>
          <w:rFonts w:cs="Arial"/>
          <w:szCs w:val="20"/>
        </w:rPr>
      </w:pPr>
    </w:p>
    <w:p w14:paraId="0F3BB9E8" w14:textId="77777777" w:rsidR="00AA6B21" w:rsidRDefault="00AA24E2" w:rsidP="00AA24E2">
      <w:pPr>
        <w:tabs>
          <w:tab w:val="left" w:pos="567"/>
          <w:tab w:val="left" w:pos="9072"/>
        </w:tabs>
        <w:jc w:val="both"/>
        <w:rPr>
          <w:rFonts w:ascii="Arial" w:hAnsi="Arial" w:cs="Arial"/>
          <w:bCs/>
          <w:sz w:val="20"/>
          <w:szCs w:val="20"/>
        </w:rPr>
      </w:pPr>
      <w:r w:rsidRPr="005C5F1C">
        <w:rPr>
          <w:rFonts w:ascii="Arial" w:hAnsi="Arial" w:cs="Arial"/>
          <w:bCs/>
          <w:sz w:val="20"/>
          <w:szCs w:val="20"/>
        </w:rPr>
        <w:t xml:space="preserve">(1) </w:t>
      </w:r>
      <w:r w:rsidR="00AA6B21" w:rsidRPr="005C5F1C">
        <w:rPr>
          <w:rFonts w:ascii="Arial" w:hAnsi="Arial" w:cs="Arial"/>
          <w:bCs/>
          <w:sz w:val="20"/>
          <w:szCs w:val="20"/>
        </w:rPr>
        <w:t>P</w:t>
      </w:r>
      <w:r w:rsidR="007A31A6" w:rsidRPr="005C5F1C">
        <w:rPr>
          <w:rFonts w:ascii="Arial" w:hAnsi="Arial" w:cs="Arial"/>
          <w:bCs/>
          <w:sz w:val="20"/>
          <w:szCs w:val="20"/>
        </w:rPr>
        <w:t xml:space="preserve">odlaga za izračun </w:t>
      </w:r>
      <w:r w:rsidR="00922F6D" w:rsidRPr="005C5F1C">
        <w:rPr>
          <w:rFonts w:ascii="Arial" w:hAnsi="Arial" w:cs="Arial"/>
          <w:bCs/>
          <w:sz w:val="20"/>
          <w:szCs w:val="20"/>
        </w:rPr>
        <w:t>m</w:t>
      </w:r>
      <w:r w:rsidR="00466E16" w:rsidRPr="005C5F1C">
        <w:rPr>
          <w:rFonts w:ascii="Arial" w:hAnsi="Arial" w:cs="Arial"/>
          <w:bCs/>
          <w:sz w:val="20"/>
          <w:szCs w:val="20"/>
        </w:rPr>
        <w:t>esečn</w:t>
      </w:r>
      <w:r w:rsidR="007A31A6" w:rsidRPr="005C5F1C">
        <w:rPr>
          <w:rFonts w:ascii="Arial" w:hAnsi="Arial" w:cs="Arial"/>
          <w:bCs/>
          <w:sz w:val="20"/>
          <w:szCs w:val="20"/>
        </w:rPr>
        <w:t>e</w:t>
      </w:r>
      <w:r w:rsidR="00466E16" w:rsidRPr="005C5F1C">
        <w:rPr>
          <w:rFonts w:ascii="Arial" w:hAnsi="Arial" w:cs="Arial"/>
          <w:bCs/>
          <w:sz w:val="20"/>
          <w:szCs w:val="20"/>
        </w:rPr>
        <w:t xml:space="preserve"> višin</w:t>
      </w:r>
      <w:r w:rsidR="007A31A6" w:rsidRPr="005C5F1C">
        <w:rPr>
          <w:rFonts w:ascii="Arial" w:hAnsi="Arial" w:cs="Arial"/>
          <w:bCs/>
          <w:sz w:val="20"/>
          <w:szCs w:val="20"/>
        </w:rPr>
        <w:t>e</w:t>
      </w:r>
      <w:r w:rsidR="00466E16" w:rsidRPr="005C5F1C">
        <w:rPr>
          <w:rFonts w:ascii="Arial" w:hAnsi="Arial" w:cs="Arial"/>
          <w:bCs/>
          <w:sz w:val="20"/>
          <w:szCs w:val="20"/>
        </w:rPr>
        <w:t xml:space="preserve"> financiranja storitev iz </w:t>
      </w:r>
      <w:r w:rsidR="00AA6B21" w:rsidRPr="005C5F1C">
        <w:rPr>
          <w:rFonts w:ascii="Arial" w:hAnsi="Arial" w:cs="Arial"/>
          <w:bCs/>
          <w:sz w:val="20"/>
          <w:szCs w:val="20"/>
        </w:rPr>
        <w:t>prve</w:t>
      </w:r>
      <w:r w:rsidR="00466E16" w:rsidRPr="005C5F1C">
        <w:rPr>
          <w:rFonts w:ascii="Arial" w:hAnsi="Arial" w:cs="Arial"/>
          <w:bCs/>
          <w:sz w:val="20"/>
          <w:szCs w:val="20"/>
        </w:rPr>
        <w:t xml:space="preserve"> do </w:t>
      </w:r>
      <w:r w:rsidR="00AA6B21" w:rsidRPr="005C5F1C">
        <w:rPr>
          <w:rFonts w:ascii="Arial" w:hAnsi="Arial" w:cs="Arial"/>
          <w:bCs/>
          <w:sz w:val="20"/>
          <w:szCs w:val="20"/>
        </w:rPr>
        <w:t>tretje alineje</w:t>
      </w:r>
      <w:r w:rsidR="00466E16" w:rsidRPr="005C5F1C">
        <w:rPr>
          <w:rFonts w:ascii="Arial" w:hAnsi="Arial" w:cs="Arial"/>
          <w:bCs/>
          <w:sz w:val="20"/>
          <w:szCs w:val="20"/>
        </w:rPr>
        <w:t xml:space="preserve"> prvega odstavka </w:t>
      </w:r>
      <w:r w:rsidRPr="005C5F1C">
        <w:rPr>
          <w:rFonts w:ascii="Arial" w:hAnsi="Arial" w:cs="Arial"/>
          <w:bCs/>
          <w:sz w:val="20"/>
          <w:szCs w:val="20"/>
        </w:rPr>
        <w:fldChar w:fldCharType="begin"/>
      </w:r>
      <w:r w:rsidRPr="005C5F1C">
        <w:rPr>
          <w:rFonts w:ascii="Arial" w:hAnsi="Arial" w:cs="Arial"/>
          <w:bCs/>
          <w:sz w:val="20"/>
          <w:szCs w:val="20"/>
        </w:rPr>
        <w:instrText xml:space="preserve"> REF _Ref69728724 \r \h </w:instrText>
      </w:r>
      <w:r w:rsidR="005C5F1C">
        <w:rPr>
          <w:rFonts w:ascii="Arial" w:hAnsi="Arial" w:cs="Arial"/>
          <w:bCs/>
          <w:sz w:val="20"/>
          <w:szCs w:val="20"/>
        </w:rPr>
        <w:instrText xml:space="preserve"> \* MERGEFORMAT </w:instrText>
      </w:r>
      <w:r w:rsidRPr="005C5F1C">
        <w:rPr>
          <w:rFonts w:ascii="Arial" w:hAnsi="Arial" w:cs="Arial"/>
          <w:bCs/>
          <w:sz w:val="20"/>
          <w:szCs w:val="20"/>
        </w:rPr>
      </w:r>
      <w:r w:rsidRPr="005C5F1C">
        <w:rPr>
          <w:rFonts w:ascii="Arial" w:hAnsi="Arial" w:cs="Arial"/>
          <w:bCs/>
          <w:sz w:val="20"/>
          <w:szCs w:val="20"/>
        </w:rPr>
        <w:fldChar w:fldCharType="separate"/>
      </w:r>
      <w:r w:rsidR="00E04B83">
        <w:rPr>
          <w:rFonts w:ascii="Arial" w:hAnsi="Arial" w:cs="Arial"/>
          <w:bCs/>
          <w:sz w:val="20"/>
          <w:szCs w:val="20"/>
        </w:rPr>
        <w:t>14</w:t>
      </w:r>
      <w:r w:rsidRPr="005C5F1C">
        <w:rPr>
          <w:rFonts w:ascii="Arial" w:hAnsi="Arial" w:cs="Arial"/>
          <w:bCs/>
          <w:sz w:val="20"/>
          <w:szCs w:val="20"/>
        </w:rPr>
        <w:fldChar w:fldCharType="end"/>
      </w:r>
      <w:r w:rsidR="00466E16" w:rsidRPr="005C5F1C">
        <w:rPr>
          <w:rFonts w:ascii="Arial" w:hAnsi="Arial" w:cs="Arial"/>
          <w:bCs/>
          <w:sz w:val="20"/>
          <w:szCs w:val="20"/>
        </w:rPr>
        <w:t>. člena tega zakona v javni mreži</w:t>
      </w:r>
      <w:r w:rsidR="00897E49">
        <w:rPr>
          <w:rFonts w:ascii="Arial" w:hAnsi="Arial" w:cs="Arial"/>
          <w:bCs/>
          <w:sz w:val="20"/>
          <w:szCs w:val="20"/>
        </w:rPr>
        <w:t xml:space="preserve"> DO</w:t>
      </w:r>
      <w:r w:rsidR="00466E16" w:rsidRPr="005C5F1C">
        <w:rPr>
          <w:rFonts w:ascii="Arial" w:hAnsi="Arial" w:cs="Arial"/>
          <w:bCs/>
          <w:sz w:val="20"/>
          <w:szCs w:val="20"/>
        </w:rPr>
        <w:t>, za posamezni koledarski mesec, znaša</w:t>
      </w:r>
      <w:r w:rsidR="00FA479B">
        <w:rPr>
          <w:rFonts w:ascii="Arial" w:hAnsi="Arial" w:cs="Arial"/>
          <w:bCs/>
          <w:sz w:val="20"/>
          <w:szCs w:val="20"/>
        </w:rPr>
        <w:t>,</w:t>
      </w:r>
      <w:r w:rsidR="007C771B">
        <w:rPr>
          <w:rFonts w:ascii="Arial" w:hAnsi="Arial" w:cs="Arial"/>
          <w:bCs/>
          <w:sz w:val="20"/>
          <w:szCs w:val="20"/>
        </w:rPr>
        <w:t xml:space="preserve"> kot je določeno v </w:t>
      </w:r>
      <w:r w:rsidR="00FA479B">
        <w:rPr>
          <w:rFonts w:ascii="Arial" w:hAnsi="Arial" w:cs="Arial"/>
          <w:bCs/>
          <w:sz w:val="20"/>
          <w:szCs w:val="20"/>
        </w:rPr>
        <w:t>P</w:t>
      </w:r>
      <w:r w:rsidR="007C771B">
        <w:rPr>
          <w:rFonts w:ascii="Arial" w:hAnsi="Arial" w:cs="Arial"/>
          <w:bCs/>
          <w:sz w:val="20"/>
          <w:szCs w:val="20"/>
        </w:rPr>
        <w:t>rilogi 1</w:t>
      </w:r>
      <w:r w:rsidR="00FA479B">
        <w:rPr>
          <w:rFonts w:ascii="Arial" w:hAnsi="Arial" w:cs="Arial"/>
          <w:bCs/>
          <w:sz w:val="20"/>
          <w:szCs w:val="20"/>
        </w:rPr>
        <w:t>, ki je sestavni del</w:t>
      </w:r>
      <w:r w:rsidR="007C771B">
        <w:rPr>
          <w:rFonts w:ascii="Arial" w:hAnsi="Arial" w:cs="Arial"/>
          <w:bCs/>
          <w:sz w:val="20"/>
          <w:szCs w:val="20"/>
        </w:rPr>
        <w:t xml:space="preserve"> tega zakona.</w:t>
      </w:r>
    </w:p>
    <w:p w14:paraId="0157A6FE" w14:textId="77777777" w:rsidR="007C771B" w:rsidRPr="005C5F1C" w:rsidRDefault="007C771B" w:rsidP="00AA24E2">
      <w:pPr>
        <w:tabs>
          <w:tab w:val="left" w:pos="567"/>
          <w:tab w:val="left" w:pos="9072"/>
        </w:tabs>
        <w:jc w:val="both"/>
        <w:rPr>
          <w:rFonts w:ascii="Arial" w:hAnsi="Arial" w:cs="Arial"/>
          <w:bCs/>
          <w:sz w:val="20"/>
          <w:szCs w:val="20"/>
        </w:rPr>
      </w:pPr>
    </w:p>
    <w:bookmarkEnd w:id="33"/>
    <w:p w14:paraId="1AAE0A1C" w14:textId="77777777" w:rsidR="00D12A4A" w:rsidRPr="00AA24E2" w:rsidRDefault="00AA24E2" w:rsidP="00AA24E2">
      <w:pPr>
        <w:tabs>
          <w:tab w:val="left" w:pos="567"/>
          <w:tab w:val="left" w:pos="9072"/>
        </w:tabs>
        <w:jc w:val="both"/>
        <w:rPr>
          <w:rFonts w:ascii="Arial" w:hAnsi="Arial" w:cs="Arial"/>
          <w:bCs/>
          <w:sz w:val="20"/>
          <w:szCs w:val="20"/>
        </w:rPr>
      </w:pPr>
      <w:r w:rsidRPr="005C5F1C">
        <w:rPr>
          <w:rFonts w:ascii="Arial" w:hAnsi="Arial" w:cs="Arial"/>
          <w:bCs/>
          <w:sz w:val="20"/>
          <w:szCs w:val="20"/>
        </w:rPr>
        <w:t xml:space="preserve">(2) </w:t>
      </w:r>
      <w:r w:rsidR="00466E16" w:rsidRPr="005C5F1C">
        <w:rPr>
          <w:rFonts w:ascii="Arial" w:hAnsi="Arial" w:cs="Arial"/>
          <w:bCs/>
          <w:sz w:val="20"/>
          <w:szCs w:val="20"/>
        </w:rPr>
        <w:t>V</w:t>
      </w:r>
      <w:r w:rsidRPr="005C5F1C">
        <w:rPr>
          <w:rFonts w:ascii="Arial" w:hAnsi="Arial" w:cs="Arial"/>
          <w:bCs/>
          <w:sz w:val="20"/>
          <w:szCs w:val="20"/>
        </w:rPr>
        <w:t>r</w:t>
      </w:r>
      <w:r w:rsidR="00466E16" w:rsidRPr="005C5F1C">
        <w:rPr>
          <w:rFonts w:ascii="Arial" w:hAnsi="Arial" w:cs="Arial"/>
          <w:bCs/>
          <w:sz w:val="20"/>
          <w:szCs w:val="20"/>
        </w:rPr>
        <w:t xml:space="preserve">ednost enote iz </w:t>
      </w:r>
      <w:r w:rsidR="00922F6D" w:rsidRPr="005C5F1C">
        <w:rPr>
          <w:rFonts w:ascii="Arial" w:hAnsi="Arial" w:cs="Arial"/>
          <w:bCs/>
          <w:sz w:val="20"/>
          <w:szCs w:val="20"/>
        </w:rPr>
        <w:t xml:space="preserve">prejšnjega odstavka </w:t>
      </w:r>
      <w:r w:rsidR="00466E16" w:rsidRPr="005C5F1C">
        <w:rPr>
          <w:rFonts w:ascii="Arial" w:hAnsi="Arial" w:cs="Arial"/>
          <w:bCs/>
          <w:sz w:val="20"/>
          <w:szCs w:val="20"/>
        </w:rPr>
        <w:t xml:space="preserve">je 1 euro in se uskladi enkrat letno, v mesecu januarju tekočega leta glede na </w:t>
      </w:r>
      <w:r w:rsidR="008A69AE" w:rsidRPr="005C5F1C">
        <w:rPr>
          <w:rFonts w:ascii="Arial" w:hAnsi="Arial" w:cs="Arial"/>
          <w:bCs/>
          <w:sz w:val="20"/>
          <w:szCs w:val="20"/>
        </w:rPr>
        <w:t xml:space="preserve">letno </w:t>
      </w:r>
      <w:r w:rsidR="00466E16" w:rsidRPr="005C5F1C">
        <w:rPr>
          <w:rFonts w:ascii="Arial" w:hAnsi="Arial" w:cs="Arial"/>
          <w:bCs/>
          <w:sz w:val="20"/>
          <w:szCs w:val="20"/>
        </w:rPr>
        <w:t xml:space="preserve">stopnjo </w:t>
      </w:r>
      <w:r w:rsidR="00450DE3">
        <w:rPr>
          <w:rFonts w:ascii="Arial" w:hAnsi="Arial" w:cs="Arial"/>
          <w:bCs/>
          <w:sz w:val="20"/>
          <w:szCs w:val="20"/>
        </w:rPr>
        <w:t xml:space="preserve">rasti </w:t>
      </w:r>
      <w:r w:rsidR="00466E16" w:rsidRPr="005C5F1C">
        <w:rPr>
          <w:rFonts w:ascii="Arial" w:hAnsi="Arial" w:cs="Arial"/>
          <w:bCs/>
          <w:sz w:val="20"/>
          <w:szCs w:val="20"/>
        </w:rPr>
        <w:t>inflacije v preteklem letu</w:t>
      </w:r>
      <w:r w:rsidR="00E6039F" w:rsidRPr="005C5F1C">
        <w:rPr>
          <w:rFonts w:ascii="Arial" w:hAnsi="Arial" w:cs="Arial"/>
          <w:bCs/>
          <w:sz w:val="20"/>
          <w:szCs w:val="20"/>
        </w:rPr>
        <w:t>,</w:t>
      </w:r>
      <w:r w:rsidR="00466E16" w:rsidRPr="005C5F1C">
        <w:rPr>
          <w:rFonts w:ascii="Arial" w:hAnsi="Arial" w:cs="Arial"/>
          <w:bCs/>
          <w:sz w:val="20"/>
          <w:szCs w:val="20"/>
        </w:rPr>
        <w:t xml:space="preserve"> </w:t>
      </w:r>
      <w:r w:rsidR="00AA6B21" w:rsidRPr="005C5F1C">
        <w:rPr>
          <w:rFonts w:ascii="Arial" w:hAnsi="Arial" w:cs="Arial"/>
          <w:bCs/>
          <w:sz w:val="20"/>
          <w:szCs w:val="20"/>
        </w:rPr>
        <w:t xml:space="preserve">ki jo </w:t>
      </w:r>
      <w:r w:rsidR="00466E16" w:rsidRPr="005C5F1C">
        <w:rPr>
          <w:rFonts w:ascii="Arial" w:hAnsi="Arial" w:cs="Arial"/>
          <w:bCs/>
          <w:sz w:val="20"/>
          <w:szCs w:val="20"/>
        </w:rPr>
        <w:t>objav</w:t>
      </w:r>
      <w:r w:rsidR="00AA6B21" w:rsidRPr="005C5F1C">
        <w:rPr>
          <w:rFonts w:ascii="Arial" w:hAnsi="Arial" w:cs="Arial"/>
          <w:bCs/>
          <w:sz w:val="20"/>
          <w:szCs w:val="20"/>
        </w:rPr>
        <w:t>i</w:t>
      </w:r>
      <w:r w:rsidR="00466E16" w:rsidRPr="005C5F1C">
        <w:rPr>
          <w:rFonts w:ascii="Arial" w:hAnsi="Arial" w:cs="Arial"/>
          <w:bCs/>
          <w:sz w:val="20"/>
          <w:szCs w:val="20"/>
        </w:rPr>
        <w:t xml:space="preserve"> Statističn</w:t>
      </w:r>
      <w:r w:rsidR="00AA6B21" w:rsidRPr="005C5F1C">
        <w:rPr>
          <w:rFonts w:ascii="Arial" w:hAnsi="Arial" w:cs="Arial"/>
          <w:bCs/>
          <w:sz w:val="20"/>
          <w:szCs w:val="20"/>
        </w:rPr>
        <w:t>i</w:t>
      </w:r>
      <w:r w:rsidR="00466E16" w:rsidRPr="005C5F1C">
        <w:rPr>
          <w:rFonts w:ascii="Arial" w:hAnsi="Arial" w:cs="Arial"/>
          <w:bCs/>
          <w:sz w:val="20"/>
          <w:szCs w:val="20"/>
        </w:rPr>
        <w:t xml:space="preserve"> urad Republike Slovenije.</w:t>
      </w:r>
      <w:r w:rsidR="0007430C">
        <w:rPr>
          <w:rFonts w:ascii="Arial" w:hAnsi="Arial" w:cs="Arial"/>
          <w:bCs/>
          <w:sz w:val="20"/>
          <w:szCs w:val="20"/>
        </w:rPr>
        <w:t xml:space="preserve"> </w:t>
      </w:r>
      <w:r w:rsidR="0007430C" w:rsidRPr="005B66A7">
        <w:rPr>
          <w:rFonts w:ascii="Arial" w:hAnsi="Arial" w:cs="Arial"/>
          <w:bCs/>
          <w:sz w:val="20"/>
          <w:szCs w:val="20"/>
        </w:rPr>
        <w:t>Minister, pristojen za zdravje</w:t>
      </w:r>
      <w:r w:rsidR="00897E49">
        <w:rPr>
          <w:rFonts w:ascii="Arial" w:hAnsi="Arial" w:cs="Arial"/>
          <w:bCs/>
          <w:sz w:val="20"/>
          <w:szCs w:val="20"/>
        </w:rPr>
        <w:t>,</w:t>
      </w:r>
      <w:r w:rsidR="0007430C" w:rsidRPr="005B66A7">
        <w:rPr>
          <w:rFonts w:ascii="Arial" w:hAnsi="Arial" w:cs="Arial"/>
          <w:bCs/>
          <w:sz w:val="20"/>
          <w:szCs w:val="20"/>
        </w:rPr>
        <w:t xml:space="preserve"> </w:t>
      </w:r>
      <w:r w:rsidR="0007430C" w:rsidRPr="008267F8">
        <w:rPr>
          <w:rFonts w:ascii="Arial" w:hAnsi="Arial" w:cs="Arial"/>
          <w:bCs/>
          <w:sz w:val="20"/>
          <w:szCs w:val="20"/>
        </w:rPr>
        <w:t>izda</w:t>
      </w:r>
      <w:r w:rsidR="0007430C" w:rsidRPr="005B66A7">
        <w:rPr>
          <w:rFonts w:ascii="Arial" w:hAnsi="Arial" w:cs="Arial"/>
          <w:bCs/>
          <w:sz w:val="20"/>
          <w:szCs w:val="20"/>
        </w:rPr>
        <w:t xml:space="preserve"> sklep o uskladitvi iz prejšnjega stavka</w:t>
      </w:r>
      <w:r w:rsidR="0007430C" w:rsidRPr="008267F8">
        <w:rPr>
          <w:rFonts w:ascii="Arial" w:hAnsi="Arial" w:cs="Arial"/>
          <w:bCs/>
          <w:sz w:val="20"/>
          <w:szCs w:val="20"/>
        </w:rPr>
        <w:t>, ki se objavi v Uradnem listu Republike Slovenije</w:t>
      </w:r>
      <w:r w:rsidR="0007430C" w:rsidRPr="005B66A7">
        <w:rPr>
          <w:rFonts w:ascii="Arial" w:hAnsi="Arial" w:cs="Arial"/>
          <w:bCs/>
          <w:sz w:val="20"/>
          <w:szCs w:val="20"/>
        </w:rPr>
        <w:t>.</w:t>
      </w:r>
    </w:p>
    <w:p w14:paraId="21C6919E" w14:textId="77777777" w:rsidR="00D12A4A" w:rsidRPr="00A94990" w:rsidRDefault="00D12A4A" w:rsidP="00804343">
      <w:pPr>
        <w:tabs>
          <w:tab w:val="left" w:pos="567"/>
          <w:tab w:val="left" w:pos="4536"/>
          <w:tab w:val="left" w:pos="9072"/>
        </w:tabs>
        <w:jc w:val="both"/>
        <w:rPr>
          <w:rFonts w:ascii="Arial" w:hAnsi="Arial" w:cs="Arial"/>
          <w:sz w:val="20"/>
          <w:szCs w:val="20"/>
        </w:rPr>
      </w:pPr>
    </w:p>
    <w:p w14:paraId="59CD1747" w14:textId="77777777" w:rsidR="00B12606" w:rsidRPr="00A94990" w:rsidRDefault="00AC7003" w:rsidP="00804343">
      <w:pPr>
        <w:tabs>
          <w:tab w:val="left" w:pos="567"/>
          <w:tab w:val="left" w:pos="9072"/>
        </w:tabs>
        <w:jc w:val="both"/>
        <w:rPr>
          <w:rFonts w:ascii="Arial" w:hAnsi="Arial" w:cs="Arial"/>
          <w:bCs/>
          <w:sz w:val="20"/>
          <w:szCs w:val="20"/>
        </w:rPr>
      </w:pPr>
      <w:r w:rsidRPr="00A94990">
        <w:rPr>
          <w:rFonts w:ascii="Arial" w:hAnsi="Arial" w:cs="Arial"/>
          <w:bCs/>
          <w:sz w:val="20"/>
          <w:szCs w:val="20"/>
        </w:rPr>
        <w:t>(</w:t>
      </w:r>
      <w:r w:rsidR="00AA24E2">
        <w:rPr>
          <w:rFonts w:ascii="Arial" w:hAnsi="Arial" w:cs="Arial"/>
          <w:bCs/>
          <w:sz w:val="20"/>
          <w:szCs w:val="20"/>
        </w:rPr>
        <w:t>3</w:t>
      </w:r>
      <w:r w:rsidRPr="00A94990">
        <w:rPr>
          <w:rFonts w:ascii="Arial" w:hAnsi="Arial" w:cs="Arial"/>
          <w:bCs/>
          <w:sz w:val="20"/>
          <w:szCs w:val="20"/>
        </w:rPr>
        <w:t xml:space="preserve">) </w:t>
      </w:r>
      <w:r w:rsidR="00B12606" w:rsidRPr="00A94990">
        <w:rPr>
          <w:rFonts w:ascii="Arial" w:hAnsi="Arial" w:cs="Arial"/>
          <w:bCs/>
          <w:sz w:val="20"/>
          <w:szCs w:val="20"/>
        </w:rPr>
        <w:t xml:space="preserve">Pravica do </w:t>
      </w:r>
      <w:r w:rsidR="004046C9" w:rsidRPr="00A94990">
        <w:rPr>
          <w:rFonts w:ascii="Arial" w:hAnsi="Arial" w:cs="Arial"/>
          <w:bCs/>
          <w:sz w:val="20"/>
          <w:szCs w:val="20"/>
        </w:rPr>
        <w:t xml:space="preserve">nedenarne pravice </w:t>
      </w:r>
      <w:r w:rsidR="00107510" w:rsidRPr="00A94990">
        <w:rPr>
          <w:rFonts w:ascii="Arial" w:hAnsi="Arial" w:cs="Arial"/>
          <w:bCs/>
          <w:sz w:val="20"/>
          <w:szCs w:val="20"/>
        </w:rPr>
        <w:t xml:space="preserve">iz </w:t>
      </w:r>
      <w:r w:rsidR="00B12606" w:rsidRPr="00A94990">
        <w:rPr>
          <w:rFonts w:ascii="Arial" w:hAnsi="Arial" w:cs="Arial"/>
          <w:bCs/>
          <w:sz w:val="20"/>
          <w:szCs w:val="20"/>
        </w:rPr>
        <w:t xml:space="preserve">DO </w:t>
      </w:r>
      <w:r w:rsidR="000E1CBE" w:rsidRPr="00A94990">
        <w:rPr>
          <w:rFonts w:ascii="Arial" w:hAnsi="Arial" w:cs="Arial"/>
          <w:bCs/>
          <w:sz w:val="20"/>
          <w:szCs w:val="20"/>
        </w:rPr>
        <w:t>upravičencu</w:t>
      </w:r>
      <w:r w:rsidR="00B12606" w:rsidRPr="00A94990">
        <w:rPr>
          <w:rFonts w:ascii="Arial" w:hAnsi="Arial" w:cs="Arial"/>
          <w:bCs/>
          <w:sz w:val="20"/>
          <w:szCs w:val="20"/>
        </w:rPr>
        <w:t xml:space="preserve"> pripada </w:t>
      </w:r>
      <w:r w:rsidR="00AA6B21">
        <w:rPr>
          <w:rFonts w:ascii="Arial" w:hAnsi="Arial" w:cs="Arial"/>
          <w:bCs/>
          <w:sz w:val="20"/>
          <w:szCs w:val="20"/>
        </w:rPr>
        <w:t>od</w:t>
      </w:r>
      <w:r w:rsidR="00B12606" w:rsidRPr="00A94990">
        <w:rPr>
          <w:rFonts w:ascii="Arial" w:hAnsi="Arial" w:cs="Arial"/>
          <w:bCs/>
          <w:sz w:val="20"/>
          <w:szCs w:val="20"/>
        </w:rPr>
        <w:t xml:space="preserve"> </w:t>
      </w:r>
      <w:r w:rsidR="00FF0533" w:rsidRPr="00A94990">
        <w:rPr>
          <w:rFonts w:ascii="Arial" w:hAnsi="Arial" w:cs="Arial"/>
          <w:bCs/>
          <w:sz w:val="20"/>
          <w:szCs w:val="20"/>
        </w:rPr>
        <w:t>datum</w:t>
      </w:r>
      <w:r w:rsidR="00AA6B21">
        <w:rPr>
          <w:rFonts w:ascii="Arial" w:hAnsi="Arial" w:cs="Arial"/>
          <w:bCs/>
          <w:sz w:val="20"/>
          <w:szCs w:val="20"/>
        </w:rPr>
        <w:t>a</w:t>
      </w:r>
      <w:r w:rsidR="00AF2D73" w:rsidRPr="00A94990">
        <w:rPr>
          <w:rFonts w:ascii="Arial" w:hAnsi="Arial" w:cs="Arial"/>
          <w:bCs/>
          <w:sz w:val="20"/>
          <w:szCs w:val="20"/>
        </w:rPr>
        <w:t xml:space="preserve"> začetka izvajanja nedenarne pravice, ki je določen v</w:t>
      </w:r>
      <w:r w:rsidR="006C64FB" w:rsidRPr="00A94990">
        <w:rPr>
          <w:rFonts w:ascii="Arial" w:hAnsi="Arial" w:cs="Arial"/>
          <w:bCs/>
          <w:sz w:val="20"/>
          <w:szCs w:val="20"/>
        </w:rPr>
        <w:t xml:space="preserve"> </w:t>
      </w:r>
      <w:r w:rsidR="00AF2D73" w:rsidRPr="00A94990">
        <w:rPr>
          <w:rFonts w:ascii="Arial" w:hAnsi="Arial" w:cs="Arial"/>
          <w:bCs/>
          <w:sz w:val="20"/>
          <w:szCs w:val="20"/>
        </w:rPr>
        <w:t>izvedbenem načrtu</w:t>
      </w:r>
      <w:r w:rsidR="006C64FB" w:rsidRPr="00A94990">
        <w:rPr>
          <w:rFonts w:ascii="Arial" w:hAnsi="Arial" w:cs="Arial"/>
          <w:bCs/>
          <w:sz w:val="20"/>
          <w:szCs w:val="20"/>
        </w:rPr>
        <w:t xml:space="preserve"> iz </w:t>
      </w:r>
      <w:r w:rsidR="006C64FB" w:rsidRPr="00A94990">
        <w:rPr>
          <w:rFonts w:ascii="Arial" w:hAnsi="Arial" w:cs="Arial"/>
          <w:bCs/>
          <w:sz w:val="20"/>
          <w:szCs w:val="20"/>
        </w:rPr>
        <w:fldChar w:fldCharType="begin"/>
      </w:r>
      <w:r w:rsidR="006C64FB" w:rsidRPr="00A94990">
        <w:rPr>
          <w:rFonts w:ascii="Arial" w:hAnsi="Arial" w:cs="Arial"/>
          <w:bCs/>
          <w:sz w:val="20"/>
          <w:szCs w:val="20"/>
        </w:rPr>
        <w:instrText xml:space="preserve"> REF _Ref494704668 \r \h </w:instrText>
      </w:r>
      <w:r w:rsidR="00736952" w:rsidRPr="00A94990">
        <w:rPr>
          <w:rFonts w:ascii="Arial" w:hAnsi="Arial" w:cs="Arial"/>
          <w:bCs/>
          <w:sz w:val="20"/>
          <w:szCs w:val="20"/>
        </w:rPr>
        <w:instrText xml:space="preserve"> \* MERGEFORMAT </w:instrText>
      </w:r>
      <w:r w:rsidR="006C64FB" w:rsidRPr="00A94990">
        <w:rPr>
          <w:rFonts w:ascii="Arial" w:hAnsi="Arial" w:cs="Arial"/>
          <w:bCs/>
          <w:sz w:val="20"/>
          <w:szCs w:val="20"/>
        </w:rPr>
      </w:r>
      <w:r w:rsidR="006C64FB" w:rsidRPr="00A94990">
        <w:rPr>
          <w:rFonts w:ascii="Arial" w:hAnsi="Arial" w:cs="Arial"/>
          <w:bCs/>
          <w:sz w:val="20"/>
          <w:szCs w:val="20"/>
        </w:rPr>
        <w:fldChar w:fldCharType="separate"/>
      </w:r>
      <w:r w:rsidR="00E04B83">
        <w:rPr>
          <w:rFonts w:ascii="Arial" w:hAnsi="Arial" w:cs="Arial"/>
          <w:bCs/>
          <w:sz w:val="20"/>
          <w:szCs w:val="20"/>
        </w:rPr>
        <w:t>41</w:t>
      </w:r>
      <w:r w:rsidR="006C64FB" w:rsidRPr="00A94990">
        <w:rPr>
          <w:rFonts w:ascii="Arial" w:hAnsi="Arial" w:cs="Arial"/>
          <w:bCs/>
          <w:sz w:val="20"/>
          <w:szCs w:val="20"/>
        </w:rPr>
        <w:fldChar w:fldCharType="end"/>
      </w:r>
      <w:r w:rsidR="00B12606" w:rsidRPr="00A94990">
        <w:rPr>
          <w:rFonts w:ascii="Arial" w:hAnsi="Arial" w:cs="Arial"/>
          <w:bCs/>
          <w:sz w:val="20"/>
          <w:szCs w:val="20"/>
        </w:rPr>
        <w:t>.</w:t>
      </w:r>
      <w:r w:rsidR="00AF2D73" w:rsidRPr="00A94990">
        <w:rPr>
          <w:rFonts w:ascii="Arial" w:hAnsi="Arial" w:cs="Arial"/>
          <w:bCs/>
          <w:sz w:val="20"/>
          <w:szCs w:val="20"/>
        </w:rPr>
        <w:t xml:space="preserve"> </w:t>
      </w:r>
      <w:r w:rsidR="006C64FB" w:rsidRPr="00A94990">
        <w:rPr>
          <w:rFonts w:ascii="Arial" w:hAnsi="Arial" w:cs="Arial"/>
          <w:bCs/>
          <w:sz w:val="20"/>
          <w:szCs w:val="20"/>
        </w:rPr>
        <w:t>člena tega zakona.</w:t>
      </w:r>
      <w:r w:rsidR="00AD1F49" w:rsidRPr="00A94990">
        <w:rPr>
          <w:rFonts w:ascii="Arial" w:hAnsi="Arial" w:cs="Arial"/>
          <w:bCs/>
          <w:sz w:val="20"/>
          <w:szCs w:val="20"/>
        </w:rPr>
        <w:t xml:space="preserve"> </w:t>
      </w:r>
      <w:r w:rsidR="004046C9" w:rsidRPr="00A94990">
        <w:rPr>
          <w:rFonts w:ascii="Arial" w:hAnsi="Arial" w:cs="Arial"/>
          <w:bCs/>
          <w:sz w:val="20"/>
          <w:szCs w:val="20"/>
        </w:rPr>
        <w:t>Upravičencu d</w:t>
      </w:r>
      <w:r w:rsidR="00AD1F49" w:rsidRPr="00A94990">
        <w:rPr>
          <w:rFonts w:ascii="Arial" w:hAnsi="Arial" w:cs="Arial"/>
          <w:bCs/>
          <w:sz w:val="20"/>
          <w:szCs w:val="20"/>
        </w:rPr>
        <w:t xml:space="preserve">o </w:t>
      </w:r>
      <w:r w:rsidR="000E1CBE" w:rsidRPr="00A94990">
        <w:rPr>
          <w:rFonts w:ascii="Arial" w:hAnsi="Arial" w:cs="Arial"/>
          <w:bCs/>
          <w:sz w:val="20"/>
          <w:szCs w:val="20"/>
        </w:rPr>
        <w:t>začetka izvajanja</w:t>
      </w:r>
      <w:r w:rsidR="00AD1F49" w:rsidRPr="00A94990">
        <w:rPr>
          <w:rFonts w:ascii="Arial" w:hAnsi="Arial" w:cs="Arial"/>
          <w:bCs/>
          <w:sz w:val="20"/>
          <w:szCs w:val="20"/>
        </w:rPr>
        <w:t xml:space="preserve"> izvedbenega načrta </w:t>
      </w:r>
      <w:r w:rsidR="000E1CBE" w:rsidRPr="00A94990">
        <w:rPr>
          <w:rFonts w:ascii="Arial" w:hAnsi="Arial" w:cs="Arial"/>
          <w:bCs/>
          <w:sz w:val="20"/>
          <w:szCs w:val="20"/>
        </w:rPr>
        <w:t xml:space="preserve">z dnem izvršljivosti odločbe </w:t>
      </w:r>
      <w:r w:rsidR="00894966">
        <w:rPr>
          <w:rFonts w:ascii="Arial" w:hAnsi="Arial" w:cs="Arial"/>
          <w:bCs/>
          <w:sz w:val="20"/>
          <w:szCs w:val="20"/>
        </w:rPr>
        <w:t xml:space="preserve">iz </w:t>
      </w:r>
      <w:r w:rsidR="00894966">
        <w:rPr>
          <w:rFonts w:ascii="Arial" w:hAnsi="Arial" w:cs="Arial"/>
          <w:bCs/>
          <w:sz w:val="20"/>
          <w:szCs w:val="20"/>
        </w:rPr>
        <w:fldChar w:fldCharType="begin"/>
      </w:r>
      <w:r w:rsidR="00894966">
        <w:rPr>
          <w:rFonts w:ascii="Arial" w:hAnsi="Arial" w:cs="Arial"/>
          <w:bCs/>
          <w:sz w:val="20"/>
          <w:szCs w:val="20"/>
        </w:rPr>
        <w:instrText xml:space="preserve"> REF _Ref69888252 \r \h </w:instrText>
      </w:r>
      <w:r w:rsidR="00894966">
        <w:rPr>
          <w:rFonts w:ascii="Arial" w:hAnsi="Arial" w:cs="Arial"/>
          <w:bCs/>
          <w:sz w:val="20"/>
          <w:szCs w:val="20"/>
        </w:rPr>
      </w:r>
      <w:r w:rsidR="00894966">
        <w:rPr>
          <w:rFonts w:ascii="Arial" w:hAnsi="Arial" w:cs="Arial"/>
          <w:bCs/>
          <w:sz w:val="20"/>
          <w:szCs w:val="20"/>
        </w:rPr>
        <w:fldChar w:fldCharType="separate"/>
      </w:r>
      <w:r w:rsidR="00E04B83">
        <w:rPr>
          <w:rFonts w:ascii="Arial" w:hAnsi="Arial" w:cs="Arial"/>
          <w:bCs/>
          <w:sz w:val="20"/>
          <w:szCs w:val="20"/>
        </w:rPr>
        <w:t>38</w:t>
      </w:r>
      <w:r w:rsidR="00894966">
        <w:rPr>
          <w:rFonts w:ascii="Arial" w:hAnsi="Arial" w:cs="Arial"/>
          <w:bCs/>
          <w:sz w:val="20"/>
          <w:szCs w:val="20"/>
        </w:rPr>
        <w:fldChar w:fldCharType="end"/>
      </w:r>
      <w:r w:rsidR="00894966">
        <w:rPr>
          <w:rFonts w:ascii="Arial" w:hAnsi="Arial" w:cs="Arial"/>
          <w:bCs/>
          <w:sz w:val="20"/>
          <w:szCs w:val="20"/>
        </w:rPr>
        <w:t xml:space="preserve">. člena tega zakona </w:t>
      </w:r>
      <w:r w:rsidR="00AD1F49" w:rsidRPr="00A94990">
        <w:rPr>
          <w:rFonts w:ascii="Arial" w:hAnsi="Arial" w:cs="Arial"/>
          <w:bCs/>
          <w:sz w:val="20"/>
          <w:szCs w:val="20"/>
        </w:rPr>
        <w:t>pripada</w:t>
      </w:r>
      <w:r w:rsidR="004046C9" w:rsidRPr="00A94990">
        <w:rPr>
          <w:rFonts w:ascii="Arial" w:hAnsi="Arial" w:cs="Arial"/>
          <w:bCs/>
          <w:sz w:val="20"/>
          <w:szCs w:val="20"/>
        </w:rPr>
        <w:t xml:space="preserve"> </w:t>
      </w:r>
      <w:r w:rsidR="004046C9" w:rsidRPr="005C5F1C">
        <w:rPr>
          <w:rFonts w:ascii="Arial" w:hAnsi="Arial" w:cs="Arial"/>
          <w:bCs/>
          <w:sz w:val="20"/>
          <w:szCs w:val="20"/>
        </w:rPr>
        <w:t>pravica do</w:t>
      </w:r>
      <w:r w:rsidR="00AD1F49" w:rsidRPr="005C5F1C">
        <w:rPr>
          <w:rFonts w:ascii="Arial" w:hAnsi="Arial" w:cs="Arial"/>
          <w:bCs/>
          <w:sz w:val="20"/>
          <w:szCs w:val="20"/>
        </w:rPr>
        <w:t xml:space="preserve"> </w:t>
      </w:r>
      <w:r w:rsidR="00F52F04" w:rsidRPr="005C5F1C">
        <w:rPr>
          <w:rFonts w:ascii="Arial" w:hAnsi="Arial" w:cs="Arial"/>
          <w:bCs/>
          <w:sz w:val="20"/>
          <w:szCs w:val="20"/>
        </w:rPr>
        <w:t xml:space="preserve">začasnega </w:t>
      </w:r>
      <w:r w:rsidR="00AD1F49" w:rsidRPr="005C5F1C">
        <w:rPr>
          <w:rFonts w:ascii="Arial" w:hAnsi="Arial" w:cs="Arial"/>
          <w:bCs/>
          <w:sz w:val="20"/>
          <w:szCs w:val="20"/>
        </w:rPr>
        <w:t>denarn</w:t>
      </w:r>
      <w:r w:rsidR="004046C9" w:rsidRPr="005C5F1C">
        <w:rPr>
          <w:rFonts w:ascii="Arial" w:hAnsi="Arial" w:cs="Arial"/>
          <w:bCs/>
          <w:sz w:val="20"/>
          <w:szCs w:val="20"/>
        </w:rPr>
        <w:t xml:space="preserve">ega </w:t>
      </w:r>
      <w:r w:rsidR="00AD1F49" w:rsidRPr="005C5F1C">
        <w:rPr>
          <w:rFonts w:ascii="Arial" w:hAnsi="Arial" w:cs="Arial"/>
          <w:bCs/>
          <w:sz w:val="20"/>
          <w:szCs w:val="20"/>
        </w:rPr>
        <w:t>prejem</w:t>
      </w:r>
      <w:r w:rsidR="007C4D80" w:rsidRPr="005C5F1C">
        <w:rPr>
          <w:rFonts w:ascii="Arial" w:hAnsi="Arial" w:cs="Arial"/>
          <w:bCs/>
          <w:sz w:val="20"/>
          <w:szCs w:val="20"/>
        </w:rPr>
        <w:t>k</w:t>
      </w:r>
      <w:r w:rsidR="004046C9" w:rsidRPr="005C5F1C">
        <w:rPr>
          <w:rFonts w:ascii="Arial" w:hAnsi="Arial" w:cs="Arial"/>
          <w:bCs/>
          <w:sz w:val="20"/>
          <w:szCs w:val="20"/>
        </w:rPr>
        <w:t>a</w:t>
      </w:r>
      <w:r w:rsidR="00565848" w:rsidRPr="005C5F1C">
        <w:rPr>
          <w:rFonts w:ascii="Arial" w:hAnsi="Arial" w:cs="Arial"/>
          <w:bCs/>
          <w:sz w:val="20"/>
          <w:szCs w:val="20"/>
        </w:rPr>
        <w:t xml:space="preserve">, v višini </w:t>
      </w:r>
      <w:r w:rsidR="0092719E" w:rsidRPr="005C5F1C">
        <w:rPr>
          <w:rFonts w:ascii="Arial" w:hAnsi="Arial" w:cs="Arial"/>
          <w:bCs/>
          <w:sz w:val="20"/>
          <w:szCs w:val="20"/>
        </w:rPr>
        <w:t xml:space="preserve">pripadajoče kategorije </w:t>
      </w:r>
      <w:r w:rsidR="00897E49">
        <w:rPr>
          <w:rFonts w:ascii="Arial" w:hAnsi="Arial" w:cs="Arial"/>
          <w:bCs/>
          <w:sz w:val="20"/>
          <w:szCs w:val="20"/>
        </w:rPr>
        <w:t xml:space="preserve">DO </w:t>
      </w:r>
      <w:r w:rsidR="0092719E" w:rsidRPr="005C5F1C">
        <w:rPr>
          <w:rFonts w:ascii="Arial" w:hAnsi="Arial" w:cs="Arial"/>
          <w:bCs/>
          <w:sz w:val="20"/>
          <w:szCs w:val="20"/>
        </w:rPr>
        <w:t xml:space="preserve">iz drugega odstavka </w:t>
      </w:r>
      <w:r w:rsidR="0092719E" w:rsidRPr="005C5F1C">
        <w:rPr>
          <w:rFonts w:ascii="Arial" w:hAnsi="Arial" w:cs="Arial"/>
          <w:bCs/>
          <w:sz w:val="20"/>
          <w:szCs w:val="20"/>
        </w:rPr>
        <w:fldChar w:fldCharType="begin"/>
      </w:r>
      <w:r w:rsidR="0092719E" w:rsidRPr="005C5F1C">
        <w:rPr>
          <w:rFonts w:ascii="Arial" w:hAnsi="Arial" w:cs="Arial"/>
          <w:bCs/>
          <w:sz w:val="20"/>
          <w:szCs w:val="20"/>
        </w:rPr>
        <w:instrText xml:space="preserve"> REF _Ref74143508 \r \h </w:instrText>
      </w:r>
      <w:r w:rsidR="005C5F1C">
        <w:rPr>
          <w:rFonts w:ascii="Arial" w:hAnsi="Arial" w:cs="Arial"/>
          <w:bCs/>
          <w:sz w:val="20"/>
          <w:szCs w:val="20"/>
        </w:rPr>
        <w:instrText xml:space="preserve"> \* MERGEFORMAT </w:instrText>
      </w:r>
      <w:r w:rsidR="0092719E" w:rsidRPr="005C5F1C">
        <w:rPr>
          <w:rFonts w:ascii="Arial" w:hAnsi="Arial" w:cs="Arial"/>
          <w:bCs/>
          <w:sz w:val="20"/>
          <w:szCs w:val="20"/>
        </w:rPr>
      </w:r>
      <w:r w:rsidR="0092719E" w:rsidRPr="005C5F1C">
        <w:rPr>
          <w:rFonts w:ascii="Arial" w:hAnsi="Arial" w:cs="Arial"/>
          <w:bCs/>
          <w:sz w:val="20"/>
          <w:szCs w:val="20"/>
        </w:rPr>
        <w:fldChar w:fldCharType="separate"/>
      </w:r>
      <w:r w:rsidR="00E04B83">
        <w:rPr>
          <w:rFonts w:ascii="Arial" w:hAnsi="Arial" w:cs="Arial"/>
          <w:bCs/>
          <w:sz w:val="20"/>
          <w:szCs w:val="20"/>
        </w:rPr>
        <w:t>18</w:t>
      </w:r>
      <w:r w:rsidR="0092719E" w:rsidRPr="005C5F1C">
        <w:rPr>
          <w:rFonts w:ascii="Arial" w:hAnsi="Arial" w:cs="Arial"/>
          <w:bCs/>
          <w:sz w:val="20"/>
          <w:szCs w:val="20"/>
        </w:rPr>
        <w:fldChar w:fldCharType="end"/>
      </w:r>
      <w:r w:rsidR="0092719E" w:rsidRPr="005C5F1C">
        <w:rPr>
          <w:rFonts w:ascii="Arial" w:hAnsi="Arial" w:cs="Arial"/>
          <w:bCs/>
          <w:sz w:val="20"/>
          <w:szCs w:val="20"/>
        </w:rPr>
        <w:t>. člena tega zakona.</w:t>
      </w:r>
    </w:p>
    <w:p w14:paraId="2C02DBD1" w14:textId="77777777" w:rsidR="000E1CBE" w:rsidRPr="00A94990" w:rsidRDefault="000E1CBE" w:rsidP="00804343">
      <w:pPr>
        <w:pStyle w:val="Telobesedila"/>
        <w:tabs>
          <w:tab w:val="left" w:pos="0"/>
          <w:tab w:val="left" w:pos="567"/>
        </w:tabs>
        <w:spacing w:after="0"/>
        <w:jc w:val="both"/>
        <w:rPr>
          <w:rFonts w:ascii="Arial" w:hAnsi="Arial" w:cs="Arial"/>
          <w:bCs/>
          <w:sz w:val="20"/>
          <w:szCs w:val="20"/>
          <w:highlight w:val="yellow"/>
        </w:rPr>
      </w:pPr>
    </w:p>
    <w:p w14:paraId="04B7BAFE" w14:textId="77777777" w:rsidR="00E855E2" w:rsidRDefault="000E1CBE" w:rsidP="00221CE7">
      <w:pPr>
        <w:tabs>
          <w:tab w:val="left" w:pos="567"/>
          <w:tab w:val="left" w:pos="9072"/>
        </w:tabs>
        <w:jc w:val="both"/>
        <w:rPr>
          <w:rFonts w:ascii="Arial" w:hAnsi="Arial" w:cs="Arial"/>
          <w:bCs/>
          <w:sz w:val="20"/>
          <w:szCs w:val="20"/>
        </w:rPr>
      </w:pPr>
      <w:r w:rsidRPr="00A94990">
        <w:rPr>
          <w:rFonts w:ascii="Arial" w:hAnsi="Arial" w:cs="Arial"/>
          <w:bCs/>
          <w:sz w:val="20"/>
          <w:szCs w:val="20"/>
        </w:rPr>
        <w:lastRenderedPageBreak/>
        <w:t>(</w:t>
      </w:r>
      <w:r w:rsidR="00AA24E2">
        <w:rPr>
          <w:rFonts w:ascii="Arial" w:hAnsi="Arial" w:cs="Arial"/>
          <w:bCs/>
          <w:sz w:val="20"/>
          <w:szCs w:val="20"/>
        </w:rPr>
        <w:t>4</w:t>
      </w:r>
      <w:r w:rsidRPr="00A94990">
        <w:rPr>
          <w:rFonts w:ascii="Arial" w:hAnsi="Arial" w:cs="Arial"/>
          <w:bCs/>
          <w:sz w:val="20"/>
          <w:szCs w:val="20"/>
        </w:rPr>
        <w:t xml:space="preserve">) Pravico </w:t>
      </w:r>
      <w:r w:rsidR="00AA6B21">
        <w:rPr>
          <w:rFonts w:ascii="Arial" w:hAnsi="Arial" w:cs="Arial"/>
          <w:bCs/>
          <w:sz w:val="20"/>
          <w:szCs w:val="20"/>
        </w:rPr>
        <w:t>iz</w:t>
      </w:r>
      <w:r w:rsidR="00922F6D">
        <w:rPr>
          <w:rFonts w:ascii="Arial" w:hAnsi="Arial" w:cs="Arial"/>
          <w:bCs/>
          <w:sz w:val="20"/>
          <w:szCs w:val="20"/>
        </w:rPr>
        <w:t xml:space="preserve"> te</w:t>
      </w:r>
      <w:r w:rsidR="00AA6B21">
        <w:rPr>
          <w:rFonts w:ascii="Arial" w:hAnsi="Arial" w:cs="Arial"/>
          <w:bCs/>
          <w:sz w:val="20"/>
          <w:szCs w:val="20"/>
        </w:rPr>
        <w:t>ga</w:t>
      </w:r>
      <w:r w:rsidR="00922F6D">
        <w:rPr>
          <w:rFonts w:ascii="Arial" w:hAnsi="Arial" w:cs="Arial"/>
          <w:bCs/>
          <w:sz w:val="20"/>
          <w:szCs w:val="20"/>
        </w:rPr>
        <w:t xml:space="preserve"> člen</w:t>
      </w:r>
      <w:r w:rsidR="00AA6B21">
        <w:rPr>
          <w:rFonts w:ascii="Arial" w:hAnsi="Arial" w:cs="Arial"/>
          <w:bCs/>
          <w:sz w:val="20"/>
          <w:szCs w:val="20"/>
        </w:rPr>
        <w:t>a</w:t>
      </w:r>
      <w:r w:rsidRPr="00A94990">
        <w:rPr>
          <w:rFonts w:ascii="Arial" w:hAnsi="Arial" w:cs="Arial"/>
          <w:bCs/>
          <w:sz w:val="20"/>
          <w:szCs w:val="20"/>
        </w:rPr>
        <w:t xml:space="preserve"> </w:t>
      </w:r>
      <w:r w:rsidR="0016485F">
        <w:rPr>
          <w:rFonts w:ascii="Arial" w:hAnsi="Arial" w:cs="Arial"/>
          <w:bCs/>
          <w:sz w:val="20"/>
          <w:szCs w:val="20"/>
        </w:rPr>
        <w:t>uresniči</w:t>
      </w:r>
      <w:r w:rsidRPr="00A94990">
        <w:rPr>
          <w:rFonts w:ascii="Arial" w:hAnsi="Arial" w:cs="Arial"/>
          <w:bCs/>
          <w:sz w:val="20"/>
          <w:szCs w:val="20"/>
        </w:rPr>
        <w:t xml:space="preserve"> </w:t>
      </w:r>
      <w:r w:rsidR="00071DA4" w:rsidRPr="00071DA4">
        <w:rPr>
          <w:rFonts w:ascii="Arial" w:hAnsi="Arial" w:cs="Arial"/>
          <w:bCs/>
          <w:sz w:val="20"/>
          <w:szCs w:val="20"/>
        </w:rPr>
        <w:t xml:space="preserve">ZZZS </w:t>
      </w:r>
      <w:r w:rsidRPr="00A94990">
        <w:rPr>
          <w:rFonts w:ascii="Arial" w:hAnsi="Arial" w:cs="Arial"/>
          <w:bCs/>
          <w:sz w:val="20"/>
          <w:szCs w:val="20"/>
        </w:rPr>
        <w:t>z neposrednim plačilom izveden</w:t>
      </w:r>
      <w:r w:rsidR="00107510" w:rsidRPr="00A94990">
        <w:rPr>
          <w:rFonts w:ascii="Arial" w:hAnsi="Arial" w:cs="Arial"/>
          <w:bCs/>
          <w:sz w:val="20"/>
          <w:szCs w:val="20"/>
        </w:rPr>
        <w:t>ih</w:t>
      </w:r>
      <w:r w:rsidRPr="00A94990">
        <w:rPr>
          <w:rFonts w:ascii="Arial" w:hAnsi="Arial" w:cs="Arial"/>
          <w:bCs/>
          <w:sz w:val="20"/>
          <w:szCs w:val="20"/>
        </w:rPr>
        <w:t xml:space="preserve"> storit</w:t>
      </w:r>
      <w:r w:rsidR="00107510" w:rsidRPr="00A94990">
        <w:rPr>
          <w:rFonts w:ascii="Arial" w:hAnsi="Arial" w:cs="Arial"/>
          <w:bCs/>
          <w:sz w:val="20"/>
          <w:szCs w:val="20"/>
        </w:rPr>
        <w:t>e</w:t>
      </w:r>
      <w:r w:rsidRPr="00A94990">
        <w:rPr>
          <w:rFonts w:ascii="Arial" w:hAnsi="Arial" w:cs="Arial"/>
          <w:bCs/>
          <w:sz w:val="20"/>
          <w:szCs w:val="20"/>
        </w:rPr>
        <w:t>v DO izvajalcu DO.</w:t>
      </w:r>
      <w:r w:rsidR="00B70CEB" w:rsidRPr="00A94990">
        <w:rPr>
          <w:rFonts w:ascii="Arial" w:hAnsi="Arial" w:cs="Arial"/>
          <w:bCs/>
          <w:sz w:val="20"/>
          <w:szCs w:val="20"/>
        </w:rPr>
        <w:t xml:space="preserve"> Če </w:t>
      </w:r>
      <w:r w:rsidR="00F52F04" w:rsidRPr="00A94990">
        <w:rPr>
          <w:rFonts w:ascii="Arial" w:hAnsi="Arial" w:cs="Arial"/>
          <w:bCs/>
          <w:sz w:val="20"/>
          <w:szCs w:val="20"/>
        </w:rPr>
        <w:t>upravičenec začasno prejema denarni prejemek</w:t>
      </w:r>
      <w:r w:rsidR="00500C1A">
        <w:rPr>
          <w:rFonts w:ascii="Arial" w:hAnsi="Arial" w:cs="Arial"/>
          <w:bCs/>
          <w:sz w:val="20"/>
          <w:szCs w:val="20"/>
        </w:rPr>
        <w:t>,</w:t>
      </w:r>
      <w:r w:rsidR="00B70CEB" w:rsidRPr="00A94990">
        <w:rPr>
          <w:rFonts w:ascii="Arial" w:hAnsi="Arial" w:cs="Arial"/>
          <w:bCs/>
          <w:sz w:val="20"/>
          <w:szCs w:val="20"/>
        </w:rPr>
        <w:t xml:space="preserve"> </w:t>
      </w:r>
      <w:r w:rsidR="00071DA4" w:rsidRPr="00071DA4">
        <w:rPr>
          <w:rFonts w:ascii="Arial" w:hAnsi="Arial" w:cs="Arial"/>
          <w:bCs/>
          <w:sz w:val="20"/>
          <w:szCs w:val="20"/>
        </w:rPr>
        <w:t xml:space="preserve">ZZZS </w:t>
      </w:r>
      <w:r w:rsidR="00B70CEB" w:rsidRPr="00A94990">
        <w:rPr>
          <w:rFonts w:ascii="Arial" w:hAnsi="Arial" w:cs="Arial"/>
          <w:bCs/>
          <w:sz w:val="20"/>
          <w:szCs w:val="20"/>
        </w:rPr>
        <w:t xml:space="preserve">denarni prejemek nakaže </w:t>
      </w:r>
      <w:r w:rsidR="00B70CEB" w:rsidRPr="0005738C">
        <w:rPr>
          <w:rFonts w:ascii="Arial" w:hAnsi="Arial" w:cs="Arial"/>
          <w:bCs/>
          <w:sz w:val="20"/>
          <w:szCs w:val="20"/>
        </w:rPr>
        <w:t>upravičencu.</w:t>
      </w:r>
    </w:p>
    <w:p w14:paraId="178D627D" w14:textId="77777777" w:rsidR="00071DA4" w:rsidRPr="008D617C" w:rsidRDefault="00071DA4" w:rsidP="00221CE7">
      <w:pPr>
        <w:tabs>
          <w:tab w:val="left" w:pos="567"/>
          <w:tab w:val="left" w:pos="9072"/>
        </w:tabs>
        <w:jc w:val="both"/>
        <w:rPr>
          <w:rFonts w:ascii="Arial" w:eastAsia="Calibri" w:hAnsi="Arial" w:cs="Arial"/>
          <w:b/>
          <w:sz w:val="20"/>
          <w:szCs w:val="20"/>
          <w:lang w:eastAsia="en-US"/>
        </w:rPr>
      </w:pPr>
      <w:r>
        <w:rPr>
          <w:szCs w:val="20"/>
        </w:rPr>
        <w:br w:type="page"/>
      </w:r>
    </w:p>
    <w:p w14:paraId="26082270" w14:textId="77777777" w:rsidR="009E6252" w:rsidRPr="005C5F1C" w:rsidRDefault="00A94990" w:rsidP="00DE62FF">
      <w:pPr>
        <w:pStyle w:val="novOddelek"/>
        <w:ind w:left="357" w:right="0" w:hanging="357"/>
      </w:pPr>
      <w:r w:rsidRPr="005C5F1C">
        <w:t>oddelek:</w:t>
      </w:r>
      <w:r w:rsidR="009E6252" w:rsidRPr="005C5F1C">
        <w:t xml:space="preserve"> Denarni prejemek</w:t>
      </w:r>
    </w:p>
    <w:p w14:paraId="211DF20A" w14:textId="77777777" w:rsidR="00A94990" w:rsidRPr="005C5F1C" w:rsidRDefault="00A94990" w:rsidP="009E3D7A">
      <w:pPr>
        <w:pStyle w:val="novOddelek"/>
        <w:numPr>
          <w:ilvl w:val="0"/>
          <w:numId w:val="0"/>
        </w:numPr>
        <w:ind w:left="360"/>
        <w:jc w:val="left"/>
      </w:pPr>
    </w:p>
    <w:p w14:paraId="14DB2AD3" w14:textId="77777777" w:rsidR="00907136" w:rsidRPr="005C5F1C" w:rsidRDefault="00907136" w:rsidP="00B83C77">
      <w:pPr>
        <w:pStyle w:val="len"/>
        <w:ind w:left="357" w:hanging="357"/>
      </w:pPr>
      <w:bookmarkStart w:id="34" w:name="_Ref45613815"/>
      <w:bookmarkStart w:id="35" w:name="_Ref74143508"/>
      <w:r w:rsidRPr="005C5F1C">
        <w:t>člen</w:t>
      </w:r>
      <w:bookmarkEnd w:id="34"/>
      <w:bookmarkEnd w:id="35"/>
    </w:p>
    <w:p w14:paraId="3706952E" w14:textId="77777777" w:rsidR="00FE2D4D" w:rsidRPr="005C5F1C" w:rsidRDefault="00FE2D4D" w:rsidP="00804343">
      <w:pPr>
        <w:pStyle w:val="Odstavekseznama"/>
        <w:tabs>
          <w:tab w:val="left" w:pos="567"/>
          <w:tab w:val="left" w:pos="4536"/>
          <w:tab w:val="left" w:pos="9072"/>
        </w:tabs>
        <w:ind w:left="0"/>
        <w:rPr>
          <w:rFonts w:cs="Arial"/>
          <w:b w:val="0"/>
          <w:bCs/>
          <w:szCs w:val="20"/>
        </w:rPr>
      </w:pPr>
      <w:r w:rsidRPr="005C5F1C">
        <w:rPr>
          <w:rFonts w:cs="Arial"/>
          <w:b w:val="0"/>
          <w:bCs/>
          <w:szCs w:val="20"/>
        </w:rPr>
        <w:t>(pravica do denarnega prejemka)</w:t>
      </w:r>
    </w:p>
    <w:p w14:paraId="1295C5DA" w14:textId="77777777" w:rsidR="00FE2D4D" w:rsidRPr="005C5F1C" w:rsidRDefault="00FE2D4D" w:rsidP="00804343">
      <w:pPr>
        <w:pStyle w:val="Odstavekseznama"/>
        <w:tabs>
          <w:tab w:val="left" w:pos="567"/>
          <w:tab w:val="left" w:pos="4536"/>
          <w:tab w:val="left" w:pos="9072"/>
        </w:tabs>
        <w:ind w:left="4471"/>
        <w:rPr>
          <w:rFonts w:cs="Arial"/>
          <w:szCs w:val="20"/>
        </w:rPr>
      </w:pPr>
    </w:p>
    <w:p w14:paraId="16D40242" w14:textId="77777777" w:rsidR="00CC2635" w:rsidRPr="005C5F1C" w:rsidRDefault="00CC2635" w:rsidP="00804343">
      <w:pPr>
        <w:tabs>
          <w:tab w:val="left" w:pos="567"/>
          <w:tab w:val="left" w:pos="9072"/>
        </w:tabs>
        <w:jc w:val="both"/>
        <w:rPr>
          <w:rFonts w:ascii="Arial" w:hAnsi="Arial" w:cs="Arial"/>
          <w:sz w:val="20"/>
          <w:szCs w:val="20"/>
        </w:rPr>
      </w:pPr>
      <w:r w:rsidRPr="005C5F1C">
        <w:rPr>
          <w:rFonts w:ascii="Arial" w:hAnsi="Arial" w:cs="Arial"/>
          <w:sz w:val="20"/>
          <w:szCs w:val="20"/>
        </w:rPr>
        <w:t xml:space="preserve">(1) Upravičenec lahko pravico do DO </w:t>
      </w:r>
      <w:r w:rsidR="008852B9" w:rsidRPr="005C5F1C">
        <w:rPr>
          <w:rFonts w:ascii="Arial" w:hAnsi="Arial" w:cs="Arial"/>
          <w:sz w:val="20"/>
          <w:szCs w:val="20"/>
        </w:rPr>
        <w:t xml:space="preserve">uveljavi </w:t>
      </w:r>
      <w:r w:rsidRPr="005C5F1C">
        <w:rPr>
          <w:rFonts w:ascii="Arial" w:hAnsi="Arial" w:cs="Arial"/>
          <w:sz w:val="20"/>
          <w:szCs w:val="20"/>
        </w:rPr>
        <w:t xml:space="preserve">v </w:t>
      </w:r>
      <w:r w:rsidR="00B65DD4">
        <w:rPr>
          <w:rFonts w:ascii="Arial" w:hAnsi="Arial" w:cs="Arial"/>
          <w:sz w:val="20"/>
          <w:szCs w:val="20"/>
        </w:rPr>
        <w:t>načinu</w:t>
      </w:r>
      <w:r w:rsidR="00B65DD4" w:rsidRPr="005C5F1C">
        <w:rPr>
          <w:rFonts w:ascii="Arial" w:hAnsi="Arial" w:cs="Arial"/>
          <w:sz w:val="20"/>
          <w:szCs w:val="20"/>
        </w:rPr>
        <w:t xml:space="preserve"> </w:t>
      </w:r>
      <w:r w:rsidRPr="005C5F1C">
        <w:rPr>
          <w:rFonts w:ascii="Arial" w:hAnsi="Arial" w:cs="Arial"/>
          <w:sz w:val="20"/>
          <w:szCs w:val="20"/>
        </w:rPr>
        <w:t xml:space="preserve">denarnega prejemka. </w:t>
      </w:r>
    </w:p>
    <w:p w14:paraId="5E674B15" w14:textId="77777777" w:rsidR="0077543A" w:rsidRPr="005C5F1C" w:rsidRDefault="0077543A" w:rsidP="00804343">
      <w:pPr>
        <w:tabs>
          <w:tab w:val="left" w:pos="567"/>
          <w:tab w:val="left" w:pos="9072"/>
        </w:tabs>
        <w:jc w:val="both"/>
        <w:rPr>
          <w:rFonts w:ascii="Arial" w:hAnsi="Arial" w:cs="Arial"/>
          <w:sz w:val="20"/>
          <w:szCs w:val="20"/>
        </w:rPr>
      </w:pPr>
    </w:p>
    <w:p w14:paraId="3BB84BCE" w14:textId="77777777" w:rsidR="00AA6B21" w:rsidRPr="005C5F1C" w:rsidRDefault="00AC7003" w:rsidP="00922F6D">
      <w:pPr>
        <w:tabs>
          <w:tab w:val="left" w:pos="567"/>
          <w:tab w:val="left" w:pos="9072"/>
        </w:tabs>
        <w:jc w:val="both"/>
        <w:rPr>
          <w:rFonts w:ascii="Arial" w:hAnsi="Arial" w:cs="Arial"/>
          <w:sz w:val="20"/>
          <w:szCs w:val="20"/>
        </w:rPr>
      </w:pPr>
      <w:r w:rsidRPr="005C5F1C">
        <w:rPr>
          <w:rFonts w:ascii="Arial" w:hAnsi="Arial" w:cs="Arial"/>
          <w:sz w:val="20"/>
          <w:szCs w:val="20"/>
        </w:rPr>
        <w:t>(</w:t>
      </w:r>
      <w:r w:rsidR="00E9124B" w:rsidRPr="005C5F1C">
        <w:rPr>
          <w:rFonts w:ascii="Arial" w:hAnsi="Arial" w:cs="Arial"/>
          <w:sz w:val="20"/>
          <w:szCs w:val="20"/>
        </w:rPr>
        <w:t>2</w:t>
      </w:r>
      <w:r w:rsidRPr="005C5F1C">
        <w:rPr>
          <w:rFonts w:ascii="Arial" w:hAnsi="Arial" w:cs="Arial"/>
          <w:sz w:val="20"/>
          <w:szCs w:val="20"/>
        </w:rPr>
        <w:t xml:space="preserve">) </w:t>
      </w:r>
      <w:r w:rsidR="00AA6B21" w:rsidRPr="005C5F1C">
        <w:rPr>
          <w:rFonts w:ascii="Arial" w:hAnsi="Arial" w:cs="Arial"/>
          <w:sz w:val="20"/>
          <w:szCs w:val="20"/>
        </w:rPr>
        <w:t>P</w:t>
      </w:r>
      <w:r w:rsidR="007A31A6" w:rsidRPr="005C5F1C">
        <w:rPr>
          <w:rFonts w:ascii="Arial" w:hAnsi="Arial" w:cs="Arial"/>
          <w:sz w:val="20"/>
          <w:szCs w:val="20"/>
        </w:rPr>
        <w:t xml:space="preserve">odlaga za izračun </w:t>
      </w:r>
      <w:r w:rsidR="00922F6D" w:rsidRPr="005C5F1C">
        <w:rPr>
          <w:rFonts w:ascii="Arial" w:hAnsi="Arial" w:cs="Arial"/>
          <w:sz w:val="20"/>
          <w:szCs w:val="20"/>
        </w:rPr>
        <w:t>den</w:t>
      </w:r>
      <w:r w:rsidR="00EF351A" w:rsidRPr="005C5F1C">
        <w:rPr>
          <w:rFonts w:ascii="Arial" w:hAnsi="Arial" w:cs="Arial"/>
          <w:sz w:val="20"/>
          <w:szCs w:val="20"/>
        </w:rPr>
        <w:t>arn</w:t>
      </w:r>
      <w:r w:rsidR="007A31A6" w:rsidRPr="005C5F1C">
        <w:rPr>
          <w:rFonts w:ascii="Arial" w:hAnsi="Arial" w:cs="Arial"/>
          <w:sz w:val="20"/>
          <w:szCs w:val="20"/>
        </w:rPr>
        <w:t>ega</w:t>
      </w:r>
      <w:r w:rsidR="00EF351A" w:rsidRPr="005C5F1C">
        <w:rPr>
          <w:rFonts w:ascii="Arial" w:hAnsi="Arial" w:cs="Arial"/>
          <w:sz w:val="20"/>
          <w:szCs w:val="20"/>
        </w:rPr>
        <w:t xml:space="preserve"> prejem</w:t>
      </w:r>
      <w:r w:rsidR="007A31A6" w:rsidRPr="005C5F1C">
        <w:rPr>
          <w:rFonts w:ascii="Arial" w:hAnsi="Arial" w:cs="Arial"/>
          <w:sz w:val="20"/>
          <w:szCs w:val="20"/>
        </w:rPr>
        <w:t>ka</w:t>
      </w:r>
      <w:r w:rsidR="008852B9" w:rsidRPr="005C5F1C">
        <w:rPr>
          <w:rFonts w:ascii="Arial" w:hAnsi="Arial" w:cs="Arial"/>
          <w:sz w:val="20"/>
          <w:szCs w:val="20"/>
        </w:rPr>
        <w:t xml:space="preserve">, </w:t>
      </w:r>
      <w:r w:rsidR="000478D9" w:rsidRPr="005C5F1C">
        <w:rPr>
          <w:rFonts w:ascii="Arial" w:hAnsi="Arial" w:cs="Arial"/>
          <w:sz w:val="20"/>
          <w:szCs w:val="20"/>
        </w:rPr>
        <w:t>v posamezni kategoriji</w:t>
      </w:r>
      <w:r w:rsidR="00897E49">
        <w:rPr>
          <w:rFonts w:ascii="Arial" w:hAnsi="Arial" w:cs="Arial"/>
          <w:sz w:val="20"/>
          <w:szCs w:val="20"/>
        </w:rPr>
        <w:t xml:space="preserve"> DO</w:t>
      </w:r>
      <w:r w:rsidR="008852B9" w:rsidRPr="005C5F1C">
        <w:rPr>
          <w:rFonts w:ascii="Arial" w:hAnsi="Arial" w:cs="Arial"/>
          <w:sz w:val="20"/>
          <w:szCs w:val="20"/>
        </w:rPr>
        <w:t>,</w:t>
      </w:r>
      <w:r w:rsidR="00EA3E32" w:rsidRPr="005C5F1C">
        <w:rPr>
          <w:rFonts w:ascii="Arial" w:hAnsi="Arial" w:cs="Arial"/>
          <w:sz w:val="20"/>
          <w:szCs w:val="20"/>
        </w:rPr>
        <w:t xml:space="preserve"> v koledarskem mesecu</w:t>
      </w:r>
      <w:r w:rsidR="008852B9" w:rsidRPr="005C5F1C">
        <w:rPr>
          <w:rFonts w:ascii="Arial" w:hAnsi="Arial" w:cs="Arial"/>
          <w:sz w:val="20"/>
          <w:szCs w:val="20"/>
        </w:rPr>
        <w:t>, po enoti,</w:t>
      </w:r>
      <w:r w:rsidR="000478D9" w:rsidRPr="005C5F1C">
        <w:rPr>
          <w:rFonts w:ascii="Arial" w:hAnsi="Arial" w:cs="Arial"/>
          <w:sz w:val="20"/>
          <w:szCs w:val="20"/>
        </w:rPr>
        <w:t xml:space="preserve"> znaša</w:t>
      </w:r>
      <w:r w:rsidR="007C771B">
        <w:rPr>
          <w:rFonts w:ascii="Arial" w:hAnsi="Arial" w:cs="Arial"/>
          <w:sz w:val="20"/>
          <w:szCs w:val="20"/>
        </w:rPr>
        <w:t xml:space="preserve"> kot je to določeno v prilogi št. 1 tega zakona</w:t>
      </w:r>
      <w:r w:rsidR="00925394">
        <w:rPr>
          <w:rFonts w:ascii="Arial" w:hAnsi="Arial" w:cs="Arial"/>
          <w:sz w:val="20"/>
          <w:szCs w:val="20"/>
        </w:rPr>
        <w:t>.</w:t>
      </w:r>
    </w:p>
    <w:p w14:paraId="2840FC3F" w14:textId="77777777" w:rsidR="007C771B" w:rsidRDefault="007C771B" w:rsidP="00143FA5">
      <w:pPr>
        <w:pStyle w:val="odstavek1"/>
        <w:spacing w:before="0"/>
        <w:ind w:firstLine="0"/>
        <w:rPr>
          <w:bCs/>
          <w:sz w:val="20"/>
          <w:szCs w:val="20"/>
        </w:rPr>
      </w:pPr>
    </w:p>
    <w:p w14:paraId="6019D1A1" w14:textId="77777777" w:rsidR="00E6039F" w:rsidRPr="005C5F1C" w:rsidRDefault="00837E04" w:rsidP="00143FA5">
      <w:pPr>
        <w:pStyle w:val="odstavek1"/>
        <w:spacing w:before="0"/>
        <w:ind w:firstLine="0"/>
        <w:rPr>
          <w:bCs/>
          <w:sz w:val="20"/>
          <w:szCs w:val="20"/>
        </w:rPr>
      </w:pPr>
      <w:r w:rsidRPr="005C5F1C">
        <w:rPr>
          <w:bCs/>
          <w:sz w:val="20"/>
          <w:szCs w:val="20"/>
        </w:rPr>
        <w:t>(</w:t>
      </w:r>
      <w:r w:rsidR="008A4CF0" w:rsidRPr="005C5F1C">
        <w:rPr>
          <w:bCs/>
          <w:sz w:val="20"/>
          <w:szCs w:val="20"/>
        </w:rPr>
        <w:t>3</w:t>
      </w:r>
      <w:r w:rsidRPr="005C5F1C">
        <w:rPr>
          <w:bCs/>
          <w:sz w:val="20"/>
          <w:szCs w:val="20"/>
        </w:rPr>
        <w:t xml:space="preserve">) </w:t>
      </w:r>
      <w:r w:rsidR="00E6039F" w:rsidRPr="005C5F1C">
        <w:rPr>
          <w:bCs/>
          <w:sz w:val="20"/>
          <w:szCs w:val="20"/>
        </w:rPr>
        <w:t xml:space="preserve">Vrednost enote iz prejšnjega odstavka je 1 euro in se uskladi enkrat letno, v mesecu januarju tekočega leta glede na </w:t>
      </w:r>
      <w:r w:rsidR="00334116" w:rsidRPr="005C5F1C">
        <w:rPr>
          <w:bCs/>
          <w:sz w:val="20"/>
          <w:szCs w:val="20"/>
        </w:rPr>
        <w:t xml:space="preserve">letno </w:t>
      </w:r>
      <w:r w:rsidR="00E6039F" w:rsidRPr="005C5F1C">
        <w:rPr>
          <w:bCs/>
          <w:sz w:val="20"/>
          <w:szCs w:val="20"/>
        </w:rPr>
        <w:t xml:space="preserve">stopnjo </w:t>
      </w:r>
      <w:r w:rsidR="00450DE3">
        <w:rPr>
          <w:bCs/>
          <w:sz w:val="20"/>
          <w:szCs w:val="20"/>
        </w:rPr>
        <w:t xml:space="preserve">rasti </w:t>
      </w:r>
      <w:r w:rsidR="00E6039F" w:rsidRPr="005C5F1C">
        <w:rPr>
          <w:bCs/>
          <w:sz w:val="20"/>
          <w:szCs w:val="20"/>
        </w:rPr>
        <w:t xml:space="preserve">inflacije v preteklem letu, </w:t>
      </w:r>
      <w:r w:rsidR="00AA6B21" w:rsidRPr="005C5F1C">
        <w:rPr>
          <w:bCs/>
          <w:sz w:val="20"/>
          <w:szCs w:val="20"/>
        </w:rPr>
        <w:t xml:space="preserve">ki jo </w:t>
      </w:r>
      <w:r w:rsidR="00E6039F" w:rsidRPr="005C5F1C">
        <w:rPr>
          <w:bCs/>
          <w:sz w:val="20"/>
          <w:szCs w:val="20"/>
        </w:rPr>
        <w:t>objav</w:t>
      </w:r>
      <w:r w:rsidR="00AA6B21" w:rsidRPr="005C5F1C">
        <w:rPr>
          <w:bCs/>
          <w:sz w:val="20"/>
          <w:szCs w:val="20"/>
        </w:rPr>
        <w:t>i</w:t>
      </w:r>
      <w:r w:rsidR="00E6039F" w:rsidRPr="005C5F1C">
        <w:rPr>
          <w:bCs/>
          <w:sz w:val="20"/>
          <w:szCs w:val="20"/>
        </w:rPr>
        <w:t xml:space="preserve"> Statističn</w:t>
      </w:r>
      <w:r w:rsidR="00AA6B21" w:rsidRPr="005C5F1C">
        <w:rPr>
          <w:bCs/>
          <w:sz w:val="20"/>
          <w:szCs w:val="20"/>
        </w:rPr>
        <w:t>i</w:t>
      </w:r>
      <w:r w:rsidR="00E6039F" w:rsidRPr="005C5F1C">
        <w:rPr>
          <w:bCs/>
          <w:sz w:val="20"/>
          <w:szCs w:val="20"/>
        </w:rPr>
        <w:t xml:space="preserve"> urad Republike Slovenije.</w:t>
      </w:r>
      <w:r w:rsidR="0007430C">
        <w:rPr>
          <w:bCs/>
          <w:sz w:val="20"/>
          <w:szCs w:val="20"/>
        </w:rPr>
        <w:t xml:space="preserve"> </w:t>
      </w:r>
      <w:r w:rsidR="0007430C" w:rsidRPr="008267F8">
        <w:rPr>
          <w:bCs/>
          <w:sz w:val="20"/>
          <w:szCs w:val="20"/>
        </w:rPr>
        <w:t>Minister, pristojen za zdravje</w:t>
      </w:r>
      <w:r w:rsidR="00897E49">
        <w:rPr>
          <w:bCs/>
          <w:sz w:val="20"/>
          <w:szCs w:val="20"/>
        </w:rPr>
        <w:t>,</w:t>
      </w:r>
      <w:r w:rsidR="0007430C" w:rsidRPr="008267F8">
        <w:rPr>
          <w:bCs/>
          <w:sz w:val="20"/>
          <w:szCs w:val="20"/>
        </w:rPr>
        <w:t xml:space="preserve"> izda</w:t>
      </w:r>
      <w:r w:rsidR="0007430C">
        <w:rPr>
          <w:bCs/>
          <w:sz w:val="20"/>
          <w:szCs w:val="20"/>
        </w:rPr>
        <w:t xml:space="preserve"> sklep o uskladitvi iz prejšnjega stavka</w:t>
      </w:r>
      <w:r w:rsidR="0007430C" w:rsidRPr="008267F8">
        <w:rPr>
          <w:bCs/>
          <w:sz w:val="20"/>
          <w:szCs w:val="20"/>
        </w:rPr>
        <w:t>, ki se objavi v Uradnem listu Republike Slovenije</w:t>
      </w:r>
      <w:r w:rsidR="0007430C">
        <w:rPr>
          <w:bCs/>
          <w:sz w:val="20"/>
          <w:szCs w:val="20"/>
        </w:rPr>
        <w:t>.</w:t>
      </w:r>
    </w:p>
    <w:p w14:paraId="598BF809" w14:textId="77777777" w:rsidR="00143FA5" w:rsidRPr="005C5F1C" w:rsidRDefault="00143FA5" w:rsidP="00E6039F">
      <w:pPr>
        <w:pStyle w:val="odstavek1"/>
        <w:spacing w:before="0"/>
        <w:ind w:firstLine="0"/>
        <w:rPr>
          <w:sz w:val="20"/>
          <w:szCs w:val="20"/>
        </w:rPr>
      </w:pPr>
    </w:p>
    <w:p w14:paraId="69B75658" w14:textId="77777777" w:rsidR="00FE2D4D" w:rsidRDefault="00837E04" w:rsidP="00804343">
      <w:pPr>
        <w:pStyle w:val="Telobesedila"/>
        <w:tabs>
          <w:tab w:val="left" w:pos="567"/>
          <w:tab w:val="left" w:pos="9072"/>
        </w:tabs>
        <w:spacing w:after="0"/>
        <w:jc w:val="both"/>
        <w:rPr>
          <w:rFonts w:ascii="Arial" w:hAnsi="Arial" w:cs="Arial"/>
          <w:bCs/>
          <w:sz w:val="20"/>
          <w:szCs w:val="20"/>
        </w:rPr>
      </w:pPr>
      <w:r w:rsidRPr="005C5F1C">
        <w:rPr>
          <w:rFonts w:ascii="Arial" w:hAnsi="Arial" w:cs="Arial"/>
          <w:bCs/>
          <w:sz w:val="20"/>
          <w:szCs w:val="20"/>
        </w:rPr>
        <w:t>(</w:t>
      </w:r>
      <w:r w:rsidR="008A4CF0" w:rsidRPr="005C5F1C">
        <w:rPr>
          <w:rFonts w:ascii="Arial" w:hAnsi="Arial" w:cs="Arial"/>
          <w:bCs/>
          <w:sz w:val="20"/>
          <w:szCs w:val="20"/>
        </w:rPr>
        <w:t>4</w:t>
      </w:r>
      <w:r w:rsidRPr="005C5F1C">
        <w:rPr>
          <w:rFonts w:ascii="Arial" w:hAnsi="Arial" w:cs="Arial"/>
          <w:bCs/>
          <w:sz w:val="20"/>
          <w:szCs w:val="20"/>
        </w:rPr>
        <w:t xml:space="preserve">) </w:t>
      </w:r>
      <w:r w:rsidR="00336B90" w:rsidRPr="005C5F1C">
        <w:rPr>
          <w:rFonts w:ascii="Arial" w:hAnsi="Arial" w:cs="Arial"/>
          <w:bCs/>
          <w:sz w:val="20"/>
          <w:szCs w:val="20"/>
        </w:rPr>
        <w:t xml:space="preserve">Ne glede na </w:t>
      </w:r>
      <w:r w:rsidR="00430022" w:rsidRPr="005C5F1C">
        <w:rPr>
          <w:rFonts w:ascii="Arial" w:hAnsi="Arial" w:cs="Arial"/>
          <w:bCs/>
          <w:sz w:val="20"/>
          <w:szCs w:val="20"/>
          <w:lang w:val="sl-SI"/>
        </w:rPr>
        <w:t>določbe</w:t>
      </w:r>
      <w:r w:rsidR="008A4CF0" w:rsidRPr="005C5F1C">
        <w:rPr>
          <w:rFonts w:ascii="Arial" w:hAnsi="Arial" w:cs="Arial"/>
          <w:bCs/>
          <w:sz w:val="20"/>
          <w:szCs w:val="20"/>
        </w:rPr>
        <w:t xml:space="preserve"> tega člena </w:t>
      </w:r>
      <w:r w:rsidR="00336B90" w:rsidRPr="005C5F1C">
        <w:rPr>
          <w:rFonts w:ascii="Arial" w:hAnsi="Arial" w:cs="Arial"/>
          <w:bCs/>
          <w:sz w:val="20"/>
          <w:szCs w:val="20"/>
        </w:rPr>
        <w:t>se višina denarnega prejemka</w:t>
      </w:r>
      <w:r w:rsidR="008A336E" w:rsidRPr="005C5F1C">
        <w:rPr>
          <w:rFonts w:ascii="Arial" w:hAnsi="Arial" w:cs="Arial"/>
          <w:bCs/>
          <w:sz w:val="20"/>
          <w:szCs w:val="20"/>
        </w:rPr>
        <w:t xml:space="preserve"> </w:t>
      </w:r>
      <w:r w:rsidR="00500C1A" w:rsidRPr="005C5F1C">
        <w:rPr>
          <w:rFonts w:ascii="Arial" w:hAnsi="Arial" w:cs="Arial"/>
          <w:bCs/>
          <w:sz w:val="20"/>
          <w:szCs w:val="20"/>
        </w:rPr>
        <w:t>za</w:t>
      </w:r>
      <w:r w:rsidR="008A336E" w:rsidRPr="005C5F1C">
        <w:rPr>
          <w:rFonts w:ascii="Arial" w:hAnsi="Arial" w:cs="Arial"/>
          <w:bCs/>
          <w:sz w:val="20"/>
          <w:szCs w:val="20"/>
        </w:rPr>
        <w:t xml:space="preserve"> posamezn</w:t>
      </w:r>
      <w:r w:rsidR="00500C1A" w:rsidRPr="005C5F1C">
        <w:rPr>
          <w:rFonts w:ascii="Arial" w:hAnsi="Arial" w:cs="Arial"/>
          <w:bCs/>
          <w:sz w:val="20"/>
          <w:szCs w:val="20"/>
        </w:rPr>
        <w:t>o</w:t>
      </w:r>
      <w:r w:rsidR="008A336E" w:rsidRPr="005C5F1C">
        <w:rPr>
          <w:rFonts w:ascii="Arial" w:hAnsi="Arial" w:cs="Arial"/>
          <w:bCs/>
          <w:sz w:val="20"/>
          <w:szCs w:val="20"/>
        </w:rPr>
        <w:t xml:space="preserve"> kategorij</w:t>
      </w:r>
      <w:r w:rsidR="00500C1A" w:rsidRPr="005C5F1C">
        <w:rPr>
          <w:rFonts w:ascii="Arial" w:hAnsi="Arial" w:cs="Arial"/>
          <w:bCs/>
          <w:sz w:val="20"/>
          <w:szCs w:val="20"/>
        </w:rPr>
        <w:t>o</w:t>
      </w:r>
      <w:r w:rsidR="008A336E" w:rsidRPr="005C5F1C">
        <w:rPr>
          <w:rFonts w:ascii="Arial" w:hAnsi="Arial" w:cs="Arial"/>
          <w:bCs/>
          <w:sz w:val="20"/>
          <w:szCs w:val="20"/>
        </w:rPr>
        <w:t xml:space="preserve"> DO v prvem in zadnjem mesecu upravičenosti </w:t>
      </w:r>
      <w:r w:rsidR="00EE4CE5" w:rsidRPr="005C5F1C">
        <w:rPr>
          <w:rFonts w:ascii="Arial" w:hAnsi="Arial" w:cs="Arial"/>
          <w:bCs/>
          <w:sz w:val="20"/>
          <w:szCs w:val="20"/>
        </w:rPr>
        <w:t>izplača</w:t>
      </w:r>
      <w:r w:rsidR="008A336E" w:rsidRPr="005C5F1C">
        <w:rPr>
          <w:rFonts w:ascii="Arial" w:hAnsi="Arial" w:cs="Arial"/>
          <w:bCs/>
          <w:sz w:val="20"/>
          <w:szCs w:val="20"/>
        </w:rPr>
        <w:t xml:space="preserve"> </w:t>
      </w:r>
      <w:r w:rsidR="00351B2E" w:rsidRPr="005C5F1C">
        <w:rPr>
          <w:rFonts w:ascii="Arial" w:hAnsi="Arial" w:cs="Arial"/>
          <w:bCs/>
          <w:sz w:val="20"/>
          <w:szCs w:val="20"/>
        </w:rPr>
        <w:t xml:space="preserve">v </w:t>
      </w:r>
      <w:r w:rsidR="008A336E" w:rsidRPr="005C5F1C">
        <w:rPr>
          <w:rFonts w:ascii="Arial" w:hAnsi="Arial" w:cs="Arial"/>
          <w:bCs/>
          <w:sz w:val="20"/>
          <w:szCs w:val="20"/>
        </w:rPr>
        <w:t>sorazme</w:t>
      </w:r>
      <w:r w:rsidR="00351B2E" w:rsidRPr="005C5F1C">
        <w:rPr>
          <w:rFonts w:ascii="Arial" w:hAnsi="Arial" w:cs="Arial"/>
          <w:bCs/>
          <w:sz w:val="20"/>
          <w:szCs w:val="20"/>
        </w:rPr>
        <w:t>rnem delu</w:t>
      </w:r>
      <w:r w:rsidR="008A336E" w:rsidRPr="005C5F1C">
        <w:rPr>
          <w:rFonts w:ascii="Arial" w:hAnsi="Arial" w:cs="Arial"/>
          <w:bCs/>
          <w:sz w:val="20"/>
          <w:szCs w:val="20"/>
        </w:rPr>
        <w:t xml:space="preserve"> glede na število</w:t>
      </w:r>
      <w:r w:rsidR="00E9124B" w:rsidRPr="005C5F1C">
        <w:rPr>
          <w:rFonts w:ascii="Arial" w:hAnsi="Arial" w:cs="Arial"/>
          <w:bCs/>
          <w:sz w:val="20"/>
          <w:szCs w:val="20"/>
        </w:rPr>
        <w:t xml:space="preserve"> </w:t>
      </w:r>
      <w:r w:rsidR="008A336E" w:rsidRPr="005C5F1C">
        <w:rPr>
          <w:rFonts w:ascii="Arial" w:hAnsi="Arial" w:cs="Arial"/>
          <w:bCs/>
          <w:sz w:val="20"/>
          <w:szCs w:val="20"/>
        </w:rPr>
        <w:t xml:space="preserve">dni, ko </w:t>
      </w:r>
      <w:r w:rsidR="007E5C27" w:rsidRPr="005C5F1C">
        <w:rPr>
          <w:rFonts w:ascii="Arial" w:hAnsi="Arial" w:cs="Arial"/>
          <w:bCs/>
          <w:sz w:val="20"/>
          <w:szCs w:val="20"/>
        </w:rPr>
        <w:t>upravičencu</w:t>
      </w:r>
      <w:r w:rsidR="008A336E" w:rsidRPr="005C5F1C">
        <w:rPr>
          <w:rFonts w:ascii="Arial" w:hAnsi="Arial" w:cs="Arial"/>
          <w:bCs/>
          <w:sz w:val="20"/>
          <w:szCs w:val="20"/>
        </w:rPr>
        <w:t xml:space="preserve"> pripada pravica do denarnega prejemka.</w:t>
      </w:r>
      <w:r w:rsidR="008A336E" w:rsidRPr="00A94990">
        <w:rPr>
          <w:rFonts w:ascii="Arial" w:hAnsi="Arial" w:cs="Arial"/>
          <w:bCs/>
          <w:sz w:val="20"/>
          <w:szCs w:val="20"/>
        </w:rPr>
        <w:t xml:space="preserve"> </w:t>
      </w:r>
    </w:p>
    <w:p w14:paraId="39786F72" w14:textId="77777777" w:rsidR="00DB3A90" w:rsidRPr="00A94990" w:rsidRDefault="00DB3A90" w:rsidP="00804343">
      <w:pPr>
        <w:pStyle w:val="Telobesedila"/>
        <w:tabs>
          <w:tab w:val="left" w:pos="567"/>
          <w:tab w:val="left" w:pos="9072"/>
        </w:tabs>
        <w:spacing w:after="0"/>
        <w:jc w:val="both"/>
        <w:rPr>
          <w:rFonts w:ascii="Arial" w:hAnsi="Arial" w:cs="Arial"/>
          <w:bCs/>
          <w:sz w:val="20"/>
          <w:szCs w:val="20"/>
        </w:rPr>
      </w:pPr>
    </w:p>
    <w:p w14:paraId="5C583D75" w14:textId="77777777" w:rsidR="009E6252" w:rsidRPr="00A94990" w:rsidRDefault="00A94990" w:rsidP="00DE62FF">
      <w:pPr>
        <w:pStyle w:val="novOddelek"/>
        <w:ind w:left="357" w:right="0" w:hanging="357"/>
      </w:pPr>
      <w:bookmarkStart w:id="36" w:name="_Ref72048698"/>
      <w:r w:rsidRPr="00A94990">
        <w:t xml:space="preserve">oddelek: </w:t>
      </w:r>
      <w:r w:rsidR="009E6252" w:rsidRPr="00A94990">
        <w:t>Pravica do oskrbovalca družinskega člana</w:t>
      </w:r>
      <w:bookmarkEnd w:id="36"/>
    </w:p>
    <w:p w14:paraId="403A9190" w14:textId="77777777" w:rsidR="009E6252" w:rsidRPr="00A94990" w:rsidRDefault="009E6252" w:rsidP="00804343">
      <w:pPr>
        <w:pStyle w:val="Telobesedila"/>
        <w:tabs>
          <w:tab w:val="left" w:pos="567"/>
          <w:tab w:val="left" w:pos="9072"/>
        </w:tabs>
        <w:spacing w:after="0"/>
        <w:jc w:val="center"/>
        <w:outlineLvl w:val="0"/>
        <w:rPr>
          <w:rFonts w:ascii="Arial" w:hAnsi="Arial" w:cs="Arial"/>
          <w:color w:val="000000"/>
          <w:sz w:val="20"/>
          <w:szCs w:val="20"/>
        </w:rPr>
      </w:pPr>
    </w:p>
    <w:p w14:paraId="21EF15E9" w14:textId="77777777" w:rsidR="009E6252" w:rsidRPr="00A94990" w:rsidRDefault="009E6252" w:rsidP="00B83C77">
      <w:pPr>
        <w:pStyle w:val="len"/>
        <w:ind w:left="357" w:hanging="357"/>
      </w:pPr>
      <w:r w:rsidRPr="00A94990">
        <w:t xml:space="preserve"> </w:t>
      </w:r>
      <w:bookmarkStart w:id="37" w:name="_Ref68266271"/>
      <w:r w:rsidRPr="00A94990">
        <w:t>člen</w:t>
      </w:r>
      <w:bookmarkEnd w:id="37"/>
    </w:p>
    <w:p w14:paraId="6C2841E4" w14:textId="77777777" w:rsidR="009E6252" w:rsidRPr="00A94990" w:rsidRDefault="009E6252" w:rsidP="00804343">
      <w:pPr>
        <w:pStyle w:val="Odstavekseznama"/>
        <w:tabs>
          <w:tab w:val="left" w:pos="284"/>
          <w:tab w:val="left" w:pos="567"/>
        </w:tabs>
        <w:ind w:left="360" w:hanging="360"/>
        <w:outlineLvl w:val="0"/>
        <w:rPr>
          <w:rFonts w:cs="Arial"/>
          <w:b w:val="0"/>
          <w:bCs/>
          <w:color w:val="000000"/>
          <w:szCs w:val="20"/>
        </w:rPr>
      </w:pPr>
      <w:r w:rsidRPr="00A94990">
        <w:rPr>
          <w:rFonts w:cs="Arial"/>
          <w:b w:val="0"/>
          <w:bCs/>
          <w:color w:val="000000"/>
          <w:szCs w:val="20"/>
        </w:rPr>
        <w:t>(oskrbovalec družinskega člana)</w:t>
      </w:r>
    </w:p>
    <w:p w14:paraId="5F74B526" w14:textId="77777777" w:rsidR="009E6252" w:rsidRPr="00A94990" w:rsidRDefault="009E6252" w:rsidP="00804343">
      <w:pPr>
        <w:tabs>
          <w:tab w:val="left" w:pos="567"/>
          <w:tab w:val="left" w:pos="9072"/>
        </w:tabs>
        <w:autoSpaceDE w:val="0"/>
        <w:autoSpaceDN w:val="0"/>
        <w:adjustRightInd w:val="0"/>
        <w:jc w:val="both"/>
        <w:rPr>
          <w:rFonts w:ascii="Arial" w:hAnsi="Arial" w:cs="Arial"/>
          <w:color w:val="000000"/>
          <w:sz w:val="20"/>
          <w:szCs w:val="20"/>
        </w:rPr>
      </w:pPr>
    </w:p>
    <w:p w14:paraId="1B564D3F" w14:textId="77777777" w:rsidR="009E6252" w:rsidRPr="00A94990" w:rsidRDefault="009E6252" w:rsidP="00804343">
      <w:pPr>
        <w:tabs>
          <w:tab w:val="left" w:pos="567"/>
          <w:tab w:val="left" w:pos="9072"/>
        </w:tabs>
        <w:autoSpaceDE w:val="0"/>
        <w:autoSpaceDN w:val="0"/>
        <w:adjustRightInd w:val="0"/>
        <w:jc w:val="both"/>
        <w:rPr>
          <w:rFonts w:ascii="Arial" w:hAnsi="Arial" w:cs="Arial"/>
          <w:color w:val="000000"/>
          <w:sz w:val="20"/>
          <w:szCs w:val="20"/>
        </w:rPr>
      </w:pPr>
      <w:r w:rsidRPr="00A94990">
        <w:rPr>
          <w:rFonts w:ascii="Arial" w:hAnsi="Arial" w:cs="Arial"/>
          <w:color w:val="000000"/>
          <w:sz w:val="20"/>
          <w:szCs w:val="20"/>
        </w:rPr>
        <w:t>Oskrbovalec družinskega člana je oseba, ki upravičencu iz 4. in 5. kategorije DO iz prvega odstavka</w:t>
      </w:r>
      <w:r w:rsidR="008578DA">
        <w:rPr>
          <w:rFonts w:ascii="Arial" w:hAnsi="Arial" w:cs="Arial"/>
          <w:color w:val="000000"/>
          <w:sz w:val="20"/>
          <w:szCs w:val="20"/>
        </w:rPr>
        <w:t xml:space="preserve"> </w:t>
      </w:r>
      <w:r w:rsidR="008578DA">
        <w:rPr>
          <w:rFonts w:ascii="Arial" w:hAnsi="Arial" w:cs="Arial"/>
          <w:color w:val="000000"/>
          <w:sz w:val="20"/>
          <w:szCs w:val="20"/>
        </w:rPr>
        <w:fldChar w:fldCharType="begin"/>
      </w:r>
      <w:r w:rsidR="008578DA">
        <w:rPr>
          <w:rFonts w:ascii="Arial" w:hAnsi="Arial" w:cs="Arial"/>
          <w:color w:val="000000"/>
          <w:sz w:val="20"/>
          <w:szCs w:val="20"/>
        </w:rPr>
        <w:instrText xml:space="preserve"> REF _Ref74161055 \r \h </w:instrText>
      </w:r>
      <w:r w:rsidR="008578DA">
        <w:rPr>
          <w:rFonts w:ascii="Arial" w:hAnsi="Arial" w:cs="Arial"/>
          <w:color w:val="000000"/>
          <w:sz w:val="20"/>
          <w:szCs w:val="20"/>
        </w:rPr>
      </w:r>
      <w:r w:rsidR="008578DA">
        <w:rPr>
          <w:rFonts w:ascii="Arial" w:hAnsi="Arial" w:cs="Arial"/>
          <w:color w:val="000000"/>
          <w:sz w:val="20"/>
          <w:szCs w:val="20"/>
        </w:rPr>
        <w:fldChar w:fldCharType="separate"/>
      </w:r>
      <w:r w:rsidR="00E04B83">
        <w:rPr>
          <w:rFonts w:ascii="Arial" w:hAnsi="Arial" w:cs="Arial"/>
          <w:color w:val="000000"/>
          <w:sz w:val="20"/>
          <w:szCs w:val="20"/>
        </w:rPr>
        <w:t>12</w:t>
      </w:r>
      <w:r w:rsidR="008578DA">
        <w:rPr>
          <w:rFonts w:ascii="Arial" w:hAnsi="Arial" w:cs="Arial"/>
          <w:color w:val="000000"/>
          <w:sz w:val="20"/>
          <w:szCs w:val="20"/>
        </w:rPr>
        <w:fldChar w:fldCharType="end"/>
      </w:r>
      <w:r w:rsidRPr="00A94990">
        <w:rPr>
          <w:rFonts w:ascii="Arial" w:hAnsi="Arial" w:cs="Arial"/>
          <w:color w:val="000000"/>
          <w:sz w:val="20"/>
          <w:szCs w:val="20"/>
        </w:rPr>
        <w:t xml:space="preserve">. člena tega zakona nudi storitve DO na domu upravičenca v skladu s tem zakonom. </w:t>
      </w:r>
    </w:p>
    <w:p w14:paraId="58DE2694" w14:textId="77777777" w:rsidR="009E6252" w:rsidRPr="00A94990" w:rsidRDefault="009E6252" w:rsidP="00804343">
      <w:pPr>
        <w:tabs>
          <w:tab w:val="left" w:pos="567"/>
          <w:tab w:val="left" w:pos="9072"/>
        </w:tabs>
        <w:autoSpaceDE w:val="0"/>
        <w:autoSpaceDN w:val="0"/>
        <w:adjustRightInd w:val="0"/>
        <w:jc w:val="both"/>
        <w:rPr>
          <w:rFonts w:ascii="Arial" w:hAnsi="Arial" w:cs="Arial"/>
          <w:color w:val="000000"/>
          <w:sz w:val="20"/>
          <w:szCs w:val="20"/>
        </w:rPr>
      </w:pPr>
    </w:p>
    <w:p w14:paraId="5D7ADA8C" w14:textId="77777777" w:rsidR="009E6252" w:rsidRPr="00A94990" w:rsidRDefault="009E6252" w:rsidP="00B83C77">
      <w:pPr>
        <w:pStyle w:val="len"/>
        <w:ind w:left="357" w:hanging="357"/>
      </w:pPr>
      <w:r w:rsidRPr="00A94990">
        <w:t xml:space="preserve"> </w:t>
      </w:r>
      <w:bookmarkStart w:id="38" w:name="_Ref68270588"/>
      <w:r w:rsidRPr="00A94990">
        <w:t>člen</w:t>
      </w:r>
      <w:bookmarkEnd w:id="38"/>
    </w:p>
    <w:p w14:paraId="4D1F2472" w14:textId="77777777" w:rsidR="009E6252" w:rsidRPr="00A94990" w:rsidRDefault="009E6252" w:rsidP="00804343">
      <w:pPr>
        <w:pStyle w:val="Odstavekseznama"/>
        <w:tabs>
          <w:tab w:val="left" w:pos="284"/>
          <w:tab w:val="left" w:pos="567"/>
        </w:tabs>
        <w:ind w:left="360" w:hanging="360"/>
        <w:outlineLvl w:val="0"/>
        <w:rPr>
          <w:rFonts w:cs="Arial"/>
          <w:b w:val="0"/>
          <w:bCs/>
          <w:color w:val="000000"/>
          <w:szCs w:val="20"/>
        </w:rPr>
      </w:pPr>
      <w:r w:rsidRPr="00A94990">
        <w:rPr>
          <w:rFonts w:cs="Arial"/>
          <w:b w:val="0"/>
          <w:bCs/>
          <w:color w:val="000000"/>
          <w:szCs w:val="20"/>
        </w:rPr>
        <w:t xml:space="preserve">(pogoji za </w:t>
      </w:r>
      <w:r w:rsidR="00565848">
        <w:rPr>
          <w:rFonts w:cs="Arial"/>
          <w:b w:val="0"/>
          <w:bCs/>
          <w:color w:val="000000"/>
          <w:szCs w:val="20"/>
          <w:lang w:val="sl-SI"/>
        </w:rPr>
        <w:t>izbiro</w:t>
      </w:r>
      <w:r w:rsidR="00565848" w:rsidRPr="00A94990">
        <w:rPr>
          <w:rFonts w:cs="Arial"/>
          <w:b w:val="0"/>
          <w:bCs/>
          <w:color w:val="000000"/>
          <w:szCs w:val="20"/>
        </w:rPr>
        <w:t xml:space="preserve"> </w:t>
      </w:r>
      <w:r w:rsidRPr="00A94990">
        <w:rPr>
          <w:rFonts w:cs="Arial"/>
          <w:b w:val="0"/>
          <w:bCs/>
          <w:color w:val="000000"/>
          <w:szCs w:val="20"/>
        </w:rPr>
        <w:t>oskrbovalca družinskega člana)</w:t>
      </w:r>
    </w:p>
    <w:p w14:paraId="3EC5FF5B" w14:textId="77777777" w:rsidR="009E6252" w:rsidRPr="00A94990" w:rsidRDefault="009E6252" w:rsidP="00804343">
      <w:pPr>
        <w:tabs>
          <w:tab w:val="left" w:pos="567"/>
          <w:tab w:val="left" w:pos="9072"/>
        </w:tabs>
        <w:autoSpaceDE w:val="0"/>
        <w:autoSpaceDN w:val="0"/>
        <w:adjustRightInd w:val="0"/>
        <w:jc w:val="both"/>
        <w:rPr>
          <w:rFonts w:ascii="Arial" w:hAnsi="Arial" w:cs="Arial"/>
          <w:color w:val="000000"/>
          <w:sz w:val="20"/>
          <w:szCs w:val="20"/>
        </w:rPr>
      </w:pPr>
    </w:p>
    <w:p w14:paraId="4CE22D02" w14:textId="77777777" w:rsidR="009E6252" w:rsidRPr="00A94990" w:rsidRDefault="009E6252" w:rsidP="00804343">
      <w:pPr>
        <w:pStyle w:val="Odstavekseznama"/>
        <w:tabs>
          <w:tab w:val="left" w:pos="567"/>
          <w:tab w:val="left" w:pos="851"/>
        </w:tabs>
        <w:ind w:left="0"/>
        <w:jc w:val="both"/>
        <w:rPr>
          <w:rFonts w:cs="Arial"/>
          <w:b w:val="0"/>
          <w:bCs/>
          <w:color w:val="000000"/>
          <w:szCs w:val="20"/>
        </w:rPr>
      </w:pPr>
      <w:r w:rsidRPr="00A94990">
        <w:rPr>
          <w:rFonts w:cs="Arial"/>
          <w:b w:val="0"/>
          <w:bCs/>
          <w:color w:val="000000"/>
          <w:szCs w:val="20"/>
        </w:rPr>
        <w:t>(1) Oskrbovalec družinskega člana:</w:t>
      </w:r>
    </w:p>
    <w:p w14:paraId="1BE59599" w14:textId="77777777" w:rsidR="009E6252" w:rsidRPr="00A94990" w:rsidRDefault="009E6252" w:rsidP="006266CA">
      <w:pPr>
        <w:numPr>
          <w:ilvl w:val="0"/>
          <w:numId w:val="30"/>
        </w:numPr>
        <w:tabs>
          <w:tab w:val="left" w:pos="567"/>
          <w:tab w:val="left" w:pos="9072"/>
        </w:tabs>
        <w:jc w:val="both"/>
        <w:rPr>
          <w:rFonts w:ascii="Arial" w:hAnsi="Arial" w:cs="Arial"/>
          <w:bCs/>
          <w:sz w:val="20"/>
          <w:szCs w:val="20"/>
        </w:rPr>
      </w:pPr>
      <w:r w:rsidRPr="00A94990">
        <w:rPr>
          <w:rFonts w:ascii="Arial" w:hAnsi="Arial" w:cs="Arial"/>
          <w:bCs/>
          <w:sz w:val="20"/>
          <w:szCs w:val="20"/>
        </w:rPr>
        <w:t>je polnoletna oseba;</w:t>
      </w:r>
    </w:p>
    <w:p w14:paraId="51A8C953" w14:textId="77777777" w:rsidR="009E6252" w:rsidRPr="00A94990" w:rsidRDefault="009E6252" w:rsidP="006266CA">
      <w:pPr>
        <w:numPr>
          <w:ilvl w:val="0"/>
          <w:numId w:val="30"/>
        </w:numPr>
        <w:tabs>
          <w:tab w:val="left" w:pos="567"/>
          <w:tab w:val="left" w:pos="9072"/>
        </w:tabs>
        <w:jc w:val="both"/>
        <w:rPr>
          <w:rFonts w:ascii="Arial" w:hAnsi="Arial" w:cs="Arial"/>
          <w:bCs/>
          <w:sz w:val="20"/>
          <w:szCs w:val="20"/>
        </w:rPr>
      </w:pPr>
      <w:r w:rsidRPr="00A94990">
        <w:rPr>
          <w:rFonts w:ascii="Arial" w:hAnsi="Arial" w:cs="Arial"/>
          <w:bCs/>
          <w:sz w:val="20"/>
          <w:szCs w:val="20"/>
        </w:rPr>
        <w:t>je poslovno sposoben;</w:t>
      </w:r>
    </w:p>
    <w:p w14:paraId="53405E93" w14:textId="77777777" w:rsidR="009E6252" w:rsidRPr="00A94990" w:rsidRDefault="009E6252" w:rsidP="006266CA">
      <w:pPr>
        <w:numPr>
          <w:ilvl w:val="0"/>
          <w:numId w:val="30"/>
        </w:numPr>
        <w:tabs>
          <w:tab w:val="left" w:pos="567"/>
          <w:tab w:val="left" w:pos="9072"/>
        </w:tabs>
        <w:jc w:val="both"/>
        <w:rPr>
          <w:rFonts w:ascii="Arial" w:hAnsi="Arial" w:cs="Arial"/>
          <w:bCs/>
          <w:sz w:val="20"/>
          <w:szCs w:val="20"/>
        </w:rPr>
      </w:pPr>
      <w:bookmarkStart w:id="39" w:name="_Ref68386112"/>
      <w:r w:rsidRPr="00A94990">
        <w:rPr>
          <w:rFonts w:ascii="Arial" w:hAnsi="Arial" w:cs="Arial"/>
          <w:bCs/>
          <w:sz w:val="20"/>
          <w:szCs w:val="20"/>
        </w:rPr>
        <w:t>je psihofizično sposoben opravljati naloge oskrbovalca družinskega člana;</w:t>
      </w:r>
      <w:bookmarkEnd w:id="39"/>
    </w:p>
    <w:p w14:paraId="67791D0B" w14:textId="77777777" w:rsidR="009E6252" w:rsidRPr="00A94990" w:rsidRDefault="009E6252" w:rsidP="006266CA">
      <w:pPr>
        <w:numPr>
          <w:ilvl w:val="0"/>
          <w:numId w:val="30"/>
        </w:numPr>
        <w:tabs>
          <w:tab w:val="left" w:pos="567"/>
          <w:tab w:val="left" w:pos="9072"/>
        </w:tabs>
        <w:jc w:val="both"/>
        <w:rPr>
          <w:rFonts w:ascii="Arial" w:hAnsi="Arial" w:cs="Arial"/>
          <w:bCs/>
          <w:sz w:val="20"/>
          <w:szCs w:val="20"/>
        </w:rPr>
      </w:pPr>
      <w:r w:rsidRPr="00A94990">
        <w:rPr>
          <w:rFonts w:ascii="Arial" w:hAnsi="Arial" w:cs="Arial"/>
          <w:bCs/>
          <w:sz w:val="20"/>
          <w:szCs w:val="20"/>
        </w:rPr>
        <w:t>je družinski član upravičenca</w:t>
      </w:r>
      <w:r w:rsidR="003000D1">
        <w:rPr>
          <w:rFonts w:ascii="Arial" w:hAnsi="Arial" w:cs="Arial"/>
          <w:bCs/>
          <w:sz w:val="20"/>
          <w:szCs w:val="20"/>
        </w:rPr>
        <w:t xml:space="preserve"> in</w:t>
      </w:r>
      <w:r w:rsidRPr="00A94990">
        <w:rPr>
          <w:rFonts w:ascii="Arial" w:hAnsi="Arial" w:cs="Arial"/>
          <w:bCs/>
          <w:sz w:val="20"/>
          <w:szCs w:val="20"/>
        </w:rPr>
        <w:t xml:space="preserve"> </w:t>
      </w:r>
      <w:r w:rsidR="003000D1" w:rsidRPr="005B3785">
        <w:rPr>
          <w:rFonts w:ascii="Arial" w:hAnsi="Arial" w:cs="Arial"/>
          <w:bCs/>
          <w:sz w:val="20"/>
          <w:szCs w:val="20"/>
        </w:rPr>
        <w:t xml:space="preserve">ima prijavljeno </w:t>
      </w:r>
      <w:r w:rsidR="00B47017">
        <w:rPr>
          <w:rFonts w:ascii="Arial" w:eastAsia="Calibri" w:hAnsi="Arial" w:cs="Arial"/>
          <w:sz w:val="20"/>
          <w:szCs w:val="20"/>
          <w:lang w:eastAsia="sl-SI"/>
        </w:rPr>
        <w:t xml:space="preserve">stalno oziroma začasno prebivališče </w:t>
      </w:r>
      <w:r w:rsidR="003000D1" w:rsidRPr="005B3785">
        <w:rPr>
          <w:rFonts w:ascii="Arial" w:hAnsi="Arial" w:cs="Arial"/>
          <w:bCs/>
          <w:sz w:val="20"/>
          <w:szCs w:val="20"/>
        </w:rPr>
        <w:t>na istem naslovu kot upravičenec in tam tudi dejansko prebiva</w:t>
      </w:r>
      <w:r w:rsidRPr="00A94990">
        <w:rPr>
          <w:rFonts w:ascii="Arial" w:hAnsi="Arial" w:cs="Arial"/>
          <w:bCs/>
          <w:sz w:val="20"/>
          <w:szCs w:val="20"/>
        </w:rPr>
        <w:t>;</w:t>
      </w:r>
    </w:p>
    <w:p w14:paraId="2C5C2190" w14:textId="77777777" w:rsidR="009E6252" w:rsidRPr="00A94990" w:rsidRDefault="009E6252" w:rsidP="006266CA">
      <w:pPr>
        <w:numPr>
          <w:ilvl w:val="0"/>
          <w:numId w:val="30"/>
        </w:numPr>
        <w:tabs>
          <w:tab w:val="left" w:pos="567"/>
          <w:tab w:val="left" w:pos="9072"/>
        </w:tabs>
        <w:jc w:val="both"/>
        <w:rPr>
          <w:rFonts w:ascii="Arial" w:hAnsi="Arial" w:cs="Arial"/>
          <w:bCs/>
          <w:sz w:val="20"/>
          <w:szCs w:val="20"/>
        </w:rPr>
      </w:pPr>
      <w:r w:rsidRPr="00A94990">
        <w:rPr>
          <w:rFonts w:ascii="Arial" w:hAnsi="Arial" w:cs="Arial"/>
          <w:bCs/>
          <w:sz w:val="20"/>
          <w:szCs w:val="20"/>
        </w:rPr>
        <w:t>iz kazenske evidence izhaja, da ni bil pravnomočno obsojen zaradi kaznivega dejanja</w:t>
      </w:r>
      <w:r w:rsidR="00500C1A">
        <w:rPr>
          <w:rFonts w:ascii="Arial" w:hAnsi="Arial" w:cs="Arial"/>
          <w:bCs/>
          <w:sz w:val="20"/>
          <w:szCs w:val="20"/>
        </w:rPr>
        <w:t xml:space="preserve"> zoper življenje in telo</w:t>
      </w:r>
      <w:r w:rsidR="00897E49">
        <w:rPr>
          <w:rFonts w:ascii="Arial" w:hAnsi="Arial" w:cs="Arial"/>
          <w:bCs/>
          <w:sz w:val="20"/>
          <w:szCs w:val="20"/>
        </w:rPr>
        <w:t>,</w:t>
      </w:r>
      <w:r w:rsidRPr="00A94990">
        <w:rPr>
          <w:rFonts w:ascii="Arial" w:hAnsi="Arial" w:cs="Arial"/>
          <w:bCs/>
          <w:sz w:val="20"/>
          <w:szCs w:val="20"/>
        </w:rPr>
        <w:t xml:space="preserve"> kaznivega dejanja zoper spolno nedotakljivost ali kaznivega dejanja zoper premoženje;</w:t>
      </w:r>
    </w:p>
    <w:p w14:paraId="658060BC" w14:textId="77777777" w:rsidR="009E6252" w:rsidRPr="00A94990" w:rsidRDefault="009E6252" w:rsidP="006266CA">
      <w:pPr>
        <w:numPr>
          <w:ilvl w:val="0"/>
          <w:numId w:val="30"/>
        </w:numPr>
        <w:tabs>
          <w:tab w:val="left" w:pos="567"/>
          <w:tab w:val="left" w:pos="9072"/>
        </w:tabs>
        <w:jc w:val="both"/>
        <w:rPr>
          <w:rFonts w:ascii="Arial" w:hAnsi="Arial" w:cs="Arial"/>
          <w:bCs/>
          <w:sz w:val="20"/>
          <w:szCs w:val="20"/>
        </w:rPr>
      </w:pPr>
      <w:bookmarkStart w:id="40" w:name="_Hlk71834055"/>
      <w:bookmarkStart w:id="41" w:name="_Ref69884584"/>
      <w:r w:rsidRPr="00A94990">
        <w:rPr>
          <w:rFonts w:ascii="Arial" w:hAnsi="Arial" w:cs="Arial"/>
          <w:bCs/>
          <w:sz w:val="20"/>
          <w:szCs w:val="20"/>
        </w:rPr>
        <w:t>ima opravljen</w:t>
      </w:r>
      <w:r w:rsidR="00897E49">
        <w:rPr>
          <w:rFonts w:ascii="Arial" w:hAnsi="Arial" w:cs="Arial"/>
          <w:bCs/>
          <w:sz w:val="20"/>
          <w:szCs w:val="20"/>
        </w:rPr>
        <w:t>o</w:t>
      </w:r>
      <w:r w:rsidRPr="00A94990">
        <w:rPr>
          <w:rFonts w:ascii="Arial" w:hAnsi="Arial" w:cs="Arial"/>
          <w:bCs/>
          <w:sz w:val="20"/>
          <w:szCs w:val="20"/>
        </w:rPr>
        <w:t xml:space="preserve"> </w:t>
      </w:r>
      <w:r w:rsidR="00897E49">
        <w:rPr>
          <w:rFonts w:ascii="Arial" w:hAnsi="Arial" w:cs="Arial"/>
          <w:bCs/>
          <w:sz w:val="20"/>
          <w:szCs w:val="20"/>
        </w:rPr>
        <w:t>usposabljanje</w:t>
      </w:r>
      <w:r w:rsidR="00897E49" w:rsidRPr="00A94990">
        <w:rPr>
          <w:rFonts w:ascii="Arial" w:hAnsi="Arial" w:cs="Arial"/>
          <w:bCs/>
          <w:sz w:val="20"/>
          <w:szCs w:val="20"/>
        </w:rPr>
        <w:t xml:space="preserve"> </w:t>
      </w:r>
      <w:r w:rsidRPr="00A94990">
        <w:rPr>
          <w:rFonts w:ascii="Arial" w:hAnsi="Arial" w:cs="Arial"/>
          <w:bCs/>
          <w:sz w:val="20"/>
          <w:szCs w:val="20"/>
        </w:rPr>
        <w:t xml:space="preserve">iz </w:t>
      </w:r>
      <w:r w:rsidR="008652F1" w:rsidRPr="00A94990">
        <w:rPr>
          <w:rFonts w:ascii="Arial" w:hAnsi="Arial" w:cs="Arial"/>
          <w:bCs/>
          <w:sz w:val="20"/>
          <w:szCs w:val="20"/>
        </w:rPr>
        <w:fldChar w:fldCharType="begin"/>
      </w:r>
      <w:r w:rsidR="008652F1" w:rsidRPr="00A94990">
        <w:rPr>
          <w:rFonts w:ascii="Arial" w:hAnsi="Arial" w:cs="Arial"/>
          <w:bCs/>
          <w:sz w:val="20"/>
          <w:szCs w:val="20"/>
        </w:rPr>
        <w:instrText xml:space="preserve"> REF _Ref68270717 \r \h </w:instrText>
      </w:r>
      <w:r w:rsidR="00987E04" w:rsidRPr="00A94990">
        <w:rPr>
          <w:rFonts w:ascii="Arial" w:hAnsi="Arial" w:cs="Arial"/>
          <w:bCs/>
          <w:sz w:val="20"/>
          <w:szCs w:val="20"/>
        </w:rPr>
        <w:instrText xml:space="preserve"> \* MERGEFORMAT </w:instrText>
      </w:r>
      <w:r w:rsidR="008652F1" w:rsidRPr="00A94990">
        <w:rPr>
          <w:rFonts w:ascii="Arial" w:hAnsi="Arial" w:cs="Arial"/>
          <w:bCs/>
          <w:sz w:val="20"/>
          <w:szCs w:val="20"/>
        </w:rPr>
      </w:r>
      <w:r w:rsidR="008652F1" w:rsidRPr="00A94990">
        <w:rPr>
          <w:rFonts w:ascii="Arial" w:hAnsi="Arial" w:cs="Arial"/>
          <w:bCs/>
          <w:sz w:val="20"/>
          <w:szCs w:val="20"/>
        </w:rPr>
        <w:fldChar w:fldCharType="separate"/>
      </w:r>
      <w:r w:rsidR="00E04B83">
        <w:rPr>
          <w:rFonts w:ascii="Arial" w:hAnsi="Arial" w:cs="Arial"/>
          <w:bCs/>
          <w:sz w:val="20"/>
          <w:szCs w:val="20"/>
        </w:rPr>
        <w:t>29</w:t>
      </w:r>
      <w:r w:rsidR="008652F1" w:rsidRPr="00A94990">
        <w:rPr>
          <w:rFonts w:ascii="Arial" w:hAnsi="Arial" w:cs="Arial"/>
          <w:bCs/>
          <w:sz w:val="20"/>
          <w:szCs w:val="20"/>
        </w:rPr>
        <w:fldChar w:fldCharType="end"/>
      </w:r>
      <w:r w:rsidRPr="00A94990">
        <w:rPr>
          <w:rFonts w:ascii="Arial" w:hAnsi="Arial" w:cs="Arial"/>
          <w:bCs/>
          <w:sz w:val="20"/>
          <w:szCs w:val="20"/>
        </w:rPr>
        <w:t>. člena tega zakona oziroma ga opravi naj</w:t>
      </w:r>
      <w:r w:rsidR="00AA6B21">
        <w:rPr>
          <w:rFonts w:ascii="Arial" w:hAnsi="Arial" w:cs="Arial"/>
          <w:bCs/>
          <w:sz w:val="20"/>
          <w:szCs w:val="20"/>
        </w:rPr>
        <w:t>poz</w:t>
      </w:r>
      <w:r w:rsidRPr="00A94990">
        <w:rPr>
          <w:rFonts w:ascii="Arial" w:hAnsi="Arial" w:cs="Arial"/>
          <w:bCs/>
          <w:sz w:val="20"/>
          <w:szCs w:val="20"/>
        </w:rPr>
        <w:t xml:space="preserve">neje v treh mesecih od izvršljivosti odločbe o izbiri </w:t>
      </w:r>
      <w:r w:rsidRPr="00A94990">
        <w:rPr>
          <w:rFonts w:ascii="Arial" w:hAnsi="Arial" w:cs="Arial"/>
          <w:bCs/>
          <w:color w:val="000000"/>
          <w:sz w:val="20"/>
          <w:szCs w:val="20"/>
        </w:rPr>
        <w:t>oskrbovalca družinskega člana</w:t>
      </w:r>
      <w:bookmarkEnd w:id="40"/>
      <w:r w:rsidRPr="00A94990">
        <w:rPr>
          <w:rFonts w:ascii="Arial" w:hAnsi="Arial" w:cs="Arial"/>
          <w:bCs/>
          <w:sz w:val="20"/>
          <w:szCs w:val="20"/>
        </w:rPr>
        <w:t>.</w:t>
      </w:r>
      <w:bookmarkEnd w:id="41"/>
    </w:p>
    <w:p w14:paraId="090BFAD2" w14:textId="77777777" w:rsidR="009E6252" w:rsidRPr="00A94990" w:rsidRDefault="009E6252" w:rsidP="00804343">
      <w:pPr>
        <w:tabs>
          <w:tab w:val="left" w:pos="567"/>
          <w:tab w:val="left" w:pos="9072"/>
        </w:tabs>
        <w:jc w:val="both"/>
        <w:rPr>
          <w:rFonts w:ascii="Arial" w:hAnsi="Arial" w:cs="Arial"/>
          <w:bCs/>
          <w:sz w:val="20"/>
          <w:szCs w:val="20"/>
        </w:rPr>
      </w:pPr>
    </w:p>
    <w:p w14:paraId="2BA1FAB2" w14:textId="77777777" w:rsidR="009E6252" w:rsidRPr="00A94990" w:rsidRDefault="009E6252" w:rsidP="00804343">
      <w:pPr>
        <w:pStyle w:val="Odstavekseznama"/>
        <w:tabs>
          <w:tab w:val="left" w:pos="567"/>
          <w:tab w:val="left" w:pos="851"/>
        </w:tabs>
        <w:ind w:left="0"/>
        <w:jc w:val="both"/>
        <w:rPr>
          <w:rFonts w:cs="Arial"/>
          <w:b w:val="0"/>
          <w:bCs/>
          <w:color w:val="000000"/>
          <w:szCs w:val="20"/>
        </w:rPr>
      </w:pPr>
      <w:r w:rsidRPr="00A94990">
        <w:rPr>
          <w:rFonts w:cs="Arial"/>
          <w:b w:val="0"/>
          <w:bCs/>
          <w:color w:val="000000"/>
          <w:szCs w:val="20"/>
        </w:rPr>
        <w:t>(2) Oskrbovalec družinskega člana</w:t>
      </w:r>
      <w:r w:rsidR="0059536E">
        <w:rPr>
          <w:rFonts w:cs="Arial"/>
          <w:b w:val="0"/>
          <w:bCs/>
          <w:color w:val="000000"/>
          <w:szCs w:val="20"/>
        </w:rPr>
        <w:t>, ki izpolnjuje pogoje iz prejšnjega odstavka,</w:t>
      </w:r>
      <w:r w:rsidRPr="00A94990">
        <w:rPr>
          <w:rFonts w:cs="Arial"/>
          <w:b w:val="0"/>
          <w:bCs/>
          <w:color w:val="000000"/>
          <w:szCs w:val="20"/>
        </w:rPr>
        <w:t xml:space="preserve"> je lahko</w:t>
      </w:r>
      <w:r w:rsidR="0059536E">
        <w:rPr>
          <w:rFonts w:cs="Arial"/>
          <w:b w:val="0"/>
          <w:bCs/>
          <w:color w:val="000000"/>
          <w:szCs w:val="20"/>
        </w:rPr>
        <w:t xml:space="preserve"> izključno</w:t>
      </w:r>
      <w:r w:rsidRPr="00A94990">
        <w:rPr>
          <w:rFonts w:cs="Arial"/>
          <w:b w:val="0"/>
          <w:bCs/>
          <w:color w:val="000000"/>
          <w:szCs w:val="20"/>
        </w:rPr>
        <w:t>:</w:t>
      </w:r>
    </w:p>
    <w:p w14:paraId="001B3F2E" w14:textId="77777777" w:rsidR="009E6252" w:rsidRPr="00A94990" w:rsidRDefault="009E6252" w:rsidP="002C7970">
      <w:pPr>
        <w:numPr>
          <w:ilvl w:val="0"/>
          <w:numId w:val="3"/>
        </w:numPr>
        <w:tabs>
          <w:tab w:val="left" w:pos="567"/>
          <w:tab w:val="left" w:pos="9072"/>
        </w:tabs>
        <w:jc w:val="both"/>
        <w:rPr>
          <w:rFonts w:ascii="Arial" w:hAnsi="Arial" w:cs="Arial"/>
          <w:bCs/>
          <w:sz w:val="20"/>
          <w:szCs w:val="20"/>
        </w:rPr>
      </w:pPr>
      <w:r w:rsidRPr="00A94990">
        <w:rPr>
          <w:rFonts w:ascii="Arial" w:hAnsi="Arial" w:cs="Arial"/>
          <w:bCs/>
          <w:sz w:val="20"/>
          <w:szCs w:val="20"/>
        </w:rPr>
        <w:t xml:space="preserve">oseba, ki se je z namenom postati </w:t>
      </w:r>
      <w:r w:rsidRPr="00A94990">
        <w:rPr>
          <w:rFonts w:ascii="Arial" w:hAnsi="Arial" w:cs="Arial"/>
          <w:bCs/>
          <w:color w:val="000000"/>
          <w:sz w:val="20"/>
          <w:szCs w:val="20"/>
        </w:rPr>
        <w:t>oskrbovalec družinskega člana</w:t>
      </w:r>
      <w:r w:rsidRPr="00A94990">
        <w:rPr>
          <w:rFonts w:ascii="Arial" w:hAnsi="Arial" w:cs="Arial"/>
          <w:bCs/>
          <w:sz w:val="20"/>
          <w:szCs w:val="20"/>
        </w:rPr>
        <w:t xml:space="preserve"> odjavila iz </w:t>
      </w:r>
      <w:r w:rsidR="00500C1A">
        <w:rPr>
          <w:rFonts w:ascii="Arial" w:hAnsi="Arial" w:cs="Arial"/>
          <w:bCs/>
          <w:sz w:val="20"/>
          <w:szCs w:val="20"/>
        </w:rPr>
        <w:t>evidence</w:t>
      </w:r>
      <w:r w:rsidRPr="00A94990">
        <w:rPr>
          <w:rFonts w:ascii="Arial" w:hAnsi="Arial" w:cs="Arial"/>
          <w:bCs/>
          <w:sz w:val="20"/>
          <w:szCs w:val="20"/>
        </w:rPr>
        <w:t xml:space="preserve"> brezposelnih oseb ali </w:t>
      </w:r>
      <w:r w:rsidR="00500C1A">
        <w:rPr>
          <w:rFonts w:ascii="Arial" w:hAnsi="Arial" w:cs="Arial"/>
          <w:bCs/>
          <w:sz w:val="20"/>
          <w:szCs w:val="20"/>
        </w:rPr>
        <w:t>evidence</w:t>
      </w:r>
      <w:r w:rsidRPr="00A94990">
        <w:rPr>
          <w:rFonts w:ascii="Arial" w:hAnsi="Arial" w:cs="Arial"/>
          <w:bCs/>
          <w:sz w:val="20"/>
          <w:szCs w:val="20"/>
        </w:rPr>
        <w:t xml:space="preserve"> iskalcev zaposlitve </w:t>
      </w:r>
      <w:r w:rsidR="00AA6B21">
        <w:rPr>
          <w:rFonts w:ascii="Arial" w:hAnsi="Arial" w:cs="Arial"/>
          <w:bCs/>
          <w:sz w:val="20"/>
          <w:szCs w:val="20"/>
        </w:rPr>
        <w:t>oziroma</w:t>
      </w:r>
      <w:r w:rsidR="00AA6B21" w:rsidRPr="00A94990">
        <w:rPr>
          <w:rFonts w:ascii="Arial" w:hAnsi="Arial" w:cs="Arial"/>
          <w:bCs/>
          <w:sz w:val="20"/>
          <w:szCs w:val="20"/>
        </w:rPr>
        <w:t xml:space="preserve"> </w:t>
      </w:r>
      <w:r w:rsidR="006472F6">
        <w:rPr>
          <w:rFonts w:ascii="Arial" w:hAnsi="Arial" w:cs="Arial"/>
          <w:bCs/>
          <w:sz w:val="20"/>
          <w:szCs w:val="20"/>
        </w:rPr>
        <w:t xml:space="preserve">je </w:t>
      </w:r>
      <w:r w:rsidRPr="00A94990">
        <w:rPr>
          <w:rFonts w:ascii="Arial" w:hAnsi="Arial" w:cs="Arial"/>
          <w:bCs/>
          <w:sz w:val="20"/>
          <w:szCs w:val="20"/>
        </w:rPr>
        <w:t>zapustila trg dela</w:t>
      </w:r>
      <w:r w:rsidR="00897E49">
        <w:rPr>
          <w:rFonts w:ascii="Arial" w:hAnsi="Arial" w:cs="Arial"/>
          <w:bCs/>
          <w:sz w:val="20"/>
          <w:szCs w:val="20"/>
        </w:rPr>
        <w:t>,</w:t>
      </w:r>
      <w:r w:rsidRPr="00A94990">
        <w:rPr>
          <w:rFonts w:ascii="Arial" w:hAnsi="Arial" w:cs="Arial"/>
          <w:bCs/>
          <w:sz w:val="20"/>
          <w:szCs w:val="20"/>
        </w:rPr>
        <w:t xml:space="preserve"> ali </w:t>
      </w:r>
    </w:p>
    <w:p w14:paraId="30538A40" w14:textId="77777777" w:rsidR="009E6252" w:rsidRPr="00A94990" w:rsidRDefault="009E6252" w:rsidP="002C7970">
      <w:pPr>
        <w:numPr>
          <w:ilvl w:val="0"/>
          <w:numId w:val="3"/>
        </w:numPr>
        <w:tabs>
          <w:tab w:val="left" w:pos="567"/>
          <w:tab w:val="left" w:pos="9072"/>
        </w:tabs>
        <w:jc w:val="both"/>
        <w:rPr>
          <w:rFonts w:ascii="Arial" w:hAnsi="Arial" w:cs="Arial"/>
          <w:bCs/>
          <w:sz w:val="20"/>
          <w:szCs w:val="20"/>
        </w:rPr>
      </w:pPr>
      <w:r w:rsidRPr="00A94990">
        <w:rPr>
          <w:rFonts w:ascii="Arial" w:hAnsi="Arial" w:cs="Arial"/>
          <w:bCs/>
          <w:sz w:val="20"/>
          <w:szCs w:val="20"/>
        </w:rPr>
        <w:t xml:space="preserve">oseba, ki je v delovnem razmerju s polovičnim delovnim časom, </w:t>
      </w:r>
      <w:r w:rsidR="00AA6B21">
        <w:rPr>
          <w:rFonts w:ascii="Arial" w:hAnsi="Arial" w:cs="Arial"/>
          <w:bCs/>
          <w:sz w:val="20"/>
          <w:szCs w:val="20"/>
        </w:rPr>
        <w:t>če</w:t>
      </w:r>
      <w:r w:rsidRPr="00A94990">
        <w:rPr>
          <w:rFonts w:ascii="Arial" w:hAnsi="Arial" w:cs="Arial"/>
          <w:bCs/>
          <w:sz w:val="20"/>
          <w:szCs w:val="20"/>
        </w:rPr>
        <w:t xml:space="preserve"> ima </w:t>
      </w:r>
      <w:r w:rsidR="00E45E01">
        <w:rPr>
          <w:rFonts w:ascii="Arial" w:hAnsi="Arial" w:cs="Arial"/>
          <w:bCs/>
          <w:sz w:val="20"/>
          <w:szCs w:val="20"/>
        </w:rPr>
        <w:t>uporabnik</w:t>
      </w:r>
      <w:r w:rsidRPr="00A94990">
        <w:rPr>
          <w:rFonts w:ascii="Arial" w:hAnsi="Arial" w:cs="Arial"/>
          <w:bCs/>
          <w:sz w:val="20"/>
          <w:szCs w:val="20"/>
        </w:rPr>
        <w:t xml:space="preserve"> dva oskrbovalca družinskega člana</w:t>
      </w:r>
      <w:r w:rsidR="00C83C9C">
        <w:rPr>
          <w:rFonts w:ascii="Arial" w:hAnsi="Arial" w:cs="Arial"/>
          <w:bCs/>
          <w:sz w:val="20"/>
          <w:szCs w:val="20"/>
        </w:rPr>
        <w:t>.</w:t>
      </w:r>
    </w:p>
    <w:p w14:paraId="0FEB781F" w14:textId="77777777" w:rsidR="009E6252" w:rsidRPr="00A94990" w:rsidRDefault="009E6252" w:rsidP="00804343">
      <w:pPr>
        <w:tabs>
          <w:tab w:val="left" w:pos="567"/>
          <w:tab w:val="left" w:pos="9072"/>
        </w:tabs>
        <w:jc w:val="both"/>
        <w:rPr>
          <w:rFonts w:ascii="Arial" w:hAnsi="Arial" w:cs="Arial"/>
          <w:sz w:val="20"/>
          <w:szCs w:val="20"/>
        </w:rPr>
      </w:pPr>
    </w:p>
    <w:p w14:paraId="576BE7F8" w14:textId="77777777" w:rsidR="009E6252" w:rsidRPr="00A94990" w:rsidRDefault="009E6252" w:rsidP="00804343">
      <w:pPr>
        <w:tabs>
          <w:tab w:val="left" w:pos="567"/>
          <w:tab w:val="left" w:pos="9072"/>
        </w:tabs>
        <w:autoSpaceDE w:val="0"/>
        <w:autoSpaceDN w:val="0"/>
        <w:adjustRightInd w:val="0"/>
        <w:jc w:val="both"/>
        <w:rPr>
          <w:rFonts w:ascii="Arial" w:hAnsi="Arial" w:cs="Arial"/>
          <w:color w:val="000000"/>
          <w:sz w:val="20"/>
          <w:szCs w:val="20"/>
        </w:rPr>
      </w:pPr>
      <w:r w:rsidRPr="00A94990">
        <w:rPr>
          <w:rFonts w:ascii="Arial" w:hAnsi="Arial" w:cs="Arial"/>
          <w:color w:val="000000"/>
          <w:sz w:val="20"/>
          <w:szCs w:val="20"/>
        </w:rPr>
        <w:t>(3) Oceno psihofizične sposobnosti iz</w:t>
      </w:r>
      <w:r w:rsidR="0094144A" w:rsidRPr="00A94990">
        <w:rPr>
          <w:rFonts w:ascii="Arial" w:hAnsi="Arial" w:cs="Arial"/>
          <w:color w:val="000000"/>
          <w:sz w:val="20"/>
          <w:szCs w:val="20"/>
        </w:rPr>
        <w:t xml:space="preserve"> </w:t>
      </w:r>
      <w:r w:rsidR="00480514" w:rsidRPr="00A94990">
        <w:rPr>
          <w:rFonts w:ascii="Arial" w:hAnsi="Arial" w:cs="Arial"/>
          <w:color w:val="000000"/>
          <w:sz w:val="20"/>
          <w:szCs w:val="20"/>
        </w:rPr>
        <w:fldChar w:fldCharType="begin"/>
      </w:r>
      <w:r w:rsidR="00480514" w:rsidRPr="00A94990">
        <w:rPr>
          <w:rFonts w:ascii="Arial" w:hAnsi="Arial" w:cs="Arial"/>
          <w:color w:val="000000"/>
          <w:sz w:val="20"/>
          <w:szCs w:val="20"/>
        </w:rPr>
        <w:instrText xml:space="preserve"> REF _Ref68386112 \r \h </w:instrText>
      </w:r>
      <w:r w:rsidR="00A94990" w:rsidRPr="00A94990">
        <w:rPr>
          <w:rFonts w:ascii="Arial" w:hAnsi="Arial" w:cs="Arial"/>
          <w:color w:val="000000"/>
          <w:sz w:val="20"/>
          <w:szCs w:val="20"/>
        </w:rPr>
        <w:instrText xml:space="preserve"> \* MERGEFORMAT </w:instrText>
      </w:r>
      <w:r w:rsidR="00480514" w:rsidRPr="00A94990">
        <w:rPr>
          <w:rFonts w:ascii="Arial" w:hAnsi="Arial" w:cs="Arial"/>
          <w:color w:val="000000"/>
          <w:sz w:val="20"/>
          <w:szCs w:val="20"/>
        </w:rPr>
      </w:r>
      <w:r w:rsidR="00480514" w:rsidRPr="00A94990">
        <w:rPr>
          <w:rFonts w:ascii="Arial" w:hAnsi="Arial" w:cs="Arial"/>
          <w:color w:val="000000"/>
          <w:sz w:val="20"/>
          <w:szCs w:val="20"/>
        </w:rPr>
        <w:fldChar w:fldCharType="separate"/>
      </w:r>
      <w:r w:rsidR="00E04B83">
        <w:rPr>
          <w:rFonts w:ascii="Arial" w:hAnsi="Arial" w:cs="Arial"/>
          <w:color w:val="000000"/>
          <w:sz w:val="20"/>
          <w:szCs w:val="20"/>
        </w:rPr>
        <w:t>3</w:t>
      </w:r>
      <w:r w:rsidR="00480514" w:rsidRPr="00A94990">
        <w:rPr>
          <w:rFonts w:ascii="Arial" w:hAnsi="Arial" w:cs="Arial"/>
          <w:color w:val="000000"/>
          <w:sz w:val="20"/>
          <w:szCs w:val="20"/>
        </w:rPr>
        <w:fldChar w:fldCharType="end"/>
      </w:r>
      <w:r w:rsidRPr="00A94990">
        <w:rPr>
          <w:rFonts w:ascii="Arial" w:hAnsi="Arial" w:cs="Arial"/>
          <w:color w:val="000000"/>
          <w:sz w:val="20"/>
          <w:szCs w:val="20"/>
        </w:rPr>
        <w:t>. točke prvega odstavka tega člena</w:t>
      </w:r>
      <w:r w:rsidR="006472F6">
        <w:rPr>
          <w:rFonts w:ascii="Arial" w:hAnsi="Arial" w:cs="Arial"/>
          <w:color w:val="000000"/>
          <w:sz w:val="20"/>
          <w:szCs w:val="20"/>
        </w:rPr>
        <w:t xml:space="preserve"> </w:t>
      </w:r>
      <w:r w:rsidRPr="00A94990">
        <w:rPr>
          <w:rFonts w:ascii="Arial" w:hAnsi="Arial" w:cs="Arial"/>
          <w:color w:val="000000"/>
          <w:sz w:val="20"/>
          <w:szCs w:val="20"/>
        </w:rPr>
        <w:t>opravi izbrani osebni zdravnik kandidata za oskrbovalca družinskega člana</w:t>
      </w:r>
      <w:r w:rsidR="0094466D">
        <w:rPr>
          <w:rFonts w:ascii="Arial" w:hAnsi="Arial" w:cs="Arial"/>
          <w:color w:val="000000"/>
          <w:sz w:val="20"/>
          <w:szCs w:val="20"/>
        </w:rPr>
        <w:t>,</w:t>
      </w:r>
      <w:r w:rsidR="0059536E">
        <w:rPr>
          <w:rFonts w:ascii="Arial" w:hAnsi="Arial" w:cs="Arial"/>
          <w:color w:val="000000"/>
          <w:sz w:val="20"/>
          <w:szCs w:val="20"/>
        </w:rPr>
        <w:t xml:space="preserve"> o </w:t>
      </w:r>
      <w:r w:rsidR="00AA6B21">
        <w:rPr>
          <w:rFonts w:ascii="Arial" w:hAnsi="Arial" w:cs="Arial"/>
          <w:color w:val="000000"/>
          <w:sz w:val="20"/>
          <w:szCs w:val="20"/>
        </w:rPr>
        <w:t xml:space="preserve">čemer </w:t>
      </w:r>
      <w:r w:rsidR="0059536E">
        <w:rPr>
          <w:rFonts w:ascii="Arial" w:hAnsi="Arial" w:cs="Arial"/>
          <w:color w:val="000000"/>
          <w:sz w:val="20"/>
          <w:szCs w:val="20"/>
        </w:rPr>
        <w:t>izda potrdilo</w:t>
      </w:r>
      <w:r w:rsidR="009E3D7A">
        <w:rPr>
          <w:rFonts w:ascii="Arial" w:hAnsi="Arial" w:cs="Arial"/>
          <w:color w:val="000000"/>
          <w:sz w:val="20"/>
          <w:szCs w:val="20"/>
        </w:rPr>
        <w:t xml:space="preserve"> </w:t>
      </w:r>
      <w:r w:rsidR="00C52DF7">
        <w:rPr>
          <w:rFonts w:ascii="Arial" w:hAnsi="Arial" w:cs="Arial"/>
          <w:color w:val="000000"/>
          <w:sz w:val="20"/>
          <w:szCs w:val="20"/>
        </w:rPr>
        <w:t>z veljavnostjo največ treh let</w:t>
      </w:r>
      <w:r w:rsidR="009E3D7A">
        <w:rPr>
          <w:rFonts w:ascii="Arial" w:hAnsi="Arial" w:cs="Arial"/>
          <w:color w:val="000000"/>
          <w:sz w:val="20"/>
          <w:szCs w:val="20"/>
        </w:rPr>
        <w:t>.</w:t>
      </w:r>
    </w:p>
    <w:p w14:paraId="61AF0376" w14:textId="77777777" w:rsidR="009E6252" w:rsidRPr="00A94990" w:rsidRDefault="009E6252" w:rsidP="00804343">
      <w:pPr>
        <w:tabs>
          <w:tab w:val="left" w:pos="567"/>
          <w:tab w:val="left" w:pos="9072"/>
        </w:tabs>
        <w:autoSpaceDE w:val="0"/>
        <w:autoSpaceDN w:val="0"/>
        <w:adjustRightInd w:val="0"/>
        <w:jc w:val="both"/>
        <w:rPr>
          <w:rFonts w:ascii="Arial" w:hAnsi="Arial" w:cs="Arial"/>
          <w:color w:val="000000"/>
          <w:sz w:val="20"/>
          <w:szCs w:val="20"/>
        </w:rPr>
      </w:pPr>
    </w:p>
    <w:p w14:paraId="1224B510" w14:textId="77777777" w:rsidR="009E6252" w:rsidRPr="00A94990" w:rsidRDefault="009E6252" w:rsidP="00804343">
      <w:pPr>
        <w:tabs>
          <w:tab w:val="left" w:pos="567"/>
          <w:tab w:val="left" w:pos="9072"/>
        </w:tabs>
        <w:jc w:val="both"/>
        <w:rPr>
          <w:rFonts w:ascii="Arial" w:hAnsi="Arial" w:cs="Arial"/>
          <w:color w:val="000000"/>
          <w:sz w:val="20"/>
          <w:szCs w:val="20"/>
        </w:rPr>
      </w:pPr>
      <w:r w:rsidRPr="00A94990">
        <w:rPr>
          <w:rFonts w:ascii="Arial" w:hAnsi="Arial" w:cs="Arial"/>
          <w:color w:val="000000"/>
          <w:sz w:val="20"/>
          <w:szCs w:val="20"/>
        </w:rPr>
        <w:t xml:space="preserve">(4) Oskrbovalec družinskega člana lahko sočasno zagotavlja </w:t>
      </w:r>
      <w:r w:rsidR="00480514" w:rsidRPr="00A94990">
        <w:rPr>
          <w:rFonts w:ascii="Arial" w:hAnsi="Arial" w:cs="Arial"/>
          <w:color w:val="000000"/>
          <w:sz w:val="20"/>
          <w:szCs w:val="20"/>
        </w:rPr>
        <w:t>DO</w:t>
      </w:r>
      <w:r w:rsidRPr="00A94990">
        <w:rPr>
          <w:rFonts w:ascii="Arial" w:hAnsi="Arial" w:cs="Arial"/>
          <w:color w:val="000000"/>
          <w:sz w:val="20"/>
          <w:szCs w:val="20"/>
        </w:rPr>
        <w:t xml:space="preserve"> največ dvema upravičencema.</w:t>
      </w:r>
    </w:p>
    <w:p w14:paraId="2542EF92" w14:textId="77777777" w:rsidR="009E6252" w:rsidRPr="00A94990" w:rsidRDefault="009E6252" w:rsidP="00804343">
      <w:pPr>
        <w:tabs>
          <w:tab w:val="left" w:pos="567"/>
          <w:tab w:val="left" w:pos="9072"/>
        </w:tabs>
        <w:autoSpaceDE w:val="0"/>
        <w:autoSpaceDN w:val="0"/>
        <w:adjustRightInd w:val="0"/>
        <w:jc w:val="both"/>
        <w:rPr>
          <w:rFonts w:ascii="Arial" w:hAnsi="Arial" w:cs="Arial"/>
          <w:color w:val="000000"/>
          <w:sz w:val="20"/>
          <w:szCs w:val="20"/>
        </w:rPr>
      </w:pPr>
    </w:p>
    <w:p w14:paraId="13ED75D4" w14:textId="77777777" w:rsidR="009E6252" w:rsidRDefault="009E6252" w:rsidP="00804343">
      <w:pPr>
        <w:tabs>
          <w:tab w:val="left" w:pos="567"/>
          <w:tab w:val="left" w:pos="9072"/>
        </w:tabs>
        <w:autoSpaceDE w:val="0"/>
        <w:autoSpaceDN w:val="0"/>
        <w:adjustRightInd w:val="0"/>
        <w:jc w:val="both"/>
        <w:rPr>
          <w:rFonts w:ascii="Arial" w:hAnsi="Arial" w:cs="Arial"/>
          <w:color w:val="000000"/>
          <w:sz w:val="20"/>
          <w:szCs w:val="20"/>
        </w:rPr>
      </w:pPr>
      <w:r w:rsidRPr="00A94990">
        <w:rPr>
          <w:rFonts w:ascii="Arial" w:hAnsi="Arial" w:cs="Arial"/>
          <w:color w:val="000000"/>
          <w:sz w:val="20"/>
          <w:szCs w:val="20"/>
        </w:rPr>
        <w:t>(</w:t>
      </w:r>
      <w:r w:rsidR="00276B82">
        <w:rPr>
          <w:rFonts w:ascii="Arial" w:hAnsi="Arial" w:cs="Arial"/>
          <w:color w:val="000000"/>
          <w:sz w:val="20"/>
          <w:szCs w:val="20"/>
        </w:rPr>
        <w:t>5</w:t>
      </w:r>
      <w:r w:rsidRPr="00A94990">
        <w:rPr>
          <w:rFonts w:ascii="Arial" w:hAnsi="Arial" w:cs="Arial"/>
          <w:color w:val="000000"/>
          <w:sz w:val="20"/>
          <w:szCs w:val="20"/>
        </w:rPr>
        <w:t xml:space="preserve">) Izpolnjevanje pogojev iz tega člena ugotavlja </w:t>
      </w:r>
      <w:r w:rsidR="00071DA4" w:rsidRPr="00071DA4">
        <w:rPr>
          <w:rFonts w:ascii="Arial" w:hAnsi="Arial" w:cs="Arial"/>
          <w:color w:val="000000"/>
          <w:sz w:val="20"/>
          <w:szCs w:val="20"/>
        </w:rPr>
        <w:t xml:space="preserve">ZZZS </w:t>
      </w:r>
      <w:r w:rsidR="006D1037">
        <w:rPr>
          <w:rFonts w:ascii="Arial" w:hAnsi="Arial" w:cs="Arial"/>
          <w:color w:val="000000"/>
          <w:sz w:val="20"/>
          <w:szCs w:val="20"/>
        </w:rPr>
        <w:t>v okviru postopka za uveljavljanje pravic do DO</w:t>
      </w:r>
      <w:r w:rsidR="00C52DF7">
        <w:rPr>
          <w:rFonts w:ascii="Arial" w:hAnsi="Arial" w:cs="Arial"/>
          <w:color w:val="000000"/>
          <w:sz w:val="20"/>
          <w:szCs w:val="20"/>
        </w:rPr>
        <w:t xml:space="preserve"> </w:t>
      </w:r>
      <w:r w:rsidR="00AA6B21">
        <w:rPr>
          <w:rFonts w:ascii="Arial" w:hAnsi="Arial" w:cs="Arial"/>
          <w:color w:val="000000"/>
          <w:sz w:val="20"/>
          <w:szCs w:val="20"/>
        </w:rPr>
        <w:t xml:space="preserve">v </w:t>
      </w:r>
      <w:r w:rsidR="00C52DF7">
        <w:rPr>
          <w:rFonts w:ascii="Arial" w:hAnsi="Arial" w:cs="Arial"/>
          <w:color w:val="000000"/>
          <w:sz w:val="20"/>
          <w:szCs w:val="20"/>
        </w:rPr>
        <w:t>sklad</w:t>
      </w:r>
      <w:r w:rsidR="00AA6B21">
        <w:rPr>
          <w:rFonts w:ascii="Arial" w:hAnsi="Arial" w:cs="Arial"/>
          <w:color w:val="000000"/>
          <w:sz w:val="20"/>
          <w:szCs w:val="20"/>
        </w:rPr>
        <w:t>u</w:t>
      </w:r>
      <w:r w:rsidR="00C52DF7">
        <w:rPr>
          <w:rFonts w:ascii="Arial" w:hAnsi="Arial" w:cs="Arial"/>
          <w:color w:val="000000"/>
          <w:sz w:val="20"/>
          <w:szCs w:val="20"/>
        </w:rPr>
        <w:t xml:space="preserve"> z </w:t>
      </w:r>
      <w:r w:rsidR="00C52DF7">
        <w:rPr>
          <w:rFonts w:ascii="Arial" w:hAnsi="Arial" w:cs="Arial"/>
          <w:color w:val="000000"/>
          <w:sz w:val="20"/>
          <w:szCs w:val="20"/>
        </w:rPr>
        <w:fldChar w:fldCharType="begin"/>
      </w:r>
      <w:r w:rsidR="00C52DF7">
        <w:rPr>
          <w:rFonts w:ascii="Arial" w:hAnsi="Arial" w:cs="Arial"/>
          <w:color w:val="000000"/>
          <w:sz w:val="20"/>
          <w:szCs w:val="20"/>
        </w:rPr>
        <w:instrText xml:space="preserve"> REF _Ref69888252 \r \h </w:instrText>
      </w:r>
      <w:r w:rsidR="00C52DF7">
        <w:rPr>
          <w:rFonts w:ascii="Arial" w:hAnsi="Arial" w:cs="Arial"/>
          <w:color w:val="000000"/>
          <w:sz w:val="20"/>
          <w:szCs w:val="20"/>
        </w:rPr>
      </w:r>
      <w:r w:rsidR="00C52DF7">
        <w:rPr>
          <w:rFonts w:ascii="Arial" w:hAnsi="Arial" w:cs="Arial"/>
          <w:color w:val="000000"/>
          <w:sz w:val="20"/>
          <w:szCs w:val="20"/>
        </w:rPr>
        <w:fldChar w:fldCharType="separate"/>
      </w:r>
      <w:r w:rsidR="00E04B83">
        <w:rPr>
          <w:rFonts w:ascii="Arial" w:hAnsi="Arial" w:cs="Arial"/>
          <w:color w:val="000000"/>
          <w:sz w:val="20"/>
          <w:szCs w:val="20"/>
        </w:rPr>
        <w:t>38</w:t>
      </w:r>
      <w:r w:rsidR="00C52DF7">
        <w:rPr>
          <w:rFonts w:ascii="Arial" w:hAnsi="Arial" w:cs="Arial"/>
          <w:color w:val="000000"/>
          <w:sz w:val="20"/>
          <w:szCs w:val="20"/>
        </w:rPr>
        <w:fldChar w:fldCharType="end"/>
      </w:r>
      <w:r w:rsidR="00C52DF7">
        <w:rPr>
          <w:rFonts w:ascii="Arial" w:hAnsi="Arial" w:cs="Arial"/>
          <w:color w:val="000000"/>
          <w:sz w:val="20"/>
          <w:szCs w:val="20"/>
        </w:rPr>
        <w:t>. členom tega zakona</w:t>
      </w:r>
      <w:r w:rsidRPr="00A94990">
        <w:rPr>
          <w:rFonts w:ascii="Arial" w:hAnsi="Arial" w:cs="Arial"/>
          <w:color w:val="000000"/>
          <w:sz w:val="20"/>
          <w:szCs w:val="20"/>
        </w:rPr>
        <w:t>. Na podlagi izvršljive odločbe iz</w:t>
      </w:r>
      <w:r w:rsidR="00300C26">
        <w:rPr>
          <w:rFonts w:ascii="Arial" w:hAnsi="Arial" w:cs="Arial"/>
          <w:color w:val="000000"/>
          <w:sz w:val="20"/>
          <w:szCs w:val="20"/>
        </w:rPr>
        <w:t xml:space="preserve"> </w:t>
      </w:r>
      <w:r w:rsidR="00860A46">
        <w:rPr>
          <w:rFonts w:ascii="Arial" w:hAnsi="Arial" w:cs="Arial"/>
          <w:color w:val="000000"/>
          <w:sz w:val="20"/>
          <w:szCs w:val="20"/>
          <w:highlight w:val="yellow"/>
        </w:rPr>
        <w:fldChar w:fldCharType="begin"/>
      </w:r>
      <w:r w:rsidR="00860A46">
        <w:rPr>
          <w:rFonts w:ascii="Arial" w:hAnsi="Arial" w:cs="Arial"/>
          <w:color w:val="000000"/>
          <w:sz w:val="20"/>
          <w:szCs w:val="20"/>
        </w:rPr>
        <w:instrText xml:space="preserve"> REF _Ref69888252 \r \h </w:instrText>
      </w:r>
      <w:r w:rsidR="00860A46">
        <w:rPr>
          <w:rFonts w:ascii="Arial" w:hAnsi="Arial" w:cs="Arial"/>
          <w:color w:val="000000"/>
          <w:sz w:val="20"/>
          <w:szCs w:val="20"/>
          <w:highlight w:val="yellow"/>
        </w:rPr>
      </w:r>
      <w:r w:rsidR="00860A46">
        <w:rPr>
          <w:rFonts w:ascii="Arial" w:hAnsi="Arial" w:cs="Arial"/>
          <w:color w:val="000000"/>
          <w:sz w:val="20"/>
          <w:szCs w:val="20"/>
          <w:highlight w:val="yellow"/>
        </w:rPr>
        <w:fldChar w:fldCharType="separate"/>
      </w:r>
      <w:r w:rsidR="00E04B83">
        <w:rPr>
          <w:rFonts w:ascii="Arial" w:hAnsi="Arial" w:cs="Arial"/>
          <w:color w:val="000000"/>
          <w:sz w:val="20"/>
          <w:szCs w:val="20"/>
        </w:rPr>
        <w:t>38</w:t>
      </w:r>
      <w:r w:rsidR="00860A46">
        <w:rPr>
          <w:rFonts w:ascii="Arial" w:hAnsi="Arial" w:cs="Arial"/>
          <w:color w:val="000000"/>
          <w:sz w:val="20"/>
          <w:szCs w:val="20"/>
          <w:highlight w:val="yellow"/>
        </w:rPr>
        <w:fldChar w:fldCharType="end"/>
      </w:r>
      <w:r w:rsidRPr="00A94990">
        <w:rPr>
          <w:rFonts w:ascii="Arial" w:hAnsi="Arial" w:cs="Arial"/>
          <w:color w:val="000000"/>
          <w:sz w:val="20"/>
          <w:szCs w:val="20"/>
        </w:rPr>
        <w:t xml:space="preserve">. </w:t>
      </w:r>
      <w:r w:rsidRPr="00300C26">
        <w:rPr>
          <w:rFonts w:ascii="Arial" w:hAnsi="Arial" w:cs="Arial"/>
          <w:color w:val="000000"/>
          <w:sz w:val="20"/>
          <w:szCs w:val="20"/>
        </w:rPr>
        <w:t>člena</w:t>
      </w:r>
      <w:r w:rsidRPr="00A94990">
        <w:rPr>
          <w:rFonts w:ascii="Arial" w:hAnsi="Arial" w:cs="Arial"/>
          <w:color w:val="000000"/>
          <w:sz w:val="20"/>
          <w:szCs w:val="20"/>
        </w:rPr>
        <w:t xml:space="preserve"> tega zakona se oskrbovalec družinskega člana vpiše v </w:t>
      </w:r>
      <w:r w:rsidR="006D1037">
        <w:rPr>
          <w:rFonts w:ascii="Arial" w:hAnsi="Arial" w:cs="Arial"/>
          <w:color w:val="000000"/>
          <w:sz w:val="20"/>
          <w:szCs w:val="20"/>
        </w:rPr>
        <w:t>evidenco</w:t>
      </w:r>
      <w:r w:rsidRPr="00A94990">
        <w:rPr>
          <w:rFonts w:ascii="Arial" w:hAnsi="Arial" w:cs="Arial"/>
          <w:color w:val="000000"/>
          <w:sz w:val="20"/>
          <w:szCs w:val="20"/>
        </w:rPr>
        <w:t xml:space="preserve"> oskrbovalcev družinskih članov in </w:t>
      </w:r>
      <w:r w:rsidR="006D1037">
        <w:rPr>
          <w:rFonts w:ascii="Arial" w:hAnsi="Arial" w:cs="Arial"/>
          <w:color w:val="000000"/>
          <w:sz w:val="20"/>
          <w:szCs w:val="20"/>
        </w:rPr>
        <w:t xml:space="preserve">se </w:t>
      </w:r>
      <w:r w:rsidRPr="00A94990">
        <w:rPr>
          <w:rFonts w:ascii="Arial" w:hAnsi="Arial" w:cs="Arial"/>
          <w:color w:val="000000"/>
          <w:sz w:val="20"/>
          <w:szCs w:val="20"/>
        </w:rPr>
        <w:t>vključi v</w:t>
      </w:r>
      <w:r w:rsidR="00897E49">
        <w:rPr>
          <w:rFonts w:ascii="Arial" w:hAnsi="Arial" w:cs="Arial"/>
          <w:color w:val="000000"/>
          <w:sz w:val="20"/>
          <w:szCs w:val="20"/>
        </w:rPr>
        <w:t xml:space="preserve"> obvezna</w:t>
      </w:r>
      <w:r w:rsidRPr="00A94990">
        <w:rPr>
          <w:rFonts w:ascii="Arial" w:hAnsi="Arial" w:cs="Arial"/>
          <w:color w:val="000000"/>
          <w:sz w:val="20"/>
          <w:szCs w:val="20"/>
        </w:rPr>
        <w:t xml:space="preserve"> socialna zavarovanja</w:t>
      </w:r>
      <w:r w:rsidR="00897E49">
        <w:rPr>
          <w:rFonts w:ascii="Arial" w:hAnsi="Arial" w:cs="Arial"/>
          <w:color w:val="000000"/>
          <w:sz w:val="20"/>
          <w:szCs w:val="20"/>
        </w:rPr>
        <w:t xml:space="preserve"> iz </w:t>
      </w:r>
      <w:r w:rsidR="00897E49">
        <w:rPr>
          <w:rFonts w:ascii="Arial" w:hAnsi="Arial" w:cs="Arial"/>
          <w:color w:val="000000"/>
          <w:sz w:val="20"/>
          <w:szCs w:val="20"/>
        </w:rPr>
        <w:fldChar w:fldCharType="begin"/>
      </w:r>
      <w:r w:rsidR="00897E49">
        <w:rPr>
          <w:rFonts w:ascii="Arial" w:hAnsi="Arial" w:cs="Arial"/>
          <w:color w:val="000000"/>
          <w:sz w:val="20"/>
          <w:szCs w:val="20"/>
        </w:rPr>
        <w:instrText xml:space="preserve"> REF _Ref68270648 \r \h </w:instrText>
      </w:r>
      <w:r w:rsidR="00897E49">
        <w:rPr>
          <w:rFonts w:ascii="Arial" w:hAnsi="Arial" w:cs="Arial"/>
          <w:color w:val="000000"/>
          <w:sz w:val="20"/>
          <w:szCs w:val="20"/>
        </w:rPr>
      </w:r>
      <w:r w:rsidR="00897E49">
        <w:rPr>
          <w:rFonts w:ascii="Arial" w:hAnsi="Arial" w:cs="Arial"/>
          <w:color w:val="000000"/>
          <w:sz w:val="20"/>
          <w:szCs w:val="20"/>
        </w:rPr>
        <w:fldChar w:fldCharType="separate"/>
      </w:r>
      <w:r w:rsidR="00E04B83">
        <w:rPr>
          <w:rFonts w:ascii="Arial" w:hAnsi="Arial" w:cs="Arial"/>
          <w:color w:val="000000"/>
          <w:sz w:val="20"/>
          <w:szCs w:val="20"/>
        </w:rPr>
        <w:t>24</w:t>
      </w:r>
      <w:r w:rsidR="00897E49">
        <w:rPr>
          <w:rFonts w:ascii="Arial" w:hAnsi="Arial" w:cs="Arial"/>
          <w:color w:val="000000"/>
          <w:sz w:val="20"/>
          <w:szCs w:val="20"/>
        </w:rPr>
        <w:fldChar w:fldCharType="end"/>
      </w:r>
      <w:r w:rsidR="00897E49">
        <w:rPr>
          <w:rFonts w:ascii="Arial" w:hAnsi="Arial" w:cs="Arial"/>
          <w:color w:val="000000"/>
          <w:sz w:val="20"/>
          <w:szCs w:val="20"/>
        </w:rPr>
        <w:t>. člena tega zakona</w:t>
      </w:r>
      <w:r w:rsidRPr="00A94990">
        <w:rPr>
          <w:rFonts w:ascii="Arial" w:hAnsi="Arial" w:cs="Arial"/>
          <w:color w:val="000000"/>
          <w:sz w:val="20"/>
          <w:szCs w:val="20"/>
        </w:rPr>
        <w:t xml:space="preserve">. </w:t>
      </w:r>
    </w:p>
    <w:p w14:paraId="17CE0BED" w14:textId="77777777" w:rsidR="006B4C02" w:rsidRPr="00A94990" w:rsidRDefault="006B4C02" w:rsidP="00804343">
      <w:pPr>
        <w:tabs>
          <w:tab w:val="left" w:pos="567"/>
          <w:tab w:val="left" w:pos="9072"/>
        </w:tabs>
        <w:autoSpaceDE w:val="0"/>
        <w:autoSpaceDN w:val="0"/>
        <w:adjustRightInd w:val="0"/>
        <w:jc w:val="both"/>
        <w:rPr>
          <w:rFonts w:ascii="Arial" w:hAnsi="Arial" w:cs="Arial"/>
          <w:color w:val="000000"/>
          <w:sz w:val="20"/>
          <w:szCs w:val="20"/>
        </w:rPr>
      </w:pPr>
    </w:p>
    <w:p w14:paraId="56AC48A1" w14:textId="77777777" w:rsidR="005E1C98" w:rsidRDefault="005E1C98">
      <w:pPr>
        <w:rPr>
          <w:rFonts w:ascii="Arial" w:hAnsi="Arial"/>
          <w:sz w:val="20"/>
          <w:szCs w:val="20"/>
          <w:lang w:val="x-none" w:eastAsia="sl-SI"/>
        </w:rPr>
      </w:pPr>
      <w:bookmarkStart w:id="42" w:name="_Ref68270605"/>
      <w:bookmarkStart w:id="43" w:name="_Ref71834526"/>
      <w:r>
        <w:br w:type="page"/>
      </w:r>
    </w:p>
    <w:p w14:paraId="2A6B37E9" w14:textId="77777777" w:rsidR="009E6252" w:rsidRPr="00A94990" w:rsidRDefault="009E6252" w:rsidP="00B83C77">
      <w:pPr>
        <w:pStyle w:val="len"/>
        <w:ind w:left="357" w:hanging="357"/>
      </w:pPr>
      <w:bookmarkStart w:id="44" w:name="_Ref74753492"/>
      <w:r w:rsidRPr="00A94990">
        <w:t>člen</w:t>
      </w:r>
      <w:bookmarkEnd w:id="42"/>
      <w:bookmarkEnd w:id="43"/>
      <w:bookmarkEnd w:id="44"/>
    </w:p>
    <w:p w14:paraId="6E4C9CF0" w14:textId="77777777" w:rsidR="009E6252" w:rsidRPr="00A94990" w:rsidRDefault="009E6252" w:rsidP="00E853FD">
      <w:pPr>
        <w:pStyle w:val="Odstavekseznama"/>
        <w:tabs>
          <w:tab w:val="left" w:pos="284"/>
          <w:tab w:val="left" w:pos="567"/>
        </w:tabs>
        <w:ind w:left="360" w:hanging="360"/>
        <w:outlineLvl w:val="0"/>
        <w:rPr>
          <w:rFonts w:cs="Arial"/>
          <w:b w:val="0"/>
          <w:bCs/>
          <w:color w:val="000000"/>
          <w:szCs w:val="20"/>
        </w:rPr>
      </w:pPr>
      <w:r w:rsidRPr="00A94990">
        <w:rPr>
          <w:rFonts w:cs="Arial"/>
          <w:b w:val="0"/>
          <w:bCs/>
          <w:color w:val="000000"/>
          <w:szCs w:val="20"/>
        </w:rPr>
        <w:t>(naloge oskrbovalca družinskega člana)</w:t>
      </w:r>
    </w:p>
    <w:p w14:paraId="0C2DA557" w14:textId="77777777" w:rsidR="009E6252" w:rsidRPr="00A94990" w:rsidRDefault="009E6252" w:rsidP="00804343">
      <w:pPr>
        <w:tabs>
          <w:tab w:val="left" w:pos="567"/>
          <w:tab w:val="left" w:pos="9072"/>
        </w:tabs>
        <w:jc w:val="center"/>
        <w:rPr>
          <w:rFonts w:ascii="Arial" w:hAnsi="Arial" w:cs="Arial"/>
          <w:color w:val="000000"/>
          <w:sz w:val="20"/>
          <w:szCs w:val="20"/>
        </w:rPr>
      </w:pPr>
    </w:p>
    <w:p w14:paraId="4E2CC1B6" w14:textId="77777777" w:rsidR="005A28E5" w:rsidRDefault="00480514" w:rsidP="009E3D7A">
      <w:pPr>
        <w:tabs>
          <w:tab w:val="left" w:pos="567"/>
          <w:tab w:val="left" w:pos="9072"/>
        </w:tabs>
        <w:jc w:val="both"/>
        <w:rPr>
          <w:rFonts w:ascii="Arial" w:hAnsi="Arial" w:cs="Arial"/>
          <w:sz w:val="20"/>
          <w:szCs w:val="20"/>
        </w:rPr>
      </w:pPr>
      <w:r w:rsidRPr="005C5F1C">
        <w:rPr>
          <w:rFonts w:ascii="Arial" w:hAnsi="Arial" w:cs="Arial"/>
          <w:color w:val="000000"/>
          <w:sz w:val="20"/>
          <w:szCs w:val="20"/>
        </w:rPr>
        <w:t xml:space="preserve">(1) </w:t>
      </w:r>
      <w:r w:rsidR="009E6252" w:rsidRPr="005C5F1C">
        <w:rPr>
          <w:rFonts w:ascii="Arial" w:hAnsi="Arial" w:cs="Arial"/>
          <w:color w:val="000000"/>
          <w:sz w:val="20"/>
          <w:szCs w:val="20"/>
        </w:rPr>
        <w:t>Oskrbovalec družinskega člana upravičencu</w:t>
      </w:r>
      <w:r w:rsidR="001134CB" w:rsidRPr="005C5F1C">
        <w:rPr>
          <w:rFonts w:ascii="Arial" w:hAnsi="Arial" w:cs="Arial"/>
          <w:color w:val="000000"/>
          <w:sz w:val="20"/>
          <w:szCs w:val="20"/>
        </w:rPr>
        <w:t xml:space="preserve"> do DO</w:t>
      </w:r>
      <w:r w:rsidR="009E6252" w:rsidRPr="005C5F1C">
        <w:rPr>
          <w:rFonts w:ascii="Arial" w:hAnsi="Arial" w:cs="Arial"/>
          <w:color w:val="000000"/>
          <w:sz w:val="20"/>
          <w:szCs w:val="20"/>
        </w:rPr>
        <w:t xml:space="preserve"> nudi </w:t>
      </w:r>
      <w:r w:rsidR="001134CB" w:rsidRPr="005C5F1C">
        <w:rPr>
          <w:rFonts w:ascii="Arial" w:hAnsi="Arial" w:cs="Arial"/>
          <w:color w:val="000000"/>
          <w:sz w:val="20"/>
          <w:szCs w:val="20"/>
        </w:rPr>
        <w:t xml:space="preserve">storitve </w:t>
      </w:r>
      <w:r w:rsidR="009E6252" w:rsidRPr="005C5F1C">
        <w:rPr>
          <w:rFonts w:ascii="Arial" w:hAnsi="Arial" w:cs="Arial"/>
          <w:color w:val="000000"/>
          <w:sz w:val="20"/>
          <w:szCs w:val="20"/>
        </w:rPr>
        <w:t>v skladu z načrtom priporočenih storitev</w:t>
      </w:r>
      <w:r w:rsidR="004655CF" w:rsidRPr="005C5F1C">
        <w:rPr>
          <w:rFonts w:ascii="Arial" w:hAnsi="Arial" w:cs="Arial"/>
          <w:color w:val="000000"/>
          <w:sz w:val="20"/>
          <w:szCs w:val="20"/>
        </w:rPr>
        <w:t xml:space="preserve"> iz </w:t>
      </w:r>
      <w:r w:rsidR="004655CF" w:rsidRPr="005C5F1C">
        <w:rPr>
          <w:rFonts w:ascii="Arial" w:hAnsi="Arial" w:cs="Arial"/>
          <w:color w:val="000000"/>
          <w:sz w:val="20"/>
          <w:szCs w:val="20"/>
        </w:rPr>
        <w:fldChar w:fldCharType="begin"/>
      </w:r>
      <w:r w:rsidR="004655CF" w:rsidRPr="005C5F1C">
        <w:rPr>
          <w:rFonts w:ascii="Arial" w:hAnsi="Arial" w:cs="Arial"/>
          <w:color w:val="000000"/>
          <w:sz w:val="20"/>
          <w:szCs w:val="20"/>
        </w:rPr>
        <w:instrText xml:space="preserve"> REF _Ref489446194 \r \h </w:instrText>
      </w:r>
      <w:r w:rsidR="005C5F1C">
        <w:rPr>
          <w:rFonts w:ascii="Arial" w:hAnsi="Arial" w:cs="Arial"/>
          <w:color w:val="000000"/>
          <w:sz w:val="20"/>
          <w:szCs w:val="20"/>
        </w:rPr>
        <w:instrText xml:space="preserve"> \* MERGEFORMAT </w:instrText>
      </w:r>
      <w:r w:rsidR="004655CF" w:rsidRPr="005C5F1C">
        <w:rPr>
          <w:rFonts w:ascii="Arial" w:hAnsi="Arial" w:cs="Arial"/>
          <w:color w:val="000000"/>
          <w:sz w:val="20"/>
          <w:szCs w:val="20"/>
        </w:rPr>
      </w:r>
      <w:r w:rsidR="004655CF" w:rsidRPr="005C5F1C">
        <w:rPr>
          <w:rFonts w:ascii="Arial" w:hAnsi="Arial" w:cs="Arial"/>
          <w:color w:val="000000"/>
          <w:sz w:val="20"/>
          <w:szCs w:val="20"/>
        </w:rPr>
        <w:fldChar w:fldCharType="separate"/>
      </w:r>
      <w:r w:rsidR="00E04B83">
        <w:rPr>
          <w:rFonts w:ascii="Arial" w:hAnsi="Arial" w:cs="Arial"/>
          <w:color w:val="000000"/>
          <w:sz w:val="20"/>
          <w:szCs w:val="20"/>
        </w:rPr>
        <w:t>37</w:t>
      </w:r>
      <w:r w:rsidR="004655CF" w:rsidRPr="005C5F1C">
        <w:rPr>
          <w:rFonts w:ascii="Arial" w:hAnsi="Arial" w:cs="Arial"/>
          <w:color w:val="000000"/>
          <w:sz w:val="20"/>
          <w:szCs w:val="20"/>
        </w:rPr>
        <w:fldChar w:fldCharType="end"/>
      </w:r>
      <w:r w:rsidR="004655CF" w:rsidRPr="005C5F1C">
        <w:rPr>
          <w:rFonts w:ascii="Arial" w:hAnsi="Arial" w:cs="Arial"/>
          <w:color w:val="000000"/>
          <w:sz w:val="20"/>
          <w:szCs w:val="20"/>
        </w:rPr>
        <w:t>. člena tega zakona</w:t>
      </w:r>
      <w:r w:rsidR="001134CB" w:rsidRPr="005C5F1C">
        <w:rPr>
          <w:rFonts w:ascii="Arial" w:hAnsi="Arial" w:cs="Arial"/>
          <w:color w:val="000000"/>
          <w:sz w:val="20"/>
          <w:szCs w:val="20"/>
        </w:rPr>
        <w:t>,</w:t>
      </w:r>
      <w:r w:rsidR="009E6252" w:rsidRPr="005C5F1C">
        <w:rPr>
          <w:rFonts w:ascii="Arial" w:hAnsi="Arial" w:cs="Arial"/>
          <w:color w:val="000000"/>
          <w:sz w:val="20"/>
          <w:szCs w:val="20"/>
        </w:rPr>
        <w:t xml:space="preserve"> za </w:t>
      </w:r>
      <w:r w:rsidR="00B1590F" w:rsidRPr="005C5F1C">
        <w:rPr>
          <w:rFonts w:ascii="Arial" w:hAnsi="Arial" w:cs="Arial"/>
          <w:color w:val="000000"/>
          <w:sz w:val="20"/>
          <w:szCs w:val="20"/>
        </w:rPr>
        <w:t>opravljanje</w:t>
      </w:r>
      <w:r w:rsidR="009E6252" w:rsidRPr="005C5F1C">
        <w:rPr>
          <w:rFonts w:ascii="Arial" w:hAnsi="Arial" w:cs="Arial"/>
          <w:color w:val="000000"/>
          <w:sz w:val="20"/>
          <w:szCs w:val="20"/>
        </w:rPr>
        <w:t xml:space="preserve"> katerih se je usposobil </w:t>
      </w:r>
      <w:r w:rsidR="00851813" w:rsidRPr="005C5F1C">
        <w:rPr>
          <w:rFonts w:ascii="Arial" w:hAnsi="Arial" w:cs="Arial"/>
          <w:color w:val="000000"/>
          <w:sz w:val="20"/>
          <w:szCs w:val="20"/>
        </w:rPr>
        <w:t xml:space="preserve">v skladu </w:t>
      </w:r>
      <w:r w:rsidR="00682B8C">
        <w:rPr>
          <w:rFonts w:ascii="Arial" w:hAnsi="Arial" w:cs="Arial"/>
          <w:color w:val="000000"/>
          <w:sz w:val="20"/>
          <w:szCs w:val="20"/>
        </w:rPr>
        <w:t>z</w:t>
      </w:r>
      <w:r w:rsidR="00682B8C" w:rsidRPr="005C5F1C">
        <w:rPr>
          <w:rFonts w:ascii="Arial" w:hAnsi="Arial" w:cs="Arial"/>
          <w:color w:val="000000"/>
          <w:sz w:val="20"/>
          <w:szCs w:val="20"/>
        </w:rPr>
        <w:t xml:space="preserve"> </w:t>
      </w:r>
      <w:r w:rsidR="008652F1" w:rsidRPr="005C5F1C">
        <w:rPr>
          <w:rFonts w:ascii="Arial" w:hAnsi="Arial" w:cs="Arial"/>
          <w:color w:val="000000"/>
          <w:sz w:val="20"/>
          <w:szCs w:val="20"/>
        </w:rPr>
        <w:fldChar w:fldCharType="begin"/>
      </w:r>
      <w:r w:rsidR="008652F1" w:rsidRPr="005C5F1C">
        <w:rPr>
          <w:rFonts w:ascii="Arial" w:hAnsi="Arial" w:cs="Arial"/>
          <w:color w:val="000000"/>
          <w:sz w:val="20"/>
          <w:szCs w:val="20"/>
        </w:rPr>
        <w:instrText xml:space="preserve"> REF _Ref68270717 \r \h </w:instrText>
      </w:r>
      <w:r w:rsidR="00A94990" w:rsidRPr="005C5F1C">
        <w:rPr>
          <w:rFonts w:ascii="Arial" w:hAnsi="Arial" w:cs="Arial"/>
          <w:color w:val="000000"/>
          <w:sz w:val="20"/>
          <w:szCs w:val="20"/>
        </w:rPr>
        <w:instrText xml:space="preserve"> \* MERGEFORMAT </w:instrText>
      </w:r>
      <w:r w:rsidR="008652F1" w:rsidRPr="005C5F1C">
        <w:rPr>
          <w:rFonts w:ascii="Arial" w:hAnsi="Arial" w:cs="Arial"/>
          <w:color w:val="000000"/>
          <w:sz w:val="20"/>
          <w:szCs w:val="20"/>
        </w:rPr>
      </w:r>
      <w:r w:rsidR="008652F1" w:rsidRPr="005C5F1C">
        <w:rPr>
          <w:rFonts w:ascii="Arial" w:hAnsi="Arial" w:cs="Arial"/>
          <w:color w:val="000000"/>
          <w:sz w:val="20"/>
          <w:szCs w:val="20"/>
        </w:rPr>
        <w:fldChar w:fldCharType="separate"/>
      </w:r>
      <w:r w:rsidR="00E04B83">
        <w:rPr>
          <w:rFonts w:ascii="Arial" w:hAnsi="Arial" w:cs="Arial"/>
          <w:color w:val="000000"/>
          <w:sz w:val="20"/>
          <w:szCs w:val="20"/>
        </w:rPr>
        <w:t>29</w:t>
      </w:r>
      <w:r w:rsidR="008652F1" w:rsidRPr="005C5F1C">
        <w:rPr>
          <w:rFonts w:ascii="Arial" w:hAnsi="Arial" w:cs="Arial"/>
          <w:color w:val="000000"/>
          <w:sz w:val="20"/>
          <w:szCs w:val="20"/>
        </w:rPr>
        <w:fldChar w:fldCharType="end"/>
      </w:r>
      <w:r w:rsidRPr="005C5F1C">
        <w:rPr>
          <w:rFonts w:ascii="Arial" w:hAnsi="Arial" w:cs="Arial"/>
          <w:sz w:val="20"/>
          <w:szCs w:val="20"/>
        </w:rPr>
        <w:t>. člen</w:t>
      </w:r>
      <w:r w:rsidR="00851813" w:rsidRPr="005C5F1C">
        <w:rPr>
          <w:rFonts w:ascii="Arial" w:hAnsi="Arial" w:cs="Arial"/>
          <w:sz w:val="20"/>
          <w:szCs w:val="20"/>
        </w:rPr>
        <w:t>om</w:t>
      </w:r>
      <w:r w:rsidRPr="005C5F1C">
        <w:rPr>
          <w:rFonts w:ascii="Arial" w:hAnsi="Arial" w:cs="Arial"/>
          <w:sz w:val="20"/>
          <w:szCs w:val="20"/>
        </w:rPr>
        <w:t xml:space="preserve"> tega zakona</w:t>
      </w:r>
      <w:r w:rsidR="00897E49">
        <w:rPr>
          <w:rFonts w:ascii="Arial" w:hAnsi="Arial" w:cs="Arial"/>
          <w:sz w:val="20"/>
          <w:szCs w:val="20"/>
        </w:rPr>
        <w:t>.</w:t>
      </w:r>
    </w:p>
    <w:p w14:paraId="26104B6B" w14:textId="77777777" w:rsidR="005A28E5" w:rsidRDefault="005A28E5" w:rsidP="009E3D7A">
      <w:pPr>
        <w:tabs>
          <w:tab w:val="left" w:pos="567"/>
          <w:tab w:val="left" w:pos="9072"/>
        </w:tabs>
        <w:jc w:val="both"/>
        <w:rPr>
          <w:rFonts w:ascii="Arial" w:hAnsi="Arial" w:cs="Arial"/>
          <w:sz w:val="20"/>
          <w:szCs w:val="20"/>
        </w:rPr>
      </w:pPr>
    </w:p>
    <w:p w14:paraId="5A2A1BB7" w14:textId="77777777" w:rsidR="003E5CC9" w:rsidRDefault="005A28E5" w:rsidP="009E3D7A">
      <w:pPr>
        <w:tabs>
          <w:tab w:val="left" w:pos="567"/>
          <w:tab w:val="left" w:pos="9072"/>
        </w:tabs>
        <w:jc w:val="both"/>
        <w:rPr>
          <w:rFonts w:ascii="Arial" w:hAnsi="Arial" w:cs="Arial"/>
          <w:sz w:val="20"/>
          <w:szCs w:val="20"/>
        </w:rPr>
      </w:pPr>
      <w:r>
        <w:rPr>
          <w:rFonts w:ascii="Arial" w:hAnsi="Arial" w:cs="Arial"/>
          <w:sz w:val="20"/>
          <w:szCs w:val="20"/>
        </w:rPr>
        <w:t xml:space="preserve">(2) Oskrbovalec družinskega člana </w:t>
      </w:r>
      <w:r w:rsidR="00F50262" w:rsidRPr="005C5F1C">
        <w:rPr>
          <w:rFonts w:ascii="Arial" w:hAnsi="Arial" w:cs="Arial"/>
          <w:sz w:val="20"/>
          <w:szCs w:val="20"/>
        </w:rPr>
        <w:t xml:space="preserve">v zvezi </w:t>
      </w:r>
      <w:r>
        <w:rPr>
          <w:rFonts w:ascii="Arial" w:hAnsi="Arial" w:cs="Arial"/>
          <w:sz w:val="20"/>
          <w:szCs w:val="20"/>
        </w:rPr>
        <w:t>z opravljanjem DO</w:t>
      </w:r>
      <w:r w:rsidR="00F50262" w:rsidRPr="005C5F1C">
        <w:rPr>
          <w:rFonts w:ascii="Arial" w:hAnsi="Arial" w:cs="Arial"/>
          <w:sz w:val="20"/>
          <w:szCs w:val="20"/>
        </w:rPr>
        <w:t xml:space="preserve"> vodi dnevnik </w:t>
      </w:r>
      <w:r w:rsidR="00276B82" w:rsidRPr="005C5F1C">
        <w:rPr>
          <w:rFonts w:ascii="Arial" w:hAnsi="Arial" w:cs="Arial"/>
          <w:sz w:val="20"/>
          <w:szCs w:val="20"/>
        </w:rPr>
        <w:t>opravljanja DO</w:t>
      </w:r>
      <w:r>
        <w:rPr>
          <w:rFonts w:ascii="Arial" w:hAnsi="Arial" w:cs="Arial"/>
          <w:sz w:val="20"/>
          <w:szCs w:val="20"/>
        </w:rPr>
        <w:t>, ki vsebuje najmanj</w:t>
      </w:r>
      <w:r w:rsidR="003E5CC9">
        <w:rPr>
          <w:rFonts w:ascii="Arial" w:hAnsi="Arial" w:cs="Arial"/>
          <w:sz w:val="20"/>
          <w:szCs w:val="20"/>
        </w:rPr>
        <w:t>:</w:t>
      </w:r>
    </w:p>
    <w:p w14:paraId="1C761F23" w14:textId="77777777" w:rsidR="009E6252" w:rsidRDefault="003E5CC9" w:rsidP="003E5CC9">
      <w:pPr>
        <w:numPr>
          <w:ilvl w:val="0"/>
          <w:numId w:val="3"/>
        </w:numPr>
        <w:tabs>
          <w:tab w:val="left" w:pos="567"/>
          <w:tab w:val="left" w:pos="9072"/>
        </w:tabs>
        <w:jc w:val="both"/>
        <w:rPr>
          <w:rFonts w:ascii="Arial" w:hAnsi="Arial" w:cs="Arial"/>
          <w:sz w:val="20"/>
          <w:szCs w:val="20"/>
        </w:rPr>
      </w:pPr>
      <w:r>
        <w:rPr>
          <w:rFonts w:ascii="Arial" w:hAnsi="Arial" w:cs="Arial"/>
          <w:sz w:val="20"/>
          <w:szCs w:val="20"/>
        </w:rPr>
        <w:t>datum in nabor opravljenih storitev DO;</w:t>
      </w:r>
    </w:p>
    <w:p w14:paraId="7A954B84" w14:textId="77777777" w:rsidR="003E5CC9" w:rsidRDefault="003E5CC9" w:rsidP="003E5CC9">
      <w:pPr>
        <w:numPr>
          <w:ilvl w:val="0"/>
          <w:numId w:val="3"/>
        </w:numPr>
        <w:tabs>
          <w:tab w:val="left" w:pos="567"/>
          <w:tab w:val="left" w:pos="9072"/>
        </w:tabs>
        <w:jc w:val="both"/>
        <w:rPr>
          <w:rFonts w:ascii="Arial" w:hAnsi="Arial" w:cs="Arial"/>
          <w:sz w:val="20"/>
          <w:szCs w:val="20"/>
        </w:rPr>
      </w:pPr>
      <w:r>
        <w:rPr>
          <w:rFonts w:ascii="Arial" w:hAnsi="Arial" w:cs="Arial"/>
          <w:sz w:val="20"/>
          <w:szCs w:val="20"/>
        </w:rPr>
        <w:t>zaznane posebnosti v povezavi z opravljanjem DO in način ukrepanja.</w:t>
      </w:r>
    </w:p>
    <w:p w14:paraId="4C7F03EF" w14:textId="77777777" w:rsidR="003E5CC9" w:rsidRPr="00A94990" w:rsidRDefault="003E5CC9" w:rsidP="00804343">
      <w:pPr>
        <w:tabs>
          <w:tab w:val="left" w:pos="567"/>
          <w:tab w:val="left" w:pos="9072"/>
        </w:tabs>
        <w:jc w:val="both"/>
        <w:rPr>
          <w:rFonts w:ascii="Arial" w:hAnsi="Arial" w:cs="Arial"/>
          <w:color w:val="000000"/>
          <w:sz w:val="20"/>
          <w:szCs w:val="20"/>
        </w:rPr>
      </w:pPr>
    </w:p>
    <w:p w14:paraId="3FC6C0C4" w14:textId="77777777" w:rsidR="009E6252" w:rsidRPr="00A94990" w:rsidRDefault="009E6252" w:rsidP="00804343">
      <w:pPr>
        <w:tabs>
          <w:tab w:val="left" w:pos="567"/>
          <w:tab w:val="left" w:pos="9072"/>
        </w:tabs>
        <w:autoSpaceDE w:val="0"/>
        <w:autoSpaceDN w:val="0"/>
        <w:adjustRightInd w:val="0"/>
        <w:jc w:val="both"/>
        <w:rPr>
          <w:rFonts w:ascii="Arial" w:hAnsi="Arial" w:cs="Arial"/>
          <w:color w:val="000000"/>
          <w:sz w:val="20"/>
          <w:szCs w:val="20"/>
        </w:rPr>
      </w:pPr>
      <w:r w:rsidRPr="00A94990">
        <w:rPr>
          <w:rFonts w:ascii="Arial" w:hAnsi="Arial" w:cs="Arial"/>
          <w:color w:val="000000"/>
          <w:sz w:val="20"/>
          <w:szCs w:val="20"/>
        </w:rPr>
        <w:t>(</w:t>
      </w:r>
      <w:r w:rsidR="003E5CC9">
        <w:rPr>
          <w:rFonts w:ascii="Arial" w:hAnsi="Arial" w:cs="Arial"/>
          <w:color w:val="000000"/>
          <w:sz w:val="20"/>
          <w:szCs w:val="20"/>
        </w:rPr>
        <w:t>3</w:t>
      </w:r>
      <w:r w:rsidRPr="00A94990">
        <w:rPr>
          <w:rFonts w:ascii="Arial" w:hAnsi="Arial" w:cs="Arial"/>
          <w:color w:val="000000"/>
          <w:sz w:val="20"/>
          <w:szCs w:val="20"/>
        </w:rPr>
        <w:t xml:space="preserve">) Oskrbovalec družinskega člana </w:t>
      </w:r>
      <w:r w:rsidR="00897E49">
        <w:rPr>
          <w:rFonts w:ascii="Arial" w:hAnsi="Arial" w:cs="Arial"/>
          <w:color w:val="000000"/>
          <w:sz w:val="20"/>
          <w:szCs w:val="20"/>
        </w:rPr>
        <w:t>mora</w:t>
      </w:r>
      <w:r w:rsidR="003E5CC9">
        <w:rPr>
          <w:rFonts w:ascii="Arial" w:hAnsi="Arial" w:cs="Arial"/>
          <w:color w:val="000000"/>
          <w:sz w:val="20"/>
          <w:szCs w:val="20"/>
        </w:rPr>
        <w:t xml:space="preserve"> </w:t>
      </w:r>
      <w:r w:rsidR="00071DA4" w:rsidRPr="00071DA4">
        <w:rPr>
          <w:rFonts w:ascii="Arial" w:hAnsi="Arial" w:cs="Arial"/>
          <w:color w:val="000000"/>
          <w:sz w:val="20"/>
          <w:szCs w:val="20"/>
        </w:rPr>
        <w:t>ZZZS</w:t>
      </w:r>
      <w:r w:rsidR="003E5CC9">
        <w:rPr>
          <w:rFonts w:ascii="Arial" w:hAnsi="Arial" w:cs="Arial"/>
          <w:color w:val="000000"/>
          <w:sz w:val="20"/>
          <w:szCs w:val="20"/>
        </w:rPr>
        <w:t xml:space="preserve"> sporočiti </w:t>
      </w:r>
      <w:r w:rsidRPr="00A94990">
        <w:rPr>
          <w:rFonts w:ascii="Arial" w:hAnsi="Arial" w:cs="Arial"/>
          <w:color w:val="000000"/>
          <w:sz w:val="20"/>
          <w:szCs w:val="20"/>
        </w:rPr>
        <w:t xml:space="preserve">vse spremembe, </w:t>
      </w:r>
      <w:r w:rsidR="00897E49">
        <w:rPr>
          <w:rFonts w:ascii="Arial" w:hAnsi="Arial" w:cs="Arial"/>
          <w:sz w:val="20"/>
          <w:szCs w:val="20"/>
        </w:rPr>
        <w:t xml:space="preserve">in sicer </w:t>
      </w:r>
      <w:r w:rsidR="00897E49" w:rsidRPr="00A94990">
        <w:rPr>
          <w:rFonts w:ascii="Arial" w:hAnsi="Arial" w:cs="Arial"/>
          <w:sz w:val="20"/>
          <w:szCs w:val="20"/>
        </w:rPr>
        <w:t xml:space="preserve">v </w:t>
      </w:r>
      <w:r w:rsidR="00897E49">
        <w:rPr>
          <w:rFonts w:ascii="Arial" w:hAnsi="Arial" w:cs="Arial"/>
          <w:sz w:val="20"/>
          <w:szCs w:val="20"/>
        </w:rPr>
        <w:t>osmih</w:t>
      </w:r>
      <w:r w:rsidR="00897E49" w:rsidRPr="00A94990">
        <w:rPr>
          <w:rFonts w:ascii="Arial" w:hAnsi="Arial" w:cs="Arial"/>
          <w:sz w:val="20"/>
          <w:szCs w:val="20"/>
        </w:rPr>
        <w:t xml:space="preserve"> dneh</w:t>
      </w:r>
      <w:r w:rsidR="00897E49">
        <w:rPr>
          <w:rFonts w:ascii="Arial" w:hAnsi="Arial" w:cs="Arial"/>
          <w:sz w:val="20"/>
          <w:szCs w:val="20"/>
        </w:rPr>
        <w:t xml:space="preserve"> od nastanka spremembe, </w:t>
      </w:r>
      <w:r w:rsidRPr="00A94990">
        <w:rPr>
          <w:rFonts w:ascii="Arial" w:hAnsi="Arial" w:cs="Arial"/>
          <w:color w:val="000000"/>
          <w:sz w:val="20"/>
          <w:szCs w:val="20"/>
        </w:rPr>
        <w:t>ki vplivajo na:</w:t>
      </w:r>
    </w:p>
    <w:p w14:paraId="46DDE9FB" w14:textId="77777777" w:rsidR="009E6252" w:rsidRPr="00A94990" w:rsidRDefault="009E6252" w:rsidP="002C7970">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upravičenost upravičenca do DO</w:t>
      </w:r>
      <w:r w:rsidR="00480514" w:rsidRPr="00A94990">
        <w:rPr>
          <w:rFonts w:ascii="Arial" w:hAnsi="Arial" w:cs="Arial"/>
          <w:sz w:val="20"/>
          <w:szCs w:val="20"/>
        </w:rPr>
        <w:t>,</w:t>
      </w:r>
    </w:p>
    <w:p w14:paraId="4A6626AA" w14:textId="77777777" w:rsidR="009E6252" w:rsidRPr="00A94990" w:rsidRDefault="009E6252" w:rsidP="002C7970">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 xml:space="preserve">izpolnjevanje pogojev za </w:t>
      </w:r>
      <w:r w:rsidR="00565848">
        <w:rPr>
          <w:rFonts w:ascii="Arial" w:hAnsi="Arial" w:cs="Arial"/>
          <w:sz w:val="20"/>
          <w:szCs w:val="20"/>
        </w:rPr>
        <w:t>izbiro</w:t>
      </w:r>
      <w:r w:rsidR="00565848" w:rsidRPr="00A94990">
        <w:rPr>
          <w:rFonts w:ascii="Arial" w:hAnsi="Arial" w:cs="Arial"/>
          <w:sz w:val="20"/>
          <w:szCs w:val="20"/>
        </w:rPr>
        <w:t xml:space="preserve"> </w:t>
      </w:r>
      <w:r w:rsidRPr="00A94990">
        <w:rPr>
          <w:rFonts w:ascii="Arial" w:hAnsi="Arial" w:cs="Arial"/>
          <w:sz w:val="20"/>
          <w:szCs w:val="20"/>
        </w:rPr>
        <w:t>oskrbovalca družinskega člana</w:t>
      </w:r>
      <w:r w:rsidR="00851813">
        <w:rPr>
          <w:rFonts w:ascii="Arial" w:hAnsi="Arial" w:cs="Arial"/>
          <w:sz w:val="20"/>
          <w:szCs w:val="20"/>
        </w:rPr>
        <w:t>,</w:t>
      </w:r>
    </w:p>
    <w:p w14:paraId="4BE6117D" w14:textId="77777777" w:rsidR="001A5176" w:rsidRDefault="009E6252" w:rsidP="002C7970">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spremembo izvedbenega načrta</w:t>
      </w:r>
      <w:r w:rsidR="006065F4">
        <w:rPr>
          <w:rFonts w:ascii="Arial" w:hAnsi="Arial" w:cs="Arial"/>
          <w:sz w:val="20"/>
          <w:szCs w:val="20"/>
        </w:rPr>
        <w:t xml:space="preserve"> iz </w:t>
      </w:r>
      <w:r w:rsidR="005D5930">
        <w:rPr>
          <w:rFonts w:ascii="Arial" w:hAnsi="Arial" w:cs="Arial"/>
          <w:sz w:val="20"/>
          <w:szCs w:val="20"/>
        </w:rPr>
        <w:fldChar w:fldCharType="begin"/>
      </w:r>
      <w:r w:rsidR="005D5930">
        <w:rPr>
          <w:rFonts w:ascii="Arial" w:hAnsi="Arial" w:cs="Arial"/>
          <w:sz w:val="20"/>
          <w:szCs w:val="20"/>
        </w:rPr>
        <w:instrText xml:space="preserve"> REF _Ref494704668 \r \h </w:instrText>
      </w:r>
      <w:r w:rsidR="005D5930">
        <w:rPr>
          <w:rFonts w:ascii="Arial" w:hAnsi="Arial" w:cs="Arial"/>
          <w:sz w:val="20"/>
          <w:szCs w:val="20"/>
        </w:rPr>
      </w:r>
      <w:r w:rsidR="005D5930">
        <w:rPr>
          <w:rFonts w:ascii="Arial" w:hAnsi="Arial" w:cs="Arial"/>
          <w:sz w:val="20"/>
          <w:szCs w:val="20"/>
        </w:rPr>
        <w:fldChar w:fldCharType="separate"/>
      </w:r>
      <w:r w:rsidR="00E04B83">
        <w:rPr>
          <w:rFonts w:ascii="Arial" w:hAnsi="Arial" w:cs="Arial"/>
          <w:sz w:val="20"/>
          <w:szCs w:val="20"/>
        </w:rPr>
        <w:t>41</w:t>
      </w:r>
      <w:r w:rsidR="005D5930">
        <w:rPr>
          <w:rFonts w:ascii="Arial" w:hAnsi="Arial" w:cs="Arial"/>
          <w:sz w:val="20"/>
          <w:szCs w:val="20"/>
        </w:rPr>
        <w:fldChar w:fldCharType="end"/>
      </w:r>
      <w:r w:rsidR="006065F4">
        <w:rPr>
          <w:rFonts w:ascii="Arial" w:hAnsi="Arial" w:cs="Arial"/>
          <w:sz w:val="20"/>
          <w:szCs w:val="20"/>
        </w:rPr>
        <w:t>. člena tega zakona</w:t>
      </w:r>
      <w:r w:rsidR="00897E49">
        <w:rPr>
          <w:rFonts w:ascii="Arial" w:hAnsi="Arial" w:cs="Arial"/>
          <w:sz w:val="20"/>
          <w:szCs w:val="20"/>
        </w:rPr>
        <w:t>.</w:t>
      </w:r>
    </w:p>
    <w:p w14:paraId="5439B80F" w14:textId="77777777" w:rsidR="009E6252" w:rsidRPr="00A94990" w:rsidRDefault="009E6252" w:rsidP="00804343">
      <w:pPr>
        <w:tabs>
          <w:tab w:val="left" w:pos="567"/>
          <w:tab w:val="left" w:pos="9072"/>
        </w:tabs>
        <w:autoSpaceDE w:val="0"/>
        <w:autoSpaceDN w:val="0"/>
        <w:adjustRightInd w:val="0"/>
        <w:jc w:val="both"/>
        <w:rPr>
          <w:rFonts w:ascii="Arial" w:hAnsi="Arial" w:cs="Arial"/>
          <w:color w:val="000000"/>
          <w:sz w:val="20"/>
          <w:szCs w:val="20"/>
        </w:rPr>
      </w:pPr>
    </w:p>
    <w:p w14:paraId="4556F483" w14:textId="77777777" w:rsidR="009E6252" w:rsidRPr="00A94990" w:rsidRDefault="009E6252" w:rsidP="00804343">
      <w:pPr>
        <w:tabs>
          <w:tab w:val="left" w:pos="567"/>
          <w:tab w:val="left" w:pos="9072"/>
        </w:tabs>
        <w:autoSpaceDE w:val="0"/>
        <w:autoSpaceDN w:val="0"/>
        <w:adjustRightInd w:val="0"/>
        <w:jc w:val="both"/>
        <w:rPr>
          <w:rFonts w:ascii="Arial" w:hAnsi="Arial" w:cs="Arial"/>
          <w:color w:val="000000"/>
          <w:sz w:val="20"/>
          <w:szCs w:val="20"/>
        </w:rPr>
      </w:pPr>
      <w:r w:rsidRPr="00A94990">
        <w:rPr>
          <w:rFonts w:ascii="Arial" w:hAnsi="Arial" w:cs="Arial"/>
          <w:color w:val="000000"/>
          <w:sz w:val="20"/>
          <w:szCs w:val="20"/>
        </w:rPr>
        <w:t>(</w:t>
      </w:r>
      <w:r w:rsidR="003E5CC9">
        <w:rPr>
          <w:rFonts w:ascii="Arial" w:hAnsi="Arial" w:cs="Arial"/>
          <w:color w:val="000000"/>
          <w:sz w:val="20"/>
          <w:szCs w:val="20"/>
        </w:rPr>
        <w:t>4</w:t>
      </w:r>
      <w:r w:rsidRPr="00A94990">
        <w:rPr>
          <w:rFonts w:ascii="Arial" w:hAnsi="Arial" w:cs="Arial"/>
          <w:color w:val="000000"/>
          <w:sz w:val="20"/>
          <w:szCs w:val="20"/>
        </w:rPr>
        <w:t xml:space="preserve">) </w:t>
      </w:r>
      <w:r w:rsidR="00136274">
        <w:rPr>
          <w:rFonts w:ascii="Arial" w:hAnsi="Arial" w:cs="Arial"/>
          <w:color w:val="000000"/>
          <w:sz w:val="20"/>
          <w:szCs w:val="20"/>
        </w:rPr>
        <w:t>Vsako okoliščino</w:t>
      </w:r>
      <w:r w:rsidRPr="00A94990">
        <w:rPr>
          <w:rFonts w:ascii="Arial" w:hAnsi="Arial" w:cs="Arial"/>
          <w:color w:val="000000"/>
          <w:sz w:val="20"/>
          <w:szCs w:val="20"/>
        </w:rPr>
        <w:t xml:space="preserve">, ki </w:t>
      </w:r>
      <w:r w:rsidR="00136274">
        <w:rPr>
          <w:rFonts w:ascii="Arial" w:hAnsi="Arial" w:cs="Arial"/>
          <w:color w:val="000000"/>
          <w:sz w:val="20"/>
          <w:szCs w:val="20"/>
        </w:rPr>
        <w:t xml:space="preserve">lahko </w:t>
      </w:r>
      <w:r w:rsidRPr="00A94990">
        <w:rPr>
          <w:rFonts w:ascii="Arial" w:hAnsi="Arial" w:cs="Arial"/>
          <w:color w:val="000000"/>
          <w:sz w:val="20"/>
          <w:szCs w:val="20"/>
        </w:rPr>
        <w:t>predstavlja tveganje za zdravje ali življenje upravičenca</w:t>
      </w:r>
      <w:r w:rsidR="00136274">
        <w:rPr>
          <w:rFonts w:ascii="Arial" w:hAnsi="Arial" w:cs="Arial"/>
          <w:color w:val="000000"/>
          <w:sz w:val="20"/>
          <w:szCs w:val="20"/>
        </w:rPr>
        <w:t xml:space="preserve">, </w:t>
      </w:r>
      <w:r w:rsidRPr="00A94990">
        <w:rPr>
          <w:rFonts w:ascii="Arial" w:hAnsi="Arial" w:cs="Arial"/>
          <w:color w:val="000000"/>
          <w:sz w:val="20"/>
          <w:szCs w:val="20"/>
        </w:rPr>
        <w:t xml:space="preserve">oskrbovalec družinskega člana nemudoma sporoči izbranemu osebnemu zdravniku </w:t>
      </w:r>
      <w:r w:rsidR="00136274">
        <w:rPr>
          <w:rFonts w:ascii="Arial" w:hAnsi="Arial" w:cs="Arial"/>
          <w:color w:val="000000"/>
          <w:sz w:val="20"/>
          <w:szCs w:val="20"/>
        </w:rPr>
        <w:t xml:space="preserve">upravičenca </w:t>
      </w:r>
      <w:r w:rsidRPr="00A94990">
        <w:rPr>
          <w:rFonts w:ascii="Arial" w:hAnsi="Arial" w:cs="Arial"/>
          <w:color w:val="000000"/>
          <w:sz w:val="20"/>
          <w:szCs w:val="20"/>
        </w:rPr>
        <w:t>ali drugemu izvajalcu zdravstvene dejavnosti.</w:t>
      </w:r>
    </w:p>
    <w:p w14:paraId="33EF0FFF" w14:textId="77777777" w:rsidR="009E6252" w:rsidRPr="00A94990" w:rsidRDefault="009E6252" w:rsidP="00804343">
      <w:pPr>
        <w:tabs>
          <w:tab w:val="left" w:pos="567"/>
          <w:tab w:val="left" w:pos="9072"/>
        </w:tabs>
        <w:autoSpaceDE w:val="0"/>
        <w:autoSpaceDN w:val="0"/>
        <w:adjustRightInd w:val="0"/>
        <w:jc w:val="both"/>
        <w:rPr>
          <w:rFonts w:ascii="Arial" w:hAnsi="Arial" w:cs="Arial"/>
          <w:color w:val="000000"/>
          <w:sz w:val="20"/>
          <w:szCs w:val="20"/>
        </w:rPr>
      </w:pPr>
    </w:p>
    <w:p w14:paraId="75456B45" w14:textId="77777777" w:rsidR="009E6252" w:rsidRPr="00A94990" w:rsidRDefault="009E6252" w:rsidP="00804343">
      <w:pPr>
        <w:tabs>
          <w:tab w:val="left" w:pos="567"/>
          <w:tab w:val="left" w:pos="9072"/>
        </w:tabs>
        <w:autoSpaceDE w:val="0"/>
        <w:autoSpaceDN w:val="0"/>
        <w:adjustRightInd w:val="0"/>
        <w:jc w:val="both"/>
        <w:rPr>
          <w:rFonts w:ascii="Arial" w:hAnsi="Arial" w:cs="Arial"/>
          <w:color w:val="000000"/>
          <w:sz w:val="20"/>
          <w:szCs w:val="20"/>
        </w:rPr>
      </w:pPr>
      <w:r w:rsidRPr="00A94990">
        <w:rPr>
          <w:rFonts w:ascii="Arial" w:hAnsi="Arial" w:cs="Arial"/>
          <w:color w:val="000000"/>
          <w:sz w:val="20"/>
          <w:szCs w:val="20"/>
        </w:rPr>
        <w:t>(</w:t>
      </w:r>
      <w:r w:rsidR="003E5CC9">
        <w:rPr>
          <w:rFonts w:ascii="Arial" w:hAnsi="Arial" w:cs="Arial"/>
          <w:color w:val="000000"/>
          <w:sz w:val="20"/>
          <w:szCs w:val="20"/>
        </w:rPr>
        <w:t>5</w:t>
      </w:r>
      <w:r w:rsidRPr="00A94990">
        <w:rPr>
          <w:rFonts w:ascii="Arial" w:hAnsi="Arial" w:cs="Arial"/>
          <w:color w:val="000000"/>
          <w:sz w:val="20"/>
          <w:szCs w:val="20"/>
        </w:rPr>
        <w:t xml:space="preserve">) Oskrbovalec družinskega člana upravičencu zagotavlja DO do </w:t>
      </w:r>
      <w:r w:rsidR="00136274">
        <w:rPr>
          <w:rFonts w:ascii="Arial" w:hAnsi="Arial" w:cs="Arial"/>
          <w:color w:val="000000"/>
          <w:sz w:val="20"/>
          <w:szCs w:val="20"/>
        </w:rPr>
        <w:t xml:space="preserve">njegove </w:t>
      </w:r>
      <w:r w:rsidRPr="00A94990">
        <w:rPr>
          <w:rFonts w:ascii="Arial" w:hAnsi="Arial" w:cs="Arial"/>
          <w:color w:val="000000"/>
          <w:sz w:val="20"/>
          <w:szCs w:val="20"/>
        </w:rPr>
        <w:t xml:space="preserve">vključitve v drug </w:t>
      </w:r>
      <w:r w:rsidR="00B65DD4">
        <w:rPr>
          <w:rFonts w:ascii="Arial" w:hAnsi="Arial" w:cs="Arial"/>
          <w:color w:val="000000"/>
          <w:sz w:val="20"/>
          <w:szCs w:val="20"/>
        </w:rPr>
        <w:t>način</w:t>
      </w:r>
      <w:r w:rsidR="00B65DD4" w:rsidRPr="00A94990">
        <w:rPr>
          <w:rFonts w:ascii="Arial" w:hAnsi="Arial" w:cs="Arial"/>
          <w:color w:val="000000"/>
          <w:sz w:val="20"/>
          <w:szCs w:val="20"/>
        </w:rPr>
        <w:t xml:space="preserve"> </w:t>
      </w:r>
      <w:r w:rsidR="00B1590F">
        <w:rPr>
          <w:rFonts w:ascii="Arial" w:hAnsi="Arial" w:cs="Arial"/>
          <w:color w:val="000000"/>
          <w:sz w:val="20"/>
          <w:szCs w:val="20"/>
        </w:rPr>
        <w:t>opravljanja</w:t>
      </w:r>
      <w:r w:rsidR="00136274">
        <w:rPr>
          <w:rFonts w:ascii="Arial" w:hAnsi="Arial" w:cs="Arial"/>
          <w:color w:val="000000"/>
          <w:sz w:val="20"/>
          <w:szCs w:val="20"/>
        </w:rPr>
        <w:t xml:space="preserve"> </w:t>
      </w:r>
      <w:r w:rsidRPr="00A94990">
        <w:rPr>
          <w:rFonts w:ascii="Arial" w:hAnsi="Arial" w:cs="Arial"/>
          <w:color w:val="000000"/>
          <w:sz w:val="20"/>
          <w:szCs w:val="20"/>
        </w:rPr>
        <w:t>DO.</w:t>
      </w:r>
    </w:p>
    <w:p w14:paraId="03313AC5" w14:textId="77777777" w:rsidR="009E6252" w:rsidRPr="00A94990" w:rsidRDefault="009E6252" w:rsidP="00804343">
      <w:pPr>
        <w:tabs>
          <w:tab w:val="left" w:pos="567"/>
          <w:tab w:val="left" w:pos="9072"/>
        </w:tabs>
        <w:autoSpaceDE w:val="0"/>
        <w:autoSpaceDN w:val="0"/>
        <w:adjustRightInd w:val="0"/>
        <w:jc w:val="both"/>
        <w:rPr>
          <w:rFonts w:ascii="Arial" w:hAnsi="Arial" w:cs="Arial"/>
          <w:color w:val="000000"/>
          <w:sz w:val="20"/>
          <w:szCs w:val="20"/>
        </w:rPr>
      </w:pPr>
    </w:p>
    <w:p w14:paraId="12A83F0F" w14:textId="77777777" w:rsidR="009E6252" w:rsidRPr="00A94990" w:rsidRDefault="009E6252" w:rsidP="00DF672D">
      <w:pPr>
        <w:pStyle w:val="len"/>
        <w:ind w:left="357" w:hanging="357"/>
      </w:pPr>
      <w:bookmarkStart w:id="45" w:name="_Ref68270620"/>
      <w:r w:rsidRPr="00A94990">
        <w:t>člen</w:t>
      </w:r>
      <w:bookmarkEnd w:id="45"/>
      <w:r w:rsidRPr="00A94990">
        <w:t xml:space="preserve"> </w:t>
      </w:r>
    </w:p>
    <w:p w14:paraId="5B87CB5C" w14:textId="77777777" w:rsidR="009E6252" w:rsidRPr="00A94990" w:rsidRDefault="009E6252" w:rsidP="00804343">
      <w:pPr>
        <w:tabs>
          <w:tab w:val="left" w:pos="567"/>
          <w:tab w:val="left" w:pos="9072"/>
        </w:tabs>
        <w:jc w:val="center"/>
        <w:rPr>
          <w:rFonts w:ascii="Arial" w:hAnsi="Arial" w:cs="Arial"/>
          <w:color w:val="000000"/>
          <w:sz w:val="20"/>
          <w:szCs w:val="20"/>
        </w:rPr>
      </w:pPr>
      <w:r w:rsidRPr="00A94990">
        <w:rPr>
          <w:rFonts w:ascii="Arial" w:hAnsi="Arial" w:cs="Arial"/>
          <w:color w:val="000000"/>
          <w:sz w:val="20"/>
          <w:szCs w:val="20"/>
        </w:rPr>
        <w:t>(pravice oskrbovalca družinskega člana)</w:t>
      </w:r>
    </w:p>
    <w:p w14:paraId="03918003" w14:textId="77777777" w:rsidR="009E6252" w:rsidRPr="00A94990" w:rsidRDefault="009E6252" w:rsidP="00804343">
      <w:pPr>
        <w:pStyle w:val="Odstavekseznama"/>
        <w:tabs>
          <w:tab w:val="left" w:pos="567"/>
          <w:tab w:val="left" w:pos="9072"/>
        </w:tabs>
        <w:ind w:left="641"/>
        <w:rPr>
          <w:rFonts w:cs="Arial"/>
          <w:szCs w:val="20"/>
        </w:rPr>
      </w:pPr>
    </w:p>
    <w:p w14:paraId="7FE8A2AA" w14:textId="77777777" w:rsidR="009E6252" w:rsidRPr="00A94990" w:rsidRDefault="009E6252" w:rsidP="00804343">
      <w:pPr>
        <w:pStyle w:val="Odstavekseznama"/>
        <w:tabs>
          <w:tab w:val="left" w:pos="567"/>
          <w:tab w:val="left" w:pos="9072"/>
        </w:tabs>
        <w:ind w:left="0"/>
        <w:jc w:val="both"/>
        <w:rPr>
          <w:rFonts w:cs="Arial"/>
          <w:b w:val="0"/>
          <w:bCs/>
          <w:szCs w:val="20"/>
        </w:rPr>
      </w:pPr>
      <w:r w:rsidRPr="00A94990">
        <w:rPr>
          <w:rFonts w:cs="Arial"/>
          <w:b w:val="0"/>
          <w:bCs/>
          <w:color w:val="000000"/>
          <w:szCs w:val="20"/>
        </w:rPr>
        <w:t xml:space="preserve">Oskrbovalec družinskega člana </w:t>
      </w:r>
      <w:r w:rsidRPr="00A94990">
        <w:rPr>
          <w:rFonts w:cs="Arial"/>
          <w:b w:val="0"/>
          <w:bCs/>
          <w:szCs w:val="20"/>
        </w:rPr>
        <w:t>ima v skladu s tem zakonom pravic</w:t>
      </w:r>
      <w:r w:rsidR="00136274">
        <w:rPr>
          <w:rFonts w:cs="Arial"/>
          <w:b w:val="0"/>
          <w:bCs/>
          <w:szCs w:val="20"/>
        </w:rPr>
        <w:t>o do</w:t>
      </w:r>
      <w:r w:rsidRPr="00A94990">
        <w:rPr>
          <w:rFonts w:cs="Arial"/>
          <w:b w:val="0"/>
          <w:bCs/>
          <w:szCs w:val="20"/>
        </w:rPr>
        <w:t>:</w:t>
      </w:r>
    </w:p>
    <w:p w14:paraId="1AB56113" w14:textId="77777777" w:rsidR="009E6252" w:rsidRPr="00A94990" w:rsidRDefault="009E6252" w:rsidP="00B62492">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deln</w:t>
      </w:r>
      <w:r w:rsidR="00136274">
        <w:rPr>
          <w:rFonts w:ascii="Arial" w:hAnsi="Arial" w:cs="Arial"/>
          <w:sz w:val="20"/>
          <w:szCs w:val="20"/>
        </w:rPr>
        <w:t>ega</w:t>
      </w:r>
      <w:r w:rsidRPr="00A94990">
        <w:rPr>
          <w:rFonts w:ascii="Arial" w:hAnsi="Arial" w:cs="Arial"/>
          <w:sz w:val="20"/>
          <w:szCs w:val="20"/>
        </w:rPr>
        <w:t xml:space="preserve"> plačil</w:t>
      </w:r>
      <w:r w:rsidR="00136274">
        <w:rPr>
          <w:rFonts w:ascii="Arial" w:hAnsi="Arial" w:cs="Arial"/>
          <w:sz w:val="20"/>
          <w:szCs w:val="20"/>
        </w:rPr>
        <w:t>a</w:t>
      </w:r>
      <w:r w:rsidRPr="00A94990">
        <w:rPr>
          <w:rFonts w:ascii="Arial" w:hAnsi="Arial" w:cs="Arial"/>
          <w:sz w:val="20"/>
          <w:szCs w:val="20"/>
        </w:rPr>
        <w:t xml:space="preserve"> za izgubljeni dohodek;</w:t>
      </w:r>
    </w:p>
    <w:p w14:paraId="3B59DF8F" w14:textId="77777777" w:rsidR="009E6252" w:rsidRPr="00A94990" w:rsidRDefault="009E6252" w:rsidP="00B62492">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vključit</w:t>
      </w:r>
      <w:r w:rsidR="00136274">
        <w:rPr>
          <w:rFonts w:ascii="Arial" w:hAnsi="Arial" w:cs="Arial"/>
          <w:sz w:val="20"/>
          <w:szCs w:val="20"/>
        </w:rPr>
        <w:t>ve</w:t>
      </w:r>
      <w:r w:rsidRPr="00A94990">
        <w:rPr>
          <w:rFonts w:ascii="Arial" w:hAnsi="Arial" w:cs="Arial"/>
          <w:sz w:val="20"/>
          <w:szCs w:val="20"/>
        </w:rPr>
        <w:t xml:space="preserve"> v obvezna socialna zavarovanja; </w:t>
      </w:r>
    </w:p>
    <w:p w14:paraId="01E239A2" w14:textId="77777777" w:rsidR="009E6252" w:rsidRPr="00A94990" w:rsidRDefault="009E6252" w:rsidP="00B62492">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načrtovan</w:t>
      </w:r>
      <w:r w:rsidR="00136274">
        <w:rPr>
          <w:rFonts w:ascii="Arial" w:hAnsi="Arial" w:cs="Arial"/>
          <w:sz w:val="20"/>
          <w:szCs w:val="20"/>
        </w:rPr>
        <w:t>e</w:t>
      </w:r>
      <w:r w:rsidRPr="00A94990">
        <w:rPr>
          <w:rFonts w:ascii="Arial" w:hAnsi="Arial" w:cs="Arial"/>
          <w:sz w:val="20"/>
          <w:szCs w:val="20"/>
        </w:rPr>
        <w:t xml:space="preserve"> odsotnost</w:t>
      </w:r>
      <w:r w:rsidR="00136274">
        <w:rPr>
          <w:rFonts w:ascii="Arial" w:hAnsi="Arial" w:cs="Arial"/>
          <w:sz w:val="20"/>
          <w:szCs w:val="20"/>
        </w:rPr>
        <w:t>i</w:t>
      </w:r>
      <w:r w:rsidRPr="00B62492">
        <w:rPr>
          <w:rFonts w:ascii="Arial" w:hAnsi="Arial" w:cs="Arial"/>
          <w:sz w:val="20"/>
          <w:szCs w:val="20"/>
        </w:rPr>
        <w:t xml:space="preserve"> </w:t>
      </w:r>
      <w:r w:rsidR="00897E49">
        <w:rPr>
          <w:rFonts w:ascii="Arial" w:hAnsi="Arial" w:cs="Arial"/>
          <w:sz w:val="20"/>
          <w:szCs w:val="20"/>
        </w:rPr>
        <w:t>ter</w:t>
      </w:r>
    </w:p>
    <w:p w14:paraId="5EC9B6AB" w14:textId="77777777" w:rsidR="009E6252" w:rsidRPr="00A94990" w:rsidRDefault="009E6252" w:rsidP="00B62492">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usposabljanj</w:t>
      </w:r>
      <w:r w:rsidR="00136274">
        <w:rPr>
          <w:rFonts w:ascii="Arial" w:hAnsi="Arial" w:cs="Arial"/>
          <w:sz w:val="20"/>
          <w:szCs w:val="20"/>
        </w:rPr>
        <w:t>a</w:t>
      </w:r>
      <w:r w:rsidRPr="00A94990">
        <w:rPr>
          <w:rFonts w:ascii="Arial" w:hAnsi="Arial" w:cs="Arial"/>
          <w:sz w:val="20"/>
          <w:szCs w:val="20"/>
        </w:rPr>
        <w:t xml:space="preserve"> </w:t>
      </w:r>
      <w:r w:rsidR="00897E49">
        <w:rPr>
          <w:rFonts w:ascii="Arial" w:hAnsi="Arial" w:cs="Arial"/>
          <w:sz w:val="20"/>
          <w:szCs w:val="20"/>
        </w:rPr>
        <w:t>in</w:t>
      </w:r>
      <w:r w:rsidR="00897E49" w:rsidRPr="00A94990">
        <w:rPr>
          <w:rFonts w:ascii="Arial" w:hAnsi="Arial" w:cs="Arial"/>
          <w:sz w:val="20"/>
          <w:szCs w:val="20"/>
        </w:rPr>
        <w:t xml:space="preserve"> </w:t>
      </w:r>
      <w:r w:rsidRPr="00A94990">
        <w:rPr>
          <w:rFonts w:ascii="Arial" w:hAnsi="Arial" w:cs="Arial"/>
          <w:sz w:val="20"/>
          <w:szCs w:val="20"/>
        </w:rPr>
        <w:t>strokovn</w:t>
      </w:r>
      <w:r w:rsidR="00136274">
        <w:rPr>
          <w:rFonts w:ascii="Arial" w:hAnsi="Arial" w:cs="Arial"/>
          <w:sz w:val="20"/>
          <w:szCs w:val="20"/>
        </w:rPr>
        <w:t xml:space="preserve">ega </w:t>
      </w:r>
      <w:r w:rsidRPr="00A94990">
        <w:rPr>
          <w:rFonts w:ascii="Arial" w:hAnsi="Arial" w:cs="Arial"/>
          <w:sz w:val="20"/>
          <w:szCs w:val="20"/>
        </w:rPr>
        <w:t>svetovanj</w:t>
      </w:r>
      <w:r w:rsidR="00136274">
        <w:rPr>
          <w:rFonts w:ascii="Arial" w:hAnsi="Arial" w:cs="Arial"/>
          <w:sz w:val="20"/>
          <w:szCs w:val="20"/>
        </w:rPr>
        <w:t>a</w:t>
      </w:r>
      <w:r w:rsidRPr="00A94990">
        <w:rPr>
          <w:rFonts w:ascii="Arial" w:hAnsi="Arial" w:cs="Arial"/>
          <w:sz w:val="20"/>
          <w:szCs w:val="20"/>
        </w:rPr>
        <w:t>.</w:t>
      </w:r>
    </w:p>
    <w:p w14:paraId="7B71AE83" w14:textId="77777777" w:rsidR="009E6252" w:rsidRPr="00A94990" w:rsidRDefault="009E6252" w:rsidP="00804343">
      <w:pPr>
        <w:tabs>
          <w:tab w:val="left" w:pos="567"/>
          <w:tab w:val="left" w:pos="9072"/>
        </w:tabs>
        <w:rPr>
          <w:rFonts w:ascii="Arial" w:hAnsi="Arial" w:cs="Arial"/>
          <w:sz w:val="20"/>
          <w:szCs w:val="20"/>
        </w:rPr>
      </w:pPr>
    </w:p>
    <w:p w14:paraId="5340DA1D" w14:textId="77777777" w:rsidR="009E6252" w:rsidRPr="00A94990" w:rsidRDefault="009E6252" w:rsidP="00B83C77">
      <w:pPr>
        <w:pStyle w:val="len"/>
        <w:ind w:left="357" w:hanging="357"/>
      </w:pPr>
      <w:r w:rsidRPr="00A94990">
        <w:t xml:space="preserve"> </w:t>
      </w:r>
      <w:bookmarkStart w:id="46" w:name="_Ref68270633"/>
      <w:r w:rsidRPr="00A94990">
        <w:t>člen</w:t>
      </w:r>
      <w:bookmarkEnd w:id="46"/>
    </w:p>
    <w:p w14:paraId="79FC748E" w14:textId="77777777" w:rsidR="009E6252" w:rsidRPr="00A94990" w:rsidRDefault="009E6252" w:rsidP="00804343">
      <w:pPr>
        <w:tabs>
          <w:tab w:val="left" w:pos="567"/>
          <w:tab w:val="left" w:pos="9072"/>
        </w:tabs>
        <w:jc w:val="center"/>
        <w:rPr>
          <w:rFonts w:ascii="Arial" w:hAnsi="Arial" w:cs="Arial"/>
          <w:color w:val="000000"/>
          <w:sz w:val="20"/>
          <w:szCs w:val="20"/>
        </w:rPr>
      </w:pPr>
      <w:r w:rsidRPr="00A94990">
        <w:rPr>
          <w:rFonts w:ascii="Arial" w:hAnsi="Arial" w:cs="Arial"/>
          <w:color w:val="000000"/>
          <w:sz w:val="20"/>
          <w:szCs w:val="20"/>
        </w:rPr>
        <w:t>(delno plačilo za izgubljeni dohodek)</w:t>
      </w:r>
    </w:p>
    <w:p w14:paraId="65106C9C" w14:textId="77777777" w:rsidR="009E6252" w:rsidRPr="00A94990" w:rsidRDefault="009E6252" w:rsidP="00804343">
      <w:pPr>
        <w:tabs>
          <w:tab w:val="left" w:pos="567"/>
          <w:tab w:val="left" w:pos="9072"/>
        </w:tabs>
        <w:jc w:val="center"/>
        <w:rPr>
          <w:rFonts w:ascii="Arial" w:hAnsi="Arial" w:cs="Arial"/>
          <w:color w:val="000000"/>
          <w:sz w:val="20"/>
          <w:szCs w:val="20"/>
        </w:rPr>
      </w:pPr>
    </w:p>
    <w:p w14:paraId="422394C8" w14:textId="77777777" w:rsidR="009E6252" w:rsidRPr="00A94990" w:rsidRDefault="009E6252" w:rsidP="00804343">
      <w:pPr>
        <w:tabs>
          <w:tab w:val="left" w:pos="567"/>
          <w:tab w:val="left" w:pos="9072"/>
        </w:tabs>
        <w:jc w:val="both"/>
        <w:rPr>
          <w:rFonts w:ascii="Arial" w:hAnsi="Arial" w:cs="Arial"/>
          <w:color w:val="000000"/>
          <w:sz w:val="20"/>
          <w:szCs w:val="20"/>
        </w:rPr>
      </w:pPr>
      <w:r w:rsidRPr="00A94990">
        <w:rPr>
          <w:rFonts w:ascii="Arial" w:hAnsi="Arial" w:cs="Arial"/>
          <w:color w:val="000000"/>
          <w:sz w:val="20"/>
          <w:szCs w:val="20"/>
        </w:rPr>
        <w:t xml:space="preserve">(1) Oskrbovalec družinskega člana ima pravico do delnega plačila za izgubljeni </w:t>
      </w:r>
      <w:r w:rsidRPr="00A94990">
        <w:rPr>
          <w:rFonts w:ascii="Arial" w:hAnsi="Arial" w:cs="Arial"/>
          <w:sz w:val="20"/>
          <w:szCs w:val="20"/>
        </w:rPr>
        <w:t xml:space="preserve">dohodek v višini </w:t>
      </w:r>
      <w:r w:rsidR="00812801" w:rsidRPr="00BC4C55">
        <w:rPr>
          <w:rFonts w:ascii="Arial" w:hAnsi="Arial" w:cs="Arial"/>
          <w:sz w:val="20"/>
          <w:szCs w:val="20"/>
        </w:rPr>
        <w:t>1,2-</w:t>
      </w:r>
      <w:r w:rsidR="00BA1B55">
        <w:rPr>
          <w:rFonts w:ascii="Arial" w:hAnsi="Arial" w:cs="Arial"/>
          <w:sz w:val="20"/>
          <w:szCs w:val="20"/>
        </w:rPr>
        <w:t>k</w:t>
      </w:r>
      <w:r w:rsidR="00812801" w:rsidRPr="00BC4C55">
        <w:rPr>
          <w:rFonts w:ascii="Arial" w:hAnsi="Arial" w:cs="Arial"/>
          <w:sz w:val="20"/>
          <w:szCs w:val="20"/>
        </w:rPr>
        <w:t xml:space="preserve">ratnika </w:t>
      </w:r>
      <w:r w:rsidRPr="00BC4C55">
        <w:rPr>
          <w:rFonts w:ascii="Arial" w:hAnsi="Arial" w:cs="Arial"/>
          <w:sz w:val="20"/>
          <w:szCs w:val="20"/>
        </w:rPr>
        <w:t>minimalne plače</w:t>
      </w:r>
      <w:r w:rsidRPr="00A94990">
        <w:rPr>
          <w:rFonts w:ascii="Arial" w:hAnsi="Arial" w:cs="Arial"/>
          <w:sz w:val="20"/>
          <w:szCs w:val="20"/>
        </w:rPr>
        <w:t xml:space="preserve"> v Republiki Sloveniji</w:t>
      </w:r>
      <w:r w:rsidRPr="00A94990">
        <w:rPr>
          <w:rFonts w:ascii="Arial" w:hAnsi="Arial" w:cs="Arial"/>
          <w:color w:val="000000"/>
          <w:sz w:val="20"/>
          <w:szCs w:val="20"/>
        </w:rPr>
        <w:t xml:space="preserve">, ki mu ga izplačuje </w:t>
      </w:r>
      <w:r w:rsidR="00071DA4" w:rsidRPr="00071DA4">
        <w:rPr>
          <w:rFonts w:ascii="Arial" w:hAnsi="Arial" w:cs="Arial"/>
          <w:color w:val="000000"/>
          <w:sz w:val="20"/>
          <w:szCs w:val="20"/>
        </w:rPr>
        <w:t>ZZZS</w:t>
      </w:r>
      <w:r w:rsidRPr="00A94990">
        <w:rPr>
          <w:rFonts w:ascii="Arial" w:hAnsi="Arial" w:cs="Arial"/>
          <w:color w:val="000000"/>
          <w:sz w:val="20"/>
          <w:szCs w:val="20"/>
        </w:rPr>
        <w:t xml:space="preserve">. </w:t>
      </w:r>
    </w:p>
    <w:p w14:paraId="6A0F9D03" w14:textId="77777777" w:rsidR="009E6252" w:rsidRPr="00A94990" w:rsidRDefault="009E6252" w:rsidP="00804343">
      <w:pPr>
        <w:tabs>
          <w:tab w:val="left" w:pos="567"/>
          <w:tab w:val="left" w:pos="9072"/>
        </w:tabs>
        <w:jc w:val="both"/>
        <w:rPr>
          <w:rFonts w:ascii="Arial" w:hAnsi="Arial" w:cs="Arial"/>
          <w:color w:val="000000"/>
          <w:sz w:val="20"/>
          <w:szCs w:val="20"/>
        </w:rPr>
      </w:pPr>
    </w:p>
    <w:p w14:paraId="74076C8E" w14:textId="77777777" w:rsidR="009E6252" w:rsidRPr="00A94990" w:rsidRDefault="009E6252" w:rsidP="00804343">
      <w:pPr>
        <w:tabs>
          <w:tab w:val="left" w:pos="567"/>
          <w:tab w:val="left" w:pos="9072"/>
        </w:tabs>
        <w:jc w:val="both"/>
        <w:rPr>
          <w:rFonts w:ascii="Arial" w:hAnsi="Arial" w:cs="Arial"/>
          <w:color w:val="000000"/>
          <w:sz w:val="20"/>
          <w:szCs w:val="20"/>
        </w:rPr>
      </w:pPr>
      <w:r w:rsidRPr="00A94990">
        <w:rPr>
          <w:rFonts w:ascii="Arial" w:hAnsi="Arial" w:cs="Arial"/>
          <w:color w:val="000000"/>
          <w:sz w:val="20"/>
          <w:szCs w:val="20"/>
        </w:rPr>
        <w:t xml:space="preserve">(2) Oskrbovalcu družinskega člana pripada pravica iz prejšnjega odstavka od dneva izvršljivosti odločbe, s katero je odločeno o pravici do oskrbovalca družinskega člana. Če je izbrani oskrbovalec družinskega člana zapustil trg dela </w:t>
      </w:r>
      <w:r w:rsidRPr="00A94990">
        <w:rPr>
          <w:rFonts w:ascii="Arial" w:hAnsi="Arial" w:cs="Arial"/>
          <w:sz w:val="20"/>
          <w:szCs w:val="20"/>
        </w:rPr>
        <w:t xml:space="preserve">ali se </w:t>
      </w:r>
      <w:r w:rsidR="00136274">
        <w:rPr>
          <w:rFonts w:ascii="Arial" w:hAnsi="Arial" w:cs="Arial"/>
          <w:sz w:val="20"/>
          <w:szCs w:val="20"/>
        </w:rPr>
        <w:t xml:space="preserve">je </w:t>
      </w:r>
      <w:r w:rsidRPr="00A94990">
        <w:rPr>
          <w:rFonts w:ascii="Arial" w:hAnsi="Arial" w:cs="Arial"/>
          <w:sz w:val="20"/>
          <w:szCs w:val="20"/>
        </w:rPr>
        <w:t xml:space="preserve">odjavil iz </w:t>
      </w:r>
      <w:r w:rsidR="00136274">
        <w:rPr>
          <w:rFonts w:ascii="Arial" w:hAnsi="Arial" w:cs="Arial"/>
          <w:sz w:val="20"/>
          <w:szCs w:val="20"/>
        </w:rPr>
        <w:t>evidence</w:t>
      </w:r>
      <w:r w:rsidRPr="00A94990">
        <w:rPr>
          <w:rFonts w:ascii="Arial" w:hAnsi="Arial" w:cs="Arial"/>
          <w:sz w:val="20"/>
          <w:szCs w:val="20"/>
        </w:rPr>
        <w:t xml:space="preserve"> brezposelnih oseb ali </w:t>
      </w:r>
      <w:r w:rsidR="00136274">
        <w:rPr>
          <w:rFonts w:ascii="Arial" w:hAnsi="Arial" w:cs="Arial"/>
          <w:sz w:val="20"/>
          <w:szCs w:val="20"/>
        </w:rPr>
        <w:t>evidence</w:t>
      </w:r>
      <w:r w:rsidRPr="00A94990">
        <w:rPr>
          <w:rFonts w:ascii="Arial" w:hAnsi="Arial" w:cs="Arial"/>
          <w:sz w:val="20"/>
          <w:szCs w:val="20"/>
        </w:rPr>
        <w:t xml:space="preserve"> iskalcev zaposlitve</w:t>
      </w:r>
      <w:r w:rsidRPr="00A94990">
        <w:rPr>
          <w:rFonts w:ascii="Arial" w:hAnsi="Arial" w:cs="Arial"/>
          <w:color w:val="000000"/>
          <w:sz w:val="20"/>
          <w:szCs w:val="20"/>
        </w:rPr>
        <w:t xml:space="preserve"> pozneje, mu pravica iz prejšnjega odstavka pripada prvi naslednji d</w:t>
      </w:r>
      <w:r w:rsidR="00851813">
        <w:rPr>
          <w:rFonts w:ascii="Arial" w:hAnsi="Arial" w:cs="Arial"/>
          <w:color w:val="000000"/>
          <w:sz w:val="20"/>
          <w:szCs w:val="20"/>
        </w:rPr>
        <w:t>a</w:t>
      </w:r>
      <w:r w:rsidRPr="00A94990">
        <w:rPr>
          <w:rFonts w:ascii="Arial" w:hAnsi="Arial" w:cs="Arial"/>
          <w:color w:val="000000"/>
          <w:sz w:val="20"/>
          <w:szCs w:val="20"/>
        </w:rPr>
        <w:t xml:space="preserve">n po dnevu, ko je zapustil trg dela oziroma se </w:t>
      </w:r>
      <w:r w:rsidR="00136274">
        <w:rPr>
          <w:rFonts w:ascii="Arial" w:hAnsi="Arial" w:cs="Arial"/>
          <w:color w:val="000000"/>
          <w:sz w:val="20"/>
          <w:szCs w:val="20"/>
        </w:rPr>
        <w:t xml:space="preserve">je </w:t>
      </w:r>
      <w:r w:rsidRPr="00A94990">
        <w:rPr>
          <w:rFonts w:ascii="Arial" w:hAnsi="Arial" w:cs="Arial"/>
          <w:sz w:val="20"/>
          <w:szCs w:val="20"/>
        </w:rPr>
        <w:t xml:space="preserve">odjavil iz </w:t>
      </w:r>
      <w:r w:rsidR="00136274">
        <w:rPr>
          <w:rFonts w:ascii="Arial" w:hAnsi="Arial" w:cs="Arial"/>
          <w:sz w:val="20"/>
          <w:szCs w:val="20"/>
        </w:rPr>
        <w:t>evidence</w:t>
      </w:r>
      <w:r w:rsidRPr="00A94990">
        <w:rPr>
          <w:rFonts w:ascii="Arial" w:hAnsi="Arial" w:cs="Arial"/>
          <w:sz w:val="20"/>
          <w:szCs w:val="20"/>
        </w:rPr>
        <w:t xml:space="preserve"> brezposelnih oseb ali </w:t>
      </w:r>
      <w:r w:rsidR="00136274">
        <w:rPr>
          <w:rFonts w:ascii="Arial" w:hAnsi="Arial" w:cs="Arial"/>
          <w:sz w:val="20"/>
          <w:szCs w:val="20"/>
        </w:rPr>
        <w:t>evidence</w:t>
      </w:r>
      <w:r w:rsidRPr="00A94990">
        <w:rPr>
          <w:rFonts w:ascii="Arial" w:hAnsi="Arial" w:cs="Arial"/>
          <w:sz w:val="20"/>
          <w:szCs w:val="20"/>
        </w:rPr>
        <w:t xml:space="preserve"> iskalcev zaposlitve.</w:t>
      </w:r>
    </w:p>
    <w:p w14:paraId="5BDC7613" w14:textId="77777777" w:rsidR="009E6252" w:rsidRPr="00A94990" w:rsidRDefault="009E6252" w:rsidP="00804343">
      <w:pPr>
        <w:tabs>
          <w:tab w:val="left" w:pos="567"/>
          <w:tab w:val="left" w:pos="9072"/>
        </w:tabs>
        <w:jc w:val="both"/>
        <w:rPr>
          <w:rFonts w:ascii="Arial" w:hAnsi="Arial" w:cs="Arial"/>
          <w:color w:val="000000"/>
          <w:sz w:val="20"/>
          <w:szCs w:val="20"/>
        </w:rPr>
      </w:pPr>
    </w:p>
    <w:p w14:paraId="33AAA5B9" w14:textId="77777777" w:rsidR="009E6252" w:rsidRPr="00A94990" w:rsidRDefault="009E6252" w:rsidP="00804343">
      <w:pPr>
        <w:tabs>
          <w:tab w:val="left" w:pos="567"/>
          <w:tab w:val="left" w:pos="9072"/>
        </w:tabs>
        <w:jc w:val="both"/>
        <w:rPr>
          <w:rFonts w:ascii="Arial" w:hAnsi="Arial" w:cs="Arial"/>
          <w:color w:val="000000"/>
          <w:sz w:val="20"/>
          <w:szCs w:val="20"/>
        </w:rPr>
      </w:pPr>
      <w:r w:rsidRPr="00A94990">
        <w:rPr>
          <w:rFonts w:ascii="Arial" w:hAnsi="Arial" w:cs="Arial"/>
          <w:color w:val="000000"/>
          <w:sz w:val="20"/>
          <w:szCs w:val="20"/>
        </w:rPr>
        <w:t xml:space="preserve">(3) </w:t>
      </w:r>
      <w:r w:rsidR="00D932C1">
        <w:rPr>
          <w:rFonts w:ascii="Arial" w:hAnsi="Arial" w:cs="Arial"/>
          <w:color w:val="000000"/>
          <w:sz w:val="20"/>
          <w:szCs w:val="20"/>
        </w:rPr>
        <w:t>O</w:t>
      </w:r>
      <w:r w:rsidRPr="00A94990">
        <w:rPr>
          <w:rFonts w:ascii="Arial" w:hAnsi="Arial" w:cs="Arial"/>
          <w:color w:val="000000"/>
          <w:sz w:val="20"/>
          <w:szCs w:val="20"/>
        </w:rPr>
        <w:t>skrbovalec družinskega člana</w:t>
      </w:r>
      <w:r w:rsidR="00AA1E68">
        <w:rPr>
          <w:rFonts w:ascii="Arial" w:hAnsi="Arial" w:cs="Arial"/>
          <w:color w:val="000000"/>
          <w:sz w:val="20"/>
          <w:szCs w:val="20"/>
        </w:rPr>
        <w:t xml:space="preserve"> </w:t>
      </w:r>
      <w:r w:rsidR="00AA1E68" w:rsidRPr="00C740BE">
        <w:rPr>
          <w:rFonts w:ascii="Arial" w:hAnsi="Arial" w:cs="Arial"/>
          <w:color w:val="000000"/>
          <w:sz w:val="20"/>
          <w:szCs w:val="20"/>
        </w:rPr>
        <w:t>ima</w:t>
      </w:r>
      <w:r w:rsidRPr="00A94990">
        <w:rPr>
          <w:rFonts w:ascii="Arial" w:hAnsi="Arial" w:cs="Arial"/>
          <w:color w:val="000000"/>
          <w:sz w:val="20"/>
          <w:szCs w:val="20"/>
        </w:rPr>
        <w:t xml:space="preserve"> pravico do polovičnega plačila za izgubljeni dohodek</w:t>
      </w:r>
      <w:r w:rsidR="00897E49">
        <w:rPr>
          <w:rFonts w:ascii="Arial" w:hAnsi="Arial" w:cs="Arial"/>
          <w:color w:val="000000"/>
          <w:sz w:val="20"/>
          <w:szCs w:val="20"/>
        </w:rPr>
        <w:t xml:space="preserve"> iz</w:t>
      </w:r>
      <w:r w:rsidRPr="00A94990">
        <w:rPr>
          <w:rFonts w:ascii="Arial" w:hAnsi="Arial" w:cs="Arial"/>
          <w:color w:val="000000"/>
          <w:sz w:val="20"/>
          <w:szCs w:val="20"/>
        </w:rPr>
        <w:t xml:space="preserve"> </w:t>
      </w:r>
      <w:r w:rsidR="00276B82">
        <w:rPr>
          <w:rFonts w:ascii="Arial" w:hAnsi="Arial" w:cs="Arial"/>
          <w:color w:val="000000"/>
          <w:sz w:val="20"/>
          <w:szCs w:val="20"/>
        </w:rPr>
        <w:t>prvega</w:t>
      </w:r>
      <w:r w:rsidR="00276B82" w:rsidRPr="00A94990">
        <w:rPr>
          <w:rFonts w:ascii="Arial" w:hAnsi="Arial" w:cs="Arial"/>
          <w:color w:val="000000"/>
          <w:sz w:val="20"/>
          <w:szCs w:val="20"/>
        </w:rPr>
        <w:t xml:space="preserve"> odstavka </w:t>
      </w:r>
      <w:r w:rsidR="00276B82">
        <w:rPr>
          <w:rFonts w:ascii="Arial" w:hAnsi="Arial" w:cs="Arial"/>
          <w:color w:val="000000"/>
          <w:sz w:val="20"/>
          <w:szCs w:val="20"/>
        </w:rPr>
        <w:t>tega člena</w:t>
      </w:r>
      <w:r w:rsidR="00276B82" w:rsidRPr="00A94990">
        <w:rPr>
          <w:rFonts w:ascii="Arial" w:hAnsi="Arial" w:cs="Arial"/>
          <w:color w:val="000000"/>
          <w:sz w:val="20"/>
          <w:szCs w:val="20"/>
        </w:rPr>
        <w:t xml:space="preserve"> </w:t>
      </w:r>
      <w:r w:rsidRPr="00A94990">
        <w:rPr>
          <w:rFonts w:ascii="Arial" w:hAnsi="Arial" w:cs="Arial"/>
          <w:color w:val="000000"/>
          <w:sz w:val="20"/>
          <w:szCs w:val="20"/>
        </w:rPr>
        <w:t>v primeru dela s polovičnim delovnim časom.</w:t>
      </w:r>
    </w:p>
    <w:p w14:paraId="34A4767C" w14:textId="77777777" w:rsidR="009E6252" w:rsidRPr="00A94990" w:rsidRDefault="009E6252" w:rsidP="00804343">
      <w:pPr>
        <w:tabs>
          <w:tab w:val="left" w:pos="567"/>
          <w:tab w:val="left" w:pos="9072"/>
        </w:tabs>
        <w:jc w:val="both"/>
        <w:rPr>
          <w:rFonts w:ascii="Arial" w:hAnsi="Arial" w:cs="Arial"/>
          <w:color w:val="000000"/>
          <w:sz w:val="20"/>
          <w:szCs w:val="20"/>
        </w:rPr>
      </w:pPr>
    </w:p>
    <w:p w14:paraId="24624971" w14:textId="77777777" w:rsidR="009E6252" w:rsidRDefault="009E6252" w:rsidP="00804343">
      <w:pPr>
        <w:tabs>
          <w:tab w:val="left" w:pos="567"/>
          <w:tab w:val="left" w:pos="9072"/>
        </w:tabs>
        <w:jc w:val="both"/>
        <w:rPr>
          <w:rFonts w:ascii="Arial" w:hAnsi="Arial" w:cs="Arial"/>
          <w:color w:val="000000"/>
          <w:sz w:val="20"/>
          <w:szCs w:val="20"/>
        </w:rPr>
      </w:pPr>
      <w:r w:rsidRPr="00A94990">
        <w:rPr>
          <w:rFonts w:ascii="Arial" w:hAnsi="Arial" w:cs="Arial"/>
          <w:color w:val="000000"/>
          <w:sz w:val="20"/>
          <w:szCs w:val="20"/>
        </w:rPr>
        <w:t xml:space="preserve">(4) Če oskrbovalec družinskega člana sočasno zagotavlja DO več kot enemu </w:t>
      </w:r>
      <w:r w:rsidR="00897E49">
        <w:rPr>
          <w:rFonts w:ascii="Arial" w:hAnsi="Arial" w:cs="Arial"/>
          <w:color w:val="000000"/>
          <w:sz w:val="20"/>
          <w:szCs w:val="20"/>
        </w:rPr>
        <w:t>upravičencu</w:t>
      </w:r>
      <w:r w:rsidRPr="00A94990">
        <w:rPr>
          <w:rFonts w:ascii="Arial" w:hAnsi="Arial" w:cs="Arial"/>
          <w:color w:val="000000"/>
          <w:sz w:val="20"/>
          <w:szCs w:val="20"/>
        </w:rPr>
        <w:t xml:space="preserve">, se mu pravica iz prvega odstavka tega člena zviša za 50 </w:t>
      </w:r>
      <w:r w:rsidRPr="00A94990">
        <w:rPr>
          <w:rFonts w:ascii="Arial" w:hAnsi="Arial" w:cs="Arial"/>
          <w:sz w:val="20"/>
          <w:szCs w:val="20"/>
        </w:rPr>
        <w:t>odstotkov</w:t>
      </w:r>
      <w:r w:rsidRPr="00A94990">
        <w:rPr>
          <w:rFonts w:ascii="Arial" w:hAnsi="Arial" w:cs="Arial"/>
          <w:color w:val="000000"/>
          <w:sz w:val="20"/>
          <w:szCs w:val="20"/>
        </w:rPr>
        <w:t>.</w:t>
      </w:r>
    </w:p>
    <w:p w14:paraId="69A83815" w14:textId="77777777" w:rsidR="009C2042" w:rsidRDefault="009C2042" w:rsidP="009C2042">
      <w:pPr>
        <w:pStyle w:val="Telobesedila"/>
        <w:tabs>
          <w:tab w:val="left" w:pos="567"/>
          <w:tab w:val="left" w:pos="9072"/>
        </w:tabs>
        <w:spacing w:after="0"/>
        <w:jc w:val="both"/>
        <w:rPr>
          <w:rFonts w:ascii="Arial" w:hAnsi="Arial" w:cs="Arial"/>
          <w:sz w:val="20"/>
          <w:szCs w:val="20"/>
        </w:rPr>
      </w:pPr>
    </w:p>
    <w:p w14:paraId="757C7B21" w14:textId="77777777" w:rsidR="009C2042" w:rsidRPr="00A94990" w:rsidRDefault="009C2042" w:rsidP="009C2042">
      <w:pPr>
        <w:pStyle w:val="Telobesedila"/>
        <w:tabs>
          <w:tab w:val="left" w:pos="567"/>
          <w:tab w:val="left" w:pos="9072"/>
        </w:tabs>
        <w:spacing w:after="0"/>
        <w:jc w:val="both"/>
        <w:rPr>
          <w:rFonts w:ascii="Arial" w:hAnsi="Arial" w:cs="Arial"/>
          <w:sz w:val="20"/>
          <w:szCs w:val="20"/>
        </w:rPr>
      </w:pPr>
      <w:r>
        <w:rPr>
          <w:rFonts w:ascii="Arial" w:hAnsi="Arial" w:cs="Arial"/>
          <w:sz w:val="20"/>
          <w:szCs w:val="20"/>
        </w:rPr>
        <w:t>(</w:t>
      </w:r>
      <w:r>
        <w:rPr>
          <w:rFonts w:ascii="Arial" w:hAnsi="Arial" w:cs="Arial"/>
          <w:sz w:val="20"/>
          <w:szCs w:val="20"/>
          <w:lang w:val="sl-SI"/>
        </w:rPr>
        <w:t>5</w:t>
      </w:r>
      <w:r>
        <w:rPr>
          <w:rFonts w:ascii="Arial" w:hAnsi="Arial" w:cs="Arial"/>
          <w:sz w:val="20"/>
          <w:szCs w:val="20"/>
        </w:rPr>
        <w:t xml:space="preserve">) Oskrbovalcu družinskega člana pravica do delnega plačila za izgubljeni dohodek iz </w:t>
      </w:r>
      <w:r w:rsidR="00897E49">
        <w:rPr>
          <w:rFonts w:ascii="Arial" w:hAnsi="Arial" w:cs="Arial"/>
          <w:sz w:val="20"/>
          <w:szCs w:val="20"/>
          <w:lang w:val="sl-SI"/>
        </w:rPr>
        <w:t>tega</w:t>
      </w:r>
      <w:r>
        <w:rPr>
          <w:rFonts w:ascii="Arial" w:hAnsi="Arial" w:cs="Arial"/>
          <w:sz w:val="20"/>
          <w:szCs w:val="20"/>
        </w:rPr>
        <w:t xml:space="preserve"> člena in pravica do vključitve v obvezna socialna zavarovanja iz </w:t>
      </w:r>
      <w:r>
        <w:rPr>
          <w:rFonts w:ascii="Arial" w:hAnsi="Arial" w:cs="Arial"/>
          <w:sz w:val="20"/>
          <w:szCs w:val="20"/>
        </w:rPr>
        <w:fldChar w:fldCharType="begin"/>
      </w:r>
      <w:r>
        <w:rPr>
          <w:rFonts w:ascii="Arial" w:hAnsi="Arial" w:cs="Arial"/>
          <w:sz w:val="20"/>
          <w:szCs w:val="20"/>
        </w:rPr>
        <w:instrText xml:space="preserve"> REF _Ref68270648 \r \h </w:instrText>
      </w:r>
      <w:r>
        <w:rPr>
          <w:rFonts w:ascii="Arial" w:hAnsi="Arial" w:cs="Arial"/>
          <w:sz w:val="20"/>
          <w:szCs w:val="20"/>
        </w:rPr>
      </w:r>
      <w:r>
        <w:rPr>
          <w:rFonts w:ascii="Arial" w:hAnsi="Arial" w:cs="Arial"/>
          <w:sz w:val="20"/>
          <w:szCs w:val="20"/>
        </w:rPr>
        <w:fldChar w:fldCharType="separate"/>
      </w:r>
      <w:r w:rsidR="00E04B83">
        <w:rPr>
          <w:rFonts w:ascii="Arial" w:hAnsi="Arial" w:cs="Arial"/>
          <w:sz w:val="20"/>
          <w:szCs w:val="20"/>
        </w:rPr>
        <w:t>24</w:t>
      </w:r>
      <w:r>
        <w:rPr>
          <w:rFonts w:ascii="Arial" w:hAnsi="Arial" w:cs="Arial"/>
          <w:sz w:val="20"/>
          <w:szCs w:val="20"/>
        </w:rPr>
        <w:fldChar w:fldCharType="end"/>
      </w:r>
      <w:r>
        <w:rPr>
          <w:rFonts w:ascii="Arial" w:hAnsi="Arial" w:cs="Arial"/>
          <w:sz w:val="20"/>
          <w:szCs w:val="20"/>
        </w:rPr>
        <w:t xml:space="preserve">. člena tega zakona miruje, če se </w:t>
      </w:r>
      <w:r w:rsidR="00897E49">
        <w:rPr>
          <w:rFonts w:ascii="Arial" w:hAnsi="Arial" w:cs="Arial"/>
          <w:color w:val="000000"/>
          <w:sz w:val="20"/>
          <w:szCs w:val="20"/>
          <w:lang w:val="sl-SI"/>
        </w:rPr>
        <w:t>upravičenec</w:t>
      </w:r>
      <w:r w:rsidR="00897E49" w:rsidRPr="00A94990">
        <w:rPr>
          <w:rFonts w:ascii="Arial" w:hAnsi="Arial" w:cs="Arial"/>
          <w:color w:val="000000"/>
          <w:sz w:val="20"/>
          <w:szCs w:val="20"/>
        </w:rPr>
        <w:t xml:space="preserve"> </w:t>
      </w:r>
      <w:r w:rsidRPr="00BB351D">
        <w:rPr>
          <w:rFonts w:ascii="Arial" w:hAnsi="Arial" w:cs="Arial"/>
          <w:color w:val="000000"/>
          <w:sz w:val="20"/>
          <w:szCs w:val="20"/>
        </w:rPr>
        <w:t>zdravi v bolnišnici</w:t>
      </w:r>
      <w:r w:rsidRPr="00BB351D">
        <w:rPr>
          <w:rFonts w:ascii="Arial" w:hAnsi="Arial" w:cs="Arial"/>
          <w:sz w:val="20"/>
          <w:szCs w:val="20"/>
        </w:rPr>
        <w:t xml:space="preserve"> oziroma v drugi obliki institucionalne oskrbe, ki jo krije zdravstveno zavarovanje</w:t>
      </w:r>
      <w:r w:rsidRPr="00BB351D">
        <w:rPr>
          <w:rFonts w:ascii="Arial" w:hAnsi="Arial" w:cs="Arial"/>
          <w:color w:val="000000"/>
          <w:sz w:val="20"/>
          <w:szCs w:val="20"/>
        </w:rPr>
        <w:t xml:space="preserve"> v</w:t>
      </w:r>
      <w:r>
        <w:rPr>
          <w:rFonts w:ascii="Arial" w:hAnsi="Arial" w:cs="Arial"/>
          <w:color w:val="000000"/>
          <w:sz w:val="20"/>
          <w:szCs w:val="20"/>
        </w:rPr>
        <w:t xml:space="preserve"> trajanju več kot 60 dni.</w:t>
      </w:r>
    </w:p>
    <w:p w14:paraId="438CAAB5" w14:textId="77777777" w:rsidR="009E6252" w:rsidRPr="00A94990" w:rsidRDefault="009E6252" w:rsidP="00804343">
      <w:pPr>
        <w:tabs>
          <w:tab w:val="left" w:pos="567"/>
          <w:tab w:val="left" w:pos="9072"/>
        </w:tabs>
        <w:jc w:val="both"/>
        <w:rPr>
          <w:rFonts w:ascii="Arial" w:hAnsi="Arial" w:cs="Arial"/>
          <w:color w:val="000000"/>
          <w:sz w:val="20"/>
          <w:szCs w:val="20"/>
        </w:rPr>
      </w:pPr>
    </w:p>
    <w:p w14:paraId="067DB634" w14:textId="77777777" w:rsidR="009E6252" w:rsidRPr="00A94990" w:rsidRDefault="009E6252" w:rsidP="00804343">
      <w:pPr>
        <w:tabs>
          <w:tab w:val="left" w:pos="567"/>
          <w:tab w:val="left" w:pos="9072"/>
        </w:tabs>
        <w:jc w:val="both"/>
        <w:rPr>
          <w:rFonts w:ascii="Arial" w:hAnsi="Arial" w:cs="Arial"/>
          <w:color w:val="000000"/>
          <w:sz w:val="20"/>
          <w:szCs w:val="20"/>
        </w:rPr>
      </w:pPr>
      <w:r w:rsidRPr="00A94990">
        <w:rPr>
          <w:rFonts w:ascii="Arial" w:hAnsi="Arial" w:cs="Arial"/>
          <w:color w:val="000000"/>
          <w:sz w:val="20"/>
          <w:szCs w:val="20"/>
        </w:rPr>
        <w:t>(</w:t>
      </w:r>
      <w:r w:rsidR="00EC7376">
        <w:rPr>
          <w:rFonts w:ascii="Arial" w:hAnsi="Arial" w:cs="Arial"/>
          <w:color w:val="000000"/>
          <w:sz w:val="20"/>
          <w:szCs w:val="20"/>
        </w:rPr>
        <w:t>6</w:t>
      </w:r>
      <w:r w:rsidRPr="00A94990">
        <w:rPr>
          <w:rFonts w:ascii="Arial" w:hAnsi="Arial" w:cs="Arial"/>
          <w:color w:val="000000"/>
          <w:sz w:val="20"/>
          <w:szCs w:val="20"/>
        </w:rPr>
        <w:t>) Oskrbovalec družinskega člana ima v času nadomestne oskrbe upravičenca pravico do plačila za izgubljen</w:t>
      </w:r>
      <w:r w:rsidR="00851813">
        <w:rPr>
          <w:rFonts w:ascii="Arial" w:hAnsi="Arial" w:cs="Arial"/>
          <w:color w:val="000000"/>
          <w:sz w:val="20"/>
          <w:szCs w:val="20"/>
        </w:rPr>
        <w:t>i</w:t>
      </w:r>
      <w:r w:rsidRPr="00A94990">
        <w:rPr>
          <w:rFonts w:ascii="Arial" w:hAnsi="Arial" w:cs="Arial"/>
          <w:color w:val="000000"/>
          <w:sz w:val="20"/>
          <w:szCs w:val="20"/>
        </w:rPr>
        <w:t xml:space="preserve"> dohodek v nespremenjeni višini.</w:t>
      </w:r>
    </w:p>
    <w:p w14:paraId="1FC39134" w14:textId="77777777" w:rsidR="009E6252" w:rsidRPr="00A94990" w:rsidRDefault="009E6252" w:rsidP="00804343">
      <w:pPr>
        <w:tabs>
          <w:tab w:val="left" w:pos="567"/>
          <w:tab w:val="left" w:pos="9072"/>
        </w:tabs>
        <w:jc w:val="both"/>
        <w:rPr>
          <w:rFonts w:ascii="Arial" w:hAnsi="Arial" w:cs="Arial"/>
          <w:color w:val="000000"/>
          <w:sz w:val="20"/>
          <w:szCs w:val="20"/>
        </w:rPr>
      </w:pPr>
    </w:p>
    <w:p w14:paraId="2CA64717" w14:textId="77777777" w:rsidR="005E1C98" w:rsidRDefault="005E1C98">
      <w:pPr>
        <w:rPr>
          <w:rFonts w:ascii="Arial" w:hAnsi="Arial"/>
          <w:sz w:val="20"/>
          <w:szCs w:val="20"/>
          <w:lang w:val="x-none" w:eastAsia="sl-SI"/>
        </w:rPr>
      </w:pPr>
      <w:r>
        <w:br w:type="page"/>
      </w:r>
    </w:p>
    <w:p w14:paraId="020216F9" w14:textId="77777777" w:rsidR="009E6252" w:rsidRPr="00A94990" w:rsidRDefault="009E6252" w:rsidP="00B83C77">
      <w:pPr>
        <w:pStyle w:val="len"/>
        <w:ind w:left="357" w:hanging="357"/>
      </w:pPr>
      <w:r w:rsidRPr="00A94990">
        <w:t xml:space="preserve"> </w:t>
      </w:r>
      <w:bookmarkStart w:id="47" w:name="_Ref68270648"/>
      <w:r w:rsidRPr="00A94990">
        <w:t>člen</w:t>
      </w:r>
      <w:bookmarkEnd w:id="47"/>
    </w:p>
    <w:p w14:paraId="25380B3A" w14:textId="77777777" w:rsidR="009E6252" w:rsidRPr="00A94990" w:rsidRDefault="009E6252" w:rsidP="00804343">
      <w:pPr>
        <w:tabs>
          <w:tab w:val="left" w:pos="567"/>
          <w:tab w:val="left" w:pos="9072"/>
        </w:tabs>
        <w:autoSpaceDE w:val="0"/>
        <w:autoSpaceDN w:val="0"/>
        <w:adjustRightInd w:val="0"/>
        <w:jc w:val="center"/>
        <w:rPr>
          <w:rFonts w:ascii="Arial" w:hAnsi="Arial" w:cs="Arial"/>
          <w:color w:val="000000"/>
          <w:sz w:val="20"/>
          <w:szCs w:val="20"/>
        </w:rPr>
      </w:pPr>
      <w:r w:rsidRPr="00A94990">
        <w:rPr>
          <w:rFonts w:ascii="Arial" w:hAnsi="Arial" w:cs="Arial"/>
          <w:color w:val="000000"/>
          <w:sz w:val="20"/>
          <w:szCs w:val="20"/>
        </w:rPr>
        <w:t>(vključitev v obvezna socialna zavarovanja)</w:t>
      </w:r>
    </w:p>
    <w:p w14:paraId="72136F76" w14:textId="77777777" w:rsidR="009E6252" w:rsidRPr="00A94990" w:rsidRDefault="009E6252" w:rsidP="00804343">
      <w:pPr>
        <w:tabs>
          <w:tab w:val="left" w:pos="567"/>
          <w:tab w:val="left" w:pos="9072"/>
        </w:tabs>
        <w:autoSpaceDE w:val="0"/>
        <w:autoSpaceDN w:val="0"/>
        <w:adjustRightInd w:val="0"/>
        <w:jc w:val="both"/>
        <w:rPr>
          <w:rFonts w:ascii="Arial" w:hAnsi="Arial" w:cs="Arial"/>
          <w:color w:val="000000"/>
          <w:sz w:val="20"/>
          <w:szCs w:val="20"/>
        </w:rPr>
      </w:pPr>
    </w:p>
    <w:p w14:paraId="6EA7E5F8" w14:textId="77777777" w:rsidR="006B4C02" w:rsidRDefault="00071DA4" w:rsidP="00EC7376">
      <w:pPr>
        <w:tabs>
          <w:tab w:val="left" w:pos="567"/>
          <w:tab w:val="left" w:pos="9072"/>
        </w:tabs>
        <w:autoSpaceDE w:val="0"/>
        <w:autoSpaceDN w:val="0"/>
        <w:adjustRightInd w:val="0"/>
        <w:jc w:val="both"/>
        <w:rPr>
          <w:rFonts w:ascii="Arial" w:hAnsi="Arial" w:cs="Arial"/>
          <w:color w:val="000000"/>
          <w:sz w:val="20"/>
          <w:szCs w:val="20"/>
        </w:rPr>
      </w:pPr>
      <w:r w:rsidRPr="00071DA4">
        <w:rPr>
          <w:rFonts w:ascii="Arial" w:hAnsi="Arial" w:cs="Arial"/>
          <w:color w:val="000000"/>
          <w:sz w:val="20"/>
          <w:szCs w:val="20"/>
        </w:rPr>
        <w:t xml:space="preserve">ZZZS </w:t>
      </w:r>
      <w:r w:rsidR="009E6252" w:rsidRPr="00A94990">
        <w:rPr>
          <w:rFonts w:ascii="Arial" w:hAnsi="Arial" w:cs="Arial"/>
          <w:color w:val="000000"/>
          <w:sz w:val="20"/>
          <w:szCs w:val="20"/>
        </w:rPr>
        <w:t>oskrbovalca družinskega člana pod pogoji, določenimi s predpisi s področ</w:t>
      </w:r>
      <w:r w:rsidR="00B61293">
        <w:rPr>
          <w:rFonts w:ascii="Arial" w:hAnsi="Arial" w:cs="Arial"/>
          <w:color w:val="000000"/>
          <w:sz w:val="20"/>
          <w:szCs w:val="20"/>
        </w:rPr>
        <w:t>ja</w:t>
      </w:r>
      <w:r w:rsidR="009E6252" w:rsidRPr="00A94990">
        <w:rPr>
          <w:rFonts w:ascii="Arial" w:hAnsi="Arial" w:cs="Arial"/>
          <w:color w:val="000000"/>
          <w:sz w:val="20"/>
          <w:szCs w:val="20"/>
        </w:rPr>
        <w:t xml:space="preserve"> obveznega zdravstvenega zavarovanja</w:t>
      </w:r>
      <w:r w:rsidR="00B61293">
        <w:rPr>
          <w:rFonts w:ascii="Arial" w:hAnsi="Arial" w:cs="Arial"/>
          <w:color w:val="000000"/>
          <w:sz w:val="20"/>
          <w:szCs w:val="20"/>
        </w:rPr>
        <w:t xml:space="preserve">, </w:t>
      </w:r>
      <w:r w:rsidR="009E6252" w:rsidRPr="00A94990">
        <w:rPr>
          <w:rFonts w:ascii="Arial" w:hAnsi="Arial" w:cs="Arial"/>
          <w:color w:val="000000"/>
          <w:sz w:val="20"/>
          <w:szCs w:val="20"/>
        </w:rPr>
        <w:t xml:space="preserve">pokojninskega </w:t>
      </w:r>
      <w:r w:rsidR="00B61293">
        <w:rPr>
          <w:rFonts w:ascii="Arial" w:hAnsi="Arial" w:cs="Arial"/>
          <w:color w:val="000000"/>
          <w:sz w:val="20"/>
          <w:szCs w:val="20"/>
        </w:rPr>
        <w:t>in</w:t>
      </w:r>
      <w:r w:rsidR="00B61293" w:rsidRPr="00A94990">
        <w:rPr>
          <w:rFonts w:ascii="Arial" w:hAnsi="Arial" w:cs="Arial"/>
          <w:color w:val="000000"/>
          <w:sz w:val="20"/>
          <w:szCs w:val="20"/>
        </w:rPr>
        <w:t xml:space="preserve"> </w:t>
      </w:r>
      <w:r w:rsidR="009E6252" w:rsidRPr="00A94990">
        <w:rPr>
          <w:rFonts w:ascii="Arial" w:hAnsi="Arial" w:cs="Arial"/>
          <w:color w:val="000000"/>
          <w:sz w:val="20"/>
          <w:szCs w:val="20"/>
        </w:rPr>
        <w:t>invalidskega zavarovanja</w:t>
      </w:r>
      <w:r w:rsidR="00B61293">
        <w:rPr>
          <w:rFonts w:ascii="Arial" w:hAnsi="Arial" w:cs="Arial"/>
          <w:color w:val="000000"/>
          <w:sz w:val="20"/>
          <w:szCs w:val="20"/>
        </w:rPr>
        <w:t xml:space="preserve"> ter</w:t>
      </w:r>
      <w:r w:rsidR="009E6252" w:rsidRPr="00A94990">
        <w:rPr>
          <w:rFonts w:ascii="Arial" w:hAnsi="Arial" w:cs="Arial"/>
          <w:color w:val="000000"/>
          <w:sz w:val="20"/>
          <w:szCs w:val="20"/>
        </w:rPr>
        <w:t xml:space="preserve"> zavarovanja za primer brezposelnosti in starševsk</w:t>
      </w:r>
      <w:r w:rsidR="00B61293">
        <w:rPr>
          <w:rFonts w:ascii="Arial" w:hAnsi="Arial" w:cs="Arial"/>
          <w:color w:val="000000"/>
          <w:sz w:val="20"/>
          <w:szCs w:val="20"/>
        </w:rPr>
        <w:t>ega</w:t>
      </w:r>
      <w:r w:rsidR="009E6252" w:rsidRPr="00A94990">
        <w:rPr>
          <w:rFonts w:ascii="Arial" w:hAnsi="Arial" w:cs="Arial"/>
          <w:color w:val="000000"/>
          <w:sz w:val="20"/>
          <w:szCs w:val="20"/>
        </w:rPr>
        <w:t xml:space="preserve"> varstv</w:t>
      </w:r>
      <w:r w:rsidR="00B61293">
        <w:rPr>
          <w:rFonts w:ascii="Arial" w:hAnsi="Arial" w:cs="Arial"/>
          <w:color w:val="000000"/>
          <w:sz w:val="20"/>
          <w:szCs w:val="20"/>
        </w:rPr>
        <w:t>a</w:t>
      </w:r>
      <w:r w:rsidR="00584081">
        <w:rPr>
          <w:rFonts w:ascii="Arial" w:hAnsi="Arial" w:cs="Arial"/>
          <w:color w:val="000000"/>
          <w:sz w:val="20"/>
          <w:szCs w:val="20"/>
        </w:rPr>
        <w:t xml:space="preserve"> ter tega zakona</w:t>
      </w:r>
      <w:r w:rsidR="009E6252" w:rsidRPr="00A94990">
        <w:rPr>
          <w:rFonts w:ascii="Arial" w:hAnsi="Arial" w:cs="Arial"/>
          <w:color w:val="000000"/>
          <w:sz w:val="20"/>
          <w:szCs w:val="20"/>
        </w:rPr>
        <w:t xml:space="preserve">, prijavi v </w:t>
      </w:r>
      <w:r w:rsidR="00B61293">
        <w:rPr>
          <w:rFonts w:ascii="Arial" w:hAnsi="Arial" w:cs="Arial"/>
          <w:color w:val="000000"/>
          <w:sz w:val="20"/>
          <w:szCs w:val="20"/>
        </w:rPr>
        <w:t>vsa navedena</w:t>
      </w:r>
      <w:r w:rsidR="00B61293" w:rsidRPr="00A94990">
        <w:rPr>
          <w:rFonts w:ascii="Arial" w:hAnsi="Arial" w:cs="Arial"/>
          <w:color w:val="000000"/>
          <w:sz w:val="20"/>
          <w:szCs w:val="20"/>
        </w:rPr>
        <w:t xml:space="preserve"> </w:t>
      </w:r>
      <w:r w:rsidR="009E6252" w:rsidRPr="00A94990">
        <w:rPr>
          <w:rFonts w:ascii="Arial" w:hAnsi="Arial" w:cs="Arial"/>
          <w:color w:val="000000"/>
          <w:sz w:val="20"/>
          <w:szCs w:val="20"/>
        </w:rPr>
        <w:t xml:space="preserve">zavarovanja </w:t>
      </w:r>
      <w:r w:rsidR="00897E49">
        <w:rPr>
          <w:rFonts w:ascii="Arial" w:hAnsi="Arial" w:cs="Arial"/>
          <w:color w:val="000000"/>
          <w:sz w:val="20"/>
          <w:szCs w:val="20"/>
        </w:rPr>
        <w:t>in</w:t>
      </w:r>
      <w:r w:rsidR="00897E49" w:rsidRPr="00A94990">
        <w:rPr>
          <w:rFonts w:ascii="Arial" w:hAnsi="Arial" w:cs="Arial"/>
          <w:color w:val="000000"/>
          <w:sz w:val="20"/>
          <w:szCs w:val="20"/>
        </w:rPr>
        <w:t xml:space="preserve"> </w:t>
      </w:r>
      <w:r w:rsidR="009E6252" w:rsidRPr="00A94990">
        <w:rPr>
          <w:rFonts w:ascii="Arial" w:hAnsi="Arial" w:cs="Arial"/>
          <w:color w:val="000000"/>
          <w:sz w:val="20"/>
          <w:szCs w:val="20"/>
        </w:rPr>
        <w:t xml:space="preserve">tudi v obvezno zavarovanje za DO. </w:t>
      </w:r>
    </w:p>
    <w:p w14:paraId="3A2E4EB5" w14:textId="77777777" w:rsidR="00AA24E2" w:rsidRDefault="00AA24E2" w:rsidP="00EC7376">
      <w:pPr>
        <w:tabs>
          <w:tab w:val="left" w:pos="567"/>
          <w:tab w:val="left" w:pos="9072"/>
        </w:tabs>
        <w:autoSpaceDE w:val="0"/>
        <w:autoSpaceDN w:val="0"/>
        <w:adjustRightInd w:val="0"/>
        <w:jc w:val="both"/>
        <w:rPr>
          <w:rFonts w:ascii="Arial" w:hAnsi="Arial" w:cs="Arial"/>
          <w:color w:val="000000"/>
          <w:sz w:val="20"/>
          <w:szCs w:val="20"/>
        </w:rPr>
      </w:pPr>
    </w:p>
    <w:p w14:paraId="1D8E5A16" w14:textId="77777777" w:rsidR="009E6252" w:rsidRPr="00A94990" w:rsidRDefault="009E6252" w:rsidP="00B83C77">
      <w:pPr>
        <w:pStyle w:val="len"/>
        <w:ind w:left="357" w:hanging="357"/>
      </w:pPr>
      <w:r w:rsidRPr="00A94990">
        <w:t xml:space="preserve"> </w:t>
      </w:r>
      <w:bookmarkStart w:id="48" w:name="_Ref68270656"/>
      <w:r w:rsidRPr="00A94990">
        <w:t>člen</w:t>
      </w:r>
      <w:bookmarkEnd w:id="48"/>
    </w:p>
    <w:p w14:paraId="7922B9C8" w14:textId="77777777" w:rsidR="009E6252" w:rsidRPr="00A94990" w:rsidRDefault="009E6252" w:rsidP="00804343">
      <w:pPr>
        <w:tabs>
          <w:tab w:val="left" w:pos="567"/>
          <w:tab w:val="left" w:pos="9072"/>
        </w:tabs>
        <w:jc w:val="center"/>
        <w:rPr>
          <w:rFonts w:ascii="Arial" w:hAnsi="Arial" w:cs="Arial"/>
          <w:color w:val="000000"/>
          <w:sz w:val="20"/>
          <w:szCs w:val="20"/>
        </w:rPr>
      </w:pPr>
      <w:r w:rsidRPr="00A94990">
        <w:rPr>
          <w:rFonts w:ascii="Arial" w:hAnsi="Arial" w:cs="Arial"/>
          <w:color w:val="000000"/>
          <w:sz w:val="20"/>
          <w:szCs w:val="20"/>
        </w:rPr>
        <w:t>(na</w:t>
      </w:r>
      <w:r w:rsidR="007F2BDC">
        <w:rPr>
          <w:rFonts w:ascii="Arial" w:hAnsi="Arial" w:cs="Arial"/>
          <w:color w:val="000000"/>
          <w:sz w:val="20"/>
          <w:szCs w:val="20"/>
        </w:rPr>
        <w:t>domestna oskrba</w:t>
      </w:r>
      <w:r w:rsidRPr="00A94990">
        <w:rPr>
          <w:rFonts w:ascii="Arial" w:hAnsi="Arial" w:cs="Arial"/>
          <w:color w:val="000000"/>
          <w:sz w:val="20"/>
          <w:szCs w:val="20"/>
        </w:rPr>
        <w:t>)</w:t>
      </w:r>
    </w:p>
    <w:p w14:paraId="443E2BE9" w14:textId="77777777" w:rsidR="009E6252" w:rsidRPr="00A94990" w:rsidRDefault="009E6252" w:rsidP="00804343">
      <w:pPr>
        <w:tabs>
          <w:tab w:val="left" w:pos="567"/>
          <w:tab w:val="left" w:pos="9072"/>
        </w:tabs>
        <w:jc w:val="both"/>
        <w:rPr>
          <w:rFonts w:ascii="Arial" w:hAnsi="Arial" w:cs="Arial"/>
          <w:color w:val="000000"/>
          <w:sz w:val="20"/>
          <w:szCs w:val="20"/>
        </w:rPr>
      </w:pPr>
    </w:p>
    <w:p w14:paraId="20276609" w14:textId="77777777" w:rsidR="009E6252" w:rsidRPr="00A94990" w:rsidRDefault="009E6252" w:rsidP="00804343">
      <w:pPr>
        <w:tabs>
          <w:tab w:val="left" w:pos="567"/>
          <w:tab w:val="left" w:pos="9072"/>
        </w:tabs>
        <w:jc w:val="both"/>
        <w:rPr>
          <w:rFonts w:ascii="Arial" w:hAnsi="Arial" w:cs="Arial"/>
          <w:color w:val="000000"/>
          <w:sz w:val="20"/>
          <w:szCs w:val="20"/>
        </w:rPr>
      </w:pPr>
      <w:r w:rsidRPr="00A94990">
        <w:rPr>
          <w:rFonts w:ascii="Arial" w:hAnsi="Arial" w:cs="Arial"/>
          <w:color w:val="000000"/>
          <w:sz w:val="20"/>
          <w:szCs w:val="20"/>
        </w:rPr>
        <w:t xml:space="preserve">(1) Oskrbovalec družinskega člana je lahko v koledarskem letu načrtovano odsoten do </w:t>
      </w:r>
      <w:r w:rsidR="009C5573">
        <w:rPr>
          <w:rFonts w:ascii="Arial" w:hAnsi="Arial" w:cs="Arial"/>
          <w:color w:val="000000"/>
          <w:sz w:val="20"/>
          <w:szCs w:val="20"/>
        </w:rPr>
        <w:t xml:space="preserve">skupno </w:t>
      </w:r>
      <w:r w:rsidR="00DD3592">
        <w:rPr>
          <w:rFonts w:ascii="Arial" w:hAnsi="Arial" w:cs="Arial"/>
          <w:color w:val="000000"/>
          <w:sz w:val="20"/>
          <w:szCs w:val="20"/>
        </w:rPr>
        <w:t xml:space="preserve">največ </w:t>
      </w:r>
      <w:r w:rsidR="009C5573">
        <w:rPr>
          <w:rFonts w:ascii="Arial" w:hAnsi="Arial" w:cs="Arial"/>
          <w:color w:val="000000"/>
          <w:sz w:val="20"/>
          <w:szCs w:val="20"/>
        </w:rPr>
        <w:t>21</w:t>
      </w:r>
      <w:r w:rsidR="009C5573" w:rsidRPr="00A94990">
        <w:rPr>
          <w:rFonts w:ascii="Arial" w:hAnsi="Arial" w:cs="Arial"/>
          <w:color w:val="000000"/>
          <w:sz w:val="20"/>
          <w:szCs w:val="20"/>
        </w:rPr>
        <w:t xml:space="preserve"> </w:t>
      </w:r>
      <w:r w:rsidRPr="00A94990">
        <w:rPr>
          <w:rFonts w:ascii="Arial" w:hAnsi="Arial" w:cs="Arial"/>
          <w:color w:val="000000"/>
          <w:sz w:val="20"/>
          <w:szCs w:val="20"/>
        </w:rPr>
        <w:t>dni</w:t>
      </w:r>
      <w:r w:rsidR="009C5573">
        <w:rPr>
          <w:rFonts w:ascii="Arial" w:hAnsi="Arial" w:cs="Arial"/>
          <w:color w:val="000000"/>
          <w:sz w:val="20"/>
          <w:szCs w:val="20"/>
        </w:rPr>
        <w:t>, pri čemer posamezna odsotnost traja minimalno sedem zaporednih dni</w:t>
      </w:r>
      <w:r w:rsidRPr="00A94990">
        <w:rPr>
          <w:rFonts w:ascii="Arial" w:hAnsi="Arial" w:cs="Arial"/>
          <w:color w:val="000000"/>
          <w:sz w:val="20"/>
          <w:szCs w:val="20"/>
        </w:rPr>
        <w:t>.</w:t>
      </w:r>
    </w:p>
    <w:p w14:paraId="22821953" w14:textId="77777777" w:rsidR="009E6252" w:rsidRPr="00A94990" w:rsidRDefault="009E6252" w:rsidP="00804343">
      <w:pPr>
        <w:tabs>
          <w:tab w:val="left" w:pos="567"/>
          <w:tab w:val="left" w:pos="9072"/>
        </w:tabs>
        <w:jc w:val="both"/>
        <w:rPr>
          <w:rFonts w:ascii="Arial" w:hAnsi="Arial" w:cs="Arial"/>
          <w:color w:val="000000"/>
          <w:sz w:val="20"/>
          <w:szCs w:val="20"/>
        </w:rPr>
      </w:pPr>
    </w:p>
    <w:p w14:paraId="74124583" w14:textId="77777777" w:rsidR="009E6252" w:rsidRDefault="009E6252" w:rsidP="00804343">
      <w:pPr>
        <w:tabs>
          <w:tab w:val="left" w:pos="567"/>
          <w:tab w:val="left" w:pos="9072"/>
        </w:tabs>
        <w:jc w:val="both"/>
        <w:rPr>
          <w:rFonts w:ascii="Arial" w:hAnsi="Arial" w:cs="Arial"/>
          <w:color w:val="000000"/>
          <w:sz w:val="20"/>
          <w:szCs w:val="20"/>
        </w:rPr>
      </w:pPr>
      <w:r w:rsidRPr="00A94990">
        <w:rPr>
          <w:rFonts w:ascii="Arial" w:hAnsi="Arial" w:cs="Arial"/>
          <w:color w:val="000000"/>
          <w:sz w:val="20"/>
          <w:szCs w:val="20"/>
        </w:rPr>
        <w:t xml:space="preserve">(2) Oskrbovalec družinskega člana načrtovano odsotnost </w:t>
      </w:r>
      <w:r w:rsidR="00DD3592">
        <w:rPr>
          <w:rFonts w:ascii="Arial" w:hAnsi="Arial" w:cs="Arial"/>
          <w:color w:val="000000"/>
          <w:sz w:val="20"/>
          <w:szCs w:val="20"/>
        </w:rPr>
        <w:t xml:space="preserve">vnaprej </w:t>
      </w:r>
      <w:r w:rsidR="00480514" w:rsidRPr="00A94990">
        <w:rPr>
          <w:rFonts w:ascii="Arial" w:hAnsi="Arial" w:cs="Arial"/>
          <w:color w:val="000000"/>
          <w:sz w:val="20"/>
          <w:szCs w:val="20"/>
        </w:rPr>
        <w:t>uskladi z izvajalcem DO v instituciji</w:t>
      </w:r>
      <w:r w:rsidR="005D5930">
        <w:rPr>
          <w:rFonts w:ascii="Arial" w:hAnsi="Arial" w:cs="Arial"/>
          <w:color w:val="000000"/>
          <w:sz w:val="20"/>
          <w:szCs w:val="20"/>
        </w:rPr>
        <w:t xml:space="preserve"> iz drugega odstavka </w:t>
      </w:r>
      <w:r w:rsidR="005D5930">
        <w:rPr>
          <w:rFonts w:ascii="Arial" w:hAnsi="Arial" w:cs="Arial"/>
          <w:color w:val="000000"/>
          <w:sz w:val="20"/>
          <w:szCs w:val="20"/>
        </w:rPr>
        <w:fldChar w:fldCharType="begin"/>
      </w:r>
      <w:r w:rsidR="005D5930">
        <w:rPr>
          <w:rFonts w:ascii="Arial" w:hAnsi="Arial" w:cs="Arial"/>
          <w:color w:val="000000"/>
          <w:sz w:val="20"/>
          <w:szCs w:val="20"/>
        </w:rPr>
        <w:instrText xml:space="preserve"> REF _Ref45610132 \r \h </w:instrText>
      </w:r>
      <w:r w:rsidR="005D5930">
        <w:rPr>
          <w:rFonts w:ascii="Arial" w:hAnsi="Arial" w:cs="Arial"/>
          <w:color w:val="000000"/>
          <w:sz w:val="20"/>
          <w:szCs w:val="20"/>
        </w:rPr>
      </w:r>
      <w:r w:rsidR="005D5930">
        <w:rPr>
          <w:rFonts w:ascii="Arial" w:hAnsi="Arial" w:cs="Arial"/>
          <w:color w:val="000000"/>
          <w:sz w:val="20"/>
          <w:szCs w:val="20"/>
        </w:rPr>
        <w:fldChar w:fldCharType="separate"/>
      </w:r>
      <w:r w:rsidR="00E04B83">
        <w:rPr>
          <w:rFonts w:ascii="Arial" w:hAnsi="Arial" w:cs="Arial"/>
          <w:color w:val="000000"/>
          <w:sz w:val="20"/>
          <w:szCs w:val="20"/>
        </w:rPr>
        <w:t>57</w:t>
      </w:r>
      <w:r w:rsidR="005D5930">
        <w:rPr>
          <w:rFonts w:ascii="Arial" w:hAnsi="Arial" w:cs="Arial"/>
          <w:color w:val="000000"/>
          <w:sz w:val="20"/>
          <w:szCs w:val="20"/>
        </w:rPr>
        <w:fldChar w:fldCharType="end"/>
      </w:r>
      <w:r w:rsidR="005D5930">
        <w:rPr>
          <w:rFonts w:ascii="Arial" w:hAnsi="Arial" w:cs="Arial"/>
          <w:color w:val="000000"/>
          <w:sz w:val="20"/>
          <w:szCs w:val="20"/>
        </w:rPr>
        <w:t>. člena tega zakona</w:t>
      </w:r>
      <w:r w:rsidR="00480514" w:rsidRPr="00A94990">
        <w:rPr>
          <w:rFonts w:ascii="Arial" w:hAnsi="Arial" w:cs="Arial"/>
          <w:color w:val="000000"/>
          <w:sz w:val="20"/>
          <w:szCs w:val="20"/>
        </w:rPr>
        <w:t>, ki bo upravičencu v času načrtovane odsotnosti iz prejšnjega odstavka</w:t>
      </w:r>
      <w:r w:rsidR="00DD3592">
        <w:rPr>
          <w:rFonts w:ascii="Arial" w:hAnsi="Arial" w:cs="Arial"/>
          <w:color w:val="000000"/>
          <w:sz w:val="20"/>
          <w:szCs w:val="20"/>
        </w:rPr>
        <w:t xml:space="preserve"> </w:t>
      </w:r>
      <w:r w:rsidR="00480514" w:rsidRPr="00A94990">
        <w:rPr>
          <w:rFonts w:ascii="Arial" w:hAnsi="Arial" w:cs="Arial"/>
          <w:color w:val="000000"/>
          <w:sz w:val="20"/>
          <w:szCs w:val="20"/>
        </w:rPr>
        <w:t>zagotavljal DO v inst</w:t>
      </w:r>
      <w:r w:rsidR="00DD3592">
        <w:rPr>
          <w:rFonts w:ascii="Arial" w:hAnsi="Arial" w:cs="Arial"/>
          <w:color w:val="000000"/>
          <w:sz w:val="20"/>
          <w:szCs w:val="20"/>
        </w:rPr>
        <w:t>ituciji</w:t>
      </w:r>
      <w:r w:rsidR="00480514" w:rsidRPr="00A94990">
        <w:rPr>
          <w:rFonts w:ascii="Arial" w:hAnsi="Arial" w:cs="Arial"/>
          <w:color w:val="000000"/>
          <w:sz w:val="20"/>
          <w:szCs w:val="20"/>
        </w:rPr>
        <w:t xml:space="preserve">. </w:t>
      </w:r>
    </w:p>
    <w:p w14:paraId="7C01B3EA" w14:textId="77777777" w:rsidR="009C5573" w:rsidRDefault="009C5573" w:rsidP="00804343">
      <w:pPr>
        <w:tabs>
          <w:tab w:val="left" w:pos="567"/>
          <w:tab w:val="left" w:pos="9072"/>
        </w:tabs>
        <w:jc w:val="both"/>
        <w:rPr>
          <w:rFonts w:ascii="Arial" w:hAnsi="Arial" w:cs="Arial"/>
          <w:color w:val="000000"/>
          <w:sz w:val="20"/>
          <w:szCs w:val="20"/>
        </w:rPr>
      </w:pPr>
    </w:p>
    <w:p w14:paraId="686005A0" w14:textId="77777777" w:rsidR="00376478" w:rsidRDefault="009C5573" w:rsidP="00AA24E2">
      <w:pPr>
        <w:tabs>
          <w:tab w:val="left" w:pos="567"/>
          <w:tab w:val="left" w:pos="9072"/>
        </w:tabs>
        <w:jc w:val="both"/>
        <w:rPr>
          <w:rFonts w:ascii="Arial" w:hAnsi="Arial" w:cs="Arial"/>
          <w:color w:val="000000"/>
          <w:sz w:val="20"/>
          <w:szCs w:val="20"/>
        </w:rPr>
      </w:pPr>
      <w:r>
        <w:rPr>
          <w:rFonts w:ascii="Arial" w:hAnsi="Arial" w:cs="Arial"/>
          <w:color w:val="000000"/>
          <w:sz w:val="20"/>
          <w:szCs w:val="20"/>
        </w:rPr>
        <w:t xml:space="preserve">(3) </w:t>
      </w:r>
      <w:r w:rsidR="00851813">
        <w:rPr>
          <w:rFonts w:ascii="Arial" w:hAnsi="Arial" w:cs="Arial"/>
          <w:color w:val="000000"/>
          <w:sz w:val="20"/>
          <w:szCs w:val="20"/>
        </w:rPr>
        <w:t>Če</w:t>
      </w:r>
      <w:r>
        <w:rPr>
          <w:rFonts w:ascii="Arial" w:hAnsi="Arial" w:cs="Arial"/>
          <w:color w:val="000000"/>
          <w:sz w:val="20"/>
          <w:szCs w:val="20"/>
        </w:rPr>
        <w:t xml:space="preserve"> </w:t>
      </w:r>
      <w:r w:rsidR="00851813">
        <w:rPr>
          <w:rFonts w:ascii="Arial" w:hAnsi="Arial" w:cs="Arial"/>
          <w:color w:val="000000"/>
          <w:sz w:val="20"/>
          <w:szCs w:val="20"/>
        </w:rPr>
        <w:t>za</w:t>
      </w:r>
      <w:r w:rsidR="00E853C1">
        <w:rPr>
          <w:rFonts w:ascii="Arial" w:hAnsi="Arial" w:cs="Arial"/>
          <w:color w:val="000000"/>
          <w:sz w:val="20"/>
          <w:szCs w:val="20"/>
        </w:rPr>
        <w:t>čne</w:t>
      </w:r>
      <w:r>
        <w:rPr>
          <w:rFonts w:ascii="Arial" w:hAnsi="Arial" w:cs="Arial"/>
          <w:color w:val="000000"/>
          <w:sz w:val="20"/>
          <w:szCs w:val="20"/>
        </w:rPr>
        <w:t xml:space="preserve"> oskrbovalec družinskega člana </w:t>
      </w:r>
      <w:r w:rsidR="00E853C1">
        <w:rPr>
          <w:rFonts w:ascii="Arial" w:hAnsi="Arial" w:cs="Arial"/>
          <w:color w:val="000000"/>
          <w:sz w:val="20"/>
          <w:szCs w:val="20"/>
        </w:rPr>
        <w:t xml:space="preserve">naloge opravljati </w:t>
      </w:r>
      <w:r>
        <w:rPr>
          <w:rFonts w:ascii="Arial" w:hAnsi="Arial" w:cs="Arial"/>
          <w:color w:val="000000"/>
          <w:sz w:val="20"/>
          <w:szCs w:val="20"/>
        </w:rPr>
        <w:t xml:space="preserve">med letom, </w:t>
      </w:r>
      <w:r w:rsidR="00E853C1">
        <w:rPr>
          <w:rFonts w:ascii="Arial" w:hAnsi="Arial" w:cs="Arial"/>
          <w:color w:val="000000"/>
          <w:sz w:val="20"/>
          <w:szCs w:val="20"/>
        </w:rPr>
        <w:t>mu</w:t>
      </w:r>
      <w:r>
        <w:rPr>
          <w:rFonts w:ascii="Arial" w:hAnsi="Arial" w:cs="Arial"/>
          <w:color w:val="000000"/>
          <w:sz w:val="20"/>
          <w:szCs w:val="20"/>
        </w:rPr>
        <w:t xml:space="preserve"> pripada </w:t>
      </w:r>
      <w:r w:rsidR="003E517D">
        <w:rPr>
          <w:rFonts w:ascii="Arial" w:hAnsi="Arial" w:cs="Arial"/>
          <w:color w:val="000000"/>
          <w:sz w:val="20"/>
          <w:szCs w:val="20"/>
        </w:rPr>
        <w:t>sorazmeren</w:t>
      </w:r>
      <w:r w:rsidR="008A21DC">
        <w:rPr>
          <w:rFonts w:ascii="Arial" w:hAnsi="Arial" w:cs="Arial"/>
          <w:color w:val="000000"/>
          <w:sz w:val="20"/>
          <w:szCs w:val="20"/>
        </w:rPr>
        <w:t xml:space="preserve"> delež števila dni </w:t>
      </w:r>
      <w:r>
        <w:rPr>
          <w:rFonts w:ascii="Arial" w:hAnsi="Arial" w:cs="Arial"/>
          <w:color w:val="000000"/>
          <w:sz w:val="20"/>
          <w:szCs w:val="20"/>
        </w:rPr>
        <w:t xml:space="preserve">načrtovane odsotnosti iz prvega odstavka tega člena. </w:t>
      </w:r>
    </w:p>
    <w:p w14:paraId="46C4C170" w14:textId="77777777" w:rsidR="00FD42B1" w:rsidRPr="00A94990" w:rsidRDefault="00FD42B1" w:rsidP="00804343">
      <w:pPr>
        <w:rPr>
          <w:rFonts w:ascii="Arial" w:hAnsi="Arial" w:cs="Arial"/>
          <w:color w:val="000000"/>
          <w:sz w:val="20"/>
          <w:szCs w:val="20"/>
        </w:rPr>
      </w:pPr>
    </w:p>
    <w:p w14:paraId="053DB843" w14:textId="77777777" w:rsidR="009E6252" w:rsidRPr="00A94990" w:rsidRDefault="009E6252" w:rsidP="00B83C77">
      <w:pPr>
        <w:pStyle w:val="len"/>
        <w:ind w:left="357" w:hanging="357"/>
      </w:pPr>
      <w:r w:rsidRPr="00A94990">
        <w:t xml:space="preserve"> </w:t>
      </w:r>
      <w:bookmarkStart w:id="49" w:name="_Ref68270666"/>
      <w:r w:rsidRPr="00A94990">
        <w:t>člen</w:t>
      </w:r>
      <w:bookmarkEnd w:id="49"/>
    </w:p>
    <w:p w14:paraId="2BD29C43" w14:textId="77777777" w:rsidR="009E6252" w:rsidRPr="00A94990" w:rsidRDefault="009E6252" w:rsidP="00987E04">
      <w:pPr>
        <w:tabs>
          <w:tab w:val="left" w:pos="567"/>
          <w:tab w:val="left" w:pos="9072"/>
        </w:tabs>
        <w:jc w:val="center"/>
        <w:rPr>
          <w:rFonts w:ascii="Arial" w:hAnsi="Arial" w:cs="Arial"/>
          <w:color w:val="000000"/>
          <w:sz w:val="20"/>
          <w:szCs w:val="20"/>
        </w:rPr>
      </w:pPr>
      <w:r w:rsidRPr="00A94990">
        <w:rPr>
          <w:rFonts w:ascii="Arial" w:hAnsi="Arial" w:cs="Arial"/>
          <w:color w:val="000000"/>
          <w:sz w:val="20"/>
          <w:szCs w:val="20"/>
        </w:rPr>
        <w:t>(prenehanje opravljanja nalog oskrbovalca družinskega člana)</w:t>
      </w:r>
    </w:p>
    <w:p w14:paraId="49C1797A" w14:textId="77777777" w:rsidR="009E6252" w:rsidRPr="00A94990" w:rsidRDefault="009E6252" w:rsidP="00804343">
      <w:pPr>
        <w:tabs>
          <w:tab w:val="left" w:pos="567"/>
          <w:tab w:val="left" w:pos="9072"/>
        </w:tabs>
        <w:jc w:val="center"/>
        <w:rPr>
          <w:rFonts w:ascii="Arial" w:hAnsi="Arial" w:cs="Arial"/>
          <w:color w:val="000000"/>
          <w:sz w:val="20"/>
          <w:szCs w:val="20"/>
        </w:rPr>
      </w:pPr>
    </w:p>
    <w:p w14:paraId="1E5E0D92" w14:textId="77777777" w:rsidR="009E6252" w:rsidRPr="00A94990" w:rsidRDefault="009E6252" w:rsidP="00804343">
      <w:pPr>
        <w:tabs>
          <w:tab w:val="left" w:pos="567"/>
          <w:tab w:val="left" w:pos="9072"/>
        </w:tabs>
        <w:jc w:val="both"/>
        <w:rPr>
          <w:rFonts w:ascii="Arial" w:hAnsi="Arial" w:cs="Arial"/>
          <w:color w:val="000000"/>
          <w:sz w:val="20"/>
          <w:szCs w:val="20"/>
        </w:rPr>
      </w:pPr>
      <w:r w:rsidRPr="00A94990">
        <w:rPr>
          <w:rFonts w:ascii="Arial" w:hAnsi="Arial" w:cs="Arial"/>
          <w:color w:val="000000"/>
          <w:sz w:val="20"/>
          <w:szCs w:val="20"/>
        </w:rPr>
        <w:t>(1) Oskrbovalec družinskega člana preneha opravljati svoje naloge:</w:t>
      </w:r>
    </w:p>
    <w:p w14:paraId="193B621F" w14:textId="77777777" w:rsidR="009E6252" w:rsidRPr="00A94990" w:rsidRDefault="009E6252" w:rsidP="002C7970">
      <w:pPr>
        <w:numPr>
          <w:ilvl w:val="0"/>
          <w:numId w:val="6"/>
        </w:numPr>
        <w:tabs>
          <w:tab w:val="left" w:pos="567"/>
          <w:tab w:val="left" w:pos="9072"/>
        </w:tabs>
        <w:jc w:val="both"/>
        <w:rPr>
          <w:rFonts w:ascii="Arial" w:hAnsi="Arial" w:cs="Arial"/>
          <w:sz w:val="20"/>
          <w:szCs w:val="20"/>
        </w:rPr>
      </w:pPr>
      <w:bookmarkStart w:id="50" w:name="_Ref68386757"/>
      <w:r w:rsidRPr="00A94990">
        <w:rPr>
          <w:rFonts w:ascii="Arial" w:hAnsi="Arial" w:cs="Arial"/>
          <w:sz w:val="20"/>
          <w:szCs w:val="20"/>
        </w:rPr>
        <w:t>po odločitvi upravičenca;</w:t>
      </w:r>
      <w:bookmarkEnd w:id="50"/>
    </w:p>
    <w:p w14:paraId="16300F10" w14:textId="77777777" w:rsidR="009E6252" w:rsidRDefault="009E6252" w:rsidP="002C7970">
      <w:pPr>
        <w:numPr>
          <w:ilvl w:val="0"/>
          <w:numId w:val="6"/>
        </w:numPr>
        <w:tabs>
          <w:tab w:val="left" w:pos="567"/>
          <w:tab w:val="left" w:pos="9072"/>
        </w:tabs>
        <w:jc w:val="both"/>
        <w:rPr>
          <w:rFonts w:ascii="Arial" w:hAnsi="Arial" w:cs="Arial"/>
          <w:sz w:val="20"/>
          <w:szCs w:val="20"/>
        </w:rPr>
      </w:pPr>
      <w:bookmarkStart w:id="51" w:name="_Ref68386746"/>
      <w:r w:rsidRPr="00A94990">
        <w:rPr>
          <w:rFonts w:ascii="Arial" w:hAnsi="Arial" w:cs="Arial"/>
          <w:sz w:val="20"/>
          <w:szCs w:val="20"/>
        </w:rPr>
        <w:t>na lastno željo;</w:t>
      </w:r>
      <w:bookmarkEnd w:id="51"/>
    </w:p>
    <w:p w14:paraId="4CBE9D72" w14:textId="77777777" w:rsidR="001868B4" w:rsidRPr="00A94990" w:rsidRDefault="001868B4" w:rsidP="002C7970">
      <w:pPr>
        <w:numPr>
          <w:ilvl w:val="0"/>
          <w:numId w:val="6"/>
        </w:numPr>
        <w:tabs>
          <w:tab w:val="left" w:pos="567"/>
          <w:tab w:val="left" w:pos="9072"/>
        </w:tabs>
        <w:jc w:val="both"/>
        <w:rPr>
          <w:rFonts w:ascii="Arial" w:hAnsi="Arial" w:cs="Arial"/>
          <w:sz w:val="20"/>
          <w:szCs w:val="20"/>
        </w:rPr>
      </w:pPr>
      <w:r>
        <w:rPr>
          <w:rFonts w:ascii="Arial" w:hAnsi="Arial" w:cs="Arial"/>
          <w:sz w:val="20"/>
          <w:szCs w:val="20"/>
        </w:rPr>
        <w:t xml:space="preserve">če ne opravi usposabljanja v skladu </w:t>
      </w:r>
      <w:r w:rsidR="00682B8C">
        <w:rPr>
          <w:rFonts w:ascii="Arial" w:hAnsi="Arial" w:cs="Arial"/>
          <w:sz w:val="20"/>
          <w:szCs w:val="20"/>
        </w:rPr>
        <w:t xml:space="preserve">z </w:t>
      </w:r>
      <w:r>
        <w:rPr>
          <w:rFonts w:ascii="Arial" w:hAnsi="Arial" w:cs="Arial"/>
          <w:sz w:val="20"/>
          <w:szCs w:val="20"/>
        </w:rPr>
        <w:fldChar w:fldCharType="begin"/>
      </w:r>
      <w:r>
        <w:rPr>
          <w:rFonts w:ascii="Arial" w:hAnsi="Arial" w:cs="Arial"/>
          <w:sz w:val="20"/>
          <w:szCs w:val="20"/>
        </w:rPr>
        <w:instrText xml:space="preserve"> REF _Ref68270717 \r \h </w:instrText>
      </w:r>
      <w:r>
        <w:rPr>
          <w:rFonts w:ascii="Arial" w:hAnsi="Arial" w:cs="Arial"/>
          <w:sz w:val="20"/>
          <w:szCs w:val="20"/>
        </w:rPr>
      </w:r>
      <w:r>
        <w:rPr>
          <w:rFonts w:ascii="Arial" w:hAnsi="Arial" w:cs="Arial"/>
          <w:sz w:val="20"/>
          <w:szCs w:val="20"/>
        </w:rPr>
        <w:fldChar w:fldCharType="separate"/>
      </w:r>
      <w:r w:rsidR="00E04B83">
        <w:rPr>
          <w:rFonts w:ascii="Arial" w:hAnsi="Arial" w:cs="Arial"/>
          <w:sz w:val="20"/>
          <w:szCs w:val="20"/>
        </w:rPr>
        <w:t>29</w:t>
      </w:r>
      <w:r>
        <w:rPr>
          <w:rFonts w:ascii="Arial" w:hAnsi="Arial" w:cs="Arial"/>
          <w:sz w:val="20"/>
          <w:szCs w:val="20"/>
        </w:rPr>
        <w:fldChar w:fldCharType="end"/>
      </w:r>
      <w:r>
        <w:rPr>
          <w:rFonts w:ascii="Arial" w:hAnsi="Arial" w:cs="Arial"/>
          <w:sz w:val="20"/>
          <w:szCs w:val="20"/>
        </w:rPr>
        <w:t xml:space="preserve">. členom tega zakona; </w:t>
      </w:r>
    </w:p>
    <w:p w14:paraId="47AB06F0" w14:textId="77777777" w:rsidR="009E6252" w:rsidRPr="00A94990" w:rsidRDefault="009E6252" w:rsidP="002C7970">
      <w:pPr>
        <w:numPr>
          <w:ilvl w:val="0"/>
          <w:numId w:val="6"/>
        </w:numPr>
        <w:tabs>
          <w:tab w:val="left" w:pos="567"/>
          <w:tab w:val="left" w:pos="9072"/>
        </w:tabs>
        <w:jc w:val="both"/>
        <w:rPr>
          <w:rFonts w:ascii="Arial" w:hAnsi="Arial" w:cs="Arial"/>
          <w:sz w:val="20"/>
          <w:szCs w:val="20"/>
        </w:rPr>
      </w:pPr>
      <w:r w:rsidRPr="00A94990">
        <w:rPr>
          <w:rFonts w:ascii="Arial" w:hAnsi="Arial" w:cs="Arial"/>
          <w:sz w:val="20"/>
          <w:szCs w:val="20"/>
        </w:rPr>
        <w:t xml:space="preserve">zaradi spremembe kategorije </w:t>
      </w:r>
      <w:r w:rsidR="00682B8C">
        <w:rPr>
          <w:rFonts w:ascii="Arial" w:hAnsi="Arial" w:cs="Arial"/>
          <w:sz w:val="20"/>
          <w:szCs w:val="20"/>
        </w:rPr>
        <w:t>DO</w:t>
      </w:r>
      <w:r w:rsidRPr="00A94990">
        <w:rPr>
          <w:rFonts w:ascii="Arial" w:hAnsi="Arial" w:cs="Arial"/>
          <w:sz w:val="20"/>
          <w:szCs w:val="20"/>
        </w:rPr>
        <w:t xml:space="preserve"> iz</w:t>
      </w:r>
      <w:r w:rsidR="008578DA">
        <w:rPr>
          <w:rFonts w:ascii="Arial" w:hAnsi="Arial" w:cs="Arial"/>
          <w:sz w:val="20"/>
          <w:szCs w:val="20"/>
        </w:rPr>
        <w:t xml:space="preserve"> </w:t>
      </w:r>
      <w:r w:rsidR="008578DA">
        <w:rPr>
          <w:rFonts w:ascii="Arial" w:hAnsi="Arial" w:cs="Arial"/>
          <w:sz w:val="20"/>
          <w:szCs w:val="20"/>
        </w:rPr>
        <w:fldChar w:fldCharType="begin"/>
      </w:r>
      <w:r w:rsidR="008578DA">
        <w:rPr>
          <w:rFonts w:ascii="Arial" w:hAnsi="Arial" w:cs="Arial"/>
          <w:sz w:val="20"/>
          <w:szCs w:val="20"/>
        </w:rPr>
        <w:instrText xml:space="preserve"> REF _Ref74161055 \r \h </w:instrText>
      </w:r>
      <w:r w:rsidR="008578DA">
        <w:rPr>
          <w:rFonts w:ascii="Arial" w:hAnsi="Arial" w:cs="Arial"/>
          <w:sz w:val="20"/>
          <w:szCs w:val="20"/>
        </w:rPr>
      </w:r>
      <w:r w:rsidR="008578DA">
        <w:rPr>
          <w:rFonts w:ascii="Arial" w:hAnsi="Arial" w:cs="Arial"/>
          <w:sz w:val="20"/>
          <w:szCs w:val="20"/>
        </w:rPr>
        <w:fldChar w:fldCharType="separate"/>
      </w:r>
      <w:r w:rsidR="00E04B83">
        <w:rPr>
          <w:rFonts w:ascii="Arial" w:hAnsi="Arial" w:cs="Arial"/>
          <w:sz w:val="20"/>
          <w:szCs w:val="20"/>
        </w:rPr>
        <w:t>12</w:t>
      </w:r>
      <w:r w:rsidR="008578DA">
        <w:rPr>
          <w:rFonts w:ascii="Arial" w:hAnsi="Arial" w:cs="Arial"/>
          <w:sz w:val="20"/>
          <w:szCs w:val="20"/>
        </w:rPr>
        <w:fldChar w:fldCharType="end"/>
      </w:r>
      <w:r w:rsidRPr="00A94990">
        <w:rPr>
          <w:rFonts w:ascii="Arial" w:hAnsi="Arial" w:cs="Arial"/>
          <w:sz w:val="20"/>
          <w:szCs w:val="20"/>
        </w:rPr>
        <w:t>. člena tega zakona;</w:t>
      </w:r>
    </w:p>
    <w:p w14:paraId="07360DF1" w14:textId="77777777" w:rsidR="009E6252" w:rsidRDefault="009E6252" w:rsidP="002C7970">
      <w:pPr>
        <w:numPr>
          <w:ilvl w:val="0"/>
          <w:numId w:val="6"/>
        </w:numPr>
        <w:tabs>
          <w:tab w:val="left" w:pos="567"/>
          <w:tab w:val="left" w:pos="9072"/>
        </w:tabs>
        <w:jc w:val="both"/>
        <w:rPr>
          <w:rFonts w:ascii="Arial" w:hAnsi="Arial" w:cs="Arial"/>
          <w:sz w:val="20"/>
          <w:szCs w:val="20"/>
        </w:rPr>
      </w:pPr>
      <w:r w:rsidRPr="00A94990">
        <w:rPr>
          <w:rFonts w:ascii="Arial" w:hAnsi="Arial" w:cs="Arial"/>
          <w:sz w:val="20"/>
          <w:szCs w:val="20"/>
        </w:rPr>
        <w:t>če v treh mesec</w:t>
      </w:r>
      <w:r w:rsidR="00851813">
        <w:rPr>
          <w:rFonts w:ascii="Arial" w:hAnsi="Arial" w:cs="Arial"/>
          <w:sz w:val="20"/>
          <w:szCs w:val="20"/>
        </w:rPr>
        <w:t>ih</w:t>
      </w:r>
      <w:r w:rsidRPr="00A94990">
        <w:rPr>
          <w:rFonts w:ascii="Arial" w:hAnsi="Arial" w:cs="Arial"/>
          <w:sz w:val="20"/>
          <w:szCs w:val="20"/>
        </w:rPr>
        <w:t xml:space="preserve"> o</w:t>
      </w:r>
      <w:r w:rsidR="00851813">
        <w:rPr>
          <w:rFonts w:ascii="Arial" w:hAnsi="Arial" w:cs="Arial"/>
          <w:sz w:val="20"/>
          <w:szCs w:val="20"/>
        </w:rPr>
        <w:t>d</w:t>
      </w:r>
      <w:r w:rsidRPr="00A94990">
        <w:rPr>
          <w:rFonts w:ascii="Arial" w:hAnsi="Arial" w:cs="Arial"/>
          <w:sz w:val="20"/>
          <w:szCs w:val="20"/>
        </w:rPr>
        <w:t xml:space="preserve"> dokončnosti odločbe </w:t>
      </w:r>
      <w:r w:rsidRPr="00A94990">
        <w:rPr>
          <w:rFonts w:ascii="Arial" w:hAnsi="Arial" w:cs="Arial"/>
          <w:color w:val="000000"/>
          <w:sz w:val="20"/>
          <w:szCs w:val="20"/>
        </w:rPr>
        <w:t xml:space="preserve">o izbiri oskrbovalca družinskega člana ne opravi usposabljanja oskrbovalca družinskega člana iz </w:t>
      </w:r>
      <w:r w:rsidR="0094144A" w:rsidRPr="00A94990">
        <w:rPr>
          <w:rFonts w:ascii="Arial" w:hAnsi="Arial" w:cs="Arial"/>
          <w:sz w:val="20"/>
          <w:szCs w:val="20"/>
        </w:rPr>
        <w:fldChar w:fldCharType="begin"/>
      </w:r>
      <w:r w:rsidR="0094144A" w:rsidRPr="00A94990">
        <w:rPr>
          <w:rFonts w:ascii="Arial" w:hAnsi="Arial" w:cs="Arial"/>
          <w:sz w:val="20"/>
          <w:szCs w:val="20"/>
        </w:rPr>
        <w:instrText xml:space="preserve"> REF _Ref68270717 \r \h </w:instrText>
      </w:r>
      <w:r w:rsidR="00A94990" w:rsidRPr="00A94990">
        <w:rPr>
          <w:rFonts w:ascii="Arial" w:hAnsi="Arial" w:cs="Arial"/>
          <w:sz w:val="20"/>
          <w:szCs w:val="20"/>
        </w:rPr>
        <w:instrText xml:space="preserve"> \* MERGEFORMAT </w:instrText>
      </w:r>
      <w:r w:rsidR="0094144A" w:rsidRPr="00A94990">
        <w:rPr>
          <w:rFonts w:ascii="Arial" w:hAnsi="Arial" w:cs="Arial"/>
          <w:sz w:val="20"/>
          <w:szCs w:val="20"/>
        </w:rPr>
      </w:r>
      <w:r w:rsidR="0094144A" w:rsidRPr="00A94990">
        <w:rPr>
          <w:rFonts w:ascii="Arial" w:hAnsi="Arial" w:cs="Arial"/>
          <w:sz w:val="20"/>
          <w:szCs w:val="20"/>
        </w:rPr>
        <w:fldChar w:fldCharType="separate"/>
      </w:r>
      <w:r w:rsidR="00E04B83">
        <w:rPr>
          <w:rFonts w:ascii="Arial" w:hAnsi="Arial" w:cs="Arial"/>
          <w:sz w:val="20"/>
          <w:szCs w:val="20"/>
        </w:rPr>
        <w:t>29</w:t>
      </w:r>
      <w:r w:rsidR="0094144A" w:rsidRPr="00A94990">
        <w:rPr>
          <w:rFonts w:ascii="Arial" w:hAnsi="Arial" w:cs="Arial"/>
          <w:sz w:val="20"/>
          <w:szCs w:val="20"/>
        </w:rPr>
        <w:fldChar w:fldCharType="end"/>
      </w:r>
      <w:r w:rsidR="0094144A" w:rsidRPr="00A94990">
        <w:rPr>
          <w:rFonts w:ascii="Arial" w:hAnsi="Arial" w:cs="Arial"/>
          <w:sz w:val="20"/>
          <w:szCs w:val="20"/>
        </w:rPr>
        <w:t xml:space="preserve">. </w:t>
      </w:r>
      <w:r w:rsidRPr="00A94990">
        <w:rPr>
          <w:rFonts w:ascii="Arial" w:hAnsi="Arial" w:cs="Arial"/>
          <w:color w:val="000000"/>
          <w:sz w:val="20"/>
          <w:szCs w:val="20"/>
        </w:rPr>
        <w:t>člena tega zakona</w:t>
      </w:r>
      <w:r w:rsidRPr="00A94990">
        <w:rPr>
          <w:rFonts w:ascii="Arial" w:hAnsi="Arial" w:cs="Arial"/>
          <w:sz w:val="20"/>
          <w:szCs w:val="20"/>
        </w:rPr>
        <w:t>;</w:t>
      </w:r>
    </w:p>
    <w:p w14:paraId="3FC1877B" w14:textId="77777777" w:rsidR="00087991" w:rsidRPr="00A94990" w:rsidRDefault="00087991" w:rsidP="002C7970">
      <w:pPr>
        <w:numPr>
          <w:ilvl w:val="0"/>
          <w:numId w:val="6"/>
        </w:numPr>
        <w:tabs>
          <w:tab w:val="left" w:pos="567"/>
          <w:tab w:val="left" w:pos="9072"/>
        </w:tabs>
        <w:jc w:val="both"/>
        <w:rPr>
          <w:rFonts w:ascii="Arial" w:hAnsi="Arial" w:cs="Arial"/>
          <w:sz w:val="20"/>
          <w:szCs w:val="20"/>
        </w:rPr>
      </w:pPr>
      <w:r>
        <w:rPr>
          <w:rFonts w:ascii="Arial" w:hAnsi="Arial" w:cs="Arial"/>
          <w:sz w:val="20"/>
          <w:szCs w:val="20"/>
        </w:rPr>
        <w:t xml:space="preserve">zaradi okoliščin na strani upravičenca iz petega odstavka </w:t>
      </w:r>
      <w:r>
        <w:rPr>
          <w:rFonts w:ascii="Arial" w:hAnsi="Arial" w:cs="Arial"/>
          <w:sz w:val="20"/>
          <w:szCs w:val="20"/>
        </w:rPr>
        <w:fldChar w:fldCharType="begin"/>
      </w:r>
      <w:r>
        <w:rPr>
          <w:rFonts w:ascii="Arial" w:hAnsi="Arial" w:cs="Arial"/>
          <w:sz w:val="20"/>
          <w:szCs w:val="20"/>
        </w:rPr>
        <w:instrText xml:space="preserve"> REF _Ref68270633 \r \h </w:instrText>
      </w:r>
      <w:r>
        <w:rPr>
          <w:rFonts w:ascii="Arial" w:hAnsi="Arial" w:cs="Arial"/>
          <w:sz w:val="20"/>
          <w:szCs w:val="20"/>
        </w:rPr>
      </w:r>
      <w:r>
        <w:rPr>
          <w:rFonts w:ascii="Arial" w:hAnsi="Arial" w:cs="Arial"/>
          <w:sz w:val="20"/>
          <w:szCs w:val="20"/>
        </w:rPr>
        <w:fldChar w:fldCharType="separate"/>
      </w:r>
      <w:r w:rsidR="00E04B83">
        <w:rPr>
          <w:rFonts w:ascii="Arial" w:hAnsi="Arial" w:cs="Arial"/>
          <w:sz w:val="20"/>
          <w:szCs w:val="20"/>
        </w:rPr>
        <w:t>23</w:t>
      </w:r>
      <w:r>
        <w:rPr>
          <w:rFonts w:ascii="Arial" w:hAnsi="Arial" w:cs="Arial"/>
          <w:sz w:val="20"/>
          <w:szCs w:val="20"/>
        </w:rPr>
        <w:fldChar w:fldCharType="end"/>
      </w:r>
      <w:r>
        <w:rPr>
          <w:rFonts w:ascii="Arial" w:hAnsi="Arial" w:cs="Arial"/>
          <w:sz w:val="20"/>
          <w:szCs w:val="20"/>
        </w:rPr>
        <w:t>. člena tega zakona;</w:t>
      </w:r>
    </w:p>
    <w:p w14:paraId="7E77449C" w14:textId="77777777" w:rsidR="009E6252" w:rsidRPr="00A94990" w:rsidRDefault="009E6252" w:rsidP="002C7970">
      <w:pPr>
        <w:numPr>
          <w:ilvl w:val="0"/>
          <w:numId w:val="6"/>
        </w:numPr>
        <w:tabs>
          <w:tab w:val="left" w:pos="567"/>
          <w:tab w:val="left" w:pos="9072"/>
        </w:tabs>
        <w:jc w:val="both"/>
        <w:rPr>
          <w:rFonts w:ascii="Arial" w:hAnsi="Arial" w:cs="Arial"/>
          <w:sz w:val="20"/>
          <w:szCs w:val="20"/>
        </w:rPr>
      </w:pPr>
      <w:r w:rsidRPr="00A94990">
        <w:rPr>
          <w:rFonts w:ascii="Arial" w:hAnsi="Arial" w:cs="Arial"/>
          <w:sz w:val="20"/>
          <w:szCs w:val="20"/>
        </w:rPr>
        <w:t>zaradi izvajanja nalog v nasprotju z določbami tega zakona;</w:t>
      </w:r>
    </w:p>
    <w:p w14:paraId="40900716" w14:textId="77777777" w:rsidR="009E6252" w:rsidRPr="00A94990" w:rsidRDefault="009E6252" w:rsidP="002C7970">
      <w:pPr>
        <w:numPr>
          <w:ilvl w:val="0"/>
          <w:numId w:val="6"/>
        </w:numPr>
        <w:tabs>
          <w:tab w:val="left" w:pos="567"/>
          <w:tab w:val="left" w:pos="9072"/>
        </w:tabs>
        <w:jc w:val="both"/>
        <w:rPr>
          <w:rFonts w:ascii="Arial" w:hAnsi="Arial" w:cs="Arial"/>
          <w:sz w:val="20"/>
          <w:szCs w:val="20"/>
        </w:rPr>
      </w:pPr>
      <w:bookmarkStart w:id="52" w:name="_Ref68386664"/>
      <w:r w:rsidRPr="00A94990">
        <w:rPr>
          <w:rFonts w:ascii="Arial" w:hAnsi="Arial" w:cs="Arial"/>
          <w:sz w:val="20"/>
          <w:szCs w:val="20"/>
        </w:rPr>
        <w:t>s smrtjo upravičenca;</w:t>
      </w:r>
      <w:bookmarkEnd w:id="52"/>
    </w:p>
    <w:p w14:paraId="706CBEEA" w14:textId="77777777" w:rsidR="009E6252" w:rsidRPr="00A94990" w:rsidRDefault="009E6252" w:rsidP="002C7970">
      <w:pPr>
        <w:numPr>
          <w:ilvl w:val="0"/>
          <w:numId w:val="6"/>
        </w:numPr>
        <w:tabs>
          <w:tab w:val="left" w:pos="567"/>
          <w:tab w:val="left" w:pos="9072"/>
        </w:tabs>
        <w:jc w:val="both"/>
        <w:rPr>
          <w:rFonts w:ascii="Arial" w:hAnsi="Arial" w:cs="Arial"/>
          <w:sz w:val="20"/>
          <w:szCs w:val="20"/>
        </w:rPr>
      </w:pPr>
      <w:r w:rsidRPr="00A94990">
        <w:rPr>
          <w:rFonts w:ascii="Arial" w:hAnsi="Arial" w:cs="Arial"/>
          <w:sz w:val="20"/>
          <w:szCs w:val="20"/>
        </w:rPr>
        <w:t>če ovira oziroma onemogoči izvedbo ponovne ocene upravičenosti do DO;</w:t>
      </w:r>
    </w:p>
    <w:p w14:paraId="16E514BE" w14:textId="77777777" w:rsidR="009E6252" w:rsidRDefault="009E6252" w:rsidP="002C7970">
      <w:pPr>
        <w:numPr>
          <w:ilvl w:val="0"/>
          <w:numId w:val="6"/>
        </w:numPr>
        <w:tabs>
          <w:tab w:val="left" w:pos="567"/>
          <w:tab w:val="left" w:pos="9072"/>
        </w:tabs>
        <w:jc w:val="both"/>
        <w:rPr>
          <w:rFonts w:ascii="Arial" w:hAnsi="Arial" w:cs="Arial"/>
          <w:sz w:val="20"/>
          <w:szCs w:val="20"/>
        </w:rPr>
      </w:pPr>
      <w:r w:rsidRPr="00A94990">
        <w:rPr>
          <w:rFonts w:ascii="Arial" w:hAnsi="Arial" w:cs="Arial"/>
          <w:sz w:val="20"/>
          <w:szCs w:val="20"/>
        </w:rPr>
        <w:t xml:space="preserve">s smrtjo </w:t>
      </w:r>
      <w:r w:rsidRPr="00A94990">
        <w:rPr>
          <w:rFonts w:ascii="Arial" w:hAnsi="Arial" w:cs="Arial"/>
          <w:color w:val="000000"/>
          <w:sz w:val="20"/>
          <w:szCs w:val="20"/>
        </w:rPr>
        <w:t>oskrbovalca družinskega člana</w:t>
      </w:r>
      <w:r w:rsidR="00EC7376">
        <w:rPr>
          <w:rFonts w:ascii="Arial" w:hAnsi="Arial" w:cs="Arial"/>
          <w:color w:val="000000"/>
          <w:sz w:val="20"/>
          <w:szCs w:val="20"/>
        </w:rPr>
        <w:t>;</w:t>
      </w:r>
      <w:r w:rsidR="00EC7376">
        <w:rPr>
          <w:rFonts w:ascii="Arial" w:hAnsi="Arial" w:cs="Arial"/>
          <w:sz w:val="20"/>
          <w:szCs w:val="20"/>
        </w:rPr>
        <w:t xml:space="preserve"> </w:t>
      </w:r>
    </w:p>
    <w:p w14:paraId="6D5968B4" w14:textId="77777777" w:rsidR="001261BA" w:rsidRPr="003941CA" w:rsidRDefault="001261BA" w:rsidP="002C7970">
      <w:pPr>
        <w:numPr>
          <w:ilvl w:val="0"/>
          <w:numId w:val="6"/>
        </w:numPr>
        <w:tabs>
          <w:tab w:val="left" w:pos="567"/>
          <w:tab w:val="left" w:pos="9072"/>
        </w:tabs>
        <w:jc w:val="both"/>
        <w:rPr>
          <w:rFonts w:ascii="Arial" w:hAnsi="Arial" w:cs="Arial"/>
          <w:sz w:val="20"/>
          <w:szCs w:val="20"/>
        </w:rPr>
      </w:pPr>
      <w:r w:rsidRPr="003941CA">
        <w:rPr>
          <w:rFonts w:ascii="Arial" w:hAnsi="Arial" w:cs="Arial"/>
          <w:sz w:val="20"/>
          <w:szCs w:val="20"/>
        </w:rPr>
        <w:t>v primeru naknadnega neizpolnjevanja pogojev iz</w:t>
      </w:r>
      <w:r w:rsidR="00EC7376" w:rsidRPr="003941CA">
        <w:rPr>
          <w:rFonts w:ascii="Arial" w:hAnsi="Arial" w:cs="Arial"/>
          <w:sz w:val="20"/>
          <w:szCs w:val="20"/>
        </w:rPr>
        <w:t xml:space="preserve"> </w:t>
      </w:r>
      <w:r w:rsidR="00FC4616" w:rsidRPr="003941CA">
        <w:rPr>
          <w:rFonts w:ascii="Arial" w:hAnsi="Arial" w:cs="Arial"/>
          <w:sz w:val="20"/>
          <w:szCs w:val="20"/>
        </w:rPr>
        <w:fldChar w:fldCharType="begin"/>
      </w:r>
      <w:r w:rsidR="00FC4616" w:rsidRPr="003941CA">
        <w:rPr>
          <w:rFonts w:ascii="Arial" w:hAnsi="Arial" w:cs="Arial"/>
          <w:sz w:val="20"/>
          <w:szCs w:val="20"/>
        </w:rPr>
        <w:instrText xml:space="preserve"> REF _Ref68270588 \r \h </w:instrText>
      </w:r>
      <w:r w:rsidR="00EC7376" w:rsidRPr="003941CA">
        <w:rPr>
          <w:rFonts w:ascii="Arial" w:hAnsi="Arial" w:cs="Arial"/>
          <w:sz w:val="20"/>
          <w:szCs w:val="20"/>
        </w:rPr>
        <w:instrText xml:space="preserve"> \* MERGEFORMAT </w:instrText>
      </w:r>
      <w:r w:rsidR="00FC4616" w:rsidRPr="003941CA">
        <w:rPr>
          <w:rFonts w:ascii="Arial" w:hAnsi="Arial" w:cs="Arial"/>
          <w:sz w:val="20"/>
          <w:szCs w:val="20"/>
        </w:rPr>
      </w:r>
      <w:r w:rsidR="00FC4616" w:rsidRPr="003941CA">
        <w:rPr>
          <w:rFonts w:ascii="Arial" w:hAnsi="Arial" w:cs="Arial"/>
          <w:sz w:val="20"/>
          <w:szCs w:val="20"/>
        </w:rPr>
        <w:fldChar w:fldCharType="separate"/>
      </w:r>
      <w:r w:rsidR="00E04B83">
        <w:rPr>
          <w:rFonts w:ascii="Arial" w:hAnsi="Arial" w:cs="Arial"/>
          <w:sz w:val="20"/>
          <w:szCs w:val="20"/>
        </w:rPr>
        <w:t>20</w:t>
      </w:r>
      <w:r w:rsidR="00FC4616" w:rsidRPr="003941CA">
        <w:rPr>
          <w:rFonts w:ascii="Arial" w:hAnsi="Arial" w:cs="Arial"/>
          <w:sz w:val="20"/>
          <w:szCs w:val="20"/>
        </w:rPr>
        <w:fldChar w:fldCharType="end"/>
      </w:r>
      <w:r w:rsidRPr="003941CA">
        <w:rPr>
          <w:rFonts w:ascii="Arial" w:hAnsi="Arial" w:cs="Arial"/>
          <w:sz w:val="20"/>
          <w:szCs w:val="20"/>
        </w:rPr>
        <w:t>. člena tega zakona.</w:t>
      </w:r>
    </w:p>
    <w:p w14:paraId="1A12BDA0" w14:textId="77777777" w:rsidR="009E6252" w:rsidRPr="003941CA" w:rsidRDefault="009E6252" w:rsidP="00804343">
      <w:pPr>
        <w:tabs>
          <w:tab w:val="left" w:pos="567"/>
          <w:tab w:val="left" w:pos="9072"/>
        </w:tabs>
        <w:jc w:val="both"/>
        <w:rPr>
          <w:rFonts w:ascii="Arial" w:hAnsi="Arial" w:cs="Arial"/>
          <w:sz w:val="20"/>
          <w:szCs w:val="20"/>
        </w:rPr>
      </w:pPr>
    </w:p>
    <w:p w14:paraId="5C015CE5" w14:textId="77777777" w:rsidR="00E36C12" w:rsidRPr="003941CA" w:rsidRDefault="009E6252" w:rsidP="00804343">
      <w:pPr>
        <w:tabs>
          <w:tab w:val="left" w:pos="567"/>
          <w:tab w:val="left" w:pos="9072"/>
        </w:tabs>
        <w:jc w:val="both"/>
        <w:rPr>
          <w:rFonts w:ascii="Arial" w:hAnsi="Arial" w:cs="Arial"/>
          <w:sz w:val="20"/>
          <w:szCs w:val="20"/>
        </w:rPr>
      </w:pPr>
      <w:r w:rsidRPr="003941CA">
        <w:rPr>
          <w:rFonts w:ascii="Arial" w:hAnsi="Arial" w:cs="Arial"/>
          <w:sz w:val="20"/>
          <w:szCs w:val="20"/>
        </w:rPr>
        <w:t xml:space="preserve">(2) O prenehanju opravljanja nalog oskrbovalca družinskega člana </w:t>
      </w:r>
      <w:r w:rsidR="00071DA4" w:rsidRPr="003941CA">
        <w:rPr>
          <w:rFonts w:ascii="Arial" w:hAnsi="Arial" w:cs="Arial"/>
          <w:sz w:val="20"/>
          <w:szCs w:val="20"/>
        </w:rPr>
        <w:t xml:space="preserve">ZZZS </w:t>
      </w:r>
      <w:r w:rsidRPr="003941CA">
        <w:rPr>
          <w:rFonts w:ascii="Arial" w:hAnsi="Arial" w:cs="Arial"/>
          <w:sz w:val="20"/>
          <w:szCs w:val="20"/>
        </w:rPr>
        <w:t>izda odločbo</w:t>
      </w:r>
      <w:r w:rsidR="00692F29" w:rsidRPr="003941CA">
        <w:rPr>
          <w:rFonts w:ascii="Arial" w:hAnsi="Arial" w:cs="Arial"/>
          <w:sz w:val="20"/>
          <w:szCs w:val="20"/>
        </w:rPr>
        <w:t>, ki jo vroči upravičencu in oskrbovalcu družinskega člana</w:t>
      </w:r>
      <w:r w:rsidR="00E36C12" w:rsidRPr="003941CA">
        <w:rPr>
          <w:rFonts w:ascii="Arial" w:hAnsi="Arial" w:cs="Arial"/>
          <w:sz w:val="20"/>
          <w:szCs w:val="20"/>
        </w:rPr>
        <w:t xml:space="preserve">, pri čemer </w:t>
      </w:r>
      <w:r w:rsidR="00071DA4" w:rsidRPr="003941CA">
        <w:rPr>
          <w:rFonts w:ascii="Arial" w:hAnsi="Arial" w:cs="Arial"/>
          <w:sz w:val="20"/>
          <w:szCs w:val="20"/>
        </w:rPr>
        <w:t>ZZZS</w:t>
      </w:r>
      <w:r w:rsidR="00E36C12" w:rsidRPr="003941CA">
        <w:rPr>
          <w:rFonts w:ascii="Arial" w:hAnsi="Arial" w:cs="Arial"/>
          <w:sz w:val="20"/>
          <w:szCs w:val="20"/>
        </w:rPr>
        <w:t xml:space="preserve"> hkrati na predlog upravičenca ali po uradni dolžnosti izda novo odločbo o pravici do DO, </w:t>
      </w:r>
      <w:r w:rsidR="00AA6B21" w:rsidRPr="003941CA">
        <w:rPr>
          <w:rFonts w:ascii="Arial" w:hAnsi="Arial" w:cs="Arial"/>
          <w:sz w:val="20"/>
          <w:szCs w:val="20"/>
        </w:rPr>
        <w:t xml:space="preserve">v </w:t>
      </w:r>
      <w:r w:rsidR="00E36C12" w:rsidRPr="003941CA">
        <w:rPr>
          <w:rFonts w:ascii="Arial" w:hAnsi="Arial" w:cs="Arial"/>
          <w:sz w:val="20"/>
          <w:szCs w:val="20"/>
        </w:rPr>
        <w:t>sklad</w:t>
      </w:r>
      <w:r w:rsidR="00AA6B21" w:rsidRPr="003941CA">
        <w:rPr>
          <w:rFonts w:ascii="Arial" w:hAnsi="Arial" w:cs="Arial"/>
          <w:sz w:val="20"/>
          <w:szCs w:val="20"/>
        </w:rPr>
        <w:t>u</w:t>
      </w:r>
      <w:r w:rsidR="00E36C12" w:rsidRPr="003941CA">
        <w:rPr>
          <w:rFonts w:ascii="Arial" w:hAnsi="Arial" w:cs="Arial"/>
          <w:sz w:val="20"/>
          <w:szCs w:val="20"/>
        </w:rPr>
        <w:t xml:space="preserve"> z </w:t>
      </w:r>
      <w:r w:rsidR="00AA24E2" w:rsidRPr="003941CA">
        <w:rPr>
          <w:rFonts w:ascii="Arial" w:hAnsi="Arial" w:cs="Arial"/>
          <w:sz w:val="20"/>
          <w:szCs w:val="20"/>
        </w:rPr>
        <w:fldChar w:fldCharType="begin"/>
      </w:r>
      <w:r w:rsidR="00AA24E2" w:rsidRPr="003941CA">
        <w:rPr>
          <w:rFonts w:ascii="Arial" w:hAnsi="Arial" w:cs="Arial"/>
          <w:sz w:val="20"/>
          <w:szCs w:val="20"/>
        </w:rPr>
        <w:instrText xml:space="preserve"> REF _Ref69888252 \r \h </w:instrText>
      </w:r>
      <w:r w:rsidR="00AA24E2" w:rsidRPr="003941CA">
        <w:rPr>
          <w:rFonts w:ascii="Arial" w:hAnsi="Arial" w:cs="Arial"/>
          <w:sz w:val="20"/>
          <w:szCs w:val="20"/>
        </w:rPr>
      </w:r>
      <w:r w:rsidR="00AA24E2" w:rsidRPr="003941CA">
        <w:rPr>
          <w:rFonts w:ascii="Arial" w:hAnsi="Arial" w:cs="Arial"/>
          <w:sz w:val="20"/>
          <w:szCs w:val="20"/>
        </w:rPr>
        <w:fldChar w:fldCharType="separate"/>
      </w:r>
      <w:r w:rsidR="00E04B83">
        <w:rPr>
          <w:rFonts w:ascii="Arial" w:hAnsi="Arial" w:cs="Arial"/>
          <w:sz w:val="20"/>
          <w:szCs w:val="20"/>
        </w:rPr>
        <w:t>38</w:t>
      </w:r>
      <w:r w:rsidR="00AA24E2" w:rsidRPr="003941CA">
        <w:rPr>
          <w:rFonts w:ascii="Arial" w:hAnsi="Arial" w:cs="Arial"/>
          <w:sz w:val="20"/>
          <w:szCs w:val="20"/>
        </w:rPr>
        <w:fldChar w:fldCharType="end"/>
      </w:r>
      <w:r w:rsidR="00E36C12" w:rsidRPr="003941CA">
        <w:rPr>
          <w:rFonts w:ascii="Arial" w:hAnsi="Arial" w:cs="Arial"/>
          <w:sz w:val="20"/>
          <w:szCs w:val="20"/>
        </w:rPr>
        <w:t>. členom tega zakona</w:t>
      </w:r>
      <w:r w:rsidRPr="003941CA">
        <w:rPr>
          <w:rFonts w:ascii="Arial" w:hAnsi="Arial" w:cs="Arial"/>
          <w:sz w:val="20"/>
          <w:szCs w:val="20"/>
        </w:rPr>
        <w:t xml:space="preserve">. </w:t>
      </w:r>
    </w:p>
    <w:p w14:paraId="3B5598C1" w14:textId="77777777" w:rsidR="00A703D2" w:rsidRPr="003941CA" w:rsidRDefault="00A703D2" w:rsidP="00804343">
      <w:pPr>
        <w:tabs>
          <w:tab w:val="left" w:pos="567"/>
          <w:tab w:val="left" w:pos="9072"/>
        </w:tabs>
        <w:jc w:val="both"/>
        <w:rPr>
          <w:rFonts w:ascii="Arial" w:hAnsi="Arial" w:cs="Arial"/>
          <w:sz w:val="20"/>
          <w:szCs w:val="20"/>
        </w:rPr>
      </w:pPr>
    </w:p>
    <w:p w14:paraId="5DD1FC9A" w14:textId="77777777" w:rsidR="00E36C12" w:rsidRDefault="00E36C12" w:rsidP="00804343">
      <w:pPr>
        <w:tabs>
          <w:tab w:val="left" w:pos="567"/>
          <w:tab w:val="left" w:pos="9072"/>
        </w:tabs>
        <w:jc w:val="both"/>
        <w:rPr>
          <w:rFonts w:ascii="Arial" w:hAnsi="Arial" w:cs="Arial"/>
          <w:color w:val="000000"/>
          <w:sz w:val="20"/>
          <w:szCs w:val="20"/>
        </w:rPr>
      </w:pPr>
      <w:r>
        <w:rPr>
          <w:rFonts w:ascii="Arial" w:hAnsi="Arial" w:cs="Arial"/>
          <w:color w:val="000000"/>
          <w:sz w:val="20"/>
          <w:szCs w:val="20"/>
        </w:rPr>
        <w:t xml:space="preserve">(3) </w:t>
      </w:r>
      <w:r w:rsidR="009E6252" w:rsidRPr="00A94990">
        <w:rPr>
          <w:rFonts w:ascii="Arial" w:hAnsi="Arial" w:cs="Arial"/>
          <w:color w:val="000000"/>
          <w:sz w:val="20"/>
          <w:szCs w:val="20"/>
        </w:rPr>
        <w:t>Oskrboval</w:t>
      </w:r>
      <w:r>
        <w:rPr>
          <w:rFonts w:ascii="Arial" w:hAnsi="Arial" w:cs="Arial"/>
          <w:color w:val="000000"/>
          <w:sz w:val="20"/>
          <w:szCs w:val="20"/>
        </w:rPr>
        <w:t>ec</w:t>
      </w:r>
      <w:r w:rsidR="009E6252" w:rsidRPr="00A94990">
        <w:rPr>
          <w:rFonts w:ascii="Arial" w:hAnsi="Arial" w:cs="Arial"/>
          <w:color w:val="000000"/>
          <w:sz w:val="20"/>
          <w:szCs w:val="20"/>
        </w:rPr>
        <w:t xml:space="preserve"> družinskega člana </w:t>
      </w:r>
      <w:r>
        <w:rPr>
          <w:rFonts w:ascii="Arial" w:hAnsi="Arial" w:cs="Arial"/>
          <w:color w:val="000000"/>
          <w:sz w:val="20"/>
          <w:szCs w:val="20"/>
        </w:rPr>
        <w:t>svoje obveznosti izpolnj</w:t>
      </w:r>
      <w:r w:rsidR="00851813">
        <w:rPr>
          <w:rFonts w:ascii="Arial" w:hAnsi="Arial" w:cs="Arial"/>
          <w:color w:val="000000"/>
          <w:sz w:val="20"/>
          <w:szCs w:val="20"/>
        </w:rPr>
        <w:t>uj</w:t>
      </w:r>
      <w:r>
        <w:rPr>
          <w:rFonts w:ascii="Arial" w:hAnsi="Arial" w:cs="Arial"/>
          <w:color w:val="000000"/>
          <w:sz w:val="20"/>
          <w:szCs w:val="20"/>
        </w:rPr>
        <w:t xml:space="preserve">e do dokončnosti odločbe iz </w:t>
      </w:r>
      <w:r w:rsidR="00851813">
        <w:rPr>
          <w:rFonts w:ascii="Arial" w:hAnsi="Arial" w:cs="Arial"/>
          <w:color w:val="000000"/>
          <w:sz w:val="20"/>
          <w:szCs w:val="20"/>
        </w:rPr>
        <w:t xml:space="preserve">prejšnjega </w:t>
      </w:r>
      <w:r>
        <w:rPr>
          <w:rFonts w:ascii="Arial" w:hAnsi="Arial" w:cs="Arial"/>
          <w:color w:val="000000"/>
          <w:sz w:val="20"/>
          <w:szCs w:val="20"/>
        </w:rPr>
        <w:t>odstavka</w:t>
      </w:r>
      <w:r w:rsidR="00EB3400">
        <w:rPr>
          <w:rFonts w:ascii="Arial" w:hAnsi="Arial" w:cs="Arial"/>
          <w:color w:val="000000"/>
          <w:sz w:val="20"/>
          <w:szCs w:val="20"/>
        </w:rPr>
        <w:t xml:space="preserve">, razen če je </w:t>
      </w:r>
      <w:r w:rsidR="00EB3400" w:rsidRPr="00EB3400">
        <w:rPr>
          <w:rFonts w:ascii="Arial" w:hAnsi="Arial" w:cs="Arial"/>
          <w:color w:val="000000"/>
          <w:sz w:val="20"/>
          <w:szCs w:val="20"/>
        </w:rPr>
        <w:t>v odločbi o prenehanju določeno drugače</w:t>
      </w:r>
      <w:r w:rsidR="00EB3400">
        <w:rPr>
          <w:rFonts w:ascii="Arial" w:hAnsi="Arial" w:cs="Arial"/>
          <w:color w:val="000000"/>
          <w:sz w:val="20"/>
          <w:szCs w:val="20"/>
        </w:rPr>
        <w:t xml:space="preserve"> ali gre za primer iz </w:t>
      </w:r>
      <w:r w:rsidR="00897E49">
        <w:rPr>
          <w:rFonts w:ascii="Arial" w:hAnsi="Arial" w:cs="Arial"/>
          <w:color w:val="000000"/>
          <w:sz w:val="20"/>
          <w:szCs w:val="20"/>
        </w:rPr>
        <w:t>10</w:t>
      </w:r>
      <w:r w:rsidR="00EB3400">
        <w:rPr>
          <w:rFonts w:ascii="Arial" w:hAnsi="Arial" w:cs="Arial"/>
          <w:color w:val="000000"/>
          <w:sz w:val="20"/>
          <w:szCs w:val="20"/>
        </w:rPr>
        <w:t xml:space="preserve">. </w:t>
      </w:r>
      <w:r w:rsidR="00851813">
        <w:rPr>
          <w:rFonts w:ascii="Arial" w:hAnsi="Arial" w:cs="Arial"/>
          <w:color w:val="000000"/>
          <w:sz w:val="20"/>
          <w:szCs w:val="20"/>
        </w:rPr>
        <w:t xml:space="preserve">točke </w:t>
      </w:r>
      <w:r w:rsidR="00EB3400">
        <w:rPr>
          <w:rFonts w:ascii="Arial" w:hAnsi="Arial" w:cs="Arial"/>
          <w:color w:val="000000"/>
          <w:sz w:val="20"/>
          <w:szCs w:val="20"/>
        </w:rPr>
        <w:t xml:space="preserve">prvega odstavka tega člena. </w:t>
      </w:r>
      <w:r w:rsidR="00071DA4" w:rsidRPr="00071DA4">
        <w:rPr>
          <w:rFonts w:ascii="Arial" w:hAnsi="Arial" w:cs="Arial"/>
          <w:color w:val="000000"/>
          <w:sz w:val="20"/>
          <w:szCs w:val="20"/>
        </w:rPr>
        <w:t xml:space="preserve">ZZZS </w:t>
      </w:r>
      <w:r w:rsidR="00EB3400">
        <w:rPr>
          <w:rFonts w:ascii="Arial" w:hAnsi="Arial" w:cs="Arial"/>
          <w:color w:val="000000"/>
          <w:sz w:val="20"/>
          <w:szCs w:val="20"/>
        </w:rPr>
        <w:t xml:space="preserve">lahko z začasno odločbo glede na okoliščine primera, zlasti </w:t>
      </w:r>
      <w:r>
        <w:rPr>
          <w:rFonts w:ascii="Arial" w:hAnsi="Arial" w:cs="Arial"/>
          <w:color w:val="000000"/>
          <w:sz w:val="20"/>
          <w:szCs w:val="20"/>
        </w:rPr>
        <w:t xml:space="preserve">v primerih </w:t>
      </w:r>
      <w:r w:rsidRPr="00EB3400">
        <w:rPr>
          <w:rFonts w:ascii="Arial" w:hAnsi="Arial" w:cs="Arial"/>
          <w:color w:val="000000"/>
          <w:sz w:val="20"/>
          <w:szCs w:val="20"/>
        </w:rPr>
        <w:t xml:space="preserve">iz </w:t>
      </w:r>
      <w:r w:rsidR="00EB3400" w:rsidRPr="00D85B2D">
        <w:rPr>
          <w:rFonts w:ascii="Arial" w:hAnsi="Arial" w:cs="Arial"/>
          <w:color w:val="000000"/>
          <w:sz w:val="20"/>
          <w:szCs w:val="20"/>
        </w:rPr>
        <w:t>6., 8. in 10.</w:t>
      </w:r>
      <w:r w:rsidRPr="00EB3400">
        <w:rPr>
          <w:rFonts w:ascii="Arial" w:hAnsi="Arial" w:cs="Arial"/>
          <w:color w:val="000000"/>
          <w:sz w:val="20"/>
          <w:szCs w:val="20"/>
        </w:rPr>
        <w:t xml:space="preserve"> </w:t>
      </w:r>
      <w:r w:rsidR="00851813">
        <w:rPr>
          <w:rFonts w:ascii="Arial" w:hAnsi="Arial" w:cs="Arial"/>
          <w:color w:val="000000"/>
          <w:sz w:val="20"/>
          <w:szCs w:val="20"/>
        </w:rPr>
        <w:t xml:space="preserve">točke </w:t>
      </w:r>
      <w:r>
        <w:rPr>
          <w:rFonts w:ascii="Arial" w:hAnsi="Arial" w:cs="Arial"/>
          <w:color w:val="000000"/>
          <w:sz w:val="20"/>
          <w:szCs w:val="20"/>
        </w:rPr>
        <w:t>prvega odstavka tega člena</w:t>
      </w:r>
      <w:r w:rsidR="00EB3400">
        <w:rPr>
          <w:rFonts w:ascii="Arial" w:hAnsi="Arial" w:cs="Arial"/>
          <w:color w:val="000000"/>
          <w:sz w:val="20"/>
          <w:szCs w:val="20"/>
        </w:rPr>
        <w:t>, odloči, da naloge oskrbovalcu družinskega člana prenehajo nemudoma oz</w:t>
      </w:r>
      <w:r w:rsidR="00851813">
        <w:rPr>
          <w:rFonts w:ascii="Arial" w:hAnsi="Arial" w:cs="Arial"/>
          <w:color w:val="000000"/>
          <w:sz w:val="20"/>
          <w:szCs w:val="20"/>
        </w:rPr>
        <w:t>iroma</w:t>
      </w:r>
      <w:r w:rsidR="00EB3400">
        <w:rPr>
          <w:rFonts w:ascii="Arial" w:hAnsi="Arial" w:cs="Arial"/>
          <w:color w:val="000000"/>
          <w:sz w:val="20"/>
          <w:szCs w:val="20"/>
        </w:rPr>
        <w:t xml:space="preserve"> z dnem nastopa okoliščine iz </w:t>
      </w:r>
      <w:r w:rsidR="00EB3400" w:rsidRPr="00EB3400">
        <w:rPr>
          <w:rFonts w:ascii="Arial" w:hAnsi="Arial" w:cs="Arial"/>
          <w:color w:val="000000"/>
          <w:sz w:val="20"/>
          <w:szCs w:val="20"/>
        </w:rPr>
        <w:t xml:space="preserve">6., 8. </w:t>
      </w:r>
      <w:r w:rsidR="00851813">
        <w:rPr>
          <w:rFonts w:ascii="Arial" w:hAnsi="Arial" w:cs="Arial"/>
          <w:color w:val="000000"/>
          <w:sz w:val="20"/>
          <w:szCs w:val="20"/>
        </w:rPr>
        <w:t>ali</w:t>
      </w:r>
      <w:r w:rsidR="00851813" w:rsidRPr="00EB3400">
        <w:rPr>
          <w:rFonts w:ascii="Arial" w:hAnsi="Arial" w:cs="Arial"/>
          <w:color w:val="000000"/>
          <w:sz w:val="20"/>
          <w:szCs w:val="20"/>
        </w:rPr>
        <w:t xml:space="preserve"> </w:t>
      </w:r>
      <w:r w:rsidR="00EB3400" w:rsidRPr="00EB3400">
        <w:rPr>
          <w:rFonts w:ascii="Arial" w:hAnsi="Arial" w:cs="Arial"/>
          <w:color w:val="000000"/>
          <w:sz w:val="20"/>
          <w:szCs w:val="20"/>
        </w:rPr>
        <w:t xml:space="preserve">10. </w:t>
      </w:r>
      <w:r w:rsidR="00851813">
        <w:rPr>
          <w:rFonts w:ascii="Arial" w:hAnsi="Arial" w:cs="Arial"/>
          <w:color w:val="000000"/>
          <w:sz w:val="20"/>
          <w:szCs w:val="20"/>
        </w:rPr>
        <w:t>točke</w:t>
      </w:r>
      <w:r w:rsidR="00EB3400">
        <w:rPr>
          <w:rFonts w:ascii="Arial" w:hAnsi="Arial" w:cs="Arial"/>
          <w:color w:val="000000"/>
          <w:sz w:val="20"/>
          <w:szCs w:val="20"/>
        </w:rPr>
        <w:t xml:space="preserve"> prvega odstavka tega člena ali z dnem, ki je določen v začasni odločbi.</w:t>
      </w:r>
    </w:p>
    <w:p w14:paraId="5BD48DA4" w14:textId="77777777" w:rsidR="00E36C12" w:rsidRDefault="00E36C12" w:rsidP="00804343">
      <w:pPr>
        <w:tabs>
          <w:tab w:val="left" w:pos="567"/>
          <w:tab w:val="left" w:pos="9072"/>
        </w:tabs>
        <w:jc w:val="both"/>
        <w:rPr>
          <w:rFonts w:ascii="Arial" w:hAnsi="Arial" w:cs="Arial"/>
          <w:color w:val="000000"/>
          <w:sz w:val="20"/>
          <w:szCs w:val="20"/>
        </w:rPr>
      </w:pPr>
    </w:p>
    <w:p w14:paraId="044AA36D" w14:textId="77777777" w:rsidR="009E6252" w:rsidRPr="00A94990" w:rsidRDefault="00EB3400" w:rsidP="00804343">
      <w:pPr>
        <w:tabs>
          <w:tab w:val="left" w:pos="567"/>
          <w:tab w:val="left" w:pos="9072"/>
        </w:tabs>
        <w:jc w:val="both"/>
        <w:rPr>
          <w:rFonts w:ascii="Arial" w:hAnsi="Arial" w:cs="Arial"/>
          <w:color w:val="000000"/>
          <w:sz w:val="20"/>
          <w:szCs w:val="20"/>
        </w:rPr>
      </w:pPr>
      <w:r>
        <w:rPr>
          <w:rFonts w:ascii="Arial" w:hAnsi="Arial" w:cs="Arial"/>
          <w:color w:val="000000"/>
          <w:sz w:val="20"/>
          <w:szCs w:val="20"/>
        </w:rPr>
        <w:t xml:space="preserve">(4) Oskrbovalcu </w:t>
      </w:r>
      <w:r w:rsidR="009E6252" w:rsidRPr="00A94990">
        <w:rPr>
          <w:rFonts w:ascii="Arial" w:hAnsi="Arial" w:cs="Arial"/>
          <w:color w:val="000000"/>
          <w:sz w:val="20"/>
          <w:szCs w:val="20"/>
        </w:rPr>
        <w:t xml:space="preserve">preneha pravica do delnega plačila za izgubljeni dohodek in na tej podlagi vključitev v obvezna socialna zavarovanja </w:t>
      </w:r>
      <w:r w:rsidR="00851813">
        <w:rPr>
          <w:rFonts w:ascii="Arial" w:hAnsi="Arial" w:cs="Arial"/>
          <w:color w:val="000000"/>
          <w:sz w:val="20"/>
          <w:szCs w:val="20"/>
        </w:rPr>
        <w:t xml:space="preserve">iz 24. člena tega zakona </w:t>
      </w:r>
      <w:r w:rsidR="009E6252" w:rsidRPr="00A94990">
        <w:rPr>
          <w:rFonts w:ascii="Arial" w:hAnsi="Arial" w:cs="Arial"/>
          <w:color w:val="000000"/>
          <w:sz w:val="20"/>
          <w:szCs w:val="20"/>
        </w:rPr>
        <w:t xml:space="preserve">z datumom, </w:t>
      </w:r>
      <w:r w:rsidR="007D18F7">
        <w:rPr>
          <w:rFonts w:ascii="Arial" w:hAnsi="Arial" w:cs="Arial"/>
          <w:color w:val="000000"/>
          <w:sz w:val="20"/>
          <w:szCs w:val="20"/>
        </w:rPr>
        <w:t xml:space="preserve">ki je </w:t>
      </w:r>
      <w:r w:rsidR="009E6252" w:rsidRPr="00A94990">
        <w:rPr>
          <w:rFonts w:ascii="Arial" w:hAnsi="Arial" w:cs="Arial"/>
          <w:color w:val="000000"/>
          <w:sz w:val="20"/>
          <w:szCs w:val="20"/>
        </w:rPr>
        <w:t>naveden v odločbi</w:t>
      </w:r>
      <w:r w:rsidR="0092719E">
        <w:rPr>
          <w:rFonts w:ascii="Arial" w:hAnsi="Arial" w:cs="Arial"/>
          <w:color w:val="000000"/>
          <w:sz w:val="20"/>
          <w:szCs w:val="20"/>
        </w:rPr>
        <w:t>, s katero je bilo odločeno o pravici upravičenca do oskrbovalca družinskega člana</w:t>
      </w:r>
      <w:r w:rsidR="009E6252" w:rsidRPr="00A94990">
        <w:rPr>
          <w:rFonts w:ascii="Arial" w:hAnsi="Arial" w:cs="Arial"/>
          <w:color w:val="000000"/>
          <w:sz w:val="20"/>
          <w:szCs w:val="20"/>
        </w:rPr>
        <w:t>.</w:t>
      </w:r>
    </w:p>
    <w:p w14:paraId="3E6C2DB7" w14:textId="77777777" w:rsidR="009E6252" w:rsidRPr="00A94990" w:rsidRDefault="009E6252" w:rsidP="00804343">
      <w:pPr>
        <w:tabs>
          <w:tab w:val="left" w:pos="567"/>
          <w:tab w:val="left" w:pos="9072"/>
        </w:tabs>
        <w:jc w:val="both"/>
        <w:rPr>
          <w:rFonts w:ascii="Arial" w:hAnsi="Arial" w:cs="Arial"/>
          <w:sz w:val="20"/>
          <w:szCs w:val="20"/>
        </w:rPr>
      </w:pPr>
    </w:p>
    <w:p w14:paraId="5722AA42" w14:textId="77777777" w:rsidR="009E6252" w:rsidRDefault="009E6252" w:rsidP="00804343">
      <w:pPr>
        <w:tabs>
          <w:tab w:val="left" w:pos="567"/>
          <w:tab w:val="left" w:pos="9072"/>
        </w:tabs>
        <w:jc w:val="both"/>
        <w:rPr>
          <w:rFonts w:ascii="Arial" w:hAnsi="Arial" w:cs="Arial"/>
          <w:color w:val="000000"/>
          <w:sz w:val="20"/>
          <w:szCs w:val="20"/>
        </w:rPr>
      </w:pPr>
      <w:r w:rsidRPr="00A94990">
        <w:rPr>
          <w:rFonts w:ascii="Arial" w:hAnsi="Arial" w:cs="Arial"/>
          <w:color w:val="000000"/>
          <w:sz w:val="20"/>
          <w:szCs w:val="20"/>
        </w:rPr>
        <w:t>(</w:t>
      </w:r>
      <w:r w:rsidR="00EB3400">
        <w:rPr>
          <w:rFonts w:ascii="Arial" w:hAnsi="Arial" w:cs="Arial"/>
          <w:color w:val="000000"/>
          <w:sz w:val="20"/>
          <w:szCs w:val="20"/>
        </w:rPr>
        <w:t>5</w:t>
      </w:r>
      <w:r w:rsidRPr="00A94990">
        <w:rPr>
          <w:rFonts w:ascii="Arial" w:hAnsi="Arial" w:cs="Arial"/>
          <w:color w:val="000000"/>
          <w:sz w:val="20"/>
          <w:szCs w:val="20"/>
        </w:rPr>
        <w:t>) Ne glede na prejšnji odstavek oskrbovalec družinskega člana v primeru iz</w:t>
      </w:r>
      <w:r w:rsidR="00480514" w:rsidRPr="00A94990">
        <w:rPr>
          <w:rFonts w:ascii="Arial" w:hAnsi="Arial" w:cs="Arial"/>
          <w:color w:val="000000"/>
          <w:sz w:val="20"/>
          <w:szCs w:val="20"/>
        </w:rPr>
        <w:t xml:space="preserve"> </w:t>
      </w:r>
      <w:r w:rsidR="00897E49">
        <w:rPr>
          <w:rFonts w:ascii="Arial" w:hAnsi="Arial" w:cs="Arial"/>
          <w:color w:val="000000"/>
          <w:sz w:val="20"/>
          <w:szCs w:val="20"/>
        </w:rPr>
        <w:t>8</w:t>
      </w:r>
      <w:r w:rsidRPr="00A94990">
        <w:rPr>
          <w:rFonts w:ascii="Arial" w:hAnsi="Arial" w:cs="Arial"/>
          <w:color w:val="000000"/>
          <w:sz w:val="20"/>
          <w:szCs w:val="20"/>
        </w:rPr>
        <w:t xml:space="preserve">. točke prvega odstavka tega člena obdrži pravico do delnega plačila za izgubljeni dohodek in </w:t>
      </w:r>
      <w:r w:rsidR="00316C09">
        <w:rPr>
          <w:rFonts w:ascii="Arial" w:hAnsi="Arial" w:cs="Arial"/>
          <w:color w:val="000000"/>
          <w:sz w:val="20"/>
          <w:szCs w:val="20"/>
        </w:rPr>
        <w:t xml:space="preserve">pravico do </w:t>
      </w:r>
      <w:r w:rsidRPr="00A94990">
        <w:rPr>
          <w:rFonts w:ascii="Arial" w:hAnsi="Arial" w:cs="Arial"/>
          <w:color w:val="000000"/>
          <w:sz w:val="20"/>
          <w:szCs w:val="20"/>
        </w:rPr>
        <w:t>vključenost</w:t>
      </w:r>
      <w:r w:rsidR="00316C09">
        <w:rPr>
          <w:rFonts w:ascii="Arial" w:hAnsi="Arial" w:cs="Arial"/>
          <w:color w:val="000000"/>
          <w:sz w:val="20"/>
          <w:szCs w:val="20"/>
        </w:rPr>
        <w:t>i</w:t>
      </w:r>
      <w:r w:rsidRPr="00A94990">
        <w:rPr>
          <w:rFonts w:ascii="Arial" w:hAnsi="Arial" w:cs="Arial"/>
          <w:color w:val="000000"/>
          <w:sz w:val="20"/>
          <w:szCs w:val="20"/>
        </w:rPr>
        <w:t xml:space="preserve"> v obvezna socialna zavarovanja </w:t>
      </w:r>
      <w:r w:rsidR="00851813">
        <w:rPr>
          <w:rFonts w:ascii="Arial" w:hAnsi="Arial" w:cs="Arial"/>
          <w:color w:val="000000"/>
          <w:sz w:val="20"/>
          <w:szCs w:val="20"/>
        </w:rPr>
        <w:t>iz</w:t>
      </w:r>
      <w:r w:rsidR="008E4115">
        <w:rPr>
          <w:rFonts w:ascii="Arial" w:hAnsi="Arial" w:cs="Arial"/>
          <w:color w:val="000000"/>
          <w:sz w:val="20"/>
          <w:szCs w:val="20"/>
        </w:rPr>
        <w:t xml:space="preserve"> </w:t>
      </w:r>
      <w:r w:rsidR="008E4115">
        <w:rPr>
          <w:rFonts w:ascii="Arial" w:hAnsi="Arial" w:cs="Arial"/>
          <w:color w:val="000000"/>
          <w:sz w:val="20"/>
          <w:szCs w:val="20"/>
        </w:rPr>
        <w:fldChar w:fldCharType="begin"/>
      </w:r>
      <w:r w:rsidR="008E4115">
        <w:rPr>
          <w:rFonts w:ascii="Arial" w:hAnsi="Arial" w:cs="Arial"/>
          <w:color w:val="000000"/>
          <w:sz w:val="20"/>
          <w:szCs w:val="20"/>
        </w:rPr>
        <w:instrText xml:space="preserve"> REF _Ref68270648 \r \h </w:instrText>
      </w:r>
      <w:r w:rsidR="008E4115">
        <w:rPr>
          <w:rFonts w:ascii="Arial" w:hAnsi="Arial" w:cs="Arial"/>
          <w:color w:val="000000"/>
          <w:sz w:val="20"/>
          <w:szCs w:val="20"/>
        </w:rPr>
      </w:r>
      <w:r w:rsidR="008E4115">
        <w:rPr>
          <w:rFonts w:ascii="Arial" w:hAnsi="Arial" w:cs="Arial"/>
          <w:color w:val="000000"/>
          <w:sz w:val="20"/>
          <w:szCs w:val="20"/>
        </w:rPr>
        <w:fldChar w:fldCharType="separate"/>
      </w:r>
      <w:r w:rsidR="00E04B83">
        <w:rPr>
          <w:rFonts w:ascii="Arial" w:hAnsi="Arial" w:cs="Arial"/>
          <w:color w:val="000000"/>
          <w:sz w:val="20"/>
          <w:szCs w:val="20"/>
        </w:rPr>
        <w:t>24</w:t>
      </w:r>
      <w:r w:rsidR="008E4115">
        <w:rPr>
          <w:rFonts w:ascii="Arial" w:hAnsi="Arial" w:cs="Arial"/>
          <w:color w:val="000000"/>
          <w:sz w:val="20"/>
          <w:szCs w:val="20"/>
        </w:rPr>
        <w:fldChar w:fldCharType="end"/>
      </w:r>
      <w:r w:rsidR="008E4115">
        <w:rPr>
          <w:rFonts w:ascii="Arial" w:hAnsi="Arial" w:cs="Arial"/>
          <w:color w:val="000000"/>
          <w:sz w:val="20"/>
          <w:szCs w:val="20"/>
        </w:rPr>
        <w:t>.</w:t>
      </w:r>
      <w:r w:rsidR="00851813">
        <w:rPr>
          <w:rFonts w:ascii="Arial" w:hAnsi="Arial" w:cs="Arial"/>
          <w:color w:val="000000"/>
          <w:sz w:val="20"/>
          <w:szCs w:val="20"/>
        </w:rPr>
        <w:t xml:space="preserve"> člena tega zakona </w:t>
      </w:r>
      <w:r w:rsidRPr="00A94990">
        <w:rPr>
          <w:rFonts w:ascii="Arial" w:hAnsi="Arial" w:cs="Arial"/>
          <w:color w:val="000000"/>
          <w:sz w:val="20"/>
          <w:szCs w:val="20"/>
        </w:rPr>
        <w:t xml:space="preserve">še </w:t>
      </w:r>
      <w:r w:rsidR="00480514" w:rsidRPr="00A94990">
        <w:rPr>
          <w:rFonts w:ascii="Arial" w:hAnsi="Arial" w:cs="Arial"/>
          <w:color w:val="000000"/>
          <w:sz w:val="20"/>
          <w:szCs w:val="20"/>
        </w:rPr>
        <w:t>30</w:t>
      </w:r>
      <w:r w:rsidRPr="00A94990">
        <w:rPr>
          <w:rFonts w:ascii="Arial" w:hAnsi="Arial" w:cs="Arial"/>
          <w:color w:val="000000"/>
          <w:sz w:val="20"/>
          <w:szCs w:val="20"/>
        </w:rPr>
        <w:t xml:space="preserve"> dni po smrti upravičenca.</w:t>
      </w:r>
    </w:p>
    <w:p w14:paraId="67EA8B94" w14:textId="77777777" w:rsidR="006B4C02" w:rsidRDefault="006B4C02">
      <w:pPr>
        <w:rPr>
          <w:rFonts w:ascii="Arial" w:hAnsi="Arial" w:cs="Arial"/>
          <w:color w:val="000000"/>
          <w:sz w:val="20"/>
          <w:szCs w:val="20"/>
        </w:rPr>
      </w:pPr>
      <w:r>
        <w:rPr>
          <w:rFonts w:ascii="Arial" w:hAnsi="Arial" w:cs="Arial"/>
          <w:color w:val="000000"/>
          <w:sz w:val="20"/>
          <w:szCs w:val="20"/>
        </w:rPr>
        <w:br w:type="page"/>
      </w:r>
    </w:p>
    <w:p w14:paraId="2BF9924C" w14:textId="77777777" w:rsidR="00D2165B" w:rsidRDefault="00D2165B" w:rsidP="00982080">
      <w:pPr>
        <w:tabs>
          <w:tab w:val="left" w:pos="567"/>
          <w:tab w:val="left" w:pos="9072"/>
        </w:tabs>
        <w:jc w:val="both"/>
        <w:rPr>
          <w:rFonts w:ascii="Arial" w:hAnsi="Arial" w:cs="Arial"/>
          <w:sz w:val="20"/>
          <w:szCs w:val="20"/>
        </w:rPr>
      </w:pPr>
      <w:bookmarkStart w:id="53" w:name="_Ref68270696"/>
      <w:bookmarkStart w:id="54" w:name="_Ref68743450"/>
    </w:p>
    <w:p w14:paraId="206E25CF" w14:textId="77777777" w:rsidR="009E6252" w:rsidRPr="00A94990" w:rsidRDefault="009E6252" w:rsidP="00B83C77">
      <w:pPr>
        <w:pStyle w:val="len"/>
        <w:ind w:left="357" w:hanging="357"/>
      </w:pPr>
      <w:bookmarkStart w:id="55" w:name="_Ref70371555"/>
      <w:r w:rsidRPr="00A94990">
        <w:t>člen</w:t>
      </w:r>
      <w:bookmarkEnd w:id="53"/>
      <w:bookmarkEnd w:id="54"/>
      <w:bookmarkEnd w:id="55"/>
    </w:p>
    <w:p w14:paraId="3CAD3284" w14:textId="77777777" w:rsidR="009E6252" w:rsidRPr="00A94990" w:rsidRDefault="009E6252" w:rsidP="00804343">
      <w:pPr>
        <w:tabs>
          <w:tab w:val="left" w:pos="567"/>
          <w:tab w:val="left" w:pos="9072"/>
        </w:tabs>
        <w:jc w:val="center"/>
        <w:rPr>
          <w:rFonts w:ascii="Arial" w:hAnsi="Arial" w:cs="Arial"/>
          <w:color w:val="000000"/>
          <w:sz w:val="20"/>
          <w:szCs w:val="20"/>
        </w:rPr>
      </w:pPr>
      <w:r w:rsidRPr="00A94990">
        <w:rPr>
          <w:rFonts w:ascii="Arial" w:hAnsi="Arial" w:cs="Arial"/>
          <w:color w:val="000000"/>
          <w:sz w:val="20"/>
          <w:szCs w:val="20"/>
        </w:rPr>
        <w:t>(pravica upravičenca po prenehanju opravljanja nalog oskrbovalca družinskega člana)</w:t>
      </w:r>
    </w:p>
    <w:p w14:paraId="5B77D442" w14:textId="77777777" w:rsidR="009E6252" w:rsidRPr="00A94990" w:rsidRDefault="009E6252" w:rsidP="00804343">
      <w:pPr>
        <w:tabs>
          <w:tab w:val="left" w:pos="567"/>
          <w:tab w:val="left" w:pos="9072"/>
        </w:tabs>
        <w:jc w:val="center"/>
        <w:rPr>
          <w:rFonts w:ascii="Arial" w:hAnsi="Arial" w:cs="Arial"/>
          <w:color w:val="000000"/>
          <w:sz w:val="20"/>
          <w:szCs w:val="20"/>
        </w:rPr>
      </w:pPr>
    </w:p>
    <w:p w14:paraId="1F16CDCE" w14:textId="77777777" w:rsidR="009E6252" w:rsidRDefault="009E6252" w:rsidP="00804343">
      <w:pPr>
        <w:tabs>
          <w:tab w:val="left" w:pos="567"/>
          <w:tab w:val="left" w:pos="9072"/>
        </w:tabs>
        <w:jc w:val="both"/>
        <w:rPr>
          <w:rFonts w:ascii="Arial" w:hAnsi="Arial" w:cs="Arial"/>
          <w:color w:val="000000"/>
          <w:sz w:val="20"/>
          <w:szCs w:val="20"/>
        </w:rPr>
      </w:pPr>
      <w:r w:rsidRPr="00A94990">
        <w:rPr>
          <w:rFonts w:ascii="Arial" w:hAnsi="Arial" w:cs="Arial"/>
          <w:color w:val="000000"/>
          <w:sz w:val="20"/>
          <w:szCs w:val="20"/>
        </w:rPr>
        <w:t>Po prenehanju opravljanja nalog oskrbovalca družinskega člana, ima upravičenec pravico do ponovne izbire oskrbovalca družinskega člana ali pravico do DO v drug</w:t>
      </w:r>
      <w:r w:rsidR="00B65DD4">
        <w:rPr>
          <w:rFonts w:ascii="Arial" w:hAnsi="Arial" w:cs="Arial"/>
          <w:color w:val="000000"/>
          <w:sz w:val="20"/>
          <w:szCs w:val="20"/>
        </w:rPr>
        <w:t>e</w:t>
      </w:r>
      <w:r w:rsidR="00550004">
        <w:rPr>
          <w:rFonts w:ascii="Arial" w:hAnsi="Arial" w:cs="Arial"/>
          <w:color w:val="000000"/>
          <w:sz w:val="20"/>
          <w:szCs w:val="20"/>
        </w:rPr>
        <w:t>m</w:t>
      </w:r>
      <w:r w:rsidR="00B65DD4">
        <w:rPr>
          <w:rFonts w:ascii="Arial" w:hAnsi="Arial" w:cs="Arial"/>
          <w:color w:val="000000"/>
          <w:sz w:val="20"/>
          <w:szCs w:val="20"/>
        </w:rPr>
        <w:t xml:space="preserve"> način</w:t>
      </w:r>
      <w:r w:rsidR="00550004">
        <w:rPr>
          <w:rFonts w:ascii="Arial" w:hAnsi="Arial" w:cs="Arial"/>
          <w:color w:val="000000"/>
          <w:sz w:val="20"/>
          <w:szCs w:val="20"/>
        </w:rPr>
        <w:t>u</w:t>
      </w:r>
      <w:r w:rsidR="00B65DD4">
        <w:rPr>
          <w:rFonts w:ascii="Arial" w:hAnsi="Arial" w:cs="Arial"/>
          <w:color w:val="000000"/>
          <w:sz w:val="20"/>
          <w:szCs w:val="20"/>
        </w:rPr>
        <w:t xml:space="preserve"> opravljanja DO</w:t>
      </w:r>
      <w:r w:rsidR="00550004">
        <w:rPr>
          <w:rFonts w:ascii="Arial" w:hAnsi="Arial" w:cs="Arial"/>
          <w:color w:val="000000"/>
          <w:sz w:val="20"/>
          <w:szCs w:val="20"/>
        </w:rPr>
        <w:t xml:space="preserve"> iz </w:t>
      </w:r>
      <w:r w:rsidR="00550004">
        <w:rPr>
          <w:rFonts w:ascii="Arial" w:hAnsi="Arial" w:cs="Arial"/>
          <w:color w:val="000000"/>
          <w:sz w:val="20"/>
          <w:szCs w:val="20"/>
        </w:rPr>
        <w:fldChar w:fldCharType="begin"/>
      </w:r>
      <w:r w:rsidR="00550004">
        <w:rPr>
          <w:rFonts w:ascii="Arial" w:hAnsi="Arial" w:cs="Arial"/>
          <w:color w:val="000000"/>
          <w:sz w:val="20"/>
          <w:szCs w:val="20"/>
        </w:rPr>
        <w:instrText xml:space="preserve"> REF _Ref45610132 \r \h </w:instrText>
      </w:r>
      <w:r w:rsidR="00550004">
        <w:rPr>
          <w:rFonts w:ascii="Arial" w:hAnsi="Arial" w:cs="Arial"/>
          <w:color w:val="000000"/>
          <w:sz w:val="20"/>
          <w:szCs w:val="20"/>
        </w:rPr>
      </w:r>
      <w:r w:rsidR="00550004">
        <w:rPr>
          <w:rFonts w:ascii="Arial" w:hAnsi="Arial" w:cs="Arial"/>
          <w:color w:val="000000"/>
          <w:sz w:val="20"/>
          <w:szCs w:val="20"/>
        </w:rPr>
        <w:fldChar w:fldCharType="separate"/>
      </w:r>
      <w:r w:rsidR="00E04B83">
        <w:rPr>
          <w:rFonts w:ascii="Arial" w:hAnsi="Arial" w:cs="Arial"/>
          <w:color w:val="000000"/>
          <w:sz w:val="20"/>
          <w:szCs w:val="20"/>
        </w:rPr>
        <w:t>57</w:t>
      </w:r>
      <w:r w:rsidR="00550004">
        <w:rPr>
          <w:rFonts w:ascii="Arial" w:hAnsi="Arial" w:cs="Arial"/>
          <w:color w:val="000000"/>
          <w:sz w:val="20"/>
          <w:szCs w:val="20"/>
        </w:rPr>
        <w:fldChar w:fldCharType="end"/>
      </w:r>
      <w:r w:rsidRPr="00A94990">
        <w:rPr>
          <w:rFonts w:ascii="Arial" w:hAnsi="Arial" w:cs="Arial"/>
          <w:color w:val="000000"/>
          <w:sz w:val="20"/>
          <w:szCs w:val="20"/>
        </w:rPr>
        <w:t xml:space="preserve">. </w:t>
      </w:r>
      <w:r w:rsidR="00550004">
        <w:rPr>
          <w:rFonts w:ascii="Arial" w:hAnsi="Arial" w:cs="Arial"/>
          <w:color w:val="000000"/>
          <w:sz w:val="20"/>
          <w:szCs w:val="20"/>
        </w:rPr>
        <w:t>člena tega zakona.</w:t>
      </w:r>
    </w:p>
    <w:p w14:paraId="48E22BE8" w14:textId="77777777" w:rsidR="00851813" w:rsidRPr="00A94990" w:rsidRDefault="00851813" w:rsidP="00804343">
      <w:pPr>
        <w:tabs>
          <w:tab w:val="left" w:pos="567"/>
          <w:tab w:val="left" w:pos="9072"/>
        </w:tabs>
        <w:jc w:val="both"/>
        <w:rPr>
          <w:rFonts w:ascii="Arial" w:hAnsi="Arial" w:cs="Arial"/>
          <w:color w:val="000000"/>
          <w:sz w:val="20"/>
          <w:szCs w:val="20"/>
        </w:rPr>
      </w:pPr>
    </w:p>
    <w:p w14:paraId="27BB357B" w14:textId="77777777" w:rsidR="009E6252" w:rsidRPr="00A94990" w:rsidRDefault="009E6252" w:rsidP="00B83C77">
      <w:pPr>
        <w:pStyle w:val="len"/>
        <w:ind w:left="357" w:hanging="357"/>
      </w:pPr>
      <w:r w:rsidRPr="00A94990">
        <w:t xml:space="preserve"> </w:t>
      </w:r>
      <w:bookmarkStart w:id="56" w:name="_Ref68270708"/>
      <w:r w:rsidRPr="00A94990">
        <w:t>člen</w:t>
      </w:r>
      <w:bookmarkEnd w:id="56"/>
    </w:p>
    <w:p w14:paraId="53FF6D20" w14:textId="77777777" w:rsidR="009E6252" w:rsidRPr="00A94990" w:rsidRDefault="009E6252" w:rsidP="00804343">
      <w:pPr>
        <w:tabs>
          <w:tab w:val="left" w:pos="567"/>
          <w:tab w:val="left" w:pos="9072"/>
        </w:tabs>
        <w:jc w:val="center"/>
        <w:rPr>
          <w:rFonts w:ascii="Arial" w:hAnsi="Arial" w:cs="Arial"/>
          <w:color w:val="000000"/>
          <w:sz w:val="20"/>
          <w:szCs w:val="20"/>
        </w:rPr>
      </w:pPr>
      <w:r w:rsidRPr="00A94990">
        <w:rPr>
          <w:rFonts w:ascii="Arial" w:hAnsi="Arial" w:cs="Arial"/>
          <w:color w:val="000000"/>
          <w:sz w:val="20"/>
          <w:szCs w:val="20"/>
        </w:rPr>
        <w:t>(pravice in obveznosti po prenehanju opravljanja nalog oskrbovalca družinskega člana)</w:t>
      </w:r>
    </w:p>
    <w:p w14:paraId="090A3C5F" w14:textId="77777777" w:rsidR="009E6252" w:rsidRPr="00A94990" w:rsidRDefault="009E6252" w:rsidP="00804343">
      <w:pPr>
        <w:tabs>
          <w:tab w:val="left" w:pos="567"/>
          <w:tab w:val="left" w:pos="9072"/>
        </w:tabs>
        <w:jc w:val="center"/>
        <w:rPr>
          <w:rFonts w:ascii="Arial" w:hAnsi="Arial" w:cs="Arial"/>
          <w:color w:val="000000"/>
          <w:sz w:val="20"/>
          <w:szCs w:val="20"/>
        </w:rPr>
      </w:pPr>
    </w:p>
    <w:p w14:paraId="68BAB085" w14:textId="77777777" w:rsidR="009E6252" w:rsidRPr="00A94990" w:rsidRDefault="009E6252" w:rsidP="00804343">
      <w:pPr>
        <w:tabs>
          <w:tab w:val="left" w:pos="567"/>
          <w:tab w:val="left" w:pos="9072"/>
        </w:tabs>
        <w:jc w:val="both"/>
        <w:rPr>
          <w:rFonts w:ascii="Arial" w:hAnsi="Arial" w:cs="Arial"/>
          <w:color w:val="000000"/>
          <w:sz w:val="20"/>
          <w:szCs w:val="20"/>
        </w:rPr>
      </w:pPr>
      <w:r w:rsidRPr="00A94990">
        <w:rPr>
          <w:rFonts w:ascii="Arial" w:hAnsi="Arial" w:cs="Arial"/>
          <w:color w:val="000000"/>
          <w:sz w:val="20"/>
          <w:szCs w:val="20"/>
        </w:rPr>
        <w:t xml:space="preserve">(1) V primeru okoliščin iz </w:t>
      </w:r>
      <w:r w:rsidR="00480514" w:rsidRPr="00A94990">
        <w:rPr>
          <w:rFonts w:ascii="Arial" w:hAnsi="Arial" w:cs="Arial"/>
          <w:color w:val="000000"/>
          <w:sz w:val="20"/>
          <w:szCs w:val="20"/>
        </w:rPr>
        <w:fldChar w:fldCharType="begin"/>
      </w:r>
      <w:r w:rsidR="00480514" w:rsidRPr="00A94990">
        <w:rPr>
          <w:rFonts w:ascii="Arial" w:hAnsi="Arial" w:cs="Arial"/>
          <w:color w:val="000000"/>
          <w:sz w:val="20"/>
          <w:szCs w:val="20"/>
        </w:rPr>
        <w:instrText xml:space="preserve"> REF _Ref68386757 \r \h </w:instrText>
      </w:r>
      <w:r w:rsidR="00A94990" w:rsidRPr="00A94990">
        <w:rPr>
          <w:rFonts w:ascii="Arial" w:hAnsi="Arial" w:cs="Arial"/>
          <w:color w:val="000000"/>
          <w:sz w:val="20"/>
          <w:szCs w:val="20"/>
        </w:rPr>
        <w:instrText xml:space="preserve"> \* MERGEFORMAT </w:instrText>
      </w:r>
      <w:r w:rsidR="00480514" w:rsidRPr="00A94990">
        <w:rPr>
          <w:rFonts w:ascii="Arial" w:hAnsi="Arial" w:cs="Arial"/>
          <w:color w:val="000000"/>
          <w:sz w:val="20"/>
          <w:szCs w:val="20"/>
        </w:rPr>
      </w:r>
      <w:r w:rsidR="00480514" w:rsidRPr="00A94990">
        <w:rPr>
          <w:rFonts w:ascii="Arial" w:hAnsi="Arial" w:cs="Arial"/>
          <w:color w:val="000000"/>
          <w:sz w:val="20"/>
          <w:szCs w:val="20"/>
        </w:rPr>
        <w:fldChar w:fldCharType="separate"/>
      </w:r>
      <w:r w:rsidR="00E04B83">
        <w:rPr>
          <w:rFonts w:ascii="Arial" w:hAnsi="Arial" w:cs="Arial"/>
          <w:color w:val="000000"/>
          <w:sz w:val="20"/>
          <w:szCs w:val="20"/>
        </w:rPr>
        <w:t>1</w:t>
      </w:r>
      <w:r w:rsidR="00480514" w:rsidRPr="00A94990">
        <w:rPr>
          <w:rFonts w:ascii="Arial" w:hAnsi="Arial" w:cs="Arial"/>
          <w:color w:val="000000"/>
          <w:sz w:val="20"/>
          <w:szCs w:val="20"/>
        </w:rPr>
        <w:fldChar w:fldCharType="end"/>
      </w:r>
      <w:r w:rsidR="00316C09">
        <w:rPr>
          <w:rFonts w:ascii="Arial" w:hAnsi="Arial" w:cs="Arial"/>
          <w:color w:val="000000"/>
          <w:sz w:val="20"/>
          <w:szCs w:val="20"/>
        </w:rPr>
        <w:t>.</w:t>
      </w:r>
      <w:r w:rsidRPr="00A94990">
        <w:rPr>
          <w:rFonts w:ascii="Arial" w:hAnsi="Arial" w:cs="Arial"/>
          <w:color w:val="000000"/>
          <w:sz w:val="20"/>
          <w:szCs w:val="20"/>
        </w:rPr>
        <w:t xml:space="preserve"> do</w:t>
      </w:r>
      <w:r w:rsidR="00F263DC">
        <w:rPr>
          <w:rFonts w:ascii="Arial" w:hAnsi="Arial" w:cs="Arial"/>
          <w:color w:val="000000"/>
          <w:sz w:val="20"/>
          <w:szCs w:val="20"/>
        </w:rPr>
        <w:t xml:space="preserve"> 6. in</w:t>
      </w:r>
      <w:r w:rsidR="00480514" w:rsidRPr="00A94990">
        <w:rPr>
          <w:rFonts w:ascii="Arial" w:hAnsi="Arial" w:cs="Arial"/>
          <w:color w:val="000000"/>
          <w:sz w:val="20"/>
          <w:szCs w:val="20"/>
        </w:rPr>
        <w:t xml:space="preserve"> </w:t>
      </w:r>
      <w:r w:rsidR="00480514" w:rsidRPr="00A94990">
        <w:rPr>
          <w:rFonts w:ascii="Arial" w:hAnsi="Arial" w:cs="Arial"/>
          <w:color w:val="000000"/>
          <w:sz w:val="20"/>
          <w:szCs w:val="20"/>
        </w:rPr>
        <w:fldChar w:fldCharType="begin"/>
      </w:r>
      <w:r w:rsidR="00480514" w:rsidRPr="00A94990">
        <w:rPr>
          <w:rFonts w:ascii="Arial" w:hAnsi="Arial" w:cs="Arial"/>
          <w:color w:val="000000"/>
          <w:sz w:val="20"/>
          <w:szCs w:val="20"/>
        </w:rPr>
        <w:instrText xml:space="preserve"> REF _Ref68386664 \r \h </w:instrText>
      </w:r>
      <w:r w:rsidR="00A94990" w:rsidRPr="00A94990">
        <w:rPr>
          <w:rFonts w:ascii="Arial" w:hAnsi="Arial" w:cs="Arial"/>
          <w:color w:val="000000"/>
          <w:sz w:val="20"/>
          <w:szCs w:val="20"/>
        </w:rPr>
        <w:instrText xml:space="preserve"> \* MERGEFORMAT </w:instrText>
      </w:r>
      <w:r w:rsidR="00480514" w:rsidRPr="00A94990">
        <w:rPr>
          <w:rFonts w:ascii="Arial" w:hAnsi="Arial" w:cs="Arial"/>
          <w:color w:val="000000"/>
          <w:sz w:val="20"/>
          <w:szCs w:val="20"/>
        </w:rPr>
      </w:r>
      <w:r w:rsidR="00480514" w:rsidRPr="00A94990">
        <w:rPr>
          <w:rFonts w:ascii="Arial" w:hAnsi="Arial" w:cs="Arial"/>
          <w:color w:val="000000"/>
          <w:sz w:val="20"/>
          <w:szCs w:val="20"/>
        </w:rPr>
        <w:fldChar w:fldCharType="separate"/>
      </w:r>
      <w:r w:rsidR="00E04B83">
        <w:rPr>
          <w:rFonts w:ascii="Arial" w:hAnsi="Arial" w:cs="Arial"/>
          <w:color w:val="000000"/>
          <w:sz w:val="20"/>
          <w:szCs w:val="20"/>
        </w:rPr>
        <w:t>8</w:t>
      </w:r>
      <w:r w:rsidR="00480514" w:rsidRPr="00A94990">
        <w:rPr>
          <w:rFonts w:ascii="Arial" w:hAnsi="Arial" w:cs="Arial"/>
          <w:color w:val="000000"/>
          <w:sz w:val="20"/>
          <w:szCs w:val="20"/>
        </w:rPr>
        <w:fldChar w:fldCharType="end"/>
      </w:r>
      <w:r w:rsidRPr="00A94990">
        <w:rPr>
          <w:rFonts w:ascii="Arial" w:hAnsi="Arial" w:cs="Arial"/>
          <w:color w:val="000000"/>
          <w:sz w:val="20"/>
          <w:szCs w:val="20"/>
        </w:rPr>
        <w:t>. točke prvega odstavka</w:t>
      </w:r>
      <w:r w:rsidR="0094144A" w:rsidRPr="00A94990">
        <w:rPr>
          <w:rFonts w:ascii="Arial" w:hAnsi="Arial" w:cs="Arial"/>
          <w:color w:val="000000"/>
          <w:sz w:val="20"/>
          <w:szCs w:val="20"/>
        </w:rPr>
        <w:t xml:space="preserve"> </w:t>
      </w:r>
      <w:r w:rsidR="0094144A" w:rsidRPr="00A94990">
        <w:rPr>
          <w:rFonts w:ascii="Arial" w:hAnsi="Arial" w:cs="Arial"/>
          <w:color w:val="000000"/>
          <w:sz w:val="20"/>
          <w:szCs w:val="20"/>
        </w:rPr>
        <w:fldChar w:fldCharType="begin"/>
      </w:r>
      <w:r w:rsidR="0094144A" w:rsidRPr="00A94990">
        <w:rPr>
          <w:rFonts w:ascii="Arial" w:hAnsi="Arial" w:cs="Arial"/>
          <w:color w:val="000000"/>
          <w:sz w:val="20"/>
          <w:szCs w:val="20"/>
        </w:rPr>
        <w:instrText xml:space="preserve"> REF _Ref68270666 \r \h </w:instrText>
      </w:r>
      <w:r w:rsidR="00A94990" w:rsidRPr="00A94990">
        <w:rPr>
          <w:rFonts w:ascii="Arial" w:hAnsi="Arial" w:cs="Arial"/>
          <w:color w:val="000000"/>
          <w:sz w:val="20"/>
          <w:szCs w:val="20"/>
        </w:rPr>
        <w:instrText xml:space="preserve"> \* MERGEFORMAT </w:instrText>
      </w:r>
      <w:r w:rsidR="0094144A" w:rsidRPr="00A94990">
        <w:rPr>
          <w:rFonts w:ascii="Arial" w:hAnsi="Arial" w:cs="Arial"/>
          <w:color w:val="000000"/>
          <w:sz w:val="20"/>
          <w:szCs w:val="20"/>
        </w:rPr>
      </w:r>
      <w:r w:rsidR="0094144A" w:rsidRPr="00A94990">
        <w:rPr>
          <w:rFonts w:ascii="Arial" w:hAnsi="Arial" w:cs="Arial"/>
          <w:color w:val="000000"/>
          <w:sz w:val="20"/>
          <w:szCs w:val="20"/>
        </w:rPr>
        <w:fldChar w:fldCharType="separate"/>
      </w:r>
      <w:r w:rsidR="00E04B83">
        <w:rPr>
          <w:rFonts w:ascii="Arial" w:hAnsi="Arial" w:cs="Arial"/>
          <w:color w:val="000000"/>
          <w:sz w:val="20"/>
          <w:szCs w:val="20"/>
        </w:rPr>
        <w:t>26</w:t>
      </w:r>
      <w:r w:rsidR="0094144A" w:rsidRPr="00A94990">
        <w:rPr>
          <w:rFonts w:ascii="Arial" w:hAnsi="Arial" w:cs="Arial"/>
          <w:color w:val="000000"/>
          <w:sz w:val="20"/>
          <w:szCs w:val="20"/>
        </w:rPr>
        <w:fldChar w:fldCharType="end"/>
      </w:r>
      <w:r w:rsidRPr="00A94990">
        <w:rPr>
          <w:rFonts w:ascii="Arial" w:hAnsi="Arial" w:cs="Arial"/>
          <w:color w:val="000000"/>
          <w:sz w:val="20"/>
          <w:szCs w:val="20"/>
        </w:rPr>
        <w:t xml:space="preserve">. člena tega zakona ima oskrbovalec družinskega člana pravice iz naslova zavarovanja za primer brezposelnosti </w:t>
      </w:r>
      <w:r w:rsidR="00985EE9">
        <w:rPr>
          <w:rFonts w:ascii="Arial" w:hAnsi="Arial" w:cs="Arial"/>
          <w:color w:val="000000"/>
          <w:sz w:val="20"/>
          <w:szCs w:val="20"/>
        </w:rPr>
        <w:t xml:space="preserve">na </w:t>
      </w:r>
      <w:r w:rsidRPr="00A94990">
        <w:rPr>
          <w:rFonts w:ascii="Arial" w:hAnsi="Arial" w:cs="Arial"/>
          <w:color w:val="000000"/>
          <w:sz w:val="20"/>
          <w:szCs w:val="20"/>
        </w:rPr>
        <w:t>po</w:t>
      </w:r>
      <w:r w:rsidR="00985EE9">
        <w:rPr>
          <w:rFonts w:ascii="Arial" w:hAnsi="Arial" w:cs="Arial"/>
          <w:color w:val="000000"/>
          <w:sz w:val="20"/>
          <w:szCs w:val="20"/>
        </w:rPr>
        <w:t>dlagi</w:t>
      </w:r>
      <w:r w:rsidRPr="00A94990">
        <w:rPr>
          <w:rFonts w:ascii="Arial" w:hAnsi="Arial" w:cs="Arial"/>
          <w:color w:val="000000"/>
          <w:sz w:val="20"/>
          <w:szCs w:val="20"/>
        </w:rPr>
        <w:t xml:space="preserve"> predpis</w:t>
      </w:r>
      <w:r w:rsidR="00985EE9">
        <w:rPr>
          <w:rFonts w:ascii="Arial" w:hAnsi="Arial" w:cs="Arial"/>
          <w:color w:val="000000"/>
          <w:sz w:val="20"/>
          <w:szCs w:val="20"/>
        </w:rPr>
        <w:t>ov</w:t>
      </w:r>
      <w:r w:rsidRPr="00A94990">
        <w:rPr>
          <w:rFonts w:ascii="Arial" w:hAnsi="Arial" w:cs="Arial"/>
          <w:color w:val="000000"/>
          <w:sz w:val="20"/>
          <w:szCs w:val="20"/>
        </w:rPr>
        <w:t xml:space="preserve"> o urejanju trga dela, kot če bi mu prenehala pogodba o zaposlitvi brez njegove krivde. </w:t>
      </w:r>
    </w:p>
    <w:p w14:paraId="5D12DE5E" w14:textId="77777777" w:rsidR="009E6252" w:rsidRPr="00A94990" w:rsidRDefault="009E6252" w:rsidP="00804343">
      <w:pPr>
        <w:tabs>
          <w:tab w:val="left" w:pos="567"/>
          <w:tab w:val="left" w:pos="9072"/>
        </w:tabs>
        <w:jc w:val="both"/>
        <w:rPr>
          <w:rFonts w:ascii="Arial" w:hAnsi="Arial" w:cs="Arial"/>
          <w:color w:val="000000"/>
          <w:sz w:val="20"/>
          <w:szCs w:val="20"/>
        </w:rPr>
      </w:pPr>
    </w:p>
    <w:p w14:paraId="37E9A63F" w14:textId="77777777" w:rsidR="009E6252" w:rsidRPr="00A94990" w:rsidRDefault="009E6252" w:rsidP="00804343">
      <w:pPr>
        <w:tabs>
          <w:tab w:val="left" w:pos="567"/>
          <w:tab w:val="left" w:pos="9072"/>
        </w:tabs>
        <w:jc w:val="both"/>
        <w:rPr>
          <w:rFonts w:ascii="Arial" w:hAnsi="Arial" w:cs="Arial"/>
          <w:color w:val="000000"/>
          <w:sz w:val="20"/>
          <w:szCs w:val="20"/>
        </w:rPr>
      </w:pPr>
      <w:r w:rsidRPr="00A94990">
        <w:rPr>
          <w:rFonts w:ascii="Arial" w:hAnsi="Arial" w:cs="Arial"/>
          <w:color w:val="000000"/>
          <w:sz w:val="20"/>
          <w:szCs w:val="20"/>
        </w:rPr>
        <w:t xml:space="preserve">(2) </w:t>
      </w:r>
      <w:r w:rsidR="00985EE9">
        <w:rPr>
          <w:rFonts w:ascii="Arial" w:hAnsi="Arial" w:cs="Arial"/>
          <w:color w:val="000000"/>
          <w:sz w:val="20"/>
          <w:szCs w:val="20"/>
        </w:rPr>
        <w:t>Če</w:t>
      </w:r>
      <w:r w:rsidRPr="00A94990">
        <w:rPr>
          <w:rFonts w:ascii="Arial" w:hAnsi="Arial" w:cs="Arial"/>
          <w:color w:val="000000"/>
          <w:sz w:val="20"/>
          <w:szCs w:val="20"/>
        </w:rPr>
        <w:t xml:space="preserve"> </w:t>
      </w:r>
      <w:r w:rsidR="00071DA4" w:rsidRPr="00071DA4">
        <w:rPr>
          <w:rFonts w:ascii="Arial" w:hAnsi="Arial" w:cs="Arial"/>
          <w:color w:val="000000"/>
          <w:sz w:val="20"/>
          <w:szCs w:val="20"/>
        </w:rPr>
        <w:t xml:space="preserve">ZZZS </w:t>
      </w:r>
      <w:r w:rsidRPr="00A94990">
        <w:rPr>
          <w:rFonts w:ascii="Arial" w:hAnsi="Arial" w:cs="Arial"/>
          <w:color w:val="000000"/>
          <w:sz w:val="20"/>
          <w:szCs w:val="20"/>
        </w:rPr>
        <w:t xml:space="preserve">izda odločbo </w:t>
      </w:r>
      <w:r w:rsidR="00316C09">
        <w:rPr>
          <w:rFonts w:ascii="Arial" w:hAnsi="Arial" w:cs="Arial"/>
          <w:color w:val="000000"/>
          <w:sz w:val="20"/>
          <w:szCs w:val="20"/>
        </w:rPr>
        <w:t xml:space="preserve">o prenehanju opravljanja nalog oskrbovalca družinskega člana </w:t>
      </w:r>
      <w:r w:rsidRPr="00A94990">
        <w:rPr>
          <w:rFonts w:ascii="Arial" w:hAnsi="Arial" w:cs="Arial"/>
          <w:color w:val="000000"/>
          <w:sz w:val="20"/>
          <w:szCs w:val="20"/>
        </w:rPr>
        <w:t xml:space="preserve">zaradi ugotovljene neprimerne oskrbe, </w:t>
      </w:r>
      <w:r w:rsidR="00316C09">
        <w:rPr>
          <w:rFonts w:ascii="Arial" w:hAnsi="Arial" w:cs="Arial"/>
          <w:color w:val="000000"/>
          <w:sz w:val="20"/>
          <w:szCs w:val="20"/>
        </w:rPr>
        <w:t xml:space="preserve">ki jo je ta nudil </w:t>
      </w:r>
      <w:r w:rsidR="00743D2A">
        <w:rPr>
          <w:rFonts w:ascii="Arial" w:hAnsi="Arial" w:cs="Arial"/>
          <w:color w:val="000000"/>
          <w:sz w:val="20"/>
          <w:szCs w:val="20"/>
        </w:rPr>
        <w:t xml:space="preserve">uporabniku </w:t>
      </w:r>
      <w:r w:rsidR="00316C09">
        <w:rPr>
          <w:rFonts w:ascii="Arial" w:hAnsi="Arial" w:cs="Arial"/>
          <w:color w:val="000000"/>
          <w:sz w:val="20"/>
          <w:szCs w:val="20"/>
        </w:rPr>
        <w:t xml:space="preserve">in </w:t>
      </w:r>
      <w:r w:rsidRPr="00A94990">
        <w:rPr>
          <w:rFonts w:ascii="Arial" w:hAnsi="Arial" w:cs="Arial"/>
          <w:sz w:val="20"/>
          <w:szCs w:val="20"/>
        </w:rPr>
        <w:t>katere posledica je lahko poslabšanje fizičnega ali duševnega zdravja upravičenca,</w:t>
      </w:r>
      <w:r w:rsidRPr="00A94990">
        <w:rPr>
          <w:rFonts w:ascii="Arial" w:hAnsi="Arial" w:cs="Arial"/>
          <w:color w:val="000000"/>
          <w:sz w:val="20"/>
          <w:szCs w:val="20"/>
        </w:rPr>
        <w:t xml:space="preserve"> se pri uveljavljanju pravic </w:t>
      </w:r>
      <w:r w:rsidR="00985EE9">
        <w:rPr>
          <w:rFonts w:ascii="Arial" w:hAnsi="Arial" w:cs="Arial"/>
          <w:color w:val="000000"/>
          <w:sz w:val="20"/>
          <w:szCs w:val="20"/>
        </w:rPr>
        <w:t xml:space="preserve">na </w:t>
      </w:r>
      <w:r w:rsidRPr="00A94990">
        <w:rPr>
          <w:rFonts w:ascii="Arial" w:hAnsi="Arial" w:cs="Arial"/>
          <w:color w:val="000000"/>
          <w:sz w:val="20"/>
          <w:szCs w:val="20"/>
        </w:rPr>
        <w:t>po</w:t>
      </w:r>
      <w:r w:rsidR="00985EE9">
        <w:rPr>
          <w:rFonts w:ascii="Arial" w:hAnsi="Arial" w:cs="Arial"/>
          <w:color w:val="000000"/>
          <w:sz w:val="20"/>
          <w:szCs w:val="20"/>
        </w:rPr>
        <w:t>dlagi</w:t>
      </w:r>
      <w:r w:rsidRPr="00A94990">
        <w:rPr>
          <w:rFonts w:ascii="Arial" w:hAnsi="Arial" w:cs="Arial"/>
          <w:color w:val="000000"/>
          <w:sz w:val="20"/>
          <w:szCs w:val="20"/>
        </w:rPr>
        <w:t xml:space="preserve"> predpis</w:t>
      </w:r>
      <w:r w:rsidR="00985EE9">
        <w:rPr>
          <w:rFonts w:ascii="Arial" w:hAnsi="Arial" w:cs="Arial"/>
          <w:color w:val="000000"/>
          <w:sz w:val="20"/>
          <w:szCs w:val="20"/>
        </w:rPr>
        <w:t>ov</w:t>
      </w:r>
      <w:r w:rsidRPr="00A94990">
        <w:rPr>
          <w:rFonts w:ascii="Arial" w:hAnsi="Arial" w:cs="Arial"/>
          <w:color w:val="000000"/>
          <w:sz w:val="20"/>
          <w:szCs w:val="20"/>
        </w:rPr>
        <w:t xml:space="preserve"> o urejanju trga dela šteje, kot da je oskrbovalcu družinskega člana pogodba o zaposlitvi prenehala iz krivdnega razloga.</w:t>
      </w:r>
    </w:p>
    <w:p w14:paraId="199BA085" w14:textId="77777777" w:rsidR="009E6252" w:rsidRPr="00A94990" w:rsidRDefault="009E6252" w:rsidP="00804343">
      <w:pPr>
        <w:tabs>
          <w:tab w:val="left" w:pos="567"/>
          <w:tab w:val="left" w:pos="9072"/>
        </w:tabs>
        <w:jc w:val="both"/>
        <w:rPr>
          <w:rFonts w:ascii="Arial" w:hAnsi="Arial" w:cs="Arial"/>
          <w:color w:val="000000"/>
          <w:sz w:val="20"/>
          <w:szCs w:val="20"/>
        </w:rPr>
      </w:pPr>
    </w:p>
    <w:p w14:paraId="0269DBCC" w14:textId="77777777" w:rsidR="009E6252" w:rsidRPr="00A94990" w:rsidRDefault="009E6252" w:rsidP="00804343">
      <w:pPr>
        <w:tabs>
          <w:tab w:val="left" w:pos="567"/>
          <w:tab w:val="left" w:pos="9072"/>
        </w:tabs>
        <w:jc w:val="both"/>
        <w:rPr>
          <w:rFonts w:ascii="Arial" w:hAnsi="Arial" w:cs="Arial"/>
          <w:color w:val="000000"/>
          <w:sz w:val="20"/>
          <w:szCs w:val="20"/>
        </w:rPr>
      </w:pPr>
      <w:r w:rsidRPr="00A94990">
        <w:rPr>
          <w:rFonts w:ascii="Arial" w:hAnsi="Arial" w:cs="Arial"/>
          <w:color w:val="000000"/>
          <w:sz w:val="20"/>
          <w:szCs w:val="20"/>
        </w:rPr>
        <w:t xml:space="preserve">(3) Oskrbovalec družinskega člana se zaradi uveljavljanja pravic iz naslova zavarovanja za primer brezposelnosti </w:t>
      </w:r>
      <w:r w:rsidR="00985EE9">
        <w:rPr>
          <w:rFonts w:ascii="Arial" w:hAnsi="Arial" w:cs="Arial"/>
          <w:color w:val="000000"/>
          <w:sz w:val="20"/>
          <w:szCs w:val="20"/>
        </w:rPr>
        <w:t xml:space="preserve">na </w:t>
      </w:r>
      <w:r w:rsidRPr="00A94990">
        <w:rPr>
          <w:rFonts w:ascii="Arial" w:hAnsi="Arial" w:cs="Arial"/>
          <w:color w:val="000000"/>
          <w:sz w:val="20"/>
          <w:szCs w:val="20"/>
        </w:rPr>
        <w:t>po</w:t>
      </w:r>
      <w:r w:rsidR="00985EE9">
        <w:rPr>
          <w:rFonts w:ascii="Arial" w:hAnsi="Arial" w:cs="Arial"/>
          <w:color w:val="000000"/>
          <w:sz w:val="20"/>
          <w:szCs w:val="20"/>
        </w:rPr>
        <w:t>dlagi</w:t>
      </w:r>
      <w:r w:rsidRPr="00A94990">
        <w:rPr>
          <w:rFonts w:ascii="Arial" w:hAnsi="Arial" w:cs="Arial"/>
          <w:color w:val="000000"/>
          <w:sz w:val="20"/>
          <w:szCs w:val="20"/>
        </w:rPr>
        <w:t xml:space="preserve"> te</w:t>
      </w:r>
      <w:r w:rsidR="00985EE9">
        <w:rPr>
          <w:rFonts w:ascii="Arial" w:hAnsi="Arial" w:cs="Arial"/>
          <w:color w:val="000000"/>
          <w:sz w:val="20"/>
          <w:szCs w:val="20"/>
        </w:rPr>
        <w:t>ga</w:t>
      </w:r>
      <w:r w:rsidRPr="00A94990">
        <w:rPr>
          <w:rFonts w:ascii="Arial" w:hAnsi="Arial" w:cs="Arial"/>
          <w:color w:val="000000"/>
          <w:sz w:val="20"/>
          <w:szCs w:val="20"/>
        </w:rPr>
        <w:t xml:space="preserve"> zakon</w:t>
      </w:r>
      <w:r w:rsidR="00985EE9">
        <w:rPr>
          <w:rFonts w:ascii="Arial" w:hAnsi="Arial" w:cs="Arial"/>
          <w:color w:val="000000"/>
          <w:sz w:val="20"/>
          <w:szCs w:val="20"/>
        </w:rPr>
        <w:t>a</w:t>
      </w:r>
      <w:r w:rsidRPr="00A94990">
        <w:rPr>
          <w:rFonts w:ascii="Arial" w:hAnsi="Arial" w:cs="Arial"/>
          <w:color w:val="000000"/>
          <w:sz w:val="20"/>
          <w:szCs w:val="20"/>
        </w:rPr>
        <w:t xml:space="preserve"> prijavi pri pristojni enoti Zavoda Republike Slovenije za zaposlovanje v 30 dneh od dokončnosti odločbe iz drugega odstavka </w:t>
      </w:r>
      <w:r w:rsidR="00480514" w:rsidRPr="00A94990">
        <w:rPr>
          <w:rFonts w:ascii="Arial" w:hAnsi="Arial" w:cs="Arial"/>
          <w:color w:val="000000"/>
          <w:sz w:val="20"/>
          <w:szCs w:val="20"/>
        </w:rPr>
        <w:fldChar w:fldCharType="begin"/>
      </w:r>
      <w:r w:rsidR="00480514" w:rsidRPr="00A94990">
        <w:rPr>
          <w:rFonts w:ascii="Arial" w:hAnsi="Arial" w:cs="Arial"/>
          <w:color w:val="000000"/>
          <w:sz w:val="20"/>
          <w:szCs w:val="20"/>
        </w:rPr>
        <w:instrText xml:space="preserve"> REF _Ref68270666 \r \h </w:instrText>
      </w:r>
      <w:r w:rsidR="00A94990" w:rsidRPr="00A94990">
        <w:rPr>
          <w:rFonts w:ascii="Arial" w:hAnsi="Arial" w:cs="Arial"/>
          <w:color w:val="000000"/>
          <w:sz w:val="20"/>
          <w:szCs w:val="20"/>
        </w:rPr>
        <w:instrText xml:space="preserve"> \* MERGEFORMAT </w:instrText>
      </w:r>
      <w:r w:rsidR="00480514" w:rsidRPr="00A94990">
        <w:rPr>
          <w:rFonts w:ascii="Arial" w:hAnsi="Arial" w:cs="Arial"/>
          <w:color w:val="000000"/>
          <w:sz w:val="20"/>
          <w:szCs w:val="20"/>
        </w:rPr>
      </w:r>
      <w:r w:rsidR="00480514" w:rsidRPr="00A94990">
        <w:rPr>
          <w:rFonts w:ascii="Arial" w:hAnsi="Arial" w:cs="Arial"/>
          <w:color w:val="000000"/>
          <w:sz w:val="20"/>
          <w:szCs w:val="20"/>
        </w:rPr>
        <w:fldChar w:fldCharType="separate"/>
      </w:r>
      <w:r w:rsidR="00E04B83">
        <w:rPr>
          <w:rFonts w:ascii="Arial" w:hAnsi="Arial" w:cs="Arial"/>
          <w:color w:val="000000"/>
          <w:sz w:val="20"/>
          <w:szCs w:val="20"/>
        </w:rPr>
        <w:t>26</w:t>
      </w:r>
      <w:r w:rsidR="00480514" w:rsidRPr="00A94990">
        <w:rPr>
          <w:rFonts w:ascii="Arial" w:hAnsi="Arial" w:cs="Arial"/>
          <w:color w:val="000000"/>
          <w:sz w:val="20"/>
          <w:szCs w:val="20"/>
        </w:rPr>
        <w:fldChar w:fldCharType="end"/>
      </w:r>
      <w:r w:rsidR="00480514" w:rsidRPr="00A94990">
        <w:rPr>
          <w:rFonts w:ascii="Arial" w:hAnsi="Arial" w:cs="Arial"/>
          <w:color w:val="000000"/>
          <w:sz w:val="20"/>
          <w:szCs w:val="20"/>
        </w:rPr>
        <w:t xml:space="preserve">. </w:t>
      </w:r>
      <w:r w:rsidRPr="00A94990">
        <w:rPr>
          <w:rFonts w:ascii="Arial" w:hAnsi="Arial" w:cs="Arial"/>
          <w:color w:val="000000"/>
          <w:sz w:val="20"/>
          <w:szCs w:val="20"/>
        </w:rPr>
        <w:t>člena tega zakona.</w:t>
      </w:r>
    </w:p>
    <w:p w14:paraId="3221CD8B" w14:textId="77777777" w:rsidR="00376478" w:rsidRPr="00A94990" w:rsidRDefault="00376478" w:rsidP="00804343">
      <w:pPr>
        <w:rPr>
          <w:rFonts w:ascii="Arial" w:hAnsi="Arial" w:cs="Arial"/>
          <w:color w:val="000000"/>
          <w:sz w:val="20"/>
          <w:szCs w:val="20"/>
        </w:rPr>
      </w:pPr>
    </w:p>
    <w:p w14:paraId="55D71C52" w14:textId="77777777" w:rsidR="009E6252" w:rsidRPr="00A94990" w:rsidRDefault="009E6252" w:rsidP="00B83C77">
      <w:pPr>
        <w:pStyle w:val="len"/>
        <w:ind w:left="357" w:hanging="357"/>
      </w:pPr>
      <w:bookmarkStart w:id="57" w:name="_Ref68270717"/>
      <w:r w:rsidRPr="00A94990">
        <w:t>člen</w:t>
      </w:r>
      <w:bookmarkEnd w:id="57"/>
    </w:p>
    <w:p w14:paraId="386669EE" w14:textId="77777777" w:rsidR="009E6252" w:rsidRPr="00A94990" w:rsidRDefault="009E6252" w:rsidP="00804343">
      <w:pPr>
        <w:tabs>
          <w:tab w:val="left" w:pos="567"/>
          <w:tab w:val="left" w:pos="9072"/>
        </w:tabs>
        <w:jc w:val="center"/>
        <w:rPr>
          <w:rFonts w:ascii="Arial" w:hAnsi="Arial" w:cs="Arial"/>
          <w:color w:val="000000"/>
          <w:sz w:val="20"/>
          <w:szCs w:val="20"/>
        </w:rPr>
      </w:pPr>
      <w:r w:rsidRPr="00A94990">
        <w:rPr>
          <w:rFonts w:ascii="Arial" w:hAnsi="Arial" w:cs="Arial"/>
          <w:color w:val="000000"/>
          <w:sz w:val="20"/>
          <w:szCs w:val="20"/>
        </w:rPr>
        <w:t>(usposabljanje oskrbovalca družinskega člana)</w:t>
      </w:r>
    </w:p>
    <w:p w14:paraId="4BFA97C4" w14:textId="77777777" w:rsidR="009E6252" w:rsidRPr="00A94990" w:rsidRDefault="009E6252" w:rsidP="00804343">
      <w:pPr>
        <w:tabs>
          <w:tab w:val="left" w:pos="567"/>
          <w:tab w:val="left" w:pos="9072"/>
        </w:tabs>
        <w:jc w:val="both"/>
        <w:rPr>
          <w:rFonts w:ascii="Arial" w:hAnsi="Arial" w:cs="Arial"/>
          <w:sz w:val="20"/>
          <w:szCs w:val="20"/>
        </w:rPr>
      </w:pPr>
    </w:p>
    <w:p w14:paraId="679D1EE8" w14:textId="77777777" w:rsidR="009E6252" w:rsidRDefault="009E6252" w:rsidP="00804343">
      <w:pPr>
        <w:tabs>
          <w:tab w:val="left" w:pos="567"/>
          <w:tab w:val="left" w:pos="9072"/>
        </w:tabs>
        <w:jc w:val="both"/>
        <w:rPr>
          <w:rFonts w:ascii="Arial" w:hAnsi="Arial" w:cs="Arial"/>
          <w:sz w:val="20"/>
          <w:szCs w:val="20"/>
        </w:rPr>
      </w:pPr>
      <w:r w:rsidRPr="00A94990">
        <w:rPr>
          <w:rFonts w:ascii="Arial" w:hAnsi="Arial" w:cs="Arial"/>
          <w:color w:val="000000"/>
          <w:sz w:val="20"/>
          <w:szCs w:val="20"/>
        </w:rPr>
        <w:t xml:space="preserve">(1) Oskrbovalec družinskega člana </w:t>
      </w:r>
      <w:r w:rsidRPr="00A94990">
        <w:rPr>
          <w:rFonts w:ascii="Arial" w:hAnsi="Arial" w:cs="Arial"/>
          <w:sz w:val="20"/>
          <w:szCs w:val="20"/>
        </w:rPr>
        <w:t>opravi osnovno</w:t>
      </w:r>
      <w:r w:rsidR="001716BE">
        <w:rPr>
          <w:rFonts w:ascii="Arial" w:hAnsi="Arial" w:cs="Arial"/>
          <w:sz w:val="20"/>
          <w:szCs w:val="20"/>
        </w:rPr>
        <w:t xml:space="preserve"> usposabljanje za opravljanje DO v obsegu </w:t>
      </w:r>
      <w:r w:rsidR="00087991">
        <w:rPr>
          <w:rFonts w:ascii="Arial" w:hAnsi="Arial" w:cs="Arial"/>
          <w:sz w:val="20"/>
          <w:szCs w:val="20"/>
        </w:rPr>
        <w:t xml:space="preserve">najmanj </w:t>
      </w:r>
      <w:r w:rsidR="001716BE">
        <w:rPr>
          <w:rFonts w:ascii="Arial" w:hAnsi="Arial" w:cs="Arial"/>
          <w:sz w:val="20"/>
          <w:szCs w:val="20"/>
        </w:rPr>
        <w:t>30 ur</w:t>
      </w:r>
      <w:r w:rsidR="001716BE" w:rsidRPr="001716BE">
        <w:rPr>
          <w:rFonts w:ascii="Arial" w:hAnsi="Arial" w:cs="Arial"/>
          <w:sz w:val="20"/>
          <w:szCs w:val="20"/>
        </w:rPr>
        <w:t xml:space="preserve"> </w:t>
      </w:r>
      <w:r w:rsidRPr="00A94990">
        <w:rPr>
          <w:rFonts w:ascii="Arial" w:hAnsi="Arial" w:cs="Arial"/>
          <w:sz w:val="20"/>
          <w:szCs w:val="20"/>
        </w:rPr>
        <w:t>in obnovitveno usposabljanje</w:t>
      </w:r>
      <w:r w:rsidR="001716BE">
        <w:rPr>
          <w:rFonts w:ascii="Arial" w:hAnsi="Arial" w:cs="Arial"/>
          <w:sz w:val="20"/>
          <w:szCs w:val="20"/>
        </w:rPr>
        <w:t xml:space="preserve"> za opravljanje DO v obsegu </w:t>
      </w:r>
      <w:r w:rsidR="00087991">
        <w:rPr>
          <w:rFonts w:ascii="Arial" w:hAnsi="Arial" w:cs="Arial"/>
          <w:sz w:val="20"/>
          <w:szCs w:val="20"/>
        </w:rPr>
        <w:t xml:space="preserve">najmanj </w:t>
      </w:r>
      <w:r w:rsidR="001716BE">
        <w:rPr>
          <w:rFonts w:ascii="Arial" w:hAnsi="Arial" w:cs="Arial"/>
          <w:sz w:val="20"/>
          <w:szCs w:val="20"/>
        </w:rPr>
        <w:t>20 ur.</w:t>
      </w:r>
    </w:p>
    <w:p w14:paraId="11B788EB" w14:textId="77777777" w:rsidR="008356ED" w:rsidRDefault="008356ED" w:rsidP="00804343">
      <w:pPr>
        <w:tabs>
          <w:tab w:val="left" w:pos="567"/>
          <w:tab w:val="left" w:pos="9072"/>
        </w:tabs>
        <w:jc w:val="both"/>
        <w:rPr>
          <w:rFonts w:ascii="Arial" w:hAnsi="Arial" w:cs="Arial"/>
          <w:sz w:val="20"/>
          <w:szCs w:val="20"/>
        </w:rPr>
      </w:pPr>
    </w:p>
    <w:p w14:paraId="490C62A8" w14:textId="77777777" w:rsidR="008356ED" w:rsidRPr="00736952" w:rsidRDefault="008356ED" w:rsidP="008356ED">
      <w:pPr>
        <w:tabs>
          <w:tab w:val="left" w:pos="567"/>
          <w:tab w:val="left" w:pos="9072"/>
        </w:tabs>
        <w:jc w:val="both"/>
        <w:rPr>
          <w:rFonts w:ascii="Arial" w:hAnsi="Arial" w:cs="Arial"/>
          <w:sz w:val="20"/>
          <w:szCs w:val="20"/>
        </w:rPr>
      </w:pPr>
      <w:r w:rsidRPr="00736952">
        <w:rPr>
          <w:rFonts w:ascii="Arial" w:hAnsi="Arial" w:cs="Arial"/>
          <w:color w:val="000000"/>
          <w:sz w:val="20"/>
          <w:szCs w:val="20"/>
        </w:rPr>
        <w:t xml:space="preserve">(2) </w:t>
      </w:r>
      <w:r w:rsidRPr="00736952">
        <w:rPr>
          <w:rFonts w:ascii="Arial" w:hAnsi="Arial" w:cs="Arial"/>
          <w:sz w:val="20"/>
          <w:szCs w:val="20"/>
        </w:rPr>
        <w:t>Z usposabljanjem o</w:t>
      </w:r>
      <w:r w:rsidRPr="00736952">
        <w:rPr>
          <w:rFonts w:ascii="Arial" w:hAnsi="Arial" w:cs="Arial"/>
          <w:color w:val="000000"/>
          <w:sz w:val="20"/>
          <w:szCs w:val="20"/>
        </w:rPr>
        <w:t xml:space="preserve">skrbovalec družinskega člana </w:t>
      </w:r>
      <w:r w:rsidRPr="00736952">
        <w:rPr>
          <w:rFonts w:ascii="Arial" w:hAnsi="Arial" w:cs="Arial"/>
          <w:sz w:val="20"/>
          <w:szCs w:val="20"/>
        </w:rPr>
        <w:t>pridobi</w:t>
      </w:r>
      <w:r>
        <w:rPr>
          <w:rFonts w:ascii="Arial" w:hAnsi="Arial" w:cs="Arial"/>
          <w:sz w:val="20"/>
          <w:szCs w:val="20"/>
        </w:rPr>
        <w:t xml:space="preserve"> najmanj</w:t>
      </w:r>
      <w:r w:rsidRPr="00736952">
        <w:rPr>
          <w:rFonts w:ascii="Arial" w:hAnsi="Arial" w:cs="Arial"/>
          <w:sz w:val="20"/>
          <w:szCs w:val="20"/>
        </w:rPr>
        <w:t xml:space="preserve"> spretnosti in znanja s področja:</w:t>
      </w:r>
    </w:p>
    <w:p w14:paraId="7B31A536" w14:textId="77777777" w:rsidR="008356ED" w:rsidRPr="00736952" w:rsidRDefault="008356ED" w:rsidP="008356ED">
      <w:pPr>
        <w:numPr>
          <w:ilvl w:val="0"/>
          <w:numId w:val="151"/>
        </w:numPr>
        <w:tabs>
          <w:tab w:val="left" w:pos="567"/>
          <w:tab w:val="left" w:pos="9072"/>
        </w:tabs>
        <w:jc w:val="both"/>
        <w:rPr>
          <w:rFonts w:ascii="Arial" w:hAnsi="Arial" w:cs="Arial"/>
          <w:sz w:val="20"/>
          <w:szCs w:val="20"/>
        </w:rPr>
      </w:pPr>
      <w:r w:rsidRPr="00736952">
        <w:rPr>
          <w:rFonts w:ascii="Arial" w:hAnsi="Arial" w:cs="Arial"/>
          <w:sz w:val="20"/>
          <w:szCs w:val="20"/>
        </w:rPr>
        <w:t>organizacije lastnega dela;</w:t>
      </w:r>
    </w:p>
    <w:p w14:paraId="3A9C152F" w14:textId="77777777" w:rsidR="008356ED" w:rsidRPr="00736952" w:rsidRDefault="008356ED" w:rsidP="008356ED">
      <w:pPr>
        <w:numPr>
          <w:ilvl w:val="0"/>
          <w:numId w:val="151"/>
        </w:numPr>
        <w:tabs>
          <w:tab w:val="left" w:pos="567"/>
          <w:tab w:val="left" w:pos="9072"/>
        </w:tabs>
        <w:jc w:val="both"/>
        <w:rPr>
          <w:rFonts w:ascii="Arial" w:hAnsi="Arial" w:cs="Arial"/>
          <w:sz w:val="20"/>
          <w:szCs w:val="20"/>
        </w:rPr>
      </w:pPr>
      <w:r w:rsidRPr="00736952">
        <w:rPr>
          <w:rFonts w:ascii="Arial" w:hAnsi="Arial" w:cs="Arial"/>
          <w:sz w:val="20"/>
          <w:szCs w:val="20"/>
        </w:rPr>
        <w:t>sporazumevanja in sodelovanja s strokovnimi službami v zvezi z reševanjem stisk in težav</w:t>
      </w:r>
      <w:r>
        <w:rPr>
          <w:rFonts w:ascii="Arial" w:hAnsi="Arial" w:cs="Arial"/>
          <w:sz w:val="20"/>
          <w:szCs w:val="20"/>
        </w:rPr>
        <w:t xml:space="preserve"> </w:t>
      </w:r>
      <w:r w:rsidR="001716BE">
        <w:rPr>
          <w:rFonts w:ascii="Arial" w:hAnsi="Arial" w:cs="Arial"/>
          <w:sz w:val="20"/>
          <w:szCs w:val="20"/>
        </w:rPr>
        <w:t>uporabnika</w:t>
      </w:r>
      <w:r w:rsidRPr="00736952">
        <w:rPr>
          <w:rFonts w:ascii="Arial" w:hAnsi="Arial" w:cs="Arial"/>
          <w:sz w:val="20"/>
          <w:szCs w:val="20"/>
        </w:rPr>
        <w:t>;</w:t>
      </w:r>
    </w:p>
    <w:p w14:paraId="10E57CA0" w14:textId="77777777" w:rsidR="008356ED" w:rsidRPr="00736952" w:rsidRDefault="008356ED" w:rsidP="008356ED">
      <w:pPr>
        <w:numPr>
          <w:ilvl w:val="0"/>
          <w:numId w:val="151"/>
        </w:numPr>
        <w:tabs>
          <w:tab w:val="left" w:pos="567"/>
          <w:tab w:val="left" w:pos="9072"/>
        </w:tabs>
        <w:jc w:val="both"/>
        <w:rPr>
          <w:rFonts w:ascii="Arial" w:hAnsi="Arial" w:cs="Arial"/>
          <w:sz w:val="20"/>
          <w:szCs w:val="20"/>
        </w:rPr>
      </w:pPr>
      <w:r w:rsidRPr="00736952">
        <w:rPr>
          <w:rFonts w:ascii="Arial" w:hAnsi="Arial" w:cs="Arial"/>
          <w:sz w:val="20"/>
          <w:szCs w:val="20"/>
        </w:rPr>
        <w:t>prepoznavanja in zadovoljevanja potreb</w:t>
      </w:r>
      <w:r>
        <w:rPr>
          <w:rFonts w:ascii="Arial" w:hAnsi="Arial" w:cs="Arial"/>
          <w:sz w:val="20"/>
          <w:szCs w:val="20"/>
        </w:rPr>
        <w:t xml:space="preserve"> </w:t>
      </w:r>
      <w:r w:rsidR="001716BE">
        <w:rPr>
          <w:rFonts w:ascii="Arial" w:hAnsi="Arial" w:cs="Arial"/>
          <w:sz w:val="20"/>
          <w:szCs w:val="20"/>
        </w:rPr>
        <w:t>uporabnika</w:t>
      </w:r>
      <w:r w:rsidRPr="00736952">
        <w:rPr>
          <w:rFonts w:ascii="Arial" w:hAnsi="Arial" w:cs="Arial"/>
          <w:sz w:val="20"/>
          <w:szCs w:val="20"/>
        </w:rPr>
        <w:t>;</w:t>
      </w:r>
    </w:p>
    <w:p w14:paraId="4EEAC3B7" w14:textId="77777777" w:rsidR="008356ED" w:rsidRPr="00736952" w:rsidRDefault="008356ED" w:rsidP="008356ED">
      <w:pPr>
        <w:numPr>
          <w:ilvl w:val="0"/>
          <w:numId w:val="151"/>
        </w:numPr>
        <w:tabs>
          <w:tab w:val="left" w:pos="567"/>
          <w:tab w:val="left" w:pos="9072"/>
        </w:tabs>
        <w:jc w:val="both"/>
        <w:rPr>
          <w:rFonts w:ascii="Arial" w:hAnsi="Arial" w:cs="Arial"/>
          <w:sz w:val="20"/>
          <w:szCs w:val="20"/>
        </w:rPr>
      </w:pPr>
      <w:r w:rsidRPr="00736952">
        <w:rPr>
          <w:rFonts w:ascii="Arial" w:hAnsi="Arial" w:cs="Arial"/>
          <w:sz w:val="20"/>
          <w:szCs w:val="20"/>
        </w:rPr>
        <w:t>ukrepanja v nepričakovanih situacijah in nudenja ustrezne pomoči;</w:t>
      </w:r>
    </w:p>
    <w:p w14:paraId="1F632929" w14:textId="77777777" w:rsidR="008356ED" w:rsidRPr="00736952" w:rsidRDefault="008356ED" w:rsidP="008356ED">
      <w:pPr>
        <w:numPr>
          <w:ilvl w:val="0"/>
          <w:numId w:val="151"/>
        </w:numPr>
        <w:tabs>
          <w:tab w:val="left" w:pos="567"/>
          <w:tab w:val="left" w:pos="9072"/>
        </w:tabs>
        <w:jc w:val="both"/>
        <w:rPr>
          <w:rFonts w:ascii="Arial" w:hAnsi="Arial" w:cs="Arial"/>
          <w:sz w:val="20"/>
          <w:szCs w:val="20"/>
        </w:rPr>
      </w:pPr>
      <w:r w:rsidRPr="00736952">
        <w:rPr>
          <w:rFonts w:ascii="Arial" w:hAnsi="Arial" w:cs="Arial"/>
          <w:sz w:val="20"/>
          <w:szCs w:val="20"/>
        </w:rPr>
        <w:t xml:space="preserve">zagotavljanja kakovostne </w:t>
      </w:r>
      <w:r w:rsidR="001716BE" w:rsidRPr="00736952">
        <w:rPr>
          <w:rFonts w:ascii="Arial" w:hAnsi="Arial" w:cs="Arial"/>
          <w:sz w:val="20"/>
          <w:szCs w:val="20"/>
        </w:rPr>
        <w:t xml:space="preserve">in varne </w:t>
      </w:r>
      <w:r>
        <w:rPr>
          <w:rFonts w:ascii="Arial" w:hAnsi="Arial" w:cs="Arial"/>
          <w:sz w:val="20"/>
          <w:szCs w:val="20"/>
        </w:rPr>
        <w:t>DO</w:t>
      </w:r>
      <w:r w:rsidRPr="00736952">
        <w:rPr>
          <w:rFonts w:ascii="Arial" w:hAnsi="Arial" w:cs="Arial"/>
          <w:sz w:val="20"/>
          <w:szCs w:val="20"/>
        </w:rPr>
        <w:t>;</w:t>
      </w:r>
    </w:p>
    <w:p w14:paraId="3A2ED007" w14:textId="77777777" w:rsidR="008356ED" w:rsidRPr="00736952" w:rsidRDefault="008356ED" w:rsidP="008356ED">
      <w:pPr>
        <w:numPr>
          <w:ilvl w:val="0"/>
          <w:numId w:val="151"/>
        </w:numPr>
        <w:tabs>
          <w:tab w:val="left" w:pos="567"/>
          <w:tab w:val="left" w:pos="9072"/>
        </w:tabs>
        <w:jc w:val="both"/>
        <w:rPr>
          <w:rFonts w:ascii="Arial" w:hAnsi="Arial" w:cs="Arial"/>
          <w:sz w:val="20"/>
          <w:szCs w:val="20"/>
        </w:rPr>
      </w:pPr>
      <w:r w:rsidRPr="00736952">
        <w:rPr>
          <w:rFonts w:ascii="Arial" w:hAnsi="Arial" w:cs="Arial"/>
          <w:sz w:val="20"/>
          <w:szCs w:val="20"/>
        </w:rPr>
        <w:t>varstva človekovih pravic in temeljnih svoboščin z etiko;</w:t>
      </w:r>
    </w:p>
    <w:p w14:paraId="30EF76FC" w14:textId="77777777" w:rsidR="008356ED" w:rsidRPr="00736952" w:rsidRDefault="008356ED" w:rsidP="008356ED">
      <w:pPr>
        <w:numPr>
          <w:ilvl w:val="0"/>
          <w:numId w:val="151"/>
        </w:numPr>
        <w:tabs>
          <w:tab w:val="left" w:pos="567"/>
          <w:tab w:val="left" w:pos="9072"/>
        </w:tabs>
        <w:jc w:val="both"/>
        <w:rPr>
          <w:rFonts w:ascii="Arial" w:hAnsi="Arial" w:cs="Arial"/>
          <w:sz w:val="20"/>
          <w:szCs w:val="20"/>
        </w:rPr>
      </w:pPr>
      <w:r w:rsidRPr="00736952">
        <w:rPr>
          <w:rFonts w:ascii="Arial" w:hAnsi="Arial" w:cs="Arial"/>
          <w:sz w:val="20"/>
          <w:szCs w:val="20"/>
        </w:rPr>
        <w:t>postopkov</w:t>
      </w:r>
      <w:r>
        <w:rPr>
          <w:rFonts w:ascii="Arial" w:hAnsi="Arial" w:cs="Arial"/>
          <w:sz w:val="20"/>
          <w:szCs w:val="20"/>
        </w:rPr>
        <w:t xml:space="preserve"> in posegov v zdravstveni negi, ki se zagotavljajo</w:t>
      </w:r>
      <w:r w:rsidR="001716BE">
        <w:rPr>
          <w:rFonts w:ascii="Arial" w:hAnsi="Arial" w:cs="Arial"/>
          <w:sz w:val="20"/>
          <w:szCs w:val="20"/>
        </w:rPr>
        <w:t xml:space="preserve"> uporabniku</w:t>
      </w:r>
      <w:r w:rsidRPr="00736952">
        <w:rPr>
          <w:rFonts w:ascii="Arial" w:hAnsi="Arial" w:cs="Arial"/>
          <w:sz w:val="20"/>
          <w:szCs w:val="20"/>
        </w:rPr>
        <w:t>;</w:t>
      </w:r>
    </w:p>
    <w:p w14:paraId="6DB45E3D" w14:textId="77777777" w:rsidR="008356ED" w:rsidRPr="00736952" w:rsidRDefault="008356ED" w:rsidP="008356ED">
      <w:pPr>
        <w:numPr>
          <w:ilvl w:val="0"/>
          <w:numId w:val="151"/>
        </w:numPr>
        <w:tabs>
          <w:tab w:val="left" w:pos="567"/>
          <w:tab w:val="left" w:pos="9072"/>
        </w:tabs>
        <w:jc w:val="both"/>
        <w:rPr>
          <w:rFonts w:ascii="Arial" w:hAnsi="Arial" w:cs="Arial"/>
          <w:sz w:val="20"/>
          <w:szCs w:val="20"/>
        </w:rPr>
      </w:pPr>
      <w:r w:rsidRPr="00736952">
        <w:rPr>
          <w:rFonts w:ascii="Arial" w:hAnsi="Arial" w:cs="Arial"/>
          <w:sz w:val="20"/>
          <w:szCs w:val="20"/>
        </w:rPr>
        <w:t xml:space="preserve">zaščite lastnega zdravja, zdravja drugih in </w:t>
      </w:r>
      <w:r>
        <w:rPr>
          <w:rFonts w:ascii="Arial" w:hAnsi="Arial" w:cs="Arial"/>
          <w:sz w:val="20"/>
          <w:szCs w:val="20"/>
        </w:rPr>
        <w:t xml:space="preserve">varstva </w:t>
      </w:r>
      <w:r w:rsidRPr="00736952">
        <w:rPr>
          <w:rFonts w:ascii="Arial" w:hAnsi="Arial" w:cs="Arial"/>
          <w:sz w:val="20"/>
          <w:szCs w:val="20"/>
        </w:rPr>
        <w:t>okolja;</w:t>
      </w:r>
    </w:p>
    <w:p w14:paraId="3B9028F2" w14:textId="77777777" w:rsidR="008356ED" w:rsidRPr="00736952" w:rsidRDefault="008356ED" w:rsidP="008356ED">
      <w:pPr>
        <w:numPr>
          <w:ilvl w:val="0"/>
          <w:numId w:val="151"/>
        </w:numPr>
        <w:tabs>
          <w:tab w:val="left" w:pos="567"/>
          <w:tab w:val="left" w:pos="9072"/>
        </w:tabs>
        <w:jc w:val="both"/>
        <w:rPr>
          <w:rFonts w:ascii="Arial" w:hAnsi="Arial" w:cs="Arial"/>
          <w:sz w:val="20"/>
          <w:szCs w:val="20"/>
        </w:rPr>
      </w:pPr>
      <w:r w:rsidRPr="00736952">
        <w:rPr>
          <w:rFonts w:ascii="Arial" w:hAnsi="Arial" w:cs="Arial"/>
          <w:sz w:val="20"/>
          <w:szCs w:val="20"/>
        </w:rPr>
        <w:t xml:space="preserve">priprave poročil in vodenja dnevnika </w:t>
      </w:r>
      <w:r w:rsidRPr="005C5F1C">
        <w:rPr>
          <w:rFonts w:ascii="Arial" w:hAnsi="Arial" w:cs="Arial"/>
          <w:sz w:val="20"/>
          <w:szCs w:val="20"/>
        </w:rPr>
        <w:t>opravljanja DO</w:t>
      </w:r>
      <w:r w:rsidRPr="00736952">
        <w:rPr>
          <w:rFonts w:ascii="Arial" w:hAnsi="Arial" w:cs="Arial"/>
          <w:sz w:val="20"/>
          <w:szCs w:val="20"/>
        </w:rPr>
        <w:t>.</w:t>
      </w:r>
    </w:p>
    <w:p w14:paraId="247F9D37" w14:textId="77777777" w:rsidR="008356ED" w:rsidRPr="00736952" w:rsidRDefault="008356ED" w:rsidP="005B66A7">
      <w:pPr>
        <w:tabs>
          <w:tab w:val="left" w:pos="567"/>
          <w:tab w:val="left" w:pos="9072"/>
        </w:tabs>
        <w:jc w:val="both"/>
        <w:rPr>
          <w:rFonts w:ascii="Arial" w:hAnsi="Arial" w:cs="Arial"/>
          <w:sz w:val="20"/>
          <w:szCs w:val="20"/>
        </w:rPr>
      </w:pPr>
    </w:p>
    <w:p w14:paraId="4EBEFD87" w14:textId="77777777" w:rsidR="008356ED" w:rsidRPr="00736952" w:rsidRDefault="008356ED" w:rsidP="008356ED">
      <w:pPr>
        <w:tabs>
          <w:tab w:val="left" w:pos="567"/>
          <w:tab w:val="left" w:pos="9072"/>
        </w:tabs>
        <w:autoSpaceDE w:val="0"/>
        <w:autoSpaceDN w:val="0"/>
        <w:adjustRightInd w:val="0"/>
        <w:jc w:val="both"/>
        <w:rPr>
          <w:rFonts w:ascii="Arial" w:hAnsi="Arial" w:cs="Arial"/>
          <w:color w:val="000000"/>
          <w:sz w:val="20"/>
          <w:szCs w:val="20"/>
        </w:rPr>
      </w:pPr>
      <w:r w:rsidRPr="00736952">
        <w:rPr>
          <w:rFonts w:ascii="Arial" w:hAnsi="Arial" w:cs="Arial"/>
          <w:color w:val="000000"/>
          <w:sz w:val="20"/>
          <w:szCs w:val="20"/>
        </w:rPr>
        <w:t>(</w:t>
      </w:r>
      <w:r w:rsidR="001716BE">
        <w:rPr>
          <w:rFonts w:ascii="Arial" w:hAnsi="Arial" w:cs="Arial"/>
          <w:color w:val="000000"/>
          <w:sz w:val="20"/>
          <w:szCs w:val="20"/>
        </w:rPr>
        <w:t>3</w:t>
      </w:r>
      <w:r w:rsidRPr="00736952">
        <w:rPr>
          <w:rFonts w:ascii="Arial" w:hAnsi="Arial" w:cs="Arial"/>
          <w:color w:val="000000"/>
          <w:sz w:val="20"/>
          <w:szCs w:val="20"/>
        </w:rPr>
        <w:t xml:space="preserve">) Oskrbovalec družinskega člana </w:t>
      </w:r>
      <w:r w:rsidR="00F263DC">
        <w:rPr>
          <w:rFonts w:ascii="Arial" w:hAnsi="Arial" w:cs="Arial"/>
          <w:color w:val="000000"/>
          <w:sz w:val="20"/>
          <w:szCs w:val="20"/>
        </w:rPr>
        <w:t xml:space="preserve">se </w:t>
      </w:r>
      <w:r w:rsidRPr="00736952">
        <w:rPr>
          <w:rFonts w:ascii="Arial" w:hAnsi="Arial" w:cs="Arial"/>
          <w:color w:val="000000"/>
          <w:sz w:val="20"/>
          <w:szCs w:val="20"/>
        </w:rPr>
        <w:t>usposabljanj</w:t>
      </w:r>
      <w:r w:rsidR="00F263DC">
        <w:rPr>
          <w:rFonts w:ascii="Arial" w:hAnsi="Arial" w:cs="Arial"/>
          <w:color w:val="000000"/>
          <w:sz w:val="20"/>
          <w:szCs w:val="20"/>
        </w:rPr>
        <w:t>a</w:t>
      </w:r>
      <w:r>
        <w:rPr>
          <w:rFonts w:ascii="Arial" w:hAnsi="Arial" w:cs="Arial"/>
          <w:color w:val="000000"/>
          <w:sz w:val="20"/>
          <w:szCs w:val="20"/>
        </w:rPr>
        <w:t xml:space="preserve"> iz </w:t>
      </w:r>
      <w:r w:rsidR="001716BE">
        <w:rPr>
          <w:rFonts w:ascii="Arial" w:hAnsi="Arial" w:cs="Arial"/>
          <w:color w:val="000000"/>
          <w:sz w:val="20"/>
          <w:szCs w:val="20"/>
        </w:rPr>
        <w:t>prvega</w:t>
      </w:r>
      <w:r>
        <w:rPr>
          <w:rFonts w:ascii="Arial" w:hAnsi="Arial" w:cs="Arial"/>
          <w:color w:val="000000"/>
          <w:sz w:val="20"/>
          <w:szCs w:val="20"/>
        </w:rPr>
        <w:t xml:space="preserve"> odstavka tega člena</w:t>
      </w:r>
      <w:r w:rsidRPr="00736952">
        <w:rPr>
          <w:rFonts w:ascii="Arial" w:hAnsi="Arial" w:cs="Arial"/>
          <w:color w:val="000000"/>
          <w:sz w:val="20"/>
          <w:szCs w:val="20"/>
        </w:rPr>
        <w:t xml:space="preserve"> </w:t>
      </w:r>
      <w:r w:rsidR="001716BE">
        <w:rPr>
          <w:rFonts w:ascii="Arial" w:hAnsi="Arial" w:cs="Arial"/>
          <w:color w:val="000000"/>
          <w:sz w:val="20"/>
          <w:szCs w:val="20"/>
        </w:rPr>
        <w:t>udeleži najmanj</w:t>
      </w:r>
      <w:r w:rsidRPr="00736952">
        <w:rPr>
          <w:rFonts w:ascii="Arial" w:hAnsi="Arial" w:cs="Arial"/>
          <w:color w:val="000000"/>
          <w:sz w:val="20"/>
          <w:szCs w:val="20"/>
        </w:rPr>
        <w:t xml:space="preserve"> na pet let. </w:t>
      </w:r>
    </w:p>
    <w:p w14:paraId="101106E0" w14:textId="77777777" w:rsidR="008356ED" w:rsidRPr="00736952" w:rsidRDefault="008356ED" w:rsidP="008356ED">
      <w:pPr>
        <w:tabs>
          <w:tab w:val="left" w:pos="567"/>
          <w:tab w:val="left" w:pos="9072"/>
        </w:tabs>
        <w:rPr>
          <w:rFonts w:ascii="Arial" w:hAnsi="Arial" w:cs="Arial"/>
          <w:sz w:val="20"/>
          <w:szCs w:val="20"/>
        </w:rPr>
      </w:pPr>
    </w:p>
    <w:p w14:paraId="78418940" w14:textId="77777777" w:rsidR="008356ED" w:rsidRPr="00736952" w:rsidRDefault="008356ED" w:rsidP="008356ED">
      <w:pPr>
        <w:pStyle w:val="Telobesedila"/>
        <w:tabs>
          <w:tab w:val="left" w:pos="0"/>
          <w:tab w:val="left" w:pos="567"/>
        </w:tabs>
        <w:spacing w:after="0"/>
        <w:jc w:val="both"/>
        <w:rPr>
          <w:rFonts w:ascii="Arial" w:hAnsi="Arial" w:cs="Arial"/>
          <w:sz w:val="20"/>
          <w:szCs w:val="20"/>
        </w:rPr>
      </w:pPr>
      <w:r w:rsidRPr="00736952">
        <w:rPr>
          <w:rFonts w:ascii="Arial" w:hAnsi="Arial" w:cs="Arial"/>
          <w:sz w:val="20"/>
          <w:szCs w:val="20"/>
        </w:rPr>
        <w:t>(</w:t>
      </w:r>
      <w:r w:rsidR="001716BE">
        <w:rPr>
          <w:rFonts w:ascii="Arial" w:hAnsi="Arial" w:cs="Arial"/>
          <w:sz w:val="20"/>
          <w:szCs w:val="20"/>
          <w:lang w:val="sl-SI"/>
        </w:rPr>
        <w:t>4</w:t>
      </w:r>
      <w:r w:rsidRPr="00736952">
        <w:rPr>
          <w:rFonts w:ascii="Arial" w:hAnsi="Arial" w:cs="Arial"/>
          <w:sz w:val="20"/>
          <w:szCs w:val="20"/>
        </w:rPr>
        <w:t xml:space="preserve">) </w:t>
      </w:r>
      <w:r w:rsidR="001716BE">
        <w:rPr>
          <w:rFonts w:ascii="Arial" w:hAnsi="Arial" w:cs="Arial"/>
          <w:color w:val="000000"/>
          <w:sz w:val="20"/>
          <w:szCs w:val="20"/>
          <w:lang w:val="sl-SI"/>
        </w:rPr>
        <w:t>Usposabljanje iz prvega odstavka tega člena</w:t>
      </w:r>
      <w:r w:rsidRPr="00736952">
        <w:rPr>
          <w:rFonts w:ascii="Arial" w:hAnsi="Arial" w:cs="Arial"/>
          <w:sz w:val="20"/>
          <w:szCs w:val="20"/>
        </w:rPr>
        <w:t xml:space="preserve"> </w:t>
      </w:r>
      <w:r>
        <w:rPr>
          <w:rFonts w:ascii="Arial" w:hAnsi="Arial" w:cs="Arial"/>
          <w:sz w:val="20"/>
          <w:szCs w:val="20"/>
        </w:rPr>
        <w:t>zagotavlja ministrstvo</w:t>
      </w:r>
      <w:r w:rsidR="001716BE">
        <w:rPr>
          <w:rFonts w:ascii="Arial" w:hAnsi="Arial" w:cs="Arial"/>
          <w:sz w:val="20"/>
          <w:szCs w:val="20"/>
          <w:lang w:val="sl-SI"/>
        </w:rPr>
        <w:t>, pristojno za zdravje</w:t>
      </w:r>
      <w:r w:rsidRPr="00736952">
        <w:rPr>
          <w:rFonts w:ascii="Arial" w:hAnsi="Arial" w:cs="Arial"/>
          <w:sz w:val="20"/>
          <w:szCs w:val="20"/>
        </w:rPr>
        <w:t>.</w:t>
      </w:r>
    </w:p>
    <w:p w14:paraId="053B6034" w14:textId="77777777" w:rsidR="008356ED" w:rsidRPr="00736952" w:rsidRDefault="008356ED" w:rsidP="008356ED">
      <w:pPr>
        <w:pStyle w:val="Telobesedila"/>
        <w:tabs>
          <w:tab w:val="left" w:pos="0"/>
          <w:tab w:val="left" w:pos="567"/>
        </w:tabs>
        <w:spacing w:after="0"/>
        <w:jc w:val="both"/>
        <w:rPr>
          <w:rFonts w:ascii="Arial" w:hAnsi="Arial" w:cs="Arial"/>
          <w:sz w:val="20"/>
          <w:szCs w:val="20"/>
        </w:rPr>
      </w:pPr>
    </w:p>
    <w:p w14:paraId="51E6596C" w14:textId="77777777" w:rsidR="00E853C1" w:rsidRPr="00E11488" w:rsidRDefault="009E6252" w:rsidP="00804343">
      <w:pPr>
        <w:tabs>
          <w:tab w:val="left" w:pos="567"/>
          <w:tab w:val="left" w:pos="9072"/>
        </w:tabs>
        <w:jc w:val="both"/>
        <w:rPr>
          <w:rFonts w:ascii="Arial" w:hAnsi="Arial" w:cs="Arial"/>
          <w:sz w:val="20"/>
          <w:szCs w:val="20"/>
        </w:rPr>
      </w:pPr>
      <w:r w:rsidRPr="00A94990">
        <w:rPr>
          <w:rFonts w:ascii="Arial" w:hAnsi="Arial" w:cs="Arial"/>
          <w:color w:val="000000"/>
          <w:sz w:val="20"/>
          <w:szCs w:val="20"/>
        </w:rPr>
        <w:t>(</w:t>
      </w:r>
      <w:r w:rsidR="001716BE">
        <w:rPr>
          <w:rFonts w:ascii="Arial" w:hAnsi="Arial" w:cs="Arial"/>
          <w:color w:val="000000"/>
          <w:sz w:val="20"/>
          <w:szCs w:val="20"/>
        </w:rPr>
        <w:t>5</w:t>
      </w:r>
      <w:r w:rsidRPr="00A94990">
        <w:rPr>
          <w:rFonts w:ascii="Arial" w:hAnsi="Arial" w:cs="Arial"/>
          <w:color w:val="000000"/>
          <w:sz w:val="20"/>
          <w:szCs w:val="20"/>
        </w:rPr>
        <w:t xml:space="preserve">) </w:t>
      </w:r>
      <w:bookmarkStart w:id="58" w:name="_Hlk71835164"/>
      <w:r w:rsidR="008356ED">
        <w:rPr>
          <w:rFonts w:ascii="Arial" w:hAnsi="Arial" w:cs="Arial"/>
          <w:color w:val="000000"/>
          <w:sz w:val="20"/>
          <w:szCs w:val="20"/>
        </w:rPr>
        <w:t>Podrobnejši p</w:t>
      </w:r>
      <w:r w:rsidR="008356ED" w:rsidRPr="00E853C1">
        <w:rPr>
          <w:rFonts w:ascii="Arial" w:hAnsi="Arial" w:cs="Arial"/>
          <w:color w:val="000000"/>
          <w:sz w:val="20"/>
          <w:szCs w:val="20"/>
        </w:rPr>
        <w:t>rogram</w:t>
      </w:r>
      <w:r w:rsidR="001716BE">
        <w:rPr>
          <w:rFonts w:ascii="Arial" w:hAnsi="Arial" w:cs="Arial"/>
          <w:color w:val="000000"/>
          <w:sz w:val="20"/>
          <w:szCs w:val="20"/>
        </w:rPr>
        <w:t xml:space="preserve"> usposabljanja iz </w:t>
      </w:r>
      <w:r w:rsidR="00F263DC">
        <w:rPr>
          <w:rFonts w:ascii="Arial" w:hAnsi="Arial" w:cs="Arial"/>
          <w:color w:val="000000"/>
          <w:sz w:val="20"/>
          <w:szCs w:val="20"/>
        </w:rPr>
        <w:t xml:space="preserve">prvega </w:t>
      </w:r>
      <w:r w:rsidR="001716BE">
        <w:rPr>
          <w:rFonts w:ascii="Arial" w:hAnsi="Arial" w:cs="Arial"/>
          <w:color w:val="000000"/>
          <w:sz w:val="20"/>
          <w:szCs w:val="20"/>
        </w:rPr>
        <w:t>odstavka tega člena,</w:t>
      </w:r>
      <w:r w:rsidR="00E853C1" w:rsidRPr="00E853C1">
        <w:rPr>
          <w:rFonts w:ascii="Arial" w:hAnsi="Arial" w:cs="Arial"/>
          <w:color w:val="000000"/>
          <w:sz w:val="20"/>
          <w:szCs w:val="20"/>
        </w:rPr>
        <w:t xml:space="preserve"> način usposabljanja oskrbovalca družinskega člana </w:t>
      </w:r>
      <w:r w:rsidR="00985EE9">
        <w:rPr>
          <w:rFonts w:ascii="Arial" w:hAnsi="Arial" w:cs="Arial"/>
          <w:color w:val="000000"/>
          <w:sz w:val="20"/>
          <w:szCs w:val="20"/>
        </w:rPr>
        <w:t>in</w:t>
      </w:r>
      <w:r w:rsidR="00E853C1" w:rsidRPr="00E853C1">
        <w:rPr>
          <w:rFonts w:ascii="Arial" w:hAnsi="Arial" w:cs="Arial"/>
          <w:color w:val="000000"/>
          <w:sz w:val="20"/>
          <w:szCs w:val="20"/>
        </w:rPr>
        <w:t xml:space="preserve"> </w:t>
      </w:r>
      <w:r w:rsidR="00F53DDA">
        <w:rPr>
          <w:rFonts w:ascii="Arial" w:hAnsi="Arial" w:cs="Arial"/>
          <w:color w:val="000000"/>
          <w:sz w:val="20"/>
          <w:szCs w:val="20"/>
        </w:rPr>
        <w:t xml:space="preserve">vsebino </w:t>
      </w:r>
      <w:r w:rsidR="00E853C1" w:rsidRPr="00E853C1">
        <w:rPr>
          <w:rFonts w:ascii="Arial" w:hAnsi="Arial" w:cs="Arial"/>
          <w:color w:val="000000"/>
          <w:sz w:val="20"/>
          <w:szCs w:val="20"/>
        </w:rPr>
        <w:t>vodenj</w:t>
      </w:r>
      <w:r w:rsidR="00F53DDA">
        <w:rPr>
          <w:rFonts w:ascii="Arial" w:hAnsi="Arial" w:cs="Arial"/>
          <w:color w:val="000000"/>
          <w:sz w:val="20"/>
          <w:szCs w:val="20"/>
        </w:rPr>
        <w:t>a</w:t>
      </w:r>
      <w:r w:rsidR="00E853C1" w:rsidRPr="00E853C1">
        <w:rPr>
          <w:rFonts w:ascii="Arial" w:hAnsi="Arial" w:cs="Arial"/>
          <w:color w:val="000000"/>
          <w:sz w:val="20"/>
          <w:szCs w:val="20"/>
        </w:rPr>
        <w:t xml:space="preserve"> dnevnika</w:t>
      </w:r>
      <w:r w:rsidR="00276B82">
        <w:rPr>
          <w:rFonts w:ascii="Arial" w:hAnsi="Arial" w:cs="Arial"/>
          <w:color w:val="000000"/>
          <w:sz w:val="20"/>
          <w:szCs w:val="20"/>
        </w:rPr>
        <w:t xml:space="preserve"> opravljanja</w:t>
      </w:r>
      <w:r w:rsidR="00E853C1" w:rsidRPr="00E853C1">
        <w:rPr>
          <w:rFonts w:ascii="Arial" w:hAnsi="Arial" w:cs="Arial"/>
          <w:color w:val="000000"/>
          <w:sz w:val="20"/>
          <w:szCs w:val="20"/>
        </w:rPr>
        <w:t xml:space="preserve"> DO</w:t>
      </w:r>
      <w:r w:rsidR="008356ED">
        <w:rPr>
          <w:rFonts w:ascii="Arial" w:hAnsi="Arial" w:cs="Arial"/>
          <w:color w:val="000000"/>
          <w:sz w:val="20"/>
          <w:szCs w:val="20"/>
        </w:rPr>
        <w:t xml:space="preserve">, </w:t>
      </w:r>
      <w:r w:rsidR="00E853C1" w:rsidRPr="00E853C1">
        <w:rPr>
          <w:rFonts w:ascii="Arial" w:hAnsi="Arial" w:cs="Arial"/>
          <w:color w:val="000000"/>
          <w:sz w:val="20"/>
          <w:szCs w:val="20"/>
        </w:rPr>
        <w:t>določi minister</w:t>
      </w:r>
      <w:r w:rsidR="00D61EA7">
        <w:rPr>
          <w:rFonts w:ascii="Arial" w:hAnsi="Arial" w:cs="Arial"/>
          <w:color w:val="000000"/>
          <w:sz w:val="20"/>
          <w:szCs w:val="20"/>
        </w:rPr>
        <w:t>,</w:t>
      </w:r>
      <w:r w:rsidR="00E853C1" w:rsidRPr="00E853C1">
        <w:rPr>
          <w:rFonts w:ascii="Arial" w:hAnsi="Arial" w:cs="Arial"/>
          <w:color w:val="000000"/>
          <w:sz w:val="20"/>
          <w:szCs w:val="20"/>
        </w:rPr>
        <w:t xml:space="preserve"> </w:t>
      </w:r>
      <w:r w:rsidR="00FF7593" w:rsidRPr="00E11488">
        <w:rPr>
          <w:rFonts w:ascii="Arial" w:hAnsi="Arial" w:cs="Arial"/>
          <w:sz w:val="20"/>
          <w:szCs w:val="20"/>
        </w:rPr>
        <w:t xml:space="preserve">pristojen </w:t>
      </w:r>
      <w:r w:rsidR="00E668DC" w:rsidRPr="00E11488">
        <w:rPr>
          <w:rFonts w:ascii="Arial" w:hAnsi="Arial" w:cs="Arial"/>
          <w:sz w:val="20"/>
          <w:szCs w:val="20"/>
        </w:rPr>
        <w:t>za zdravje</w:t>
      </w:r>
      <w:r w:rsidR="00D61EA7" w:rsidRPr="00E11488">
        <w:rPr>
          <w:rFonts w:ascii="Arial" w:hAnsi="Arial" w:cs="Arial"/>
          <w:sz w:val="20"/>
          <w:szCs w:val="20"/>
        </w:rPr>
        <w:t>,</w:t>
      </w:r>
      <w:r w:rsidR="00E668DC" w:rsidRPr="00E11488">
        <w:rPr>
          <w:rFonts w:ascii="Arial" w:hAnsi="Arial" w:cs="Arial"/>
          <w:sz w:val="20"/>
          <w:szCs w:val="20"/>
        </w:rPr>
        <w:t xml:space="preserve"> </w:t>
      </w:r>
      <w:r w:rsidR="00E853C1" w:rsidRPr="00E11488">
        <w:rPr>
          <w:rFonts w:ascii="Arial" w:hAnsi="Arial" w:cs="Arial"/>
          <w:sz w:val="20"/>
          <w:szCs w:val="20"/>
        </w:rPr>
        <w:t>v soglasju z ministrom, pristojnim za socialno varstvo.</w:t>
      </w:r>
      <w:bookmarkEnd w:id="58"/>
    </w:p>
    <w:p w14:paraId="0D01565C" w14:textId="77777777" w:rsidR="005B66A7" w:rsidRDefault="005B66A7">
      <w:pPr>
        <w:rPr>
          <w:rFonts w:ascii="Arial" w:eastAsia="Calibri" w:hAnsi="Arial"/>
          <w:b/>
          <w:sz w:val="20"/>
          <w:szCs w:val="20"/>
          <w:lang w:val="x-none" w:eastAsia="x-none"/>
        </w:rPr>
      </w:pPr>
      <w:r>
        <w:rPr>
          <w:rFonts w:ascii="Arial" w:eastAsia="Calibri" w:hAnsi="Arial"/>
          <w:b/>
          <w:sz w:val="20"/>
          <w:szCs w:val="20"/>
          <w:lang w:val="x-none" w:eastAsia="x-none"/>
        </w:rPr>
        <w:br w:type="page"/>
      </w:r>
    </w:p>
    <w:p w14:paraId="075ABDE6" w14:textId="77777777" w:rsidR="008356ED" w:rsidRDefault="008356ED">
      <w:pPr>
        <w:rPr>
          <w:rFonts w:ascii="Arial" w:eastAsia="Calibri" w:hAnsi="Arial"/>
          <w:b/>
          <w:sz w:val="20"/>
          <w:szCs w:val="20"/>
          <w:lang w:val="x-none" w:eastAsia="x-none"/>
        </w:rPr>
      </w:pPr>
    </w:p>
    <w:p w14:paraId="3F33D60E" w14:textId="77777777" w:rsidR="008D7C97" w:rsidRPr="00A94990" w:rsidRDefault="00A94990" w:rsidP="00DE62FF">
      <w:pPr>
        <w:pStyle w:val="novOddelek"/>
        <w:ind w:left="357" w:right="0" w:hanging="357"/>
      </w:pPr>
      <w:r w:rsidRPr="00A94990">
        <w:t xml:space="preserve">oddelek: </w:t>
      </w:r>
      <w:r w:rsidR="00B34651" w:rsidRPr="00953683">
        <w:t>Dodatne pravice iz DO</w:t>
      </w:r>
    </w:p>
    <w:p w14:paraId="42A7A516" w14:textId="77777777" w:rsidR="00A94990" w:rsidRPr="00A94990" w:rsidRDefault="00A94990" w:rsidP="00D85B2D">
      <w:pPr>
        <w:pStyle w:val="novOddelek"/>
        <w:numPr>
          <w:ilvl w:val="0"/>
          <w:numId w:val="0"/>
        </w:numPr>
        <w:ind w:left="360"/>
        <w:jc w:val="left"/>
      </w:pPr>
    </w:p>
    <w:p w14:paraId="34751A34" w14:textId="77777777" w:rsidR="008D7C97" w:rsidRPr="00A94990" w:rsidRDefault="00E203A1" w:rsidP="00B83C77">
      <w:pPr>
        <w:pStyle w:val="len"/>
        <w:ind w:left="357" w:hanging="357"/>
      </w:pPr>
      <w:bookmarkStart w:id="59" w:name="_Ref68271054"/>
      <w:r w:rsidRPr="00A94990">
        <w:t>člen</w:t>
      </w:r>
      <w:bookmarkEnd w:id="59"/>
    </w:p>
    <w:p w14:paraId="0B7B153C" w14:textId="77777777" w:rsidR="00E203A1" w:rsidRPr="00A94990" w:rsidRDefault="00E203A1" w:rsidP="00987E04">
      <w:pPr>
        <w:tabs>
          <w:tab w:val="left" w:pos="567"/>
          <w:tab w:val="left" w:pos="4536"/>
          <w:tab w:val="left" w:pos="9072"/>
        </w:tabs>
        <w:jc w:val="center"/>
        <w:rPr>
          <w:rFonts w:ascii="Arial" w:hAnsi="Arial" w:cs="Arial"/>
          <w:bCs/>
          <w:sz w:val="20"/>
          <w:szCs w:val="20"/>
        </w:rPr>
      </w:pPr>
      <w:r w:rsidRPr="00A94990">
        <w:rPr>
          <w:rFonts w:ascii="Arial" w:hAnsi="Arial" w:cs="Arial"/>
          <w:bCs/>
          <w:sz w:val="20"/>
          <w:szCs w:val="20"/>
        </w:rPr>
        <w:t>(dodatne pravice)</w:t>
      </w:r>
    </w:p>
    <w:p w14:paraId="0BEA5832" w14:textId="77777777" w:rsidR="00E203A1" w:rsidRPr="00A94990" w:rsidRDefault="00E203A1" w:rsidP="00804343">
      <w:pPr>
        <w:tabs>
          <w:tab w:val="left" w:pos="567"/>
          <w:tab w:val="left" w:pos="4536"/>
          <w:tab w:val="left" w:pos="9072"/>
        </w:tabs>
        <w:rPr>
          <w:rFonts w:ascii="Arial" w:hAnsi="Arial" w:cs="Arial"/>
          <w:bCs/>
          <w:sz w:val="20"/>
          <w:szCs w:val="20"/>
        </w:rPr>
      </w:pPr>
    </w:p>
    <w:p w14:paraId="38462EE3" w14:textId="77777777" w:rsidR="00E203A1" w:rsidRPr="00A94990" w:rsidRDefault="00E203A1" w:rsidP="00804343">
      <w:pPr>
        <w:pStyle w:val="Telobesedila"/>
        <w:spacing w:after="0"/>
        <w:jc w:val="both"/>
        <w:rPr>
          <w:rFonts w:ascii="Arial" w:hAnsi="Arial" w:cs="Arial"/>
          <w:bCs/>
          <w:sz w:val="20"/>
          <w:szCs w:val="20"/>
        </w:rPr>
      </w:pPr>
      <w:r w:rsidRPr="00466431">
        <w:rPr>
          <w:rFonts w:ascii="Arial" w:hAnsi="Arial" w:cs="Arial"/>
          <w:bCs/>
          <w:sz w:val="20"/>
          <w:szCs w:val="20"/>
        </w:rPr>
        <w:t xml:space="preserve">Zavarovana oseba </w:t>
      </w:r>
      <w:r w:rsidR="003941CA">
        <w:rPr>
          <w:rFonts w:ascii="Arial" w:hAnsi="Arial" w:cs="Arial"/>
          <w:bCs/>
          <w:sz w:val="20"/>
          <w:szCs w:val="20"/>
          <w:lang w:val="sl-SI"/>
        </w:rPr>
        <w:t>je na način in pod pogoji, ki jih določa ta zakon,</w:t>
      </w:r>
      <w:r w:rsidRPr="00466431">
        <w:rPr>
          <w:rFonts w:ascii="Arial" w:hAnsi="Arial" w:cs="Arial"/>
          <w:bCs/>
          <w:sz w:val="20"/>
          <w:szCs w:val="20"/>
        </w:rPr>
        <w:t xml:space="preserve"> upravičena</w:t>
      </w:r>
      <w:r w:rsidRPr="00A94990">
        <w:rPr>
          <w:rFonts w:ascii="Arial" w:hAnsi="Arial" w:cs="Arial"/>
          <w:bCs/>
          <w:sz w:val="20"/>
          <w:szCs w:val="20"/>
        </w:rPr>
        <w:t xml:space="preserve"> do:</w:t>
      </w:r>
    </w:p>
    <w:p w14:paraId="77818132" w14:textId="77777777" w:rsidR="00E203A1" w:rsidRPr="00A94990" w:rsidRDefault="00E203A1" w:rsidP="002C7970">
      <w:pPr>
        <w:pStyle w:val="Odstavekseznama"/>
        <w:numPr>
          <w:ilvl w:val="0"/>
          <w:numId w:val="3"/>
        </w:numPr>
        <w:tabs>
          <w:tab w:val="left" w:pos="567"/>
          <w:tab w:val="left" w:pos="9072"/>
        </w:tabs>
        <w:jc w:val="both"/>
        <w:rPr>
          <w:rFonts w:cs="Arial"/>
          <w:b w:val="0"/>
          <w:bCs/>
          <w:szCs w:val="20"/>
        </w:rPr>
      </w:pPr>
      <w:r w:rsidRPr="00A94990">
        <w:rPr>
          <w:rFonts w:cs="Arial"/>
          <w:b w:val="0"/>
          <w:bCs/>
          <w:szCs w:val="20"/>
        </w:rPr>
        <w:t xml:space="preserve">storitev za krepitev in ohranjanje samostojnosti iz </w:t>
      </w:r>
      <w:r w:rsidRPr="00A94990">
        <w:rPr>
          <w:rFonts w:cs="Arial"/>
          <w:b w:val="0"/>
          <w:bCs/>
          <w:szCs w:val="20"/>
        </w:rPr>
        <w:fldChar w:fldCharType="begin"/>
      </w:r>
      <w:r w:rsidRPr="00A94990">
        <w:rPr>
          <w:rFonts w:cs="Arial"/>
          <w:b w:val="0"/>
          <w:bCs/>
          <w:szCs w:val="20"/>
        </w:rPr>
        <w:instrText xml:space="preserve"> REF _Ref64720436 \r \h </w:instrText>
      </w:r>
      <w:r w:rsidR="00987E04" w:rsidRPr="00A94990">
        <w:rPr>
          <w:rFonts w:cs="Arial"/>
          <w:b w:val="0"/>
          <w:bCs/>
          <w:szCs w:val="20"/>
        </w:rPr>
        <w:instrText xml:space="preserve"> \* MERGEFORMAT </w:instrText>
      </w:r>
      <w:r w:rsidRPr="00A94990">
        <w:rPr>
          <w:rFonts w:cs="Arial"/>
          <w:b w:val="0"/>
          <w:bCs/>
          <w:szCs w:val="20"/>
        </w:rPr>
      </w:r>
      <w:r w:rsidRPr="00A94990">
        <w:rPr>
          <w:rFonts w:cs="Arial"/>
          <w:b w:val="0"/>
          <w:bCs/>
          <w:szCs w:val="20"/>
        </w:rPr>
        <w:fldChar w:fldCharType="separate"/>
      </w:r>
      <w:r w:rsidR="00E04B83">
        <w:rPr>
          <w:rFonts w:cs="Arial"/>
          <w:b w:val="0"/>
          <w:bCs/>
          <w:szCs w:val="20"/>
        </w:rPr>
        <w:t>31</w:t>
      </w:r>
      <w:r w:rsidRPr="00A94990">
        <w:rPr>
          <w:rFonts w:cs="Arial"/>
          <w:b w:val="0"/>
          <w:bCs/>
          <w:szCs w:val="20"/>
        </w:rPr>
        <w:fldChar w:fldCharType="end"/>
      </w:r>
      <w:r w:rsidRPr="00A94990">
        <w:rPr>
          <w:rFonts w:cs="Arial"/>
          <w:b w:val="0"/>
          <w:bCs/>
          <w:szCs w:val="20"/>
        </w:rPr>
        <w:t>. člena tega zakona</w:t>
      </w:r>
      <w:r w:rsidR="00985EE9">
        <w:rPr>
          <w:rFonts w:cs="Arial"/>
          <w:b w:val="0"/>
          <w:bCs/>
          <w:szCs w:val="20"/>
          <w:lang w:val="sl-SI"/>
        </w:rPr>
        <w:t>,</w:t>
      </w:r>
      <w:r w:rsidR="00480514" w:rsidRPr="00A94990">
        <w:rPr>
          <w:rFonts w:cs="Arial"/>
          <w:b w:val="0"/>
          <w:bCs/>
          <w:szCs w:val="20"/>
        </w:rPr>
        <w:t xml:space="preserve"> ne glede na </w:t>
      </w:r>
      <w:r w:rsidR="00B65DD4">
        <w:rPr>
          <w:rFonts w:cs="Arial"/>
          <w:b w:val="0"/>
          <w:bCs/>
          <w:szCs w:val="20"/>
          <w:lang w:val="sl-SI"/>
        </w:rPr>
        <w:t>način opravljanja DO</w:t>
      </w:r>
      <w:r w:rsidR="00985EE9">
        <w:rPr>
          <w:rFonts w:cs="Arial"/>
          <w:b w:val="0"/>
          <w:bCs/>
          <w:szCs w:val="20"/>
          <w:lang w:val="sl-SI"/>
        </w:rPr>
        <w:t>,</w:t>
      </w:r>
      <w:r w:rsidR="00480514" w:rsidRPr="00A94990">
        <w:rPr>
          <w:rFonts w:cs="Arial"/>
          <w:b w:val="0"/>
          <w:bCs/>
          <w:szCs w:val="20"/>
        </w:rPr>
        <w:t xml:space="preserve"> v kateri koristi pravico iz DO</w:t>
      </w:r>
      <w:r w:rsidR="00985EE9">
        <w:rPr>
          <w:rFonts w:cs="Arial"/>
          <w:b w:val="0"/>
          <w:bCs/>
          <w:szCs w:val="20"/>
          <w:lang w:val="sl-SI"/>
        </w:rPr>
        <w:t>,</w:t>
      </w:r>
      <w:r w:rsidR="00480514" w:rsidRPr="00A94990">
        <w:rPr>
          <w:rFonts w:cs="Arial"/>
          <w:b w:val="0"/>
          <w:bCs/>
          <w:szCs w:val="20"/>
        </w:rPr>
        <w:t xml:space="preserve"> in</w:t>
      </w:r>
    </w:p>
    <w:p w14:paraId="3E4646FC" w14:textId="77777777" w:rsidR="00505584" w:rsidRPr="00505584" w:rsidRDefault="00E203A1" w:rsidP="00505584">
      <w:pPr>
        <w:pStyle w:val="Odstavekseznama"/>
        <w:numPr>
          <w:ilvl w:val="0"/>
          <w:numId w:val="3"/>
        </w:numPr>
        <w:tabs>
          <w:tab w:val="left" w:pos="567"/>
          <w:tab w:val="left" w:pos="9072"/>
        </w:tabs>
        <w:jc w:val="both"/>
        <w:rPr>
          <w:rFonts w:cs="Arial"/>
          <w:b w:val="0"/>
          <w:szCs w:val="20"/>
        </w:rPr>
      </w:pPr>
      <w:r w:rsidRPr="00505584">
        <w:rPr>
          <w:rFonts w:cs="Arial"/>
          <w:b w:val="0"/>
          <w:szCs w:val="20"/>
        </w:rPr>
        <w:t>sofinanciranja</w:t>
      </w:r>
      <w:r w:rsidR="00985EE9" w:rsidRPr="00505584">
        <w:rPr>
          <w:rFonts w:cs="Arial"/>
          <w:b w:val="0"/>
          <w:szCs w:val="20"/>
        </w:rPr>
        <w:t xml:space="preserve"> storitev</w:t>
      </w:r>
      <w:r w:rsidRPr="00505584">
        <w:rPr>
          <w:rFonts w:cs="Arial"/>
          <w:b w:val="0"/>
          <w:szCs w:val="20"/>
        </w:rPr>
        <w:t xml:space="preserve"> e-oskrbe iz</w:t>
      </w:r>
      <w:r w:rsidR="00D154CA" w:rsidRPr="00505584">
        <w:rPr>
          <w:rFonts w:cs="Arial"/>
          <w:b w:val="0"/>
          <w:szCs w:val="20"/>
        </w:rPr>
        <w:t xml:space="preserve"> </w:t>
      </w:r>
      <w:r w:rsidR="00BE4DEB" w:rsidRPr="00505584">
        <w:rPr>
          <w:rFonts w:cs="Arial"/>
          <w:b w:val="0"/>
          <w:szCs w:val="20"/>
        </w:rPr>
        <w:t>pete alineje</w:t>
      </w:r>
      <w:r w:rsidR="00F86DE7" w:rsidRPr="00505584">
        <w:rPr>
          <w:rFonts w:cs="Arial"/>
          <w:b w:val="0"/>
          <w:szCs w:val="20"/>
        </w:rPr>
        <w:t xml:space="preserve"> prvega odstavka</w:t>
      </w:r>
      <w:r w:rsidR="00D154CA" w:rsidRPr="00505584">
        <w:rPr>
          <w:rFonts w:cs="Arial"/>
          <w:b w:val="0"/>
          <w:szCs w:val="20"/>
        </w:rPr>
        <w:t xml:space="preserve"> </w:t>
      </w:r>
      <w:r w:rsidR="00D154CA" w:rsidRPr="00505584">
        <w:rPr>
          <w:rFonts w:cs="Arial"/>
          <w:b w:val="0"/>
          <w:szCs w:val="20"/>
        </w:rPr>
        <w:fldChar w:fldCharType="begin"/>
      </w:r>
      <w:r w:rsidR="00D154CA" w:rsidRPr="00505584">
        <w:rPr>
          <w:rFonts w:cs="Arial"/>
          <w:b w:val="0"/>
          <w:szCs w:val="20"/>
        </w:rPr>
        <w:instrText xml:space="preserve"> REF _Ref69728724 \r \h </w:instrText>
      </w:r>
      <w:r w:rsidR="00505584" w:rsidRPr="00505584">
        <w:rPr>
          <w:rFonts w:cs="Arial"/>
          <w:b w:val="0"/>
          <w:szCs w:val="20"/>
        </w:rPr>
        <w:instrText xml:space="preserve"> \* MERGEFORMAT </w:instrText>
      </w:r>
      <w:r w:rsidR="00D154CA" w:rsidRPr="00505584">
        <w:rPr>
          <w:rFonts w:cs="Arial"/>
          <w:b w:val="0"/>
          <w:szCs w:val="20"/>
        </w:rPr>
      </w:r>
      <w:r w:rsidR="00D154CA" w:rsidRPr="00505584">
        <w:rPr>
          <w:rFonts w:cs="Arial"/>
          <w:b w:val="0"/>
          <w:szCs w:val="20"/>
        </w:rPr>
        <w:fldChar w:fldCharType="separate"/>
      </w:r>
      <w:r w:rsidR="00E04B83">
        <w:rPr>
          <w:rFonts w:cs="Arial"/>
          <w:b w:val="0"/>
          <w:szCs w:val="20"/>
        </w:rPr>
        <w:t>14</w:t>
      </w:r>
      <w:r w:rsidR="00D154CA" w:rsidRPr="00505584">
        <w:rPr>
          <w:rFonts w:cs="Arial"/>
          <w:b w:val="0"/>
          <w:szCs w:val="20"/>
        </w:rPr>
        <w:fldChar w:fldCharType="end"/>
      </w:r>
      <w:r w:rsidRPr="00505584">
        <w:rPr>
          <w:rFonts w:cs="Arial"/>
          <w:b w:val="0"/>
          <w:szCs w:val="20"/>
        </w:rPr>
        <w:t>. člena tega zakona</w:t>
      </w:r>
      <w:r w:rsidR="00480514" w:rsidRPr="00505584">
        <w:rPr>
          <w:rFonts w:cs="Arial"/>
          <w:b w:val="0"/>
          <w:szCs w:val="20"/>
        </w:rPr>
        <w:t xml:space="preserve">, če upravičenec koristi </w:t>
      </w:r>
      <w:r w:rsidR="00581EF6" w:rsidRPr="00505584">
        <w:rPr>
          <w:rFonts w:cs="Arial"/>
          <w:b w:val="0"/>
          <w:szCs w:val="20"/>
        </w:rPr>
        <w:t xml:space="preserve">pravico do DO v načinu DO </w:t>
      </w:r>
      <w:r w:rsidR="00480514" w:rsidRPr="00505584">
        <w:rPr>
          <w:rFonts w:cs="Arial"/>
          <w:b w:val="0"/>
          <w:szCs w:val="20"/>
        </w:rPr>
        <w:t>na domu</w:t>
      </w:r>
      <w:r w:rsidR="00581EF6" w:rsidRPr="00505584">
        <w:rPr>
          <w:rFonts w:cs="Arial"/>
          <w:b w:val="0"/>
          <w:szCs w:val="20"/>
        </w:rPr>
        <w:t xml:space="preserve"> iz petega odstavka </w:t>
      </w:r>
      <w:r w:rsidR="00581EF6" w:rsidRPr="00505584">
        <w:rPr>
          <w:rFonts w:cs="Arial"/>
          <w:b w:val="0"/>
          <w:szCs w:val="20"/>
        </w:rPr>
        <w:fldChar w:fldCharType="begin"/>
      </w:r>
      <w:r w:rsidR="00581EF6" w:rsidRPr="00505584">
        <w:rPr>
          <w:rFonts w:cs="Arial"/>
          <w:b w:val="0"/>
          <w:szCs w:val="20"/>
        </w:rPr>
        <w:instrText xml:space="preserve"> REF _Ref45610132 \r \h </w:instrText>
      </w:r>
      <w:r w:rsidR="00505584" w:rsidRPr="00505584">
        <w:rPr>
          <w:rFonts w:cs="Arial"/>
          <w:b w:val="0"/>
          <w:szCs w:val="20"/>
        </w:rPr>
        <w:instrText xml:space="preserve"> \* MERGEFORMAT </w:instrText>
      </w:r>
      <w:r w:rsidR="00581EF6" w:rsidRPr="00505584">
        <w:rPr>
          <w:rFonts w:cs="Arial"/>
          <w:b w:val="0"/>
          <w:szCs w:val="20"/>
        </w:rPr>
      </w:r>
      <w:r w:rsidR="00581EF6" w:rsidRPr="00505584">
        <w:rPr>
          <w:rFonts w:cs="Arial"/>
          <w:b w:val="0"/>
          <w:szCs w:val="20"/>
        </w:rPr>
        <w:fldChar w:fldCharType="separate"/>
      </w:r>
      <w:r w:rsidR="00E04B83">
        <w:rPr>
          <w:rFonts w:cs="Arial"/>
          <w:b w:val="0"/>
          <w:szCs w:val="20"/>
        </w:rPr>
        <w:t>57</w:t>
      </w:r>
      <w:r w:rsidR="00581EF6" w:rsidRPr="00505584">
        <w:rPr>
          <w:rFonts w:cs="Arial"/>
          <w:b w:val="0"/>
          <w:szCs w:val="20"/>
        </w:rPr>
        <w:fldChar w:fldCharType="end"/>
      </w:r>
      <w:r w:rsidR="00581EF6" w:rsidRPr="00505584">
        <w:rPr>
          <w:rFonts w:cs="Arial"/>
          <w:b w:val="0"/>
          <w:szCs w:val="20"/>
        </w:rPr>
        <w:t xml:space="preserve">. člena tega zakona, na način oskrbovalca družinskega člana iz </w:t>
      </w:r>
      <w:r w:rsidR="00581EF6" w:rsidRPr="00505584">
        <w:rPr>
          <w:rFonts w:cs="Arial"/>
          <w:b w:val="0"/>
          <w:szCs w:val="20"/>
        </w:rPr>
        <w:fldChar w:fldCharType="begin"/>
      </w:r>
      <w:r w:rsidR="00581EF6" w:rsidRPr="00505584">
        <w:rPr>
          <w:rFonts w:cs="Arial"/>
          <w:b w:val="0"/>
          <w:szCs w:val="20"/>
        </w:rPr>
        <w:instrText xml:space="preserve"> REF _Ref68266271 \r \h </w:instrText>
      </w:r>
      <w:r w:rsidR="00505584" w:rsidRPr="00505584">
        <w:rPr>
          <w:rFonts w:cs="Arial"/>
          <w:b w:val="0"/>
          <w:szCs w:val="20"/>
        </w:rPr>
        <w:instrText xml:space="preserve"> \* MERGEFORMAT </w:instrText>
      </w:r>
      <w:r w:rsidR="00581EF6" w:rsidRPr="00505584">
        <w:rPr>
          <w:rFonts w:cs="Arial"/>
          <w:b w:val="0"/>
          <w:szCs w:val="20"/>
        </w:rPr>
      </w:r>
      <w:r w:rsidR="00581EF6" w:rsidRPr="00505584">
        <w:rPr>
          <w:rFonts w:cs="Arial"/>
          <w:b w:val="0"/>
          <w:szCs w:val="20"/>
        </w:rPr>
        <w:fldChar w:fldCharType="separate"/>
      </w:r>
      <w:r w:rsidR="00E04B83">
        <w:rPr>
          <w:rFonts w:cs="Arial"/>
          <w:b w:val="0"/>
          <w:szCs w:val="20"/>
        </w:rPr>
        <w:t>19</w:t>
      </w:r>
      <w:r w:rsidR="00581EF6" w:rsidRPr="00505584">
        <w:rPr>
          <w:rFonts w:cs="Arial"/>
          <w:b w:val="0"/>
          <w:szCs w:val="20"/>
        </w:rPr>
        <w:fldChar w:fldCharType="end"/>
      </w:r>
      <w:r w:rsidR="00581EF6" w:rsidRPr="00505584">
        <w:rPr>
          <w:rFonts w:cs="Arial"/>
          <w:b w:val="0"/>
          <w:szCs w:val="20"/>
        </w:rPr>
        <w:t xml:space="preserve">. člena tega zakona ali obliki </w:t>
      </w:r>
      <w:r w:rsidR="00505584" w:rsidRPr="00505584">
        <w:rPr>
          <w:rFonts w:cs="Arial"/>
          <w:b w:val="0"/>
          <w:szCs w:val="20"/>
        </w:rPr>
        <w:t xml:space="preserve">denarnega prejemka iz drugega odstavka </w:t>
      </w:r>
      <w:r w:rsidR="00505584" w:rsidRPr="00505584">
        <w:rPr>
          <w:rFonts w:cs="Arial"/>
          <w:b w:val="0"/>
          <w:szCs w:val="20"/>
        </w:rPr>
        <w:fldChar w:fldCharType="begin"/>
      </w:r>
      <w:r w:rsidR="00505584" w:rsidRPr="00505584">
        <w:rPr>
          <w:rFonts w:cs="Arial"/>
          <w:b w:val="0"/>
          <w:szCs w:val="20"/>
        </w:rPr>
        <w:instrText xml:space="preserve"> REF _Ref45613815 \r \h  \* MERGEFORMAT </w:instrText>
      </w:r>
      <w:r w:rsidR="00505584" w:rsidRPr="00505584">
        <w:rPr>
          <w:rFonts w:cs="Arial"/>
          <w:b w:val="0"/>
          <w:szCs w:val="20"/>
        </w:rPr>
      </w:r>
      <w:r w:rsidR="00505584" w:rsidRPr="00505584">
        <w:rPr>
          <w:rFonts w:cs="Arial"/>
          <w:b w:val="0"/>
          <w:szCs w:val="20"/>
        </w:rPr>
        <w:fldChar w:fldCharType="separate"/>
      </w:r>
      <w:r w:rsidR="00E04B83">
        <w:rPr>
          <w:rFonts w:cs="Arial"/>
          <w:b w:val="0"/>
          <w:szCs w:val="20"/>
        </w:rPr>
        <w:t>18</w:t>
      </w:r>
      <w:r w:rsidR="00505584" w:rsidRPr="00505584">
        <w:rPr>
          <w:rFonts w:cs="Arial"/>
          <w:b w:val="0"/>
          <w:szCs w:val="20"/>
        </w:rPr>
        <w:fldChar w:fldCharType="end"/>
      </w:r>
      <w:r w:rsidR="00505584" w:rsidRPr="00505584">
        <w:rPr>
          <w:rFonts w:cs="Arial"/>
          <w:b w:val="0"/>
          <w:szCs w:val="20"/>
        </w:rPr>
        <w:t>. člena tega zakona</w:t>
      </w:r>
      <w:r w:rsidR="00087991">
        <w:rPr>
          <w:rFonts w:cs="Arial"/>
          <w:b w:val="0"/>
          <w:szCs w:val="20"/>
          <w:lang w:val="sl-SI"/>
        </w:rPr>
        <w:t>.</w:t>
      </w:r>
    </w:p>
    <w:p w14:paraId="291E1A13" w14:textId="77777777" w:rsidR="00505584" w:rsidRDefault="00505584" w:rsidP="00804343">
      <w:pPr>
        <w:tabs>
          <w:tab w:val="left" w:pos="567"/>
          <w:tab w:val="left" w:pos="4536"/>
          <w:tab w:val="left" w:pos="9072"/>
        </w:tabs>
        <w:rPr>
          <w:rFonts w:ascii="Arial" w:hAnsi="Arial" w:cs="Arial"/>
          <w:sz w:val="20"/>
          <w:szCs w:val="20"/>
        </w:rPr>
      </w:pPr>
    </w:p>
    <w:p w14:paraId="02DB0D4B" w14:textId="77777777" w:rsidR="00FE2D4D" w:rsidRPr="00A94990" w:rsidRDefault="00CA775D" w:rsidP="00B83C77">
      <w:pPr>
        <w:pStyle w:val="len"/>
        <w:ind w:left="357" w:hanging="357"/>
      </w:pPr>
      <w:bookmarkStart w:id="60" w:name="_Ref45615603"/>
      <w:bookmarkStart w:id="61" w:name="_Ref64720436"/>
      <w:r w:rsidRPr="00A94990">
        <w:t>č</w:t>
      </w:r>
      <w:r w:rsidR="00FE2D4D" w:rsidRPr="00A94990">
        <w:t>len</w:t>
      </w:r>
      <w:bookmarkEnd w:id="60"/>
      <w:bookmarkEnd w:id="61"/>
    </w:p>
    <w:p w14:paraId="2899A72D" w14:textId="77777777" w:rsidR="00EA0329" w:rsidRPr="00A94990" w:rsidRDefault="00FE2D4D" w:rsidP="00987E04">
      <w:pPr>
        <w:tabs>
          <w:tab w:val="left" w:pos="567"/>
          <w:tab w:val="left" w:pos="4536"/>
          <w:tab w:val="left" w:pos="9072"/>
        </w:tabs>
        <w:jc w:val="center"/>
        <w:rPr>
          <w:rFonts w:ascii="Arial" w:hAnsi="Arial" w:cs="Arial"/>
          <w:bCs/>
          <w:sz w:val="20"/>
          <w:szCs w:val="20"/>
        </w:rPr>
      </w:pPr>
      <w:r w:rsidRPr="00A94990">
        <w:rPr>
          <w:rFonts w:ascii="Arial" w:hAnsi="Arial" w:cs="Arial"/>
          <w:bCs/>
          <w:sz w:val="20"/>
          <w:szCs w:val="20"/>
        </w:rPr>
        <w:t>(</w:t>
      </w:r>
      <w:r w:rsidRPr="008B7630">
        <w:rPr>
          <w:rFonts w:ascii="Arial" w:hAnsi="Arial" w:cs="Arial"/>
          <w:bCs/>
          <w:sz w:val="20"/>
          <w:szCs w:val="20"/>
        </w:rPr>
        <w:t>pravica do storitev</w:t>
      </w:r>
      <w:r w:rsidR="00E95855" w:rsidRPr="008B7630">
        <w:rPr>
          <w:rFonts w:ascii="Arial" w:hAnsi="Arial" w:cs="Arial"/>
          <w:bCs/>
          <w:sz w:val="20"/>
          <w:szCs w:val="20"/>
        </w:rPr>
        <w:t xml:space="preserve"> za </w:t>
      </w:r>
      <w:r w:rsidR="00C86947" w:rsidRPr="008B7630">
        <w:rPr>
          <w:rFonts w:ascii="Arial" w:hAnsi="Arial" w:cs="Arial"/>
          <w:bCs/>
          <w:sz w:val="20"/>
          <w:szCs w:val="20"/>
        </w:rPr>
        <w:t xml:space="preserve">krepitev in </w:t>
      </w:r>
      <w:r w:rsidR="00E95855" w:rsidRPr="008B7630">
        <w:rPr>
          <w:rFonts w:ascii="Arial" w:hAnsi="Arial" w:cs="Arial"/>
          <w:bCs/>
          <w:sz w:val="20"/>
          <w:szCs w:val="20"/>
        </w:rPr>
        <w:t>ohranjanje</w:t>
      </w:r>
      <w:r w:rsidRPr="008B7630">
        <w:rPr>
          <w:rFonts w:ascii="Arial" w:hAnsi="Arial" w:cs="Arial"/>
          <w:bCs/>
          <w:sz w:val="20"/>
          <w:szCs w:val="20"/>
        </w:rPr>
        <w:t xml:space="preserve"> samostojnosti</w:t>
      </w:r>
      <w:r w:rsidRPr="00A94990">
        <w:rPr>
          <w:rFonts w:ascii="Arial" w:hAnsi="Arial" w:cs="Arial"/>
          <w:bCs/>
          <w:sz w:val="20"/>
          <w:szCs w:val="20"/>
        </w:rPr>
        <w:t>)</w:t>
      </w:r>
    </w:p>
    <w:p w14:paraId="29AF3448" w14:textId="77777777" w:rsidR="00FE2D4D" w:rsidRPr="00A94990" w:rsidRDefault="00FE2D4D" w:rsidP="00804343">
      <w:pPr>
        <w:pStyle w:val="Telobesedila"/>
        <w:tabs>
          <w:tab w:val="left" w:pos="567"/>
          <w:tab w:val="left" w:pos="9072"/>
        </w:tabs>
        <w:spacing w:after="0"/>
        <w:jc w:val="both"/>
        <w:rPr>
          <w:rFonts w:ascii="Arial" w:hAnsi="Arial" w:cs="Arial"/>
          <w:bCs/>
          <w:sz w:val="20"/>
          <w:szCs w:val="20"/>
        </w:rPr>
      </w:pPr>
    </w:p>
    <w:p w14:paraId="41756AD9" w14:textId="77777777" w:rsidR="003D1446" w:rsidRPr="00A94990" w:rsidRDefault="00837E04" w:rsidP="00804343">
      <w:pPr>
        <w:pStyle w:val="Telobesedila"/>
        <w:tabs>
          <w:tab w:val="left" w:pos="567"/>
          <w:tab w:val="left" w:pos="9072"/>
        </w:tabs>
        <w:spacing w:after="0"/>
        <w:jc w:val="both"/>
        <w:rPr>
          <w:rFonts w:ascii="Arial" w:hAnsi="Arial" w:cs="Arial"/>
          <w:bCs/>
          <w:sz w:val="20"/>
          <w:szCs w:val="20"/>
        </w:rPr>
      </w:pPr>
      <w:r w:rsidRPr="00A94990">
        <w:rPr>
          <w:rFonts w:ascii="Arial" w:hAnsi="Arial" w:cs="Arial"/>
          <w:bCs/>
          <w:sz w:val="20"/>
          <w:szCs w:val="20"/>
        </w:rPr>
        <w:t xml:space="preserve">(1) </w:t>
      </w:r>
      <w:r w:rsidR="00214F37" w:rsidRPr="00A94990">
        <w:rPr>
          <w:rFonts w:ascii="Arial" w:hAnsi="Arial" w:cs="Arial"/>
          <w:bCs/>
          <w:sz w:val="20"/>
          <w:szCs w:val="20"/>
        </w:rPr>
        <w:t xml:space="preserve">Pravica do storitev </w:t>
      </w:r>
      <w:r w:rsidR="00E95855" w:rsidRPr="00A94990">
        <w:rPr>
          <w:rFonts w:ascii="Arial" w:hAnsi="Arial" w:cs="Arial"/>
          <w:bCs/>
          <w:sz w:val="20"/>
          <w:szCs w:val="20"/>
        </w:rPr>
        <w:t xml:space="preserve">za </w:t>
      </w:r>
      <w:r w:rsidR="00C50B1F" w:rsidRPr="00A94990">
        <w:rPr>
          <w:rFonts w:ascii="Arial" w:hAnsi="Arial" w:cs="Arial"/>
          <w:bCs/>
          <w:sz w:val="20"/>
          <w:szCs w:val="20"/>
        </w:rPr>
        <w:t xml:space="preserve">krepitev in </w:t>
      </w:r>
      <w:r w:rsidR="00E95855" w:rsidRPr="00A94990">
        <w:rPr>
          <w:rFonts w:ascii="Arial" w:hAnsi="Arial" w:cs="Arial"/>
          <w:bCs/>
          <w:sz w:val="20"/>
          <w:szCs w:val="20"/>
        </w:rPr>
        <w:t>ohranjanje</w:t>
      </w:r>
      <w:r w:rsidR="00214F37" w:rsidRPr="00A94990">
        <w:rPr>
          <w:rFonts w:ascii="Arial" w:hAnsi="Arial" w:cs="Arial"/>
          <w:bCs/>
          <w:sz w:val="20"/>
          <w:szCs w:val="20"/>
        </w:rPr>
        <w:t xml:space="preserve"> samostojnosti</w:t>
      </w:r>
      <w:r w:rsidR="00D81262" w:rsidRPr="00A94990">
        <w:rPr>
          <w:rFonts w:ascii="Arial" w:hAnsi="Arial" w:cs="Arial"/>
          <w:bCs/>
          <w:sz w:val="20"/>
          <w:szCs w:val="20"/>
        </w:rPr>
        <w:t xml:space="preserve"> </w:t>
      </w:r>
      <w:r w:rsidR="00467AA0" w:rsidRPr="00A94990">
        <w:rPr>
          <w:rFonts w:ascii="Arial" w:hAnsi="Arial" w:cs="Arial"/>
          <w:bCs/>
          <w:sz w:val="20"/>
          <w:szCs w:val="20"/>
        </w:rPr>
        <w:t xml:space="preserve">vključuje </w:t>
      </w:r>
      <w:r w:rsidR="000478D9" w:rsidRPr="00A94990">
        <w:rPr>
          <w:rFonts w:ascii="Arial" w:hAnsi="Arial" w:cs="Arial"/>
          <w:bCs/>
          <w:sz w:val="20"/>
          <w:szCs w:val="20"/>
        </w:rPr>
        <w:t xml:space="preserve">storitve za </w:t>
      </w:r>
      <w:r w:rsidR="00601F8C" w:rsidRPr="00A94990">
        <w:rPr>
          <w:rFonts w:ascii="Arial" w:hAnsi="Arial" w:cs="Arial"/>
          <w:bCs/>
          <w:sz w:val="20"/>
          <w:szCs w:val="20"/>
        </w:rPr>
        <w:t xml:space="preserve">krepitev in ohranjanje </w:t>
      </w:r>
      <w:r w:rsidR="000478D9" w:rsidRPr="00A94990">
        <w:rPr>
          <w:rFonts w:ascii="Arial" w:hAnsi="Arial" w:cs="Arial"/>
          <w:bCs/>
          <w:sz w:val="20"/>
          <w:szCs w:val="20"/>
        </w:rPr>
        <w:t xml:space="preserve">samostojnosti in zmanjšanje potreb po pomoči oziroma </w:t>
      </w:r>
      <w:r w:rsidR="00505584">
        <w:rPr>
          <w:rFonts w:ascii="Arial" w:hAnsi="Arial" w:cs="Arial"/>
          <w:bCs/>
          <w:sz w:val="20"/>
          <w:szCs w:val="20"/>
          <w:lang w:val="sl-SI"/>
        </w:rPr>
        <w:t xml:space="preserve">za </w:t>
      </w:r>
      <w:r w:rsidR="000478D9" w:rsidRPr="00A94990">
        <w:rPr>
          <w:rFonts w:ascii="Arial" w:hAnsi="Arial" w:cs="Arial"/>
          <w:bCs/>
          <w:sz w:val="20"/>
          <w:szCs w:val="20"/>
        </w:rPr>
        <w:t xml:space="preserve">preprečevanje poslabšanja stanja </w:t>
      </w:r>
      <w:r w:rsidR="004E32AC" w:rsidRPr="00A94990">
        <w:rPr>
          <w:rFonts w:ascii="Arial" w:hAnsi="Arial" w:cs="Arial"/>
          <w:bCs/>
          <w:sz w:val="20"/>
          <w:szCs w:val="20"/>
        </w:rPr>
        <w:t>upravičenca</w:t>
      </w:r>
      <w:r w:rsidR="000478D9" w:rsidRPr="00A94990">
        <w:rPr>
          <w:rFonts w:ascii="Arial" w:hAnsi="Arial" w:cs="Arial"/>
          <w:bCs/>
          <w:sz w:val="20"/>
          <w:szCs w:val="20"/>
        </w:rPr>
        <w:t>, storitve psihosocialne podpore, storitve post</w:t>
      </w:r>
      <w:r w:rsidR="002A22D2" w:rsidRPr="00A94990">
        <w:rPr>
          <w:rFonts w:ascii="Arial" w:hAnsi="Arial" w:cs="Arial"/>
          <w:bCs/>
          <w:sz w:val="20"/>
          <w:szCs w:val="20"/>
        </w:rPr>
        <w:t xml:space="preserve"> </w:t>
      </w:r>
      <w:r w:rsidR="000478D9" w:rsidRPr="00A94990">
        <w:rPr>
          <w:rFonts w:ascii="Arial" w:hAnsi="Arial" w:cs="Arial"/>
          <w:bCs/>
          <w:sz w:val="20"/>
          <w:szCs w:val="20"/>
        </w:rPr>
        <w:t xml:space="preserve">diagnostične podpore osebam </w:t>
      </w:r>
      <w:r w:rsidR="00FE52D0">
        <w:rPr>
          <w:rFonts w:ascii="Arial" w:hAnsi="Arial" w:cs="Arial"/>
          <w:bCs/>
          <w:sz w:val="20"/>
          <w:szCs w:val="20"/>
          <w:lang w:val="sl-SI"/>
        </w:rPr>
        <w:t>s sindromom demence</w:t>
      </w:r>
      <w:r w:rsidR="000478D9" w:rsidRPr="00A94990">
        <w:rPr>
          <w:rFonts w:ascii="Arial" w:hAnsi="Arial" w:cs="Arial"/>
          <w:bCs/>
          <w:sz w:val="20"/>
          <w:szCs w:val="20"/>
        </w:rPr>
        <w:t xml:space="preserve"> in storitve svetovanja za prilagoditev bivalnega okolja</w:t>
      </w:r>
      <w:r w:rsidR="009C3597" w:rsidRPr="00A94990">
        <w:rPr>
          <w:rFonts w:ascii="Arial" w:hAnsi="Arial" w:cs="Arial"/>
          <w:bCs/>
          <w:sz w:val="20"/>
          <w:szCs w:val="20"/>
        </w:rPr>
        <w:t>.</w:t>
      </w:r>
    </w:p>
    <w:p w14:paraId="5090E59E" w14:textId="77777777" w:rsidR="003D1446" w:rsidRPr="00A94990" w:rsidRDefault="003D1446" w:rsidP="00804343">
      <w:pPr>
        <w:pStyle w:val="Telobesedila"/>
        <w:tabs>
          <w:tab w:val="left" w:pos="567"/>
          <w:tab w:val="left" w:pos="9072"/>
        </w:tabs>
        <w:spacing w:after="0"/>
        <w:jc w:val="both"/>
        <w:rPr>
          <w:rFonts w:ascii="Arial" w:hAnsi="Arial" w:cs="Arial"/>
          <w:bCs/>
          <w:sz w:val="20"/>
          <w:szCs w:val="20"/>
        </w:rPr>
      </w:pPr>
    </w:p>
    <w:p w14:paraId="61C5AF9E" w14:textId="77777777" w:rsidR="00500AE7" w:rsidRPr="00A94990" w:rsidRDefault="00837E04" w:rsidP="00804343">
      <w:pPr>
        <w:pStyle w:val="Telobesedila"/>
        <w:tabs>
          <w:tab w:val="left" w:pos="567"/>
          <w:tab w:val="left" w:pos="9072"/>
        </w:tabs>
        <w:spacing w:after="0"/>
        <w:jc w:val="both"/>
        <w:rPr>
          <w:rFonts w:ascii="Arial" w:hAnsi="Arial" w:cs="Arial"/>
          <w:bCs/>
          <w:sz w:val="20"/>
          <w:szCs w:val="20"/>
        </w:rPr>
      </w:pPr>
      <w:r w:rsidRPr="00A94990">
        <w:rPr>
          <w:rFonts w:ascii="Arial" w:hAnsi="Arial" w:cs="Arial"/>
          <w:bCs/>
          <w:sz w:val="20"/>
          <w:szCs w:val="20"/>
        </w:rPr>
        <w:t xml:space="preserve">(2) </w:t>
      </w:r>
      <w:r w:rsidR="009C3597" w:rsidRPr="00A94990">
        <w:rPr>
          <w:rFonts w:ascii="Arial" w:hAnsi="Arial" w:cs="Arial"/>
          <w:bCs/>
          <w:sz w:val="20"/>
          <w:szCs w:val="20"/>
        </w:rPr>
        <w:t>Pravica do storitev za</w:t>
      </w:r>
      <w:r w:rsidR="00C86947" w:rsidRPr="00A94990">
        <w:rPr>
          <w:rFonts w:ascii="Arial" w:hAnsi="Arial" w:cs="Arial"/>
          <w:bCs/>
          <w:sz w:val="20"/>
          <w:szCs w:val="20"/>
        </w:rPr>
        <w:t xml:space="preserve"> </w:t>
      </w:r>
      <w:r w:rsidR="00601F8C" w:rsidRPr="00A94990">
        <w:rPr>
          <w:rFonts w:ascii="Arial" w:hAnsi="Arial" w:cs="Arial"/>
          <w:bCs/>
          <w:sz w:val="20"/>
          <w:szCs w:val="20"/>
        </w:rPr>
        <w:t xml:space="preserve">krepitev in ohranjanje </w:t>
      </w:r>
      <w:r w:rsidR="009C3597" w:rsidRPr="00466431">
        <w:rPr>
          <w:rFonts w:ascii="Arial" w:hAnsi="Arial" w:cs="Arial"/>
          <w:bCs/>
          <w:sz w:val="20"/>
          <w:szCs w:val="20"/>
        </w:rPr>
        <w:t>samostojnosti</w:t>
      </w:r>
      <w:r w:rsidR="007471CA" w:rsidRPr="00466431">
        <w:rPr>
          <w:rFonts w:ascii="Arial" w:hAnsi="Arial" w:cs="Arial"/>
          <w:bCs/>
          <w:sz w:val="20"/>
          <w:szCs w:val="20"/>
        </w:rPr>
        <w:t xml:space="preserve"> je </w:t>
      </w:r>
      <w:r w:rsidR="003941CA">
        <w:rPr>
          <w:rFonts w:ascii="Arial" w:hAnsi="Arial" w:cs="Arial"/>
          <w:bCs/>
          <w:sz w:val="20"/>
          <w:szCs w:val="20"/>
          <w:lang w:val="sl-SI"/>
        </w:rPr>
        <w:t>pridružena</w:t>
      </w:r>
      <w:r w:rsidR="007471CA" w:rsidRPr="00466431">
        <w:rPr>
          <w:rFonts w:ascii="Arial" w:hAnsi="Arial" w:cs="Arial"/>
          <w:bCs/>
          <w:sz w:val="20"/>
          <w:szCs w:val="20"/>
        </w:rPr>
        <w:t xml:space="preserve"> prav</w:t>
      </w:r>
      <w:r w:rsidR="00F829B3" w:rsidRPr="00466431">
        <w:rPr>
          <w:rFonts w:ascii="Arial" w:hAnsi="Arial" w:cs="Arial"/>
          <w:bCs/>
          <w:sz w:val="20"/>
          <w:szCs w:val="20"/>
        </w:rPr>
        <w:t>i</w:t>
      </w:r>
      <w:r w:rsidR="007471CA" w:rsidRPr="00466431">
        <w:rPr>
          <w:rFonts w:ascii="Arial" w:hAnsi="Arial" w:cs="Arial"/>
          <w:bCs/>
          <w:sz w:val="20"/>
          <w:szCs w:val="20"/>
        </w:rPr>
        <w:t>ca</w:t>
      </w:r>
      <w:r w:rsidR="007471CA" w:rsidRPr="00A94990">
        <w:rPr>
          <w:rFonts w:ascii="Arial" w:hAnsi="Arial" w:cs="Arial"/>
          <w:bCs/>
          <w:sz w:val="20"/>
          <w:szCs w:val="20"/>
        </w:rPr>
        <w:t xml:space="preserve"> </w:t>
      </w:r>
      <w:r w:rsidR="00940AB9" w:rsidRPr="00A94990">
        <w:rPr>
          <w:rFonts w:ascii="Arial" w:hAnsi="Arial" w:cs="Arial"/>
          <w:bCs/>
          <w:sz w:val="20"/>
          <w:szCs w:val="20"/>
        </w:rPr>
        <w:t xml:space="preserve">ter </w:t>
      </w:r>
      <w:r w:rsidR="00EC7FC3" w:rsidRPr="00A94990">
        <w:rPr>
          <w:rFonts w:ascii="Arial" w:hAnsi="Arial" w:cs="Arial"/>
          <w:bCs/>
          <w:sz w:val="20"/>
          <w:szCs w:val="20"/>
        </w:rPr>
        <w:t xml:space="preserve">pripada </w:t>
      </w:r>
      <w:r w:rsidR="007E5C27" w:rsidRPr="00A94990">
        <w:rPr>
          <w:rFonts w:ascii="Arial" w:hAnsi="Arial" w:cs="Arial"/>
          <w:bCs/>
          <w:sz w:val="20"/>
          <w:szCs w:val="20"/>
        </w:rPr>
        <w:t>upravičencu</w:t>
      </w:r>
      <w:r w:rsidR="00E03511" w:rsidRPr="00A94990">
        <w:rPr>
          <w:rFonts w:ascii="Arial" w:hAnsi="Arial" w:cs="Arial"/>
          <w:bCs/>
          <w:sz w:val="20"/>
          <w:szCs w:val="20"/>
        </w:rPr>
        <w:t xml:space="preserve">, ki </w:t>
      </w:r>
      <w:r w:rsidR="002A4963" w:rsidRPr="00A94990">
        <w:rPr>
          <w:rFonts w:ascii="Arial" w:hAnsi="Arial" w:cs="Arial"/>
          <w:bCs/>
          <w:sz w:val="20"/>
          <w:szCs w:val="20"/>
        </w:rPr>
        <w:t>koristi</w:t>
      </w:r>
      <w:r w:rsidR="00F263DC">
        <w:rPr>
          <w:rFonts w:ascii="Arial" w:hAnsi="Arial" w:cs="Arial"/>
          <w:bCs/>
          <w:sz w:val="20"/>
          <w:szCs w:val="20"/>
          <w:lang w:val="sl-SI"/>
        </w:rPr>
        <w:t xml:space="preserve"> pravice iz </w:t>
      </w:r>
      <w:r w:rsidR="002A4963" w:rsidRPr="00A94990">
        <w:rPr>
          <w:rFonts w:ascii="Arial" w:hAnsi="Arial" w:cs="Arial"/>
          <w:bCs/>
          <w:sz w:val="20"/>
          <w:szCs w:val="20"/>
        </w:rPr>
        <w:t xml:space="preserve">DO </w:t>
      </w:r>
      <w:r w:rsidR="00940AB9" w:rsidRPr="00A94990">
        <w:rPr>
          <w:rFonts w:ascii="Arial" w:hAnsi="Arial" w:cs="Arial"/>
          <w:bCs/>
          <w:sz w:val="20"/>
          <w:szCs w:val="20"/>
        </w:rPr>
        <w:t xml:space="preserve">iz prvega odstavka </w:t>
      </w:r>
      <w:r w:rsidR="00940AB9" w:rsidRPr="00A94990">
        <w:rPr>
          <w:rFonts w:ascii="Arial" w:hAnsi="Arial" w:cs="Arial"/>
          <w:bCs/>
          <w:sz w:val="20"/>
          <w:szCs w:val="20"/>
        </w:rPr>
        <w:fldChar w:fldCharType="begin"/>
      </w:r>
      <w:r w:rsidR="00940AB9" w:rsidRPr="00A94990">
        <w:rPr>
          <w:rFonts w:ascii="Arial" w:hAnsi="Arial" w:cs="Arial"/>
          <w:bCs/>
          <w:sz w:val="20"/>
          <w:szCs w:val="20"/>
        </w:rPr>
        <w:instrText xml:space="preserve"> REF _Ref45615541 \r \h </w:instrText>
      </w:r>
      <w:r w:rsidR="00A94990" w:rsidRPr="00A94990">
        <w:rPr>
          <w:rFonts w:ascii="Arial" w:hAnsi="Arial" w:cs="Arial"/>
          <w:bCs/>
          <w:sz w:val="20"/>
          <w:szCs w:val="20"/>
        </w:rPr>
        <w:instrText xml:space="preserve"> \* MERGEFORMAT </w:instrText>
      </w:r>
      <w:r w:rsidR="00940AB9" w:rsidRPr="00A94990">
        <w:rPr>
          <w:rFonts w:ascii="Arial" w:hAnsi="Arial" w:cs="Arial"/>
          <w:bCs/>
          <w:sz w:val="20"/>
          <w:szCs w:val="20"/>
        </w:rPr>
      </w:r>
      <w:r w:rsidR="00940AB9" w:rsidRPr="00A94990">
        <w:rPr>
          <w:rFonts w:ascii="Arial" w:hAnsi="Arial" w:cs="Arial"/>
          <w:bCs/>
          <w:sz w:val="20"/>
          <w:szCs w:val="20"/>
        </w:rPr>
        <w:fldChar w:fldCharType="separate"/>
      </w:r>
      <w:r w:rsidR="00E04B83">
        <w:rPr>
          <w:rFonts w:ascii="Arial" w:hAnsi="Arial" w:cs="Arial"/>
          <w:bCs/>
          <w:sz w:val="20"/>
          <w:szCs w:val="20"/>
        </w:rPr>
        <w:t>10</w:t>
      </w:r>
      <w:r w:rsidR="00940AB9" w:rsidRPr="00A94990">
        <w:rPr>
          <w:rFonts w:ascii="Arial" w:hAnsi="Arial" w:cs="Arial"/>
          <w:bCs/>
          <w:sz w:val="20"/>
          <w:szCs w:val="20"/>
        </w:rPr>
        <w:fldChar w:fldCharType="end"/>
      </w:r>
      <w:r w:rsidR="00940AB9" w:rsidRPr="00A94990">
        <w:rPr>
          <w:rFonts w:ascii="Arial" w:hAnsi="Arial" w:cs="Arial"/>
          <w:bCs/>
          <w:sz w:val="20"/>
          <w:szCs w:val="20"/>
        </w:rPr>
        <w:t>. člena tega zakona</w:t>
      </w:r>
      <w:r w:rsidR="00601F8C" w:rsidRPr="00A94990">
        <w:rPr>
          <w:rFonts w:ascii="Arial" w:hAnsi="Arial" w:cs="Arial"/>
          <w:bCs/>
          <w:sz w:val="20"/>
          <w:szCs w:val="20"/>
        </w:rPr>
        <w:t xml:space="preserve">, in sicer </w:t>
      </w:r>
      <w:r w:rsidR="00D4231A">
        <w:rPr>
          <w:rFonts w:ascii="Arial" w:hAnsi="Arial" w:cs="Arial"/>
          <w:bCs/>
          <w:sz w:val="20"/>
          <w:szCs w:val="20"/>
        </w:rPr>
        <w:t>na podlagi</w:t>
      </w:r>
      <w:r w:rsidR="00601F8C" w:rsidRPr="00A94990">
        <w:rPr>
          <w:rFonts w:ascii="Arial" w:hAnsi="Arial" w:cs="Arial"/>
          <w:bCs/>
          <w:sz w:val="20"/>
          <w:szCs w:val="20"/>
        </w:rPr>
        <w:t xml:space="preserve"> </w:t>
      </w:r>
      <w:r w:rsidR="00D4231A">
        <w:rPr>
          <w:rFonts w:ascii="Arial" w:hAnsi="Arial" w:cs="Arial"/>
          <w:bCs/>
          <w:sz w:val="20"/>
          <w:szCs w:val="20"/>
        </w:rPr>
        <w:t>ugotovljene</w:t>
      </w:r>
      <w:r w:rsidR="00D4231A" w:rsidRPr="00A94990">
        <w:rPr>
          <w:rFonts w:ascii="Arial" w:hAnsi="Arial" w:cs="Arial"/>
          <w:bCs/>
          <w:sz w:val="20"/>
          <w:szCs w:val="20"/>
        </w:rPr>
        <w:t xml:space="preserve"> </w:t>
      </w:r>
      <w:r w:rsidR="00601F8C" w:rsidRPr="00A94990">
        <w:rPr>
          <w:rFonts w:ascii="Arial" w:hAnsi="Arial" w:cs="Arial"/>
          <w:bCs/>
          <w:sz w:val="20"/>
          <w:szCs w:val="20"/>
        </w:rPr>
        <w:t>kategorije</w:t>
      </w:r>
      <w:r w:rsidR="00D4231A">
        <w:rPr>
          <w:rFonts w:ascii="Arial" w:hAnsi="Arial" w:cs="Arial"/>
          <w:bCs/>
          <w:sz w:val="20"/>
          <w:szCs w:val="20"/>
        </w:rPr>
        <w:t xml:space="preserve"> DO, v višini, kot </w:t>
      </w:r>
      <w:r w:rsidR="00680B8D">
        <w:rPr>
          <w:rFonts w:ascii="Arial" w:hAnsi="Arial" w:cs="Arial"/>
          <w:bCs/>
          <w:sz w:val="20"/>
          <w:szCs w:val="20"/>
        </w:rPr>
        <w:t>je</w:t>
      </w:r>
      <w:r w:rsidR="00D4231A">
        <w:rPr>
          <w:rFonts w:ascii="Arial" w:hAnsi="Arial" w:cs="Arial"/>
          <w:bCs/>
          <w:sz w:val="20"/>
          <w:szCs w:val="20"/>
        </w:rPr>
        <w:t xml:space="preserve"> določena v </w:t>
      </w:r>
      <w:r w:rsidR="00601F8C" w:rsidRPr="00A94990">
        <w:rPr>
          <w:rFonts w:ascii="Arial" w:hAnsi="Arial" w:cs="Arial"/>
          <w:bCs/>
          <w:sz w:val="20"/>
          <w:szCs w:val="20"/>
        </w:rPr>
        <w:t>tretje</w:t>
      </w:r>
      <w:r w:rsidR="00D4231A">
        <w:rPr>
          <w:rFonts w:ascii="Arial" w:hAnsi="Arial" w:cs="Arial"/>
          <w:bCs/>
          <w:sz w:val="20"/>
          <w:szCs w:val="20"/>
        </w:rPr>
        <w:t xml:space="preserve">m </w:t>
      </w:r>
      <w:r w:rsidR="00601F8C" w:rsidRPr="00A94990">
        <w:rPr>
          <w:rFonts w:ascii="Arial" w:hAnsi="Arial" w:cs="Arial"/>
          <w:bCs/>
          <w:sz w:val="20"/>
          <w:szCs w:val="20"/>
        </w:rPr>
        <w:t>odstavk</w:t>
      </w:r>
      <w:r w:rsidR="00D4231A">
        <w:rPr>
          <w:rFonts w:ascii="Arial" w:hAnsi="Arial" w:cs="Arial"/>
          <w:bCs/>
          <w:sz w:val="20"/>
          <w:szCs w:val="20"/>
        </w:rPr>
        <w:t>u</w:t>
      </w:r>
      <w:r w:rsidR="00601F8C" w:rsidRPr="00A94990">
        <w:rPr>
          <w:rFonts w:ascii="Arial" w:hAnsi="Arial" w:cs="Arial"/>
          <w:bCs/>
          <w:sz w:val="20"/>
          <w:szCs w:val="20"/>
        </w:rPr>
        <w:t xml:space="preserve"> tega člena</w:t>
      </w:r>
      <w:r w:rsidR="00D4231A">
        <w:rPr>
          <w:rFonts w:ascii="Arial" w:hAnsi="Arial" w:cs="Arial"/>
          <w:bCs/>
          <w:sz w:val="20"/>
          <w:szCs w:val="20"/>
        </w:rPr>
        <w:t>.</w:t>
      </w:r>
    </w:p>
    <w:p w14:paraId="77EF3CB4" w14:textId="77777777" w:rsidR="00C573EE" w:rsidRPr="00A94990" w:rsidRDefault="00C573EE" w:rsidP="00804343">
      <w:pPr>
        <w:pStyle w:val="Telobesedila"/>
        <w:tabs>
          <w:tab w:val="left" w:pos="567"/>
          <w:tab w:val="left" w:pos="9072"/>
        </w:tabs>
        <w:spacing w:after="0"/>
        <w:jc w:val="both"/>
        <w:rPr>
          <w:rFonts w:ascii="Arial" w:hAnsi="Arial" w:cs="Arial"/>
          <w:bCs/>
          <w:sz w:val="20"/>
          <w:szCs w:val="20"/>
        </w:rPr>
      </w:pPr>
    </w:p>
    <w:p w14:paraId="2FF8AC58" w14:textId="77777777" w:rsidR="00985EE9" w:rsidRDefault="00837E04">
      <w:pPr>
        <w:tabs>
          <w:tab w:val="left" w:pos="567"/>
          <w:tab w:val="left" w:pos="9072"/>
        </w:tabs>
        <w:jc w:val="both"/>
        <w:rPr>
          <w:rFonts w:ascii="Arial" w:hAnsi="Arial" w:cs="Arial"/>
          <w:sz w:val="20"/>
          <w:szCs w:val="20"/>
        </w:rPr>
      </w:pPr>
      <w:r w:rsidRPr="00A94990">
        <w:rPr>
          <w:rFonts w:ascii="Arial" w:hAnsi="Arial" w:cs="Arial"/>
          <w:bCs/>
          <w:sz w:val="20"/>
          <w:szCs w:val="20"/>
        </w:rPr>
        <w:t>(</w:t>
      </w:r>
      <w:r w:rsidR="009E72E8" w:rsidRPr="00A94990">
        <w:rPr>
          <w:rFonts w:ascii="Arial" w:hAnsi="Arial" w:cs="Arial"/>
          <w:bCs/>
          <w:sz w:val="20"/>
          <w:szCs w:val="20"/>
        </w:rPr>
        <w:t>3</w:t>
      </w:r>
      <w:r w:rsidRPr="00A94990">
        <w:rPr>
          <w:rFonts w:ascii="Arial" w:hAnsi="Arial" w:cs="Arial"/>
          <w:bCs/>
          <w:sz w:val="20"/>
          <w:szCs w:val="20"/>
        </w:rPr>
        <w:t xml:space="preserve">) </w:t>
      </w:r>
      <w:r w:rsidR="00985EE9">
        <w:rPr>
          <w:rFonts w:ascii="Arial" w:hAnsi="Arial" w:cs="Arial"/>
          <w:bCs/>
          <w:sz w:val="20"/>
          <w:szCs w:val="20"/>
        </w:rPr>
        <w:t>P</w:t>
      </w:r>
      <w:r w:rsidR="007A31A6">
        <w:rPr>
          <w:rFonts w:ascii="Arial" w:hAnsi="Arial" w:cs="Arial"/>
          <w:sz w:val="20"/>
          <w:szCs w:val="20"/>
        </w:rPr>
        <w:t xml:space="preserve">odlaga za izračun </w:t>
      </w:r>
      <w:r w:rsidR="00703B7E">
        <w:rPr>
          <w:rFonts w:ascii="Arial" w:hAnsi="Arial" w:cs="Arial"/>
          <w:bCs/>
          <w:sz w:val="20"/>
          <w:szCs w:val="20"/>
        </w:rPr>
        <w:t>o</w:t>
      </w:r>
      <w:r w:rsidR="00F86DE7" w:rsidRPr="00A94990">
        <w:rPr>
          <w:rFonts w:ascii="Arial" w:hAnsi="Arial" w:cs="Arial"/>
          <w:bCs/>
          <w:sz w:val="20"/>
          <w:szCs w:val="20"/>
        </w:rPr>
        <w:t>bseg</w:t>
      </w:r>
      <w:r w:rsidR="007A31A6">
        <w:rPr>
          <w:rFonts w:ascii="Arial" w:hAnsi="Arial" w:cs="Arial"/>
          <w:bCs/>
          <w:sz w:val="20"/>
          <w:szCs w:val="20"/>
        </w:rPr>
        <w:t>a</w:t>
      </w:r>
      <w:r w:rsidR="00F86DE7" w:rsidRPr="00A94990">
        <w:rPr>
          <w:rFonts w:ascii="Arial" w:hAnsi="Arial" w:cs="Arial"/>
          <w:bCs/>
          <w:sz w:val="20"/>
          <w:szCs w:val="20"/>
        </w:rPr>
        <w:t xml:space="preserve"> pravice do storitev za krepitev in ohranjanje samostojnosti</w:t>
      </w:r>
      <w:r w:rsidR="00F86DE7">
        <w:rPr>
          <w:rFonts w:ascii="Arial" w:hAnsi="Arial" w:cs="Arial"/>
          <w:bCs/>
          <w:sz w:val="20"/>
          <w:szCs w:val="20"/>
        </w:rPr>
        <w:t>,</w:t>
      </w:r>
      <w:r w:rsidR="00F86DE7" w:rsidRPr="00A94990">
        <w:rPr>
          <w:rFonts w:ascii="Arial" w:hAnsi="Arial" w:cs="Arial"/>
          <w:bCs/>
          <w:sz w:val="20"/>
          <w:szCs w:val="20"/>
        </w:rPr>
        <w:t xml:space="preserve"> v posamezni </w:t>
      </w:r>
      <w:r w:rsidR="00F86DE7" w:rsidRPr="00466431">
        <w:rPr>
          <w:rFonts w:ascii="Arial" w:hAnsi="Arial" w:cs="Arial"/>
          <w:bCs/>
          <w:sz w:val="20"/>
          <w:szCs w:val="20"/>
        </w:rPr>
        <w:t>kategoriji</w:t>
      </w:r>
      <w:r w:rsidR="00F263DC">
        <w:rPr>
          <w:rFonts w:ascii="Arial" w:hAnsi="Arial" w:cs="Arial"/>
          <w:bCs/>
          <w:sz w:val="20"/>
          <w:szCs w:val="20"/>
        </w:rPr>
        <w:t xml:space="preserve"> DO</w:t>
      </w:r>
      <w:r w:rsidR="00F86DE7" w:rsidRPr="00466431">
        <w:rPr>
          <w:rFonts w:ascii="Arial" w:hAnsi="Arial" w:cs="Arial"/>
          <w:bCs/>
          <w:sz w:val="20"/>
          <w:szCs w:val="20"/>
        </w:rPr>
        <w:t>, v koledarskem letu upravičenosti do DO, po enoti znaša</w:t>
      </w:r>
      <w:r w:rsidR="00087991">
        <w:rPr>
          <w:rFonts w:ascii="Arial" w:hAnsi="Arial" w:cs="Arial"/>
          <w:bCs/>
          <w:sz w:val="20"/>
          <w:szCs w:val="20"/>
        </w:rPr>
        <w:t xml:space="preserve"> kot je določeno v prilogi št. 1.</w:t>
      </w:r>
    </w:p>
    <w:p w14:paraId="71F8759F" w14:textId="77777777" w:rsidR="00087991" w:rsidRPr="00466431" w:rsidRDefault="00087991">
      <w:pPr>
        <w:tabs>
          <w:tab w:val="left" w:pos="567"/>
          <w:tab w:val="left" w:pos="9072"/>
        </w:tabs>
        <w:jc w:val="both"/>
        <w:rPr>
          <w:rFonts w:ascii="Arial" w:hAnsi="Arial" w:cs="Arial"/>
          <w:sz w:val="20"/>
          <w:szCs w:val="20"/>
        </w:rPr>
      </w:pPr>
    </w:p>
    <w:p w14:paraId="63C543CE" w14:textId="77777777" w:rsidR="00F86DE7" w:rsidRPr="00143FA5" w:rsidRDefault="00837E04" w:rsidP="00F86DE7">
      <w:pPr>
        <w:pStyle w:val="odstavek1"/>
        <w:spacing w:before="0"/>
        <w:ind w:firstLine="0"/>
        <w:rPr>
          <w:bCs/>
          <w:sz w:val="20"/>
          <w:szCs w:val="20"/>
        </w:rPr>
      </w:pPr>
      <w:r w:rsidRPr="00F86DE7">
        <w:rPr>
          <w:bCs/>
          <w:sz w:val="20"/>
          <w:szCs w:val="20"/>
        </w:rPr>
        <w:t>(</w:t>
      </w:r>
      <w:r w:rsidR="009E72E8" w:rsidRPr="00F86DE7">
        <w:rPr>
          <w:bCs/>
          <w:sz w:val="20"/>
          <w:szCs w:val="20"/>
        </w:rPr>
        <w:t>4</w:t>
      </w:r>
      <w:r w:rsidRPr="00F86DE7">
        <w:rPr>
          <w:bCs/>
          <w:sz w:val="20"/>
          <w:szCs w:val="20"/>
        </w:rPr>
        <w:t xml:space="preserve">) </w:t>
      </w:r>
      <w:r w:rsidR="009F2DE9" w:rsidRPr="00F86DE7">
        <w:rPr>
          <w:bCs/>
          <w:sz w:val="20"/>
          <w:szCs w:val="20"/>
        </w:rPr>
        <w:t xml:space="preserve">Vrednost enote iz prejšnjega odstavka je 1 euro </w:t>
      </w:r>
      <w:r w:rsidR="00143FA5" w:rsidRPr="00F86DE7">
        <w:rPr>
          <w:bCs/>
          <w:sz w:val="20"/>
          <w:szCs w:val="20"/>
        </w:rPr>
        <w:t>in se uskladi enkrat letno,</w:t>
      </w:r>
      <w:r w:rsidR="00F86DE7">
        <w:rPr>
          <w:bCs/>
          <w:sz w:val="20"/>
          <w:szCs w:val="20"/>
        </w:rPr>
        <w:t xml:space="preserve"> </w:t>
      </w:r>
      <w:r w:rsidR="00F86DE7" w:rsidRPr="00E6039F">
        <w:rPr>
          <w:bCs/>
          <w:sz w:val="20"/>
          <w:szCs w:val="20"/>
        </w:rPr>
        <w:t xml:space="preserve">v mesecu januarju tekočega leta glede na </w:t>
      </w:r>
      <w:r w:rsidR="00334116">
        <w:rPr>
          <w:bCs/>
          <w:sz w:val="20"/>
          <w:szCs w:val="20"/>
        </w:rPr>
        <w:t xml:space="preserve">letno </w:t>
      </w:r>
      <w:r w:rsidR="00F86DE7" w:rsidRPr="00E6039F">
        <w:rPr>
          <w:bCs/>
          <w:sz w:val="20"/>
          <w:szCs w:val="20"/>
        </w:rPr>
        <w:t>stopnjo</w:t>
      </w:r>
      <w:r w:rsidR="00450DE3">
        <w:rPr>
          <w:bCs/>
          <w:sz w:val="20"/>
          <w:szCs w:val="20"/>
        </w:rPr>
        <w:t xml:space="preserve"> rasti</w:t>
      </w:r>
      <w:r w:rsidR="00F86DE7" w:rsidRPr="00E6039F">
        <w:rPr>
          <w:bCs/>
          <w:sz w:val="20"/>
          <w:szCs w:val="20"/>
        </w:rPr>
        <w:t xml:space="preserve"> inflacije v preteklem letu, </w:t>
      </w:r>
      <w:r w:rsidR="00985EE9">
        <w:rPr>
          <w:bCs/>
          <w:sz w:val="20"/>
          <w:szCs w:val="20"/>
        </w:rPr>
        <w:t xml:space="preserve">ki jo </w:t>
      </w:r>
      <w:r w:rsidR="00F86DE7" w:rsidRPr="00E6039F">
        <w:rPr>
          <w:bCs/>
          <w:sz w:val="20"/>
          <w:szCs w:val="20"/>
        </w:rPr>
        <w:t>objav</w:t>
      </w:r>
      <w:r w:rsidR="00985EE9">
        <w:rPr>
          <w:bCs/>
          <w:sz w:val="20"/>
          <w:szCs w:val="20"/>
        </w:rPr>
        <w:t>i</w:t>
      </w:r>
      <w:r w:rsidR="00F86DE7" w:rsidRPr="00E6039F">
        <w:rPr>
          <w:bCs/>
          <w:sz w:val="20"/>
          <w:szCs w:val="20"/>
        </w:rPr>
        <w:t xml:space="preserve"> Statističn</w:t>
      </w:r>
      <w:r w:rsidR="00985EE9">
        <w:rPr>
          <w:bCs/>
          <w:sz w:val="20"/>
          <w:szCs w:val="20"/>
        </w:rPr>
        <w:t>i</w:t>
      </w:r>
      <w:r w:rsidR="00F86DE7" w:rsidRPr="00E6039F">
        <w:rPr>
          <w:bCs/>
          <w:sz w:val="20"/>
          <w:szCs w:val="20"/>
        </w:rPr>
        <w:t xml:space="preserve"> urad Republike Slovenije</w:t>
      </w:r>
      <w:r w:rsidR="00F86DE7">
        <w:rPr>
          <w:bCs/>
          <w:sz w:val="20"/>
          <w:szCs w:val="20"/>
        </w:rPr>
        <w:t>.</w:t>
      </w:r>
      <w:r w:rsidR="00FE6EF7">
        <w:rPr>
          <w:bCs/>
          <w:sz w:val="20"/>
          <w:szCs w:val="20"/>
        </w:rPr>
        <w:t xml:space="preserve"> </w:t>
      </w:r>
      <w:r w:rsidR="00FE6EF7" w:rsidRPr="005B66A7">
        <w:rPr>
          <w:bCs/>
          <w:sz w:val="20"/>
          <w:szCs w:val="20"/>
        </w:rPr>
        <w:t>Minister, pristojen za zdravje</w:t>
      </w:r>
      <w:r w:rsidR="00F263DC">
        <w:rPr>
          <w:bCs/>
          <w:sz w:val="20"/>
          <w:szCs w:val="20"/>
        </w:rPr>
        <w:t>,</w:t>
      </w:r>
      <w:r w:rsidR="00FE6EF7" w:rsidRPr="005B66A7">
        <w:rPr>
          <w:bCs/>
          <w:sz w:val="20"/>
          <w:szCs w:val="20"/>
        </w:rPr>
        <w:t xml:space="preserve"> izda</w:t>
      </w:r>
      <w:r w:rsidR="0007430C">
        <w:rPr>
          <w:bCs/>
          <w:sz w:val="20"/>
          <w:szCs w:val="20"/>
        </w:rPr>
        <w:t xml:space="preserve"> sklep o uskladitvi iz prejšnjega stavka</w:t>
      </w:r>
      <w:r w:rsidR="00FE6EF7" w:rsidRPr="005B66A7">
        <w:rPr>
          <w:bCs/>
          <w:sz w:val="20"/>
          <w:szCs w:val="20"/>
        </w:rPr>
        <w:t>, ki se objavi v Uradnem listu Republike Slovenije</w:t>
      </w:r>
      <w:r w:rsidR="0007430C">
        <w:rPr>
          <w:bCs/>
          <w:sz w:val="20"/>
          <w:szCs w:val="20"/>
        </w:rPr>
        <w:t>.</w:t>
      </w:r>
    </w:p>
    <w:p w14:paraId="21C7172C" w14:textId="77777777" w:rsidR="00143FA5" w:rsidRPr="00A94990" w:rsidRDefault="00143FA5" w:rsidP="00143FA5">
      <w:pPr>
        <w:pStyle w:val="Telobesedila"/>
        <w:tabs>
          <w:tab w:val="left" w:pos="567"/>
          <w:tab w:val="left" w:pos="9072"/>
        </w:tabs>
        <w:spacing w:after="0"/>
        <w:jc w:val="both"/>
        <w:rPr>
          <w:rFonts w:ascii="Arial" w:hAnsi="Arial" w:cs="Arial"/>
          <w:sz w:val="20"/>
          <w:szCs w:val="20"/>
        </w:rPr>
      </w:pPr>
    </w:p>
    <w:p w14:paraId="6DD0A496" w14:textId="77777777" w:rsidR="006D617C" w:rsidRPr="00A94990" w:rsidRDefault="00087B6D" w:rsidP="00804343">
      <w:pPr>
        <w:tabs>
          <w:tab w:val="left" w:pos="567"/>
          <w:tab w:val="left" w:pos="9072"/>
        </w:tabs>
        <w:jc w:val="both"/>
        <w:rPr>
          <w:rFonts w:ascii="Arial" w:hAnsi="Arial" w:cs="Arial"/>
          <w:bCs/>
          <w:sz w:val="20"/>
          <w:szCs w:val="20"/>
        </w:rPr>
      </w:pPr>
      <w:r w:rsidRPr="00A94990">
        <w:rPr>
          <w:rFonts w:ascii="Arial" w:hAnsi="Arial" w:cs="Arial"/>
          <w:bCs/>
          <w:sz w:val="20"/>
          <w:szCs w:val="20"/>
        </w:rPr>
        <w:t>(</w:t>
      </w:r>
      <w:r w:rsidR="009E72E8" w:rsidRPr="00A94990">
        <w:rPr>
          <w:rFonts w:ascii="Arial" w:hAnsi="Arial" w:cs="Arial"/>
          <w:bCs/>
          <w:sz w:val="20"/>
          <w:szCs w:val="20"/>
        </w:rPr>
        <w:t>5</w:t>
      </w:r>
      <w:r w:rsidRPr="00A94990">
        <w:rPr>
          <w:rFonts w:ascii="Arial" w:hAnsi="Arial" w:cs="Arial"/>
          <w:bCs/>
          <w:sz w:val="20"/>
          <w:szCs w:val="20"/>
        </w:rPr>
        <w:t xml:space="preserve">) </w:t>
      </w:r>
      <w:r w:rsidR="00FE2698" w:rsidRPr="00A94990">
        <w:rPr>
          <w:rFonts w:ascii="Arial" w:hAnsi="Arial" w:cs="Arial"/>
          <w:bCs/>
          <w:sz w:val="20"/>
          <w:szCs w:val="20"/>
        </w:rPr>
        <w:t xml:space="preserve">Vrednost pravice </w:t>
      </w:r>
      <w:r w:rsidR="00D4231A">
        <w:rPr>
          <w:rFonts w:ascii="Arial" w:hAnsi="Arial" w:cs="Arial"/>
          <w:bCs/>
          <w:sz w:val="20"/>
          <w:szCs w:val="20"/>
        </w:rPr>
        <w:t xml:space="preserve">do storitev </w:t>
      </w:r>
      <w:r w:rsidR="00601F8C" w:rsidRPr="00A94990">
        <w:rPr>
          <w:rFonts w:ascii="Arial" w:hAnsi="Arial" w:cs="Arial"/>
          <w:bCs/>
          <w:sz w:val="20"/>
          <w:szCs w:val="20"/>
        </w:rPr>
        <w:t xml:space="preserve">za krepitev in </w:t>
      </w:r>
      <w:r w:rsidR="007B768A" w:rsidRPr="00A94990">
        <w:rPr>
          <w:rFonts w:ascii="Arial" w:hAnsi="Arial" w:cs="Arial"/>
          <w:bCs/>
          <w:sz w:val="20"/>
          <w:szCs w:val="20"/>
        </w:rPr>
        <w:t>ohranjanje</w:t>
      </w:r>
      <w:r w:rsidR="00FE2698" w:rsidRPr="00A94990">
        <w:rPr>
          <w:rFonts w:ascii="Arial" w:hAnsi="Arial" w:cs="Arial"/>
          <w:bCs/>
          <w:sz w:val="20"/>
          <w:szCs w:val="20"/>
        </w:rPr>
        <w:t xml:space="preserve"> samostojnosti se v prvem letu prizna na način, da se mu za vsak mesec od upravičenosti</w:t>
      </w:r>
      <w:r w:rsidR="00263B5E" w:rsidRPr="00A94990">
        <w:rPr>
          <w:rFonts w:ascii="Arial" w:hAnsi="Arial" w:cs="Arial"/>
          <w:bCs/>
          <w:sz w:val="20"/>
          <w:szCs w:val="20"/>
        </w:rPr>
        <w:t xml:space="preserve">, ne glede na datum </w:t>
      </w:r>
      <w:r w:rsidR="00310620" w:rsidRPr="00A94990">
        <w:rPr>
          <w:rFonts w:ascii="Arial" w:hAnsi="Arial" w:cs="Arial"/>
          <w:bCs/>
          <w:sz w:val="20"/>
          <w:szCs w:val="20"/>
        </w:rPr>
        <w:t>pridobitve te pravice</w:t>
      </w:r>
      <w:r w:rsidR="00263B5E" w:rsidRPr="00A94990">
        <w:rPr>
          <w:rFonts w:ascii="Arial" w:hAnsi="Arial" w:cs="Arial"/>
          <w:bCs/>
          <w:sz w:val="20"/>
          <w:szCs w:val="20"/>
        </w:rPr>
        <w:t xml:space="preserve"> v mesecu,</w:t>
      </w:r>
      <w:r w:rsidR="00FE2698" w:rsidRPr="00A94990">
        <w:rPr>
          <w:rFonts w:ascii="Arial" w:hAnsi="Arial" w:cs="Arial"/>
          <w:bCs/>
          <w:sz w:val="20"/>
          <w:szCs w:val="20"/>
        </w:rPr>
        <w:t xml:space="preserve"> prizna 1/12 polne vrednosti pravice v pripadajoči kategoriji</w:t>
      </w:r>
      <w:r w:rsidR="00F263DC">
        <w:rPr>
          <w:rFonts w:ascii="Arial" w:hAnsi="Arial" w:cs="Arial"/>
          <w:bCs/>
          <w:sz w:val="20"/>
          <w:szCs w:val="20"/>
        </w:rPr>
        <w:t xml:space="preserve"> DO</w:t>
      </w:r>
      <w:r w:rsidR="00FE2698" w:rsidRPr="00A94990">
        <w:rPr>
          <w:rFonts w:ascii="Arial" w:hAnsi="Arial" w:cs="Arial"/>
          <w:bCs/>
          <w:sz w:val="20"/>
          <w:szCs w:val="20"/>
        </w:rPr>
        <w:t>.</w:t>
      </w:r>
    </w:p>
    <w:p w14:paraId="7846F1C5" w14:textId="77777777" w:rsidR="006D617C" w:rsidRPr="00A94990" w:rsidRDefault="006D617C" w:rsidP="00804343">
      <w:pPr>
        <w:tabs>
          <w:tab w:val="left" w:pos="567"/>
          <w:tab w:val="left" w:pos="9072"/>
        </w:tabs>
        <w:jc w:val="both"/>
        <w:rPr>
          <w:rFonts w:ascii="Arial" w:hAnsi="Arial" w:cs="Arial"/>
          <w:bCs/>
          <w:sz w:val="20"/>
          <w:szCs w:val="20"/>
        </w:rPr>
      </w:pPr>
    </w:p>
    <w:p w14:paraId="54B60654" w14:textId="77777777" w:rsidR="00087B6D" w:rsidRPr="00A94990" w:rsidRDefault="001519A7" w:rsidP="00804343">
      <w:pPr>
        <w:tabs>
          <w:tab w:val="left" w:pos="567"/>
          <w:tab w:val="left" w:pos="9072"/>
        </w:tabs>
        <w:jc w:val="both"/>
        <w:rPr>
          <w:rFonts w:ascii="Arial" w:hAnsi="Arial" w:cs="Arial"/>
          <w:bCs/>
          <w:sz w:val="20"/>
          <w:szCs w:val="20"/>
        </w:rPr>
      </w:pPr>
      <w:r w:rsidRPr="00A94990">
        <w:rPr>
          <w:rFonts w:ascii="Arial" w:hAnsi="Arial" w:cs="Arial"/>
          <w:bCs/>
          <w:sz w:val="20"/>
          <w:szCs w:val="20"/>
        </w:rPr>
        <w:t>(6)</w:t>
      </w:r>
      <w:r w:rsidR="00235422" w:rsidRPr="00A94990">
        <w:rPr>
          <w:rFonts w:ascii="Arial" w:hAnsi="Arial" w:cs="Arial"/>
          <w:bCs/>
          <w:sz w:val="20"/>
          <w:szCs w:val="20"/>
        </w:rPr>
        <w:t xml:space="preserve"> </w:t>
      </w:r>
      <w:r w:rsidR="00FE2698" w:rsidRPr="00A94990">
        <w:rPr>
          <w:rFonts w:ascii="Arial" w:hAnsi="Arial" w:cs="Arial"/>
          <w:bCs/>
          <w:sz w:val="20"/>
          <w:szCs w:val="20"/>
        </w:rPr>
        <w:t>Izvajalec DO</w:t>
      </w:r>
      <w:r w:rsidR="00235422" w:rsidRPr="00A94990">
        <w:rPr>
          <w:rFonts w:ascii="Arial" w:hAnsi="Arial" w:cs="Arial"/>
          <w:bCs/>
          <w:sz w:val="20"/>
          <w:szCs w:val="20"/>
        </w:rPr>
        <w:t>, s katerim upravičenec sklene izvedbeni načrt</w:t>
      </w:r>
      <w:r w:rsidR="00F263DC">
        <w:rPr>
          <w:rFonts w:ascii="Arial" w:hAnsi="Arial" w:cs="Arial"/>
          <w:bCs/>
          <w:sz w:val="20"/>
          <w:szCs w:val="20"/>
        </w:rPr>
        <w:t xml:space="preserve"> iz </w:t>
      </w:r>
      <w:r w:rsidR="004D09A2">
        <w:rPr>
          <w:rFonts w:ascii="Arial" w:hAnsi="Arial" w:cs="Arial"/>
          <w:bCs/>
          <w:sz w:val="20"/>
          <w:szCs w:val="20"/>
        </w:rPr>
        <w:fldChar w:fldCharType="begin"/>
      </w:r>
      <w:r w:rsidR="004D09A2">
        <w:rPr>
          <w:rFonts w:ascii="Arial" w:hAnsi="Arial" w:cs="Arial"/>
          <w:bCs/>
          <w:sz w:val="20"/>
          <w:szCs w:val="20"/>
        </w:rPr>
        <w:instrText xml:space="preserve"> REF _Ref494704668 \r \h </w:instrText>
      </w:r>
      <w:r w:rsidR="004D09A2">
        <w:rPr>
          <w:rFonts w:ascii="Arial" w:hAnsi="Arial" w:cs="Arial"/>
          <w:bCs/>
          <w:sz w:val="20"/>
          <w:szCs w:val="20"/>
        </w:rPr>
      </w:r>
      <w:r w:rsidR="004D09A2">
        <w:rPr>
          <w:rFonts w:ascii="Arial" w:hAnsi="Arial" w:cs="Arial"/>
          <w:bCs/>
          <w:sz w:val="20"/>
          <w:szCs w:val="20"/>
        </w:rPr>
        <w:fldChar w:fldCharType="separate"/>
      </w:r>
      <w:r w:rsidR="00E04B83">
        <w:rPr>
          <w:rFonts w:ascii="Arial" w:hAnsi="Arial" w:cs="Arial"/>
          <w:bCs/>
          <w:sz w:val="20"/>
          <w:szCs w:val="20"/>
        </w:rPr>
        <w:t>41</w:t>
      </w:r>
      <w:r w:rsidR="004D09A2">
        <w:rPr>
          <w:rFonts w:ascii="Arial" w:hAnsi="Arial" w:cs="Arial"/>
          <w:bCs/>
          <w:sz w:val="20"/>
          <w:szCs w:val="20"/>
        </w:rPr>
        <w:fldChar w:fldCharType="end"/>
      </w:r>
      <w:r w:rsidR="004D09A2">
        <w:rPr>
          <w:rFonts w:ascii="Arial" w:hAnsi="Arial" w:cs="Arial"/>
          <w:bCs/>
          <w:sz w:val="20"/>
          <w:szCs w:val="20"/>
        </w:rPr>
        <w:t>.</w:t>
      </w:r>
      <w:r w:rsidR="00F263DC">
        <w:rPr>
          <w:rFonts w:ascii="Arial" w:hAnsi="Arial" w:cs="Arial"/>
          <w:bCs/>
          <w:sz w:val="20"/>
          <w:szCs w:val="20"/>
        </w:rPr>
        <w:t xml:space="preserve"> člena tega zakona</w:t>
      </w:r>
      <w:r w:rsidR="00FE2698" w:rsidRPr="00A94990">
        <w:rPr>
          <w:rFonts w:ascii="Arial" w:hAnsi="Arial" w:cs="Arial"/>
          <w:bCs/>
          <w:sz w:val="20"/>
          <w:szCs w:val="20"/>
        </w:rPr>
        <w:t xml:space="preserve"> mora upravičencu v 30 dn</w:t>
      </w:r>
      <w:r w:rsidR="00985EE9">
        <w:rPr>
          <w:rFonts w:ascii="Arial" w:hAnsi="Arial" w:cs="Arial"/>
          <w:bCs/>
          <w:sz w:val="20"/>
          <w:szCs w:val="20"/>
        </w:rPr>
        <w:t>eh</w:t>
      </w:r>
      <w:r w:rsidR="00FE2698" w:rsidRPr="00A94990">
        <w:rPr>
          <w:rFonts w:ascii="Arial" w:hAnsi="Arial" w:cs="Arial"/>
          <w:bCs/>
          <w:sz w:val="20"/>
          <w:szCs w:val="20"/>
        </w:rPr>
        <w:t xml:space="preserve"> od izvršljivosti odločbe o upravičenosti</w:t>
      </w:r>
      <w:r w:rsidR="00F263DC">
        <w:rPr>
          <w:rFonts w:ascii="Arial" w:hAnsi="Arial" w:cs="Arial"/>
          <w:bCs/>
          <w:sz w:val="20"/>
          <w:szCs w:val="20"/>
        </w:rPr>
        <w:t xml:space="preserve"> iz </w:t>
      </w:r>
      <w:r w:rsidR="00F263DC">
        <w:rPr>
          <w:rFonts w:ascii="Arial" w:hAnsi="Arial" w:cs="Arial"/>
          <w:bCs/>
          <w:sz w:val="20"/>
          <w:szCs w:val="20"/>
        </w:rPr>
        <w:fldChar w:fldCharType="begin"/>
      </w:r>
      <w:r w:rsidR="00F263DC">
        <w:rPr>
          <w:rFonts w:ascii="Arial" w:hAnsi="Arial" w:cs="Arial"/>
          <w:bCs/>
          <w:sz w:val="20"/>
          <w:szCs w:val="20"/>
        </w:rPr>
        <w:instrText xml:space="preserve"> REF _Ref69888252 \r \h </w:instrText>
      </w:r>
      <w:r w:rsidR="00F263DC">
        <w:rPr>
          <w:rFonts w:ascii="Arial" w:hAnsi="Arial" w:cs="Arial"/>
          <w:bCs/>
          <w:sz w:val="20"/>
          <w:szCs w:val="20"/>
        </w:rPr>
      </w:r>
      <w:r w:rsidR="00F263DC">
        <w:rPr>
          <w:rFonts w:ascii="Arial" w:hAnsi="Arial" w:cs="Arial"/>
          <w:bCs/>
          <w:sz w:val="20"/>
          <w:szCs w:val="20"/>
        </w:rPr>
        <w:fldChar w:fldCharType="separate"/>
      </w:r>
      <w:r w:rsidR="00E04B83">
        <w:rPr>
          <w:rFonts w:ascii="Arial" w:hAnsi="Arial" w:cs="Arial"/>
          <w:bCs/>
          <w:sz w:val="20"/>
          <w:szCs w:val="20"/>
        </w:rPr>
        <w:t>38</w:t>
      </w:r>
      <w:r w:rsidR="00F263DC">
        <w:rPr>
          <w:rFonts w:ascii="Arial" w:hAnsi="Arial" w:cs="Arial"/>
          <w:bCs/>
          <w:sz w:val="20"/>
          <w:szCs w:val="20"/>
        </w:rPr>
        <w:fldChar w:fldCharType="end"/>
      </w:r>
      <w:r w:rsidR="00F263DC">
        <w:rPr>
          <w:rFonts w:ascii="Arial" w:hAnsi="Arial" w:cs="Arial"/>
          <w:bCs/>
          <w:sz w:val="20"/>
          <w:szCs w:val="20"/>
        </w:rPr>
        <w:t>. člena tega zakona</w:t>
      </w:r>
      <w:r w:rsidR="00FE2698" w:rsidRPr="00A94990">
        <w:rPr>
          <w:rFonts w:ascii="Arial" w:hAnsi="Arial" w:cs="Arial"/>
          <w:bCs/>
          <w:sz w:val="20"/>
          <w:szCs w:val="20"/>
        </w:rPr>
        <w:t>, zagotoviti možnost koriščenja najmanj 10 odstotkov vrednosti pravice</w:t>
      </w:r>
      <w:r w:rsidR="00314AFD" w:rsidRPr="00A94990">
        <w:rPr>
          <w:rFonts w:ascii="Arial" w:hAnsi="Arial" w:cs="Arial"/>
          <w:bCs/>
          <w:sz w:val="20"/>
          <w:szCs w:val="20"/>
        </w:rPr>
        <w:t xml:space="preserve"> iz tretjega odstavka tega člena</w:t>
      </w:r>
      <w:r w:rsidR="00FE2698" w:rsidRPr="00A94990">
        <w:rPr>
          <w:rFonts w:ascii="Arial" w:hAnsi="Arial" w:cs="Arial"/>
          <w:bCs/>
          <w:sz w:val="20"/>
          <w:szCs w:val="20"/>
        </w:rPr>
        <w:t>, ki mu v tekočem koledarskem letu pripada.</w:t>
      </w:r>
    </w:p>
    <w:p w14:paraId="661DB6C7" w14:textId="77777777" w:rsidR="00087B6D" w:rsidRPr="00A94990" w:rsidRDefault="00087B6D" w:rsidP="00804343">
      <w:pPr>
        <w:tabs>
          <w:tab w:val="left" w:pos="567"/>
          <w:tab w:val="left" w:pos="9072"/>
        </w:tabs>
        <w:jc w:val="both"/>
        <w:rPr>
          <w:rFonts w:ascii="Arial" w:hAnsi="Arial" w:cs="Arial"/>
          <w:sz w:val="20"/>
          <w:szCs w:val="20"/>
        </w:rPr>
      </w:pPr>
    </w:p>
    <w:p w14:paraId="1CF9F093" w14:textId="77777777" w:rsidR="00F06C9B" w:rsidRPr="00A94990" w:rsidRDefault="00F06C9B" w:rsidP="00804343">
      <w:pPr>
        <w:tabs>
          <w:tab w:val="left" w:pos="567"/>
          <w:tab w:val="left" w:pos="9072"/>
        </w:tabs>
        <w:jc w:val="both"/>
        <w:rPr>
          <w:rFonts w:ascii="Arial" w:hAnsi="Arial" w:cs="Arial"/>
          <w:sz w:val="20"/>
          <w:szCs w:val="20"/>
        </w:rPr>
      </w:pPr>
      <w:r w:rsidRPr="00087991">
        <w:rPr>
          <w:rFonts w:ascii="Arial" w:hAnsi="Arial" w:cs="Arial"/>
          <w:sz w:val="20"/>
          <w:szCs w:val="20"/>
        </w:rPr>
        <w:t>(7) Upravičenec, ki</w:t>
      </w:r>
      <w:r w:rsidR="00367C20" w:rsidRPr="00087991">
        <w:rPr>
          <w:rFonts w:ascii="Arial" w:hAnsi="Arial" w:cs="Arial"/>
          <w:sz w:val="20"/>
          <w:szCs w:val="20"/>
        </w:rPr>
        <w:t xml:space="preserve"> </w:t>
      </w:r>
      <w:r w:rsidR="007F623F" w:rsidRPr="00087991">
        <w:rPr>
          <w:rFonts w:ascii="Arial" w:hAnsi="Arial" w:cs="Arial"/>
          <w:sz w:val="20"/>
          <w:szCs w:val="20"/>
        </w:rPr>
        <w:t xml:space="preserve">koristi pravico </w:t>
      </w:r>
      <w:r w:rsidR="00314AFD" w:rsidRPr="00087991">
        <w:rPr>
          <w:rFonts w:ascii="Arial" w:hAnsi="Arial" w:cs="Arial"/>
          <w:sz w:val="20"/>
          <w:szCs w:val="20"/>
        </w:rPr>
        <w:t xml:space="preserve">v </w:t>
      </w:r>
      <w:r w:rsidR="00B65DD4" w:rsidRPr="00087991">
        <w:rPr>
          <w:rFonts w:ascii="Arial" w:hAnsi="Arial" w:cs="Arial"/>
          <w:sz w:val="20"/>
          <w:szCs w:val="20"/>
        </w:rPr>
        <w:t xml:space="preserve">načinu opravljanja </w:t>
      </w:r>
      <w:r w:rsidR="00314AFD" w:rsidRPr="00087991">
        <w:rPr>
          <w:rFonts w:ascii="Arial" w:hAnsi="Arial" w:cs="Arial"/>
          <w:sz w:val="20"/>
          <w:szCs w:val="20"/>
        </w:rPr>
        <w:t>DO na domu</w:t>
      </w:r>
      <w:r w:rsidR="00505584" w:rsidRPr="00087991">
        <w:rPr>
          <w:rFonts w:ascii="Arial" w:hAnsi="Arial" w:cs="Arial"/>
          <w:sz w:val="20"/>
          <w:szCs w:val="20"/>
        </w:rPr>
        <w:t xml:space="preserve"> iz petega odstavka </w:t>
      </w:r>
      <w:r w:rsidR="00505584" w:rsidRPr="00087991">
        <w:rPr>
          <w:rFonts w:ascii="Arial" w:hAnsi="Arial" w:cs="Arial"/>
          <w:sz w:val="20"/>
          <w:szCs w:val="20"/>
        </w:rPr>
        <w:fldChar w:fldCharType="begin"/>
      </w:r>
      <w:r w:rsidR="00505584" w:rsidRPr="00087991">
        <w:rPr>
          <w:rFonts w:ascii="Arial" w:hAnsi="Arial" w:cs="Arial"/>
          <w:sz w:val="20"/>
          <w:szCs w:val="20"/>
        </w:rPr>
        <w:instrText xml:space="preserve"> REF _Ref45610132 \r \h  \* MERGEFORMAT </w:instrText>
      </w:r>
      <w:r w:rsidR="00505584" w:rsidRPr="00087991">
        <w:rPr>
          <w:rFonts w:ascii="Arial" w:hAnsi="Arial" w:cs="Arial"/>
          <w:sz w:val="20"/>
          <w:szCs w:val="20"/>
        </w:rPr>
      </w:r>
      <w:r w:rsidR="00505584" w:rsidRPr="00087991">
        <w:rPr>
          <w:rFonts w:ascii="Arial" w:hAnsi="Arial" w:cs="Arial"/>
          <w:sz w:val="20"/>
          <w:szCs w:val="20"/>
        </w:rPr>
        <w:fldChar w:fldCharType="separate"/>
      </w:r>
      <w:r w:rsidR="00E04B83">
        <w:rPr>
          <w:rFonts w:ascii="Arial" w:hAnsi="Arial" w:cs="Arial"/>
          <w:sz w:val="20"/>
          <w:szCs w:val="20"/>
        </w:rPr>
        <w:t>57</w:t>
      </w:r>
      <w:r w:rsidR="00505584" w:rsidRPr="00087991">
        <w:rPr>
          <w:rFonts w:ascii="Arial" w:hAnsi="Arial" w:cs="Arial"/>
          <w:sz w:val="20"/>
          <w:szCs w:val="20"/>
        </w:rPr>
        <w:fldChar w:fldCharType="end"/>
      </w:r>
      <w:r w:rsidR="00505584" w:rsidRPr="00087991">
        <w:rPr>
          <w:rFonts w:ascii="Arial" w:hAnsi="Arial" w:cs="Arial"/>
          <w:sz w:val="20"/>
          <w:szCs w:val="20"/>
        </w:rPr>
        <w:t xml:space="preserve">. člena tega zakona, v obliki denarnega prejemka iz drugega odstavka </w:t>
      </w:r>
      <w:r w:rsidR="00505584" w:rsidRPr="00087991">
        <w:rPr>
          <w:rFonts w:ascii="Arial" w:hAnsi="Arial" w:cs="Arial"/>
          <w:sz w:val="20"/>
          <w:szCs w:val="20"/>
        </w:rPr>
        <w:fldChar w:fldCharType="begin"/>
      </w:r>
      <w:r w:rsidR="00505584" w:rsidRPr="00087991">
        <w:rPr>
          <w:rFonts w:ascii="Arial" w:hAnsi="Arial" w:cs="Arial"/>
          <w:sz w:val="20"/>
          <w:szCs w:val="20"/>
        </w:rPr>
        <w:instrText xml:space="preserve"> REF _Ref45613815 \r \h  \* MERGEFORMAT </w:instrText>
      </w:r>
      <w:r w:rsidR="00505584" w:rsidRPr="00087991">
        <w:rPr>
          <w:rFonts w:ascii="Arial" w:hAnsi="Arial" w:cs="Arial"/>
          <w:sz w:val="20"/>
          <w:szCs w:val="20"/>
        </w:rPr>
      </w:r>
      <w:r w:rsidR="00505584" w:rsidRPr="00087991">
        <w:rPr>
          <w:rFonts w:ascii="Arial" w:hAnsi="Arial" w:cs="Arial"/>
          <w:sz w:val="20"/>
          <w:szCs w:val="20"/>
        </w:rPr>
        <w:fldChar w:fldCharType="separate"/>
      </w:r>
      <w:r w:rsidR="00E04B83">
        <w:rPr>
          <w:rFonts w:ascii="Arial" w:hAnsi="Arial" w:cs="Arial"/>
          <w:sz w:val="20"/>
          <w:szCs w:val="20"/>
        </w:rPr>
        <w:t>18</w:t>
      </w:r>
      <w:r w:rsidR="00505584" w:rsidRPr="00087991">
        <w:rPr>
          <w:rFonts w:ascii="Arial" w:hAnsi="Arial" w:cs="Arial"/>
          <w:sz w:val="20"/>
          <w:szCs w:val="20"/>
        </w:rPr>
        <w:fldChar w:fldCharType="end"/>
      </w:r>
      <w:r w:rsidR="00505584" w:rsidRPr="00087991">
        <w:rPr>
          <w:rFonts w:ascii="Arial" w:hAnsi="Arial" w:cs="Arial"/>
          <w:sz w:val="20"/>
          <w:szCs w:val="20"/>
        </w:rPr>
        <w:t xml:space="preserve">. člena tega zakona </w:t>
      </w:r>
      <w:r w:rsidR="00314AFD" w:rsidRPr="00087991">
        <w:rPr>
          <w:rFonts w:ascii="Arial" w:hAnsi="Arial" w:cs="Arial"/>
          <w:sz w:val="20"/>
          <w:szCs w:val="20"/>
        </w:rPr>
        <w:t xml:space="preserve">ali </w:t>
      </w:r>
      <w:r w:rsidR="00B65DD4" w:rsidRPr="00087991">
        <w:rPr>
          <w:rFonts w:ascii="Arial" w:hAnsi="Arial" w:cs="Arial"/>
          <w:sz w:val="20"/>
          <w:szCs w:val="20"/>
        </w:rPr>
        <w:t xml:space="preserve">načinu </w:t>
      </w:r>
      <w:r w:rsidR="007F623F" w:rsidRPr="00087991">
        <w:rPr>
          <w:rFonts w:ascii="Arial" w:hAnsi="Arial" w:cs="Arial"/>
          <w:sz w:val="20"/>
          <w:szCs w:val="20"/>
        </w:rPr>
        <w:t>oskrbovalca družinskega člana</w:t>
      </w:r>
      <w:r w:rsidR="00505584" w:rsidRPr="00087991">
        <w:rPr>
          <w:rFonts w:ascii="Arial" w:hAnsi="Arial" w:cs="Arial"/>
          <w:sz w:val="20"/>
          <w:szCs w:val="20"/>
        </w:rPr>
        <w:t xml:space="preserve"> iz petega odstavka </w:t>
      </w:r>
      <w:r w:rsidR="00505584" w:rsidRPr="00087991">
        <w:rPr>
          <w:rFonts w:ascii="Arial" w:hAnsi="Arial" w:cs="Arial"/>
          <w:sz w:val="20"/>
          <w:szCs w:val="20"/>
        </w:rPr>
        <w:fldChar w:fldCharType="begin"/>
      </w:r>
      <w:r w:rsidR="00505584" w:rsidRPr="00087991">
        <w:rPr>
          <w:rFonts w:ascii="Arial" w:hAnsi="Arial" w:cs="Arial"/>
          <w:sz w:val="20"/>
          <w:szCs w:val="20"/>
        </w:rPr>
        <w:instrText xml:space="preserve"> REF _Ref45610132 \r \h  \* MERGEFORMAT </w:instrText>
      </w:r>
      <w:r w:rsidR="00505584" w:rsidRPr="00087991">
        <w:rPr>
          <w:rFonts w:ascii="Arial" w:hAnsi="Arial" w:cs="Arial"/>
          <w:sz w:val="20"/>
          <w:szCs w:val="20"/>
        </w:rPr>
      </w:r>
      <w:r w:rsidR="00505584" w:rsidRPr="00087991">
        <w:rPr>
          <w:rFonts w:ascii="Arial" w:hAnsi="Arial" w:cs="Arial"/>
          <w:sz w:val="20"/>
          <w:szCs w:val="20"/>
        </w:rPr>
        <w:fldChar w:fldCharType="separate"/>
      </w:r>
      <w:r w:rsidR="00E04B83">
        <w:rPr>
          <w:rFonts w:ascii="Arial" w:hAnsi="Arial" w:cs="Arial"/>
          <w:sz w:val="20"/>
          <w:szCs w:val="20"/>
        </w:rPr>
        <w:t>57</w:t>
      </w:r>
      <w:r w:rsidR="00505584" w:rsidRPr="00087991">
        <w:rPr>
          <w:rFonts w:ascii="Arial" w:hAnsi="Arial" w:cs="Arial"/>
          <w:sz w:val="20"/>
          <w:szCs w:val="20"/>
        </w:rPr>
        <w:fldChar w:fldCharType="end"/>
      </w:r>
      <w:r w:rsidR="00505584" w:rsidRPr="00087991">
        <w:rPr>
          <w:rFonts w:ascii="Arial" w:hAnsi="Arial" w:cs="Arial"/>
          <w:sz w:val="20"/>
          <w:szCs w:val="20"/>
        </w:rPr>
        <w:t>. člena tega zakona</w:t>
      </w:r>
      <w:r w:rsidR="00985EE9" w:rsidRPr="00087991">
        <w:rPr>
          <w:rFonts w:ascii="Arial" w:hAnsi="Arial" w:cs="Arial"/>
          <w:sz w:val="20"/>
          <w:szCs w:val="20"/>
        </w:rPr>
        <w:t>,</w:t>
      </w:r>
      <w:r w:rsidR="007F623F" w:rsidRPr="00087991">
        <w:rPr>
          <w:rFonts w:ascii="Arial" w:hAnsi="Arial" w:cs="Arial"/>
          <w:sz w:val="20"/>
          <w:szCs w:val="20"/>
        </w:rPr>
        <w:t xml:space="preserve"> </w:t>
      </w:r>
      <w:r w:rsidRPr="00087991">
        <w:rPr>
          <w:rFonts w:ascii="Arial" w:hAnsi="Arial" w:cs="Arial"/>
          <w:sz w:val="20"/>
          <w:szCs w:val="20"/>
        </w:rPr>
        <w:t xml:space="preserve">sklene izvedbeni načrt </w:t>
      </w:r>
      <w:r w:rsidR="00F263DC" w:rsidRPr="00087991">
        <w:rPr>
          <w:rFonts w:ascii="Arial" w:hAnsi="Arial" w:cs="Arial"/>
          <w:sz w:val="20"/>
          <w:szCs w:val="20"/>
        </w:rPr>
        <w:t xml:space="preserve">iz </w:t>
      </w:r>
      <w:r w:rsidR="004D09A2" w:rsidRPr="00087991">
        <w:rPr>
          <w:rFonts w:ascii="Arial" w:hAnsi="Arial" w:cs="Arial"/>
          <w:sz w:val="20"/>
          <w:szCs w:val="20"/>
        </w:rPr>
        <w:fldChar w:fldCharType="begin"/>
      </w:r>
      <w:r w:rsidR="004D09A2" w:rsidRPr="00087991">
        <w:rPr>
          <w:rFonts w:ascii="Arial" w:hAnsi="Arial" w:cs="Arial"/>
          <w:sz w:val="20"/>
          <w:szCs w:val="20"/>
        </w:rPr>
        <w:instrText xml:space="preserve"> REF _Ref494704668 \r \h </w:instrText>
      </w:r>
      <w:r w:rsidR="00505584" w:rsidRPr="00087991">
        <w:rPr>
          <w:rFonts w:ascii="Arial" w:hAnsi="Arial" w:cs="Arial"/>
          <w:sz w:val="20"/>
          <w:szCs w:val="20"/>
        </w:rPr>
        <w:instrText xml:space="preserve"> \* MERGEFORMAT </w:instrText>
      </w:r>
      <w:r w:rsidR="004D09A2" w:rsidRPr="00087991">
        <w:rPr>
          <w:rFonts w:ascii="Arial" w:hAnsi="Arial" w:cs="Arial"/>
          <w:sz w:val="20"/>
          <w:szCs w:val="20"/>
        </w:rPr>
      </w:r>
      <w:r w:rsidR="004D09A2" w:rsidRPr="00087991">
        <w:rPr>
          <w:rFonts w:ascii="Arial" w:hAnsi="Arial" w:cs="Arial"/>
          <w:sz w:val="20"/>
          <w:szCs w:val="20"/>
        </w:rPr>
        <w:fldChar w:fldCharType="separate"/>
      </w:r>
      <w:r w:rsidR="00E04B83">
        <w:rPr>
          <w:rFonts w:ascii="Arial" w:hAnsi="Arial" w:cs="Arial"/>
          <w:sz w:val="20"/>
          <w:szCs w:val="20"/>
        </w:rPr>
        <w:t>41</w:t>
      </w:r>
      <w:r w:rsidR="004D09A2" w:rsidRPr="00087991">
        <w:rPr>
          <w:rFonts w:ascii="Arial" w:hAnsi="Arial" w:cs="Arial"/>
          <w:sz w:val="20"/>
          <w:szCs w:val="20"/>
        </w:rPr>
        <w:fldChar w:fldCharType="end"/>
      </w:r>
      <w:r w:rsidR="004D09A2" w:rsidRPr="00087991">
        <w:rPr>
          <w:rFonts w:ascii="Arial" w:hAnsi="Arial" w:cs="Arial"/>
          <w:sz w:val="20"/>
          <w:szCs w:val="20"/>
        </w:rPr>
        <w:t xml:space="preserve">. člena </w:t>
      </w:r>
      <w:r w:rsidR="00F263DC" w:rsidRPr="00087991">
        <w:rPr>
          <w:rFonts w:ascii="Arial" w:hAnsi="Arial" w:cs="Arial"/>
          <w:sz w:val="20"/>
          <w:szCs w:val="20"/>
        </w:rPr>
        <w:t xml:space="preserve">tega zakona </w:t>
      </w:r>
      <w:r w:rsidRPr="00087991">
        <w:rPr>
          <w:rFonts w:ascii="Arial" w:hAnsi="Arial" w:cs="Arial"/>
          <w:sz w:val="20"/>
          <w:szCs w:val="20"/>
        </w:rPr>
        <w:t>z</w:t>
      </w:r>
      <w:r w:rsidR="00314AFD" w:rsidRPr="00087991">
        <w:rPr>
          <w:rFonts w:ascii="Arial" w:hAnsi="Arial" w:cs="Arial"/>
          <w:sz w:val="20"/>
          <w:szCs w:val="20"/>
        </w:rPr>
        <w:t xml:space="preserve">a </w:t>
      </w:r>
      <w:r w:rsidR="00646AB5" w:rsidRPr="00087991">
        <w:rPr>
          <w:rFonts w:ascii="Arial" w:hAnsi="Arial" w:cs="Arial"/>
          <w:sz w:val="20"/>
          <w:szCs w:val="20"/>
        </w:rPr>
        <w:t xml:space="preserve">opravljanje </w:t>
      </w:r>
      <w:r w:rsidR="00314AFD" w:rsidRPr="00087991">
        <w:rPr>
          <w:rFonts w:ascii="Arial" w:hAnsi="Arial" w:cs="Arial"/>
          <w:sz w:val="20"/>
          <w:szCs w:val="20"/>
        </w:rPr>
        <w:t>storitev za krepitev in ohranjanje samostojnosti z</w:t>
      </w:r>
      <w:r w:rsidRPr="00087991">
        <w:rPr>
          <w:rFonts w:ascii="Arial" w:hAnsi="Arial" w:cs="Arial"/>
          <w:sz w:val="20"/>
          <w:szCs w:val="20"/>
        </w:rPr>
        <w:t xml:space="preserve"> izvajalcem, ki </w:t>
      </w:r>
      <w:r w:rsidR="00A20EC2" w:rsidRPr="00087991">
        <w:rPr>
          <w:rFonts w:ascii="Arial" w:hAnsi="Arial" w:cs="Arial"/>
          <w:sz w:val="20"/>
          <w:szCs w:val="20"/>
        </w:rPr>
        <w:t>opravlja</w:t>
      </w:r>
      <w:r w:rsidR="003F34B5" w:rsidRPr="00087991">
        <w:rPr>
          <w:rFonts w:ascii="Arial" w:hAnsi="Arial" w:cs="Arial"/>
          <w:sz w:val="20"/>
          <w:szCs w:val="20"/>
        </w:rPr>
        <w:t xml:space="preserve"> </w:t>
      </w:r>
      <w:r w:rsidRPr="00087991">
        <w:rPr>
          <w:rFonts w:ascii="Arial" w:hAnsi="Arial" w:cs="Arial"/>
          <w:sz w:val="20"/>
          <w:szCs w:val="20"/>
        </w:rPr>
        <w:t>DO na domu.</w:t>
      </w:r>
      <w:r w:rsidR="00AD3092" w:rsidRPr="00A94990">
        <w:rPr>
          <w:rFonts w:ascii="Arial" w:hAnsi="Arial" w:cs="Arial"/>
          <w:sz w:val="20"/>
          <w:szCs w:val="20"/>
        </w:rPr>
        <w:t xml:space="preserve"> </w:t>
      </w:r>
    </w:p>
    <w:p w14:paraId="3B8EE9AE" w14:textId="77777777" w:rsidR="00F06C9B" w:rsidRPr="00A94990" w:rsidRDefault="00F06C9B" w:rsidP="00804343">
      <w:pPr>
        <w:tabs>
          <w:tab w:val="left" w:pos="567"/>
          <w:tab w:val="left" w:pos="9072"/>
        </w:tabs>
        <w:jc w:val="both"/>
        <w:rPr>
          <w:rFonts w:ascii="Arial" w:hAnsi="Arial" w:cs="Arial"/>
          <w:sz w:val="20"/>
          <w:szCs w:val="20"/>
        </w:rPr>
      </w:pPr>
    </w:p>
    <w:p w14:paraId="74A78D7A" w14:textId="77777777" w:rsidR="00505584" w:rsidRPr="00505584" w:rsidRDefault="00837E04" w:rsidP="00505584">
      <w:pPr>
        <w:pStyle w:val="Telobesedila"/>
        <w:tabs>
          <w:tab w:val="left" w:pos="567"/>
          <w:tab w:val="left" w:pos="9072"/>
        </w:tabs>
        <w:spacing w:after="0"/>
        <w:jc w:val="both"/>
        <w:rPr>
          <w:rFonts w:ascii="Arial" w:hAnsi="Arial" w:cs="Arial"/>
          <w:bCs/>
          <w:sz w:val="20"/>
          <w:szCs w:val="20"/>
        </w:rPr>
      </w:pPr>
      <w:r w:rsidRPr="00A94990">
        <w:rPr>
          <w:rFonts w:ascii="Arial" w:hAnsi="Arial" w:cs="Arial"/>
          <w:bCs/>
          <w:sz w:val="20"/>
          <w:szCs w:val="20"/>
        </w:rPr>
        <w:t>(</w:t>
      </w:r>
      <w:r w:rsidR="00F06C9B" w:rsidRPr="00A94990">
        <w:rPr>
          <w:rFonts w:ascii="Arial" w:hAnsi="Arial" w:cs="Arial"/>
          <w:bCs/>
          <w:sz w:val="20"/>
          <w:szCs w:val="20"/>
        </w:rPr>
        <w:t>8</w:t>
      </w:r>
      <w:r w:rsidRPr="00A94990">
        <w:rPr>
          <w:rFonts w:ascii="Arial" w:hAnsi="Arial" w:cs="Arial"/>
          <w:bCs/>
          <w:sz w:val="20"/>
          <w:szCs w:val="20"/>
        </w:rPr>
        <w:t xml:space="preserve">) </w:t>
      </w:r>
      <w:bookmarkStart w:id="62" w:name="_Hlk71835803"/>
      <w:r w:rsidR="00F77FAC" w:rsidRPr="00A94990">
        <w:rPr>
          <w:rFonts w:ascii="Arial" w:hAnsi="Arial" w:cs="Arial"/>
          <w:bCs/>
          <w:sz w:val="20"/>
          <w:szCs w:val="20"/>
        </w:rPr>
        <w:t xml:space="preserve">Če je </w:t>
      </w:r>
      <w:r w:rsidR="00002D31" w:rsidRPr="00A94990">
        <w:rPr>
          <w:rFonts w:ascii="Arial" w:hAnsi="Arial" w:cs="Arial"/>
          <w:bCs/>
          <w:sz w:val="20"/>
          <w:szCs w:val="20"/>
        </w:rPr>
        <w:t>upravičenec</w:t>
      </w:r>
      <w:r w:rsidR="005054E1" w:rsidRPr="00A94990">
        <w:rPr>
          <w:rFonts w:ascii="Arial" w:hAnsi="Arial" w:cs="Arial"/>
          <w:bCs/>
          <w:sz w:val="20"/>
          <w:szCs w:val="20"/>
        </w:rPr>
        <w:t xml:space="preserve"> </w:t>
      </w:r>
      <w:r w:rsidR="006D617C" w:rsidRPr="00A94990">
        <w:rPr>
          <w:rFonts w:ascii="Arial" w:hAnsi="Arial" w:cs="Arial"/>
          <w:bCs/>
          <w:sz w:val="20"/>
          <w:szCs w:val="20"/>
        </w:rPr>
        <w:t xml:space="preserve">do </w:t>
      </w:r>
      <w:r w:rsidR="00F77FAC" w:rsidRPr="00A94990">
        <w:rPr>
          <w:rFonts w:ascii="Arial" w:hAnsi="Arial" w:cs="Arial"/>
          <w:bCs/>
          <w:sz w:val="20"/>
          <w:szCs w:val="20"/>
        </w:rPr>
        <w:t>storitev</w:t>
      </w:r>
      <w:r w:rsidR="00E95855" w:rsidRPr="00A94990">
        <w:rPr>
          <w:rFonts w:ascii="Arial" w:hAnsi="Arial" w:cs="Arial"/>
          <w:bCs/>
          <w:sz w:val="20"/>
          <w:szCs w:val="20"/>
        </w:rPr>
        <w:t xml:space="preserve"> za</w:t>
      </w:r>
      <w:r w:rsidR="00601F8C" w:rsidRPr="00A94990">
        <w:rPr>
          <w:rFonts w:ascii="Arial" w:hAnsi="Arial" w:cs="Arial"/>
          <w:bCs/>
          <w:sz w:val="20"/>
          <w:szCs w:val="20"/>
        </w:rPr>
        <w:t xml:space="preserve"> krepitev in</w:t>
      </w:r>
      <w:r w:rsidR="00F77FAC" w:rsidRPr="00A94990">
        <w:rPr>
          <w:rFonts w:ascii="Arial" w:hAnsi="Arial" w:cs="Arial"/>
          <w:bCs/>
          <w:sz w:val="20"/>
          <w:szCs w:val="20"/>
        </w:rPr>
        <w:t xml:space="preserve"> ohranjanj</w:t>
      </w:r>
      <w:r w:rsidR="00E95855" w:rsidRPr="00A94990">
        <w:rPr>
          <w:rFonts w:ascii="Arial" w:hAnsi="Arial" w:cs="Arial"/>
          <w:bCs/>
          <w:sz w:val="20"/>
          <w:szCs w:val="20"/>
        </w:rPr>
        <w:t>e</w:t>
      </w:r>
      <w:r w:rsidR="00F77FAC" w:rsidRPr="00A94990">
        <w:rPr>
          <w:rFonts w:ascii="Arial" w:hAnsi="Arial" w:cs="Arial"/>
          <w:bCs/>
          <w:sz w:val="20"/>
          <w:szCs w:val="20"/>
        </w:rPr>
        <w:t xml:space="preserve"> samostojnosti na podlagi ponovne ocene</w:t>
      </w:r>
      <w:r w:rsidR="0052441D" w:rsidRPr="00A94990">
        <w:rPr>
          <w:rFonts w:ascii="Arial" w:hAnsi="Arial" w:cs="Arial"/>
          <w:bCs/>
          <w:sz w:val="20"/>
          <w:szCs w:val="20"/>
        </w:rPr>
        <w:t xml:space="preserve"> upravičenosti do DO</w:t>
      </w:r>
      <w:r w:rsidR="00F77FAC" w:rsidRPr="00A94990">
        <w:rPr>
          <w:rFonts w:ascii="Arial" w:hAnsi="Arial" w:cs="Arial"/>
          <w:bCs/>
          <w:sz w:val="20"/>
          <w:szCs w:val="20"/>
        </w:rPr>
        <w:t xml:space="preserve"> </w:t>
      </w:r>
      <w:r w:rsidR="00E0642C" w:rsidRPr="00A94990">
        <w:rPr>
          <w:rFonts w:ascii="Arial" w:hAnsi="Arial" w:cs="Arial"/>
          <w:bCs/>
          <w:sz w:val="20"/>
          <w:szCs w:val="20"/>
        </w:rPr>
        <w:t>v koledarskem letu</w:t>
      </w:r>
      <w:r w:rsidR="00F77FAC" w:rsidRPr="00A94990">
        <w:rPr>
          <w:rFonts w:ascii="Arial" w:hAnsi="Arial" w:cs="Arial"/>
          <w:bCs/>
          <w:sz w:val="20"/>
          <w:szCs w:val="20"/>
        </w:rPr>
        <w:t xml:space="preserve"> </w:t>
      </w:r>
      <w:r w:rsidR="00E0642C" w:rsidRPr="00A94990">
        <w:rPr>
          <w:rFonts w:ascii="Arial" w:hAnsi="Arial" w:cs="Arial"/>
          <w:bCs/>
          <w:sz w:val="20"/>
          <w:szCs w:val="20"/>
        </w:rPr>
        <w:t xml:space="preserve">uvrščen v </w:t>
      </w:r>
      <w:r w:rsidR="00F77FAC" w:rsidRPr="00A94990">
        <w:rPr>
          <w:rFonts w:ascii="Arial" w:hAnsi="Arial" w:cs="Arial"/>
          <w:bCs/>
          <w:sz w:val="20"/>
          <w:szCs w:val="20"/>
        </w:rPr>
        <w:t>kategorijo DO</w:t>
      </w:r>
      <w:r w:rsidR="00E0642C" w:rsidRPr="00A94990">
        <w:rPr>
          <w:rFonts w:ascii="Arial" w:hAnsi="Arial" w:cs="Arial"/>
          <w:bCs/>
          <w:sz w:val="20"/>
          <w:szCs w:val="20"/>
        </w:rPr>
        <w:t>,</w:t>
      </w:r>
      <w:r w:rsidR="00F77FAC" w:rsidRPr="00A94990">
        <w:rPr>
          <w:rFonts w:ascii="Arial" w:hAnsi="Arial" w:cs="Arial"/>
          <w:bCs/>
          <w:sz w:val="20"/>
          <w:szCs w:val="20"/>
        </w:rPr>
        <w:t xml:space="preserve"> </w:t>
      </w:r>
      <w:r w:rsidR="006E789A">
        <w:rPr>
          <w:rFonts w:ascii="Arial" w:hAnsi="Arial" w:cs="Arial"/>
          <w:bCs/>
          <w:sz w:val="20"/>
          <w:szCs w:val="20"/>
        </w:rPr>
        <w:t xml:space="preserve">na podlagi katere je vrednost pravice iz tretjega odstavka tega člena višja, </w:t>
      </w:r>
      <w:r w:rsidR="00F77FAC" w:rsidRPr="00A94990">
        <w:rPr>
          <w:rFonts w:ascii="Arial" w:hAnsi="Arial" w:cs="Arial"/>
          <w:bCs/>
          <w:sz w:val="20"/>
          <w:szCs w:val="20"/>
        </w:rPr>
        <w:t xml:space="preserve">mu </w:t>
      </w:r>
      <w:r w:rsidR="00E0642C" w:rsidRPr="00A94990">
        <w:rPr>
          <w:rFonts w:ascii="Arial" w:hAnsi="Arial" w:cs="Arial"/>
          <w:bCs/>
          <w:sz w:val="20"/>
          <w:szCs w:val="20"/>
        </w:rPr>
        <w:t xml:space="preserve">v istem koledarskem letu poleg prvotno pripadajočega števila enot financiranja storitev </w:t>
      </w:r>
      <w:r w:rsidR="00601F8C" w:rsidRPr="00A94990">
        <w:rPr>
          <w:rFonts w:ascii="Arial" w:hAnsi="Arial" w:cs="Arial"/>
          <w:bCs/>
          <w:sz w:val="20"/>
          <w:szCs w:val="20"/>
        </w:rPr>
        <w:t xml:space="preserve">za krepitev in </w:t>
      </w:r>
      <w:r w:rsidR="00E0642C" w:rsidRPr="00A94990">
        <w:rPr>
          <w:rFonts w:ascii="Arial" w:hAnsi="Arial" w:cs="Arial"/>
          <w:bCs/>
          <w:sz w:val="20"/>
          <w:szCs w:val="20"/>
        </w:rPr>
        <w:t>ohranjanj</w:t>
      </w:r>
      <w:r w:rsidR="00601F8C" w:rsidRPr="00A94990">
        <w:rPr>
          <w:rFonts w:ascii="Arial" w:hAnsi="Arial" w:cs="Arial"/>
          <w:bCs/>
          <w:sz w:val="20"/>
          <w:szCs w:val="20"/>
        </w:rPr>
        <w:t>e</w:t>
      </w:r>
      <w:r w:rsidR="00E0642C" w:rsidRPr="00A94990">
        <w:rPr>
          <w:rFonts w:ascii="Arial" w:hAnsi="Arial" w:cs="Arial"/>
          <w:bCs/>
          <w:sz w:val="20"/>
          <w:szCs w:val="20"/>
        </w:rPr>
        <w:t xml:space="preserve"> samostojnosti</w:t>
      </w:r>
      <w:r w:rsidR="00F975B1" w:rsidRPr="00A94990">
        <w:rPr>
          <w:rFonts w:ascii="Arial" w:hAnsi="Arial" w:cs="Arial"/>
          <w:bCs/>
          <w:sz w:val="20"/>
          <w:szCs w:val="20"/>
        </w:rPr>
        <w:t xml:space="preserve"> v tem koledarskem letu</w:t>
      </w:r>
      <w:r w:rsidR="00E0642C" w:rsidRPr="00A94990">
        <w:rPr>
          <w:rFonts w:ascii="Arial" w:hAnsi="Arial" w:cs="Arial"/>
          <w:bCs/>
          <w:sz w:val="20"/>
          <w:szCs w:val="20"/>
        </w:rPr>
        <w:t xml:space="preserve"> </w:t>
      </w:r>
      <w:r w:rsidR="00F77FAC" w:rsidRPr="00A94990">
        <w:rPr>
          <w:rFonts w:ascii="Arial" w:hAnsi="Arial" w:cs="Arial"/>
          <w:bCs/>
          <w:sz w:val="20"/>
          <w:szCs w:val="20"/>
        </w:rPr>
        <w:t xml:space="preserve">pripada </w:t>
      </w:r>
      <w:r w:rsidR="00E0642C" w:rsidRPr="00A94990">
        <w:rPr>
          <w:rFonts w:ascii="Arial" w:hAnsi="Arial" w:cs="Arial"/>
          <w:bCs/>
          <w:sz w:val="20"/>
          <w:szCs w:val="20"/>
        </w:rPr>
        <w:t xml:space="preserve">še razlika do višine </w:t>
      </w:r>
      <w:r w:rsidR="003174B9" w:rsidRPr="00A94990">
        <w:rPr>
          <w:rFonts w:ascii="Arial" w:hAnsi="Arial" w:cs="Arial"/>
          <w:bCs/>
          <w:sz w:val="20"/>
          <w:szCs w:val="20"/>
        </w:rPr>
        <w:t xml:space="preserve">enot </w:t>
      </w:r>
      <w:r w:rsidR="00E0642C" w:rsidRPr="00A94990">
        <w:rPr>
          <w:rFonts w:ascii="Arial" w:hAnsi="Arial" w:cs="Arial"/>
          <w:bCs/>
          <w:sz w:val="20"/>
          <w:szCs w:val="20"/>
        </w:rPr>
        <w:t xml:space="preserve">teh storitev v novi kategoriji DO. </w:t>
      </w:r>
      <w:bookmarkEnd w:id="62"/>
    </w:p>
    <w:p w14:paraId="5AEB7648" w14:textId="77777777" w:rsidR="00A25315" w:rsidRDefault="00A25315">
      <w:pPr>
        <w:rPr>
          <w:rFonts w:ascii="Arial" w:hAnsi="Arial"/>
          <w:sz w:val="20"/>
          <w:szCs w:val="20"/>
          <w:lang w:val="x-none" w:eastAsia="sl-SI"/>
        </w:rPr>
      </w:pPr>
      <w:bookmarkStart w:id="63" w:name="_Ref68271115"/>
    </w:p>
    <w:p w14:paraId="162596D4" w14:textId="77777777" w:rsidR="00E203A1" w:rsidRPr="00A94990" w:rsidRDefault="00E203A1" w:rsidP="00B83C77">
      <w:pPr>
        <w:pStyle w:val="len"/>
        <w:ind w:left="357" w:hanging="357"/>
      </w:pPr>
      <w:bookmarkStart w:id="64" w:name="_Ref74308334"/>
      <w:r w:rsidRPr="00A94990">
        <w:t>člen</w:t>
      </w:r>
      <w:bookmarkEnd w:id="63"/>
      <w:bookmarkEnd w:id="64"/>
    </w:p>
    <w:p w14:paraId="3B18015B" w14:textId="77777777" w:rsidR="00E203A1" w:rsidRPr="00A94990" w:rsidRDefault="00E203A1" w:rsidP="00804343">
      <w:pPr>
        <w:tabs>
          <w:tab w:val="left" w:pos="567"/>
          <w:tab w:val="left" w:pos="4536"/>
          <w:tab w:val="left" w:pos="9072"/>
        </w:tabs>
        <w:jc w:val="center"/>
        <w:rPr>
          <w:rFonts w:ascii="Arial" w:hAnsi="Arial" w:cs="Arial"/>
          <w:sz w:val="20"/>
          <w:szCs w:val="20"/>
        </w:rPr>
      </w:pPr>
      <w:r w:rsidRPr="00A94990">
        <w:rPr>
          <w:rFonts w:ascii="Arial" w:hAnsi="Arial" w:cs="Arial"/>
          <w:sz w:val="20"/>
          <w:szCs w:val="20"/>
        </w:rPr>
        <w:t>(</w:t>
      </w:r>
      <w:r w:rsidRPr="008B7630">
        <w:rPr>
          <w:rFonts w:ascii="Arial" w:hAnsi="Arial" w:cs="Arial"/>
          <w:sz w:val="20"/>
          <w:szCs w:val="20"/>
        </w:rPr>
        <w:t>pravica do storitev e-oskrbe</w:t>
      </w:r>
      <w:r w:rsidRPr="00A94990">
        <w:rPr>
          <w:rFonts w:ascii="Arial" w:hAnsi="Arial" w:cs="Arial"/>
          <w:sz w:val="20"/>
          <w:szCs w:val="20"/>
        </w:rPr>
        <w:t>)</w:t>
      </w:r>
    </w:p>
    <w:p w14:paraId="22F8DEB2" w14:textId="77777777" w:rsidR="00E203A1" w:rsidRPr="00A94990" w:rsidRDefault="00E203A1" w:rsidP="00804343">
      <w:pPr>
        <w:pStyle w:val="Telobesedila"/>
        <w:spacing w:after="0"/>
        <w:jc w:val="both"/>
        <w:rPr>
          <w:rFonts w:ascii="Arial" w:hAnsi="Arial" w:cs="Arial"/>
          <w:bCs/>
          <w:sz w:val="20"/>
          <w:szCs w:val="20"/>
        </w:rPr>
      </w:pPr>
    </w:p>
    <w:p w14:paraId="408415F3" w14:textId="77777777" w:rsidR="00E203A1" w:rsidRPr="00A94990" w:rsidRDefault="00E203A1" w:rsidP="00804343">
      <w:pPr>
        <w:pStyle w:val="Telobesedila"/>
        <w:spacing w:after="0"/>
        <w:jc w:val="both"/>
        <w:rPr>
          <w:rFonts w:ascii="Arial" w:hAnsi="Arial" w:cs="Arial"/>
          <w:sz w:val="20"/>
          <w:szCs w:val="20"/>
        </w:rPr>
      </w:pPr>
      <w:bookmarkStart w:id="65" w:name="_Hlk68273537"/>
      <w:r w:rsidRPr="00A94990">
        <w:rPr>
          <w:rFonts w:ascii="Arial" w:hAnsi="Arial" w:cs="Arial"/>
          <w:bCs/>
          <w:sz w:val="20"/>
          <w:szCs w:val="20"/>
        </w:rPr>
        <w:t>(</w:t>
      </w:r>
      <w:r w:rsidR="00D81262" w:rsidRPr="00A94990">
        <w:rPr>
          <w:rFonts w:ascii="Arial" w:hAnsi="Arial" w:cs="Arial"/>
          <w:bCs/>
          <w:sz w:val="20"/>
          <w:szCs w:val="20"/>
        </w:rPr>
        <w:t>1</w:t>
      </w:r>
      <w:r w:rsidRPr="00A94990">
        <w:rPr>
          <w:rFonts w:ascii="Arial" w:hAnsi="Arial" w:cs="Arial"/>
          <w:bCs/>
          <w:sz w:val="20"/>
          <w:szCs w:val="20"/>
        </w:rPr>
        <w:t>)</w:t>
      </w:r>
      <w:r w:rsidRPr="00A94990">
        <w:rPr>
          <w:rFonts w:ascii="Arial" w:hAnsi="Arial" w:cs="Arial"/>
          <w:sz w:val="20"/>
          <w:szCs w:val="20"/>
        </w:rPr>
        <w:t xml:space="preserve"> </w:t>
      </w:r>
      <w:r w:rsidR="00376478" w:rsidRPr="00A94990">
        <w:rPr>
          <w:rFonts w:ascii="Arial" w:hAnsi="Arial" w:cs="Arial"/>
          <w:sz w:val="20"/>
          <w:szCs w:val="20"/>
        </w:rPr>
        <w:t>Storitve e</w:t>
      </w:r>
      <w:r w:rsidRPr="00A94990">
        <w:rPr>
          <w:rFonts w:ascii="Arial" w:hAnsi="Arial" w:cs="Arial"/>
          <w:sz w:val="20"/>
          <w:szCs w:val="20"/>
        </w:rPr>
        <w:t>-oskrb</w:t>
      </w:r>
      <w:r w:rsidR="00376478" w:rsidRPr="00A94990">
        <w:rPr>
          <w:rFonts w:ascii="Arial" w:hAnsi="Arial" w:cs="Arial"/>
          <w:sz w:val="20"/>
          <w:szCs w:val="20"/>
        </w:rPr>
        <w:t>e</w:t>
      </w:r>
      <w:r w:rsidRPr="00A94990">
        <w:rPr>
          <w:rFonts w:ascii="Arial" w:hAnsi="Arial" w:cs="Arial"/>
          <w:sz w:val="20"/>
          <w:szCs w:val="20"/>
        </w:rPr>
        <w:t xml:space="preserve"> iz</w:t>
      </w:r>
      <w:r w:rsidR="00D154CA">
        <w:rPr>
          <w:rFonts w:ascii="Arial" w:hAnsi="Arial" w:cs="Arial"/>
          <w:sz w:val="20"/>
          <w:szCs w:val="20"/>
        </w:rPr>
        <w:t xml:space="preserve"> </w:t>
      </w:r>
      <w:r w:rsidR="00BE4DEB">
        <w:rPr>
          <w:rFonts w:ascii="Arial" w:hAnsi="Arial" w:cs="Arial"/>
          <w:sz w:val="20"/>
          <w:szCs w:val="20"/>
          <w:lang w:val="sl-SI"/>
        </w:rPr>
        <w:t xml:space="preserve">pete alineje </w:t>
      </w:r>
      <w:r w:rsidR="00E11488">
        <w:rPr>
          <w:rFonts w:ascii="Arial" w:hAnsi="Arial" w:cs="Arial"/>
          <w:sz w:val="20"/>
          <w:szCs w:val="20"/>
        </w:rPr>
        <w:t xml:space="preserve">prvega odstavka </w:t>
      </w:r>
      <w:r w:rsidR="00D154CA">
        <w:rPr>
          <w:rFonts w:ascii="Arial" w:hAnsi="Arial" w:cs="Arial"/>
          <w:sz w:val="20"/>
          <w:szCs w:val="20"/>
        </w:rPr>
        <w:fldChar w:fldCharType="begin"/>
      </w:r>
      <w:r w:rsidR="00D154CA">
        <w:rPr>
          <w:rFonts w:ascii="Arial" w:hAnsi="Arial" w:cs="Arial"/>
          <w:sz w:val="20"/>
          <w:szCs w:val="20"/>
        </w:rPr>
        <w:instrText xml:space="preserve"> REF _Ref69728724 \r \h </w:instrText>
      </w:r>
      <w:r w:rsidR="00D154CA">
        <w:rPr>
          <w:rFonts w:ascii="Arial" w:hAnsi="Arial" w:cs="Arial"/>
          <w:sz w:val="20"/>
          <w:szCs w:val="20"/>
        </w:rPr>
      </w:r>
      <w:r w:rsidR="00D154CA">
        <w:rPr>
          <w:rFonts w:ascii="Arial" w:hAnsi="Arial" w:cs="Arial"/>
          <w:sz w:val="20"/>
          <w:szCs w:val="20"/>
        </w:rPr>
        <w:fldChar w:fldCharType="separate"/>
      </w:r>
      <w:r w:rsidR="00E04B83">
        <w:rPr>
          <w:rFonts w:ascii="Arial" w:hAnsi="Arial" w:cs="Arial"/>
          <w:sz w:val="20"/>
          <w:szCs w:val="20"/>
        </w:rPr>
        <w:t>14</w:t>
      </w:r>
      <w:r w:rsidR="00D154CA">
        <w:rPr>
          <w:rFonts w:ascii="Arial" w:hAnsi="Arial" w:cs="Arial"/>
          <w:sz w:val="20"/>
          <w:szCs w:val="20"/>
        </w:rPr>
        <w:fldChar w:fldCharType="end"/>
      </w:r>
      <w:r w:rsidRPr="00A94990">
        <w:rPr>
          <w:rFonts w:ascii="Arial" w:hAnsi="Arial" w:cs="Arial"/>
          <w:sz w:val="20"/>
          <w:szCs w:val="20"/>
        </w:rPr>
        <w:t>. člena tega zakona se financira</w:t>
      </w:r>
      <w:r w:rsidR="00376478" w:rsidRPr="00A94990">
        <w:rPr>
          <w:rFonts w:ascii="Arial" w:hAnsi="Arial" w:cs="Arial"/>
          <w:sz w:val="20"/>
          <w:szCs w:val="20"/>
        </w:rPr>
        <w:t>jo</w:t>
      </w:r>
      <w:r w:rsidRPr="00A94990">
        <w:rPr>
          <w:rFonts w:ascii="Arial" w:hAnsi="Arial" w:cs="Arial"/>
          <w:sz w:val="20"/>
          <w:szCs w:val="20"/>
        </w:rPr>
        <w:t xml:space="preserve"> </w:t>
      </w:r>
      <w:r w:rsidR="00505584" w:rsidRPr="00087991">
        <w:rPr>
          <w:rFonts w:ascii="Arial" w:hAnsi="Arial" w:cs="Arial"/>
          <w:sz w:val="20"/>
          <w:szCs w:val="20"/>
        </w:rPr>
        <w:t>največ do 150 enot letno na upravičenca</w:t>
      </w:r>
      <w:r w:rsidRPr="00A94990">
        <w:rPr>
          <w:rFonts w:ascii="Arial" w:hAnsi="Arial" w:cs="Arial"/>
          <w:sz w:val="20"/>
          <w:szCs w:val="20"/>
        </w:rPr>
        <w:t>.</w:t>
      </w:r>
    </w:p>
    <w:p w14:paraId="264AE977" w14:textId="77777777" w:rsidR="00E203A1" w:rsidRPr="00A94990" w:rsidRDefault="00E203A1" w:rsidP="00804343">
      <w:pPr>
        <w:tabs>
          <w:tab w:val="left" w:pos="567"/>
          <w:tab w:val="left" w:pos="9072"/>
        </w:tabs>
        <w:jc w:val="both"/>
        <w:rPr>
          <w:rFonts w:ascii="Arial" w:hAnsi="Arial" w:cs="Arial"/>
          <w:bCs/>
          <w:sz w:val="20"/>
          <w:szCs w:val="20"/>
        </w:rPr>
      </w:pPr>
    </w:p>
    <w:p w14:paraId="22EB3A12" w14:textId="77777777" w:rsidR="00E203A1" w:rsidRPr="00E11488" w:rsidRDefault="00E203A1" w:rsidP="00804343">
      <w:pPr>
        <w:tabs>
          <w:tab w:val="left" w:pos="567"/>
          <w:tab w:val="left" w:pos="9072"/>
        </w:tabs>
        <w:jc w:val="both"/>
        <w:rPr>
          <w:rFonts w:ascii="Arial" w:hAnsi="Arial" w:cs="Arial"/>
          <w:strike/>
          <w:sz w:val="20"/>
          <w:szCs w:val="20"/>
        </w:rPr>
      </w:pPr>
      <w:r w:rsidRPr="00A94990">
        <w:rPr>
          <w:rFonts w:ascii="Arial" w:hAnsi="Arial" w:cs="Arial"/>
          <w:sz w:val="20"/>
          <w:szCs w:val="20"/>
        </w:rPr>
        <w:t>(</w:t>
      </w:r>
      <w:r w:rsidR="00D81262" w:rsidRPr="00A94990">
        <w:rPr>
          <w:rFonts w:ascii="Arial" w:hAnsi="Arial" w:cs="Arial"/>
          <w:sz w:val="20"/>
          <w:szCs w:val="20"/>
        </w:rPr>
        <w:t>2</w:t>
      </w:r>
      <w:r w:rsidRPr="00A94990">
        <w:rPr>
          <w:rFonts w:ascii="Arial" w:hAnsi="Arial" w:cs="Arial"/>
          <w:sz w:val="20"/>
          <w:szCs w:val="20"/>
        </w:rPr>
        <w:t xml:space="preserve">) </w:t>
      </w:r>
      <w:bookmarkStart w:id="66" w:name="_Hlk71836102"/>
      <w:r w:rsidRPr="00A94990">
        <w:rPr>
          <w:rFonts w:ascii="Arial" w:hAnsi="Arial" w:cs="Arial"/>
          <w:sz w:val="20"/>
          <w:szCs w:val="20"/>
        </w:rPr>
        <w:t xml:space="preserve">Upravičenec </w:t>
      </w:r>
      <w:r w:rsidR="00D81262" w:rsidRPr="00A94990">
        <w:rPr>
          <w:rFonts w:ascii="Arial" w:hAnsi="Arial" w:cs="Arial"/>
          <w:sz w:val="20"/>
          <w:szCs w:val="20"/>
        </w:rPr>
        <w:t>s ponudnikom</w:t>
      </w:r>
      <w:r w:rsidRPr="00A94990">
        <w:rPr>
          <w:rFonts w:ascii="Arial" w:hAnsi="Arial" w:cs="Arial"/>
          <w:sz w:val="20"/>
          <w:szCs w:val="20"/>
        </w:rPr>
        <w:t xml:space="preserve"> </w:t>
      </w:r>
      <w:r w:rsidR="00985EE9">
        <w:rPr>
          <w:rFonts w:ascii="Arial" w:hAnsi="Arial" w:cs="Arial"/>
          <w:sz w:val="20"/>
          <w:szCs w:val="20"/>
        </w:rPr>
        <w:t xml:space="preserve">storitev </w:t>
      </w:r>
      <w:r w:rsidRPr="00A94990">
        <w:rPr>
          <w:rFonts w:ascii="Arial" w:hAnsi="Arial" w:cs="Arial"/>
          <w:sz w:val="20"/>
          <w:szCs w:val="20"/>
        </w:rPr>
        <w:t xml:space="preserve">e-oskrbe </w:t>
      </w:r>
      <w:r w:rsidR="00D81262" w:rsidRPr="00A94990">
        <w:rPr>
          <w:rFonts w:ascii="Arial" w:hAnsi="Arial" w:cs="Arial"/>
          <w:sz w:val="20"/>
          <w:szCs w:val="20"/>
        </w:rPr>
        <w:t>sklene</w:t>
      </w:r>
      <w:r w:rsidRPr="00A94990">
        <w:rPr>
          <w:rFonts w:ascii="Arial" w:hAnsi="Arial" w:cs="Arial"/>
          <w:sz w:val="20"/>
          <w:szCs w:val="20"/>
        </w:rPr>
        <w:t xml:space="preserve"> pogodbo o zagotavljanju </w:t>
      </w:r>
      <w:r w:rsidR="00985EE9">
        <w:rPr>
          <w:rFonts w:ascii="Arial" w:hAnsi="Arial" w:cs="Arial"/>
          <w:sz w:val="20"/>
          <w:szCs w:val="20"/>
        </w:rPr>
        <w:t xml:space="preserve">storitev </w:t>
      </w:r>
      <w:r w:rsidRPr="00A94990">
        <w:rPr>
          <w:rFonts w:ascii="Arial" w:hAnsi="Arial" w:cs="Arial"/>
          <w:sz w:val="20"/>
          <w:szCs w:val="20"/>
        </w:rPr>
        <w:t>e-</w:t>
      </w:r>
      <w:r w:rsidRPr="00D5508D">
        <w:rPr>
          <w:rFonts w:ascii="Arial" w:hAnsi="Arial" w:cs="Arial"/>
          <w:sz w:val="20"/>
          <w:szCs w:val="20"/>
        </w:rPr>
        <w:t>oskrbe. Pogodba predčasno preneha veljati, če koordinator</w:t>
      </w:r>
      <w:r w:rsidR="00CA50E6" w:rsidRPr="00D5508D">
        <w:rPr>
          <w:rFonts w:ascii="Arial" w:hAnsi="Arial" w:cs="Arial"/>
          <w:sz w:val="20"/>
          <w:szCs w:val="20"/>
        </w:rPr>
        <w:t xml:space="preserve"> DO</w:t>
      </w:r>
      <w:r w:rsidRPr="00D5508D">
        <w:rPr>
          <w:rFonts w:ascii="Arial" w:hAnsi="Arial" w:cs="Arial"/>
          <w:sz w:val="20"/>
          <w:szCs w:val="20"/>
        </w:rPr>
        <w:t xml:space="preserve"> na podlagi </w:t>
      </w:r>
      <w:r w:rsidR="00F263DC">
        <w:rPr>
          <w:rFonts w:ascii="Arial" w:hAnsi="Arial" w:cs="Arial"/>
          <w:sz w:val="20"/>
          <w:szCs w:val="20"/>
        </w:rPr>
        <w:t>mnenja iz</w:t>
      </w:r>
      <w:r w:rsidR="005D5930">
        <w:rPr>
          <w:rFonts w:ascii="Arial" w:hAnsi="Arial" w:cs="Arial"/>
          <w:sz w:val="20"/>
          <w:szCs w:val="20"/>
        </w:rPr>
        <w:t xml:space="preserve"> </w:t>
      </w:r>
      <w:r w:rsidR="00F263DC">
        <w:rPr>
          <w:rFonts w:ascii="Arial" w:hAnsi="Arial" w:cs="Arial"/>
          <w:sz w:val="20"/>
          <w:szCs w:val="20"/>
        </w:rPr>
        <w:t>5. točke</w:t>
      </w:r>
      <w:r w:rsidR="00F86DE7" w:rsidRPr="00E11488">
        <w:rPr>
          <w:rFonts w:ascii="Arial" w:hAnsi="Arial" w:cs="Arial"/>
          <w:sz w:val="20"/>
          <w:szCs w:val="20"/>
        </w:rPr>
        <w:t xml:space="preserve"> tretjega</w:t>
      </w:r>
      <w:r w:rsidRPr="00D5508D">
        <w:rPr>
          <w:rFonts w:ascii="Arial" w:hAnsi="Arial" w:cs="Arial"/>
          <w:sz w:val="20"/>
          <w:szCs w:val="20"/>
        </w:rPr>
        <w:t xml:space="preserve"> </w:t>
      </w:r>
      <w:r w:rsidRPr="00F86DE7">
        <w:rPr>
          <w:rFonts w:ascii="Arial" w:hAnsi="Arial" w:cs="Arial"/>
          <w:sz w:val="20"/>
          <w:szCs w:val="20"/>
        </w:rPr>
        <w:t>odstavka</w:t>
      </w:r>
      <w:r w:rsidR="00376478" w:rsidRPr="00F86DE7">
        <w:rPr>
          <w:rFonts w:ascii="Arial" w:hAnsi="Arial" w:cs="Arial"/>
          <w:sz w:val="20"/>
          <w:szCs w:val="20"/>
        </w:rPr>
        <w:t xml:space="preserve"> </w:t>
      </w:r>
      <w:r w:rsidR="00376478" w:rsidRPr="00D5508D">
        <w:rPr>
          <w:rFonts w:ascii="Arial" w:hAnsi="Arial" w:cs="Arial"/>
          <w:sz w:val="20"/>
          <w:szCs w:val="20"/>
        </w:rPr>
        <w:fldChar w:fldCharType="begin"/>
      </w:r>
      <w:r w:rsidR="00376478" w:rsidRPr="00F86DE7">
        <w:rPr>
          <w:rFonts w:ascii="Arial" w:hAnsi="Arial" w:cs="Arial"/>
          <w:sz w:val="20"/>
          <w:szCs w:val="20"/>
        </w:rPr>
        <w:instrText xml:space="preserve"> REF _Ref494704909 \r \h </w:instrText>
      </w:r>
      <w:r w:rsidR="00A94990" w:rsidRPr="00F86DE7">
        <w:rPr>
          <w:rFonts w:ascii="Arial" w:hAnsi="Arial" w:cs="Arial"/>
          <w:sz w:val="20"/>
          <w:szCs w:val="20"/>
        </w:rPr>
        <w:instrText xml:space="preserve"> \* MERGEFORMAT </w:instrText>
      </w:r>
      <w:r w:rsidR="00376478" w:rsidRPr="00D5508D">
        <w:rPr>
          <w:rFonts w:ascii="Arial" w:hAnsi="Arial" w:cs="Arial"/>
          <w:sz w:val="20"/>
          <w:szCs w:val="20"/>
        </w:rPr>
      </w:r>
      <w:r w:rsidR="00376478" w:rsidRPr="00D5508D">
        <w:rPr>
          <w:rFonts w:ascii="Arial" w:hAnsi="Arial" w:cs="Arial"/>
          <w:sz w:val="20"/>
          <w:szCs w:val="20"/>
        </w:rPr>
        <w:fldChar w:fldCharType="separate"/>
      </w:r>
      <w:r w:rsidR="00E04B83">
        <w:rPr>
          <w:rFonts w:ascii="Arial" w:hAnsi="Arial" w:cs="Arial"/>
          <w:sz w:val="20"/>
          <w:szCs w:val="20"/>
        </w:rPr>
        <w:t>64</w:t>
      </w:r>
      <w:r w:rsidR="00376478" w:rsidRPr="00D5508D">
        <w:rPr>
          <w:rFonts w:ascii="Arial" w:hAnsi="Arial" w:cs="Arial"/>
          <w:sz w:val="20"/>
          <w:szCs w:val="20"/>
        </w:rPr>
        <w:fldChar w:fldCharType="end"/>
      </w:r>
      <w:r w:rsidRPr="00D5508D">
        <w:rPr>
          <w:rFonts w:ascii="Arial" w:hAnsi="Arial" w:cs="Arial"/>
          <w:sz w:val="20"/>
          <w:szCs w:val="20"/>
        </w:rPr>
        <w:t xml:space="preserve">. člena </w:t>
      </w:r>
      <w:r w:rsidR="00985EE9">
        <w:rPr>
          <w:rFonts w:ascii="Arial" w:hAnsi="Arial" w:cs="Arial"/>
          <w:sz w:val="20"/>
          <w:szCs w:val="20"/>
        </w:rPr>
        <w:t xml:space="preserve">tega zakona </w:t>
      </w:r>
      <w:r w:rsidRPr="00D5508D">
        <w:rPr>
          <w:rFonts w:ascii="Arial" w:hAnsi="Arial" w:cs="Arial"/>
          <w:sz w:val="20"/>
          <w:szCs w:val="20"/>
        </w:rPr>
        <w:t xml:space="preserve">ugotovi, da </w:t>
      </w:r>
      <w:r w:rsidR="00D81262" w:rsidRPr="006F108A">
        <w:rPr>
          <w:rFonts w:ascii="Arial" w:hAnsi="Arial" w:cs="Arial"/>
          <w:sz w:val="20"/>
          <w:szCs w:val="20"/>
        </w:rPr>
        <w:t>zagotavljanje</w:t>
      </w:r>
      <w:r w:rsidR="00985EE9">
        <w:rPr>
          <w:rFonts w:ascii="Arial" w:hAnsi="Arial" w:cs="Arial"/>
          <w:sz w:val="20"/>
          <w:szCs w:val="20"/>
        </w:rPr>
        <w:t xml:space="preserve"> storitev</w:t>
      </w:r>
      <w:r w:rsidRPr="00304AA9">
        <w:rPr>
          <w:rFonts w:ascii="Arial" w:hAnsi="Arial" w:cs="Arial"/>
          <w:sz w:val="20"/>
          <w:szCs w:val="20"/>
        </w:rPr>
        <w:t xml:space="preserve"> e-oskrbe ne dosega pričakovanega namena</w:t>
      </w:r>
      <w:bookmarkEnd w:id="66"/>
      <w:r w:rsidRPr="00304AA9">
        <w:rPr>
          <w:rFonts w:ascii="Arial" w:hAnsi="Arial" w:cs="Arial"/>
          <w:sz w:val="20"/>
          <w:szCs w:val="20"/>
        </w:rPr>
        <w:t xml:space="preserve">. Pogodba v tem primeru preneha veljati po preteku odpovednega </w:t>
      </w:r>
      <w:r w:rsidR="00D81262" w:rsidRPr="000F12FB">
        <w:rPr>
          <w:rFonts w:ascii="Arial" w:hAnsi="Arial" w:cs="Arial"/>
          <w:sz w:val="20"/>
          <w:szCs w:val="20"/>
        </w:rPr>
        <w:t>roka, ki ni daljši od</w:t>
      </w:r>
      <w:r w:rsidRPr="000F12FB">
        <w:rPr>
          <w:rFonts w:ascii="Arial" w:hAnsi="Arial" w:cs="Arial"/>
          <w:sz w:val="20"/>
          <w:szCs w:val="20"/>
        </w:rPr>
        <w:t xml:space="preserve"> 30</w:t>
      </w:r>
      <w:r w:rsidR="00D81262" w:rsidRPr="000F12FB">
        <w:rPr>
          <w:rFonts w:ascii="Arial" w:hAnsi="Arial" w:cs="Arial"/>
          <w:sz w:val="20"/>
          <w:szCs w:val="20"/>
        </w:rPr>
        <w:t xml:space="preserve"> </w:t>
      </w:r>
      <w:r w:rsidRPr="00F86DE7">
        <w:rPr>
          <w:rFonts w:ascii="Arial" w:hAnsi="Arial" w:cs="Arial"/>
          <w:sz w:val="20"/>
          <w:szCs w:val="20"/>
        </w:rPr>
        <w:t>dni.</w:t>
      </w:r>
    </w:p>
    <w:p w14:paraId="351F9517" w14:textId="77777777" w:rsidR="00E203A1" w:rsidRPr="00A94990" w:rsidRDefault="00E203A1" w:rsidP="00804343">
      <w:pPr>
        <w:tabs>
          <w:tab w:val="left" w:pos="567"/>
          <w:tab w:val="left" w:pos="9072"/>
        </w:tabs>
        <w:jc w:val="both"/>
        <w:rPr>
          <w:rFonts w:ascii="Arial" w:hAnsi="Arial" w:cs="Arial"/>
          <w:bCs/>
          <w:sz w:val="20"/>
          <w:szCs w:val="20"/>
        </w:rPr>
      </w:pPr>
    </w:p>
    <w:p w14:paraId="17A750F3" w14:textId="77777777" w:rsidR="004D6147" w:rsidRDefault="00E203A1" w:rsidP="00804343">
      <w:pPr>
        <w:tabs>
          <w:tab w:val="left" w:pos="567"/>
          <w:tab w:val="left" w:pos="9072"/>
        </w:tabs>
        <w:jc w:val="both"/>
        <w:rPr>
          <w:rFonts w:ascii="Arial" w:hAnsi="Arial" w:cs="Arial"/>
          <w:sz w:val="20"/>
          <w:szCs w:val="20"/>
        </w:rPr>
      </w:pPr>
      <w:r w:rsidRPr="00A94990">
        <w:rPr>
          <w:rFonts w:ascii="Arial" w:hAnsi="Arial" w:cs="Arial"/>
          <w:bCs/>
          <w:sz w:val="20"/>
          <w:szCs w:val="20"/>
        </w:rPr>
        <w:t>(</w:t>
      </w:r>
      <w:r w:rsidR="00D81262" w:rsidRPr="00A94990">
        <w:rPr>
          <w:rFonts w:ascii="Arial" w:hAnsi="Arial" w:cs="Arial"/>
          <w:bCs/>
          <w:sz w:val="20"/>
          <w:szCs w:val="20"/>
        </w:rPr>
        <w:t>3</w:t>
      </w:r>
      <w:r w:rsidRPr="00A94990">
        <w:rPr>
          <w:rFonts w:ascii="Arial" w:hAnsi="Arial" w:cs="Arial"/>
          <w:bCs/>
          <w:sz w:val="20"/>
          <w:szCs w:val="20"/>
        </w:rPr>
        <w:t xml:space="preserve">) </w:t>
      </w:r>
      <w:r w:rsidRPr="00A94990">
        <w:rPr>
          <w:rFonts w:ascii="Arial" w:hAnsi="Arial" w:cs="Arial"/>
          <w:sz w:val="20"/>
          <w:szCs w:val="20"/>
        </w:rPr>
        <w:t xml:space="preserve">Upravičenec je v koledarskem letu upravičen do povračila stroškov </w:t>
      </w:r>
      <w:r w:rsidR="004D6147">
        <w:rPr>
          <w:rFonts w:ascii="Arial" w:hAnsi="Arial" w:cs="Arial"/>
          <w:sz w:val="20"/>
          <w:szCs w:val="20"/>
        </w:rPr>
        <w:t xml:space="preserve">storitev </w:t>
      </w:r>
      <w:r w:rsidRPr="00A94990">
        <w:rPr>
          <w:rFonts w:ascii="Arial" w:hAnsi="Arial" w:cs="Arial"/>
          <w:sz w:val="20"/>
          <w:szCs w:val="20"/>
        </w:rPr>
        <w:t xml:space="preserve">e-oskrbe v skladu s </w:t>
      </w:r>
      <w:r w:rsidR="00D81262" w:rsidRPr="00A94990">
        <w:rPr>
          <w:rFonts w:ascii="Arial" w:hAnsi="Arial" w:cs="Arial"/>
          <w:sz w:val="20"/>
          <w:szCs w:val="20"/>
        </w:rPr>
        <w:t>prvim</w:t>
      </w:r>
      <w:r w:rsidRPr="00A94990">
        <w:rPr>
          <w:rFonts w:ascii="Arial" w:hAnsi="Arial" w:cs="Arial"/>
          <w:sz w:val="20"/>
          <w:szCs w:val="20"/>
        </w:rPr>
        <w:t xml:space="preserve"> odstavkom tega člena, če ponudnik </w:t>
      </w:r>
      <w:r w:rsidR="004D6147">
        <w:rPr>
          <w:rFonts w:ascii="Arial" w:hAnsi="Arial" w:cs="Arial"/>
          <w:sz w:val="20"/>
          <w:szCs w:val="20"/>
        </w:rPr>
        <w:t xml:space="preserve">storitev </w:t>
      </w:r>
      <w:r w:rsidRPr="00A94990">
        <w:rPr>
          <w:rFonts w:ascii="Arial" w:hAnsi="Arial" w:cs="Arial"/>
          <w:sz w:val="20"/>
          <w:szCs w:val="20"/>
        </w:rPr>
        <w:t xml:space="preserve">e-oskrbe </w:t>
      </w:r>
      <w:r w:rsidR="00071DA4" w:rsidRPr="00071DA4">
        <w:rPr>
          <w:rFonts w:ascii="Arial" w:hAnsi="Arial" w:cs="Arial"/>
          <w:sz w:val="20"/>
          <w:szCs w:val="20"/>
        </w:rPr>
        <w:t xml:space="preserve">ZZZS </w:t>
      </w:r>
      <w:r w:rsidRPr="00A94990">
        <w:rPr>
          <w:rFonts w:ascii="Arial" w:hAnsi="Arial" w:cs="Arial"/>
          <w:sz w:val="20"/>
          <w:szCs w:val="20"/>
        </w:rPr>
        <w:t>predloži</w:t>
      </w:r>
      <w:r w:rsidR="004D6147">
        <w:rPr>
          <w:rFonts w:ascii="Arial" w:hAnsi="Arial" w:cs="Arial"/>
          <w:sz w:val="20"/>
          <w:szCs w:val="20"/>
        </w:rPr>
        <w:t>:</w:t>
      </w:r>
    </w:p>
    <w:p w14:paraId="08D93998" w14:textId="77777777" w:rsidR="004D6147" w:rsidRDefault="00E203A1" w:rsidP="001239EF">
      <w:pPr>
        <w:numPr>
          <w:ilvl w:val="0"/>
          <w:numId w:val="205"/>
        </w:numPr>
        <w:tabs>
          <w:tab w:val="left" w:pos="567"/>
          <w:tab w:val="left" w:pos="9072"/>
        </w:tabs>
        <w:jc w:val="both"/>
        <w:rPr>
          <w:rFonts w:ascii="Arial" w:hAnsi="Arial" w:cs="Arial"/>
          <w:sz w:val="20"/>
          <w:szCs w:val="20"/>
        </w:rPr>
      </w:pPr>
      <w:r w:rsidRPr="00A94990">
        <w:rPr>
          <w:rFonts w:ascii="Arial" w:hAnsi="Arial" w:cs="Arial"/>
          <w:sz w:val="20"/>
          <w:szCs w:val="20"/>
        </w:rPr>
        <w:t xml:space="preserve">kopijo pogodbe iz prejšnjega odstavka ter </w:t>
      </w:r>
    </w:p>
    <w:p w14:paraId="1083425B" w14:textId="77777777" w:rsidR="00E203A1" w:rsidRPr="00A94990" w:rsidRDefault="00E203A1" w:rsidP="001239EF">
      <w:pPr>
        <w:numPr>
          <w:ilvl w:val="0"/>
          <w:numId w:val="205"/>
        </w:numPr>
        <w:tabs>
          <w:tab w:val="left" w:pos="567"/>
          <w:tab w:val="left" w:pos="9072"/>
        </w:tabs>
        <w:jc w:val="both"/>
        <w:rPr>
          <w:rFonts w:ascii="Arial" w:hAnsi="Arial" w:cs="Arial"/>
          <w:sz w:val="20"/>
          <w:szCs w:val="20"/>
        </w:rPr>
      </w:pPr>
      <w:r w:rsidRPr="00A94990">
        <w:rPr>
          <w:rFonts w:ascii="Arial" w:hAnsi="Arial" w:cs="Arial"/>
          <w:sz w:val="20"/>
          <w:szCs w:val="20"/>
        </w:rPr>
        <w:t xml:space="preserve">vsako leto do 1. februarja za preteklo leto: </w:t>
      </w:r>
    </w:p>
    <w:p w14:paraId="16955123" w14:textId="77777777" w:rsidR="00E203A1" w:rsidRPr="00A94990" w:rsidRDefault="00E203A1" w:rsidP="002C7970">
      <w:pPr>
        <w:pStyle w:val="Odstavekseznama"/>
        <w:numPr>
          <w:ilvl w:val="0"/>
          <w:numId w:val="3"/>
        </w:numPr>
        <w:tabs>
          <w:tab w:val="left" w:pos="567"/>
          <w:tab w:val="left" w:pos="9072"/>
        </w:tabs>
        <w:jc w:val="both"/>
        <w:rPr>
          <w:rFonts w:cs="Arial"/>
          <w:b w:val="0"/>
          <w:szCs w:val="20"/>
        </w:rPr>
      </w:pPr>
      <w:r w:rsidRPr="00A94990">
        <w:rPr>
          <w:rFonts w:cs="Arial"/>
          <w:b w:val="0"/>
          <w:szCs w:val="20"/>
        </w:rPr>
        <w:t xml:space="preserve">na podlagi pogodbe izstavljen račun, na katerem so navedene storitve e-oskrbe, obdobje njihovega </w:t>
      </w:r>
      <w:r w:rsidR="00646AB5">
        <w:rPr>
          <w:rFonts w:cs="Arial"/>
          <w:b w:val="0"/>
          <w:szCs w:val="20"/>
          <w:lang w:val="sl-SI"/>
        </w:rPr>
        <w:t>opravljanja</w:t>
      </w:r>
      <w:r w:rsidR="00646AB5" w:rsidRPr="00A94990">
        <w:rPr>
          <w:rFonts w:cs="Arial"/>
          <w:b w:val="0"/>
          <w:szCs w:val="20"/>
        </w:rPr>
        <w:t xml:space="preserve"> </w:t>
      </w:r>
      <w:r w:rsidRPr="00A94990">
        <w:rPr>
          <w:rFonts w:cs="Arial"/>
          <w:b w:val="0"/>
          <w:szCs w:val="20"/>
        </w:rPr>
        <w:t>in vrednosti opravljenih storitev</w:t>
      </w:r>
      <w:r w:rsidR="00314AFD" w:rsidRPr="00A94990">
        <w:rPr>
          <w:rFonts w:cs="Arial"/>
          <w:b w:val="0"/>
          <w:szCs w:val="20"/>
        </w:rPr>
        <w:t xml:space="preserve"> in</w:t>
      </w:r>
    </w:p>
    <w:p w14:paraId="79566867" w14:textId="77777777" w:rsidR="00E203A1" w:rsidRPr="00A94990" w:rsidRDefault="00E203A1" w:rsidP="002C7970">
      <w:pPr>
        <w:pStyle w:val="Odstavekseznama"/>
        <w:numPr>
          <w:ilvl w:val="0"/>
          <w:numId w:val="3"/>
        </w:numPr>
        <w:tabs>
          <w:tab w:val="left" w:pos="567"/>
          <w:tab w:val="left" w:pos="9072"/>
        </w:tabs>
        <w:jc w:val="both"/>
        <w:rPr>
          <w:rFonts w:cs="Arial"/>
          <w:b w:val="0"/>
          <w:szCs w:val="20"/>
        </w:rPr>
      </w:pPr>
      <w:r w:rsidRPr="00A94990">
        <w:rPr>
          <w:rFonts w:cs="Arial"/>
          <w:b w:val="0"/>
          <w:szCs w:val="20"/>
        </w:rPr>
        <w:t xml:space="preserve">potrdilo o plačilu računa.   </w:t>
      </w:r>
    </w:p>
    <w:p w14:paraId="02F03C92" w14:textId="77777777" w:rsidR="00E203A1" w:rsidRPr="00A94990" w:rsidRDefault="00E203A1" w:rsidP="00804343">
      <w:pPr>
        <w:pStyle w:val="Odstavekseznama"/>
        <w:tabs>
          <w:tab w:val="left" w:pos="567"/>
          <w:tab w:val="left" w:pos="9072"/>
        </w:tabs>
        <w:ind w:left="720"/>
        <w:contextualSpacing/>
        <w:jc w:val="both"/>
        <w:rPr>
          <w:rFonts w:cs="Arial"/>
          <w:szCs w:val="20"/>
        </w:rPr>
      </w:pPr>
    </w:p>
    <w:p w14:paraId="555057F9" w14:textId="77777777" w:rsidR="00E203A1" w:rsidRPr="005B66A7" w:rsidRDefault="00E203A1" w:rsidP="00804343">
      <w:pPr>
        <w:tabs>
          <w:tab w:val="left" w:pos="567"/>
          <w:tab w:val="left" w:pos="9072"/>
        </w:tabs>
        <w:jc w:val="both"/>
        <w:rPr>
          <w:rFonts w:ascii="Arial" w:hAnsi="Arial" w:cs="Arial"/>
          <w:sz w:val="20"/>
          <w:szCs w:val="20"/>
        </w:rPr>
      </w:pPr>
      <w:bookmarkStart w:id="67" w:name="_Hlk68275099"/>
      <w:bookmarkStart w:id="68" w:name="_Hlk68260356"/>
      <w:r w:rsidRPr="005B66A7">
        <w:rPr>
          <w:rFonts w:ascii="Arial" w:hAnsi="Arial" w:cs="Arial"/>
          <w:sz w:val="20"/>
          <w:szCs w:val="20"/>
        </w:rPr>
        <w:t>(</w:t>
      </w:r>
      <w:r w:rsidR="00D81262" w:rsidRPr="005B66A7">
        <w:rPr>
          <w:rFonts w:ascii="Arial" w:hAnsi="Arial" w:cs="Arial"/>
          <w:sz w:val="20"/>
          <w:szCs w:val="20"/>
        </w:rPr>
        <w:t>4</w:t>
      </w:r>
      <w:r w:rsidRPr="005B66A7">
        <w:rPr>
          <w:rFonts w:ascii="Arial" w:hAnsi="Arial" w:cs="Arial"/>
          <w:sz w:val="20"/>
          <w:szCs w:val="20"/>
        </w:rPr>
        <w:t xml:space="preserve">) Če </w:t>
      </w:r>
      <w:r w:rsidR="00D81262" w:rsidRPr="005B66A7">
        <w:rPr>
          <w:rFonts w:ascii="Arial" w:hAnsi="Arial" w:cs="Arial"/>
          <w:sz w:val="20"/>
          <w:szCs w:val="20"/>
        </w:rPr>
        <w:t>ponudnik</w:t>
      </w:r>
      <w:r w:rsidRPr="005B66A7">
        <w:rPr>
          <w:rFonts w:ascii="Arial" w:hAnsi="Arial" w:cs="Arial"/>
          <w:sz w:val="20"/>
          <w:szCs w:val="20"/>
        </w:rPr>
        <w:t xml:space="preserve"> v roku </w:t>
      </w:r>
      <w:r w:rsidR="004D6147" w:rsidRPr="005B66A7">
        <w:rPr>
          <w:rFonts w:ascii="Arial" w:hAnsi="Arial" w:cs="Arial"/>
          <w:sz w:val="20"/>
          <w:szCs w:val="20"/>
        </w:rPr>
        <w:t xml:space="preserve">iz 2. točke prejšnjega odstavka </w:t>
      </w:r>
      <w:r w:rsidRPr="005B66A7">
        <w:rPr>
          <w:rFonts w:ascii="Arial" w:hAnsi="Arial" w:cs="Arial"/>
          <w:sz w:val="20"/>
          <w:szCs w:val="20"/>
        </w:rPr>
        <w:t xml:space="preserve">ne predloži pogodbe, računa in potrdila </w:t>
      </w:r>
      <w:r w:rsidR="004D6147" w:rsidRPr="005B66A7">
        <w:rPr>
          <w:rFonts w:ascii="Arial" w:hAnsi="Arial" w:cs="Arial"/>
          <w:sz w:val="20"/>
          <w:szCs w:val="20"/>
        </w:rPr>
        <w:t xml:space="preserve">iz 2. točke prejšnjega odstavka </w:t>
      </w:r>
      <w:r w:rsidRPr="005B66A7">
        <w:rPr>
          <w:rFonts w:ascii="Arial" w:hAnsi="Arial" w:cs="Arial"/>
          <w:sz w:val="20"/>
          <w:szCs w:val="20"/>
        </w:rPr>
        <w:t xml:space="preserve">ali pa se iz njih ugotovi, da ne gre za storitve e-oskrbe, </w:t>
      </w:r>
      <w:r w:rsidR="00376478" w:rsidRPr="005B66A7">
        <w:rPr>
          <w:rFonts w:ascii="Arial" w:hAnsi="Arial" w:cs="Arial"/>
          <w:sz w:val="20"/>
          <w:szCs w:val="20"/>
        </w:rPr>
        <w:t xml:space="preserve">vrednost pravice iz prvega odstavka tega člena upravičencu povrne </w:t>
      </w:r>
      <w:r w:rsidR="00D81262" w:rsidRPr="005B66A7">
        <w:rPr>
          <w:rFonts w:ascii="Arial" w:hAnsi="Arial" w:cs="Arial"/>
          <w:sz w:val="20"/>
          <w:szCs w:val="20"/>
        </w:rPr>
        <w:t xml:space="preserve">ponudnik </w:t>
      </w:r>
      <w:r w:rsidR="004D6147" w:rsidRPr="005B66A7">
        <w:rPr>
          <w:rFonts w:ascii="Arial" w:hAnsi="Arial" w:cs="Arial"/>
          <w:sz w:val="20"/>
          <w:szCs w:val="20"/>
        </w:rPr>
        <w:t xml:space="preserve">storitev </w:t>
      </w:r>
      <w:r w:rsidR="00D81262" w:rsidRPr="005B66A7">
        <w:rPr>
          <w:rFonts w:ascii="Arial" w:hAnsi="Arial" w:cs="Arial"/>
          <w:sz w:val="20"/>
          <w:szCs w:val="20"/>
        </w:rPr>
        <w:t>e-oskrbe.</w:t>
      </w:r>
      <w:r w:rsidRPr="005B66A7">
        <w:rPr>
          <w:rFonts w:ascii="Arial" w:hAnsi="Arial" w:cs="Arial"/>
          <w:sz w:val="20"/>
          <w:szCs w:val="20"/>
        </w:rPr>
        <w:t xml:space="preserve"> </w:t>
      </w:r>
      <w:r w:rsidR="00376478" w:rsidRPr="005B66A7">
        <w:rPr>
          <w:rFonts w:ascii="Arial" w:hAnsi="Arial" w:cs="Arial"/>
          <w:sz w:val="20"/>
          <w:szCs w:val="20"/>
        </w:rPr>
        <w:t xml:space="preserve">Način povračila sredstev je del pogodbe s ponudnikom </w:t>
      </w:r>
      <w:r w:rsidR="004D6147" w:rsidRPr="005B66A7">
        <w:rPr>
          <w:rFonts w:ascii="Arial" w:hAnsi="Arial" w:cs="Arial"/>
          <w:sz w:val="20"/>
          <w:szCs w:val="20"/>
        </w:rPr>
        <w:t xml:space="preserve">storitev </w:t>
      </w:r>
      <w:r w:rsidR="00376478" w:rsidRPr="005B66A7">
        <w:rPr>
          <w:rFonts w:ascii="Arial" w:hAnsi="Arial" w:cs="Arial"/>
          <w:sz w:val="20"/>
          <w:szCs w:val="20"/>
        </w:rPr>
        <w:t>e-</w:t>
      </w:r>
      <w:r w:rsidR="00314AFD" w:rsidRPr="005B66A7">
        <w:rPr>
          <w:rFonts w:ascii="Arial" w:hAnsi="Arial" w:cs="Arial"/>
          <w:sz w:val="20"/>
          <w:szCs w:val="20"/>
        </w:rPr>
        <w:t>oskrbe</w:t>
      </w:r>
      <w:r w:rsidR="00376478" w:rsidRPr="005B66A7">
        <w:rPr>
          <w:rFonts w:ascii="Arial" w:hAnsi="Arial" w:cs="Arial"/>
          <w:sz w:val="20"/>
          <w:szCs w:val="20"/>
        </w:rPr>
        <w:t>.</w:t>
      </w:r>
    </w:p>
    <w:bookmarkEnd w:id="67"/>
    <w:p w14:paraId="064BC860" w14:textId="77777777" w:rsidR="00376478" w:rsidRPr="005B66A7" w:rsidRDefault="00376478" w:rsidP="00804343">
      <w:pPr>
        <w:tabs>
          <w:tab w:val="left" w:pos="567"/>
          <w:tab w:val="left" w:pos="9072"/>
        </w:tabs>
        <w:jc w:val="both"/>
        <w:rPr>
          <w:rFonts w:ascii="Arial" w:hAnsi="Arial" w:cs="Arial"/>
          <w:sz w:val="20"/>
          <w:szCs w:val="20"/>
        </w:rPr>
      </w:pPr>
    </w:p>
    <w:p w14:paraId="2452B7FC" w14:textId="77777777" w:rsidR="002C1FE5" w:rsidRDefault="00376478" w:rsidP="00FE7AED">
      <w:pPr>
        <w:jc w:val="both"/>
        <w:rPr>
          <w:rFonts w:ascii="Arial" w:hAnsi="Arial" w:cs="Arial"/>
          <w:bCs/>
          <w:sz w:val="20"/>
          <w:szCs w:val="20"/>
        </w:rPr>
      </w:pPr>
      <w:r w:rsidRPr="005B66A7">
        <w:rPr>
          <w:rFonts w:ascii="Arial" w:hAnsi="Arial" w:cs="Arial"/>
          <w:sz w:val="20"/>
          <w:szCs w:val="20"/>
        </w:rPr>
        <w:t xml:space="preserve">(5) </w:t>
      </w:r>
      <w:r w:rsidR="009F2DE9" w:rsidRPr="005B66A7">
        <w:rPr>
          <w:rFonts w:ascii="Arial" w:hAnsi="Arial" w:cs="Arial"/>
          <w:bCs/>
          <w:sz w:val="20"/>
          <w:szCs w:val="20"/>
        </w:rPr>
        <w:t xml:space="preserve">Vrednost enote iz prvega odstavka tega člena je 1 euro in </w:t>
      </w:r>
      <w:r w:rsidR="00143FA5" w:rsidRPr="005B66A7">
        <w:rPr>
          <w:rFonts w:ascii="Arial" w:hAnsi="Arial" w:cs="Arial"/>
          <w:bCs/>
          <w:sz w:val="20"/>
          <w:szCs w:val="20"/>
        </w:rPr>
        <w:t xml:space="preserve">se uskladi enkrat letno, in sicer </w:t>
      </w:r>
      <w:r w:rsidR="00F86DE7" w:rsidRPr="005B66A7">
        <w:rPr>
          <w:rFonts w:ascii="Arial" w:hAnsi="Arial" w:cs="Arial"/>
          <w:bCs/>
          <w:sz w:val="20"/>
          <w:szCs w:val="20"/>
        </w:rPr>
        <w:t xml:space="preserve">v mesecu januarju tekočega leta glede na </w:t>
      </w:r>
      <w:r w:rsidR="00334116" w:rsidRPr="005B66A7">
        <w:rPr>
          <w:rFonts w:ascii="Arial" w:hAnsi="Arial" w:cs="Arial"/>
          <w:bCs/>
          <w:sz w:val="20"/>
          <w:szCs w:val="20"/>
        </w:rPr>
        <w:t xml:space="preserve">letno </w:t>
      </w:r>
      <w:r w:rsidR="00F86DE7" w:rsidRPr="005B66A7">
        <w:rPr>
          <w:rFonts w:ascii="Arial" w:hAnsi="Arial" w:cs="Arial"/>
          <w:bCs/>
          <w:sz w:val="20"/>
          <w:szCs w:val="20"/>
        </w:rPr>
        <w:t xml:space="preserve">stopnjo inflacije v preteklem letu, </w:t>
      </w:r>
      <w:r w:rsidR="00BF3FE7" w:rsidRPr="005B66A7">
        <w:rPr>
          <w:rFonts w:ascii="Arial" w:hAnsi="Arial" w:cs="Arial"/>
          <w:bCs/>
          <w:sz w:val="20"/>
          <w:szCs w:val="20"/>
        </w:rPr>
        <w:t xml:space="preserve">ki jo </w:t>
      </w:r>
      <w:r w:rsidR="00F86DE7" w:rsidRPr="005B66A7">
        <w:rPr>
          <w:rFonts w:ascii="Arial" w:hAnsi="Arial" w:cs="Arial"/>
          <w:bCs/>
          <w:sz w:val="20"/>
          <w:szCs w:val="20"/>
        </w:rPr>
        <w:t>objav</w:t>
      </w:r>
      <w:r w:rsidR="00BF3FE7" w:rsidRPr="005B66A7">
        <w:rPr>
          <w:rFonts w:ascii="Arial" w:hAnsi="Arial" w:cs="Arial"/>
          <w:bCs/>
          <w:sz w:val="20"/>
          <w:szCs w:val="20"/>
        </w:rPr>
        <w:t>i</w:t>
      </w:r>
      <w:r w:rsidR="00F86DE7" w:rsidRPr="005B66A7">
        <w:rPr>
          <w:rFonts w:ascii="Arial" w:hAnsi="Arial" w:cs="Arial"/>
          <w:bCs/>
          <w:sz w:val="20"/>
          <w:szCs w:val="20"/>
        </w:rPr>
        <w:t xml:space="preserve"> Statističn</w:t>
      </w:r>
      <w:r w:rsidR="00BF3FE7" w:rsidRPr="005B66A7">
        <w:rPr>
          <w:rFonts w:ascii="Arial" w:hAnsi="Arial" w:cs="Arial"/>
          <w:bCs/>
          <w:sz w:val="20"/>
          <w:szCs w:val="20"/>
        </w:rPr>
        <w:t>i</w:t>
      </w:r>
      <w:r w:rsidR="00F86DE7" w:rsidRPr="005B66A7">
        <w:rPr>
          <w:rFonts w:ascii="Arial" w:hAnsi="Arial" w:cs="Arial"/>
          <w:bCs/>
          <w:sz w:val="20"/>
          <w:szCs w:val="20"/>
        </w:rPr>
        <w:t xml:space="preserve"> urad Republike Slovenije.</w:t>
      </w:r>
      <w:r w:rsidR="0007430C" w:rsidRPr="005B66A7">
        <w:rPr>
          <w:rFonts w:ascii="Arial" w:hAnsi="Arial" w:cs="Arial"/>
          <w:bCs/>
          <w:sz w:val="20"/>
          <w:szCs w:val="20"/>
        </w:rPr>
        <w:t xml:space="preserve"> Minister, pristojen za zdravje</w:t>
      </w:r>
      <w:r w:rsidR="00F263DC">
        <w:rPr>
          <w:rFonts w:ascii="Arial" w:hAnsi="Arial" w:cs="Arial"/>
          <w:bCs/>
          <w:sz w:val="20"/>
          <w:szCs w:val="20"/>
        </w:rPr>
        <w:t>,</w:t>
      </w:r>
      <w:r w:rsidR="0007430C" w:rsidRPr="005B66A7">
        <w:rPr>
          <w:rFonts w:ascii="Arial" w:hAnsi="Arial" w:cs="Arial"/>
          <w:bCs/>
          <w:sz w:val="20"/>
          <w:szCs w:val="20"/>
        </w:rPr>
        <w:t xml:space="preserve"> izda sklep o uskladitvi iz prejšnjega stavka, ki se objavi v Uradnem listu Republike Slovenije.</w:t>
      </w:r>
      <w:bookmarkEnd w:id="65"/>
      <w:bookmarkEnd w:id="68"/>
    </w:p>
    <w:p w14:paraId="1468FF5D" w14:textId="77777777" w:rsidR="005B66A7" w:rsidRPr="005B66A7" w:rsidRDefault="005B66A7">
      <w:pPr>
        <w:rPr>
          <w:rFonts w:ascii="Arial" w:eastAsia="Calibri" w:hAnsi="Arial" w:cs="Arial"/>
          <w:b/>
          <w:sz w:val="20"/>
          <w:szCs w:val="20"/>
          <w:lang w:val="x-none" w:eastAsia="x-none"/>
        </w:rPr>
      </w:pPr>
    </w:p>
    <w:p w14:paraId="1B194AD6" w14:textId="77777777" w:rsidR="00953683" w:rsidRPr="00A94990" w:rsidRDefault="00953683" w:rsidP="00DE62FF">
      <w:pPr>
        <w:pStyle w:val="novOddelek"/>
        <w:ind w:left="357" w:right="0" w:hanging="357"/>
      </w:pPr>
      <w:r w:rsidRPr="00A94990">
        <w:t>oddelek: Alternativno izvajanje pravic</w:t>
      </w:r>
      <w:r>
        <w:t xml:space="preserve"> </w:t>
      </w:r>
      <w:r w:rsidRPr="00A94990">
        <w:t>iz DO</w:t>
      </w:r>
    </w:p>
    <w:p w14:paraId="3458A220" w14:textId="77777777" w:rsidR="00953683" w:rsidRPr="00A94990" w:rsidRDefault="00953683" w:rsidP="00953683">
      <w:pPr>
        <w:pStyle w:val="Telobesedila"/>
        <w:tabs>
          <w:tab w:val="left" w:pos="567"/>
          <w:tab w:val="left" w:pos="9072"/>
        </w:tabs>
        <w:spacing w:after="0"/>
        <w:jc w:val="both"/>
        <w:rPr>
          <w:rFonts w:ascii="Arial" w:hAnsi="Arial" w:cs="Arial"/>
          <w:bCs/>
          <w:sz w:val="20"/>
          <w:szCs w:val="20"/>
        </w:rPr>
      </w:pPr>
    </w:p>
    <w:p w14:paraId="475069CF" w14:textId="77777777" w:rsidR="00953683" w:rsidRPr="00A94990" w:rsidRDefault="00953683" w:rsidP="00B83C77">
      <w:pPr>
        <w:pStyle w:val="len"/>
        <w:ind w:left="357" w:hanging="357"/>
      </w:pPr>
      <w:bookmarkStart w:id="69" w:name="_Ref70371921"/>
      <w:r w:rsidRPr="00A94990">
        <w:t>člen</w:t>
      </w:r>
      <w:bookmarkEnd w:id="69"/>
    </w:p>
    <w:p w14:paraId="72F80F46" w14:textId="77777777" w:rsidR="00953683" w:rsidRPr="00511173" w:rsidRDefault="00953683" w:rsidP="00953683">
      <w:pPr>
        <w:tabs>
          <w:tab w:val="left" w:pos="567"/>
          <w:tab w:val="left" w:pos="4536"/>
          <w:tab w:val="left" w:pos="9072"/>
        </w:tabs>
        <w:jc w:val="center"/>
        <w:rPr>
          <w:rFonts w:ascii="Arial" w:hAnsi="Arial" w:cs="Arial"/>
          <w:sz w:val="20"/>
          <w:szCs w:val="20"/>
        </w:rPr>
      </w:pPr>
      <w:r w:rsidRPr="00511173">
        <w:rPr>
          <w:rFonts w:ascii="Arial" w:hAnsi="Arial" w:cs="Arial"/>
          <w:sz w:val="20"/>
          <w:szCs w:val="20"/>
        </w:rPr>
        <w:t>(alternativno izvajanje pravice do DO)</w:t>
      </w:r>
    </w:p>
    <w:p w14:paraId="316EF1E8" w14:textId="77777777" w:rsidR="00953683" w:rsidRPr="00511173" w:rsidRDefault="00953683" w:rsidP="00953683">
      <w:pPr>
        <w:tabs>
          <w:tab w:val="left" w:pos="567"/>
          <w:tab w:val="left" w:pos="4536"/>
          <w:tab w:val="left" w:pos="9072"/>
        </w:tabs>
        <w:rPr>
          <w:rFonts w:ascii="Arial" w:hAnsi="Arial" w:cs="Arial"/>
          <w:sz w:val="20"/>
          <w:szCs w:val="20"/>
        </w:rPr>
      </w:pPr>
    </w:p>
    <w:p w14:paraId="08432654" w14:textId="77777777" w:rsidR="00953683" w:rsidRPr="00511173" w:rsidRDefault="00953683" w:rsidP="00953683">
      <w:pPr>
        <w:tabs>
          <w:tab w:val="left" w:pos="567"/>
          <w:tab w:val="left" w:pos="9072"/>
        </w:tabs>
        <w:jc w:val="both"/>
        <w:rPr>
          <w:rFonts w:ascii="Arial" w:hAnsi="Arial" w:cs="Arial"/>
          <w:bCs/>
          <w:sz w:val="20"/>
          <w:szCs w:val="20"/>
        </w:rPr>
      </w:pPr>
      <w:r w:rsidRPr="00511173">
        <w:rPr>
          <w:rFonts w:ascii="Arial" w:hAnsi="Arial" w:cs="Arial"/>
          <w:bCs/>
          <w:sz w:val="20"/>
          <w:szCs w:val="20"/>
        </w:rPr>
        <w:t xml:space="preserve">(1) Upravičencu, ki želi koristiti pravico v </w:t>
      </w:r>
      <w:r w:rsidR="00B65DD4">
        <w:rPr>
          <w:rFonts w:ascii="Arial" w:hAnsi="Arial" w:cs="Arial"/>
          <w:bCs/>
          <w:sz w:val="20"/>
          <w:szCs w:val="20"/>
        </w:rPr>
        <w:t>načinu opravljanja</w:t>
      </w:r>
      <w:r w:rsidR="00B65DD4" w:rsidRPr="00511173">
        <w:rPr>
          <w:rFonts w:ascii="Arial" w:hAnsi="Arial" w:cs="Arial"/>
          <w:bCs/>
          <w:sz w:val="20"/>
          <w:szCs w:val="20"/>
        </w:rPr>
        <w:t xml:space="preserve"> </w:t>
      </w:r>
      <w:r w:rsidRPr="00511173">
        <w:rPr>
          <w:rFonts w:ascii="Arial" w:hAnsi="Arial" w:cs="Arial"/>
          <w:bCs/>
          <w:sz w:val="20"/>
          <w:szCs w:val="20"/>
        </w:rPr>
        <w:t xml:space="preserve">DO v instituciji, vendar zaradi razlogov na strani izvajalca DO koriščenje pravice do DO v instituciji v javni mreži </w:t>
      </w:r>
      <w:r w:rsidR="008F056C" w:rsidRPr="00511173">
        <w:rPr>
          <w:rFonts w:ascii="Arial" w:hAnsi="Arial" w:cs="Arial"/>
          <w:bCs/>
          <w:sz w:val="20"/>
          <w:szCs w:val="20"/>
        </w:rPr>
        <w:t xml:space="preserve">DO </w:t>
      </w:r>
      <w:r w:rsidRPr="00511173">
        <w:rPr>
          <w:rFonts w:ascii="Arial" w:hAnsi="Arial" w:cs="Arial"/>
          <w:bCs/>
          <w:sz w:val="20"/>
          <w:szCs w:val="20"/>
        </w:rPr>
        <w:t>ni mogoče, se prizna pravic</w:t>
      </w:r>
      <w:r w:rsidR="00C370AE" w:rsidRPr="00511173">
        <w:rPr>
          <w:rFonts w:ascii="Arial" w:hAnsi="Arial" w:cs="Arial"/>
          <w:bCs/>
          <w:sz w:val="20"/>
          <w:szCs w:val="20"/>
        </w:rPr>
        <w:t>a</w:t>
      </w:r>
      <w:r w:rsidRPr="00511173">
        <w:rPr>
          <w:rFonts w:ascii="Arial" w:hAnsi="Arial" w:cs="Arial"/>
          <w:bCs/>
          <w:sz w:val="20"/>
          <w:szCs w:val="20"/>
        </w:rPr>
        <w:t xml:space="preserve"> do DO na domu</w:t>
      </w:r>
      <w:r w:rsidR="00BF3FE7" w:rsidRPr="00511173">
        <w:rPr>
          <w:rFonts w:ascii="Arial" w:hAnsi="Arial" w:cs="Arial"/>
          <w:bCs/>
          <w:sz w:val="20"/>
          <w:szCs w:val="20"/>
        </w:rPr>
        <w:t>,</w:t>
      </w:r>
      <w:r w:rsidRPr="00511173">
        <w:rPr>
          <w:rFonts w:ascii="Arial" w:hAnsi="Arial" w:cs="Arial"/>
          <w:bCs/>
          <w:sz w:val="20"/>
          <w:szCs w:val="20"/>
        </w:rPr>
        <w:t xml:space="preserve"> </w:t>
      </w:r>
      <w:r w:rsidR="00C370AE" w:rsidRPr="00511173">
        <w:rPr>
          <w:rFonts w:ascii="Arial" w:hAnsi="Arial" w:cs="Arial"/>
          <w:bCs/>
          <w:sz w:val="20"/>
          <w:szCs w:val="20"/>
        </w:rPr>
        <w:t>upoštevaje ugotovljeno kategorijo</w:t>
      </w:r>
      <w:r w:rsidR="00F263DC">
        <w:rPr>
          <w:rFonts w:ascii="Arial" w:hAnsi="Arial" w:cs="Arial"/>
          <w:bCs/>
          <w:sz w:val="20"/>
          <w:szCs w:val="20"/>
        </w:rPr>
        <w:t xml:space="preserve"> DO</w:t>
      </w:r>
      <w:r w:rsidR="00C370AE" w:rsidRPr="00511173">
        <w:rPr>
          <w:rFonts w:ascii="Arial" w:hAnsi="Arial" w:cs="Arial"/>
          <w:bCs/>
          <w:sz w:val="20"/>
          <w:szCs w:val="20"/>
        </w:rPr>
        <w:t xml:space="preserve">, </w:t>
      </w:r>
      <w:r w:rsidRPr="00511173">
        <w:rPr>
          <w:rFonts w:ascii="Arial" w:hAnsi="Arial" w:cs="Arial"/>
          <w:bCs/>
          <w:sz w:val="20"/>
          <w:szCs w:val="20"/>
        </w:rPr>
        <w:t>v višini</w:t>
      </w:r>
      <w:r w:rsidR="00BF3FE7" w:rsidRPr="00511173">
        <w:rPr>
          <w:rFonts w:ascii="Arial" w:hAnsi="Arial" w:cs="Arial"/>
          <w:bCs/>
          <w:sz w:val="20"/>
          <w:szCs w:val="20"/>
        </w:rPr>
        <w:t>,</w:t>
      </w:r>
      <w:r w:rsidRPr="00511173">
        <w:rPr>
          <w:rFonts w:ascii="Arial" w:hAnsi="Arial" w:cs="Arial"/>
          <w:bCs/>
          <w:sz w:val="20"/>
          <w:szCs w:val="20"/>
        </w:rPr>
        <w:t xml:space="preserve"> </w:t>
      </w:r>
      <w:r w:rsidR="00C370AE" w:rsidRPr="00511173">
        <w:rPr>
          <w:rFonts w:ascii="Arial" w:hAnsi="Arial" w:cs="Arial"/>
          <w:bCs/>
          <w:sz w:val="20"/>
          <w:szCs w:val="20"/>
        </w:rPr>
        <w:t>določeni v prvem odstavku 1</w:t>
      </w:r>
      <w:r w:rsidR="00BF3FE7" w:rsidRPr="00511173">
        <w:rPr>
          <w:rFonts w:ascii="Arial" w:hAnsi="Arial" w:cs="Arial"/>
          <w:bCs/>
          <w:sz w:val="20"/>
          <w:szCs w:val="20"/>
        </w:rPr>
        <w:t>7</w:t>
      </w:r>
      <w:r w:rsidR="00C370AE" w:rsidRPr="00511173">
        <w:rPr>
          <w:rFonts w:ascii="Arial" w:hAnsi="Arial" w:cs="Arial"/>
          <w:bCs/>
          <w:sz w:val="20"/>
          <w:szCs w:val="20"/>
        </w:rPr>
        <w:t>. člena tega zakona</w:t>
      </w:r>
      <w:r w:rsidRPr="00511173">
        <w:rPr>
          <w:rFonts w:ascii="Arial" w:hAnsi="Arial" w:cs="Arial"/>
          <w:bCs/>
          <w:sz w:val="20"/>
          <w:szCs w:val="20"/>
        </w:rPr>
        <w:t xml:space="preserve">. </w:t>
      </w:r>
    </w:p>
    <w:p w14:paraId="13221E37" w14:textId="77777777" w:rsidR="00953683" w:rsidRPr="00511173" w:rsidRDefault="00953683" w:rsidP="00953683">
      <w:pPr>
        <w:tabs>
          <w:tab w:val="left" w:pos="567"/>
          <w:tab w:val="left" w:pos="9072"/>
        </w:tabs>
        <w:jc w:val="both"/>
        <w:rPr>
          <w:rFonts w:ascii="Arial" w:hAnsi="Arial" w:cs="Arial"/>
          <w:bCs/>
          <w:sz w:val="20"/>
          <w:szCs w:val="20"/>
        </w:rPr>
      </w:pPr>
    </w:p>
    <w:p w14:paraId="1EEDD237" w14:textId="77777777" w:rsidR="00D5508D" w:rsidRPr="00511173" w:rsidRDefault="00953683" w:rsidP="00953683">
      <w:pPr>
        <w:tabs>
          <w:tab w:val="left" w:pos="567"/>
          <w:tab w:val="left" w:pos="9072"/>
        </w:tabs>
        <w:jc w:val="both"/>
        <w:rPr>
          <w:rFonts w:ascii="Arial" w:hAnsi="Arial" w:cs="Arial"/>
          <w:bCs/>
          <w:sz w:val="20"/>
          <w:szCs w:val="20"/>
        </w:rPr>
      </w:pPr>
      <w:r w:rsidRPr="00511173">
        <w:rPr>
          <w:rFonts w:ascii="Arial" w:hAnsi="Arial" w:cs="Arial"/>
          <w:bCs/>
          <w:sz w:val="20"/>
          <w:szCs w:val="20"/>
        </w:rPr>
        <w:t xml:space="preserve">(2) Upravičencu, ki želi koristiti pravico v </w:t>
      </w:r>
      <w:r w:rsidR="00B65DD4">
        <w:rPr>
          <w:rFonts w:ascii="Arial" w:hAnsi="Arial" w:cs="Arial"/>
          <w:bCs/>
          <w:sz w:val="20"/>
          <w:szCs w:val="20"/>
        </w:rPr>
        <w:t>načinu opravljanja</w:t>
      </w:r>
      <w:r w:rsidR="00B65DD4" w:rsidRPr="00511173">
        <w:rPr>
          <w:rFonts w:ascii="Arial" w:hAnsi="Arial" w:cs="Arial"/>
          <w:bCs/>
          <w:sz w:val="20"/>
          <w:szCs w:val="20"/>
        </w:rPr>
        <w:t xml:space="preserve"> </w:t>
      </w:r>
      <w:r w:rsidRPr="00511173">
        <w:rPr>
          <w:rFonts w:ascii="Arial" w:hAnsi="Arial" w:cs="Arial"/>
          <w:bCs/>
          <w:sz w:val="20"/>
          <w:szCs w:val="20"/>
        </w:rPr>
        <w:t>DO na domu, vendar zaradi razlogov na strani izvajalca DO koriščenje pravice do DO na domu v javni mreži</w:t>
      </w:r>
      <w:r w:rsidR="00E668DC" w:rsidRPr="00511173">
        <w:rPr>
          <w:rFonts w:ascii="Arial" w:hAnsi="Arial" w:cs="Arial"/>
          <w:bCs/>
          <w:sz w:val="20"/>
          <w:szCs w:val="20"/>
        </w:rPr>
        <w:t xml:space="preserve"> </w:t>
      </w:r>
      <w:r w:rsidR="00F263DC">
        <w:rPr>
          <w:rFonts w:ascii="Arial" w:hAnsi="Arial" w:cs="Arial"/>
          <w:bCs/>
          <w:sz w:val="20"/>
          <w:szCs w:val="20"/>
        </w:rPr>
        <w:t xml:space="preserve">DO </w:t>
      </w:r>
      <w:r w:rsidRPr="00511173">
        <w:rPr>
          <w:rFonts w:ascii="Arial" w:hAnsi="Arial" w:cs="Arial"/>
          <w:bCs/>
          <w:sz w:val="20"/>
          <w:szCs w:val="20"/>
        </w:rPr>
        <w:t>ni mogoče, se prizna pravica do DO v instituciji v višini pripadajoče kategorije</w:t>
      </w:r>
      <w:r w:rsidR="00F263DC">
        <w:rPr>
          <w:rFonts w:ascii="Arial" w:hAnsi="Arial" w:cs="Arial"/>
          <w:bCs/>
          <w:sz w:val="20"/>
          <w:szCs w:val="20"/>
        </w:rPr>
        <w:t xml:space="preserve"> DO</w:t>
      </w:r>
      <w:r w:rsidRPr="00511173">
        <w:rPr>
          <w:rFonts w:ascii="Arial" w:hAnsi="Arial" w:cs="Arial"/>
          <w:bCs/>
          <w:sz w:val="20"/>
          <w:szCs w:val="20"/>
        </w:rPr>
        <w:t xml:space="preserve">. </w:t>
      </w:r>
    </w:p>
    <w:p w14:paraId="24A63E3B" w14:textId="77777777" w:rsidR="00D5508D" w:rsidRPr="00511173" w:rsidRDefault="00D5508D" w:rsidP="00953683">
      <w:pPr>
        <w:tabs>
          <w:tab w:val="left" w:pos="567"/>
          <w:tab w:val="left" w:pos="9072"/>
        </w:tabs>
        <w:jc w:val="both"/>
        <w:rPr>
          <w:rFonts w:ascii="Arial" w:hAnsi="Arial" w:cs="Arial"/>
          <w:bCs/>
          <w:sz w:val="20"/>
          <w:szCs w:val="20"/>
        </w:rPr>
      </w:pPr>
    </w:p>
    <w:p w14:paraId="18AE2465" w14:textId="77777777" w:rsidR="00D5508D" w:rsidRPr="00511173" w:rsidRDefault="00D5508D" w:rsidP="00953683">
      <w:pPr>
        <w:tabs>
          <w:tab w:val="left" w:pos="567"/>
          <w:tab w:val="left" w:pos="9072"/>
        </w:tabs>
        <w:jc w:val="both"/>
        <w:rPr>
          <w:rFonts w:ascii="Arial" w:hAnsi="Arial" w:cs="Arial"/>
          <w:bCs/>
          <w:sz w:val="20"/>
          <w:szCs w:val="20"/>
        </w:rPr>
      </w:pPr>
      <w:r w:rsidRPr="00511173">
        <w:rPr>
          <w:rFonts w:ascii="Arial" w:hAnsi="Arial" w:cs="Arial"/>
          <w:bCs/>
          <w:sz w:val="20"/>
          <w:szCs w:val="20"/>
        </w:rPr>
        <w:t xml:space="preserve">(3) Če koriščenje pravic iz </w:t>
      </w:r>
      <w:r w:rsidR="00430022" w:rsidRPr="00511173">
        <w:rPr>
          <w:rFonts w:ascii="Arial" w:hAnsi="Arial" w:cs="Arial"/>
          <w:bCs/>
          <w:sz w:val="20"/>
          <w:szCs w:val="20"/>
        </w:rPr>
        <w:t>prvega oziroma drugega</w:t>
      </w:r>
      <w:r w:rsidRPr="00511173">
        <w:rPr>
          <w:rFonts w:ascii="Arial" w:hAnsi="Arial" w:cs="Arial"/>
          <w:bCs/>
          <w:sz w:val="20"/>
          <w:szCs w:val="20"/>
        </w:rPr>
        <w:t xml:space="preserve"> odstavk</w:t>
      </w:r>
      <w:r w:rsidR="00430022" w:rsidRPr="00511173">
        <w:rPr>
          <w:rFonts w:ascii="Arial" w:hAnsi="Arial" w:cs="Arial"/>
          <w:bCs/>
          <w:sz w:val="20"/>
          <w:szCs w:val="20"/>
        </w:rPr>
        <w:t>a tega člena</w:t>
      </w:r>
      <w:r w:rsidRPr="00511173">
        <w:rPr>
          <w:rFonts w:ascii="Arial" w:hAnsi="Arial" w:cs="Arial"/>
          <w:bCs/>
          <w:sz w:val="20"/>
          <w:szCs w:val="20"/>
        </w:rPr>
        <w:t xml:space="preserve"> </w:t>
      </w:r>
      <w:r w:rsidR="005F6896" w:rsidRPr="00511173">
        <w:rPr>
          <w:rFonts w:ascii="Arial" w:hAnsi="Arial" w:cs="Arial"/>
          <w:bCs/>
          <w:sz w:val="20"/>
          <w:szCs w:val="20"/>
        </w:rPr>
        <w:t xml:space="preserve">niti začasno </w:t>
      </w:r>
      <w:r w:rsidRPr="00511173">
        <w:rPr>
          <w:rFonts w:ascii="Arial" w:hAnsi="Arial" w:cs="Arial"/>
          <w:bCs/>
          <w:sz w:val="20"/>
          <w:szCs w:val="20"/>
        </w:rPr>
        <w:t>ni mogoče, se upravičencu do začetka koriščenja DO na domu ali DO v instituciji, začasno dodeli pravica do denarnega prejemka, upoštevaje ugotovljeno kategorijo</w:t>
      </w:r>
      <w:r w:rsidR="00F263DC">
        <w:rPr>
          <w:rFonts w:ascii="Arial" w:hAnsi="Arial" w:cs="Arial"/>
          <w:bCs/>
          <w:sz w:val="20"/>
          <w:szCs w:val="20"/>
        </w:rPr>
        <w:t xml:space="preserve"> DO</w:t>
      </w:r>
      <w:r w:rsidRPr="00511173">
        <w:rPr>
          <w:rFonts w:ascii="Arial" w:hAnsi="Arial" w:cs="Arial"/>
          <w:bCs/>
          <w:sz w:val="20"/>
          <w:szCs w:val="20"/>
        </w:rPr>
        <w:t>, v višini</w:t>
      </w:r>
      <w:r w:rsidR="00BF3FE7" w:rsidRPr="00511173">
        <w:rPr>
          <w:rFonts w:ascii="Arial" w:hAnsi="Arial" w:cs="Arial"/>
          <w:bCs/>
          <w:sz w:val="20"/>
          <w:szCs w:val="20"/>
        </w:rPr>
        <w:t>,</w:t>
      </w:r>
      <w:r w:rsidRPr="00511173">
        <w:rPr>
          <w:rFonts w:ascii="Arial" w:hAnsi="Arial" w:cs="Arial"/>
          <w:bCs/>
          <w:sz w:val="20"/>
          <w:szCs w:val="20"/>
        </w:rPr>
        <w:t xml:space="preserve"> določeni v drugem odstavku </w:t>
      </w:r>
      <w:r w:rsidRPr="00511173">
        <w:rPr>
          <w:rFonts w:ascii="Arial" w:hAnsi="Arial" w:cs="Arial"/>
          <w:bCs/>
          <w:sz w:val="20"/>
          <w:szCs w:val="20"/>
        </w:rPr>
        <w:fldChar w:fldCharType="begin"/>
      </w:r>
      <w:r w:rsidRPr="00511173">
        <w:rPr>
          <w:rFonts w:ascii="Arial" w:hAnsi="Arial" w:cs="Arial"/>
          <w:bCs/>
          <w:sz w:val="20"/>
          <w:szCs w:val="20"/>
        </w:rPr>
        <w:instrText xml:space="preserve"> REF _Ref45613815 \r \h  \* MERGEFORMAT </w:instrText>
      </w:r>
      <w:r w:rsidRPr="00511173">
        <w:rPr>
          <w:rFonts w:ascii="Arial" w:hAnsi="Arial" w:cs="Arial"/>
          <w:bCs/>
          <w:sz w:val="20"/>
          <w:szCs w:val="20"/>
        </w:rPr>
      </w:r>
      <w:r w:rsidRPr="00511173">
        <w:rPr>
          <w:rFonts w:ascii="Arial" w:hAnsi="Arial" w:cs="Arial"/>
          <w:bCs/>
          <w:sz w:val="20"/>
          <w:szCs w:val="20"/>
        </w:rPr>
        <w:fldChar w:fldCharType="separate"/>
      </w:r>
      <w:r w:rsidR="00E04B83">
        <w:rPr>
          <w:rFonts w:ascii="Arial" w:hAnsi="Arial" w:cs="Arial"/>
          <w:bCs/>
          <w:sz w:val="20"/>
          <w:szCs w:val="20"/>
        </w:rPr>
        <w:t>18</w:t>
      </w:r>
      <w:r w:rsidRPr="00511173">
        <w:rPr>
          <w:rFonts w:ascii="Arial" w:hAnsi="Arial" w:cs="Arial"/>
          <w:bCs/>
          <w:sz w:val="20"/>
          <w:szCs w:val="20"/>
        </w:rPr>
        <w:fldChar w:fldCharType="end"/>
      </w:r>
      <w:r w:rsidRPr="00511173">
        <w:rPr>
          <w:rFonts w:ascii="Arial" w:hAnsi="Arial" w:cs="Arial"/>
          <w:bCs/>
          <w:sz w:val="20"/>
          <w:szCs w:val="20"/>
        </w:rPr>
        <w:t>. člena tega zakona.</w:t>
      </w:r>
    </w:p>
    <w:p w14:paraId="6BB6EAB0" w14:textId="77777777" w:rsidR="008618AC" w:rsidRPr="00511173" w:rsidRDefault="008618AC" w:rsidP="00953683">
      <w:pPr>
        <w:tabs>
          <w:tab w:val="left" w:pos="567"/>
          <w:tab w:val="left" w:pos="9072"/>
        </w:tabs>
        <w:jc w:val="both"/>
        <w:rPr>
          <w:rFonts w:ascii="Arial" w:hAnsi="Arial" w:cs="Arial"/>
          <w:bCs/>
          <w:strike/>
          <w:sz w:val="20"/>
          <w:szCs w:val="20"/>
        </w:rPr>
      </w:pPr>
    </w:p>
    <w:p w14:paraId="63566463" w14:textId="77777777" w:rsidR="00953683" w:rsidRPr="00A94990" w:rsidRDefault="00953683" w:rsidP="00953683">
      <w:pPr>
        <w:tabs>
          <w:tab w:val="left" w:pos="567"/>
          <w:tab w:val="left" w:pos="9072"/>
        </w:tabs>
        <w:jc w:val="both"/>
        <w:rPr>
          <w:rFonts w:ascii="Arial" w:hAnsi="Arial" w:cs="Arial"/>
          <w:bCs/>
          <w:sz w:val="20"/>
          <w:szCs w:val="20"/>
        </w:rPr>
      </w:pPr>
      <w:r w:rsidRPr="00511173">
        <w:rPr>
          <w:rFonts w:ascii="Arial" w:hAnsi="Arial" w:cs="Arial"/>
          <w:bCs/>
          <w:sz w:val="20"/>
          <w:szCs w:val="20"/>
        </w:rPr>
        <w:t>(</w:t>
      </w:r>
      <w:r w:rsidR="00D5508D" w:rsidRPr="00511173">
        <w:rPr>
          <w:rFonts w:ascii="Arial" w:hAnsi="Arial" w:cs="Arial"/>
          <w:bCs/>
          <w:sz w:val="20"/>
          <w:szCs w:val="20"/>
        </w:rPr>
        <w:t>4</w:t>
      </w:r>
      <w:r w:rsidRPr="00511173">
        <w:rPr>
          <w:rFonts w:ascii="Arial" w:hAnsi="Arial" w:cs="Arial"/>
          <w:bCs/>
          <w:sz w:val="20"/>
          <w:szCs w:val="20"/>
        </w:rPr>
        <w:t>) Upravičencu</w:t>
      </w:r>
      <w:r w:rsidRPr="00A94990">
        <w:rPr>
          <w:rFonts w:ascii="Arial" w:hAnsi="Arial" w:cs="Arial"/>
          <w:bCs/>
          <w:sz w:val="20"/>
          <w:szCs w:val="20"/>
        </w:rPr>
        <w:t xml:space="preserve">, ki želi koristiti pravico v </w:t>
      </w:r>
      <w:r w:rsidR="00B65DD4">
        <w:rPr>
          <w:rFonts w:ascii="Arial" w:hAnsi="Arial" w:cs="Arial"/>
          <w:bCs/>
          <w:sz w:val="20"/>
          <w:szCs w:val="20"/>
        </w:rPr>
        <w:t>načinu opravljanja</w:t>
      </w:r>
      <w:r w:rsidR="00B65DD4" w:rsidRPr="00511173">
        <w:rPr>
          <w:rFonts w:ascii="Arial" w:hAnsi="Arial" w:cs="Arial"/>
          <w:bCs/>
          <w:sz w:val="20"/>
          <w:szCs w:val="20"/>
        </w:rPr>
        <w:t xml:space="preserve"> </w:t>
      </w:r>
      <w:r w:rsidRPr="00A94990">
        <w:rPr>
          <w:rFonts w:ascii="Arial" w:hAnsi="Arial" w:cs="Arial"/>
          <w:bCs/>
          <w:sz w:val="20"/>
          <w:szCs w:val="20"/>
        </w:rPr>
        <w:t>oskrbovalca družinskega člana</w:t>
      </w:r>
      <w:r>
        <w:rPr>
          <w:rFonts w:ascii="Arial" w:hAnsi="Arial" w:cs="Arial"/>
          <w:bCs/>
          <w:sz w:val="20"/>
          <w:szCs w:val="20"/>
        </w:rPr>
        <w:t>,</w:t>
      </w:r>
      <w:r w:rsidRPr="00A94990">
        <w:rPr>
          <w:rFonts w:ascii="Arial" w:hAnsi="Arial" w:cs="Arial"/>
          <w:bCs/>
          <w:sz w:val="20"/>
          <w:szCs w:val="20"/>
        </w:rPr>
        <w:t xml:space="preserve"> vendar njeno koriščenje zaradi razlogov na strani oskrbovalca družinskega člana, ki z dnem izvršljivosti odločbe, s katero je odločeno o pravici do oskrbovalca družinskega člana, še ni </w:t>
      </w:r>
      <w:r w:rsidRPr="00A94990">
        <w:rPr>
          <w:rFonts w:ascii="Arial" w:hAnsi="Arial" w:cs="Arial"/>
          <w:color w:val="000000"/>
          <w:sz w:val="20"/>
          <w:szCs w:val="20"/>
        </w:rPr>
        <w:t xml:space="preserve">zapustil trga dela </w:t>
      </w:r>
      <w:r w:rsidRPr="00A94990">
        <w:rPr>
          <w:rFonts w:ascii="Arial" w:hAnsi="Arial" w:cs="Arial"/>
          <w:sz w:val="20"/>
          <w:szCs w:val="20"/>
        </w:rPr>
        <w:t xml:space="preserve">ali se </w:t>
      </w:r>
      <w:r>
        <w:rPr>
          <w:rFonts w:ascii="Arial" w:hAnsi="Arial" w:cs="Arial"/>
          <w:sz w:val="20"/>
          <w:szCs w:val="20"/>
        </w:rPr>
        <w:t xml:space="preserve">še ni </w:t>
      </w:r>
      <w:r w:rsidRPr="00A94990">
        <w:rPr>
          <w:rFonts w:ascii="Arial" w:hAnsi="Arial" w:cs="Arial"/>
          <w:sz w:val="20"/>
          <w:szCs w:val="20"/>
        </w:rPr>
        <w:t xml:space="preserve">odjavil iz </w:t>
      </w:r>
      <w:r>
        <w:rPr>
          <w:rFonts w:ascii="Arial" w:hAnsi="Arial" w:cs="Arial"/>
          <w:sz w:val="20"/>
          <w:szCs w:val="20"/>
        </w:rPr>
        <w:t>evidence</w:t>
      </w:r>
      <w:r w:rsidRPr="00A94990">
        <w:rPr>
          <w:rFonts w:ascii="Arial" w:hAnsi="Arial" w:cs="Arial"/>
          <w:sz w:val="20"/>
          <w:szCs w:val="20"/>
        </w:rPr>
        <w:t xml:space="preserve"> brezposelnih oseb ali </w:t>
      </w:r>
      <w:r>
        <w:rPr>
          <w:rFonts w:ascii="Arial" w:hAnsi="Arial" w:cs="Arial"/>
          <w:sz w:val="20"/>
          <w:szCs w:val="20"/>
        </w:rPr>
        <w:t xml:space="preserve">evidence </w:t>
      </w:r>
      <w:r w:rsidRPr="00A94990">
        <w:rPr>
          <w:rFonts w:ascii="Arial" w:hAnsi="Arial" w:cs="Arial"/>
          <w:sz w:val="20"/>
          <w:szCs w:val="20"/>
        </w:rPr>
        <w:t xml:space="preserve">iskalcev zaposlitve v skladu </w:t>
      </w:r>
      <w:r w:rsidRPr="00A94990">
        <w:rPr>
          <w:rFonts w:ascii="Arial" w:hAnsi="Arial" w:cs="Arial"/>
          <w:bCs/>
          <w:sz w:val="20"/>
          <w:szCs w:val="20"/>
        </w:rPr>
        <w:t xml:space="preserve">z drugim odstavkom </w:t>
      </w:r>
      <w:r w:rsidRPr="00A94990">
        <w:rPr>
          <w:rFonts w:ascii="Arial" w:hAnsi="Arial" w:cs="Arial"/>
          <w:bCs/>
          <w:sz w:val="20"/>
          <w:szCs w:val="20"/>
        </w:rPr>
        <w:fldChar w:fldCharType="begin"/>
      </w:r>
      <w:r w:rsidRPr="00A94990">
        <w:rPr>
          <w:rFonts w:ascii="Arial" w:hAnsi="Arial" w:cs="Arial"/>
          <w:bCs/>
          <w:sz w:val="20"/>
          <w:szCs w:val="20"/>
        </w:rPr>
        <w:instrText xml:space="preserve"> REF _Ref68270588 \r \h  \* MERGEFORMAT </w:instrText>
      </w:r>
      <w:r w:rsidRPr="00A94990">
        <w:rPr>
          <w:rFonts w:ascii="Arial" w:hAnsi="Arial" w:cs="Arial"/>
          <w:bCs/>
          <w:sz w:val="20"/>
          <w:szCs w:val="20"/>
        </w:rPr>
      </w:r>
      <w:r w:rsidRPr="00A94990">
        <w:rPr>
          <w:rFonts w:ascii="Arial" w:hAnsi="Arial" w:cs="Arial"/>
          <w:bCs/>
          <w:sz w:val="20"/>
          <w:szCs w:val="20"/>
        </w:rPr>
        <w:fldChar w:fldCharType="separate"/>
      </w:r>
      <w:r w:rsidR="00E04B83">
        <w:rPr>
          <w:rFonts w:ascii="Arial" w:hAnsi="Arial" w:cs="Arial"/>
          <w:bCs/>
          <w:sz w:val="20"/>
          <w:szCs w:val="20"/>
        </w:rPr>
        <w:t>20</w:t>
      </w:r>
      <w:r w:rsidRPr="00A94990">
        <w:rPr>
          <w:rFonts w:ascii="Arial" w:hAnsi="Arial" w:cs="Arial"/>
          <w:bCs/>
          <w:sz w:val="20"/>
          <w:szCs w:val="20"/>
        </w:rPr>
        <w:fldChar w:fldCharType="end"/>
      </w:r>
      <w:r w:rsidRPr="00A94990">
        <w:rPr>
          <w:rFonts w:ascii="Arial" w:hAnsi="Arial" w:cs="Arial"/>
          <w:bCs/>
          <w:sz w:val="20"/>
          <w:szCs w:val="20"/>
        </w:rPr>
        <w:t xml:space="preserve">. člena tega zakona, se do </w:t>
      </w:r>
      <w:r w:rsidR="00BF3FE7">
        <w:rPr>
          <w:rFonts w:ascii="Arial" w:hAnsi="Arial" w:cs="Arial"/>
          <w:bCs/>
          <w:sz w:val="20"/>
          <w:szCs w:val="20"/>
        </w:rPr>
        <w:t>za</w:t>
      </w:r>
      <w:r w:rsidRPr="00A94990">
        <w:rPr>
          <w:rFonts w:ascii="Arial" w:hAnsi="Arial" w:cs="Arial"/>
          <w:bCs/>
          <w:sz w:val="20"/>
          <w:szCs w:val="20"/>
        </w:rPr>
        <w:t xml:space="preserve">četka </w:t>
      </w:r>
      <w:r>
        <w:rPr>
          <w:rFonts w:ascii="Arial" w:hAnsi="Arial" w:cs="Arial"/>
          <w:bCs/>
          <w:sz w:val="20"/>
          <w:szCs w:val="20"/>
        </w:rPr>
        <w:t>koriščenja</w:t>
      </w:r>
      <w:r w:rsidRPr="00A94990">
        <w:rPr>
          <w:rFonts w:ascii="Arial" w:hAnsi="Arial" w:cs="Arial"/>
          <w:bCs/>
          <w:sz w:val="20"/>
          <w:szCs w:val="20"/>
        </w:rPr>
        <w:t xml:space="preserve"> pravice do oskrbovalca družinskega člana dodeli pravica do denarnega prejemka v višini pripadajoče kategorije</w:t>
      </w:r>
      <w:r w:rsidRPr="00A94990">
        <w:rPr>
          <w:rFonts w:ascii="Arial" w:hAnsi="Arial" w:cs="Arial"/>
          <w:sz w:val="20"/>
          <w:szCs w:val="20"/>
        </w:rPr>
        <w:t xml:space="preserve"> </w:t>
      </w:r>
      <w:r w:rsidR="00F263DC">
        <w:rPr>
          <w:rFonts w:ascii="Arial" w:hAnsi="Arial" w:cs="Arial"/>
          <w:sz w:val="20"/>
          <w:szCs w:val="20"/>
        </w:rPr>
        <w:t xml:space="preserve">DO </w:t>
      </w:r>
      <w:r w:rsidRPr="00A94990">
        <w:rPr>
          <w:rFonts w:ascii="Arial" w:hAnsi="Arial" w:cs="Arial"/>
          <w:bCs/>
          <w:sz w:val="20"/>
          <w:szCs w:val="20"/>
        </w:rPr>
        <w:t xml:space="preserve">iz drugega odstavka </w:t>
      </w:r>
      <w:r w:rsidRPr="00A94990">
        <w:rPr>
          <w:rFonts w:ascii="Arial" w:hAnsi="Arial" w:cs="Arial"/>
          <w:bCs/>
          <w:sz w:val="20"/>
          <w:szCs w:val="20"/>
        </w:rPr>
        <w:fldChar w:fldCharType="begin"/>
      </w:r>
      <w:r w:rsidRPr="00A94990">
        <w:rPr>
          <w:rFonts w:ascii="Arial" w:hAnsi="Arial" w:cs="Arial"/>
          <w:bCs/>
          <w:sz w:val="20"/>
          <w:szCs w:val="20"/>
        </w:rPr>
        <w:instrText xml:space="preserve"> REF _Ref45613815 \r \h  \* MERGEFORMAT </w:instrText>
      </w:r>
      <w:r w:rsidRPr="00A94990">
        <w:rPr>
          <w:rFonts w:ascii="Arial" w:hAnsi="Arial" w:cs="Arial"/>
          <w:bCs/>
          <w:sz w:val="20"/>
          <w:szCs w:val="20"/>
        </w:rPr>
      </w:r>
      <w:r w:rsidRPr="00A94990">
        <w:rPr>
          <w:rFonts w:ascii="Arial" w:hAnsi="Arial" w:cs="Arial"/>
          <w:bCs/>
          <w:sz w:val="20"/>
          <w:szCs w:val="20"/>
        </w:rPr>
        <w:fldChar w:fldCharType="separate"/>
      </w:r>
      <w:r w:rsidR="00E04B83">
        <w:rPr>
          <w:rFonts w:ascii="Arial" w:hAnsi="Arial" w:cs="Arial"/>
          <w:bCs/>
          <w:sz w:val="20"/>
          <w:szCs w:val="20"/>
        </w:rPr>
        <w:t>18</w:t>
      </w:r>
      <w:r w:rsidRPr="00A94990">
        <w:rPr>
          <w:rFonts w:ascii="Arial" w:hAnsi="Arial" w:cs="Arial"/>
          <w:bCs/>
          <w:sz w:val="20"/>
          <w:szCs w:val="20"/>
        </w:rPr>
        <w:fldChar w:fldCharType="end"/>
      </w:r>
      <w:r w:rsidRPr="00A94990">
        <w:rPr>
          <w:rFonts w:ascii="Arial" w:hAnsi="Arial" w:cs="Arial"/>
          <w:bCs/>
          <w:sz w:val="20"/>
          <w:szCs w:val="20"/>
        </w:rPr>
        <w:t>. člena tega zakona.</w:t>
      </w:r>
    </w:p>
    <w:p w14:paraId="04560CF3" w14:textId="77777777" w:rsidR="00953683" w:rsidRPr="00A94990" w:rsidRDefault="00953683" w:rsidP="00953683">
      <w:pPr>
        <w:tabs>
          <w:tab w:val="left" w:pos="567"/>
          <w:tab w:val="left" w:pos="9072"/>
        </w:tabs>
        <w:jc w:val="both"/>
        <w:rPr>
          <w:rFonts w:ascii="Arial" w:hAnsi="Arial" w:cs="Arial"/>
          <w:bCs/>
          <w:sz w:val="20"/>
          <w:szCs w:val="20"/>
        </w:rPr>
      </w:pPr>
    </w:p>
    <w:p w14:paraId="743B77BA" w14:textId="77777777" w:rsidR="00B3470D" w:rsidRDefault="00953683" w:rsidP="008F53BE">
      <w:pPr>
        <w:tabs>
          <w:tab w:val="left" w:pos="567"/>
          <w:tab w:val="left" w:pos="9072"/>
        </w:tabs>
        <w:jc w:val="both"/>
        <w:rPr>
          <w:rFonts w:ascii="Arial" w:hAnsi="Arial" w:cs="Arial"/>
          <w:bCs/>
          <w:sz w:val="20"/>
          <w:szCs w:val="20"/>
        </w:rPr>
      </w:pPr>
      <w:r w:rsidRPr="00A94990">
        <w:rPr>
          <w:rFonts w:ascii="Arial" w:hAnsi="Arial" w:cs="Arial"/>
          <w:bCs/>
          <w:sz w:val="20"/>
          <w:szCs w:val="20"/>
        </w:rPr>
        <w:t>(</w:t>
      </w:r>
      <w:r w:rsidR="00D5508D">
        <w:rPr>
          <w:rFonts w:ascii="Arial" w:hAnsi="Arial" w:cs="Arial"/>
          <w:bCs/>
          <w:sz w:val="20"/>
          <w:szCs w:val="20"/>
        </w:rPr>
        <w:t>5</w:t>
      </w:r>
      <w:r w:rsidRPr="00A94990">
        <w:rPr>
          <w:rFonts w:ascii="Arial" w:hAnsi="Arial" w:cs="Arial"/>
          <w:bCs/>
          <w:sz w:val="20"/>
          <w:szCs w:val="20"/>
        </w:rPr>
        <w:t xml:space="preserve">) Z dnem začetka koriščenja nedenarne pravice pravica do začasnega denarnega prejemka </w:t>
      </w:r>
      <w:r>
        <w:rPr>
          <w:rFonts w:ascii="Arial" w:hAnsi="Arial" w:cs="Arial"/>
          <w:bCs/>
          <w:sz w:val="20"/>
          <w:szCs w:val="20"/>
        </w:rPr>
        <w:t xml:space="preserve">iz </w:t>
      </w:r>
      <w:r w:rsidR="00BF3FE7">
        <w:rPr>
          <w:rFonts w:ascii="Arial" w:hAnsi="Arial" w:cs="Arial"/>
          <w:bCs/>
          <w:sz w:val="20"/>
          <w:szCs w:val="20"/>
        </w:rPr>
        <w:t xml:space="preserve">tretjega oziroma četrtega odstavka </w:t>
      </w:r>
      <w:r>
        <w:rPr>
          <w:rFonts w:ascii="Arial" w:hAnsi="Arial" w:cs="Arial"/>
          <w:bCs/>
          <w:sz w:val="20"/>
          <w:szCs w:val="20"/>
        </w:rPr>
        <w:t xml:space="preserve">tega člena </w:t>
      </w:r>
      <w:r w:rsidRPr="00A94990">
        <w:rPr>
          <w:rFonts w:ascii="Arial" w:hAnsi="Arial" w:cs="Arial"/>
          <w:bCs/>
          <w:sz w:val="20"/>
          <w:szCs w:val="20"/>
        </w:rPr>
        <w:t>preneha.</w:t>
      </w:r>
      <w:bookmarkStart w:id="70" w:name="_Ref48665989"/>
    </w:p>
    <w:p w14:paraId="286D1647" w14:textId="77777777" w:rsidR="00D0320D" w:rsidRDefault="00D0320D" w:rsidP="008F53BE">
      <w:pPr>
        <w:tabs>
          <w:tab w:val="left" w:pos="567"/>
          <w:tab w:val="left" w:pos="9072"/>
        </w:tabs>
        <w:jc w:val="both"/>
        <w:rPr>
          <w:rFonts w:ascii="Arial" w:hAnsi="Arial" w:cs="Arial"/>
          <w:bCs/>
          <w:sz w:val="20"/>
          <w:szCs w:val="20"/>
        </w:rPr>
      </w:pPr>
    </w:p>
    <w:p w14:paraId="7BFC776F" w14:textId="77777777" w:rsidR="005E1C98" w:rsidRDefault="005E1C98">
      <w:pPr>
        <w:rPr>
          <w:rFonts w:ascii="Arial" w:hAnsi="Arial" w:cs="Arial"/>
          <w:bCs/>
          <w:sz w:val="20"/>
          <w:szCs w:val="20"/>
        </w:rPr>
      </w:pPr>
      <w:r>
        <w:rPr>
          <w:rFonts w:ascii="Arial" w:hAnsi="Arial" w:cs="Arial"/>
          <w:bCs/>
          <w:sz w:val="20"/>
          <w:szCs w:val="20"/>
        </w:rPr>
        <w:br w:type="page"/>
      </w:r>
    </w:p>
    <w:p w14:paraId="1F7ECEC5" w14:textId="77777777" w:rsidR="00D0320D" w:rsidRDefault="00D0320D" w:rsidP="008F53BE">
      <w:pPr>
        <w:tabs>
          <w:tab w:val="left" w:pos="567"/>
          <w:tab w:val="left" w:pos="9072"/>
        </w:tabs>
        <w:jc w:val="both"/>
        <w:rPr>
          <w:rFonts w:ascii="Arial" w:hAnsi="Arial" w:cs="Arial"/>
          <w:bCs/>
          <w:sz w:val="20"/>
          <w:szCs w:val="20"/>
        </w:rPr>
      </w:pPr>
    </w:p>
    <w:p w14:paraId="5ECF0F57" w14:textId="77777777" w:rsidR="009054C0" w:rsidRPr="00A94990" w:rsidRDefault="008063D2" w:rsidP="000134BF">
      <w:pPr>
        <w:pStyle w:val="Poglavje"/>
        <w:ind w:hanging="76"/>
      </w:pPr>
      <w:r w:rsidRPr="005E1C98">
        <w:rPr>
          <w:szCs w:val="20"/>
        </w:rPr>
        <w:t>poglavje:</w:t>
      </w:r>
      <w:r w:rsidR="005E1C98" w:rsidRPr="005E1C98">
        <w:rPr>
          <w:szCs w:val="20"/>
        </w:rPr>
        <w:t xml:space="preserve"> </w:t>
      </w:r>
      <w:bookmarkEnd w:id="70"/>
      <w:r w:rsidR="009054C0" w:rsidRPr="00A94990">
        <w:t>POSTOP</w:t>
      </w:r>
      <w:r w:rsidR="000133F7">
        <w:t>EK</w:t>
      </w:r>
      <w:r w:rsidR="009054C0" w:rsidRPr="00A94990">
        <w:t xml:space="preserve"> IN NAČINI URESNI</w:t>
      </w:r>
      <w:r w:rsidR="00516A02">
        <w:t>Č</w:t>
      </w:r>
      <w:r w:rsidR="009054C0" w:rsidRPr="00A94990">
        <w:t xml:space="preserve">EVANJA PRAVIC </w:t>
      </w:r>
      <w:r w:rsidR="00375D17">
        <w:t>IZ DO</w:t>
      </w:r>
    </w:p>
    <w:p w14:paraId="488C6A27" w14:textId="77777777" w:rsidR="009054C0" w:rsidRPr="00A94990" w:rsidRDefault="009054C0" w:rsidP="00804343">
      <w:pPr>
        <w:pStyle w:val="Odstavekseznama"/>
        <w:tabs>
          <w:tab w:val="left" w:pos="567"/>
          <w:tab w:val="left" w:pos="9072"/>
        </w:tabs>
        <w:ind w:left="0"/>
        <w:rPr>
          <w:rFonts w:cs="Arial"/>
          <w:bCs/>
          <w:szCs w:val="20"/>
        </w:rPr>
      </w:pPr>
    </w:p>
    <w:p w14:paraId="4DD12313" w14:textId="77777777" w:rsidR="00CA6A20" w:rsidRPr="00A94990" w:rsidRDefault="009054C0" w:rsidP="00B83C77">
      <w:pPr>
        <w:pStyle w:val="len"/>
        <w:ind w:left="357" w:hanging="357"/>
      </w:pPr>
      <w:r w:rsidRPr="00A94990">
        <w:t xml:space="preserve"> </w:t>
      </w:r>
      <w:bookmarkStart w:id="71" w:name="_Ref494704373"/>
      <w:r w:rsidRPr="00A94990">
        <w:t>člen</w:t>
      </w:r>
      <w:bookmarkEnd w:id="71"/>
    </w:p>
    <w:p w14:paraId="6B3B5FA0" w14:textId="77777777" w:rsidR="00CA6A20" w:rsidRPr="00A94990" w:rsidRDefault="00CA6A20" w:rsidP="00804343">
      <w:pPr>
        <w:pStyle w:val="Telobesedila"/>
        <w:tabs>
          <w:tab w:val="left" w:pos="0"/>
          <w:tab w:val="left" w:pos="567"/>
        </w:tabs>
        <w:spacing w:after="0"/>
        <w:jc w:val="center"/>
        <w:rPr>
          <w:rFonts w:ascii="Arial" w:hAnsi="Arial" w:cs="Arial"/>
          <w:bCs/>
          <w:sz w:val="20"/>
          <w:szCs w:val="20"/>
        </w:rPr>
      </w:pPr>
      <w:r w:rsidRPr="00A94990">
        <w:rPr>
          <w:rFonts w:ascii="Arial" w:hAnsi="Arial" w:cs="Arial"/>
          <w:bCs/>
          <w:sz w:val="20"/>
          <w:szCs w:val="20"/>
        </w:rPr>
        <w:t xml:space="preserve">(začetek postopka) </w:t>
      </w:r>
    </w:p>
    <w:p w14:paraId="5FD06127" w14:textId="77777777" w:rsidR="00CA6A20" w:rsidRPr="00044063" w:rsidRDefault="00CA6A20" w:rsidP="00044063">
      <w:pPr>
        <w:tabs>
          <w:tab w:val="left" w:pos="567"/>
          <w:tab w:val="left" w:pos="9072"/>
        </w:tabs>
        <w:jc w:val="both"/>
        <w:rPr>
          <w:rFonts w:cs="Arial"/>
          <w:bCs/>
          <w:szCs w:val="20"/>
        </w:rPr>
      </w:pPr>
    </w:p>
    <w:p w14:paraId="582C01E3" w14:textId="77777777" w:rsidR="00CA6A20" w:rsidRPr="00511173" w:rsidRDefault="00837E04" w:rsidP="00804343">
      <w:pPr>
        <w:pStyle w:val="Odstavekseznama"/>
        <w:tabs>
          <w:tab w:val="left" w:pos="567"/>
          <w:tab w:val="left" w:pos="9072"/>
        </w:tabs>
        <w:ind w:left="0"/>
        <w:jc w:val="both"/>
        <w:rPr>
          <w:rFonts w:cs="Arial"/>
          <w:b w:val="0"/>
          <w:bCs/>
          <w:szCs w:val="20"/>
        </w:rPr>
      </w:pPr>
      <w:r w:rsidRPr="00511173">
        <w:rPr>
          <w:rFonts w:cs="Arial"/>
          <w:b w:val="0"/>
          <w:bCs/>
          <w:szCs w:val="20"/>
        </w:rPr>
        <w:t>(</w:t>
      </w:r>
      <w:r w:rsidR="00D85B2D" w:rsidRPr="00511173">
        <w:rPr>
          <w:rFonts w:cs="Arial"/>
          <w:b w:val="0"/>
          <w:bCs/>
          <w:szCs w:val="20"/>
        </w:rPr>
        <w:t>1</w:t>
      </w:r>
      <w:r w:rsidRPr="00511173">
        <w:rPr>
          <w:rFonts w:cs="Arial"/>
          <w:b w:val="0"/>
          <w:bCs/>
          <w:szCs w:val="20"/>
        </w:rPr>
        <w:t xml:space="preserve">) </w:t>
      </w:r>
      <w:r w:rsidR="00CA6A20" w:rsidRPr="00511173">
        <w:rPr>
          <w:rFonts w:cs="Arial"/>
          <w:b w:val="0"/>
          <w:bCs/>
          <w:szCs w:val="20"/>
        </w:rPr>
        <w:t xml:space="preserve">Postopek za uveljavljanje pravic </w:t>
      </w:r>
      <w:r w:rsidR="0058464B" w:rsidRPr="00511173">
        <w:rPr>
          <w:rFonts w:cs="Arial"/>
          <w:b w:val="0"/>
          <w:bCs/>
          <w:szCs w:val="20"/>
        </w:rPr>
        <w:t>do</w:t>
      </w:r>
      <w:r w:rsidR="00CA6A20" w:rsidRPr="00511173">
        <w:rPr>
          <w:rFonts w:cs="Arial"/>
          <w:b w:val="0"/>
          <w:bCs/>
          <w:szCs w:val="20"/>
        </w:rPr>
        <w:t xml:space="preserve"> DO</w:t>
      </w:r>
      <w:r w:rsidR="0058464B" w:rsidRPr="00511173">
        <w:rPr>
          <w:rFonts w:cs="Arial"/>
          <w:b w:val="0"/>
          <w:bCs/>
          <w:szCs w:val="20"/>
        </w:rPr>
        <w:t xml:space="preserve"> </w:t>
      </w:r>
      <w:r w:rsidR="001037D9" w:rsidRPr="00511173">
        <w:rPr>
          <w:rFonts w:cs="Arial"/>
          <w:b w:val="0"/>
          <w:bCs/>
          <w:szCs w:val="20"/>
          <w:lang w:val="sl-SI"/>
        </w:rPr>
        <w:t xml:space="preserve">na </w:t>
      </w:r>
      <w:r w:rsidR="0058464B" w:rsidRPr="00511173">
        <w:rPr>
          <w:rFonts w:cs="Arial"/>
          <w:b w:val="0"/>
          <w:bCs/>
          <w:szCs w:val="20"/>
        </w:rPr>
        <w:t>po</w:t>
      </w:r>
      <w:r w:rsidR="001037D9" w:rsidRPr="00511173">
        <w:rPr>
          <w:rFonts w:cs="Arial"/>
          <w:b w:val="0"/>
          <w:bCs/>
          <w:szCs w:val="20"/>
          <w:lang w:val="sl-SI"/>
        </w:rPr>
        <w:t>dlagi</w:t>
      </w:r>
      <w:r w:rsidR="0058464B" w:rsidRPr="00511173">
        <w:rPr>
          <w:rFonts w:cs="Arial"/>
          <w:b w:val="0"/>
          <w:bCs/>
          <w:szCs w:val="20"/>
        </w:rPr>
        <w:t xml:space="preserve"> te</w:t>
      </w:r>
      <w:r w:rsidR="001037D9" w:rsidRPr="00511173">
        <w:rPr>
          <w:rFonts w:cs="Arial"/>
          <w:b w:val="0"/>
          <w:bCs/>
          <w:szCs w:val="20"/>
          <w:lang w:val="sl-SI"/>
        </w:rPr>
        <w:t>ga</w:t>
      </w:r>
      <w:r w:rsidR="0058464B" w:rsidRPr="00511173">
        <w:rPr>
          <w:rFonts w:cs="Arial"/>
          <w:b w:val="0"/>
          <w:bCs/>
          <w:szCs w:val="20"/>
        </w:rPr>
        <w:t xml:space="preserve"> zakon</w:t>
      </w:r>
      <w:r w:rsidR="001037D9" w:rsidRPr="00511173">
        <w:rPr>
          <w:rFonts w:cs="Arial"/>
          <w:b w:val="0"/>
          <w:bCs/>
          <w:szCs w:val="20"/>
          <w:lang w:val="sl-SI"/>
        </w:rPr>
        <w:t>a</w:t>
      </w:r>
      <w:r w:rsidR="00CA6A20" w:rsidRPr="00511173">
        <w:rPr>
          <w:rFonts w:cs="Arial"/>
          <w:b w:val="0"/>
          <w:bCs/>
          <w:szCs w:val="20"/>
        </w:rPr>
        <w:t xml:space="preserve"> se začne z vlogo </w:t>
      </w:r>
      <w:r w:rsidR="006A5530" w:rsidRPr="00511173">
        <w:rPr>
          <w:rFonts w:cs="Arial"/>
          <w:b w:val="0"/>
          <w:bCs/>
          <w:szCs w:val="20"/>
        </w:rPr>
        <w:t>zavarovane osebe</w:t>
      </w:r>
      <w:r w:rsidR="00CE6FDD" w:rsidRPr="00511173">
        <w:rPr>
          <w:rFonts w:cs="Arial"/>
          <w:b w:val="0"/>
          <w:bCs/>
          <w:szCs w:val="20"/>
        </w:rPr>
        <w:t>,</w:t>
      </w:r>
      <w:r w:rsidR="001F4F90" w:rsidRPr="00511173">
        <w:rPr>
          <w:rFonts w:cs="Arial"/>
          <w:b w:val="0"/>
          <w:bCs/>
          <w:szCs w:val="20"/>
        </w:rPr>
        <w:t xml:space="preserve"> </w:t>
      </w:r>
      <w:bookmarkStart w:id="72" w:name="_Hlk61954903"/>
      <w:r w:rsidR="002018B0">
        <w:rPr>
          <w:rFonts w:cs="Arial"/>
          <w:b w:val="0"/>
          <w:bCs/>
          <w:szCs w:val="20"/>
          <w:lang w:val="sl-SI"/>
        </w:rPr>
        <w:t>njenega</w:t>
      </w:r>
      <w:r w:rsidR="002018B0" w:rsidRPr="00511173">
        <w:rPr>
          <w:rFonts w:cs="Arial"/>
          <w:b w:val="0"/>
          <w:bCs/>
          <w:szCs w:val="20"/>
        </w:rPr>
        <w:t xml:space="preserve"> </w:t>
      </w:r>
      <w:r w:rsidR="002F2651" w:rsidRPr="00511173">
        <w:rPr>
          <w:rFonts w:cs="Arial"/>
          <w:b w:val="0"/>
          <w:bCs/>
          <w:szCs w:val="20"/>
        </w:rPr>
        <w:t>skrbnika</w:t>
      </w:r>
      <w:r w:rsidR="001F4F90" w:rsidRPr="00511173">
        <w:rPr>
          <w:rFonts w:cs="Arial"/>
          <w:b w:val="0"/>
          <w:bCs/>
          <w:szCs w:val="20"/>
        </w:rPr>
        <w:t xml:space="preserve"> ali pooblaščenca,</w:t>
      </w:r>
      <w:r w:rsidR="00CE6FDD" w:rsidRPr="00511173">
        <w:rPr>
          <w:rFonts w:cs="Arial"/>
          <w:b w:val="0"/>
          <w:bCs/>
          <w:szCs w:val="20"/>
        </w:rPr>
        <w:t xml:space="preserve"> ki se </w:t>
      </w:r>
      <w:r w:rsidR="00CA6A20" w:rsidRPr="00511173">
        <w:rPr>
          <w:rFonts w:cs="Arial"/>
          <w:b w:val="0"/>
          <w:bCs/>
          <w:szCs w:val="20"/>
        </w:rPr>
        <w:t xml:space="preserve">vloži </w:t>
      </w:r>
      <w:r w:rsidR="00C5473D">
        <w:rPr>
          <w:rFonts w:cs="Arial"/>
          <w:b w:val="0"/>
          <w:bCs/>
          <w:szCs w:val="20"/>
          <w:lang w:val="sl-SI"/>
        </w:rPr>
        <w:t xml:space="preserve">v elektronski ali fizični obliki </w:t>
      </w:r>
      <w:r w:rsidR="002018B0">
        <w:rPr>
          <w:rFonts w:cs="Arial"/>
          <w:b w:val="0"/>
          <w:bCs/>
          <w:szCs w:val="20"/>
          <w:lang w:val="sl-SI"/>
        </w:rPr>
        <w:t>na</w:t>
      </w:r>
      <w:r w:rsidR="002018B0" w:rsidRPr="00511173">
        <w:rPr>
          <w:rFonts w:cs="Arial"/>
          <w:b w:val="0"/>
          <w:bCs/>
          <w:szCs w:val="20"/>
        </w:rPr>
        <w:t xml:space="preserve"> </w:t>
      </w:r>
      <w:r w:rsidR="00E27177" w:rsidRPr="00511173">
        <w:rPr>
          <w:rFonts w:cs="Arial"/>
          <w:b w:val="0"/>
          <w:bCs/>
          <w:szCs w:val="20"/>
        </w:rPr>
        <w:t xml:space="preserve">vstopni točki </w:t>
      </w:r>
      <w:r w:rsidR="001037D9" w:rsidRPr="00511173">
        <w:rPr>
          <w:rFonts w:cs="Arial"/>
          <w:b w:val="0"/>
          <w:bCs/>
          <w:szCs w:val="20"/>
          <w:lang w:val="sl-SI"/>
        </w:rPr>
        <w:t>za DO</w:t>
      </w:r>
      <w:r w:rsidR="00052919" w:rsidRPr="00511173">
        <w:rPr>
          <w:rFonts w:cs="Arial"/>
          <w:b w:val="0"/>
          <w:bCs/>
          <w:szCs w:val="20"/>
        </w:rPr>
        <w:t>.</w:t>
      </w:r>
      <w:bookmarkEnd w:id="72"/>
    </w:p>
    <w:p w14:paraId="2B5150CF" w14:textId="77777777" w:rsidR="00CA6A20" w:rsidRPr="00511173" w:rsidRDefault="00CA6A20" w:rsidP="00804343">
      <w:pPr>
        <w:rPr>
          <w:rFonts w:ascii="Arial" w:hAnsi="Arial" w:cs="Arial"/>
          <w:sz w:val="20"/>
          <w:szCs w:val="20"/>
        </w:rPr>
      </w:pPr>
    </w:p>
    <w:p w14:paraId="6995EBE4" w14:textId="77777777" w:rsidR="00EA0329" w:rsidRPr="00511173" w:rsidRDefault="00837E04" w:rsidP="00804343">
      <w:pPr>
        <w:pStyle w:val="Odstavekseznama"/>
        <w:tabs>
          <w:tab w:val="left" w:pos="567"/>
          <w:tab w:val="left" w:pos="9072"/>
        </w:tabs>
        <w:ind w:left="0"/>
        <w:jc w:val="both"/>
        <w:rPr>
          <w:rFonts w:cs="Arial"/>
          <w:b w:val="0"/>
          <w:bCs/>
          <w:szCs w:val="20"/>
        </w:rPr>
      </w:pPr>
      <w:bookmarkStart w:id="73" w:name="_Hlk71836658"/>
      <w:r w:rsidRPr="00511173">
        <w:rPr>
          <w:rFonts w:cs="Arial"/>
          <w:b w:val="0"/>
          <w:bCs/>
          <w:szCs w:val="20"/>
        </w:rPr>
        <w:t>(</w:t>
      </w:r>
      <w:r w:rsidR="00F87E27" w:rsidRPr="00511173">
        <w:rPr>
          <w:rFonts w:cs="Arial"/>
          <w:b w:val="0"/>
          <w:bCs/>
          <w:szCs w:val="20"/>
        </w:rPr>
        <w:t>2</w:t>
      </w:r>
      <w:r w:rsidRPr="00511173">
        <w:rPr>
          <w:rFonts w:cs="Arial"/>
          <w:b w:val="0"/>
          <w:bCs/>
          <w:szCs w:val="20"/>
        </w:rPr>
        <w:t xml:space="preserve">) </w:t>
      </w:r>
      <w:r w:rsidR="00EA0329" w:rsidRPr="00511173">
        <w:rPr>
          <w:rFonts w:cs="Arial"/>
          <w:b w:val="0"/>
          <w:bCs/>
          <w:szCs w:val="20"/>
        </w:rPr>
        <w:t>Če</w:t>
      </w:r>
      <w:r w:rsidR="00A53DF0" w:rsidRPr="00511173">
        <w:rPr>
          <w:rFonts w:cs="Arial"/>
          <w:b w:val="0"/>
          <w:bCs/>
          <w:szCs w:val="20"/>
          <w:lang w:val="sl-SI"/>
        </w:rPr>
        <w:t xml:space="preserve"> izbrani osebni oziroma lečeči</w:t>
      </w:r>
      <w:r w:rsidR="00EA0329" w:rsidRPr="00511173">
        <w:rPr>
          <w:rFonts w:cs="Arial"/>
          <w:b w:val="0"/>
          <w:bCs/>
          <w:szCs w:val="20"/>
        </w:rPr>
        <w:t xml:space="preserve"> zdravnik</w:t>
      </w:r>
      <w:r w:rsidR="00D0326C" w:rsidRPr="00511173">
        <w:rPr>
          <w:rFonts w:cs="Arial"/>
          <w:b w:val="0"/>
          <w:bCs/>
          <w:szCs w:val="20"/>
        </w:rPr>
        <w:t xml:space="preserve"> ali</w:t>
      </w:r>
      <w:r w:rsidR="00EA0329" w:rsidRPr="00511173">
        <w:rPr>
          <w:rFonts w:cs="Arial"/>
          <w:b w:val="0"/>
          <w:bCs/>
          <w:szCs w:val="20"/>
        </w:rPr>
        <w:t xml:space="preserve"> patronažna medicinska sestra v okviru zdravstvene obravnave </w:t>
      </w:r>
      <w:r w:rsidR="008E511A" w:rsidRPr="00511173">
        <w:rPr>
          <w:rFonts w:cs="Arial"/>
          <w:b w:val="0"/>
          <w:bCs/>
          <w:szCs w:val="20"/>
        </w:rPr>
        <w:t xml:space="preserve">zavarovane osebe </w:t>
      </w:r>
      <w:r w:rsidR="00EA0329" w:rsidRPr="00511173">
        <w:rPr>
          <w:rFonts w:cs="Arial"/>
          <w:b w:val="0"/>
          <w:bCs/>
          <w:szCs w:val="20"/>
        </w:rPr>
        <w:t xml:space="preserve">ugotovi, da obstajajo razlogi, zaradi katerih bi </w:t>
      </w:r>
      <w:r w:rsidR="002C04E0" w:rsidRPr="00511173">
        <w:rPr>
          <w:rFonts w:cs="Arial"/>
          <w:b w:val="0"/>
          <w:bCs/>
          <w:szCs w:val="20"/>
        </w:rPr>
        <w:t>zavarovana oseba</w:t>
      </w:r>
      <w:r w:rsidR="00EA0329" w:rsidRPr="00511173">
        <w:rPr>
          <w:rFonts w:cs="Arial"/>
          <w:b w:val="0"/>
          <w:bCs/>
          <w:szCs w:val="20"/>
        </w:rPr>
        <w:t xml:space="preserve"> potreboval</w:t>
      </w:r>
      <w:r w:rsidR="002C04E0" w:rsidRPr="00511173">
        <w:rPr>
          <w:rFonts w:cs="Arial"/>
          <w:b w:val="0"/>
          <w:bCs/>
          <w:szCs w:val="20"/>
        </w:rPr>
        <w:t>a</w:t>
      </w:r>
      <w:r w:rsidR="00EA0329" w:rsidRPr="00511173">
        <w:rPr>
          <w:rFonts w:cs="Arial"/>
          <w:b w:val="0"/>
          <w:bCs/>
          <w:szCs w:val="20"/>
        </w:rPr>
        <w:t xml:space="preserve"> DO in </w:t>
      </w:r>
      <w:r w:rsidR="00316520" w:rsidRPr="00511173">
        <w:rPr>
          <w:rFonts w:cs="Arial"/>
          <w:b w:val="0"/>
          <w:bCs/>
          <w:szCs w:val="20"/>
        </w:rPr>
        <w:t>oceni</w:t>
      </w:r>
      <w:r w:rsidR="00EA0329" w:rsidRPr="00511173">
        <w:rPr>
          <w:rFonts w:cs="Arial"/>
          <w:b w:val="0"/>
          <w:bCs/>
          <w:szCs w:val="20"/>
        </w:rPr>
        <w:t xml:space="preserve">, da </w:t>
      </w:r>
      <w:r w:rsidR="002C04E0" w:rsidRPr="00511173">
        <w:rPr>
          <w:rFonts w:cs="Arial"/>
          <w:b w:val="0"/>
          <w:bCs/>
          <w:szCs w:val="20"/>
        </w:rPr>
        <w:t>zavarovana oseba</w:t>
      </w:r>
      <w:r w:rsidR="00342C6F" w:rsidRPr="00511173">
        <w:rPr>
          <w:rFonts w:cs="Arial"/>
          <w:b w:val="0"/>
          <w:bCs/>
          <w:szCs w:val="20"/>
        </w:rPr>
        <w:t xml:space="preserve"> zaradi težav v</w:t>
      </w:r>
      <w:r w:rsidR="00EA0329" w:rsidRPr="00511173">
        <w:rPr>
          <w:rFonts w:cs="Arial"/>
          <w:b w:val="0"/>
          <w:bCs/>
          <w:szCs w:val="20"/>
        </w:rPr>
        <w:t xml:space="preserve"> </w:t>
      </w:r>
      <w:r w:rsidR="00342C6F" w:rsidRPr="00511173">
        <w:rPr>
          <w:rFonts w:cs="Arial"/>
          <w:b w:val="0"/>
          <w:bCs/>
          <w:szCs w:val="20"/>
        </w:rPr>
        <w:t>duševnem zdravju ali drugega vzroka, ki vpliva na zmožnost razsojanja, ni sposobn</w:t>
      </w:r>
      <w:r w:rsidR="002C04E0" w:rsidRPr="00511173">
        <w:rPr>
          <w:rFonts w:cs="Arial"/>
          <w:b w:val="0"/>
          <w:bCs/>
          <w:szCs w:val="20"/>
        </w:rPr>
        <w:t>a</w:t>
      </w:r>
      <w:r w:rsidR="00EA0329" w:rsidRPr="00511173">
        <w:rPr>
          <w:rFonts w:cs="Arial"/>
          <w:b w:val="0"/>
          <w:bCs/>
          <w:szCs w:val="20"/>
        </w:rPr>
        <w:t xml:space="preserve"> samostojno </w:t>
      </w:r>
      <w:r w:rsidR="007F2BDC" w:rsidRPr="00511173">
        <w:rPr>
          <w:rFonts w:cs="Arial"/>
          <w:b w:val="0"/>
          <w:bCs/>
          <w:szCs w:val="20"/>
          <w:lang w:val="sl-SI"/>
        </w:rPr>
        <w:t>za</w:t>
      </w:r>
      <w:r w:rsidR="00EA0329" w:rsidRPr="00511173">
        <w:rPr>
          <w:rFonts w:cs="Arial"/>
          <w:b w:val="0"/>
          <w:bCs/>
          <w:szCs w:val="20"/>
        </w:rPr>
        <w:t xml:space="preserve">četi postopka za uveljavitev pravic </w:t>
      </w:r>
      <w:r w:rsidR="0059144C" w:rsidRPr="00511173">
        <w:rPr>
          <w:rFonts w:cs="Arial"/>
          <w:b w:val="0"/>
          <w:bCs/>
          <w:szCs w:val="20"/>
        </w:rPr>
        <w:t xml:space="preserve">do </w:t>
      </w:r>
      <w:r w:rsidR="00EA0329" w:rsidRPr="00511173">
        <w:rPr>
          <w:rFonts w:cs="Arial"/>
          <w:b w:val="0"/>
          <w:bCs/>
          <w:szCs w:val="20"/>
        </w:rPr>
        <w:t>DO, o tem obvesti pristojni center za socialno delo.</w:t>
      </w:r>
    </w:p>
    <w:bookmarkEnd w:id="73"/>
    <w:p w14:paraId="378769BD" w14:textId="77777777" w:rsidR="00342C6F" w:rsidRPr="00511173" w:rsidRDefault="00342C6F" w:rsidP="00804343">
      <w:pPr>
        <w:pStyle w:val="Odstavekseznama"/>
        <w:tabs>
          <w:tab w:val="left" w:pos="567"/>
          <w:tab w:val="left" w:pos="9072"/>
        </w:tabs>
        <w:ind w:left="0"/>
        <w:jc w:val="both"/>
        <w:rPr>
          <w:rFonts w:cs="Arial"/>
          <w:b w:val="0"/>
          <w:bCs/>
          <w:szCs w:val="20"/>
        </w:rPr>
      </w:pPr>
    </w:p>
    <w:p w14:paraId="60F03E51" w14:textId="77777777" w:rsidR="00342C6F" w:rsidRPr="009E6A57" w:rsidRDefault="00342C6F" w:rsidP="00804343">
      <w:pPr>
        <w:tabs>
          <w:tab w:val="left" w:pos="567"/>
          <w:tab w:val="left" w:pos="9072"/>
        </w:tabs>
        <w:jc w:val="both"/>
        <w:rPr>
          <w:rFonts w:ascii="Arial" w:hAnsi="Arial" w:cs="Arial"/>
          <w:bCs/>
          <w:sz w:val="20"/>
          <w:szCs w:val="20"/>
        </w:rPr>
      </w:pPr>
      <w:r w:rsidRPr="009E6A57">
        <w:rPr>
          <w:rFonts w:ascii="Arial" w:hAnsi="Arial" w:cs="Arial"/>
          <w:bCs/>
          <w:sz w:val="20"/>
          <w:szCs w:val="20"/>
        </w:rPr>
        <w:t>(</w:t>
      </w:r>
      <w:r w:rsidR="00F87E27" w:rsidRPr="009E6A57">
        <w:rPr>
          <w:rFonts w:ascii="Arial" w:hAnsi="Arial" w:cs="Arial"/>
          <w:bCs/>
          <w:sz w:val="20"/>
          <w:szCs w:val="20"/>
        </w:rPr>
        <w:t>3</w:t>
      </w:r>
      <w:r w:rsidRPr="009E6A57">
        <w:rPr>
          <w:rFonts w:ascii="Arial" w:hAnsi="Arial" w:cs="Arial"/>
          <w:bCs/>
          <w:sz w:val="20"/>
          <w:szCs w:val="20"/>
        </w:rPr>
        <w:t xml:space="preserve">) Dokler </w:t>
      </w:r>
      <w:r w:rsidR="008E511A" w:rsidRPr="009E6A57">
        <w:rPr>
          <w:rFonts w:ascii="Arial" w:hAnsi="Arial" w:cs="Arial"/>
          <w:bCs/>
          <w:sz w:val="20"/>
          <w:szCs w:val="20"/>
        </w:rPr>
        <w:t xml:space="preserve">zavarovani osebi </w:t>
      </w:r>
      <w:r w:rsidRPr="009E6A57">
        <w:rPr>
          <w:rFonts w:ascii="Arial" w:hAnsi="Arial" w:cs="Arial"/>
          <w:bCs/>
          <w:sz w:val="20"/>
          <w:szCs w:val="20"/>
        </w:rPr>
        <w:t xml:space="preserve">iz prejšnjega odstavka ni postavljen </w:t>
      </w:r>
      <w:r w:rsidR="005E6B16" w:rsidRPr="009E6A57">
        <w:rPr>
          <w:rFonts w:ascii="Arial" w:hAnsi="Arial" w:cs="Arial"/>
          <w:bCs/>
          <w:sz w:val="20"/>
          <w:szCs w:val="20"/>
        </w:rPr>
        <w:t xml:space="preserve">skrbnik </w:t>
      </w:r>
      <w:r w:rsidR="00052919" w:rsidRPr="009E6A57">
        <w:rPr>
          <w:rFonts w:ascii="Arial" w:hAnsi="Arial" w:cs="Arial"/>
          <w:bCs/>
          <w:sz w:val="20"/>
          <w:szCs w:val="20"/>
        </w:rPr>
        <w:t xml:space="preserve">v skladu </w:t>
      </w:r>
      <w:r w:rsidR="005E6B16" w:rsidRPr="009E6A57">
        <w:rPr>
          <w:rFonts w:ascii="Arial" w:hAnsi="Arial" w:cs="Arial"/>
          <w:bCs/>
          <w:sz w:val="20"/>
          <w:szCs w:val="20"/>
        </w:rPr>
        <w:t>z</w:t>
      </w:r>
      <w:r w:rsidR="003E517D" w:rsidRPr="009E6A57">
        <w:rPr>
          <w:rFonts w:ascii="Arial" w:hAnsi="Arial" w:cs="Arial"/>
          <w:bCs/>
          <w:sz w:val="20"/>
          <w:szCs w:val="20"/>
        </w:rPr>
        <w:t xml:space="preserve"> zakonom, ki ureja družinska razmerja</w:t>
      </w:r>
      <w:r w:rsidRPr="009E6A57">
        <w:rPr>
          <w:rFonts w:ascii="Arial" w:hAnsi="Arial" w:cs="Arial"/>
          <w:bCs/>
          <w:sz w:val="20"/>
          <w:szCs w:val="20"/>
        </w:rPr>
        <w:t xml:space="preserve">, lahko privolitev v začetek postopka za uveljavljanje pravic </w:t>
      </w:r>
      <w:r w:rsidR="007F2BDC" w:rsidRPr="009E6A57">
        <w:rPr>
          <w:rFonts w:ascii="Arial" w:hAnsi="Arial" w:cs="Arial"/>
          <w:bCs/>
          <w:sz w:val="20"/>
          <w:szCs w:val="20"/>
        </w:rPr>
        <w:t xml:space="preserve">do </w:t>
      </w:r>
      <w:r w:rsidRPr="009E6A57">
        <w:rPr>
          <w:rFonts w:ascii="Arial" w:hAnsi="Arial" w:cs="Arial"/>
          <w:bCs/>
          <w:sz w:val="20"/>
          <w:szCs w:val="20"/>
        </w:rPr>
        <w:t>DO</w:t>
      </w:r>
      <w:r w:rsidR="005C1D62" w:rsidRPr="009E6A57">
        <w:rPr>
          <w:rFonts w:ascii="Arial" w:hAnsi="Arial" w:cs="Arial"/>
          <w:bCs/>
          <w:sz w:val="20"/>
          <w:szCs w:val="20"/>
        </w:rPr>
        <w:t xml:space="preserve"> ter predlog</w:t>
      </w:r>
      <w:r w:rsidRPr="009E6A57">
        <w:rPr>
          <w:rFonts w:ascii="Arial" w:hAnsi="Arial" w:cs="Arial"/>
          <w:bCs/>
          <w:sz w:val="20"/>
          <w:szCs w:val="20"/>
        </w:rPr>
        <w:t xml:space="preserve"> </w:t>
      </w:r>
      <w:r w:rsidR="005C1D62" w:rsidRPr="009E6A57">
        <w:rPr>
          <w:rFonts w:ascii="Arial" w:hAnsi="Arial" w:cs="Arial"/>
          <w:bCs/>
          <w:sz w:val="20"/>
          <w:szCs w:val="20"/>
        </w:rPr>
        <w:t>način</w:t>
      </w:r>
      <w:r w:rsidR="002C04E0" w:rsidRPr="009E6A57">
        <w:rPr>
          <w:rFonts w:ascii="Arial" w:hAnsi="Arial" w:cs="Arial"/>
          <w:bCs/>
          <w:sz w:val="20"/>
          <w:szCs w:val="20"/>
        </w:rPr>
        <w:t>a</w:t>
      </w:r>
      <w:r w:rsidR="005C1D62" w:rsidRPr="009E6A57">
        <w:rPr>
          <w:rFonts w:ascii="Arial" w:hAnsi="Arial" w:cs="Arial"/>
          <w:bCs/>
          <w:sz w:val="20"/>
          <w:szCs w:val="20"/>
        </w:rPr>
        <w:t xml:space="preserve"> koriščenja DO in vsebin</w:t>
      </w:r>
      <w:r w:rsidR="002C04E0" w:rsidRPr="009E6A57">
        <w:rPr>
          <w:rFonts w:ascii="Arial" w:hAnsi="Arial" w:cs="Arial"/>
          <w:bCs/>
          <w:sz w:val="20"/>
          <w:szCs w:val="20"/>
        </w:rPr>
        <w:t>o</w:t>
      </w:r>
      <w:r w:rsidR="005C1D62" w:rsidRPr="009E6A57">
        <w:rPr>
          <w:rFonts w:ascii="Arial" w:hAnsi="Arial" w:cs="Arial"/>
          <w:bCs/>
          <w:sz w:val="20"/>
          <w:szCs w:val="20"/>
        </w:rPr>
        <w:t xml:space="preserve"> izvedbenega načrta</w:t>
      </w:r>
      <w:r w:rsidR="00F263DC" w:rsidRPr="009E6A57">
        <w:rPr>
          <w:rFonts w:ascii="Arial" w:hAnsi="Arial" w:cs="Arial"/>
          <w:bCs/>
          <w:sz w:val="20"/>
          <w:szCs w:val="20"/>
        </w:rPr>
        <w:t xml:space="preserve"> iz </w:t>
      </w:r>
      <w:r w:rsidR="00F263DC" w:rsidRPr="009E6A57">
        <w:rPr>
          <w:rFonts w:ascii="Arial" w:hAnsi="Arial" w:cs="Arial"/>
          <w:bCs/>
          <w:sz w:val="20"/>
          <w:szCs w:val="20"/>
        </w:rPr>
        <w:fldChar w:fldCharType="begin"/>
      </w:r>
      <w:r w:rsidR="00F263DC" w:rsidRPr="009E6A57">
        <w:rPr>
          <w:rFonts w:ascii="Arial" w:hAnsi="Arial" w:cs="Arial"/>
          <w:bCs/>
          <w:sz w:val="20"/>
          <w:szCs w:val="20"/>
        </w:rPr>
        <w:instrText xml:space="preserve"> REF _Ref62127240 \r \h </w:instrText>
      </w:r>
      <w:r w:rsidR="009E6A57" w:rsidRPr="009E6A57">
        <w:rPr>
          <w:rFonts w:ascii="Arial" w:hAnsi="Arial" w:cs="Arial"/>
          <w:bCs/>
          <w:sz w:val="20"/>
          <w:szCs w:val="20"/>
        </w:rPr>
        <w:instrText xml:space="preserve"> \* MERGEFORMAT </w:instrText>
      </w:r>
      <w:r w:rsidR="00F263DC" w:rsidRPr="009E6A57">
        <w:rPr>
          <w:rFonts w:ascii="Arial" w:hAnsi="Arial" w:cs="Arial"/>
          <w:bCs/>
          <w:sz w:val="20"/>
          <w:szCs w:val="20"/>
        </w:rPr>
      </w:r>
      <w:r w:rsidR="00F263DC" w:rsidRPr="009E6A57">
        <w:rPr>
          <w:rFonts w:ascii="Arial" w:hAnsi="Arial" w:cs="Arial"/>
          <w:bCs/>
          <w:sz w:val="20"/>
          <w:szCs w:val="20"/>
        </w:rPr>
        <w:fldChar w:fldCharType="separate"/>
      </w:r>
      <w:r w:rsidR="00E04B83">
        <w:rPr>
          <w:rFonts w:ascii="Arial" w:hAnsi="Arial" w:cs="Arial"/>
          <w:bCs/>
          <w:sz w:val="20"/>
          <w:szCs w:val="20"/>
        </w:rPr>
        <w:t>42</w:t>
      </w:r>
      <w:r w:rsidR="00F263DC" w:rsidRPr="009E6A57">
        <w:rPr>
          <w:rFonts w:ascii="Arial" w:hAnsi="Arial" w:cs="Arial"/>
          <w:bCs/>
          <w:sz w:val="20"/>
          <w:szCs w:val="20"/>
        </w:rPr>
        <w:fldChar w:fldCharType="end"/>
      </w:r>
      <w:r w:rsidR="00F263DC" w:rsidRPr="009E6A57">
        <w:rPr>
          <w:rFonts w:ascii="Arial" w:hAnsi="Arial" w:cs="Arial"/>
          <w:bCs/>
          <w:sz w:val="20"/>
          <w:szCs w:val="20"/>
        </w:rPr>
        <w:t>. člena tega zakona</w:t>
      </w:r>
      <w:r w:rsidR="005C1D62" w:rsidRPr="009E6A57">
        <w:rPr>
          <w:rFonts w:ascii="Arial" w:hAnsi="Arial" w:cs="Arial"/>
          <w:bCs/>
          <w:sz w:val="20"/>
          <w:szCs w:val="20"/>
        </w:rPr>
        <w:t xml:space="preserve"> </w:t>
      </w:r>
      <w:r w:rsidR="004E0594" w:rsidRPr="009E6A57">
        <w:rPr>
          <w:rFonts w:ascii="Arial" w:hAnsi="Arial" w:cs="Arial"/>
          <w:bCs/>
          <w:sz w:val="20"/>
          <w:szCs w:val="20"/>
        </w:rPr>
        <w:t xml:space="preserve">podajo </w:t>
      </w:r>
      <w:r w:rsidRPr="009E6A57">
        <w:rPr>
          <w:rFonts w:ascii="Arial" w:hAnsi="Arial" w:cs="Arial"/>
          <w:bCs/>
          <w:sz w:val="20"/>
          <w:szCs w:val="20"/>
        </w:rPr>
        <w:t>osebe, ki so</w:t>
      </w:r>
      <w:r w:rsidR="004E0594" w:rsidRPr="009E6A57">
        <w:rPr>
          <w:rFonts w:ascii="Arial" w:hAnsi="Arial" w:cs="Arial"/>
          <w:bCs/>
          <w:sz w:val="20"/>
          <w:szCs w:val="20"/>
        </w:rPr>
        <w:t xml:space="preserve"> </w:t>
      </w:r>
      <w:r w:rsidRPr="009E6A57">
        <w:rPr>
          <w:rFonts w:ascii="Arial" w:hAnsi="Arial" w:cs="Arial"/>
          <w:bCs/>
          <w:sz w:val="20"/>
          <w:szCs w:val="20"/>
        </w:rPr>
        <w:t>sposobne odločanja o sebi in so dopolnile 18 let starosti, in sicer v naslednjem izključujočem vrstnem redu:</w:t>
      </w:r>
    </w:p>
    <w:p w14:paraId="7B938E47" w14:textId="77777777" w:rsidR="008E511A" w:rsidRPr="009E6A57" w:rsidRDefault="009E6A57" w:rsidP="009E6A57">
      <w:pPr>
        <w:numPr>
          <w:ilvl w:val="0"/>
          <w:numId w:val="55"/>
        </w:numPr>
        <w:tabs>
          <w:tab w:val="left" w:pos="567"/>
          <w:tab w:val="left" w:pos="9072"/>
        </w:tabs>
        <w:jc w:val="both"/>
        <w:rPr>
          <w:rFonts w:ascii="Arial" w:hAnsi="Arial" w:cs="Arial"/>
          <w:bCs/>
          <w:sz w:val="20"/>
          <w:szCs w:val="20"/>
        </w:rPr>
      </w:pPr>
      <w:r w:rsidRPr="00A94990">
        <w:rPr>
          <w:rFonts w:ascii="Arial" w:hAnsi="Arial" w:cs="Arial"/>
          <w:sz w:val="20"/>
          <w:szCs w:val="20"/>
        </w:rPr>
        <w:t>zakonec ali zunajzakonski partner, partner iz partnerske zveze ali nesklenjene partnerske zveze</w:t>
      </w:r>
      <w:r w:rsidR="008E511A" w:rsidRPr="009E6A57">
        <w:rPr>
          <w:rFonts w:ascii="Arial" w:hAnsi="Arial" w:cs="Arial"/>
          <w:bCs/>
          <w:sz w:val="20"/>
          <w:szCs w:val="20"/>
        </w:rPr>
        <w:t>;</w:t>
      </w:r>
    </w:p>
    <w:p w14:paraId="66C6265D" w14:textId="77777777" w:rsidR="00342C6F" w:rsidRDefault="009E6A57" w:rsidP="009E6A57">
      <w:pPr>
        <w:numPr>
          <w:ilvl w:val="0"/>
          <w:numId w:val="55"/>
        </w:numPr>
        <w:tabs>
          <w:tab w:val="left" w:pos="567"/>
          <w:tab w:val="left" w:pos="9072"/>
        </w:tabs>
        <w:jc w:val="both"/>
        <w:rPr>
          <w:rFonts w:ascii="Arial" w:hAnsi="Arial" w:cs="Arial"/>
          <w:bCs/>
          <w:sz w:val="20"/>
          <w:szCs w:val="20"/>
        </w:rPr>
      </w:pPr>
      <w:r w:rsidRPr="00A94990">
        <w:rPr>
          <w:rFonts w:ascii="Arial" w:hAnsi="Arial" w:cs="Arial"/>
          <w:sz w:val="20"/>
          <w:szCs w:val="20"/>
        </w:rPr>
        <w:t xml:space="preserve">otrok ali </w:t>
      </w:r>
      <w:r>
        <w:rPr>
          <w:rFonts w:ascii="Arial" w:hAnsi="Arial" w:cs="Arial"/>
          <w:sz w:val="20"/>
          <w:szCs w:val="20"/>
        </w:rPr>
        <w:t>potomec</w:t>
      </w:r>
      <w:r w:rsidRPr="00A94990">
        <w:rPr>
          <w:rFonts w:ascii="Arial" w:hAnsi="Arial" w:cs="Arial"/>
          <w:sz w:val="20"/>
          <w:szCs w:val="20"/>
        </w:rPr>
        <w:t xml:space="preserve"> osebe iz prejšnje alineje</w:t>
      </w:r>
      <w:r w:rsidR="00DE3F20" w:rsidRPr="009E6A57">
        <w:rPr>
          <w:rFonts w:ascii="Arial" w:hAnsi="Arial" w:cs="Arial"/>
          <w:bCs/>
          <w:sz w:val="20"/>
          <w:szCs w:val="20"/>
        </w:rPr>
        <w:t>;</w:t>
      </w:r>
    </w:p>
    <w:p w14:paraId="5ABA9F44" w14:textId="77777777" w:rsidR="009E6A57" w:rsidRPr="009E6A57" w:rsidRDefault="009E6A57" w:rsidP="009E6A57">
      <w:pPr>
        <w:numPr>
          <w:ilvl w:val="0"/>
          <w:numId w:val="55"/>
        </w:numPr>
        <w:tabs>
          <w:tab w:val="left" w:pos="567"/>
          <w:tab w:val="left" w:pos="9072"/>
        </w:tabs>
        <w:jc w:val="both"/>
        <w:rPr>
          <w:rFonts w:ascii="Arial" w:hAnsi="Arial" w:cs="Arial"/>
          <w:bCs/>
          <w:sz w:val="20"/>
          <w:szCs w:val="20"/>
        </w:rPr>
      </w:pPr>
      <w:r>
        <w:rPr>
          <w:rFonts w:ascii="Arial" w:hAnsi="Arial" w:cs="Arial"/>
          <w:sz w:val="20"/>
          <w:szCs w:val="20"/>
        </w:rPr>
        <w:t>posvojenec ali njegov potomec</w:t>
      </w:r>
      <w:r w:rsidR="003E6E6D">
        <w:rPr>
          <w:rFonts w:ascii="Arial" w:hAnsi="Arial" w:cs="Arial"/>
          <w:sz w:val="20"/>
          <w:szCs w:val="20"/>
        </w:rPr>
        <w:t>;</w:t>
      </w:r>
    </w:p>
    <w:p w14:paraId="447CD99B" w14:textId="77777777" w:rsidR="00342C6F" w:rsidRPr="009E6A57" w:rsidRDefault="009E6A57" w:rsidP="009E6A57">
      <w:pPr>
        <w:numPr>
          <w:ilvl w:val="0"/>
          <w:numId w:val="55"/>
        </w:numPr>
        <w:tabs>
          <w:tab w:val="left" w:pos="567"/>
          <w:tab w:val="left" w:pos="9072"/>
        </w:tabs>
        <w:jc w:val="both"/>
        <w:rPr>
          <w:rFonts w:ascii="Arial" w:hAnsi="Arial" w:cs="Arial"/>
          <w:bCs/>
          <w:sz w:val="20"/>
          <w:szCs w:val="20"/>
        </w:rPr>
      </w:pPr>
      <w:r w:rsidRPr="00A94990">
        <w:rPr>
          <w:rFonts w:ascii="Arial" w:hAnsi="Arial" w:cs="Arial"/>
          <w:sz w:val="20"/>
          <w:szCs w:val="20"/>
        </w:rPr>
        <w:t>starš</w:t>
      </w:r>
      <w:r>
        <w:rPr>
          <w:rFonts w:ascii="Arial" w:hAnsi="Arial" w:cs="Arial"/>
          <w:sz w:val="20"/>
          <w:szCs w:val="20"/>
        </w:rPr>
        <w:t>;</w:t>
      </w:r>
    </w:p>
    <w:p w14:paraId="04B4EA5A" w14:textId="77777777" w:rsidR="003E6E6D" w:rsidRDefault="009E6A57" w:rsidP="003E6E6D">
      <w:pPr>
        <w:numPr>
          <w:ilvl w:val="0"/>
          <w:numId w:val="55"/>
        </w:numPr>
        <w:tabs>
          <w:tab w:val="left" w:pos="567"/>
          <w:tab w:val="left" w:pos="9072"/>
        </w:tabs>
        <w:jc w:val="both"/>
        <w:rPr>
          <w:rFonts w:ascii="Arial" w:hAnsi="Arial" w:cs="Arial"/>
          <w:bCs/>
          <w:sz w:val="20"/>
          <w:szCs w:val="20"/>
        </w:rPr>
      </w:pPr>
      <w:r w:rsidRPr="00A94990">
        <w:rPr>
          <w:rFonts w:ascii="Arial" w:hAnsi="Arial" w:cs="Arial"/>
          <w:sz w:val="20"/>
          <w:szCs w:val="20"/>
        </w:rPr>
        <w:t>brat ali sestra</w:t>
      </w:r>
      <w:r w:rsidR="00DE3F20" w:rsidRPr="009E6A57">
        <w:rPr>
          <w:rFonts w:ascii="Arial" w:hAnsi="Arial" w:cs="Arial"/>
          <w:bCs/>
          <w:sz w:val="20"/>
          <w:szCs w:val="20"/>
        </w:rPr>
        <w:t>;</w:t>
      </w:r>
    </w:p>
    <w:p w14:paraId="2B8F2669" w14:textId="77777777" w:rsidR="00342C6F" w:rsidRPr="003E6E6D" w:rsidRDefault="009E6A57" w:rsidP="003E6E6D">
      <w:pPr>
        <w:numPr>
          <w:ilvl w:val="0"/>
          <w:numId w:val="55"/>
        </w:numPr>
        <w:tabs>
          <w:tab w:val="left" w:pos="567"/>
          <w:tab w:val="left" w:pos="9072"/>
        </w:tabs>
        <w:jc w:val="both"/>
        <w:rPr>
          <w:rFonts w:ascii="Arial" w:hAnsi="Arial" w:cs="Arial"/>
          <w:bCs/>
          <w:sz w:val="20"/>
          <w:szCs w:val="20"/>
        </w:rPr>
      </w:pPr>
      <w:r w:rsidRPr="003E6E6D">
        <w:rPr>
          <w:rFonts w:ascii="Arial" w:hAnsi="Arial" w:cs="Arial"/>
          <w:sz w:val="20"/>
          <w:szCs w:val="20"/>
        </w:rPr>
        <w:t>sorodnik v svaštvu do vštetega drugega kolena</w:t>
      </w:r>
      <w:r w:rsidR="003E6E6D" w:rsidRPr="003E6E6D">
        <w:rPr>
          <w:rFonts w:ascii="Arial" w:hAnsi="Arial" w:cs="Arial"/>
          <w:sz w:val="20"/>
          <w:szCs w:val="20"/>
        </w:rPr>
        <w:t>.</w:t>
      </w:r>
    </w:p>
    <w:p w14:paraId="2DC147F6" w14:textId="77777777" w:rsidR="003E6E6D" w:rsidRPr="009E6A57" w:rsidRDefault="003E6E6D" w:rsidP="009E6A57">
      <w:pPr>
        <w:tabs>
          <w:tab w:val="left" w:pos="567"/>
          <w:tab w:val="left" w:pos="9072"/>
        </w:tabs>
        <w:ind w:left="142"/>
        <w:jc w:val="both"/>
        <w:rPr>
          <w:rFonts w:cs="Arial"/>
          <w:b/>
          <w:szCs w:val="20"/>
        </w:rPr>
      </w:pPr>
    </w:p>
    <w:p w14:paraId="6AF27C96" w14:textId="77777777" w:rsidR="00342C6F" w:rsidRPr="00511173" w:rsidRDefault="00342C6F" w:rsidP="00804343">
      <w:pPr>
        <w:pStyle w:val="Odstavekseznama"/>
        <w:tabs>
          <w:tab w:val="left" w:pos="567"/>
          <w:tab w:val="left" w:pos="9072"/>
        </w:tabs>
        <w:ind w:left="0"/>
        <w:jc w:val="both"/>
        <w:rPr>
          <w:rFonts w:cs="Arial"/>
          <w:b w:val="0"/>
          <w:bCs/>
          <w:szCs w:val="20"/>
        </w:rPr>
      </w:pPr>
      <w:r w:rsidRPr="00511173">
        <w:rPr>
          <w:rFonts w:cs="Arial"/>
          <w:b w:val="0"/>
          <w:bCs/>
          <w:szCs w:val="20"/>
        </w:rPr>
        <w:t>(</w:t>
      </w:r>
      <w:r w:rsidR="00F87E27" w:rsidRPr="00511173">
        <w:rPr>
          <w:rFonts w:cs="Arial"/>
          <w:b w:val="0"/>
          <w:bCs/>
          <w:szCs w:val="20"/>
        </w:rPr>
        <w:t>4</w:t>
      </w:r>
      <w:r w:rsidRPr="00511173">
        <w:rPr>
          <w:rFonts w:cs="Arial"/>
          <w:b w:val="0"/>
          <w:bCs/>
          <w:szCs w:val="20"/>
        </w:rPr>
        <w:t xml:space="preserve">) Če osebe iz prejšnjega odstavka ne dosežejo soglasja o </w:t>
      </w:r>
      <w:r w:rsidR="00AD07FD" w:rsidRPr="00511173">
        <w:rPr>
          <w:rFonts w:cs="Arial"/>
          <w:b w:val="0"/>
          <w:bCs/>
          <w:szCs w:val="20"/>
        </w:rPr>
        <w:t xml:space="preserve">načinu koriščenja </w:t>
      </w:r>
      <w:r w:rsidR="005C1D62" w:rsidRPr="00511173">
        <w:rPr>
          <w:rFonts w:cs="Arial"/>
          <w:b w:val="0"/>
          <w:bCs/>
          <w:szCs w:val="20"/>
        </w:rPr>
        <w:t>DO in vsebini izvedbenega načrta</w:t>
      </w:r>
      <w:r w:rsidR="00F263DC">
        <w:rPr>
          <w:rFonts w:cs="Arial"/>
          <w:b w:val="0"/>
          <w:bCs/>
          <w:szCs w:val="20"/>
          <w:lang w:val="sl-SI"/>
        </w:rPr>
        <w:t xml:space="preserve"> </w:t>
      </w:r>
      <w:r w:rsidR="00F263DC" w:rsidRPr="009E6A57">
        <w:rPr>
          <w:rFonts w:cs="Arial"/>
          <w:b w:val="0"/>
          <w:bCs/>
          <w:szCs w:val="20"/>
        </w:rPr>
        <w:t>iz</w:t>
      </w:r>
      <w:r w:rsidR="008E4115">
        <w:rPr>
          <w:rFonts w:cs="Arial"/>
          <w:b w:val="0"/>
          <w:bCs/>
          <w:szCs w:val="20"/>
          <w:lang w:val="sl-SI"/>
        </w:rPr>
        <w:t xml:space="preserve"> </w:t>
      </w:r>
      <w:r w:rsidR="008E4115">
        <w:rPr>
          <w:rFonts w:cs="Arial"/>
          <w:b w:val="0"/>
          <w:bCs/>
          <w:szCs w:val="20"/>
          <w:lang w:val="sl-SI"/>
        </w:rPr>
        <w:fldChar w:fldCharType="begin"/>
      </w:r>
      <w:r w:rsidR="008E4115">
        <w:rPr>
          <w:rFonts w:cs="Arial"/>
          <w:b w:val="0"/>
          <w:bCs/>
          <w:szCs w:val="20"/>
          <w:lang w:val="sl-SI"/>
        </w:rPr>
        <w:instrText xml:space="preserve"> REF _Ref494704668 \r \h </w:instrText>
      </w:r>
      <w:r w:rsidR="008E4115">
        <w:rPr>
          <w:rFonts w:cs="Arial"/>
          <w:b w:val="0"/>
          <w:bCs/>
          <w:szCs w:val="20"/>
          <w:lang w:val="sl-SI"/>
        </w:rPr>
      </w:r>
      <w:r w:rsidR="008E4115">
        <w:rPr>
          <w:rFonts w:cs="Arial"/>
          <w:b w:val="0"/>
          <w:bCs/>
          <w:szCs w:val="20"/>
          <w:lang w:val="sl-SI"/>
        </w:rPr>
        <w:fldChar w:fldCharType="separate"/>
      </w:r>
      <w:r w:rsidR="00E04B83">
        <w:rPr>
          <w:rFonts w:cs="Arial"/>
          <w:b w:val="0"/>
          <w:bCs/>
          <w:szCs w:val="20"/>
          <w:lang w:val="sl-SI"/>
        </w:rPr>
        <w:t>41</w:t>
      </w:r>
      <w:r w:rsidR="008E4115">
        <w:rPr>
          <w:rFonts w:cs="Arial"/>
          <w:b w:val="0"/>
          <w:bCs/>
          <w:szCs w:val="20"/>
          <w:lang w:val="sl-SI"/>
        </w:rPr>
        <w:fldChar w:fldCharType="end"/>
      </w:r>
      <w:r w:rsidR="008E4115">
        <w:rPr>
          <w:rFonts w:cs="Arial"/>
          <w:b w:val="0"/>
          <w:bCs/>
          <w:szCs w:val="20"/>
          <w:lang w:val="sl-SI"/>
        </w:rPr>
        <w:t>.</w:t>
      </w:r>
      <w:r w:rsidR="00F263DC" w:rsidRPr="009E6A57">
        <w:rPr>
          <w:rFonts w:cs="Arial"/>
          <w:b w:val="0"/>
          <w:bCs/>
          <w:szCs w:val="20"/>
        </w:rPr>
        <w:t xml:space="preserve"> člena tega zakona</w:t>
      </w:r>
      <w:r w:rsidR="00405608" w:rsidRPr="00F263DC">
        <w:rPr>
          <w:rFonts w:cs="Arial"/>
          <w:b w:val="0"/>
          <w:bCs/>
          <w:szCs w:val="20"/>
        </w:rPr>
        <w:t>, o tem</w:t>
      </w:r>
      <w:r w:rsidR="005C1D62" w:rsidRPr="00511173">
        <w:rPr>
          <w:rFonts w:cs="Arial"/>
          <w:b w:val="0"/>
          <w:bCs/>
          <w:szCs w:val="20"/>
        </w:rPr>
        <w:t xml:space="preserve"> odloči pristojn</w:t>
      </w:r>
      <w:r w:rsidR="007F2BDC" w:rsidRPr="00511173">
        <w:rPr>
          <w:rFonts w:cs="Arial"/>
          <w:b w:val="0"/>
          <w:bCs/>
          <w:szCs w:val="20"/>
          <w:lang w:val="sl-SI"/>
        </w:rPr>
        <w:t>i</w:t>
      </w:r>
      <w:r w:rsidR="005C1D62" w:rsidRPr="00511173">
        <w:rPr>
          <w:rFonts w:cs="Arial"/>
          <w:b w:val="0"/>
          <w:bCs/>
          <w:szCs w:val="20"/>
        </w:rPr>
        <w:t xml:space="preserve"> center za socialno delo</w:t>
      </w:r>
      <w:r w:rsidRPr="00511173">
        <w:rPr>
          <w:rFonts w:cs="Arial"/>
          <w:b w:val="0"/>
          <w:bCs/>
          <w:szCs w:val="20"/>
        </w:rPr>
        <w:t>.</w:t>
      </w:r>
    </w:p>
    <w:p w14:paraId="73A2669F" w14:textId="77777777" w:rsidR="004D7D72" w:rsidRPr="00511173" w:rsidRDefault="004D7D72" w:rsidP="00804343">
      <w:pPr>
        <w:pStyle w:val="Odstavekseznama"/>
        <w:tabs>
          <w:tab w:val="left" w:pos="567"/>
          <w:tab w:val="left" w:pos="9072"/>
        </w:tabs>
        <w:ind w:left="0"/>
        <w:jc w:val="both"/>
        <w:rPr>
          <w:rFonts w:cs="Arial"/>
          <w:b w:val="0"/>
          <w:bCs/>
          <w:szCs w:val="20"/>
        </w:rPr>
      </w:pPr>
    </w:p>
    <w:p w14:paraId="3847E3C3" w14:textId="77777777" w:rsidR="004D7D72" w:rsidRPr="00511173" w:rsidRDefault="004D7D72" w:rsidP="004D7D72">
      <w:pPr>
        <w:tabs>
          <w:tab w:val="left" w:pos="567"/>
          <w:tab w:val="left" w:pos="9072"/>
        </w:tabs>
        <w:jc w:val="both"/>
        <w:rPr>
          <w:rFonts w:ascii="Arial" w:hAnsi="Arial" w:cs="Arial"/>
          <w:color w:val="000000"/>
          <w:sz w:val="20"/>
          <w:szCs w:val="20"/>
        </w:rPr>
      </w:pPr>
      <w:r w:rsidRPr="00511173">
        <w:rPr>
          <w:rFonts w:ascii="Arial" w:hAnsi="Arial" w:cs="Arial"/>
          <w:color w:val="000000"/>
          <w:sz w:val="20"/>
          <w:szCs w:val="20"/>
        </w:rPr>
        <w:t xml:space="preserve">(5) Zavarovana oseba, ki želi pravico koristiti v </w:t>
      </w:r>
      <w:r w:rsidR="00B65DD4">
        <w:rPr>
          <w:rFonts w:ascii="Arial" w:hAnsi="Arial" w:cs="Arial"/>
          <w:color w:val="000000"/>
          <w:sz w:val="20"/>
          <w:szCs w:val="20"/>
        </w:rPr>
        <w:t>načinu</w:t>
      </w:r>
      <w:r w:rsidR="00B65DD4" w:rsidRPr="00511173">
        <w:rPr>
          <w:rFonts w:ascii="Arial" w:hAnsi="Arial" w:cs="Arial"/>
          <w:color w:val="000000"/>
          <w:sz w:val="20"/>
          <w:szCs w:val="20"/>
        </w:rPr>
        <w:t xml:space="preserve"> </w:t>
      </w:r>
      <w:r w:rsidRPr="00511173">
        <w:rPr>
          <w:rFonts w:ascii="Arial" w:hAnsi="Arial" w:cs="Arial"/>
          <w:color w:val="000000"/>
          <w:sz w:val="20"/>
          <w:szCs w:val="20"/>
        </w:rPr>
        <w:t xml:space="preserve">oskrbovalca družinskega člana iz </w:t>
      </w:r>
      <w:r w:rsidRPr="00511173">
        <w:rPr>
          <w:rFonts w:ascii="Arial" w:hAnsi="Arial" w:cs="Arial"/>
          <w:color w:val="000000"/>
          <w:sz w:val="20"/>
          <w:szCs w:val="20"/>
        </w:rPr>
        <w:fldChar w:fldCharType="begin"/>
      </w:r>
      <w:r w:rsidRPr="00511173">
        <w:rPr>
          <w:rFonts w:ascii="Arial" w:hAnsi="Arial" w:cs="Arial"/>
          <w:color w:val="000000"/>
          <w:sz w:val="20"/>
          <w:szCs w:val="20"/>
        </w:rPr>
        <w:instrText xml:space="preserve"> REF _Ref68266271 \r \h </w:instrText>
      </w:r>
      <w:r w:rsidR="00511173">
        <w:rPr>
          <w:rFonts w:ascii="Arial" w:hAnsi="Arial" w:cs="Arial"/>
          <w:color w:val="000000"/>
          <w:sz w:val="20"/>
          <w:szCs w:val="20"/>
        </w:rPr>
        <w:instrText xml:space="preserve"> \* MERGEFORMAT </w:instrText>
      </w:r>
      <w:r w:rsidRPr="00511173">
        <w:rPr>
          <w:rFonts w:ascii="Arial" w:hAnsi="Arial" w:cs="Arial"/>
          <w:color w:val="000000"/>
          <w:sz w:val="20"/>
          <w:szCs w:val="20"/>
        </w:rPr>
      </w:r>
      <w:r w:rsidRPr="00511173">
        <w:rPr>
          <w:rFonts w:ascii="Arial" w:hAnsi="Arial" w:cs="Arial"/>
          <w:color w:val="000000"/>
          <w:sz w:val="20"/>
          <w:szCs w:val="20"/>
        </w:rPr>
        <w:fldChar w:fldCharType="separate"/>
      </w:r>
      <w:r w:rsidR="00E04B83">
        <w:rPr>
          <w:rFonts w:ascii="Arial" w:hAnsi="Arial" w:cs="Arial"/>
          <w:color w:val="000000"/>
          <w:sz w:val="20"/>
          <w:szCs w:val="20"/>
        </w:rPr>
        <w:t>19</w:t>
      </w:r>
      <w:r w:rsidRPr="00511173">
        <w:rPr>
          <w:rFonts w:ascii="Arial" w:hAnsi="Arial" w:cs="Arial"/>
          <w:color w:val="000000"/>
          <w:sz w:val="20"/>
          <w:szCs w:val="20"/>
        </w:rPr>
        <w:fldChar w:fldCharType="end"/>
      </w:r>
      <w:r w:rsidRPr="00511173">
        <w:rPr>
          <w:rFonts w:ascii="Arial" w:hAnsi="Arial" w:cs="Arial"/>
          <w:color w:val="000000"/>
          <w:sz w:val="20"/>
          <w:szCs w:val="20"/>
        </w:rPr>
        <w:t xml:space="preserve">. člena tega zakona vlogi iz prvega odstavka tega člena priloži izjavo izbranega oskrbovalca družinskega člana, da se bo odjavil </w:t>
      </w:r>
      <w:r w:rsidRPr="00511173">
        <w:rPr>
          <w:rFonts w:ascii="Arial" w:hAnsi="Arial" w:cs="Arial"/>
          <w:sz w:val="20"/>
          <w:szCs w:val="20"/>
        </w:rPr>
        <w:t>iz evidence brezposelnih oseb ali evidence iskalcev zaposlitve ali da bo zapustil trg dela.</w:t>
      </w:r>
    </w:p>
    <w:p w14:paraId="38F98F60" w14:textId="77777777" w:rsidR="00EA0329" w:rsidRPr="00511173" w:rsidRDefault="00EA0329" w:rsidP="00804343">
      <w:pPr>
        <w:pStyle w:val="Odstavekseznama"/>
        <w:tabs>
          <w:tab w:val="left" w:pos="567"/>
          <w:tab w:val="left" w:pos="9072"/>
        </w:tabs>
        <w:ind w:left="360"/>
        <w:jc w:val="both"/>
        <w:rPr>
          <w:rFonts w:cs="Arial"/>
          <w:b w:val="0"/>
          <w:bCs/>
          <w:szCs w:val="20"/>
        </w:rPr>
      </w:pPr>
    </w:p>
    <w:p w14:paraId="58FE200E" w14:textId="77777777" w:rsidR="009054C0" w:rsidRPr="00A94990" w:rsidRDefault="00905F47" w:rsidP="00F87E27">
      <w:pPr>
        <w:pStyle w:val="Odstavekseznama"/>
        <w:tabs>
          <w:tab w:val="left" w:pos="567"/>
          <w:tab w:val="left" w:pos="9072"/>
        </w:tabs>
        <w:ind w:left="0"/>
        <w:jc w:val="both"/>
      </w:pPr>
      <w:r w:rsidRPr="00511173">
        <w:rPr>
          <w:rFonts w:cs="Arial"/>
          <w:b w:val="0"/>
          <w:bCs/>
          <w:szCs w:val="20"/>
        </w:rPr>
        <w:t>(</w:t>
      </w:r>
      <w:r w:rsidR="00A53DF0" w:rsidRPr="00511173">
        <w:rPr>
          <w:rFonts w:cs="Arial"/>
          <w:b w:val="0"/>
          <w:bCs/>
          <w:szCs w:val="20"/>
          <w:lang w:val="sl-SI"/>
        </w:rPr>
        <w:t>6</w:t>
      </w:r>
      <w:r w:rsidR="00837E04" w:rsidRPr="00511173">
        <w:rPr>
          <w:rFonts w:cs="Arial"/>
          <w:b w:val="0"/>
          <w:bCs/>
          <w:szCs w:val="20"/>
        </w:rPr>
        <w:t xml:space="preserve">) </w:t>
      </w:r>
      <w:bookmarkStart w:id="74" w:name="_Hlk71836611"/>
      <w:r w:rsidR="00405608" w:rsidRPr="00511173">
        <w:rPr>
          <w:rFonts w:cs="Arial"/>
          <w:b w:val="0"/>
          <w:bCs/>
          <w:szCs w:val="20"/>
        </w:rPr>
        <w:t>Obvezn</w:t>
      </w:r>
      <w:r w:rsidR="00406D98" w:rsidRPr="00511173">
        <w:rPr>
          <w:rFonts w:cs="Arial"/>
          <w:b w:val="0"/>
          <w:bCs/>
          <w:szCs w:val="20"/>
        </w:rPr>
        <w:t>o</w:t>
      </w:r>
      <w:r w:rsidR="00405608" w:rsidRPr="00511173">
        <w:rPr>
          <w:rFonts w:cs="Arial"/>
          <w:b w:val="0"/>
          <w:bCs/>
          <w:szCs w:val="20"/>
        </w:rPr>
        <w:t xml:space="preserve"> vsebin</w:t>
      </w:r>
      <w:r w:rsidR="00406D98" w:rsidRPr="00511173">
        <w:rPr>
          <w:rFonts w:cs="Arial"/>
          <w:b w:val="0"/>
          <w:bCs/>
          <w:szCs w:val="20"/>
        </w:rPr>
        <w:t>o</w:t>
      </w:r>
      <w:r w:rsidR="00405608" w:rsidRPr="00511173">
        <w:rPr>
          <w:rFonts w:cs="Arial"/>
          <w:b w:val="0"/>
          <w:bCs/>
          <w:szCs w:val="20"/>
        </w:rPr>
        <w:t xml:space="preserve"> vloge iz </w:t>
      </w:r>
      <w:r w:rsidR="005F6896" w:rsidRPr="00511173">
        <w:rPr>
          <w:rFonts w:cs="Arial"/>
          <w:b w:val="0"/>
          <w:bCs/>
          <w:szCs w:val="20"/>
        </w:rPr>
        <w:t xml:space="preserve">prvega </w:t>
      </w:r>
      <w:r w:rsidR="00405608" w:rsidRPr="00511173">
        <w:rPr>
          <w:rFonts w:cs="Arial"/>
          <w:b w:val="0"/>
          <w:bCs/>
          <w:szCs w:val="20"/>
        </w:rPr>
        <w:t xml:space="preserve">odstavka tega člena </w:t>
      </w:r>
      <w:r w:rsidR="005C1D62" w:rsidRPr="00511173">
        <w:rPr>
          <w:rFonts w:cs="Arial"/>
          <w:b w:val="0"/>
          <w:bCs/>
          <w:szCs w:val="20"/>
        </w:rPr>
        <w:t xml:space="preserve">in </w:t>
      </w:r>
      <w:r w:rsidR="00CA6A20" w:rsidRPr="00511173">
        <w:rPr>
          <w:rFonts w:cs="Arial"/>
          <w:b w:val="0"/>
          <w:bCs/>
          <w:szCs w:val="20"/>
        </w:rPr>
        <w:t xml:space="preserve">navodila za </w:t>
      </w:r>
      <w:r w:rsidR="00405608" w:rsidRPr="00511173">
        <w:rPr>
          <w:rFonts w:cs="Arial"/>
          <w:b w:val="0"/>
          <w:bCs/>
          <w:szCs w:val="20"/>
        </w:rPr>
        <w:t xml:space="preserve">njegovo </w:t>
      </w:r>
      <w:r w:rsidR="00CA6A20" w:rsidRPr="00511173">
        <w:rPr>
          <w:rFonts w:cs="Arial"/>
          <w:b w:val="0"/>
          <w:bCs/>
          <w:szCs w:val="20"/>
        </w:rPr>
        <w:t xml:space="preserve">izpolnjevanje določi </w:t>
      </w:r>
      <w:r w:rsidR="00071DA4" w:rsidRPr="00511173">
        <w:rPr>
          <w:rFonts w:cs="Arial"/>
          <w:b w:val="0"/>
          <w:bCs/>
          <w:szCs w:val="20"/>
        </w:rPr>
        <w:t xml:space="preserve">ZZZS </w:t>
      </w:r>
      <w:r w:rsidR="00CA6A20" w:rsidRPr="00511173">
        <w:rPr>
          <w:rFonts w:cs="Arial"/>
          <w:b w:val="0"/>
          <w:bCs/>
          <w:szCs w:val="20"/>
        </w:rPr>
        <w:t>s</w:t>
      </w:r>
      <w:r w:rsidR="00F46E50" w:rsidRPr="00511173">
        <w:rPr>
          <w:rFonts w:cs="Arial"/>
          <w:b w:val="0"/>
          <w:bCs/>
          <w:szCs w:val="20"/>
        </w:rPr>
        <w:t xml:space="preserve"> splošnim </w:t>
      </w:r>
      <w:r w:rsidR="00CA6A20" w:rsidRPr="00511173">
        <w:rPr>
          <w:rFonts w:cs="Arial"/>
          <w:b w:val="0"/>
          <w:bCs/>
          <w:szCs w:val="20"/>
        </w:rPr>
        <w:t>aktom.</w:t>
      </w:r>
      <w:bookmarkEnd w:id="74"/>
    </w:p>
    <w:p w14:paraId="28208C2F" w14:textId="77777777" w:rsidR="00406D98" w:rsidRPr="00A94990" w:rsidRDefault="00406D98" w:rsidP="00B4661A">
      <w:pPr>
        <w:pStyle w:val="len"/>
        <w:numPr>
          <w:ilvl w:val="0"/>
          <w:numId w:val="0"/>
        </w:numPr>
      </w:pPr>
    </w:p>
    <w:p w14:paraId="03AEAB6A" w14:textId="77777777" w:rsidR="009054C0" w:rsidRPr="00A94990" w:rsidRDefault="009054C0" w:rsidP="00B83C77">
      <w:pPr>
        <w:pStyle w:val="len"/>
        <w:ind w:left="357" w:hanging="357"/>
      </w:pPr>
      <w:bookmarkStart w:id="75" w:name="_Ref487635543"/>
      <w:bookmarkStart w:id="76" w:name="_Ref25437430"/>
      <w:r w:rsidRPr="00A94990">
        <w:t>člen</w:t>
      </w:r>
      <w:bookmarkEnd w:id="75"/>
      <w:bookmarkEnd w:id="76"/>
    </w:p>
    <w:p w14:paraId="5EF2A7CB" w14:textId="77777777" w:rsidR="009054C0" w:rsidRPr="00A94990" w:rsidRDefault="009054C0" w:rsidP="00804343">
      <w:pPr>
        <w:pStyle w:val="Odstavekseznama"/>
        <w:tabs>
          <w:tab w:val="left" w:pos="567"/>
          <w:tab w:val="left" w:pos="9072"/>
        </w:tabs>
        <w:ind w:left="0"/>
        <w:rPr>
          <w:rFonts w:cs="Arial"/>
          <w:b w:val="0"/>
          <w:bCs/>
          <w:szCs w:val="20"/>
        </w:rPr>
      </w:pPr>
      <w:r w:rsidRPr="00A94990">
        <w:rPr>
          <w:rFonts w:cs="Arial"/>
          <w:b w:val="0"/>
          <w:bCs/>
          <w:szCs w:val="20"/>
        </w:rPr>
        <w:t>(ocena upravičenosti</w:t>
      </w:r>
      <w:r w:rsidR="001E0BCA" w:rsidRPr="00A94990">
        <w:rPr>
          <w:rFonts w:cs="Arial"/>
          <w:b w:val="0"/>
          <w:bCs/>
          <w:szCs w:val="20"/>
        </w:rPr>
        <w:t xml:space="preserve"> do DO</w:t>
      </w:r>
      <w:r w:rsidRPr="00A94990">
        <w:rPr>
          <w:rFonts w:cs="Arial"/>
          <w:b w:val="0"/>
          <w:bCs/>
          <w:szCs w:val="20"/>
        </w:rPr>
        <w:t>)</w:t>
      </w:r>
    </w:p>
    <w:p w14:paraId="1E1C0FFC" w14:textId="77777777" w:rsidR="009054C0" w:rsidRPr="00A94990" w:rsidRDefault="009054C0" w:rsidP="00804343">
      <w:pPr>
        <w:pStyle w:val="Odstavekseznama"/>
        <w:tabs>
          <w:tab w:val="left" w:pos="567"/>
          <w:tab w:val="left" w:pos="9072"/>
        </w:tabs>
        <w:ind w:left="0"/>
        <w:jc w:val="both"/>
        <w:rPr>
          <w:rFonts w:cs="Arial"/>
          <w:szCs w:val="20"/>
        </w:rPr>
      </w:pPr>
    </w:p>
    <w:p w14:paraId="359DE5FA" w14:textId="77777777" w:rsidR="009054C0" w:rsidRPr="00A94990" w:rsidRDefault="00837E04" w:rsidP="00804343">
      <w:pPr>
        <w:tabs>
          <w:tab w:val="left" w:pos="567"/>
          <w:tab w:val="left" w:pos="9072"/>
        </w:tabs>
        <w:jc w:val="both"/>
        <w:rPr>
          <w:rFonts w:ascii="Arial" w:hAnsi="Arial" w:cs="Arial"/>
          <w:bCs/>
          <w:sz w:val="20"/>
          <w:szCs w:val="20"/>
        </w:rPr>
      </w:pPr>
      <w:r w:rsidRPr="00A94990">
        <w:rPr>
          <w:rFonts w:ascii="Arial" w:hAnsi="Arial" w:cs="Arial"/>
          <w:bCs/>
          <w:sz w:val="20"/>
          <w:szCs w:val="20"/>
        </w:rPr>
        <w:t xml:space="preserve">(1) </w:t>
      </w:r>
      <w:r w:rsidR="009328B0">
        <w:rPr>
          <w:rFonts w:ascii="Arial" w:hAnsi="Arial" w:cs="Arial"/>
          <w:bCs/>
          <w:sz w:val="20"/>
          <w:szCs w:val="20"/>
        </w:rPr>
        <w:t xml:space="preserve">Strokovni delavec </w:t>
      </w:r>
      <w:r w:rsidR="009328B0" w:rsidRPr="009328B0">
        <w:rPr>
          <w:rFonts w:ascii="Arial" w:hAnsi="Arial" w:cs="Arial"/>
          <w:bCs/>
          <w:sz w:val="20"/>
          <w:szCs w:val="20"/>
        </w:rPr>
        <w:t>vstopne točke za DO</w:t>
      </w:r>
      <w:r w:rsidR="00071DA4" w:rsidRPr="00071DA4">
        <w:rPr>
          <w:rFonts w:ascii="Arial" w:hAnsi="Arial" w:cs="Arial"/>
          <w:bCs/>
          <w:sz w:val="20"/>
          <w:szCs w:val="20"/>
        </w:rPr>
        <w:t xml:space="preserve"> </w:t>
      </w:r>
      <w:r w:rsidR="009328B0" w:rsidRPr="009328B0">
        <w:rPr>
          <w:rFonts w:ascii="Arial" w:hAnsi="Arial" w:cs="Arial"/>
          <w:bCs/>
          <w:sz w:val="20"/>
          <w:szCs w:val="20"/>
        </w:rPr>
        <w:t xml:space="preserve">(v nadaljnjem besedilu: strokovni delavec </w:t>
      </w:r>
      <w:r w:rsidR="00071DA4" w:rsidRPr="00071DA4">
        <w:rPr>
          <w:rFonts w:ascii="Arial" w:hAnsi="Arial" w:cs="Arial"/>
          <w:bCs/>
          <w:sz w:val="20"/>
          <w:szCs w:val="20"/>
        </w:rPr>
        <w:t>ZZZS</w:t>
      </w:r>
      <w:r w:rsidR="009328B0" w:rsidRPr="009328B0">
        <w:rPr>
          <w:rFonts w:ascii="Arial" w:hAnsi="Arial" w:cs="Arial"/>
          <w:bCs/>
          <w:sz w:val="20"/>
          <w:szCs w:val="20"/>
        </w:rPr>
        <w:t>)</w:t>
      </w:r>
      <w:r w:rsidR="009328B0">
        <w:rPr>
          <w:rFonts w:ascii="Arial" w:hAnsi="Arial" w:cs="Arial"/>
          <w:bCs/>
          <w:sz w:val="20"/>
          <w:szCs w:val="20"/>
        </w:rPr>
        <w:t xml:space="preserve"> izdela o</w:t>
      </w:r>
      <w:r w:rsidR="009054C0" w:rsidRPr="00A94990">
        <w:rPr>
          <w:rFonts w:ascii="Arial" w:hAnsi="Arial" w:cs="Arial"/>
          <w:bCs/>
          <w:sz w:val="20"/>
          <w:szCs w:val="20"/>
        </w:rPr>
        <w:t>cen</w:t>
      </w:r>
      <w:r w:rsidR="00747D5F">
        <w:rPr>
          <w:rFonts w:ascii="Arial" w:hAnsi="Arial" w:cs="Arial"/>
          <w:bCs/>
          <w:sz w:val="20"/>
          <w:szCs w:val="20"/>
        </w:rPr>
        <w:t>o</w:t>
      </w:r>
      <w:r w:rsidR="009054C0" w:rsidRPr="00A94990">
        <w:rPr>
          <w:rFonts w:ascii="Arial" w:hAnsi="Arial" w:cs="Arial"/>
          <w:bCs/>
          <w:sz w:val="20"/>
          <w:szCs w:val="20"/>
        </w:rPr>
        <w:t xml:space="preserve"> upravičenosti</w:t>
      </w:r>
      <w:r w:rsidR="0052441D" w:rsidRPr="00A94990">
        <w:rPr>
          <w:rFonts w:ascii="Arial" w:hAnsi="Arial" w:cs="Arial"/>
          <w:bCs/>
          <w:sz w:val="20"/>
          <w:szCs w:val="20"/>
        </w:rPr>
        <w:t xml:space="preserve"> do DO</w:t>
      </w:r>
      <w:r w:rsidR="009328B0">
        <w:rPr>
          <w:rFonts w:ascii="Arial" w:hAnsi="Arial" w:cs="Arial"/>
          <w:bCs/>
          <w:sz w:val="20"/>
          <w:szCs w:val="20"/>
        </w:rPr>
        <w:t>, ki</w:t>
      </w:r>
      <w:r w:rsidR="009054C0" w:rsidRPr="00A94990">
        <w:rPr>
          <w:rFonts w:ascii="Arial" w:hAnsi="Arial" w:cs="Arial"/>
          <w:bCs/>
          <w:sz w:val="20"/>
          <w:szCs w:val="20"/>
        </w:rPr>
        <w:t xml:space="preserve"> obsega oceno </w:t>
      </w:r>
      <w:r w:rsidR="00602DF8" w:rsidRPr="00A94990">
        <w:rPr>
          <w:rFonts w:ascii="Arial" w:hAnsi="Arial" w:cs="Arial"/>
          <w:bCs/>
          <w:sz w:val="20"/>
          <w:szCs w:val="20"/>
        </w:rPr>
        <w:t>preostalih s</w:t>
      </w:r>
      <w:r w:rsidR="009054C0" w:rsidRPr="00A94990">
        <w:rPr>
          <w:rFonts w:ascii="Arial" w:hAnsi="Arial" w:cs="Arial"/>
          <w:bCs/>
          <w:sz w:val="20"/>
          <w:szCs w:val="20"/>
        </w:rPr>
        <w:t>posobnosti za izvajanje osnovnih in podpornih dnevnih opravil</w:t>
      </w:r>
      <w:r w:rsidR="007F2BDC">
        <w:rPr>
          <w:rFonts w:ascii="Arial" w:hAnsi="Arial" w:cs="Arial"/>
          <w:bCs/>
          <w:sz w:val="20"/>
          <w:szCs w:val="20"/>
        </w:rPr>
        <w:t xml:space="preserve"> zavarovane osebe</w:t>
      </w:r>
      <w:r w:rsidR="009054C0" w:rsidRPr="00A94990">
        <w:rPr>
          <w:rFonts w:ascii="Arial" w:hAnsi="Arial" w:cs="Arial"/>
          <w:bCs/>
          <w:sz w:val="20"/>
          <w:szCs w:val="20"/>
        </w:rPr>
        <w:t>.</w:t>
      </w:r>
    </w:p>
    <w:p w14:paraId="058C80D7" w14:textId="77777777" w:rsidR="009054C0" w:rsidRPr="00A94990" w:rsidRDefault="009054C0" w:rsidP="00804343">
      <w:pPr>
        <w:pStyle w:val="Odstavekseznama"/>
        <w:ind w:left="0"/>
        <w:rPr>
          <w:rFonts w:cs="Arial"/>
          <w:szCs w:val="20"/>
        </w:rPr>
      </w:pPr>
    </w:p>
    <w:p w14:paraId="7A37637C" w14:textId="77777777" w:rsidR="009054C0" w:rsidRPr="00A94990" w:rsidRDefault="00837E04" w:rsidP="00804343">
      <w:pPr>
        <w:tabs>
          <w:tab w:val="left" w:pos="567"/>
          <w:tab w:val="left" w:pos="9072"/>
        </w:tabs>
        <w:jc w:val="both"/>
        <w:rPr>
          <w:rFonts w:ascii="Arial" w:hAnsi="Arial" w:cs="Arial"/>
          <w:bCs/>
          <w:sz w:val="20"/>
          <w:szCs w:val="20"/>
        </w:rPr>
      </w:pPr>
      <w:r w:rsidRPr="00A94990">
        <w:rPr>
          <w:rFonts w:ascii="Arial" w:hAnsi="Arial" w:cs="Arial"/>
          <w:bCs/>
          <w:sz w:val="20"/>
          <w:szCs w:val="20"/>
        </w:rPr>
        <w:t xml:space="preserve">(2) </w:t>
      </w:r>
      <w:r w:rsidR="009054C0" w:rsidRPr="00A94990">
        <w:rPr>
          <w:rFonts w:ascii="Arial" w:hAnsi="Arial" w:cs="Arial"/>
          <w:bCs/>
          <w:sz w:val="20"/>
          <w:szCs w:val="20"/>
        </w:rPr>
        <w:t xml:space="preserve">Ocenjevanje upravičenosti do DO </w:t>
      </w:r>
      <w:r w:rsidR="009328B0">
        <w:rPr>
          <w:rFonts w:ascii="Arial" w:hAnsi="Arial" w:cs="Arial"/>
          <w:bCs/>
          <w:sz w:val="20"/>
          <w:szCs w:val="20"/>
        </w:rPr>
        <w:t xml:space="preserve">se </w:t>
      </w:r>
      <w:r w:rsidR="00F215DC" w:rsidRPr="00A94990">
        <w:rPr>
          <w:rFonts w:ascii="Arial" w:hAnsi="Arial" w:cs="Arial"/>
          <w:bCs/>
          <w:sz w:val="20"/>
          <w:szCs w:val="20"/>
        </w:rPr>
        <w:t xml:space="preserve">izvede </w:t>
      </w:r>
      <w:r w:rsidR="009054C0" w:rsidRPr="00A94990">
        <w:rPr>
          <w:rFonts w:ascii="Arial" w:hAnsi="Arial" w:cs="Arial"/>
          <w:bCs/>
          <w:sz w:val="20"/>
          <w:szCs w:val="20"/>
        </w:rPr>
        <w:t xml:space="preserve">na podlagi ocene: </w:t>
      </w:r>
    </w:p>
    <w:p w14:paraId="39F092C5" w14:textId="77777777" w:rsidR="009054C0" w:rsidRPr="003E6E6D" w:rsidRDefault="009054C0" w:rsidP="003E6E6D">
      <w:pPr>
        <w:numPr>
          <w:ilvl w:val="0"/>
          <w:numId w:val="201"/>
        </w:numPr>
        <w:tabs>
          <w:tab w:val="left" w:pos="567"/>
          <w:tab w:val="left" w:pos="9072"/>
        </w:tabs>
        <w:jc w:val="both"/>
        <w:rPr>
          <w:rFonts w:ascii="Arial" w:hAnsi="Arial" w:cs="Arial"/>
          <w:sz w:val="20"/>
          <w:szCs w:val="20"/>
        </w:rPr>
      </w:pPr>
      <w:bookmarkStart w:id="77" w:name="_Ref70176805"/>
      <w:r w:rsidRPr="003E6E6D">
        <w:rPr>
          <w:rFonts w:ascii="Arial" w:hAnsi="Arial" w:cs="Arial"/>
          <w:sz w:val="20"/>
          <w:szCs w:val="20"/>
        </w:rPr>
        <w:t>zmožnosti gibanja</w:t>
      </w:r>
      <w:r w:rsidR="002A3E1A" w:rsidRPr="003E6E6D">
        <w:rPr>
          <w:rFonts w:ascii="Arial" w:hAnsi="Arial" w:cs="Arial"/>
          <w:sz w:val="20"/>
          <w:szCs w:val="20"/>
        </w:rPr>
        <w:t xml:space="preserve"> v okolju, kjer </w:t>
      </w:r>
      <w:r w:rsidR="002C04E0" w:rsidRPr="003E6E6D">
        <w:rPr>
          <w:rFonts w:ascii="Arial" w:hAnsi="Arial" w:cs="Arial"/>
          <w:sz w:val="20"/>
          <w:szCs w:val="20"/>
        </w:rPr>
        <w:t>zavarovana oseba</w:t>
      </w:r>
      <w:r w:rsidR="001513FC" w:rsidRPr="003E6E6D">
        <w:rPr>
          <w:rFonts w:ascii="Arial" w:hAnsi="Arial" w:cs="Arial"/>
          <w:sz w:val="20"/>
          <w:szCs w:val="20"/>
        </w:rPr>
        <w:t xml:space="preserve"> </w:t>
      </w:r>
      <w:r w:rsidR="002A3E1A" w:rsidRPr="003E6E6D">
        <w:rPr>
          <w:rFonts w:ascii="Arial" w:hAnsi="Arial" w:cs="Arial"/>
          <w:sz w:val="20"/>
          <w:szCs w:val="20"/>
        </w:rPr>
        <w:t>prebiva</w:t>
      </w:r>
      <w:bookmarkEnd w:id="77"/>
      <w:r w:rsidR="00F469DF" w:rsidRPr="003E6E6D">
        <w:rPr>
          <w:rFonts w:ascii="Arial" w:hAnsi="Arial" w:cs="Arial"/>
          <w:sz w:val="20"/>
          <w:szCs w:val="20"/>
        </w:rPr>
        <w:t>;</w:t>
      </w:r>
    </w:p>
    <w:p w14:paraId="5D3B59D2" w14:textId="77777777" w:rsidR="009054C0" w:rsidRPr="003E6E6D" w:rsidRDefault="009054C0" w:rsidP="003E6E6D">
      <w:pPr>
        <w:numPr>
          <w:ilvl w:val="0"/>
          <w:numId w:val="201"/>
        </w:numPr>
        <w:tabs>
          <w:tab w:val="left" w:pos="567"/>
          <w:tab w:val="left" w:pos="9072"/>
        </w:tabs>
        <w:jc w:val="both"/>
        <w:rPr>
          <w:rFonts w:ascii="Arial" w:hAnsi="Arial" w:cs="Arial"/>
          <w:sz w:val="20"/>
          <w:szCs w:val="20"/>
        </w:rPr>
      </w:pPr>
      <w:r w:rsidRPr="003E6E6D">
        <w:rPr>
          <w:rFonts w:ascii="Arial" w:hAnsi="Arial" w:cs="Arial"/>
          <w:sz w:val="20"/>
          <w:szCs w:val="20"/>
        </w:rPr>
        <w:t>kognitivnih in komunikacijskih sposobnosti</w:t>
      </w:r>
      <w:r w:rsidR="00F469DF" w:rsidRPr="003E6E6D">
        <w:rPr>
          <w:rFonts w:ascii="Arial" w:hAnsi="Arial" w:cs="Arial"/>
          <w:sz w:val="20"/>
          <w:szCs w:val="20"/>
        </w:rPr>
        <w:t>;</w:t>
      </w:r>
    </w:p>
    <w:p w14:paraId="48F1A75A" w14:textId="77777777" w:rsidR="009054C0" w:rsidRPr="003E6E6D" w:rsidRDefault="009054C0" w:rsidP="003E6E6D">
      <w:pPr>
        <w:numPr>
          <w:ilvl w:val="0"/>
          <w:numId w:val="201"/>
        </w:numPr>
        <w:tabs>
          <w:tab w:val="left" w:pos="567"/>
          <w:tab w:val="left" w:pos="9072"/>
        </w:tabs>
        <w:jc w:val="both"/>
        <w:rPr>
          <w:rFonts w:ascii="Arial" w:hAnsi="Arial" w:cs="Arial"/>
          <w:sz w:val="20"/>
          <w:szCs w:val="20"/>
        </w:rPr>
      </w:pPr>
      <w:r w:rsidRPr="003E6E6D">
        <w:rPr>
          <w:rFonts w:ascii="Arial" w:hAnsi="Arial" w:cs="Arial"/>
          <w:sz w:val="20"/>
          <w:szCs w:val="20"/>
        </w:rPr>
        <w:t>vedenja in duševnega zdravja</w:t>
      </w:r>
      <w:r w:rsidR="00F469DF" w:rsidRPr="003E6E6D">
        <w:rPr>
          <w:rFonts w:ascii="Arial" w:hAnsi="Arial" w:cs="Arial"/>
          <w:sz w:val="20"/>
          <w:szCs w:val="20"/>
        </w:rPr>
        <w:t>;</w:t>
      </w:r>
    </w:p>
    <w:p w14:paraId="79AE0E45" w14:textId="77777777" w:rsidR="009054C0" w:rsidRPr="003E6E6D" w:rsidRDefault="009054C0" w:rsidP="003E6E6D">
      <w:pPr>
        <w:numPr>
          <w:ilvl w:val="0"/>
          <w:numId w:val="201"/>
        </w:numPr>
        <w:tabs>
          <w:tab w:val="left" w:pos="567"/>
          <w:tab w:val="left" w:pos="9072"/>
        </w:tabs>
        <w:jc w:val="both"/>
        <w:rPr>
          <w:rFonts w:ascii="Arial" w:hAnsi="Arial" w:cs="Arial"/>
          <w:sz w:val="20"/>
          <w:szCs w:val="20"/>
        </w:rPr>
      </w:pPr>
      <w:r w:rsidRPr="003E6E6D">
        <w:rPr>
          <w:rFonts w:ascii="Arial" w:hAnsi="Arial" w:cs="Arial"/>
          <w:sz w:val="20"/>
          <w:szCs w:val="20"/>
        </w:rPr>
        <w:t>sposobnosti samooskrbe</w:t>
      </w:r>
      <w:r w:rsidR="002A3E1A" w:rsidRPr="003E6E6D">
        <w:rPr>
          <w:rFonts w:ascii="Arial" w:hAnsi="Arial" w:cs="Arial"/>
          <w:sz w:val="20"/>
          <w:szCs w:val="20"/>
        </w:rPr>
        <w:t xml:space="preserve"> v okolju, kjer</w:t>
      </w:r>
      <w:r w:rsidR="001513FC" w:rsidRPr="003E6E6D">
        <w:rPr>
          <w:rFonts w:ascii="Arial" w:hAnsi="Arial" w:cs="Arial"/>
          <w:sz w:val="20"/>
          <w:szCs w:val="20"/>
        </w:rPr>
        <w:t xml:space="preserve"> </w:t>
      </w:r>
      <w:r w:rsidR="002C04E0" w:rsidRPr="003E6E6D">
        <w:rPr>
          <w:rFonts w:ascii="Arial" w:hAnsi="Arial" w:cs="Arial"/>
          <w:sz w:val="20"/>
          <w:szCs w:val="20"/>
        </w:rPr>
        <w:t>zavarovana oseba</w:t>
      </w:r>
      <w:r w:rsidR="002A3E1A" w:rsidRPr="003E6E6D">
        <w:rPr>
          <w:rFonts w:ascii="Arial" w:hAnsi="Arial" w:cs="Arial"/>
          <w:sz w:val="20"/>
          <w:szCs w:val="20"/>
        </w:rPr>
        <w:t xml:space="preserve"> prebiva</w:t>
      </w:r>
      <w:r w:rsidR="00F469DF" w:rsidRPr="003E6E6D">
        <w:rPr>
          <w:rFonts w:ascii="Arial" w:hAnsi="Arial" w:cs="Arial"/>
          <w:sz w:val="20"/>
          <w:szCs w:val="20"/>
        </w:rPr>
        <w:t>;</w:t>
      </w:r>
    </w:p>
    <w:p w14:paraId="25666075" w14:textId="77777777" w:rsidR="009054C0" w:rsidRPr="003E6E6D" w:rsidRDefault="009054C0" w:rsidP="003E6E6D">
      <w:pPr>
        <w:numPr>
          <w:ilvl w:val="0"/>
          <w:numId w:val="201"/>
        </w:numPr>
        <w:tabs>
          <w:tab w:val="left" w:pos="567"/>
          <w:tab w:val="left" w:pos="9072"/>
        </w:tabs>
        <w:jc w:val="both"/>
        <w:rPr>
          <w:rFonts w:ascii="Arial" w:hAnsi="Arial" w:cs="Arial"/>
          <w:sz w:val="20"/>
          <w:szCs w:val="20"/>
        </w:rPr>
      </w:pPr>
      <w:r w:rsidRPr="003E6E6D">
        <w:rPr>
          <w:rFonts w:ascii="Arial" w:hAnsi="Arial" w:cs="Arial"/>
          <w:sz w:val="20"/>
          <w:szCs w:val="20"/>
        </w:rPr>
        <w:t>sposobnosti spoprijemanja z boleznijo in z zdravljenjem povezanih zahtev in obremenitev</w:t>
      </w:r>
      <w:r w:rsidR="00F469DF" w:rsidRPr="003E6E6D">
        <w:rPr>
          <w:rFonts w:ascii="Arial" w:hAnsi="Arial" w:cs="Arial"/>
          <w:sz w:val="20"/>
          <w:szCs w:val="20"/>
        </w:rPr>
        <w:t>;</w:t>
      </w:r>
    </w:p>
    <w:p w14:paraId="638F37DA" w14:textId="77777777" w:rsidR="009054C0" w:rsidRPr="003E6E6D" w:rsidRDefault="009054C0" w:rsidP="003E6E6D">
      <w:pPr>
        <w:numPr>
          <w:ilvl w:val="0"/>
          <w:numId w:val="201"/>
        </w:numPr>
        <w:tabs>
          <w:tab w:val="left" w:pos="567"/>
          <w:tab w:val="left" w:pos="9072"/>
        </w:tabs>
        <w:jc w:val="both"/>
        <w:rPr>
          <w:rFonts w:ascii="Arial" w:hAnsi="Arial" w:cs="Arial"/>
          <w:sz w:val="20"/>
          <w:szCs w:val="20"/>
        </w:rPr>
      </w:pPr>
      <w:r w:rsidRPr="003E6E6D">
        <w:rPr>
          <w:rFonts w:ascii="Arial" w:hAnsi="Arial" w:cs="Arial"/>
          <w:sz w:val="20"/>
          <w:szCs w:val="20"/>
        </w:rPr>
        <w:t>poteka vsakdanjega življenja in socialnih stikov</w:t>
      </w:r>
      <w:r w:rsidR="00F469DF" w:rsidRPr="003E6E6D">
        <w:rPr>
          <w:rFonts w:ascii="Arial" w:hAnsi="Arial" w:cs="Arial"/>
          <w:sz w:val="20"/>
          <w:szCs w:val="20"/>
        </w:rPr>
        <w:t>;</w:t>
      </w:r>
    </w:p>
    <w:p w14:paraId="085E8DC0" w14:textId="77777777" w:rsidR="009054C0" w:rsidRPr="003E6E6D" w:rsidRDefault="009054C0" w:rsidP="003E6E6D">
      <w:pPr>
        <w:numPr>
          <w:ilvl w:val="0"/>
          <w:numId w:val="201"/>
        </w:numPr>
        <w:tabs>
          <w:tab w:val="left" w:pos="567"/>
          <w:tab w:val="left" w:pos="9072"/>
        </w:tabs>
        <w:jc w:val="both"/>
        <w:rPr>
          <w:rFonts w:ascii="Arial" w:hAnsi="Arial" w:cs="Arial"/>
          <w:sz w:val="20"/>
          <w:szCs w:val="20"/>
        </w:rPr>
      </w:pPr>
      <w:r w:rsidRPr="003E6E6D">
        <w:rPr>
          <w:rFonts w:ascii="Arial" w:hAnsi="Arial" w:cs="Arial"/>
          <w:sz w:val="20"/>
          <w:szCs w:val="20"/>
        </w:rPr>
        <w:t xml:space="preserve">sposobnosti aktivnosti izven domačega okolja </w:t>
      </w:r>
      <w:r w:rsidR="008A2630" w:rsidRPr="003E6E6D">
        <w:rPr>
          <w:rFonts w:ascii="Arial" w:hAnsi="Arial" w:cs="Arial"/>
          <w:sz w:val="20"/>
          <w:szCs w:val="20"/>
        </w:rPr>
        <w:t>in</w:t>
      </w:r>
    </w:p>
    <w:p w14:paraId="2E70B347" w14:textId="77777777" w:rsidR="009054C0" w:rsidRPr="003E6E6D" w:rsidRDefault="009054C0" w:rsidP="003E6E6D">
      <w:pPr>
        <w:numPr>
          <w:ilvl w:val="0"/>
          <w:numId w:val="201"/>
        </w:numPr>
        <w:tabs>
          <w:tab w:val="left" w:pos="567"/>
          <w:tab w:val="left" w:pos="9072"/>
        </w:tabs>
        <w:jc w:val="both"/>
        <w:rPr>
          <w:rFonts w:ascii="Arial" w:hAnsi="Arial" w:cs="Arial"/>
          <w:sz w:val="20"/>
          <w:szCs w:val="20"/>
        </w:rPr>
      </w:pPr>
      <w:bookmarkStart w:id="78" w:name="_Ref70176816"/>
      <w:r w:rsidRPr="003E6E6D">
        <w:rPr>
          <w:rFonts w:ascii="Arial" w:hAnsi="Arial" w:cs="Arial"/>
          <w:sz w:val="20"/>
          <w:szCs w:val="20"/>
        </w:rPr>
        <w:t>sposobnosti opravljanja gospodinjskih opravil</w:t>
      </w:r>
      <w:r w:rsidR="001412DE" w:rsidRPr="003E6E6D">
        <w:rPr>
          <w:rFonts w:ascii="Arial" w:hAnsi="Arial" w:cs="Arial"/>
          <w:sz w:val="20"/>
          <w:szCs w:val="20"/>
        </w:rPr>
        <w:t xml:space="preserve"> v okolju, kjer</w:t>
      </w:r>
      <w:r w:rsidR="001513FC" w:rsidRPr="003E6E6D">
        <w:rPr>
          <w:rFonts w:ascii="Arial" w:hAnsi="Arial" w:cs="Arial"/>
          <w:sz w:val="20"/>
          <w:szCs w:val="20"/>
        </w:rPr>
        <w:t xml:space="preserve"> </w:t>
      </w:r>
      <w:r w:rsidR="002C04E0" w:rsidRPr="003E6E6D">
        <w:rPr>
          <w:rFonts w:ascii="Arial" w:hAnsi="Arial" w:cs="Arial"/>
          <w:sz w:val="20"/>
          <w:szCs w:val="20"/>
        </w:rPr>
        <w:t>zavarovana oseba</w:t>
      </w:r>
      <w:r w:rsidR="001412DE" w:rsidRPr="003E6E6D">
        <w:rPr>
          <w:rFonts w:ascii="Arial" w:hAnsi="Arial" w:cs="Arial"/>
          <w:sz w:val="20"/>
          <w:szCs w:val="20"/>
        </w:rPr>
        <w:t xml:space="preserve"> prebiva</w:t>
      </w:r>
      <w:r w:rsidRPr="003E6E6D">
        <w:rPr>
          <w:rFonts w:ascii="Arial" w:hAnsi="Arial" w:cs="Arial"/>
          <w:sz w:val="20"/>
          <w:szCs w:val="20"/>
        </w:rPr>
        <w:t>.</w:t>
      </w:r>
      <w:bookmarkEnd w:id="78"/>
    </w:p>
    <w:p w14:paraId="349A6AEF" w14:textId="77777777" w:rsidR="009054C0" w:rsidRPr="00A94990" w:rsidRDefault="009054C0" w:rsidP="00804343">
      <w:pPr>
        <w:tabs>
          <w:tab w:val="left" w:pos="567"/>
          <w:tab w:val="left" w:pos="9072"/>
        </w:tabs>
        <w:overflowPunct w:val="0"/>
        <w:autoSpaceDE w:val="0"/>
        <w:autoSpaceDN w:val="0"/>
        <w:adjustRightInd w:val="0"/>
        <w:jc w:val="both"/>
        <w:textAlignment w:val="baseline"/>
        <w:rPr>
          <w:rFonts w:ascii="Arial" w:hAnsi="Arial" w:cs="Arial"/>
          <w:sz w:val="20"/>
          <w:szCs w:val="20"/>
        </w:rPr>
      </w:pPr>
    </w:p>
    <w:p w14:paraId="230518E2" w14:textId="77777777" w:rsidR="00130659" w:rsidRDefault="00837E04" w:rsidP="00FA2759">
      <w:pPr>
        <w:tabs>
          <w:tab w:val="left" w:pos="567"/>
          <w:tab w:val="left" w:pos="9072"/>
        </w:tabs>
        <w:jc w:val="both"/>
        <w:rPr>
          <w:rFonts w:ascii="Arial" w:hAnsi="Arial" w:cs="Arial"/>
          <w:bCs/>
          <w:sz w:val="20"/>
          <w:szCs w:val="20"/>
        </w:rPr>
      </w:pPr>
      <w:r w:rsidRPr="00A94990">
        <w:rPr>
          <w:rFonts w:ascii="Arial" w:hAnsi="Arial" w:cs="Arial"/>
          <w:bCs/>
          <w:sz w:val="20"/>
          <w:szCs w:val="20"/>
        </w:rPr>
        <w:t xml:space="preserve">(3) </w:t>
      </w:r>
      <w:r w:rsidR="009054C0" w:rsidRPr="00A94990">
        <w:rPr>
          <w:rFonts w:ascii="Arial" w:hAnsi="Arial" w:cs="Arial"/>
          <w:bCs/>
          <w:sz w:val="20"/>
          <w:szCs w:val="20"/>
        </w:rPr>
        <w:t>Ocen</w:t>
      </w:r>
      <w:r w:rsidR="007F2BDC">
        <w:rPr>
          <w:rFonts w:ascii="Arial" w:hAnsi="Arial" w:cs="Arial"/>
          <w:bCs/>
          <w:sz w:val="20"/>
          <w:szCs w:val="20"/>
        </w:rPr>
        <w:t>a</w:t>
      </w:r>
      <w:r w:rsidR="009054C0" w:rsidRPr="00A94990">
        <w:rPr>
          <w:rFonts w:ascii="Arial" w:hAnsi="Arial" w:cs="Arial"/>
          <w:bCs/>
          <w:sz w:val="20"/>
          <w:szCs w:val="20"/>
        </w:rPr>
        <w:t xml:space="preserve"> upravičenosti do DO </w:t>
      </w:r>
      <w:r w:rsidR="009328B0">
        <w:rPr>
          <w:rFonts w:ascii="Arial" w:hAnsi="Arial" w:cs="Arial"/>
          <w:bCs/>
          <w:sz w:val="20"/>
          <w:szCs w:val="20"/>
        </w:rPr>
        <w:t>se</w:t>
      </w:r>
      <w:r w:rsidR="001412DE" w:rsidRPr="00A94990">
        <w:rPr>
          <w:rFonts w:ascii="Arial" w:hAnsi="Arial" w:cs="Arial"/>
          <w:bCs/>
          <w:sz w:val="20"/>
          <w:szCs w:val="20"/>
        </w:rPr>
        <w:t xml:space="preserve"> </w:t>
      </w:r>
      <w:r w:rsidR="009054C0" w:rsidRPr="00A94990">
        <w:rPr>
          <w:rFonts w:ascii="Arial" w:hAnsi="Arial" w:cs="Arial"/>
          <w:bCs/>
          <w:sz w:val="20"/>
          <w:szCs w:val="20"/>
        </w:rPr>
        <w:t>izdela s pomočjo ocenjevalne lestvice</w:t>
      </w:r>
      <w:r w:rsidR="002F234D" w:rsidRPr="00A94990">
        <w:rPr>
          <w:rFonts w:ascii="Arial" w:hAnsi="Arial" w:cs="Arial"/>
          <w:bCs/>
          <w:sz w:val="20"/>
          <w:szCs w:val="20"/>
        </w:rPr>
        <w:t xml:space="preserve"> </w:t>
      </w:r>
      <w:r w:rsidR="009879AD" w:rsidRPr="00A94990">
        <w:rPr>
          <w:rFonts w:ascii="Arial" w:hAnsi="Arial" w:cs="Arial"/>
          <w:bCs/>
          <w:sz w:val="20"/>
          <w:szCs w:val="20"/>
        </w:rPr>
        <w:t xml:space="preserve">iz </w:t>
      </w:r>
      <w:r w:rsidR="007F2BDC">
        <w:rPr>
          <w:rFonts w:ascii="Arial" w:hAnsi="Arial" w:cs="Arial"/>
          <w:bCs/>
          <w:sz w:val="20"/>
          <w:szCs w:val="20"/>
        </w:rPr>
        <w:t>petega</w:t>
      </w:r>
      <w:r w:rsidR="007F2BDC" w:rsidRPr="00A94990">
        <w:rPr>
          <w:rFonts w:ascii="Arial" w:hAnsi="Arial" w:cs="Arial"/>
          <w:bCs/>
          <w:sz w:val="20"/>
          <w:szCs w:val="20"/>
        </w:rPr>
        <w:t xml:space="preserve"> </w:t>
      </w:r>
      <w:r w:rsidR="002F234D" w:rsidRPr="00A94990">
        <w:rPr>
          <w:rFonts w:ascii="Arial" w:hAnsi="Arial" w:cs="Arial"/>
          <w:bCs/>
          <w:sz w:val="20"/>
          <w:szCs w:val="20"/>
        </w:rPr>
        <w:t>odstavka</w:t>
      </w:r>
      <w:r w:rsidR="00D2165B">
        <w:rPr>
          <w:rFonts w:ascii="Arial" w:hAnsi="Arial" w:cs="Arial"/>
          <w:bCs/>
          <w:sz w:val="20"/>
          <w:szCs w:val="20"/>
        </w:rPr>
        <w:t xml:space="preserve"> </w:t>
      </w:r>
      <w:r w:rsidR="00706E19">
        <w:rPr>
          <w:rFonts w:ascii="Arial" w:hAnsi="Arial" w:cs="Arial"/>
          <w:bCs/>
          <w:sz w:val="20"/>
          <w:szCs w:val="20"/>
        </w:rPr>
        <w:t>12</w:t>
      </w:r>
      <w:r w:rsidR="00A35072" w:rsidRPr="00A94990">
        <w:rPr>
          <w:rFonts w:ascii="Arial" w:hAnsi="Arial" w:cs="Arial"/>
          <w:bCs/>
          <w:sz w:val="20"/>
          <w:szCs w:val="20"/>
        </w:rPr>
        <w:t>.</w:t>
      </w:r>
      <w:r w:rsidR="002F234D" w:rsidRPr="00A94990">
        <w:rPr>
          <w:rFonts w:ascii="Arial" w:hAnsi="Arial" w:cs="Arial"/>
          <w:bCs/>
          <w:sz w:val="20"/>
          <w:szCs w:val="20"/>
        </w:rPr>
        <w:t xml:space="preserve"> člena tega zakona</w:t>
      </w:r>
      <w:r w:rsidR="009328B0">
        <w:rPr>
          <w:rFonts w:ascii="Arial" w:hAnsi="Arial" w:cs="Arial"/>
          <w:bCs/>
          <w:sz w:val="20"/>
          <w:szCs w:val="20"/>
        </w:rPr>
        <w:t>.</w:t>
      </w:r>
    </w:p>
    <w:p w14:paraId="15986993" w14:textId="77777777" w:rsidR="009F2DE9" w:rsidRDefault="009F2DE9" w:rsidP="00FA2759">
      <w:pPr>
        <w:tabs>
          <w:tab w:val="left" w:pos="567"/>
          <w:tab w:val="left" w:pos="9072"/>
        </w:tabs>
        <w:jc w:val="both"/>
        <w:rPr>
          <w:rFonts w:ascii="Arial" w:hAnsi="Arial" w:cs="Arial"/>
          <w:bCs/>
          <w:sz w:val="20"/>
          <w:szCs w:val="20"/>
        </w:rPr>
      </w:pPr>
    </w:p>
    <w:p w14:paraId="1316ED38" w14:textId="77777777" w:rsidR="005E1C98" w:rsidRDefault="00130659" w:rsidP="00511173">
      <w:pPr>
        <w:tabs>
          <w:tab w:val="left" w:pos="567"/>
          <w:tab w:val="left" w:pos="9072"/>
        </w:tabs>
        <w:jc w:val="both"/>
        <w:rPr>
          <w:rFonts w:ascii="Arial" w:hAnsi="Arial" w:cs="Arial"/>
          <w:bCs/>
          <w:sz w:val="20"/>
          <w:szCs w:val="20"/>
        </w:rPr>
      </w:pPr>
      <w:r>
        <w:rPr>
          <w:rFonts w:ascii="Arial" w:hAnsi="Arial" w:cs="Arial"/>
          <w:bCs/>
          <w:sz w:val="20"/>
          <w:szCs w:val="20"/>
        </w:rPr>
        <w:lastRenderedPageBreak/>
        <w:t>(</w:t>
      </w:r>
      <w:r w:rsidRPr="00544263">
        <w:rPr>
          <w:rFonts w:ascii="Arial" w:hAnsi="Arial" w:cs="Arial"/>
          <w:bCs/>
          <w:sz w:val="20"/>
          <w:szCs w:val="20"/>
        </w:rPr>
        <w:t>4</w:t>
      </w:r>
      <w:bookmarkStart w:id="79" w:name="_Hlk74686950"/>
      <w:r w:rsidRPr="00544263">
        <w:rPr>
          <w:rFonts w:ascii="Arial" w:hAnsi="Arial" w:cs="Arial"/>
          <w:bCs/>
          <w:sz w:val="20"/>
          <w:szCs w:val="20"/>
        </w:rPr>
        <w:t xml:space="preserve">) </w:t>
      </w:r>
      <w:r w:rsidR="007F2BDC">
        <w:rPr>
          <w:rFonts w:ascii="Arial" w:hAnsi="Arial" w:cs="Arial"/>
          <w:bCs/>
          <w:sz w:val="20"/>
          <w:szCs w:val="20"/>
        </w:rPr>
        <w:t>Če</w:t>
      </w:r>
      <w:r w:rsidR="00FD42B1" w:rsidRPr="00E11488">
        <w:rPr>
          <w:rFonts w:ascii="Arial" w:hAnsi="Arial" w:cs="Arial"/>
          <w:bCs/>
          <w:sz w:val="20"/>
          <w:szCs w:val="20"/>
        </w:rPr>
        <w:t xml:space="preserve"> se o pravici do DO odloča </w:t>
      </w:r>
      <w:r w:rsidR="00AA6B21">
        <w:rPr>
          <w:rFonts w:ascii="Arial" w:hAnsi="Arial" w:cs="Arial"/>
          <w:bCs/>
          <w:sz w:val="20"/>
          <w:szCs w:val="20"/>
        </w:rPr>
        <w:t xml:space="preserve">v </w:t>
      </w:r>
      <w:r w:rsidR="00FD42B1" w:rsidRPr="00E11488">
        <w:rPr>
          <w:rFonts w:ascii="Arial" w:hAnsi="Arial" w:cs="Arial"/>
          <w:bCs/>
          <w:sz w:val="20"/>
          <w:szCs w:val="20"/>
        </w:rPr>
        <w:t>sklad</w:t>
      </w:r>
      <w:r w:rsidR="00AA6B21">
        <w:rPr>
          <w:rFonts w:ascii="Arial" w:hAnsi="Arial" w:cs="Arial"/>
          <w:bCs/>
          <w:sz w:val="20"/>
          <w:szCs w:val="20"/>
        </w:rPr>
        <w:t>u</w:t>
      </w:r>
      <w:r w:rsidR="00FD42B1" w:rsidRPr="00E11488">
        <w:rPr>
          <w:rFonts w:ascii="Arial" w:hAnsi="Arial" w:cs="Arial"/>
          <w:bCs/>
          <w:sz w:val="20"/>
          <w:szCs w:val="20"/>
        </w:rPr>
        <w:t xml:space="preserve"> z drug</w:t>
      </w:r>
      <w:r w:rsidR="00AA6B21">
        <w:rPr>
          <w:rFonts w:ascii="Arial" w:hAnsi="Arial" w:cs="Arial"/>
          <w:bCs/>
          <w:sz w:val="20"/>
          <w:szCs w:val="20"/>
        </w:rPr>
        <w:t>im</w:t>
      </w:r>
      <w:r w:rsidR="00FD42B1" w:rsidRPr="00E11488">
        <w:rPr>
          <w:rFonts w:ascii="Arial" w:hAnsi="Arial" w:cs="Arial"/>
          <w:bCs/>
          <w:sz w:val="20"/>
          <w:szCs w:val="20"/>
        </w:rPr>
        <w:t xml:space="preserve"> odstavk</w:t>
      </w:r>
      <w:r w:rsidR="00AA6B21">
        <w:rPr>
          <w:rFonts w:ascii="Arial" w:hAnsi="Arial" w:cs="Arial"/>
          <w:bCs/>
          <w:sz w:val="20"/>
          <w:szCs w:val="20"/>
        </w:rPr>
        <w:t>om</w:t>
      </w:r>
      <w:r w:rsidR="008578DA">
        <w:rPr>
          <w:rFonts w:ascii="Arial" w:hAnsi="Arial" w:cs="Arial"/>
          <w:bCs/>
          <w:sz w:val="20"/>
          <w:szCs w:val="20"/>
        </w:rPr>
        <w:t xml:space="preserve"> </w:t>
      </w:r>
      <w:r w:rsidR="008578DA">
        <w:rPr>
          <w:rFonts w:ascii="Arial" w:hAnsi="Arial" w:cs="Arial"/>
          <w:bCs/>
          <w:sz w:val="20"/>
          <w:szCs w:val="20"/>
          <w:highlight w:val="yellow"/>
        </w:rPr>
        <w:fldChar w:fldCharType="begin"/>
      </w:r>
      <w:r w:rsidR="008578DA">
        <w:rPr>
          <w:rFonts w:ascii="Arial" w:hAnsi="Arial" w:cs="Arial"/>
          <w:bCs/>
          <w:sz w:val="20"/>
          <w:szCs w:val="20"/>
        </w:rPr>
        <w:instrText xml:space="preserve"> REF _Ref74161055 \r \h </w:instrText>
      </w:r>
      <w:r w:rsidR="008578DA">
        <w:rPr>
          <w:rFonts w:ascii="Arial" w:hAnsi="Arial" w:cs="Arial"/>
          <w:bCs/>
          <w:sz w:val="20"/>
          <w:szCs w:val="20"/>
          <w:highlight w:val="yellow"/>
        </w:rPr>
      </w:r>
      <w:r w:rsidR="008578DA">
        <w:rPr>
          <w:rFonts w:ascii="Arial" w:hAnsi="Arial" w:cs="Arial"/>
          <w:bCs/>
          <w:sz w:val="20"/>
          <w:szCs w:val="20"/>
          <w:highlight w:val="yellow"/>
        </w:rPr>
        <w:fldChar w:fldCharType="separate"/>
      </w:r>
      <w:r w:rsidR="00E04B83">
        <w:rPr>
          <w:rFonts w:ascii="Arial" w:hAnsi="Arial" w:cs="Arial"/>
          <w:bCs/>
          <w:sz w:val="20"/>
          <w:szCs w:val="20"/>
        </w:rPr>
        <w:t>12</w:t>
      </w:r>
      <w:r w:rsidR="008578DA">
        <w:rPr>
          <w:rFonts w:ascii="Arial" w:hAnsi="Arial" w:cs="Arial"/>
          <w:bCs/>
          <w:sz w:val="20"/>
          <w:szCs w:val="20"/>
          <w:highlight w:val="yellow"/>
        </w:rPr>
        <w:fldChar w:fldCharType="end"/>
      </w:r>
      <w:r w:rsidR="00FD42B1" w:rsidRPr="00E11488">
        <w:rPr>
          <w:rFonts w:ascii="Arial" w:hAnsi="Arial" w:cs="Arial"/>
          <w:bCs/>
          <w:sz w:val="20"/>
          <w:szCs w:val="20"/>
        </w:rPr>
        <w:t xml:space="preserve">. člena tega zakona, se upošteva ustrezen </w:t>
      </w:r>
      <w:r w:rsidR="008578DA">
        <w:rPr>
          <w:rFonts w:ascii="Arial" w:hAnsi="Arial" w:cs="Arial"/>
          <w:bCs/>
          <w:sz w:val="20"/>
          <w:szCs w:val="20"/>
        </w:rPr>
        <w:t>izvid iz odstavka</w:t>
      </w:r>
      <w:r w:rsidR="0073305F">
        <w:rPr>
          <w:rFonts w:ascii="Arial" w:hAnsi="Arial" w:cs="Arial"/>
          <w:bCs/>
          <w:sz w:val="20"/>
          <w:szCs w:val="20"/>
        </w:rPr>
        <w:t xml:space="preserve"> </w:t>
      </w:r>
      <w:r w:rsidR="00F263DC">
        <w:rPr>
          <w:rFonts w:ascii="Arial" w:hAnsi="Arial" w:cs="Arial"/>
          <w:bCs/>
          <w:sz w:val="20"/>
          <w:szCs w:val="20"/>
        </w:rPr>
        <w:fldChar w:fldCharType="begin"/>
      </w:r>
      <w:r w:rsidR="00F263DC">
        <w:rPr>
          <w:rFonts w:ascii="Arial" w:hAnsi="Arial" w:cs="Arial"/>
          <w:bCs/>
          <w:sz w:val="20"/>
          <w:szCs w:val="20"/>
        </w:rPr>
        <w:instrText xml:space="preserve"> REF _Ref74161055 \r \h </w:instrText>
      </w:r>
      <w:r w:rsidR="00F263DC">
        <w:rPr>
          <w:rFonts w:ascii="Arial" w:hAnsi="Arial" w:cs="Arial"/>
          <w:bCs/>
          <w:sz w:val="20"/>
          <w:szCs w:val="20"/>
        </w:rPr>
      </w:r>
      <w:r w:rsidR="00F263DC">
        <w:rPr>
          <w:rFonts w:ascii="Arial" w:hAnsi="Arial" w:cs="Arial"/>
          <w:bCs/>
          <w:sz w:val="20"/>
          <w:szCs w:val="20"/>
        </w:rPr>
        <w:fldChar w:fldCharType="separate"/>
      </w:r>
      <w:r w:rsidR="00E04B83">
        <w:rPr>
          <w:rFonts w:ascii="Arial" w:hAnsi="Arial" w:cs="Arial"/>
          <w:bCs/>
          <w:sz w:val="20"/>
          <w:szCs w:val="20"/>
        </w:rPr>
        <w:t>12</w:t>
      </w:r>
      <w:r w:rsidR="00F263DC">
        <w:rPr>
          <w:rFonts w:ascii="Arial" w:hAnsi="Arial" w:cs="Arial"/>
          <w:bCs/>
          <w:sz w:val="20"/>
          <w:szCs w:val="20"/>
        </w:rPr>
        <w:fldChar w:fldCharType="end"/>
      </w:r>
      <w:r w:rsidR="00F263DC">
        <w:rPr>
          <w:rFonts w:ascii="Arial" w:hAnsi="Arial" w:cs="Arial"/>
          <w:bCs/>
          <w:sz w:val="20"/>
          <w:szCs w:val="20"/>
        </w:rPr>
        <w:t>.</w:t>
      </w:r>
      <w:r w:rsidR="008578DA">
        <w:rPr>
          <w:rFonts w:ascii="Arial" w:hAnsi="Arial" w:cs="Arial"/>
          <w:bCs/>
          <w:sz w:val="20"/>
          <w:szCs w:val="20"/>
        </w:rPr>
        <w:t xml:space="preserve"> člena</w:t>
      </w:r>
      <w:r w:rsidR="00F263DC">
        <w:rPr>
          <w:rFonts w:ascii="Arial" w:hAnsi="Arial" w:cs="Arial"/>
          <w:bCs/>
          <w:sz w:val="20"/>
          <w:szCs w:val="20"/>
        </w:rPr>
        <w:t xml:space="preserve"> tega zakona</w:t>
      </w:r>
      <w:r w:rsidR="00FD42B1" w:rsidRPr="00E11488">
        <w:rPr>
          <w:rFonts w:ascii="Arial" w:hAnsi="Arial" w:cs="Arial"/>
          <w:bCs/>
          <w:sz w:val="20"/>
          <w:szCs w:val="20"/>
        </w:rPr>
        <w:t xml:space="preserve"> in ni starejši od šestih mesecev od datuma oddaje vloge. Izvid postane del upravnega spisa in se nanj sklicuje odločba iz </w:t>
      </w:r>
      <w:r w:rsidR="00FD42B1" w:rsidRPr="00E11488">
        <w:rPr>
          <w:rFonts w:ascii="Arial" w:hAnsi="Arial" w:cs="Arial"/>
          <w:bCs/>
          <w:sz w:val="20"/>
          <w:szCs w:val="20"/>
        </w:rPr>
        <w:fldChar w:fldCharType="begin"/>
      </w:r>
      <w:r w:rsidR="00FD42B1" w:rsidRPr="00E11488">
        <w:rPr>
          <w:rFonts w:ascii="Arial" w:hAnsi="Arial" w:cs="Arial"/>
          <w:bCs/>
          <w:sz w:val="20"/>
          <w:szCs w:val="20"/>
        </w:rPr>
        <w:instrText xml:space="preserve"> REF _Ref69888252 \r \h </w:instrText>
      </w:r>
      <w:r w:rsidR="00FD42B1" w:rsidRPr="00E11488">
        <w:rPr>
          <w:rFonts w:ascii="Arial" w:hAnsi="Arial" w:cs="Arial"/>
          <w:bCs/>
          <w:sz w:val="20"/>
          <w:szCs w:val="20"/>
        </w:rPr>
      </w:r>
      <w:r w:rsidR="00FD42B1" w:rsidRPr="00E11488">
        <w:rPr>
          <w:rFonts w:ascii="Arial" w:hAnsi="Arial" w:cs="Arial"/>
          <w:bCs/>
          <w:sz w:val="20"/>
          <w:szCs w:val="20"/>
        </w:rPr>
        <w:fldChar w:fldCharType="separate"/>
      </w:r>
      <w:r w:rsidR="00E04B83">
        <w:rPr>
          <w:rFonts w:ascii="Arial" w:hAnsi="Arial" w:cs="Arial"/>
          <w:bCs/>
          <w:sz w:val="20"/>
          <w:szCs w:val="20"/>
        </w:rPr>
        <w:t>38</w:t>
      </w:r>
      <w:r w:rsidR="00FD42B1" w:rsidRPr="00E11488">
        <w:rPr>
          <w:rFonts w:ascii="Arial" w:hAnsi="Arial" w:cs="Arial"/>
          <w:bCs/>
          <w:sz w:val="20"/>
          <w:szCs w:val="20"/>
        </w:rPr>
        <w:fldChar w:fldCharType="end"/>
      </w:r>
      <w:r w:rsidR="00FD42B1" w:rsidRPr="00E11488">
        <w:rPr>
          <w:rFonts w:ascii="Arial" w:hAnsi="Arial" w:cs="Arial"/>
          <w:bCs/>
          <w:sz w:val="20"/>
          <w:szCs w:val="20"/>
        </w:rPr>
        <w:t>. člena tega zakona</w:t>
      </w:r>
      <w:bookmarkEnd w:id="79"/>
      <w:r w:rsidR="00FD42B1" w:rsidRPr="00E11488">
        <w:rPr>
          <w:rFonts w:ascii="Arial" w:hAnsi="Arial" w:cs="Arial"/>
          <w:bCs/>
          <w:sz w:val="20"/>
          <w:szCs w:val="20"/>
        </w:rPr>
        <w:t>. V primeru pozitivne odločbe se zavarovana oseba uvrsti v 5. kategorijo upravičenosti do DO iz prvega odstavka</w:t>
      </w:r>
      <w:r w:rsidR="008578DA">
        <w:rPr>
          <w:rFonts w:ascii="Arial" w:hAnsi="Arial" w:cs="Arial"/>
          <w:bCs/>
          <w:sz w:val="20"/>
          <w:szCs w:val="20"/>
        </w:rPr>
        <w:t xml:space="preserve"> </w:t>
      </w:r>
      <w:r w:rsidR="008578DA">
        <w:rPr>
          <w:rFonts w:ascii="Arial" w:hAnsi="Arial" w:cs="Arial"/>
          <w:bCs/>
          <w:sz w:val="20"/>
          <w:szCs w:val="20"/>
          <w:highlight w:val="yellow"/>
        </w:rPr>
        <w:fldChar w:fldCharType="begin"/>
      </w:r>
      <w:r w:rsidR="008578DA">
        <w:rPr>
          <w:rFonts w:ascii="Arial" w:hAnsi="Arial" w:cs="Arial"/>
          <w:bCs/>
          <w:sz w:val="20"/>
          <w:szCs w:val="20"/>
        </w:rPr>
        <w:instrText xml:space="preserve"> REF _Ref74161055 \r \h </w:instrText>
      </w:r>
      <w:r w:rsidR="008578DA">
        <w:rPr>
          <w:rFonts w:ascii="Arial" w:hAnsi="Arial" w:cs="Arial"/>
          <w:bCs/>
          <w:sz w:val="20"/>
          <w:szCs w:val="20"/>
          <w:highlight w:val="yellow"/>
        </w:rPr>
      </w:r>
      <w:r w:rsidR="008578DA">
        <w:rPr>
          <w:rFonts w:ascii="Arial" w:hAnsi="Arial" w:cs="Arial"/>
          <w:bCs/>
          <w:sz w:val="20"/>
          <w:szCs w:val="20"/>
          <w:highlight w:val="yellow"/>
        </w:rPr>
        <w:fldChar w:fldCharType="separate"/>
      </w:r>
      <w:r w:rsidR="00E04B83">
        <w:rPr>
          <w:rFonts w:ascii="Arial" w:hAnsi="Arial" w:cs="Arial"/>
          <w:bCs/>
          <w:sz w:val="20"/>
          <w:szCs w:val="20"/>
        </w:rPr>
        <w:t>12</w:t>
      </w:r>
      <w:r w:rsidR="008578DA">
        <w:rPr>
          <w:rFonts w:ascii="Arial" w:hAnsi="Arial" w:cs="Arial"/>
          <w:bCs/>
          <w:sz w:val="20"/>
          <w:szCs w:val="20"/>
          <w:highlight w:val="yellow"/>
        </w:rPr>
        <w:fldChar w:fldCharType="end"/>
      </w:r>
      <w:r w:rsidR="00FD42B1" w:rsidRPr="00E11488">
        <w:rPr>
          <w:rFonts w:ascii="Arial" w:hAnsi="Arial" w:cs="Arial"/>
          <w:bCs/>
          <w:sz w:val="20"/>
          <w:szCs w:val="20"/>
        </w:rPr>
        <w:t xml:space="preserve">. člena tega zakona. Odločanje o pravici do DO brez opravljene ocene upravičenosti ne izključuje presoje splošnih pogojev za </w:t>
      </w:r>
      <w:r w:rsidR="007F2BDC">
        <w:rPr>
          <w:rFonts w:ascii="Arial" w:hAnsi="Arial" w:cs="Arial"/>
          <w:bCs/>
          <w:sz w:val="20"/>
          <w:szCs w:val="20"/>
        </w:rPr>
        <w:t>pridobitev</w:t>
      </w:r>
      <w:r w:rsidR="007F2BDC" w:rsidRPr="00E11488">
        <w:rPr>
          <w:rFonts w:ascii="Arial" w:hAnsi="Arial" w:cs="Arial"/>
          <w:bCs/>
          <w:sz w:val="20"/>
          <w:szCs w:val="20"/>
        </w:rPr>
        <w:t xml:space="preserve"> </w:t>
      </w:r>
      <w:r w:rsidR="00FD42B1" w:rsidRPr="00E11488">
        <w:rPr>
          <w:rFonts w:ascii="Arial" w:hAnsi="Arial" w:cs="Arial"/>
          <w:bCs/>
          <w:sz w:val="20"/>
          <w:szCs w:val="20"/>
        </w:rPr>
        <w:t xml:space="preserve">pravic </w:t>
      </w:r>
      <w:r w:rsidR="007F2BDC">
        <w:rPr>
          <w:rFonts w:ascii="Arial" w:hAnsi="Arial" w:cs="Arial"/>
          <w:bCs/>
          <w:sz w:val="20"/>
          <w:szCs w:val="20"/>
        </w:rPr>
        <w:t>iz</w:t>
      </w:r>
      <w:r w:rsidR="00FD42B1" w:rsidRPr="00E11488">
        <w:rPr>
          <w:rFonts w:ascii="Arial" w:hAnsi="Arial" w:cs="Arial"/>
          <w:bCs/>
          <w:sz w:val="20"/>
          <w:szCs w:val="20"/>
        </w:rPr>
        <w:t xml:space="preserve"> DO iz </w:t>
      </w:r>
      <w:r w:rsidR="00FD42B1" w:rsidRPr="00E11488">
        <w:rPr>
          <w:rFonts w:ascii="Arial" w:hAnsi="Arial" w:cs="Arial"/>
          <w:bCs/>
          <w:sz w:val="20"/>
          <w:szCs w:val="20"/>
        </w:rPr>
        <w:fldChar w:fldCharType="begin"/>
      </w:r>
      <w:r w:rsidR="00FD42B1" w:rsidRPr="00E11488">
        <w:rPr>
          <w:rFonts w:ascii="Arial" w:hAnsi="Arial" w:cs="Arial"/>
          <w:bCs/>
          <w:sz w:val="20"/>
          <w:szCs w:val="20"/>
        </w:rPr>
        <w:instrText xml:space="preserve"> REF _Ref45615027 \r \h </w:instrText>
      </w:r>
      <w:r w:rsidR="00FD42B1" w:rsidRPr="00E11488">
        <w:rPr>
          <w:rFonts w:ascii="Arial" w:hAnsi="Arial" w:cs="Arial"/>
          <w:bCs/>
          <w:sz w:val="20"/>
          <w:szCs w:val="20"/>
        </w:rPr>
      </w:r>
      <w:r w:rsidR="00FD42B1" w:rsidRPr="00E11488">
        <w:rPr>
          <w:rFonts w:ascii="Arial" w:hAnsi="Arial" w:cs="Arial"/>
          <w:bCs/>
          <w:sz w:val="20"/>
          <w:szCs w:val="20"/>
        </w:rPr>
        <w:fldChar w:fldCharType="separate"/>
      </w:r>
      <w:r w:rsidR="00E04B83">
        <w:rPr>
          <w:rFonts w:ascii="Arial" w:hAnsi="Arial" w:cs="Arial"/>
          <w:bCs/>
          <w:sz w:val="20"/>
          <w:szCs w:val="20"/>
        </w:rPr>
        <w:t>11</w:t>
      </w:r>
      <w:r w:rsidR="00FD42B1" w:rsidRPr="00E11488">
        <w:rPr>
          <w:rFonts w:ascii="Arial" w:hAnsi="Arial" w:cs="Arial"/>
          <w:bCs/>
          <w:sz w:val="20"/>
          <w:szCs w:val="20"/>
        </w:rPr>
        <w:fldChar w:fldCharType="end"/>
      </w:r>
      <w:r w:rsidR="00FD42B1" w:rsidRPr="00E11488">
        <w:rPr>
          <w:rFonts w:ascii="Arial" w:hAnsi="Arial" w:cs="Arial"/>
          <w:bCs/>
          <w:sz w:val="20"/>
          <w:szCs w:val="20"/>
        </w:rPr>
        <w:t>. člena</w:t>
      </w:r>
      <w:r w:rsidR="00A27EA8">
        <w:rPr>
          <w:rFonts w:ascii="Arial" w:hAnsi="Arial" w:cs="Arial"/>
          <w:bCs/>
          <w:sz w:val="20"/>
          <w:szCs w:val="20"/>
        </w:rPr>
        <w:t xml:space="preserve"> tega zakona.</w:t>
      </w:r>
      <w:r w:rsidR="00FD42B1" w:rsidRPr="00E11488">
        <w:rPr>
          <w:rFonts w:ascii="Arial" w:hAnsi="Arial" w:cs="Arial"/>
          <w:bCs/>
          <w:sz w:val="20"/>
          <w:szCs w:val="20"/>
        </w:rPr>
        <w:t xml:space="preserve"> </w:t>
      </w:r>
      <w:bookmarkStart w:id="80" w:name="_Ref492227132"/>
      <w:bookmarkStart w:id="81" w:name="_Ref70939209"/>
      <w:bookmarkStart w:id="82" w:name="_Ref70961786"/>
    </w:p>
    <w:p w14:paraId="71973563" w14:textId="77777777" w:rsidR="005E1C98" w:rsidRDefault="005E1C98" w:rsidP="00511173">
      <w:pPr>
        <w:tabs>
          <w:tab w:val="left" w:pos="567"/>
          <w:tab w:val="left" w:pos="9072"/>
        </w:tabs>
        <w:jc w:val="both"/>
        <w:rPr>
          <w:rFonts w:ascii="Arial" w:hAnsi="Arial" w:cs="Arial"/>
          <w:bCs/>
          <w:sz w:val="20"/>
          <w:szCs w:val="20"/>
        </w:rPr>
      </w:pPr>
    </w:p>
    <w:p w14:paraId="50E81212" w14:textId="77777777" w:rsidR="009054C0" w:rsidRPr="00A94990" w:rsidRDefault="009054C0" w:rsidP="00B83C77">
      <w:pPr>
        <w:pStyle w:val="len"/>
        <w:ind w:left="357" w:hanging="357"/>
      </w:pPr>
      <w:bookmarkStart w:id="83" w:name="_Ref74166582"/>
      <w:r w:rsidRPr="00A94990">
        <w:t>člen</w:t>
      </w:r>
      <w:bookmarkEnd w:id="80"/>
      <w:bookmarkEnd w:id="81"/>
      <w:bookmarkEnd w:id="82"/>
      <w:bookmarkEnd w:id="83"/>
    </w:p>
    <w:p w14:paraId="720A2729" w14:textId="77777777" w:rsidR="009054C0" w:rsidRPr="00A94990" w:rsidRDefault="009054C0" w:rsidP="00804343">
      <w:pPr>
        <w:pStyle w:val="Telobesedila"/>
        <w:tabs>
          <w:tab w:val="left" w:pos="0"/>
          <w:tab w:val="left" w:pos="567"/>
        </w:tabs>
        <w:spacing w:after="0"/>
        <w:jc w:val="center"/>
        <w:rPr>
          <w:rFonts w:ascii="Arial" w:hAnsi="Arial" w:cs="Arial"/>
          <w:bCs/>
          <w:sz w:val="20"/>
          <w:szCs w:val="20"/>
        </w:rPr>
      </w:pPr>
      <w:r w:rsidRPr="00A94990">
        <w:rPr>
          <w:rFonts w:ascii="Arial" w:hAnsi="Arial" w:cs="Arial"/>
          <w:bCs/>
          <w:sz w:val="20"/>
          <w:szCs w:val="20"/>
        </w:rPr>
        <w:t>(</w:t>
      </w:r>
      <w:r w:rsidR="001513FC" w:rsidRPr="00A94990">
        <w:rPr>
          <w:rFonts w:ascii="Arial" w:hAnsi="Arial" w:cs="Arial"/>
          <w:bCs/>
          <w:sz w:val="20"/>
          <w:szCs w:val="20"/>
        </w:rPr>
        <w:t>kraj ocene upravičenosti</w:t>
      </w:r>
      <w:r w:rsidR="00FA74D8" w:rsidRPr="00A94990">
        <w:rPr>
          <w:rFonts w:ascii="Arial" w:hAnsi="Arial" w:cs="Arial"/>
          <w:bCs/>
          <w:sz w:val="20"/>
          <w:szCs w:val="20"/>
        </w:rPr>
        <w:t xml:space="preserve"> do DO</w:t>
      </w:r>
      <w:r w:rsidRPr="00A94990">
        <w:rPr>
          <w:rFonts w:ascii="Arial" w:hAnsi="Arial" w:cs="Arial"/>
          <w:bCs/>
          <w:sz w:val="20"/>
          <w:szCs w:val="20"/>
        </w:rPr>
        <w:t>)</w:t>
      </w:r>
    </w:p>
    <w:p w14:paraId="0A8D3BF2" w14:textId="77777777" w:rsidR="009054C0" w:rsidRPr="00A94990" w:rsidRDefault="009054C0" w:rsidP="00804343">
      <w:pPr>
        <w:pStyle w:val="Odstavekseznama"/>
        <w:tabs>
          <w:tab w:val="left" w:pos="567"/>
          <w:tab w:val="left" w:pos="9072"/>
        </w:tabs>
        <w:ind w:left="0"/>
        <w:jc w:val="both"/>
        <w:rPr>
          <w:rFonts w:cs="Arial"/>
          <w:szCs w:val="20"/>
        </w:rPr>
      </w:pPr>
    </w:p>
    <w:p w14:paraId="674163B1" w14:textId="77777777" w:rsidR="009054C0" w:rsidRPr="00A94990" w:rsidRDefault="00837E04" w:rsidP="00804343">
      <w:pPr>
        <w:tabs>
          <w:tab w:val="left" w:pos="567"/>
          <w:tab w:val="left" w:pos="9072"/>
        </w:tabs>
        <w:jc w:val="both"/>
        <w:rPr>
          <w:rFonts w:ascii="Arial" w:hAnsi="Arial" w:cs="Arial"/>
          <w:bCs/>
          <w:sz w:val="20"/>
          <w:szCs w:val="20"/>
        </w:rPr>
      </w:pPr>
      <w:r w:rsidRPr="00A94990">
        <w:rPr>
          <w:rFonts w:ascii="Arial" w:hAnsi="Arial" w:cs="Arial"/>
          <w:bCs/>
          <w:sz w:val="20"/>
          <w:szCs w:val="20"/>
        </w:rPr>
        <w:t xml:space="preserve">(1) </w:t>
      </w:r>
      <w:r w:rsidR="001513FC" w:rsidRPr="00A94990">
        <w:rPr>
          <w:rFonts w:ascii="Arial" w:hAnsi="Arial" w:cs="Arial"/>
          <w:bCs/>
          <w:sz w:val="20"/>
          <w:szCs w:val="20"/>
        </w:rPr>
        <w:t>Oceno</w:t>
      </w:r>
      <w:r w:rsidR="009054C0" w:rsidRPr="00A94990">
        <w:rPr>
          <w:rFonts w:ascii="Arial" w:hAnsi="Arial" w:cs="Arial"/>
          <w:bCs/>
          <w:sz w:val="20"/>
          <w:szCs w:val="20"/>
        </w:rPr>
        <w:t xml:space="preserve"> upravičenosti do DO </w:t>
      </w:r>
      <w:r w:rsidR="001513FC" w:rsidRPr="00A94990">
        <w:rPr>
          <w:rFonts w:ascii="Arial" w:hAnsi="Arial" w:cs="Arial"/>
          <w:bCs/>
          <w:sz w:val="20"/>
          <w:szCs w:val="20"/>
        </w:rPr>
        <w:t xml:space="preserve">strokovni delavec </w:t>
      </w:r>
      <w:r w:rsidR="00071DA4" w:rsidRPr="00071DA4">
        <w:rPr>
          <w:rFonts w:ascii="Arial" w:hAnsi="Arial" w:cs="Arial"/>
          <w:bCs/>
          <w:sz w:val="20"/>
          <w:szCs w:val="20"/>
        </w:rPr>
        <w:t xml:space="preserve">ZZZS </w:t>
      </w:r>
      <w:r w:rsidR="001513FC" w:rsidRPr="00A94990">
        <w:rPr>
          <w:rFonts w:ascii="Arial" w:hAnsi="Arial" w:cs="Arial"/>
          <w:bCs/>
          <w:sz w:val="20"/>
          <w:szCs w:val="20"/>
        </w:rPr>
        <w:t xml:space="preserve">praviloma </w:t>
      </w:r>
      <w:r w:rsidR="009054C0" w:rsidRPr="00A94990">
        <w:rPr>
          <w:rFonts w:ascii="Arial" w:hAnsi="Arial" w:cs="Arial"/>
          <w:bCs/>
          <w:sz w:val="20"/>
          <w:szCs w:val="20"/>
        </w:rPr>
        <w:t xml:space="preserve">izdela v </w:t>
      </w:r>
      <w:r w:rsidR="001513FC" w:rsidRPr="00A94990">
        <w:rPr>
          <w:rFonts w:ascii="Arial" w:hAnsi="Arial" w:cs="Arial"/>
          <w:bCs/>
          <w:sz w:val="20"/>
          <w:szCs w:val="20"/>
        </w:rPr>
        <w:t xml:space="preserve">okolju, v katerem </w:t>
      </w:r>
      <w:r w:rsidR="008E511A" w:rsidRPr="00A94990">
        <w:rPr>
          <w:rFonts w:ascii="Arial" w:hAnsi="Arial" w:cs="Arial"/>
          <w:bCs/>
          <w:sz w:val="20"/>
          <w:szCs w:val="20"/>
        </w:rPr>
        <w:t xml:space="preserve">zavarovana oseba </w:t>
      </w:r>
      <w:r w:rsidR="002018B0">
        <w:rPr>
          <w:rFonts w:ascii="Arial" w:hAnsi="Arial" w:cs="Arial"/>
          <w:bCs/>
          <w:sz w:val="20"/>
          <w:szCs w:val="20"/>
        </w:rPr>
        <w:t>pre</w:t>
      </w:r>
      <w:r w:rsidR="001513FC" w:rsidRPr="00A94990">
        <w:rPr>
          <w:rFonts w:ascii="Arial" w:hAnsi="Arial" w:cs="Arial"/>
          <w:bCs/>
          <w:sz w:val="20"/>
          <w:szCs w:val="20"/>
        </w:rPr>
        <w:t>biva</w:t>
      </w:r>
      <w:r w:rsidR="00B3470D">
        <w:rPr>
          <w:rFonts w:ascii="Arial" w:hAnsi="Arial" w:cs="Arial"/>
          <w:bCs/>
          <w:sz w:val="20"/>
          <w:szCs w:val="20"/>
        </w:rPr>
        <w:t xml:space="preserve"> </w:t>
      </w:r>
      <w:r w:rsidR="00B3470D" w:rsidRPr="00087991">
        <w:rPr>
          <w:rFonts w:ascii="Arial" w:hAnsi="Arial" w:cs="Arial"/>
          <w:bCs/>
          <w:sz w:val="20"/>
          <w:szCs w:val="20"/>
        </w:rPr>
        <w:t>ali na daljavo s pomočjo informacijsko komunikacijske tehnologije</w:t>
      </w:r>
      <w:r w:rsidR="00CF0987">
        <w:rPr>
          <w:rFonts w:ascii="Arial" w:hAnsi="Arial" w:cs="Arial"/>
          <w:bCs/>
          <w:sz w:val="20"/>
          <w:szCs w:val="20"/>
        </w:rPr>
        <w:t>, in sic</w:t>
      </w:r>
      <w:r w:rsidR="007F2BDC">
        <w:rPr>
          <w:rFonts w:ascii="Arial" w:hAnsi="Arial" w:cs="Arial"/>
          <w:bCs/>
          <w:sz w:val="20"/>
          <w:szCs w:val="20"/>
        </w:rPr>
        <w:t>er</w:t>
      </w:r>
      <w:r w:rsidR="001513FC" w:rsidRPr="00A94990">
        <w:rPr>
          <w:rFonts w:ascii="Arial" w:hAnsi="Arial" w:cs="Arial"/>
          <w:bCs/>
          <w:sz w:val="20"/>
          <w:szCs w:val="20"/>
        </w:rPr>
        <w:t xml:space="preserve"> v</w:t>
      </w:r>
      <w:r w:rsidR="009054C0" w:rsidRPr="00A94990">
        <w:rPr>
          <w:rFonts w:ascii="Arial" w:hAnsi="Arial" w:cs="Arial"/>
          <w:bCs/>
          <w:sz w:val="20"/>
          <w:szCs w:val="20"/>
        </w:rPr>
        <w:t xml:space="preserve"> sodelovanju </w:t>
      </w:r>
      <w:r w:rsidR="001513FC" w:rsidRPr="00A94990">
        <w:rPr>
          <w:rFonts w:ascii="Arial" w:hAnsi="Arial" w:cs="Arial"/>
          <w:bCs/>
          <w:sz w:val="20"/>
          <w:szCs w:val="20"/>
        </w:rPr>
        <w:t xml:space="preserve">z </w:t>
      </w:r>
      <w:r w:rsidR="008E511A" w:rsidRPr="00A94990">
        <w:rPr>
          <w:rFonts w:ascii="Arial" w:hAnsi="Arial" w:cs="Arial"/>
          <w:bCs/>
          <w:sz w:val="20"/>
          <w:szCs w:val="20"/>
        </w:rPr>
        <w:t>zavarovano osebo</w:t>
      </w:r>
      <w:r w:rsidR="009054C0" w:rsidRPr="00A94990">
        <w:rPr>
          <w:rFonts w:ascii="Arial" w:hAnsi="Arial" w:cs="Arial"/>
          <w:bCs/>
          <w:sz w:val="20"/>
          <w:szCs w:val="20"/>
        </w:rPr>
        <w:t>.</w:t>
      </w:r>
    </w:p>
    <w:p w14:paraId="529A60A8" w14:textId="77777777" w:rsidR="009054C0" w:rsidRPr="00A94990" w:rsidRDefault="009054C0" w:rsidP="00804343">
      <w:pPr>
        <w:pStyle w:val="Odstavekseznama"/>
        <w:tabs>
          <w:tab w:val="left" w:pos="567"/>
          <w:tab w:val="left" w:pos="9072"/>
        </w:tabs>
        <w:ind w:left="0"/>
        <w:jc w:val="both"/>
        <w:rPr>
          <w:rFonts w:cs="Arial"/>
          <w:szCs w:val="20"/>
        </w:rPr>
      </w:pPr>
    </w:p>
    <w:p w14:paraId="077AE154" w14:textId="77777777" w:rsidR="009054C0" w:rsidRPr="00A94990" w:rsidRDefault="00837E04" w:rsidP="00804343">
      <w:pPr>
        <w:tabs>
          <w:tab w:val="left" w:pos="567"/>
          <w:tab w:val="left" w:pos="9072"/>
        </w:tabs>
        <w:jc w:val="both"/>
        <w:rPr>
          <w:rFonts w:ascii="Arial" w:hAnsi="Arial" w:cs="Arial"/>
          <w:bCs/>
          <w:sz w:val="20"/>
          <w:szCs w:val="20"/>
        </w:rPr>
      </w:pPr>
      <w:r w:rsidRPr="00A94990">
        <w:rPr>
          <w:rFonts w:ascii="Arial" w:hAnsi="Arial" w:cs="Arial"/>
          <w:bCs/>
          <w:sz w:val="20"/>
          <w:szCs w:val="20"/>
        </w:rPr>
        <w:t xml:space="preserve">(2) </w:t>
      </w:r>
      <w:r w:rsidR="009054C0" w:rsidRPr="00A94990">
        <w:rPr>
          <w:rFonts w:ascii="Arial" w:hAnsi="Arial" w:cs="Arial"/>
          <w:bCs/>
          <w:sz w:val="20"/>
          <w:szCs w:val="20"/>
        </w:rPr>
        <w:t xml:space="preserve">Če </w:t>
      </w:r>
      <w:r w:rsidR="002C04E0" w:rsidRPr="00A94990">
        <w:rPr>
          <w:rFonts w:ascii="Arial" w:hAnsi="Arial" w:cs="Arial"/>
          <w:bCs/>
          <w:sz w:val="20"/>
          <w:szCs w:val="20"/>
        </w:rPr>
        <w:t>zavarovana oseba</w:t>
      </w:r>
      <w:r w:rsidR="009054C0" w:rsidRPr="00A94990">
        <w:rPr>
          <w:rFonts w:ascii="Arial" w:hAnsi="Arial" w:cs="Arial"/>
          <w:bCs/>
          <w:sz w:val="20"/>
          <w:szCs w:val="20"/>
        </w:rPr>
        <w:t xml:space="preserve"> na </w:t>
      </w:r>
      <w:r w:rsidR="00CE6FDD" w:rsidRPr="00A94990">
        <w:rPr>
          <w:rFonts w:ascii="Arial" w:hAnsi="Arial" w:cs="Arial"/>
          <w:bCs/>
          <w:sz w:val="20"/>
          <w:szCs w:val="20"/>
        </w:rPr>
        <w:t xml:space="preserve">napovedan </w:t>
      </w:r>
      <w:r w:rsidR="009054C0" w:rsidRPr="00A94990">
        <w:rPr>
          <w:rFonts w:ascii="Arial" w:hAnsi="Arial" w:cs="Arial"/>
          <w:bCs/>
          <w:sz w:val="20"/>
          <w:szCs w:val="20"/>
        </w:rPr>
        <w:t xml:space="preserve">datum obiska </w:t>
      </w:r>
      <w:r w:rsidR="006D4813" w:rsidRPr="00A94990">
        <w:rPr>
          <w:rFonts w:ascii="Arial" w:hAnsi="Arial" w:cs="Arial"/>
          <w:bCs/>
          <w:sz w:val="20"/>
          <w:szCs w:val="20"/>
        </w:rPr>
        <w:t xml:space="preserve">strokovnega delavca </w:t>
      </w:r>
      <w:r w:rsidR="00071DA4" w:rsidRPr="00071DA4">
        <w:rPr>
          <w:rFonts w:ascii="Arial" w:hAnsi="Arial" w:cs="Arial"/>
          <w:bCs/>
          <w:sz w:val="20"/>
          <w:szCs w:val="20"/>
        </w:rPr>
        <w:t xml:space="preserve">ZZZS </w:t>
      </w:r>
      <w:r w:rsidR="009054C0" w:rsidRPr="00A94990">
        <w:rPr>
          <w:rFonts w:ascii="Arial" w:hAnsi="Arial" w:cs="Arial"/>
          <w:bCs/>
          <w:sz w:val="20"/>
          <w:szCs w:val="20"/>
        </w:rPr>
        <w:t>n</w:t>
      </w:r>
      <w:r w:rsidR="007F2BDC">
        <w:rPr>
          <w:rFonts w:ascii="Arial" w:hAnsi="Arial" w:cs="Arial"/>
          <w:bCs/>
          <w:sz w:val="20"/>
          <w:szCs w:val="20"/>
        </w:rPr>
        <w:t>i</w:t>
      </w:r>
      <w:r w:rsidR="009054C0" w:rsidRPr="00A94990">
        <w:rPr>
          <w:rFonts w:ascii="Arial" w:hAnsi="Arial" w:cs="Arial"/>
          <w:bCs/>
          <w:sz w:val="20"/>
          <w:szCs w:val="20"/>
        </w:rPr>
        <w:t xml:space="preserve"> </w:t>
      </w:r>
      <w:r w:rsidR="00AB46B0" w:rsidRPr="00A94990">
        <w:rPr>
          <w:rFonts w:ascii="Arial" w:hAnsi="Arial" w:cs="Arial"/>
          <w:bCs/>
          <w:sz w:val="20"/>
          <w:szCs w:val="20"/>
        </w:rPr>
        <w:t>na naslovu, ki ga je vlogi naved</w:t>
      </w:r>
      <w:r w:rsidR="00BB4502">
        <w:rPr>
          <w:rFonts w:ascii="Arial" w:hAnsi="Arial" w:cs="Arial"/>
          <w:bCs/>
          <w:sz w:val="20"/>
          <w:szCs w:val="20"/>
        </w:rPr>
        <w:t>l</w:t>
      </w:r>
      <w:r w:rsidR="007F2BDC">
        <w:rPr>
          <w:rFonts w:ascii="Arial" w:hAnsi="Arial" w:cs="Arial"/>
          <w:bCs/>
          <w:sz w:val="20"/>
          <w:szCs w:val="20"/>
        </w:rPr>
        <w:t>a</w:t>
      </w:r>
      <w:r w:rsidR="00AB46B0" w:rsidRPr="00A94990">
        <w:rPr>
          <w:rFonts w:ascii="Arial" w:hAnsi="Arial" w:cs="Arial"/>
          <w:bCs/>
          <w:sz w:val="20"/>
          <w:szCs w:val="20"/>
        </w:rPr>
        <w:t xml:space="preserve"> kot </w:t>
      </w:r>
      <w:r w:rsidR="0073305F">
        <w:rPr>
          <w:rFonts w:ascii="Arial" w:hAnsi="Arial" w:cs="Arial"/>
          <w:sz w:val="20"/>
          <w:szCs w:val="20"/>
        </w:rPr>
        <w:t>naslov</w:t>
      </w:r>
      <w:r w:rsidR="0073305F" w:rsidRPr="001239EF">
        <w:rPr>
          <w:rFonts w:ascii="Arial" w:hAnsi="Arial" w:cs="Arial"/>
          <w:sz w:val="20"/>
          <w:szCs w:val="20"/>
        </w:rPr>
        <w:t xml:space="preserve"> </w:t>
      </w:r>
      <w:r w:rsidR="0073305F">
        <w:rPr>
          <w:rFonts w:ascii="Arial" w:eastAsia="Calibri" w:hAnsi="Arial" w:cs="Arial"/>
          <w:sz w:val="20"/>
          <w:szCs w:val="20"/>
          <w:lang w:eastAsia="sl-SI"/>
        </w:rPr>
        <w:t>stalnega oziroma začasnega prebiva</w:t>
      </w:r>
      <w:r w:rsidR="002018B0">
        <w:rPr>
          <w:rFonts w:ascii="Arial" w:eastAsia="Calibri" w:hAnsi="Arial" w:cs="Arial"/>
          <w:sz w:val="20"/>
          <w:szCs w:val="20"/>
          <w:lang w:eastAsia="sl-SI"/>
        </w:rPr>
        <w:t xml:space="preserve">lišča </w:t>
      </w:r>
      <w:r w:rsidR="009054C0" w:rsidRPr="00A94990">
        <w:rPr>
          <w:rFonts w:ascii="Arial" w:hAnsi="Arial" w:cs="Arial"/>
          <w:bCs/>
          <w:sz w:val="20"/>
          <w:szCs w:val="20"/>
        </w:rPr>
        <w:t>in</w:t>
      </w:r>
      <w:r w:rsidR="00AB46B0" w:rsidRPr="00A94990">
        <w:rPr>
          <w:rFonts w:ascii="Arial" w:hAnsi="Arial" w:cs="Arial"/>
          <w:bCs/>
          <w:sz w:val="20"/>
          <w:szCs w:val="20"/>
        </w:rPr>
        <w:t xml:space="preserve"> pred </w:t>
      </w:r>
      <w:r w:rsidR="00CE6FDD" w:rsidRPr="00A94990">
        <w:rPr>
          <w:rFonts w:ascii="Arial" w:hAnsi="Arial" w:cs="Arial"/>
          <w:bCs/>
          <w:sz w:val="20"/>
          <w:szCs w:val="20"/>
        </w:rPr>
        <w:t xml:space="preserve">datumom </w:t>
      </w:r>
      <w:r w:rsidR="00AB46B0" w:rsidRPr="00A94990">
        <w:rPr>
          <w:rFonts w:ascii="Arial" w:hAnsi="Arial" w:cs="Arial"/>
          <w:bCs/>
          <w:sz w:val="20"/>
          <w:szCs w:val="20"/>
        </w:rPr>
        <w:t>obisk</w:t>
      </w:r>
      <w:r w:rsidR="00CE6FDD" w:rsidRPr="00A94990">
        <w:rPr>
          <w:rFonts w:ascii="Arial" w:hAnsi="Arial" w:cs="Arial"/>
          <w:bCs/>
          <w:sz w:val="20"/>
          <w:szCs w:val="20"/>
        </w:rPr>
        <w:t>a</w:t>
      </w:r>
      <w:r w:rsidR="00AB46B0" w:rsidRPr="00A94990">
        <w:rPr>
          <w:rFonts w:ascii="Arial" w:hAnsi="Arial" w:cs="Arial"/>
          <w:bCs/>
          <w:sz w:val="20"/>
          <w:szCs w:val="20"/>
        </w:rPr>
        <w:t xml:space="preserve"> strokovnega delavca</w:t>
      </w:r>
      <w:r w:rsidR="00E7009E" w:rsidRPr="00A94990">
        <w:rPr>
          <w:rFonts w:ascii="Arial" w:hAnsi="Arial" w:cs="Arial"/>
          <w:bCs/>
          <w:sz w:val="20"/>
          <w:szCs w:val="20"/>
        </w:rPr>
        <w:t xml:space="preserve"> </w:t>
      </w:r>
      <w:r w:rsidR="00071DA4" w:rsidRPr="00071DA4">
        <w:rPr>
          <w:rFonts w:ascii="Arial" w:hAnsi="Arial" w:cs="Arial"/>
          <w:bCs/>
          <w:sz w:val="20"/>
          <w:szCs w:val="20"/>
        </w:rPr>
        <w:t xml:space="preserve">ZZZS </w:t>
      </w:r>
      <w:r w:rsidR="00CE6FDD" w:rsidRPr="00A94990">
        <w:rPr>
          <w:rFonts w:ascii="Arial" w:hAnsi="Arial" w:cs="Arial"/>
          <w:bCs/>
          <w:sz w:val="20"/>
          <w:szCs w:val="20"/>
        </w:rPr>
        <w:t>ali</w:t>
      </w:r>
      <w:r w:rsidR="009054C0" w:rsidRPr="00A94990">
        <w:rPr>
          <w:rFonts w:ascii="Arial" w:hAnsi="Arial" w:cs="Arial"/>
          <w:bCs/>
          <w:sz w:val="20"/>
          <w:szCs w:val="20"/>
        </w:rPr>
        <w:t xml:space="preserve"> </w:t>
      </w:r>
      <w:r w:rsidR="00CE6FDD" w:rsidRPr="00A94990">
        <w:rPr>
          <w:rFonts w:ascii="Arial" w:hAnsi="Arial" w:cs="Arial"/>
          <w:bCs/>
          <w:sz w:val="20"/>
          <w:szCs w:val="20"/>
        </w:rPr>
        <w:t>naj</w:t>
      </w:r>
      <w:r w:rsidR="006D4813" w:rsidRPr="00A94990">
        <w:rPr>
          <w:rFonts w:ascii="Arial" w:hAnsi="Arial" w:cs="Arial"/>
          <w:bCs/>
          <w:sz w:val="20"/>
          <w:szCs w:val="20"/>
        </w:rPr>
        <w:t>poz</w:t>
      </w:r>
      <w:r w:rsidR="00CE6FDD" w:rsidRPr="00A94990">
        <w:rPr>
          <w:rFonts w:ascii="Arial" w:hAnsi="Arial" w:cs="Arial"/>
          <w:bCs/>
          <w:sz w:val="20"/>
          <w:szCs w:val="20"/>
        </w:rPr>
        <w:t xml:space="preserve">neje </w:t>
      </w:r>
      <w:r w:rsidR="009054C0" w:rsidRPr="00A94990">
        <w:rPr>
          <w:rFonts w:ascii="Arial" w:hAnsi="Arial" w:cs="Arial"/>
          <w:bCs/>
          <w:sz w:val="20"/>
          <w:szCs w:val="20"/>
        </w:rPr>
        <w:t xml:space="preserve">v </w:t>
      </w:r>
      <w:r w:rsidR="00CE6FDD" w:rsidRPr="00A94990">
        <w:rPr>
          <w:rFonts w:ascii="Arial" w:hAnsi="Arial" w:cs="Arial"/>
          <w:bCs/>
          <w:sz w:val="20"/>
          <w:szCs w:val="20"/>
        </w:rPr>
        <w:t>14 dneh po datumu</w:t>
      </w:r>
      <w:r w:rsidR="006D4813" w:rsidRPr="00A94990">
        <w:rPr>
          <w:rFonts w:ascii="Arial" w:hAnsi="Arial" w:cs="Arial"/>
          <w:bCs/>
          <w:sz w:val="20"/>
          <w:szCs w:val="20"/>
        </w:rPr>
        <w:t xml:space="preserve"> napovedanega</w:t>
      </w:r>
      <w:r w:rsidR="00CE6FDD" w:rsidRPr="00A94990">
        <w:rPr>
          <w:rFonts w:ascii="Arial" w:hAnsi="Arial" w:cs="Arial"/>
          <w:bCs/>
          <w:sz w:val="20"/>
          <w:szCs w:val="20"/>
        </w:rPr>
        <w:t xml:space="preserve"> obiska </w:t>
      </w:r>
      <w:r w:rsidR="009054C0" w:rsidRPr="00A94990">
        <w:rPr>
          <w:rFonts w:ascii="Arial" w:hAnsi="Arial" w:cs="Arial"/>
          <w:bCs/>
          <w:sz w:val="20"/>
          <w:szCs w:val="20"/>
        </w:rPr>
        <w:t>ne opraviči svoje odsotnosti</w:t>
      </w:r>
      <w:r w:rsidR="00CE6FDD" w:rsidRPr="00A94990">
        <w:rPr>
          <w:rFonts w:ascii="Arial" w:hAnsi="Arial" w:cs="Arial"/>
          <w:bCs/>
          <w:sz w:val="20"/>
          <w:szCs w:val="20"/>
        </w:rPr>
        <w:t xml:space="preserve"> in </w:t>
      </w:r>
      <w:r w:rsidR="00D145E8" w:rsidRPr="00A94990">
        <w:rPr>
          <w:rFonts w:ascii="Arial" w:hAnsi="Arial" w:cs="Arial"/>
          <w:bCs/>
          <w:sz w:val="20"/>
          <w:szCs w:val="20"/>
        </w:rPr>
        <w:t xml:space="preserve">ne </w:t>
      </w:r>
      <w:r w:rsidR="00CE6FDD" w:rsidRPr="00A94990">
        <w:rPr>
          <w:rFonts w:ascii="Arial" w:hAnsi="Arial" w:cs="Arial"/>
          <w:bCs/>
          <w:sz w:val="20"/>
          <w:szCs w:val="20"/>
        </w:rPr>
        <w:t>navede opravičljiv</w:t>
      </w:r>
      <w:r w:rsidR="00D145E8" w:rsidRPr="00A94990">
        <w:rPr>
          <w:rFonts w:ascii="Arial" w:hAnsi="Arial" w:cs="Arial"/>
          <w:bCs/>
          <w:sz w:val="20"/>
          <w:szCs w:val="20"/>
        </w:rPr>
        <w:t>ih</w:t>
      </w:r>
      <w:r w:rsidR="00CE6FDD" w:rsidRPr="00A94990">
        <w:rPr>
          <w:rFonts w:ascii="Arial" w:hAnsi="Arial" w:cs="Arial"/>
          <w:bCs/>
          <w:sz w:val="20"/>
          <w:szCs w:val="20"/>
        </w:rPr>
        <w:t xml:space="preserve"> razlog</w:t>
      </w:r>
      <w:r w:rsidR="00D145E8" w:rsidRPr="00A94990">
        <w:rPr>
          <w:rFonts w:ascii="Arial" w:hAnsi="Arial" w:cs="Arial"/>
          <w:bCs/>
          <w:sz w:val="20"/>
          <w:szCs w:val="20"/>
        </w:rPr>
        <w:t>ov</w:t>
      </w:r>
      <w:r w:rsidR="00025A45" w:rsidRPr="00A94990">
        <w:rPr>
          <w:rFonts w:ascii="Arial" w:hAnsi="Arial" w:cs="Arial"/>
          <w:bCs/>
          <w:sz w:val="20"/>
          <w:szCs w:val="20"/>
        </w:rPr>
        <w:t xml:space="preserve"> za svojo odsotnost</w:t>
      </w:r>
      <w:r w:rsidR="009054C0" w:rsidRPr="00A94990">
        <w:rPr>
          <w:rFonts w:ascii="Arial" w:hAnsi="Arial" w:cs="Arial"/>
          <w:bCs/>
          <w:sz w:val="20"/>
          <w:szCs w:val="20"/>
        </w:rPr>
        <w:t xml:space="preserve">, </w:t>
      </w:r>
      <w:r w:rsidR="00071DA4" w:rsidRPr="00071DA4">
        <w:rPr>
          <w:rFonts w:ascii="Arial" w:hAnsi="Arial" w:cs="Arial"/>
          <w:bCs/>
          <w:sz w:val="20"/>
          <w:szCs w:val="20"/>
        </w:rPr>
        <w:t xml:space="preserve">ZZZS </w:t>
      </w:r>
      <w:r w:rsidR="007A2CEE" w:rsidRPr="00A94990">
        <w:rPr>
          <w:rFonts w:ascii="Arial" w:hAnsi="Arial" w:cs="Arial"/>
          <w:bCs/>
          <w:sz w:val="20"/>
          <w:szCs w:val="20"/>
        </w:rPr>
        <w:t xml:space="preserve">vlogo </w:t>
      </w:r>
      <w:r w:rsidR="009054C0" w:rsidRPr="00A94990">
        <w:rPr>
          <w:rFonts w:ascii="Arial" w:hAnsi="Arial" w:cs="Arial"/>
          <w:bCs/>
          <w:sz w:val="20"/>
          <w:szCs w:val="20"/>
        </w:rPr>
        <w:t>za uveljavljanje upravičenosti do DO zavrže.</w:t>
      </w:r>
    </w:p>
    <w:p w14:paraId="10231442" w14:textId="77777777" w:rsidR="009054C0" w:rsidRPr="00A94990" w:rsidRDefault="009054C0" w:rsidP="00804343">
      <w:pPr>
        <w:tabs>
          <w:tab w:val="left" w:pos="567"/>
          <w:tab w:val="left" w:pos="9072"/>
        </w:tabs>
        <w:jc w:val="both"/>
        <w:rPr>
          <w:rFonts w:ascii="Arial" w:hAnsi="Arial" w:cs="Arial"/>
          <w:bCs/>
          <w:sz w:val="20"/>
          <w:szCs w:val="20"/>
        </w:rPr>
      </w:pPr>
    </w:p>
    <w:p w14:paraId="2CCCD90E" w14:textId="77777777" w:rsidR="009054C0" w:rsidRPr="00A94990" w:rsidRDefault="009054C0" w:rsidP="00B83C77">
      <w:pPr>
        <w:pStyle w:val="len"/>
        <w:ind w:left="357" w:hanging="357"/>
      </w:pPr>
      <w:r w:rsidRPr="00A94990">
        <w:t xml:space="preserve"> </w:t>
      </w:r>
      <w:bookmarkStart w:id="84" w:name="_Ref489446194"/>
      <w:r w:rsidRPr="00A94990">
        <w:t>člen</w:t>
      </w:r>
      <w:bookmarkEnd w:id="84"/>
    </w:p>
    <w:p w14:paraId="49AFC6F3" w14:textId="77777777" w:rsidR="009054C0" w:rsidRPr="00A94990" w:rsidRDefault="009054C0" w:rsidP="00804343">
      <w:pPr>
        <w:pStyle w:val="Odstavekseznama"/>
        <w:tabs>
          <w:tab w:val="left" w:pos="567"/>
          <w:tab w:val="left" w:pos="9072"/>
        </w:tabs>
        <w:ind w:left="0"/>
        <w:rPr>
          <w:rFonts w:cs="Arial"/>
          <w:b w:val="0"/>
          <w:bCs/>
          <w:szCs w:val="20"/>
        </w:rPr>
      </w:pPr>
      <w:r w:rsidRPr="00A94990">
        <w:rPr>
          <w:rFonts w:cs="Arial"/>
          <w:b w:val="0"/>
          <w:bCs/>
          <w:szCs w:val="20"/>
        </w:rPr>
        <w:t>(načrt priporočenih storitev DO)</w:t>
      </w:r>
    </w:p>
    <w:p w14:paraId="77704273" w14:textId="77777777" w:rsidR="009054C0" w:rsidRPr="00A94990" w:rsidRDefault="009054C0" w:rsidP="00804343">
      <w:pPr>
        <w:pStyle w:val="Odstavekseznama"/>
        <w:tabs>
          <w:tab w:val="left" w:pos="567"/>
          <w:tab w:val="left" w:pos="9072"/>
        </w:tabs>
        <w:ind w:left="0"/>
        <w:rPr>
          <w:rFonts w:cs="Arial"/>
          <w:szCs w:val="20"/>
        </w:rPr>
      </w:pPr>
    </w:p>
    <w:p w14:paraId="28B21E61" w14:textId="77777777" w:rsidR="009054C0" w:rsidRPr="00A94990" w:rsidRDefault="00837E04" w:rsidP="00804343">
      <w:pPr>
        <w:tabs>
          <w:tab w:val="left" w:pos="567"/>
          <w:tab w:val="left" w:pos="9072"/>
        </w:tabs>
        <w:jc w:val="both"/>
        <w:rPr>
          <w:rFonts w:ascii="Arial" w:hAnsi="Arial" w:cs="Arial"/>
          <w:bCs/>
          <w:sz w:val="20"/>
          <w:szCs w:val="20"/>
        </w:rPr>
      </w:pPr>
      <w:r w:rsidRPr="00A94990">
        <w:rPr>
          <w:rFonts w:ascii="Arial" w:hAnsi="Arial" w:cs="Arial"/>
          <w:bCs/>
          <w:sz w:val="20"/>
          <w:szCs w:val="20"/>
        </w:rPr>
        <w:t xml:space="preserve">(1) </w:t>
      </w:r>
      <w:r w:rsidR="004A43C0" w:rsidRPr="00A94990">
        <w:rPr>
          <w:rFonts w:ascii="Arial" w:hAnsi="Arial" w:cs="Arial"/>
          <w:bCs/>
          <w:sz w:val="20"/>
          <w:szCs w:val="20"/>
        </w:rPr>
        <w:t>Strokovni delavec</w:t>
      </w:r>
      <w:r w:rsidR="004650BE" w:rsidRPr="00A94990">
        <w:rPr>
          <w:rFonts w:ascii="Arial" w:hAnsi="Arial" w:cs="Arial"/>
          <w:bCs/>
          <w:sz w:val="20"/>
          <w:szCs w:val="20"/>
        </w:rPr>
        <w:t xml:space="preserve"> </w:t>
      </w:r>
      <w:r w:rsidR="00071DA4" w:rsidRPr="00071DA4">
        <w:rPr>
          <w:rFonts w:ascii="Arial" w:hAnsi="Arial" w:cs="Arial"/>
          <w:bCs/>
          <w:sz w:val="20"/>
          <w:szCs w:val="20"/>
        </w:rPr>
        <w:t xml:space="preserve">ZZZS </w:t>
      </w:r>
      <w:r w:rsidR="009054C0" w:rsidRPr="00A94990">
        <w:rPr>
          <w:rFonts w:ascii="Arial" w:hAnsi="Arial" w:cs="Arial"/>
          <w:bCs/>
          <w:sz w:val="20"/>
          <w:szCs w:val="20"/>
        </w:rPr>
        <w:t>izdela načrt priporočenih storitev DO</w:t>
      </w:r>
      <w:r w:rsidR="00B638FB" w:rsidRPr="00A94990">
        <w:rPr>
          <w:rFonts w:ascii="Arial" w:hAnsi="Arial" w:cs="Arial"/>
          <w:bCs/>
          <w:sz w:val="20"/>
          <w:szCs w:val="20"/>
        </w:rPr>
        <w:t xml:space="preserve"> in z </w:t>
      </w:r>
      <w:r w:rsidR="007F2BDC">
        <w:rPr>
          <w:rFonts w:ascii="Arial" w:hAnsi="Arial" w:cs="Arial"/>
          <w:bCs/>
          <w:sz w:val="20"/>
          <w:szCs w:val="20"/>
        </w:rPr>
        <w:t>njim</w:t>
      </w:r>
      <w:r w:rsidR="00B638FB" w:rsidRPr="00A94990">
        <w:rPr>
          <w:rFonts w:ascii="Arial" w:hAnsi="Arial" w:cs="Arial"/>
          <w:bCs/>
          <w:sz w:val="20"/>
          <w:szCs w:val="20"/>
        </w:rPr>
        <w:t xml:space="preserve"> seznani </w:t>
      </w:r>
      <w:r w:rsidR="000F0F65" w:rsidRPr="00A94990">
        <w:rPr>
          <w:rFonts w:ascii="Arial" w:hAnsi="Arial" w:cs="Arial"/>
          <w:bCs/>
          <w:sz w:val="20"/>
          <w:szCs w:val="20"/>
        </w:rPr>
        <w:t>upravičenca</w:t>
      </w:r>
      <w:r w:rsidR="009054C0" w:rsidRPr="00A94990">
        <w:rPr>
          <w:rFonts w:ascii="Arial" w:hAnsi="Arial" w:cs="Arial"/>
          <w:bCs/>
          <w:sz w:val="20"/>
          <w:szCs w:val="20"/>
        </w:rPr>
        <w:t xml:space="preserve">. </w:t>
      </w:r>
    </w:p>
    <w:p w14:paraId="54443898" w14:textId="77777777" w:rsidR="009054C0" w:rsidRPr="00A94990" w:rsidRDefault="009054C0" w:rsidP="00804343">
      <w:pPr>
        <w:tabs>
          <w:tab w:val="left" w:pos="567"/>
          <w:tab w:val="left" w:pos="9072"/>
        </w:tabs>
        <w:jc w:val="both"/>
        <w:rPr>
          <w:rFonts w:ascii="Arial" w:hAnsi="Arial" w:cs="Arial"/>
          <w:bCs/>
          <w:sz w:val="20"/>
          <w:szCs w:val="20"/>
        </w:rPr>
      </w:pPr>
    </w:p>
    <w:p w14:paraId="583BF263" w14:textId="77777777" w:rsidR="009054C0" w:rsidRPr="003E6E6D" w:rsidRDefault="003E6E6D" w:rsidP="003E6E6D">
      <w:pPr>
        <w:tabs>
          <w:tab w:val="left" w:pos="567"/>
          <w:tab w:val="left" w:pos="9072"/>
        </w:tabs>
        <w:jc w:val="both"/>
        <w:rPr>
          <w:rFonts w:ascii="Arial" w:hAnsi="Arial" w:cs="Arial"/>
          <w:sz w:val="20"/>
          <w:szCs w:val="20"/>
        </w:rPr>
      </w:pPr>
      <w:r>
        <w:rPr>
          <w:rFonts w:ascii="Arial" w:hAnsi="Arial" w:cs="Arial"/>
          <w:sz w:val="20"/>
          <w:szCs w:val="20"/>
        </w:rPr>
        <w:t xml:space="preserve">(2) </w:t>
      </w:r>
      <w:r w:rsidR="00777E90" w:rsidRPr="003E6E6D">
        <w:rPr>
          <w:rFonts w:ascii="Arial" w:hAnsi="Arial" w:cs="Arial"/>
          <w:sz w:val="20"/>
          <w:szCs w:val="20"/>
        </w:rPr>
        <w:t>Načrt pri</w:t>
      </w:r>
      <w:r w:rsidR="009054C0" w:rsidRPr="003E6E6D">
        <w:rPr>
          <w:rFonts w:ascii="Arial" w:hAnsi="Arial" w:cs="Arial"/>
          <w:sz w:val="20"/>
          <w:szCs w:val="20"/>
        </w:rPr>
        <w:t>poročenih storitev DO vsebuje naslednje podatke:</w:t>
      </w:r>
    </w:p>
    <w:p w14:paraId="0ECEB1A2" w14:textId="77777777" w:rsidR="009054C0" w:rsidRPr="001239EF" w:rsidRDefault="009054C0" w:rsidP="001239EF">
      <w:pPr>
        <w:numPr>
          <w:ilvl w:val="0"/>
          <w:numId w:val="206"/>
        </w:numPr>
        <w:tabs>
          <w:tab w:val="left" w:pos="567"/>
          <w:tab w:val="left" w:pos="9072"/>
        </w:tabs>
        <w:jc w:val="both"/>
        <w:rPr>
          <w:rFonts w:ascii="Arial" w:hAnsi="Arial" w:cs="Arial"/>
          <w:sz w:val="20"/>
          <w:szCs w:val="20"/>
        </w:rPr>
      </w:pPr>
      <w:r w:rsidRPr="001239EF">
        <w:rPr>
          <w:rFonts w:ascii="Arial" w:hAnsi="Arial" w:cs="Arial"/>
          <w:sz w:val="20"/>
          <w:szCs w:val="20"/>
        </w:rPr>
        <w:t xml:space="preserve">o </w:t>
      </w:r>
      <w:r w:rsidR="000F0F65" w:rsidRPr="001239EF">
        <w:rPr>
          <w:rFonts w:ascii="Arial" w:hAnsi="Arial" w:cs="Arial"/>
          <w:sz w:val="20"/>
          <w:szCs w:val="20"/>
        </w:rPr>
        <w:t>upravičencu</w:t>
      </w:r>
      <w:r w:rsidR="008A2630" w:rsidRPr="001239EF">
        <w:rPr>
          <w:rFonts w:ascii="Arial" w:hAnsi="Arial" w:cs="Arial"/>
          <w:sz w:val="20"/>
          <w:szCs w:val="20"/>
        </w:rPr>
        <w:t xml:space="preserve"> </w:t>
      </w:r>
      <w:r w:rsidRPr="001239EF">
        <w:rPr>
          <w:rFonts w:ascii="Arial" w:hAnsi="Arial" w:cs="Arial"/>
          <w:sz w:val="20"/>
          <w:szCs w:val="20"/>
        </w:rPr>
        <w:t xml:space="preserve">(ime in priimek, </w:t>
      </w:r>
      <w:r w:rsidR="00B47017">
        <w:rPr>
          <w:rFonts w:ascii="Arial" w:hAnsi="Arial" w:cs="Arial"/>
          <w:sz w:val="20"/>
          <w:szCs w:val="20"/>
        </w:rPr>
        <w:t>naslov</w:t>
      </w:r>
      <w:r w:rsidR="00B47017" w:rsidRPr="001239EF">
        <w:rPr>
          <w:rFonts w:ascii="Arial" w:hAnsi="Arial" w:cs="Arial"/>
          <w:sz w:val="20"/>
          <w:szCs w:val="20"/>
        </w:rPr>
        <w:t xml:space="preserve"> </w:t>
      </w:r>
      <w:r w:rsidR="00B47017">
        <w:rPr>
          <w:rFonts w:ascii="Arial" w:eastAsia="Calibri" w:hAnsi="Arial" w:cs="Arial"/>
          <w:sz w:val="20"/>
          <w:szCs w:val="20"/>
          <w:lang w:eastAsia="sl-SI"/>
        </w:rPr>
        <w:t>stalnega oziroma začasnega prebivališča</w:t>
      </w:r>
      <w:r w:rsidRPr="001239EF">
        <w:rPr>
          <w:rFonts w:ascii="Arial" w:hAnsi="Arial" w:cs="Arial"/>
          <w:sz w:val="20"/>
          <w:szCs w:val="20"/>
        </w:rPr>
        <w:t xml:space="preserve">, spol, </w:t>
      </w:r>
      <w:r w:rsidR="00FD489B" w:rsidRPr="001239EF">
        <w:rPr>
          <w:rFonts w:ascii="Arial" w:hAnsi="Arial" w:cs="Arial"/>
          <w:sz w:val="20"/>
          <w:szCs w:val="20"/>
        </w:rPr>
        <w:t>enotna matična številka občana (v nadaljnjem besedilu: EMŠO)</w:t>
      </w:r>
      <w:r w:rsidRPr="001239EF">
        <w:rPr>
          <w:rFonts w:ascii="Arial" w:hAnsi="Arial" w:cs="Arial"/>
          <w:sz w:val="20"/>
          <w:szCs w:val="20"/>
        </w:rPr>
        <w:t>, kontaktna telefonska številka</w:t>
      </w:r>
      <w:r w:rsidR="000F0F65" w:rsidRPr="001239EF">
        <w:rPr>
          <w:rFonts w:ascii="Arial" w:hAnsi="Arial" w:cs="Arial"/>
          <w:sz w:val="20"/>
          <w:szCs w:val="20"/>
        </w:rPr>
        <w:t>, elektronski naslov</w:t>
      </w:r>
      <w:r w:rsidRPr="001239EF">
        <w:rPr>
          <w:rFonts w:ascii="Arial" w:hAnsi="Arial" w:cs="Arial"/>
          <w:sz w:val="20"/>
          <w:szCs w:val="20"/>
        </w:rPr>
        <w:t>);</w:t>
      </w:r>
    </w:p>
    <w:p w14:paraId="2A815C62" w14:textId="77777777" w:rsidR="009054C0" w:rsidRPr="001239EF" w:rsidRDefault="009054C0" w:rsidP="001239EF">
      <w:pPr>
        <w:numPr>
          <w:ilvl w:val="0"/>
          <w:numId w:val="206"/>
        </w:numPr>
        <w:tabs>
          <w:tab w:val="left" w:pos="567"/>
          <w:tab w:val="left" w:pos="9072"/>
        </w:tabs>
        <w:jc w:val="both"/>
        <w:rPr>
          <w:rFonts w:ascii="Arial" w:hAnsi="Arial" w:cs="Arial"/>
          <w:sz w:val="20"/>
          <w:szCs w:val="20"/>
        </w:rPr>
      </w:pPr>
      <w:r w:rsidRPr="001239EF">
        <w:rPr>
          <w:rFonts w:ascii="Arial" w:hAnsi="Arial" w:cs="Arial"/>
          <w:sz w:val="20"/>
          <w:szCs w:val="20"/>
        </w:rPr>
        <w:t xml:space="preserve">o morebitnem </w:t>
      </w:r>
      <w:r w:rsidR="005E6B16" w:rsidRPr="001239EF">
        <w:rPr>
          <w:rFonts w:ascii="Arial" w:hAnsi="Arial" w:cs="Arial"/>
          <w:sz w:val="20"/>
          <w:szCs w:val="20"/>
        </w:rPr>
        <w:t>skrbniku</w:t>
      </w:r>
      <w:r w:rsidR="00F10967" w:rsidRPr="001239EF">
        <w:rPr>
          <w:rFonts w:ascii="Arial" w:hAnsi="Arial" w:cs="Arial"/>
          <w:sz w:val="20"/>
          <w:szCs w:val="20"/>
        </w:rPr>
        <w:t xml:space="preserve"> </w:t>
      </w:r>
      <w:r w:rsidRPr="001239EF">
        <w:rPr>
          <w:rFonts w:ascii="Arial" w:hAnsi="Arial" w:cs="Arial"/>
          <w:sz w:val="20"/>
          <w:szCs w:val="20"/>
        </w:rPr>
        <w:t>(ime in priimek,</w:t>
      </w:r>
      <w:r w:rsidR="00B47017">
        <w:rPr>
          <w:rFonts w:ascii="Arial" w:hAnsi="Arial" w:cs="Arial"/>
          <w:sz w:val="20"/>
          <w:szCs w:val="20"/>
        </w:rPr>
        <w:t xml:space="preserve"> naslov</w:t>
      </w:r>
      <w:r w:rsidRPr="001239EF">
        <w:rPr>
          <w:rFonts w:ascii="Arial" w:hAnsi="Arial" w:cs="Arial"/>
          <w:sz w:val="20"/>
          <w:szCs w:val="20"/>
        </w:rPr>
        <w:t xml:space="preserve"> </w:t>
      </w:r>
      <w:r w:rsidR="00B47017">
        <w:rPr>
          <w:rFonts w:ascii="Arial" w:eastAsia="Calibri" w:hAnsi="Arial" w:cs="Arial"/>
          <w:sz w:val="20"/>
          <w:szCs w:val="20"/>
          <w:lang w:eastAsia="sl-SI"/>
        </w:rPr>
        <w:t>stalnega oziroma začasnega prebivališča</w:t>
      </w:r>
      <w:r w:rsidRPr="001239EF">
        <w:rPr>
          <w:rFonts w:ascii="Arial" w:hAnsi="Arial" w:cs="Arial"/>
          <w:sz w:val="20"/>
          <w:szCs w:val="20"/>
        </w:rPr>
        <w:t>, spol, EMŠO, kontaktna telefonska številka</w:t>
      </w:r>
      <w:r w:rsidR="000F0F65" w:rsidRPr="001239EF">
        <w:rPr>
          <w:rFonts w:ascii="Arial" w:hAnsi="Arial" w:cs="Arial"/>
          <w:sz w:val="20"/>
          <w:szCs w:val="20"/>
        </w:rPr>
        <w:t>, elektronski naslov</w:t>
      </w:r>
      <w:r w:rsidRPr="001239EF">
        <w:rPr>
          <w:rFonts w:ascii="Arial" w:hAnsi="Arial" w:cs="Arial"/>
          <w:sz w:val="20"/>
          <w:szCs w:val="20"/>
        </w:rPr>
        <w:t>);</w:t>
      </w:r>
    </w:p>
    <w:p w14:paraId="3FC1EED9" w14:textId="77777777" w:rsidR="009054C0" w:rsidRPr="001239EF" w:rsidRDefault="009054C0" w:rsidP="001239EF">
      <w:pPr>
        <w:numPr>
          <w:ilvl w:val="0"/>
          <w:numId w:val="206"/>
        </w:numPr>
        <w:tabs>
          <w:tab w:val="left" w:pos="567"/>
          <w:tab w:val="left" w:pos="9072"/>
        </w:tabs>
        <w:jc w:val="both"/>
        <w:rPr>
          <w:rFonts w:ascii="Arial" w:hAnsi="Arial" w:cs="Arial"/>
          <w:sz w:val="20"/>
          <w:szCs w:val="20"/>
        </w:rPr>
      </w:pPr>
      <w:r w:rsidRPr="001239EF">
        <w:rPr>
          <w:rFonts w:ascii="Arial" w:hAnsi="Arial" w:cs="Arial"/>
          <w:sz w:val="20"/>
          <w:szCs w:val="20"/>
        </w:rPr>
        <w:t>seznam storitev</w:t>
      </w:r>
      <w:r w:rsidR="00C35584" w:rsidRPr="001239EF">
        <w:rPr>
          <w:rFonts w:ascii="Arial" w:hAnsi="Arial" w:cs="Arial"/>
          <w:sz w:val="20"/>
          <w:szCs w:val="20"/>
        </w:rPr>
        <w:t xml:space="preserve"> DO</w:t>
      </w:r>
      <w:r w:rsidRPr="001239EF">
        <w:rPr>
          <w:rFonts w:ascii="Arial" w:hAnsi="Arial" w:cs="Arial"/>
          <w:sz w:val="20"/>
          <w:szCs w:val="20"/>
        </w:rPr>
        <w:t xml:space="preserve">, ki jih </w:t>
      </w:r>
      <w:r w:rsidR="000F0F65" w:rsidRPr="001239EF">
        <w:rPr>
          <w:rFonts w:ascii="Arial" w:hAnsi="Arial" w:cs="Arial"/>
          <w:sz w:val="20"/>
          <w:szCs w:val="20"/>
        </w:rPr>
        <w:t>upravičenec</w:t>
      </w:r>
      <w:r w:rsidR="00F10967" w:rsidRPr="001239EF">
        <w:rPr>
          <w:rFonts w:ascii="Arial" w:hAnsi="Arial" w:cs="Arial"/>
          <w:sz w:val="20"/>
          <w:szCs w:val="20"/>
        </w:rPr>
        <w:t xml:space="preserve"> po mnenju strokovnega delavca </w:t>
      </w:r>
      <w:r w:rsidR="007F2BDC" w:rsidRPr="001239EF">
        <w:rPr>
          <w:rFonts w:ascii="Arial" w:hAnsi="Arial" w:cs="Arial"/>
          <w:sz w:val="20"/>
          <w:szCs w:val="20"/>
        </w:rPr>
        <w:t>ZZZS</w:t>
      </w:r>
      <w:r w:rsidRPr="001239EF">
        <w:rPr>
          <w:rFonts w:ascii="Arial" w:hAnsi="Arial" w:cs="Arial"/>
          <w:sz w:val="20"/>
          <w:szCs w:val="20"/>
        </w:rPr>
        <w:t xml:space="preserve"> potrebuje (ločeno po sklopih </w:t>
      </w:r>
      <w:r w:rsidR="00F10967" w:rsidRPr="001239EF">
        <w:rPr>
          <w:rFonts w:ascii="Arial" w:hAnsi="Arial" w:cs="Arial"/>
          <w:sz w:val="20"/>
          <w:szCs w:val="20"/>
        </w:rPr>
        <w:t>storitev DO iz</w:t>
      </w:r>
      <w:r w:rsidR="00DB0827" w:rsidRPr="001239EF">
        <w:rPr>
          <w:rFonts w:ascii="Arial" w:hAnsi="Arial" w:cs="Arial"/>
          <w:sz w:val="20"/>
          <w:szCs w:val="20"/>
        </w:rPr>
        <w:t xml:space="preserve"> prvega odstavka</w:t>
      </w:r>
      <w:r w:rsidR="00F87E27" w:rsidRPr="001239EF">
        <w:rPr>
          <w:rFonts w:ascii="Arial" w:hAnsi="Arial" w:cs="Arial"/>
          <w:sz w:val="20"/>
          <w:szCs w:val="20"/>
        </w:rPr>
        <w:t xml:space="preserve"> </w:t>
      </w:r>
      <w:r w:rsidR="00F87E27" w:rsidRPr="001239EF">
        <w:rPr>
          <w:rFonts w:ascii="Arial" w:hAnsi="Arial" w:cs="Arial"/>
          <w:sz w:val="20"/>
          <w:szCs w:val="20"/>
        </w:rPr>
        <w:fldChar w:fldCharType="begin"/>
      </w:r>
      <w:r w:rsidR="00F87E27" w:rsidRPr="001239EF">
        <w:rPr>
          <w:rFonts w:ascii="Arial" w:hAnsi="Arial" w:cs="Arial"/>
          <w:sz w:val="20"/>
          <w:szCs w:val="20"/>
        </w:rPr>
        <w:instrText xml:space="preserve"> REF _Ref69728724 \r \h </w:instrText>
      </w:r>
      <w:r w:rsidR="003E6E6D" w:rsidRPr="001239EF">
        <w:rPr>
          <w:rFonts w:ascii="Arial" w:hAnsi="Arial" w:cs="Arial"/>
          <w:sz w:val="20"/>
          <w:szCs w:val="20"/>
        </w:rPr>
        <w:instrText xml:space="preserve"> \* MERGEFORMAT </w:instrText>
      </w:r>
      <w:r w:rsidR="00F87E27" w:rsidRPr="001239EF">
        <w:rPr>
          <w:rFonts w:ascii="Arial" w:hAnsi="Arial" w:cs="Arial"/>
          <w:sz w:val="20"/>
          <w:szCs w:val="20"/>
        </w:rPr>
      </w:r>
      <w:r w:rsidR="00F87E27" w:rsidRPr="001239EF">
        <w:rPr>
          <w:rFonts w:ascii="Arial" w:hAnsi="Arial" w:cs="Arial"/>
          <w:sz w:val="20"/>
          <w:szCs w:val="20"/>
        </w:rPr>
        <w:fldChar w:fldCharType="separate"/>
      </w:r>
      <w:r w:rsidR="00E04B83">
        <w:rPr>
          <w:rFonts w:ascii="Arial" w:hAnsi="Arial" w:cs="Arial"/>
          <w:sz w:val="20"/>
          <w:szCs w:val="20"/>
        </w:rPr>
        <w:t>14</w:t>
      </w:r>
      <w:r w:rsidR="00F87E27" w:rsidRPr="001239EF">
        <w:rPr>
          <w:rFonts w:ascii="Arial" w:hAnsi="Arial" w:cs="Arial"/>
          <w:sz w:val="20"/>
          <w:szCs w:val="20"/>
        </w:rPr>
        <w:fldChar w:fldCharType="end"/>
      </w:r>
      <w:r w:rsidR="00DB0827" w:rsidRPr="001239EF">
        <w:rPr>
          <w:rFonts w:ascii="Arial" w:hAnsi="Arial" w:cs="Arial"/>
          <w:sz w:val="20"/>
          <w:szCs w:val="20"/>
        </w:rPr>
        <w:t>.</w:t>
      </w:r>
      <w:r w:rsidR="00F10967" w:rsidRPr="001239EF">
        <w:rPr>
          <w:rFonts w:ascii="Arial" w:hAnsi="Arial" w:cs="Arial"/>
          <w:sz w:val="20"/>
          <w:szCs w:val="20"/>
        </w:rPr>
        <w:t xml:space="preserve"> člena tega zakona</w:t>
      </w:r>
      <w:r w:rsidR="00C35584" w:rsidRPr="001239EF">
        <w:rPr>
          <w:rFonts w:ascii="Arial" w:hAnsi="Arial" w:cs="Arial"/>
          <w:sz w:val="20"/>
          <w:szCs w:val="20"/>
        </w:rPr>
        <w:t>)</w:t>
      </w:r>
      <w:r w:rsidRPr="001239EF">
        <w:rPr>
          <w:rFonts w:ascii="Arial" w:hAnsi="Arial" w:cs="Arial"/>
          <w:sz w:val="20"/>
          <w:szCs w:val="20"/>
        </w:rPr>
        <w:t>;</w:t>
      </w:r>
    </w:p>
    <w:p w14:paraId="0DF4CD1B" w14:textId="77777777" w:rsidR="009054C0" w:rsidRPr="001239EF" w:rsidRDefault="009054C0" w:rsidP="001239EF">
      <w:pPr>
        <w:numPr>
          <w:ilvl w:val="0"/>
          <w:numId w:val="206"/>
        </w:numPr>
        <w:tabs>
          <w:tab w:val="left" w:pos="567"/>
          <w:tab w:val="left" w:pos="9072"/>
        </w:tabs>
        <w:jc w:val="both"/>
        <w:rPr>
          <w:rFonts w:ascii="Arial" w:hAnsi="Arial" w:cs="Arial"/>
          <w:sz w:val="20"/>
          <w:szCs w:val="20"/>
        </w:rPr>
      </w:pPr>
      <w:r w:rsidRPr="001239EF">
        <w:rPr>
          <w:rFonts w:ascii="Arial" w:hAnsi="Arial" w:cs="Arial"/>
          <w:sz w:val="20"/>
          <w:szCs w:val="20"/>
        </w:rPr>
        <w:t xml:space="preserve">podatke o kontaktni osebi </w:t>
      </w:r>
      <w:r w:rsidR="000F0F65" w:rsidRPr="001239EF">
        <w:rPr>
          <w:rFonts w:ascii="Arial" w:hAnsi="Arial" w:cs="Arial"/>
          <w:sz w:val="20"/>
          <w:szCs w:val="20"/>
        </w:rPr>
        <w:t>upravičenca</w:t>
      </w:r>
      <w:r w:rsidR="00125485" w:rsidRPr="001239EF">
        <w:rPr>
          <w:rFonts w:ascii="Arial" w:hAnsi="Arial" w:cs="Arial"/>
          <w:sz w:val="20"/>
          <w:szCs w:val="20"/>
        </w:rPr>
        <w:t xml:space="preserve"> – podatek ni obvezen </w:t>
      </w:r>
      <w:r w:rsidRPr="001239EF">
        <w:rPr>
          <w:rFonts w:ascii="Arial" w:hAnsi="Arial" w:cs="Arial"/>
          <w:sz w:val="20"/>
          <w:szCs w:val="20"/>
        </w:rPr>
        <w:t xml:space="preserve">(ime in priimek, </w:t>
      </w:r>
      <w:r w:rsidR="00B47017">
        <w:rPr>
          <w:rFonts w:ascii="Arial" w:hAnsi="Arial" w:cs="Arial"/>
          <w:sz w:val="20"/>
          <w:szCs w:val="20"/>
        </w:rPr>
        <w:t>naslov</w:t>
      </w:r>
      <w:r w:rsidR="00B47017" w:rsidRPr="001239EF">
        <w:rPr>
          <w:rFonts w:ascii="Arial" w:hAnsi="Arial" w:cs="Arial"/>
          <w:sz w:val="20"/>
          <w:szCs w:val="20"/>
        </w:rPr>
        <w:t xml:space="preserve"> </w:t>
      </w:r>
      <w:r w:rsidR="00B47017">
        <w:rPr>
          <w:rFonts w:ascii="Arial" w:eastAsia="Calibri" w:hAnsi="Arial" w:cs="Arial"/>
          <w:sz w:val="20"/>
          <w:szCs w:val="20"/>
          <w:lang w:eastAsia="sl-SI"/>
        </w:rPr>
        <w:t>stalnega oziroma začasnega prebivališča</w:t>
      </w:r>
      <w:r w:rsidRPr="001239EF">
        <w:rPr>
          <w:rFonts w:ascii="Arial" w:hAnsi="Arial" w:cs="Arial"/>
          <w:sz w:val="20"/>
          <w:szCs w:val="20"/>
        </w:rPr>
        <w:t>, kontaktna telefonska številka</w:t>
      </w:r>
      <w:r w:rsidR="000F0F65" w:rsidRPr="001239EF">
        <w:rPr>
          <w:rFonts w:ascii="Arial" w:hAnsi="Arial" w:cs="Arial"/>
          <w:sz w:val="20"/>
          <w:szCs w:val="20"/>
        </w:rPr>
        <w:t>, elektronski naslov</w:t>
      </w:r>
      <w:r w:rsidRPr="001239EF">
        <w:rPr>
          <w:rFonts w:ascii="Arial" w:hAnsi="Arial" w:cs="Arial"/>
          <w:sz w:val="20"/>
          <w:szCs w:val="20"/>
        </w:rPr>
        <w:t>);</w:t>
      </w:r>
    </w:p>
    <w:p w14:paraId="036D4939" w14:textId="77777777" w:rsidR="009054C0" w:rsidRPr="001239EF" w:rsidRDefault="009054C0" w:rsidP="001239EF">
      <w:pPr>
        <w:numPr>
          <w:ilvl w:val="0"/>
          <w:numId w:val="206"/>
        </w:numPr>
        <w:tabs>
          <w:tab w:val="left" w:pos="567"/>
          <w:tab w:val="left" w:pos="9072"/>
        </w:tabs>
        <w:jc w:val="both"/>
        <w:rPr>
          <w:rFonts w:ascii="Arial" w:hAnsi="Arial" w:cs="Arial"/>
          <w:sz w:val="20"/>
          <w:szCs w:val="20"/>
        </w:rPr>
      </w:pPr>
      <w:r w:rsidRPr="001239EF">
        <w:rPr>
          <w:rFonts w:ascii="Arial" w:hAnsi="Arial" w:cs="Arial"/>
          <w:sz w:val="20"/>
          <w:szCs w:val="20"/>
        </w:rPr>
        <w:t>kraj in datum</w:t>
      </w:r>
      <w:r w:rsidR="002C04E0" w:rsidRPr="001239EF">
        <w:rPr>
          <w:rFonts w:ascii="Arial" w:hAnsi="Arial" w:cs="Arial"/>
          <w:sz w:val="20"/>
          <w:szCs w:val="20"/>
        </w:rPr>
        <w:t xml:space="preserve"> priprave načrta priporočenih storitev DO in</w:t>
      </w:r>
    </w:p>
    <w:p w14:paraId="129EBCF8" w14:textId="77777777" w:rsidR="009054C0" w:rsidRPr="001239EF" w:rsidRDefault="009054C0" w:rsidP="001239EF">
      <w:pPr>
        <w:numPr>
          <w:ilvl w:val="0"/>
          <w:numId w:val="206"/>
        </w:numPr>
        <w:tabs>
          <w:tab w:val="left" w:pos="567"/>
          <w:tab w:val="left" w:pos="9072"/>
        </w:tabs>
        <w:jc w:val="both"/>
        <w:rPr>
          <w:rFonts w:ascii="Arial" w:hAnsi="Arial" w:cs="Arial"/>
          <w:bCs/>
          <w:sz w:val="20"/>
          <w:szCs w:val="20"/>
        </w:rPr>
      </w:pPr>
      <w:r w:rsidRPr="001239EF">
        <w:rPr>
          <w:rFonts w:ascii="Arial" w:hAnsi="Arial" w:cs="Arial"/>
          <w:sz w:val="20"/>
          <w:szCs w:val="20"/>
        </w:rPr>
        <w:t xml:space="preserve">ime, priimek </w:t>
      </w:r>
      <w:r w:rsidR="002C04E0" w:rsidRPr="001239EF">
        <w:rPr>
          <w:rFonts w:ascii="Arial" w:hAnsi="Arial" w:cs="Arial"/>
          <w:sz w:val="20"/>
          <w:szCs w:val="20"/>
        </w:rPr>
        <w:t>ter</w:t>
      </w:r>
      <w:r w:rsidRPr="001239EF">
        <w:rPr>
          <w:rFonts w:ascii="Arial" w:hAnsi="Arial" w:cs="Arial"/>
          <w:sz w:val="20"/>
          <w:szCs w:val="20"/>
        </w:rPr>
        <w:t xml:space="preserve"> podpis strokovnega delavca </w:t>
      </w:r>
      <w:r w:rsidR="005F6896" w:rsidRPr="001239EF">
        <w:rPr>
          <w:rFonts w:ascii="Arial" w:hAnsi="Arial" w:cs="Arial"/>
          <w:sz w:val="20"/>
          <w:szCs w:val="20"/>
        </w:rPr>
        <w:t>ZZZS</w:t>
      </w:r>
      <w:r w:rsidR="00F10967" w:rsidRPr="001239EF">
        <w:rPr>
          <w:rFonts w:ascii="Arial" w:hAnsi="Arial" w:cs="Arial"/>
          <w:sz w:val="20"/>
          <w:szCs w:val="20"/>
        </w:rPr>
        <w:t>, ki je izvedel oceno upravičenosti do DO in pripravil</w:t>
      </w:r>
      <w:r w:rsidR="00F10967" w:rsidRPr="001239EF">
        <w:rPr>
          <w:rFonts w:ascii="Arial" w:hAnsi="Arial" w:cs="Arial"/>
          <w:bCs/>
          <w:sz w:val="20"/>
          <w:szCs w:val="20"/>
        </w:rPr>
        <w:t xml:space="preserve"> načrt priporočenih </w:t>
      </w:r>
      <w:r w:rsidR="000F0F65" w:rsidRPr="001239EF">
        <w:rPr>
          <w:rFonts w:ascii="Arial" w:hAnsi="Arial" w:cs="Arial"/>
          <w:bCs/>
          <w:sz w:val="20"/>
          <w:szCs w:val="20"/>
        </w:rPr>
        <w:t>storitev</w:t>
      </w:r>
      <w:r w:rsidR="007F2BDC" w:rsidRPr="001239EF">
        <w:rPr>
          <w:rFonts w:ascii="Arial" w:hAnsi="Arial" w:cs="Arial"/>
          <w:bCs/>
          <w:sz w:val="20"/>
          <w:szCs w:val="20"/>
        </w:rPr>
        <w:t xml:space="preserve"> DO</w:t>
      </w:r>
      <w:r w:rsidRPr="001239EF">
        <w:rPr>
          <w:rFonts w:ascii="Arial" w:hAnsi="Arial" w:cs="Arial"/>
          <w:bCs/>
          <w:sz w:val="20"/>
          <w:szCs w:val="20"/>
        </w:rPr>
        <w:t>.</w:t>
      </w:r>
    </w:p>
    <w:p w14:paraId="6EC41E7A" w14:textId="77777777" w:rsidR="0011762D" w:rsidRDefault="0011762D" w:rsidP="00804343">
      <w:pPr>
        <w:tabs>
          <w:tab w:val="left" w:pos="567"/>
          <w:tab w:val="left" w:pos="9072"/>
        </w:tabs>
        <w:jc w:val="both"/>
        <w:rPr>
          <w:rFonts w:ascii="Arial" w:hAnsi="Arial" w:cs="Arial"/>
          <w:sz w:val="20"/>
          <w:szCs w:val="20"/>
        </w:rPr>
      </w:pPr>
    </w:p>
    <w:p w14:paraId="74D22AD9" w14:textId="77777777" w:rsidR="009328B0" w:rsidRPr="00A94990" w:rsidRDefault="009328B0" w:rsidP="00B83C77">
      <w:pPr>
        <w:pStyle w:val="len"/>
        <w:ind w:left="357" w:hanging="357"/>
      </w:pPr>
      <w:bookmarkStart w:id="85" w:name="_Ref69888252"/>
      <w:r w:rsidRPr="00A94990">
        <w:t>člen</w:t>
      </w:r>
      <w:bookmarkEnd w:id="85"/>
    </w:p>
    <w:p w14:paraId="3DC2C2D7" w14:textId="77777777" w:rsidR="009328B0" w:rsidRPr="00A94990" w:rsidRDefault="009328B0" w:rsidP="009328B0">
      <w:pPr>
        <w:pStyle w:val="Odstavekseznama"/>
        <w:tabs>
          <w:tab w:val="left" w:pos="567"/>
          <w:tab w:val="left" w:pos="9072"/>
        </w:tabs>
        <w:ind w:left="0"/>
        <w:rPr>
          <w:rFonts w:cs="Arial"/>
          <w:b w:val="0"/>
          <w:bCs/>
          <w:szCs w:val="20"/>
        </w:rPr>
      </w:pPr>
      <w:r w:rsidRPr="00A94990">
        <w:rPr>
          <w:rFonts w:cs="Arial"/>
          <w:b w:val="0"/>
          <w:bCs/>
          <w:szCs w:val="20"/>
        </w:rPr>
        <w:t xml:space="preserve">(pristojnost za odločanje o pravicah do DO in </w:t>
      </w:r>
      <w:r w:rsidR="00F867B7">
        <w:rPr>
          <w:rFonts w:cs="Arial"/>
          <w:b w:val="0"/>
          <w:bCs/>
          <w:szCs w:val="20"/>
        </w:rPr>
        <w:t xml:space="preserve">odločba </w:t>
      </w:r>
      <w:r w:rsidR="00071DA4" w:rsidRPr="00071DA4">
        <w:rPr>
          <w:rFonts w:cs="Arial"/>
          <w:b w:val="0"/>
          <w:bCs/>
          <w:szCs w:val="20"/>
        </w:rPr>
        <w:t>ZZZS</w:t>
      </w:r>
      <w:r w:rsidRPr="00A94990">
        <w:rPr>
          <w:rFonts w:cs="Arial"/>
          <w:b w:val="0"/>
          <w:bCs/>
          <w:szCs w:val="20"/>
        </w:rPr>
        <w:t>)</w:t>
      </w:r>
    </w:p>
    <w:p w14:paraId="73B97D41" w14:textId="77777777" w:rsidR="009328B0" w:rsidRPr="00A94990" w:rsidRDefault="009328B0" w:rsidP="009328B0">
      <w:pPr>
        <w:pStyle w:val="Odstavekseznama"/>
        <w:tabs>
          <w:tab w:val="left" w:pos="567"/>
          <w:tab w:val="left" w:pos="9072"/>
        </w:tabs>
        <w:ind w:left="0"/>
        <w:rPr>
          <w:rFonts w:cs="Arial"/>
          <w:bCs/>
          <w:szCs w:val="20"/>
        </w:rPr>
      </w:pPr>
    </w:p>
    <w:p w14:paraId="2E072DEF" w14:textId="77777777" w:rsidR="009328B0" w:rsidRPr="00A94990" w:rsidRDefault="009328B0" w:rsidP="009328B0">
      <w:pPr>
        <w:tabs>
          <w:tab w:val="left" w:pos="567"/>
          <w:tab w:val="left" w:pos="9072"/>
        </w:tabs>
        <w:jc w:val="both"/>
        <w:rPr>
          <w:rFonts w:ascii="Arial" w:hAnsi="Arial" w:cs="Arial"/>
          <w:bCs/>
          <w:sz w:val="20"/>
          <w:szCs w:val="20"/>
        </w:rPr>
      </w:pPr>
      <w:r w:rsidRPr="00A94990">
        <w:rPr>
          <w:rFonts w:ascii="Arial" w:hAnsi="Arial" w:cs="Arial"/>
          <w:bCs/>
          <w:sz w:val="20"/>
          <w:szCs w:val="20"/>
        </w:rPr>
        <w:t xml:space="preserve">(1) </w:t>
      </w:r>
      <w:r w:rsidR="00F867B7">
        <w:rPr>
          <w:rFonts w:ascii="Arial" w:hAnsi="Arial" w:cs="Arial"/>
          <w:bCs/>
          <w:sz w:val="20"/>
          <w:szCs w:val="20"/>
        </w:rPr>
        <w:t>N</w:t>
      </w:r>
      <w:r>
        <w:rPr>
          <w:rFonts w:ascii="Arial" w:hAnsi="Arial" w:cs="Arial"/>
          <w:bCs/>
          <w:sz w:val="20"/>
          <w:szCs w:val="20"/>
        </w:rPr>
        <w:t xml:space="preserve">a podlagi izdelane ocene upravičenosti do DO </w:t>
      </w:r>
      <w:r w:rsidR="00F867B7">
        <w:rPr>
          <w:rFonts w:ascii="Arial" w:hAnsi="Arial" w:cs="Arial"/>
          <w:bCs/>
          <w:sz w:val="20"/>
          <w:szCs w:val="20"/>
        </w:rPr>
        <w:t xml:space="preserve">o pravicah do DO na prvi stopnji v </w:t>
      </w:r>
      <w:r w:rsidR="00F213DC">
        <w:rPr>
          <w:rFonts w:ascii="Arial" w:hAnsi="Arial" w:cs="Arial"/>
          <w:bCs/>
          <w:sz w:val="20"/>
          <w:szCs w:val="20"/>
        </w:rPr>
        <w:t>15</w:t>
      </w:r>
      <w:r w:rsidR="00F867B7">
        <w:rPr>
          <w:rFonts w:ascii="Arial" w:hAnsi="Arial" w:cs="Arial"/>
          <w:bCs/>
          <w:sz w:val="20"/>
          <w:szCs w:val="20"/>
        </w:rPr>
        <w:t xml:space="preserve"> dn</w:t>
      </w:r>
      <w:r w:rsidR="007F2BDC">
        <w:rPr>
          <w:rFonts w:ascii="Arial" w:hAnsi="Arial" w:cs="Arial"/>
          <w:bCs/>
          <w:sz w:val="20"/>
          <w:szCs w:val="20"/>
        </w:rPr>
        <w:t>eh</w:t>
      </w:r>
      <w:r w:rsidR="00F867B7">
        <w:rPr>
          <w:rFonts w:ascii="Arial" w:hAnsi="Arial" w:cs="Arial"/>
          <w:bCs/>
          <w:sz w:val="20"/>
          <w:szCs w:val="20"/>
        </w:rPr>
        <w:t xml:space="preserve"> od prejema popolne vloge z odločbo </w:t>
      </w:r>
      <w:r w:rsidRPr="00A94990">
        <w:rPr>
          <w:rFonts w:ascii="Arial" w:hAnsi="Arial" w:cs="Arial"/>
          <w:bCs/>
          <w:sz w:val="20"/>
          <w:szCs w:val="20"/>
        </w:rPr>
        <w:t>odloč</w:t>
      </w:r>
      <w:r w:rsidR="00F867B7">
        <w:rPr>
          <w:rFonts w:ascii="Arial" w:hAnsi="Arial" w:cs="Arial"/>
          <w:bCs/>
          <w:sz w:val="20"/>
          <w:szCs w:val="20"/>
        </w:rPr>
        <w:t>i</w:t>
      </w:r>
      <w:r w:rsidRPr="00A94990">
        <w:rPr>
          <w:rFonts w:ascii="Arial" w:hAnsi="Arial" w:cs="Arial"/>
          <w:bCs/>
          <w:sz w:val="20"/>
          <w:szCs w:val="20"/>
        </w:rPr>
        <w:t xml:space="preserve"> strokovni delavec</w:t>
      </w:r>
      <w:r w:rsidR="00434214">
        <w:rPr>
          <w:rStyle w:val="Pripombasklic"/>
        </w:rPr>
        <w:t xml:space="preserve"> </w:t>
      </w:r>
      <w:r w:rsidR="00071DA4" w:rsidRPr="00071DA4">
        <w:rPr>
          <w:rFonts w:ascii="Arial" w:hAnsi="Arial" w:cs="Arial"/>
          <w:bCs/>
          <w:sz w:val="20"/>
          <w:szCs w:val="20"/>
        </w:rPr>
        <w:t>ZZZS</w:t>
      </w:r>
      <w:r w:rsidRPr="00A94990">
        <w:rPr>
          <w:rFonts w:ascii="Arial" w:hAnsi="Arial" w:cs="Arial"/>
          <w:bCs/>
          <w:sz w:val="20"/>
          <w:szCs w:val="20"/>
        </w:rPr>
        <w:t>.</w:t>
      </w:r>
    </w:p>
    <w:p w14:paraId="647A0576" w14:textId="77777777" w:rsidR="00F867B7" w:rsidRPr="00A94990" w:rsidRDefault="00F867B7" w:rsidP="00F867B7">
      <w:pPr>
        <w:tabs>
          <w:tab w:val="left" w:pos="567"/>
        </w:tabs>
        <w:jc w:val="both"/>
        <w:outlineLvl w:val="0"/>
        <w:rPr>
          <w:rFonts w:ascii="Arial" w:hAnsi="Arial" w:cs="Arial"/>
          <w:bCs/>
          <w:sz w:val="20"/>
          <w:szCs w:val="20"/>
        </w:rPr>
      </w:pPr>
    </w:p>
    <w:p w14:paraId="38305F54" w14:textId="77777777" w:rsidR="00F867B7" w:rsidRPr="00BD3F3C" w:rsidRDefault="00BD3F3C" w:rsidP="00BD3F3C">
      <w:pPr>
        <w:tabs>
          <w:tab w:val="left" w:pos="567"/>
          <w:tab w:val="left" w:pos="9072"/>
        </w:tabs>
        <w:jc w:val="both"/>
        <w:rPr>
          <w:rFonts w:ascii="Arial" w:hAnsi="Arial" w:cs="Arial"/>
          <w:bCs/>
          <w:sz w:val="20"/>
          <w:szCs w:val="20"/>
        </w:rPr>
      </w:pPr>
      <w:r>
        <w:rPr>
          <w:rFonts w:ascii="Arial" w:hAnsi="Arial" w:cs="Arial"/>
          <w:bCs/>
          <w:sz w:val="20"/>
          <w:szCs w:val="20"/>
        </w:rPr>
        <w:t xml:space="preserve">(2) </w:t>
      </w:r>
      <w:r w:rsidR="00F867B7" w:rsidRPr="00BD3F3C">
        <w:rPr>
          <w:rFonts w:ascii="Arial" w:hAnsi="Arial" w:cs="Arial"/>
          <w:bCs/>
          <w:sz w:val="20"/>
          <w:szCs w:val="20"/>
        </w:rPr>
        <w:t>Izrek odločbe iz prejšnjega odstavka vsebuje najmanj</w:t>
      </w:r>
      <w:r w:rsidR="00BB7658" w:rsidRPr="00BD3F3C">
        <w:rPr>
          <w:rFonts w:ascii="Arial" w:hAnsi="Arial" w:cs="Arial"/>
          <w:bCs/>
          <w:sz w:val="20"/>
          <w:szCs w:val="20"/>
        </w:rPr>
        <w:t xml:space="preserve"> navedbo</w:t>
      </w:r>
      <w:r w:rsidR="00F867B7" w:rsidRPr="00BD3F3C">
        <w:rPr>
          <w:rFonts w:ascii="Arial" w:hAnsi="Arial" w:cs="Arial"/>
          <w:bCs/>
          <w:sz w:val="20"/>
          <w:szCs w:val="20"/>
        </w:rPr>
        <w:t>:</w:t>
      </w:r>
    </w:p>
    <w:p w14:paraId="32C5DCBA" w14:textId="77777777" w:rsidR="00F867B7" w:rsidRPr="00B46EB7" w:rsidRDefault="00F867B7" w:rsidP="003E6E6D">
      <w:pPr>
        <w:pStyle w:val="Odstavekseznama"/>
        <w:numPr>
          <w:ilvl w:val="0"/>
          <w:numId w:val="3"/>
        </w:numPr>
        <w:tabs>
          <w:tab w:val="left" w:pos="567"/>
          <w:tab w:val="left" w:pos="9072"/>
        </w:tabs>
        <w:jc w:val="both"/>
        <w:rPr>
          <w:rFonts w:cs="Arial"/>
          <w:szCs w:val="20"/>
        </w:rPr>
      </w:pPr>
      <w:r w:rsidRPr="003E6E6D">
        <w:rPr>
          <w:rFonts w:cs="Arial"/>
          <w:b w:val="0"/>
          <w:szCs w:val="20"/>
        </w:rPr>
        <w:t>pravic</w:t>
      </w:r>
      <w:r w:rsidR="00BB7658" w:rsidRPr="003E6E6D">
        <w:rPr>
          <w:rFonts w:cs="Arial"/>
          <w:b w:val="0"/>
          <w:szCs w:val="20"/>
        </w:rPr>
        <w:t>e</w:t>
      </w:r>
      <w:r w:rsidRPr="003E6E6D">
        <w:rPr>
          <w:rFonts w:cs="Arial"/>
          <w:b w:val="0"/>
          <w:szCs w:val="20"/>
        </w:rPr>
        <w:t xml:space="preserve"> iz DO iz prvega odstavka </w:t>
      </w:r>
      <w:r w:rsidRPr="003E6E6D">
        <w:rPr>
          <w:rFonts w:cs="Arial"/>
          <w:b w:val="0"/>
          <w:szCs w:val="20"/>
        </w:rPr>
        <w:fldChar w:fldCharType="begin"/>
      </w:r>
      <w:r w:rsidRPr="003E6E6D">
        <w:rPr>
          <w:rFonts w:cs="Arial"/>
          <w:b w:val="0"/>
          <w:szCs w:val="20"/>
        </w:rPr>
        <w:instrText xml:space="preserve"> REF _Ref45615541 \r \h  \* MERGEFORMAT </w:instrText>
      </w:r>
      <w:r w:rsidRPr="003E6E6D">
        <w:rPr>
          <w:rFonts w:cs="Arial"/>
          <w:b w:val="0"/>
          <w:szCs w:val="20"/>
        </w:rPr>
      </w:r>
      <w:r w:rsidRPr="003E6E6D">
        <w:rPr>
          <w:rFonts w:cs="Arial"/>
          <w:b w:val="0"/>
          <w:szCs w:val="20"/>
        </w:rPr>
        <w:fldChar w:fldCharType="separate"/>
      </w:r>
      <w:r w:rsidR="00E04B83">
        <w:rPr>
          <w:rFonts w:cs="Arial"/>
          <w:b w:val="0"/>
          <w:szCs w:val="20"/>
        </w:rPr>
        <w:t>10</w:t>
      </w:r>
      <w:r w:rsidRPr="003E6E6D">
        <w:rPr>
          <w:rFonts w:cs="Arial"/>
          <w:b w:val="0"/>
          <w:szCs w:val="20"/>
        </w:rPr>
        <w:fldChar w:fldCharType="end"/>
      </w:r>
      <w:r w:rsidRPr="003E6E6D">
        <w:rPr>
          <w:rFonts w:cs="Arial"/>
          <w:b w:val="0"/>
          <w:szCs w:val="20"/>
        </w:rPr>
        <w:t>. člena tega zakona;</w:t>
      </w:r>
    </w:p>
    <w:p w14:paraId="6BB1A2C9" w14:textId="77777777" w:rsidR="00F867B7" w:rsidRPr="00B46EB7" w:rsidRDefault="00F867B7" w:rsidP="003E6E6D">
      <w:pPr>
        <w:pStyle w:val="Odstavekseznama"/>
        <w:numPr>
          <w:ilvl w:val="0"/>
          <w:numId w:val="3"/>
        </w:numPr>
        <w:tabs>
          <w:tab w:val="left" w:pos="567"/>
          <w:tab w:val="left" w:pos="9072"/>
        </w:tabs>
        <w:jc w:val="both"/>
        <w:rPr>
          <w:rFonts w:cs="Arial"/>
          <w:szCs w:val="20"/>
        </w:rPr>
      </w:pPr>
      <w:r w:rsidRPr="003E6E6D">
        <w:rPr>
          <w:rFonts w:cs="Arial"/>
          <w:b w:val="0"/>
          <w:szCs w:val="20"/>
        </w:rPr>
        <w:t>kategorij</w:t>
      </w:r>
      <w:r w:rsidR="00BB7658" w:rsidRPr="003E6E6D">
        <w:rPr>
          <w:rFonts w:cs="Arial"/>
          <w:b w:val="0"/>
          <w:szCs w:val="20"/>
        </w:rPr>
        <w:t>e</w:t>
      </w:r>
      <w:r w:rsidRPr="003E6E6D">
        <w:rPr>
          <w:rFonts w:cs="Arial"/>
          <w:b w:val="0"/>
          <w:szCs w:val="20"/>
        </w:rPr>
        <w:t xml:space="preserve"> DO</w:t>
      </w:r>
      <w:r w:rsidR="008578DA" w:rsidRPr="003E6E6D">
        <w:rPr>
          <w:rFonts w:cs="Arial"/>
          <w:b w:val="0"/>
          <w:szCs w:val="20"/>
        </w:rPr>
        <w:t xml:space="preserve"> </w:t>
      </w:r>
      <w:r w:rsidR="008578DA" w:rsidRPr="003E6E6D">
        <w:rPr>
          <w:rFonts w:cs="Arial"/>
          <w:b w:val="0"/>
          <w:szCs w:val="20"/>
        </w:rPr>
        <w:fldChar w:fldCharType="begin"/>
      </w:r>
      <w:r w:rsidR="008578DA" w:rsidRPr="003E6E6D">
        <w:rPr>
          <w:rFonts w:cs="Arial"/>
          <w:b w:val="0"/>
          <w:szCs w:val="20"/>
        </w:rPr>
        <w:instrText xml:space="preserve"> REF _Ref74161055 \r \h </w:instrText>
      </w:r>
      <w:r w:rsidR="00F263DC">
        <w:rPr>
          <w:rFonts w:cs="Arial"/>
          <w:b w:val="0"/>
          <w:szCs w:val="20"/>
        </w:rPr>
        <w:instrText xml:space="preserve"> \* MERGEFORMAT </w:instrText>
      </w:r>
      <w:r w:rsidR="008578DA" w:rsidRPr="003E6E6D">
        <w:rPr>
          <w:rFonts w:cs="Arial"/>
          <w:b w:val="0"/>
          <w:szCs w:val="20"/>
        </w:rPr>
      </w:r>
      <w:r w:rsidR="008578DA" w:rsidRPr="003E6E6D">
        <w:rPr>
          <w:rFonts w:cs="Arial"/>
          <w:b w:val="0"/>
          <w:szCs w:val="20"/>
        </w:rPr>
        <w:fldChar w:fldCharType="separate"/>
      </w:r>
      <w:r w:rsidR="00E04B83">
        <w:rPr>
          <w:rFonts w:cs="Arial"/>
          <w:b w:val="0"/>
          <w:szCs w:val="20"/>
        </w:rPr>
        <w:t>12</w:t>
      </w:r>
      <w:r w:rsidR="008578DA" w:rsidRPr="003E6E6D">
        <w:rPr>
          <w:rFonts w:cs="Arial"/>
          <w:b w:val="0"/>
          <w:szCs w:val="20"/>
        </w:rPr>
        <w:fldChar w:fldCharType="end"/>
      </w:r>
      <w:r w:rsidRPr="003E6E6D">
        <w:rPr>
          <w:rFonts w:cs="Arial"/>
          <w:b w:val="0"/>
          <w:szCs w:val="20"/>
        </w:rPr>
        <w:t xml:space="preserve">. člena tega zakona z navedbo </w:t>
      </w:r>
      <w:r w:rsidR="00F263DC">
        <w:rPr>
          <w:rFonts w:cs="Arial"/>
          <w:b w:val="0"/>
          <w:szCs w:val="20"/>
          <w:lang w:val="sl-SI"/>
        </w:rPr>
        <w:t>pripadajočih ponderiranih točk</w:t>
      </w:r>
      <w:r w:rsidRPr="003E6E6D">
        <w:rPr>
          <w:rFonts w:cs="Arial"/>
          <w:b w:val="0"/>
          <w:szCs w:val="20"/>
        </w:rPr>
        <w:t>;</w:t>
      </w:r>
    </w:p>
    <w:p w14:paraId="18BEE358" w14:textId="77777777" w:rsidR="00F867B7" w:rsidRPr="00B46EB7" w:rsidRDefault="00F867B7" w:rsidP="003E6E6D">
      <w:pPr>
        <w:pStyle w:val="Odstavekseznama"/>
        <w:numPr>
          <w:ilvl w:val="0"/>
          <w:numId w:val="3"/>
        </w:numPr>
        <w:tabs>
          <w:tab w:val="left" w:pos="567"/>
          <w:tab w:val="left" w:pos="9072"/>
        </w:tabs>
        <w:jc w:val="both"/>
        <w:rPr>
          <w:rFonts w:cs="Arial"/>
          <w:szCs w:val="20"/>
        </w:rPr>
      </w:pPr>
      <w:r w:rsidRPr="003E6E6D">
        <w:rPr>
          <w:rFonts w:cs="Arial"/>
          <w:b w:val="0"/>
          <w:szCs w:val="20"/>
        </w:rPr>
        <w:t>dodatn</w:t>
      </w:r>
      <w:r w:rsidR="00BB7658" w:rsidRPr="003E6E6D">
        <w:rPr>
          <w:rFonts w:cs="Arial"/>
          <w:b w:val="0"/>
          <w:szCs w:val="20"/>
        </w:rPr>
        <w:t xml:space="preserve">ih </w:t>
      </w:r>
      <w:r w:rsidRPr="003E6E6D">
        <w:rPr>
          <w:rFonts w:cs="Arial"/>
          <w:b w:val="0"/>
          <w:szCs w:val="20"/>
        </w:rPr>
        <w:t xml:space="preserve">pravic in </w:t>
      </w:r>
      <w:r w:rsidRPr="003E6E6D">
        <w:rPr>
          <w:rFonts w:cs="Arial"/>
          <w:b w:val="0"/>
          <w:szCs w:val="20"/>
        </w:rPr>
        <w:fldChar w:fldCharType="begin"/>
      </w:r>
      <w:r w:rsidRPr="003E6E6D">
        <w:rPr>
          <w:rFonts w:cs="Arial"/>
          <w:b w:val="0"/>
          <w:szCs w:val="20"/>
        </w:rPr>
        <w:instrText xml:space="preserve"> REF _Ref45615603 \r \h  \* MERGEFORMAT </w:instrText>
      </w:r>
      <w:r w:rsidRPr="003E6E6D">
        <w:rPr>
          <w:rFonts w:cs="Arial"/>
          <w:b w:val="0"/>
          <w:szCs w:val="20"/>
        </w:rPr>
      </w:r>
      <w:r w:rsidRPr="003E6E6D">
        <w:rPr>
          <w:rFonts w:cs="Arial"/>
          <w:b w:val="0"/>
          <w:szCs w:val="20"/>
        </w:rPr>
        <w:fldChar w:fldCharType="separate"/>
      </w:r>
      <w:r w:rsidR="00E04B83">
        <w:rPr>
          <w:rFonts w:cs="Arial"/>
          <w:b w:val="0"/>
          <w:szCs w:val="20"/>
        </w:rPr>
        <w:t>31</w:t>
      </w:r>
      <w:r w:rsidRPr="003E6E6D">
        <w:rPr>
          <w:rFonts w:cs="Arial"/>
          <w:b w:val="0"/>
          <w:szCs w:val="20"/>
        </w:rPr>
        <w:fldChar w:fldCharType="end"/>
      </w:r>
      <w:r w:rsidRPr="003E6E6D">
        <w:rPr>
          <w:rFonts w:cs="Arial"/>
          <w:b w:val="0"/>
          <w:szCs w:val="20"/>
        </w:rPr>
        <w:t>. in</w:t>
      </w:r>
      <w:r w:rsidR="00DB4078" w:rsidRPr="003E6E6D">
        <w:rPr>
          <w:rFonts w:cs="Arial"/>
          <w:b w:val="0"/>
          <w:szCs w:val="20"/>
        </w:rPr>
        <w:t xml:space="preserve"> </w:t>
      </w:r>
      <w:r w:rsidR="00DB4078" w:rsidRPr="003E6E6D">
        <w:rPr>
          <w:rFonts w:cs="Arial"/>
          <w:b w:val="0"/>
          <w:szCs w:val="20"/>
        </w:rPr>
        <w:fldChar w:fldCharType="begin"/>
      </w:r>
      <w:r w:rsidR="00DB4078" w:rsidRPr="003E6E6D">
        <w:rPr>
          <w:rFonts w:cs="Arial"/>
          <w:b w:val="0"/>
          <w:szCs w:val="20"/>
        </w:rPr>
        <w:instrText xml:space="preserve"> REF _Ref74308334 \r \h </w:instrText>
      </w:r>
      <w:r w:rsidR="00F263DC">
        <w:rPr>
          <w:rFonts w:cs="Arial"/>
          <w:b w:val="0"/>
          <w:szCs w:val="20"/>
        </w:rPr>
        <w:instrText xml:space="preserve"> \* MERGEFORMAT </w:instrText>
      </w:r>
      <w:r w:rsidR="00DB4078" w:rsidRPr="003E6E6D">
        <w:rPr>
          <w:rFonts w:cs="Arial"/>
          <w:b w:val="0"/>
          <w:szCs w:val="20"/>
        </w:rPr>
      </w:r>
      <w:r w:rsidR="00DB4078" w:rsidRPr="003E6E6D">
        <w:rPr>
          <w:rFonts w:cs="Arial"/>
          <w:b w:val="0"/>
          <w:szCs w:val="20"/>
        </w:rPr>
        <w:fldChar w:fldCharType="separate"/>
      </w:r>
      <w:r w:rsidR="00E04B83">
        <w:rPr>
          <w:rFonts w:cs="Arial"/>
          <w:b w:val="0"/>
          <w:szCs w:val="20"/>
        </w:rPr>
        <w:t>32</w:t>
      </w:r>
      <w:r w:rsidR="00DB4078" w:rsidRPr="003E6E6D">
        <w:rPr>
          <w:rFonts w:cs="Arial"/>
          <w:b w:val="0"/>
          <w:szCs w:val="20"/>
        </w:rPr>
        <w:fldChar w:fldCharType="end"/>
      </w:r>
      <w:r w:rsidRPr="003E6E6D">
        <w:rPr>
          <w:rFonts w:cs="Arial"/>
          <w:b w:val="0"/>
          <w:szCs w:val="20"/>
        </w:rPr>
        <w:t>. člena tega zakona;</w:t>
      </w:r>
    </w:p>
    <w:p w14:paraId="6E247737" w14:textId="77777777" w:rsidR="00F867B7" w:rsidRPr="00B46EB7" w:rsidRDefault="00F867B7" w:rsidP="003E6E6D">
      <w:pPr>
        <w:pStyle w:val="Odstavekseznama"/>
        <w:numPr>
          <w:ilvl w:val="0"/>
          <w:numId w:val="3"/>
        </w:numPr>
        <w:tabs>
          <w:tab w:val="left" w:pos="567"/>
          <w:tab w:val="left" w:pos="9072"/>
        </w:tabs>
        <w:jc w:val="both"/>
        <w:rPr>
          <w:rFonts w:cs="Arial"/>
          <w:szCs w:val="20"/>
        </w:rPr>
      </w:pPr>
      <w:r w:rsidRPr="003E6E6D">
        <w:rPr>
          <w:rFonts w:cs="Arial"/>
          <w:b w:val="0"/>
          <w:szCs w:val="20"/>
        </w:rPr>
        <w:t>alternativn</w:t>
      </w:r>
      <w:r w:rsidR="00BB7658" w:rsidRPr="003E6E6D">
        <w:rPr>
          <w:rFonts w:cs="Arial"/>
          <w:b w:val="0"/>
          <w:szCs w:val="20"/>
        </w:rPr>
        <w:t>ega</w:t>
      </w:r>
      <w:r w:rsidRPr="003E6E6D">
        <w:rPr>
          <w:rFonts w:cs="Arial"/>
          <w:b w:val="0"/>
          <w:szCs w:val="20"/>
        </w:rPr>
        <w:t xml:space="preserve"> izvajanj</w:t>
      </w:r>
      <w:r w:rsidR="00BB7658" w:rsidRPr="003E6E6D">
        <w:rPr>
          <w:rFonts w:cs="Arial"/>
          <w:b w:val="0"/>
          <w:szCs w:val="20"/>
        </w:rPr>
        <w:t>a</w:t>
      </w:r>
      <w:r w:rsidRPr="003E6E6D">
        <w:rPr>
          <w:rFonts w:cs="Arial"/>
          <w:b w:val="0"/>
          <w:szCs w:val="20"/>
        </w:rPr>
        <w:t xml:space="preserve"> pravic iz DO in</w:t>
      </w:r>
    </w:p>
    <w:p w14:paraId="07FE676E" w14:textId="77777777" w:rsidR="00F867B7" w:rsidRPr="00B46EB7" w:rsidRDefault="00F867B7" w:rsidP="003E6E6D">
      <w:pPr>
        <w:pStyle w:val="Odstavekseznama"/>
        <w:numPr>
          <w:ilvl w:val="0"/>
          <w:numId w:val="3"/>
        </w:numPr>
        <w:tabs>
          <w:tab w:val="left" w:pos="567"/>
          <w:tab w:val="left" w:pos="9072"/>
        </w:tabs>
        <w:jc w:val="both"/>
        <w:rPr>
          <w:rFonts w:cs="Arial"/>
          <w:szCs w:val="20"/>
        </w:rPr>
      </w:pPr>
      <w:r w:rsidRPr="003E6E6D">
        <w:rPr>
          <w:rFonts w:cs="Arial"/>
          <w:b w:val="0"/>
          <w:szCs w:val="20"/>
        </w:rPr>
        <w:t>zavez</w:t>
      </w:r>
      <w:r w:rsidR="00BB7658" w:rsidRPr="003E6E6D">
        <w:rPr>
          <w:rFonts w:cs="Arial"/>
          <w:b w:val="0"/>
          <w:szCs w:val="20"/>
        </w:rPr>
        <w:t>e</w:t>
      </w:r>
      <w:r w:rsidRPr="003E6E6D">
        <w:rPr>
          <w:rFonts w:cs="Arial"/>
          <w:b w:val="0"/>
          <w:szCs w:val="20"/>
        </w:rPr>
        <w:t xml:space="preserve"> upravičenc</w:t>
      </w:r>
      <w:r w:rsidR="00BB7658" w:rsidRPr="003E6E6D">
        <w:rPr>
          <w:rFonts w:cs="Arial"/>
          <w:b w:val="0"/>
          <w:szCs w:val="20"/>
        </w:rPr>
        <w:t>a</w:t>
      </w:r>
      <w:r w:rsidRPr="003E6E6D">
        <w:rPr>
          <w:rFonts w:cs="Arial"/>
          <w:b w:val="0"/>
          <w:szCs w:val="20"/>
        </w:rPr>
        <w:t xml:space="preserve"> za sklenitev izvedbenega načrta</w:t>
      </w:r>
      <w:r w:rsidR="00F263DC">
        <w:rPr>
          <w:rFonts w:cs="Arial"/>
          <w:b w:val="0"/>
          <w:szCs w:val="20"/>
          <w:lang w:val="sl-SI"/>
        </w:rPr>
        <w:t xml:space="preserve"> iz </w:t>
      </w:r>
      <w:r w:rsidR="00F263DC">
        <w:rPr>
          <w:rFonts w:cs="Arial"/>
          <w:b w:val="0"/>
          <w:szCs w:val="20"/>
          <w:lang w:val="sl-SI"/>
        </w:rPr>
        <w:fldChar w:fldCharType="begin"/>
      </w:r>
      <w:r w:rsidR="00F263DC">
        <w:rPr>
          <w:rFonts w:cs="Arial"/>
          <w:b w:val="0"/>
          <w:szCs w:val="20"/>
          <w:lang w:val="sl-SI"/>
        </w:rPr>
        <w:instrText xml:space="preserve"> REF _Ref62127240 \r \h </w:instrText>
      </w:r>
      <w:r w:rsidR="00F263DC">
        <w:rPr>
          <w:rFonts w:cs="Arial"/>
          <w:b w:val="0"/>
          <w:szCs w:val="20"/>
          <w:lang w:val="sl-SI"/>
        </w:rPr>
      </w:r>
      <w:r w:rsidR="00F263DC">
        <w:rPr>
          <w:rFonts w:cs="Arial"/>
          <w:b w:val="0"/>
          <w:szCs w:val="20"/>
          <w:lang w:val="sl-SI"/>
        </w:rPr>
        <w:fldChar w:fldCharType="separate"/>
      </w:r>
      <w:r w:rsidR="00E04B83">
        <w:rPr>
          <w:rFonts w:cs="Arial"/>
          <w:b w:val="0"/>
          <w:szCs w:val="20"/>
          <w:lang w:val="sl-SI"/>
        </w:rPr>
        <w:t>42</w:t>
      </w:r>
      <w:r w:rsidR="00F263DC">
        <w:rPr>
          <w:rFonts w:cs="Arial"/>
          <w:b w:val="0"/>
          <w:szCs w:val="20"/>
          <w:lang w:val="sl-SI"/>
        </w:rPr>
        <w:fldChar w:fldCharType="end"/>
      </w:r>
      <w:r w:rsidRPr="003E6E6D">
        <w:rPr>
          <w:rFonts w:cs="Arial"/>
          <w:b w:val="0"/>
          <w:szCs w:val="20"/>
        </w:rPr>
        <w:t>.</w:t>
      </w:r>
      <w:r w:rsidR="00F263DC">
        <w:rPr>
          <w:rFonts w:cs="Arial"/>
          <w:b w:val="0"/>
          <w:szCs w:val="20"/>
          <w:lang w:val="sl-SI"/>
        </w:rPr>
        <w:t xml:space="preserve"> člena tega zakona.</w:t>
      </w:r>
    </w:p>
    <w:p w14:paraId="45D2908C" w14:textId="77777777" w:rsidR="00F867B7" w:rsidRPr="00A94990" w:rsidRDefault="00F867B7" w:rsidP="00F867B7">
      <w:pPr>
        <w:tabs>
          <w:tab w:val="left" w:pos="567"/>
          <w:tab w:val="left" w:pos="9072"/>
        </w:tabs>
        <w:jc w:val="both"/>
        <w:rPr>
          <w:rFonts w:ascii="Arial" w:hAnsi="Arial" w:cs="Arial"/>
          <w:bCs/>
          <w:sz w:val="20"/>
          <w:szCs w:val="20"/>
        </w:rPr>
      </w:pPr>
    </w:p>
    <w:p w14:paraId="3A001D6E" w14:textId="77777777" w:rsidR="00F867B7" w:rsidRPr="00BD3F3C" w:rsidRDefault="00BD3F3C" w:rsidP="00BD3F3C">
      <w:pPr>
        <w:tabs>
          <w:tab w:val="left" w:pos="567"/>
        </w:tabs>
        <w:jc w:val="both"/>
        <w:outlineLvl w:val="0"/>
        <w:rPr>
          <w:rFonts w:ascii="Arial" w:hAnsi="Arial" w:cs="Arial"/>
          <w:bCs/>
          <w:sz w:val="20"/>
          <w:szCs w:val="20"/>
        </w:rPr>
      </w:pPr>
      <w:r w:rsidRPr="00304AA9">
        <w:rPr>
          <w:rFonts w:ascii="Arial" w:hAnsi="Arial" w:cs="Arial"/>
          <w:bCs/>
          <w:sz w:val="20"/>
          <w:szCs w:val="20"/>
        </w:rPr>
        <w:t xml:space="preserve">(3) </w:t>
      </w:r>
      <w:r w:rsidR="00F867B7" w:rsidRPr="000F12FB">
        <w:rPr>
          <w:rFonts w:ascii="Arial" w:hAnsi="Arial" w:cs="Arial"/>
          <w:bCs/>
          <w:sz w:val="20"/>
          <w:szCs w:val="20"/>
        </w:rPr>
        <w:t>Prilog</w:t>
      </w:r>
      <w:r w:rsidR="00673948" w:rsidRPr="000F12FB">
        <w:rPr>
          <w:rFonts w:ascii="Arial" w:hAnsi="Arial" w:cs="Arial"/>
          <w:bCs/>
          <w:sz w:val="20"/>
          <w:szCs w:val="20"/>
        </w:rPr>
        <w:t>i</w:t>
      </w:r>
      <w:r w:rsidR="00F867B7" w:rsidRPr="00BD3F3C">
        <w:rPr>
          <w:rFonts w:ascii="Arial" w:hAnsi="Arial" w:cs="Arial"/>
          <w:bCs/>
          <w:sz w:val="20"/>
          <w:szCs w:val="20"/>
        </w:rPr>
        <w:t xml:space="preserve"> odločbe</w:t>
      </w:r>
      <w:r w:rsidR="007F2BDC">
        <w:rPr>
          <w:rFonts w:ascii="Arial" w:hAnsi="Arial" w:cs="Arial"/>
          <w:bCs/>
          <w:sz w:val="20"/>
          <w:szCs w:val="20"/>
        </w:rPr>
        <w:t xml:space="preserve"> iz prvega odstavka tega člena</w:t>
      </w:r>
      <w:r w:rsidR="00673948" w:rsidRPr="00BD3F3C">
        <w:rPr>
          <w:rFonts w:ascii="Arial" w:hAnsi="Arial" w:cs="Arial"/>
          <w:bCs/>
          <w:sz w:val="20"/>
          <w:szCs w:val="20"/>
        </w:rPr>
        <w:t xml:space="preserve"> sta kot njen sestavni del ocena upravičenosti </w:t>
      </w:r>
      <w:r w:rsidR="007F2BDC">
        <w:rPr>
          <w:rFonts w:ascii="Arial" w:hAnsi="Arial" w:cs="Arial"/>
          <w:bCs/>
          <w:sz w:val="20"/>
          <w:szCs w:val="20"/>
        </w:rPr>
        <w:t xml:space="preserve">do DO </w:t>
      </w:r>
      <w:r w:rsidR="00673948" w:rsidRPr="00BD3F3C">
        <w:rPr>
          <w:rFonts w:ascii="Arial" w:hAnsi="Arial" w:cs="Arial"/>
          <w:bCs/>
          <w:sz w:val="20"/>
          <w:szCs w:val="20"/>
        </w:rPr>
        <w:t>iz</w:t>
      </w:r>
      <w:r w:rsidR="00AC6401" w:rsidRPr="00BD3F3C">
        <w:rPr>
          <w:rFonts w:ascii="Arial" w:hAnsi="Arial" w:cs="Arial"/>
          <w:bCs/>
          <w:sz w:val="20"/>
          <w:szCs w:val="20"/>
        </w:rPr>
        <w:t xml:space="preserve"> </w:t>
      </w:r>
      <w:r w:rsidR="00AC6401" w:rsidRPr="00BD3F3C">
        <w:rPr>
          <w:rFonts w:ascii="Arial" w:hAnsi="Arial" w:cs="Arial"/>
          <w:bCs/>
          <w:sz w:val="20"/>
          <w:szCs w:val="20"/>
        </w:rPr>
        <w:fldChar w:fldCharType="begin"/>
      </w:r>
      <w:r w:rsidR="00AC6401" w:rsidRPr="00BD3F3C">
        <w:rPr>
          <w:rFonts w:ascii="Arial" w:hAnsi="Arial" w:cs="Arial"/>
          <w:bCs/>
          <w:sz w:val="20"/>
          <w:szCs w:val="20"/>
        </w:rPr>
        <w:instrText xml:space="preserve"> REF _Ref487635543 \r \h </w:instrText>
      </w:r>
      <w:r>
        <w:rPr>
          <w:rFonts w:ascii="Arial" w:hAnsi="Arial" w:cs="Arial"/>
          <w:bCs/>
          <w:sz w:val="20"/>
          <w:szCs w:val="20"/>
        </w:rPr>
        <w:instrText xml:space="preserve"> \* MERGEFORMAT </w:instrText>
      </w:r>
      <w:r w:rsidR="00AC6401" w:rsidRPr="00BD3F3C">
        <w:rPr>
          <w:rFonts w:ascii="Arial" w:hAnsi="Arial" w:cs="Arial"/>
          <w:bCs/>
          <w:sz w:val="20"/>
          <w:szCs w:val="20"/>
        </w:rPr>
      </w:r>
      <w:r w:rsidR="00AC6401" w:rsidRPr="00BD3F3C">
        <w:rPr>
          <w:rFonts w:ascii="Arial" w:hAnsi="Arial" w:cs="Arial"/>
          <w:bCs/>
          <w:sz w:val="20"/>
          <w:szCs w:val="20"/>
        </w:rPr>
        <w:fldChar w:fldCharType="separate"/>
      </w:r>
      <w:r w:rsidR="00E04B83">
        <w:rPr>
          <w:rFonts w:ascii="Arial" w:hAnsi="Arial" w:cs="Arial"/>
          <w:bCs/>
          <w:sz w:val="20"/>
          <w:szCs w:val="20"/>
        </w:rPr>
        <w:t>35</w:t>
      </w:r>
      <w:r w:rsidR="00AC6401" w:rsidRPr="00BD3F3C">
        <w:rPr>
          <w:rFonts w:ascii="Arial" w:hAnsi="Arial" w:cs="Arial"/>
          <w:bCs/>
          <w:sz w:val="20"/>
          <w:szCs w:val="20"/>
        </w:rPr>
        <w:fldChar w:fldCharType="end"/>
      </w:r>
      <w:r w:rsidR="00AC6401" w:rsidRPr="00BD3F3C">
        <w:rPr>
          <w:rFonts w:ascii="Arial" w:hAnsi="Arial" w:cs="Arial"/>
          <w:bCs/>
          <w:sz w:val="20"/>
          <w:szCs w:val="20"/>
        </w:rPr>
        <w:t xml:space="preserve">. </w:t>
      </w:r>
      <w:r w:rsidR="00673948" w:rsidRPr="00BD3F3C">
        <w:rPr>
          <w:rFonts w:ascii="Arial" w:hAnsi="Arial" w:cs="Arial"/>
          <w:bCs/>
          <w:sz w:val="20"/>
          <w:szCs w:val="20"/>
        </w:rPr>
        <w:t xml:space="preserve">člena tega zakona </w:t>
      </w:r>
      <w:r w:rsidR="000E10A2">
        <w:rPr>
          <w:rFonts w:ascii="Arial" w:hAnsi="Arial" w:cs="Arial"/>
          <w:bCs/>
          <w:sz w:val="20"/>
          <w:szCs w:val="20"/>
        </w:rPr>
        <w:t xml:space="preserve">ali izvid iz </w:t>
      </w:r>
      <w:r w:rsidR="00F263DC">
        <w:rPr>
          <w:rFonts w:ascii="Arial" w:hAnsi="Arial" w:cs="Arial"/>
          <w:bCs/>
          <w:sz w:val="20"/>
          <w:szCs w:val="20"/>
        </w:rPr>
        <w:t xml:space="preserve">drugega </w:t>
      </w:r>
      <w:r w:rsidR="000E10A2">
        <w:rPr>
          <w:rFonts w:ascii="Arial" w:hAnsi="Arial" w:cs="Arial"/>
          <w:bCs/>
          <w:sz w:val="20"/>
          <w:szCs w:val="20"/>
        </w:rPr>
        <w:t>odstavka</w:t>
      </w:r>
      <w:r w:rsidR="0073305F">
        <w:rPr>
          <w:rFonts w:ascii="Arial" w:hAnsi="Arial" w:cs="Arial"/>
          <w:bCs/>
          <w:sz w:val="20"/>
          <w:szCs w:val="20"/>
        </w:rPr>
        <w:t xml:space="preserve"> </w:t>
      </w:r>
      <w:r w:rsidR="00F263DC">
        <w:rPr>
          <w:rFonts w:ascii="Arial" w:hAnsi="Arial" w:cs="Arial"/>
          <w:bCs/>
          <w:sz w:val="20"/>
          <w:szCs w:val="20"/>
        </w:rPr>
        <w:fldChar w:fldCharType="begin"/>
      </w:r>
      <w:r w:rsidR="00F263DC">
        <w:rPr>
          <w:rFonts w:ascii="Arial" w:hAnsi="Arial" w:cs="Arial"/>
          <w:bCs/>
          <w:sz w:val="20"/>
          <w:szCs w:val="20"/>
        </w:rPr>
        <w:instrText xml:space="preserve"> REF _Ref74161055 \r \h </w:instrText>
      </w:r>
      <w:r w:rsidR="00F263DC">
        <w:rPr>
          <w:rFonts w:ascii="Arial" w:hAnsi="Arial" w:cs="Arial"/>
          <w:bCs/>
          <w:sz w:val="20"/>
          <w:szCs w:val="20"/>
        </w:rPr>
      </w:r>
      <w:r w:rsidR="00F263DC">
        <w:rPr>
          <w:rFonts w:ascii="Arial" w:hAnsi="Arial" w:cs="Arial"/>
          <w:bCs/>
          <w:sz w:val="20"/>
          <w:szCs w:val="20"/>
        </w:rPr>
        <w:fldChar w:fldCharType="separate"/>
      </w:r>
      <w:r w:rsidR="00E04B83">
        <w:rPr>
          <w:rFonts w:ascii="Arial" w:hAnsi="Arial" w:cs="Arial"/>
          <w:bCs/>
          <w:sz w:val="20"/>
          <w:szCs w:val="20"/>
        </w:rPr>
        <w:t>12</w:t>
      </w:r>
      <w:r w:rsidR="00F263DC">
        <w:rPr>
          <w:rFonts w:ascii="Arial" w:hAnsi="Arial" w:cs="Arial"/>
          <w:bCs/>
          <w:sz w:val="20"/>
          <w:szCs w:val="20"/>
        </w:rPr>
        <w:fldChar w:fldCharType="end"/>
      </w:r>
      <w:r w:rsidR="000E10A2">
        <w:rPr>
          <w:rFonts w:ascii="Arial" w:hAnsi="Arial" w:cs="Arial"/>
          <w:bCs/>
          <w:sz w:val="20"/>
          <w:szCs w:val="20"/>
        </w:rPr>
        <w:t xml:space="preserve">. člena tega zakona </w:t>
      </w:r>
      <w:r w:rsidR="00673948" w:rsidRPr="00BD3F3C">
        <w:rPr>
          <w:rFonts w:ascii="Arial" w:hAnsi="Arial" w:cs="Arial"/>
          <w:bCs/>
          <w:sz w:val="20"/>
          <w:szCs w:val="20"/>
        </w:rPr>
        <w:t>in</w:t>
      </w:r>
      <w:r w:rsidR="00F867B7" w:rsidRPr="00BD3F3C">
        <w:rPr>
          <w:rFonts w:ascii="Arial" w:hAnsi="Arial" w:cs="Arial"/>
          <w:bCs/>
          <w:sz w:val="20"/>
          <w:szCs w:val="20"/>
        </w:rPr>
        <w:t xml:space="preserve"> načrt priporočenih storitev DO iz</w:t>
      </w:r>
      <w:r w:rsidR="00AC6401" w:rsidRPr="00BD3F3C">
        <w:rPr>
          <w:rFonts w:ascii="Arial" w:hAnsi="Arial" w:cs="Arial"/>
          <w:bCs/>
          <w:sz w:val="20"/>
          <w:szCs w:val="20"/>
        </w:rPr>
        <w:t xml:space="preserve"> </w:t>
      </w:r>
      <w:r w:rsidR="007F2BDC">
        <w:rPr>
          <w:rFonts w:ascii="Arial" w:hAnsi="Arial" w:cs="Arial"/>
          <w:bCs/>
          <w:sz w:val="20"/>
          <w:szCs w:val="20"/>
        </w:rPr>
        <w:t>prejšnjega</w:t>
      </w:r>
      <w:r w:rsidR="00F867B7" w:rsidRPr="00BD3F3C">
        <w:rPr>
          <w:rFonts w:ascii="Arial" w:hAnsi="Arial" w:cs="Arial"/>
          <w:bCs/>
          <w:sz w:val="20"/>
          <w:szCs w:val="20"/>
        </w:rPr>
        <w:t xml:space="preserve"> člena.</w:t>
      </w:r>
    </w:p>
    <w:p w14:paraId="3175E53F" w14:textId="77777777" w:rsidR="00F867B7" w:rsidRPr="00A94990" w:rsidRDefault="00F867B7" w:rsidP="00F867B7">
      <w:pPr>
        <w:pStyle w:val="Odstavekseznama"/>
        <w:tabs>
          <w:tab w:val="left" w:pos="567"/>
        </w:tabs>
        <w:ind w:left="360"/>
        <w:jc w:val="both"/>
        <w:outlineLvl w:val="0"/>
        <w:rPr>
          <w:rFonts w:cs="Arial"/>
          <w:szCs w:val="20"/>
        </w:rPr>
      </w:pPr>
    </w:p>
    <w:p w14:paraId="12E86507" w14:textId="77777777" w:rsidR="00F867B7" w:rsidRPr="00A94990" w:rsidRDefault="00F867B7" w:rsidP="00F867B7">
      <w:pPr>
        <w:tabs>
          <w:tab w:val="left" w:pos="567"/>
        </w:tabs>
        <w:jc w:val="both"/>
        <w:outlineLvl w:val="0"/>
        <w:rPr>
          <w:rFonts w:ascii="Arial" w:hAnsi="Arial" w:cs="Arial"/>
          <w:bCs/>
          <w:sz w:val="20"/>
          <w:szCs w:val="20"/>
        </w:rPr>
      </w:pPr>
      <w:r w:rsidRPr="00A94990">
        <w:rPr>
          <w:rFonts w:ascii="Arial" w:hAnsi="Arial" w:cs="Arial"/>
          <w:bCs/>
          <w:sz w:val="20"/>
          <w:szCs w:val="20"/>
        </w:rPr>
        <w:t xml:space="preserve">(4) Ne glede na drugi odstavek tega člena se v primeru uveljavljanja pravice do oskrbovalca družinskega člana hkrati odloči tudi o pravicah oskrbovalca družinskega člana in času </w:t>
      </w:r>
      <w:r w:rsidR="007F2BDC">
        <w:rPr>
          <w:rFonts w:ascii="Arial" w:hAnsi="Arial" w:cs="Arial"/>
          <w:bCs/>
          <w:sz w:val="20"/>
          <w:szCs w:val="20"/>
        </w:rPr>
        <w:t>za</w:t>
      </w:r>
      <w:r w:rsidRPr="00A94990">
        <w:rPr>
          <w:rFonts w:ascii="Arial" w:hAnsi="Arial" w:cs="Arial"/>
          <w:bCs/>
          <w:sz w:val="20"/>
          <w:szCs w:val="20"/>
        </w:rPr>
        <w:t>četka izvajanja pravice v te</w:t>
      </w:r>
      <w:r w:rsidR="00B65DD4">
        <w:rPr>
          <w:rFonts w:ascii="Arial" w:hAnsi="Arial" w:cs="Arial"/>
          <w:bCs/>
          <w:sz w:val="20"/>
          <w:szCs w:val="20"/>
        </w:rPr>
        <w:t>m</w:t>
      </w:r>
      <w:r w:rsidRPr="00A94990">
        <w:rPr>
          <w:rFonts w:ascii="Arial" w:hAnsi="Arial" w:cs="Arial"/>
          <w:bCs/>
          <w:sz w:val="20"/>
          <w:szCs w:val="20"/>
        </w:rPr>
        <w:t xml:space="preserve"> </w:t>
      </w:r>
      <w:r w:rsidR="00B65DD4">
        <w:rPr>
          <w:rFonts w:ascii="Arial" w:hAnsi="Arial" w:cs="Arial"/>
          <w:bCs/>
          <w:sz w:val="20"/>
          <w:szCs w:val="20"/>
        </w:rPr>
        <w:t>načinu</w:t>
      </w:r>
      <w:r>
        <w:rPr>
          <w:rFonts w:ascii="Arial" w:hAnsi="Arial" w:cs="Arial"/>
          <w:bCs/>
          <w:sz w:val="20"/>
          <w:szCs w:val="20"/>
        </w:rPr>
        <w:t>.</w:t>
      </w:r>
      <w:r w:rsidRPr="00A94990">
        <w:rPr>
          <w:rFonts w:ascii="Arial" w:hAnsi="Arial" w:cs="Arial"/>
          <w:bCs/>
          <w:sz w:val="20"/>
          <w:szCs w:val="20"/>
        </w:rPr>
        <w:t xml:space="preserve"> </w:t>
      </w:r>
      <w:r w:rsidR="00673948">
        <w:rPr>
          <w:rFonts w:ascii="Arial" w:hAnsi="Arial" w:cs="Arial"/>
          <w:bCs/>
          <w:sz w:val="20"/>
          <w:szCs w:val="20"/>
        </w:rPr>
        <w:t xml:space="preserve">Odločba o priznanju pravice do </w:t>
      </w:r>
      <w:r w:rsidR="00673948" w:rsidRPr="00673948">
        <w:rPr>
          <w:rFonts w:ascii="Arial" w:hAnsi="Arial" w:cs="Arial"/>
          <w:bCs/>
          <w:sz w:val="20"/>
          <w:szCs w:val="20"/>
        </w:rPr>
        <w:t xml:space="preserve">oskrbovalca družinskega člana </w:t>
      </w:r>
      <w:r w:rsidR="00673948">
        <w:rPr>
          <w:rFonts w:ascii="Arial" w:hAnsi="Arial" w:cs="Arial"/>
          <w:bCs/>
          <w:sz w:val="20"/>
          <w:szCs w:val="20"/>
        </w:rPr>
        <w:t xml:space="preserve">se vroči upravičencu in oskrbovalcu družinskega člana. </w:t>
      </w:r>
    </w:p>
    <w:p w14:paraId="7878676D" w14:textId="77777777" w:rsidR="00F867B7" w:rsidRPr="00A94990" w:rsidRDefault="00F867B7" w:rsidP="00F867B7">
      <w:pPr>
        <w:tabs>
          <w:tab w:val="left" w:pos="567"/>
        </w:tabs>
        <w:jc w:val="both"/>
        <w:outlineLvl w:val="0"/>
        <w:rPr>
          <w:rFonts w:ascii="Arial" w:hAnsi="Arial" w:cs="Arial"/>
          <w:bCs/>
          <w:sz w:val="20"/>
          <w:szCs w:val="20"/>
        </w:rPr>
      </w:pPr>
    </w:p>
    <w:p w14:paraId="3E24AF0B" w14:textId="77777777" w:rsidR="00F867B7" w:rsidRPr="00A94990" w:rsidRDefault="00F867B7" w:rsidP="00F867B7">
      <w:pPr>
        <w:tabs>
          <w:tab w:val="left" w:pos="567"/>
        </w:tabs>
        <w:jc w:val="both"/>
        <w:outlineLvl w:val="0"/>
        <w:rPr>
          <w:rFonts w:ascii="Arial" w:hAnsi="Arial" w:cs="Arial"/>
          <w:bCs/>
          <w:sz w:val="20"/>
          <w:szCs w:val="20"/>
        </w:rPr>
      </w:pPr>
      <w:r w:rsidRPr="00A94990">
        <w:rPr>
          <w:rFonts w:ascii="Arial" w:hAnsi="Arial" w:cs="Arial"/>
          <w:bCs/>
          <w:sz w:val="20"/>
          <w:szCs w:val="20"/>
        </w:rPr>
        <w:lastRenderedPageBreak/>
        <w:t xml:space="preserve">(5) Če </w:t>
      </w:r>
      <w:r w:rsidR="00673948">
        <w:rPr>
          <w:rFonts w:ascii="Arial" w:hAnsi="Arial" w:cs="Arial"/>
          <w:bCs/>
          <w:sz w:val="20"/>
          <w:szCs w:val="20"/>
        </w:rPr>
        <w:t>na strani upravičenca obstajajo razlogi za</w:t>
      </w:r>
      <w:r w:rsidRPr="00A94990">
        <w:rPr>
          <w:rFonts w:ascii="Arial" w:hAnsi="Arial" w:cs="Arial"/>
          <w:bCs/>
          <w:sz w:val="20"/>
          <w:szCs w:val="20"/>
        </w:rPr>
        <w:t xml:space="preserve"> spremembo </w:t>
      </w:r>
      <w:r w:rsidR="0008514C">
        <w:rPr>
          <w:rFonts w:ascii="Arial" w:hAnsi="Arial" w:cs="Arial"/>
          <w:bCs/>
          <w:sz w:val="20"/>
          <w:szCs w:val="20"/>
        </w:rPr>
        <w:t>načina opravljanja</w:t>
      </w:r>
      <w:r w:rsidRPr="00A94990">
        <w:rPr>
          <w:rFonts w:ascii="Arial" w:hAnsi="Arial" w:cs="Arial"/>
          <w:bCs/>
          <w:sz w:val="20"/>
          <w:szCs w:val="20"/>
        </w:rPr>
        <w:t xml:space="preserve"> DO</w:t>
      </w:r>
      <w:r w:rsidR="00673948">
        <w:rPr>
          <w:rFonts w:ascii="Arial" w:hAnsi="Arial" w:cs="Arial"/>
          <w:bCs/>
          <w:sz w:val="20"/>
          <w:szCs w:val="20"/>
        </w:rPr>
        <w:t>,</w:t>
      </w:r>
      <w:r w:rsidRPr="00A94990">
        <w:rPr>
          <w:rFonts w:ascii="Arial" w:hAnsi="Arial" w:cs="Arial"/>
          <w:bCs/>
          <w:sz w:val="20"/>
          <w:szCs w:val="20"/>
        </w:rPr>
        <w:t xml:space="preserve"> se </w:t>
      </w:r>
      <w:r w:rsidR="00673948">
        <w:rPr>
          <w:rFonts w:ascii="Arial" w:hAnsi="Arial" w:cs="Arial"/>
          <w:bCs/>
          <w:sz w:val="20"/>
          <w:szCs w:val="20"/>
        </w:rPr>
        <w:t>na predlog osebe iz prvega odstavka</w:t>
      </w:r>
      <w:r w:rsidR="006B26A6">
        <w:rPr>
          <w:rFonts w:ascii="Arial" w:hAnsi="Arial" w:cs="Arial"/>
          <w:bCs/>
          <w:sz w:val="20"/>
          <w:szCs w:val="20"/>
        </w:rPr>
        <w:t xml:space="preserve"> </w:t>
      </w:r>
      <w:r w:rsidR="006B26A6">
        <w:rPr>
          <w:rFonts w:ascii="Arial" w:hAnsi="Arial" w:cs="Arial"/>
          <w:bCs/>
          <w:sz w:val="20"/>
          <w:szCs w:val="20"/>
        </w:rPr>
        <w:fldChar w:fldCharType="begin"/>
      </w:r>
      <w:r w:rsidR="006B26A6">
        <w:rPr>
          <w:rFonts w:ascii="Arial" w:hAnsi="Arial" w:cs="Arial"/>
          <w:bCs/>
          <w:sz w:val="20"/>
          <w:szCs w:val="20"/>
        </w:rPr>
        <w:instrText xml:space="preserve"> REF _Ref494704373 \r \h </w:instrText>
      </w:r>
      <w:r w:rsidR="006B26A6">
        <w:rPr>
          <w:rFonts w:ascii="Arial" w:hAnsi="Arial" w:cs="Arial"/>
          <w:bCs/>
          <w:sz w:val="20"/>
          <w:szCs w:val="20"/>
        </w:rPr>
      </w:r>
      <w:r w:rsidR="006B26A6">
        <w:rPr>
          <w:rFonts w:ascii="Arial" w:hAnsi="Arial" w:cs="Arial"/>
          <w:bCs/>
          <w:sz w:val="20"/>
          <w:szCs w:val="20"/>
        </w:rPr>
        <w:fldChar w:fldCharType="separate"/>
      </w:r>
      <w:r w:rsidR="00E04B83">
        <w:rPr>
          <w:rFonts w:ascii="Arial" w:hAnsi="Arial" w:cs="Arial"/>
          <w:bCs/>
          <w:sz w:val="20"/>
          <w:szCs w:val="20"/>
        </w:rPr>
        <w:t>34</w:t>
      </w:r>
      <w:r w:rsidR="006B26A6">
        <w:rPr>
          <w:rFonts w:ascii="Arial" w:hAnsi="Arial" w:cs="Arial"/>
          <w:bCs/>
          <w:sz w:val="20"/>
          <w:szCs w:val="20"/>
        </w:rPr>
        <w:fldChar w:fldCharType="end"/>
      </w:r>
      <w:r w:rsidR="00673948">
        <w:rPr>
          <w:rFonts w:ascii="Arial" w:hAnsi="Arial" w:cs="Arial"/>
          <w:bCs/>
          <w:sz w:val="20"/>
          <w:szCs w:val="20"/>
        </w:rPr>
        <w:t xml:space="preserve">. člena tega zakona </w:t>
      </w:r>
      <w:r w:rsidRPr="00A94990">
        <w:rPr>
          <w:rFonts w:ascii="Arial" w:hAnsi="Arial" w:cs="Arial"/>
          <w:bCs/>
          <w:sz w:val="20"/>
          <w:szCs w:val="20"/>
        </w:rPr>
        <w:t xml:space="preserve">izda nova odločba na podlagi že opravljene </w:t>
      </w:r>
      <w:r w:rsidR="00543465">
        <w:rPr>
          <w:rFonts w:ascii="Arial" w:hAnsi="Arial" w:cs="Arial"/>
          <w:bCs/>
          <w:sz w:val="20"/>
          <w:szCs w:val="20"/>
        </w:rPr>
        <w:t>ocene</w:t>
      </w:r>
      <w:r w:rsidR="00543465" w:rsidRPr="00A94990">
        <w:rPr>
          <w:rFonts w:ascii="Arial" w:hAnsi="Arial" w:cs="Arial"/>
          <w:bCs/>
          <w:sz w:val="20"/>
          <w:szCs w:val="20"/>
        </w:rPr>
        <w:t xml:space="preserve"> </w:t>
      </w:r>
      <w:r w:rsidRPr="00A94990">
        <w:rPr>
          <w:rFonts w:ascii="Arial" w:hAnsi="Arial" w:cs="Arial"/>
          <w:bCs/>
          <w:sz w:val="20"/>
          <w:szCs w:val="20"/>
        </w:rPr>
        <w:t>upravičenosti do DO.</w:t>
      </w:r>
    </w:p>
    <w:p w14:paraId="205C08F2" w14:textId="77777777" w:rsidR="00F867B7" w:rsidRPr="00A94990" w:rsidRDefault="00F867B7" w:rsidP="00F867B7">
      <w:pPr>
        <w:rPr>
          <w:rFonts w:ascii="Arial" w:hAnsi="Arial" w:cs="Arial"/>
          <w:sz w:val="20"/>
          <w:szCs w:val="20"/>
        </w:rPr>
      </w:pPr>
    </w:p>
    <w:p w14:paraId="05CFFE7D" w14:textId="77777777" w:rsidR="009328B0" w:rsidRDefault="00F867B7" w:rsidP="00AC6401">
      <w:pPr>
        <w:pStyle w:val="Telobesedila"/>
        <w:tabs>
          <w:tab w:val="left" w:pos="0"/>
          <w:tab w:val="left" w:pos="567"/>
        </w:tabs>
        <w:spacing w:after="0"/>
        <w:rPr>
          <w:rFonts w:ascii="Arial" w:hAnsi="Arial" w:cs="Arial"/>
          <w:bCs/>
          <w:sz w:val="20"/>
          <w:szCs w:val="20"/>
        </w:rPr>
      </w:pPr>
      <w:r w:rsidRPr="00A94990">
        <w:rPr>
          <w:rFonts w:ascii="Arial" w:hAnsi="Arial" w:cs="Arial"/>
          <w:bCs/>
          <w:sz w:val="20"/>
          <w:szCs w:val="20"/>
        </w:rPr>
        <w:t>(6) Ne glede na prejšnji odstavek</w:t>
      </w:r>
      <w:r>
        <w:rPr>
          <w:rFonts w:ascii="Arial" w:hAnsi="Arial" w:cs="Arial"/>
          <w:bCs/>
          <w:sz w:val="20"/>
          <w:szCs w:val="20"/>
        </w:rPr>
        <w:t xml:space="preserve"> </w:t>
      </w:r>
      <w:r w:rsidRPr="00A94990">
        <w:rPr>
          <w:rFonts w:ascii="Arial" w:hAnsi="Arial" w:cs="Arial"/>
          <w:bCs/>
          <w:sz w:val="20"/>
          <w:szCs w:val="20"/>
        </w:rPr>
        <w:t xml:space="preserve">nova odločba ni potrebna v primeru koriščenja nadomestne oskrbe iz </w:t>
      </w:r>
      <w:r w:rsidRPr="00A94990">
        <w:rPr>
          <w:rFonts w:ascii="Arial" w:hAnsi="Arial" w:cs="Arial"/>
          <w:bCs/>
          <w:sz w:val="20"/>
          <w:szCs w:val="20"/>
        </w:rPr>
        <w:fldChar w:fldCharType="begin"/>
      </w:r>
      <w:r w:rsidRPr="00A94990">
        <w:rPr>
          <w:rFonts w:ascii="Arial" w:hAnsi="Arial" w:cs="Arial"/>
          <w:bCs/>
          <w:sz w:val="20"/>
          <w:szCs w:val="20"/>
        </w:rPr>
        <w:instrText xml:space="preserve"> REF _Ref68270656 \r \h  \* MERGEFORMAT </w:instrText>
      </w:r>
      <w:r w:rsidRPr="00A94990">
        <w:rPr>
          <w:rFonts w:ascii="Arial" w:hAnsi="Arial" w:cs="Arial"/>
          <w:bCs/>
          <w:sz w:val="20"/>
          <w:szCs w:val="20"/>
        </w:rPr>
      </w:r>
      <w:r w:rsidRPr="00A94990">
        <w:rPr>
          <w:rFonts w:ascii="Arial" w:hAnsi="Arial" w:cs="Arial"/>
          <w:bCs/>
          <w:sz w:val="20"/>
          <w:szCs w:val="20"/>
        </w:rPr>
        <w:fldChar w:fldCharType="separate"/>
      </w:r>
      <w:r w:rsidR="00E04B83">
        <w:rPr>
          <w:rFonts w:ascii="Arial" w:hAnsi="Arial" w:cs="Arial"/>
          <w:bCs/>
          <w:sz w:val="20"/>
          <w:szCs w:val="20"/>
        </w:rPr>
        <w:t>25</w:t>
      </w:r>
      <w:r w:rsidRPr="00A94990">
        <w:rPr>
          <w:rFonts w:ascii="Arial" w:hAnsi="Arial" w:cs="Arial"/>
          <w:bCs/>
          <w:sz w:val="20"/>
          <w:szCs w:val="20"/>
        </w:rPr>
        <w:fldChar w:fldCharType="end"/>
      </w:r>
      <w:r w:rsidRPr="00A94990">
        <w:rPr>
          <w:rFonts w:ascii="Arial" w:hAnsi="Arial" w:cs="Arial"/>
          <w:bCs/>
          <w:sz w:val="20"/>
          <w:szCs w:val="20"/>
        </w:rPr>
        <w:t>. člena tega zakona.</w:t>
      </w:r>
    </w:p>
    <w:p w14:paraId="1762BB55" w14:textId="77777777" w:rsidR="00434214" w:rsidRDefault="00434214" w:rsidP="009328B0">
      <w:pPr>
        <w:pStyle w:val="Telobesedila"/>
        <w:tabs>
          <w:tab w:val="left" w:pos="0"/>
          <w:tab w:val="left" w:pos="567"/>
        </w:tabs>
        <w:spacing w:after="0"/>
        <w:jc w:val="both"/>
        <w:rPr>
          <w:rFonts w:ascii="Arial" w:hAnsi="Arial" w:cs="Arial"/>
          <w:bCs/>
          <w:sz w:val="20"/>
          <w:szCs w:val="20"/>
        </w:rPr>
      </w:pPr>
    </w:p>
    <w:p w14:paraId="41B96F04" w14:textId="77777777" w:rsidR="00F867B7" w:rsidRPr="00B83C77" w:rsidRDefault="00F867B7" w:rsidP="00B83C77">
      <w:pPr>
        <w:pStyle w:val="len"/>
        <w:ind w:left="357" w:hanging="357"/>
      </w:pPr>
      <w:bookmarkStart w:id="86" w:name="_Ref70372148"/>
      <w:r w:rsidRPr="00B83C77">
        <w:t>člen</w:t>
      </w:r>
      <w:bookmarkEnd w:id="86"/>
    </w:p>
    <w:p w14:paraId="01E4BCB5" w14:textId="77777777" w:rsidR="00F867B7" w:rsidRDefault="00F867B7" w:rsidP="00F867B7">
      <w:pPr>
        <w:pStyle w:val="len"/>
        <w:numPr>
          <w:ilvl w:val="0"/>
          <w:numId w:val="0"/>
        </w:numPr>
      </w:pPr>
      <w:r>
        <w:t>(pritožbeni postopek)</w:t>
      </w:r>
    </w:p>
    <w:p w14:paraId="3F280D79" w14:textId="77777777" w:rsidR="00434214" w:rsidRDefault="00434214" w:rsidP="009328B0">
      <w:pPr>
        <w:pStyle w:val="Telobesedila"/>
        <w:tabs>
          <w:tab w:val="left" w:pos="0"/>
          <w:tab w:val="left" w:pos="567"/>
        </w:tabs>
        <w:spacing w:after="0"/>
        <w:jc w:val="both"/>
        <w:rPr>
          <w:rFonts w:ascii="Arial" w:hAnsi="Arial" w:cs="Arial"/>
          <w:bCs/>
          <w:sz w:val="20"/>
          <w:szCs w:val="20"/>
        </w:rPr>
      </w:pPr>
    </w:p>
    <w:p w14:paraId="7E99AAC1" w14:textId="77777777" w:rsidR="00F867B7" w:rsidRDefault="00F867B7" w:rsidP="00F867B7">
      <w:pPr>
        <w:tabs>
          <w:tab w:val="left" w:pos="567"/>
          <w:tab w:val="left" w:pos="9072"/>
        </w:tabs>
        <w:jc w:val="both"/>
        <w:rPr>
          <w:rFonts w:ascii="Arial" w:hAnsi="Arial" w:cs="Arial"/>
          <w:sz w:val="20"/>
          <w:szCs w:val="20"/>
        </w:rPr>
      </w:pPr>
      <w:r>
        <w:rPr>
          <w:rFonts w:ascii="Arial" w:hAnsi="Arial" w:cs="Arial"/>
          <w:sz w:val="20"/>
          <w:szCs w:val="20"/>
        </w:rPr>
        <w:t xml:space="preserve">(1) </w:t>
      </w:r>
      <w:r w:rsidR="00EB3400">
        <w:rPr>
          <w:rFonts w:ascii="Arial" w:hAnsi="Arial" w:cs="Arial"/>
          <w:sz w:val="20"/>
          <w:szCs w:val="20"/>
        </w:rPr>
        <w:t>Z</w:t>
      </w:r>
      <w:r w:rsidRPr="00A94990">
        <w:rPr>
          <w:rFonts w:ascii="Arial" w:hAnsi="Arial" w:cs="Arial"/>
          <w:sz w:val="20"/>
          <w:szCs w:val="20"/>
        </w:rPr>
        <w:t xml:space="preserve">oper odločbo </w:t>
      </w:r>
      <w:r>
        <w:rPr>
          <w:rFonts w:ascii="Arial" w:hAnsi="Arial" w:cs="Arial"/>
          <w:sz w:val="20"/>
          <w:szCs w:val="20"/>
        </w:rPr>
        <w:t xml:space="preserve">iz </w:t>
      </w:r>
      <w:r w:rsidR="007F2BDC">
        <w:rPr>
          <w:rFonts w:ascii="Arial" w:hAnsi="Arial" w:cs="Arial"/>
          <w:sz w:val="20"/>
          <w:szCs w:val="20"/>
        </w:rPr>
        <w:t>prejšnjega</w:t>
      </w:r>
      <w:r>
        <w:rPr>
          <w:rFonts w:ascii="Arial" w:hAnsi="Arial" w:cs="Arial"/>
          <w:sz w:val="20"/>
          <w:szCs w:val="20"/>
        </w:rPr>
        <w:t xml:space="preserve"> člena </w:t>
      </w:r>
      <w:r w:rsidR="00EB3400">
        <w:rPr>
          <w:rFonts w:ascii="Arial" w:hAnsi="Arial" w:cs="Arial"/>
          <w:sz w:val="20"/>
          <w:szCs w:val="20"/>
        </w:rPr>
        <w:t>ter</w:t>
      </w:r>
      <w:r w:rsidR="00673948">
        <w:rPr>
          <w:rFonts w:ascii="Arial" w:hAnsi="Arial" w:cs="Arial"/>
          <w:sz w:val="20"/>
          <w:szCs w:val="20"/>
        </w:rPr>
        <w:t xml:space="preserve"> zoper </w:t>
      </w:r>
      <w:r w:rsidR="00673948" w:rsidRPr="00EB3400">
        <w:rPr>
          <w:rFonts w:ascii="Arial" w:hAnsi="Arial" w:cs="Arial"/>
          <w:sz w:val="20"/>
          <w:szCs w:val="20"/>
        </w:rPr>
        <w:t>odločb</w:t>
      </w:r>
      <w:r w:rsidR="00EB3400">
        <w:rPr>
          <w:rFonts w:ascii="Arial" w:hAnsi="Arial" w:cs="Arial"/>
          <w:sz w:val="20"/>
          <w:szCs w:val="20"/>
        </w:rPr>
        <w:t xml:space="preserve">o iz drugega in tretjega odstavka </w:t>
      </w:r>
      <w:r w:rsidR="00AC6401">
        <w:rPr>
          <w:rFonts w:ascii="Arial" w:hAnsi="Arial" w:cs="Arial"/>
          <w:sz w:val="20"/>
          <w:szCs w:val="20"/>
        </w:rPr>
        <w:fldChar w:fldCharType="begin"/>
      </w:r>
      <w:r w:rsidR="00AC6401">
        <w:rPr>
          <w:rFonts w:ascii="Arial" w:hAnsi="Arial" w:cs="Arial"/>
          <w:sz w:val="20"/>
          <w:szCs w:val="20"/>
        </w:rPr>
        <w:instrText xml:space="preserve"> REF _Ref68270666 \r \h </w:instrText>
      </w:r>
      <w:r w:rsidR="00AC6401">
        <w:rPr>
          <w:rFonts w:ascii="Arial" w:hAnsi="Arial" w:cs="Arial"/>
          <w:sz w:val="20"/>
          <w:szCs w:val="20"/>
        </w:rPr>
      </w:r>
      <w:r w:rsidR="00AC6401">
        <w:rPr>
          <w:rFonts w:ascii="Arial" w:hAnsi="Arial" w:cs="Arial"/>
          <w:sz w:val="20"/>
          <w:szCs w:val="20"/>
        </w:rPr>
        <w:fldChar w:fldCharType="separate"/>
      </w:r>
      <w:r w:rsidR="00E04B83">
        <w:rPr>
          <w:rFonts w:ascii="Arial" w:hAnsi="Arial" w:cs="Arial"/>
          <w:sz w:val="20"/>
          <w:szCs w:val="20"/>
        </w:rPr>
        <w:t>26</w:t>
      </w:r>
      <w:r w:rsidR="00AC6401">
        <w:rPr>
          <w:rFonts w:ascii="Arial" w:hAnsi="Arial" w:cs="Arial"/>
          <w:sz w:val="20"/>
          <w:szCs w:val="20"/>
        </w:rPr>
        <w:fldChar w:fldCharType="end"/>
      </w:r>
      <w:r w:rsidR="00AC6401">
        <w:rPr>
          <w:rFonts w:ascii="Arial" w:hAnsi="Arial" w:cs="Arial"/>
          <w:sz w:val="20"/>
          <w:szCs w:val="20"/>
        </w:rPr>
        <w:t>.</w:t>
      </w:r>
      <w:r w:rsidR="00EB3400">
        <w:rPr>
          <w:rFonts w:ascii="Arial" w:hAnsi="Arial" w:cs="Arial"/>
          <w:sz w:val="20"/>
          <w:szCs w:val="20"/>
        </w:rPr>
        <w:t xml:space="preserve"> člena tega</w:t>
      </w:r>
      <w:r w:rsidR="00673948">
        <w:rPr>
          <w:rFonts w:ascii="Arial" w:hAnsi="Arial" w:cs="Arial"/>
          <w:sz w:val="20"/>
          <w:szCs w:val="20"/>
        </w:rPr>
        <w:t xml:space="preserve"> </w:t>
      </w:r>
      <w:r>
        <w:rPr>
          <w:rFonts w:ascii="Arial" w:hAnsi="Arial" w:cs="Arial"/>
          <w:sz w:val="20"/>
          <w:szCs w:val="20"/>
        </w:rPr>
        <w:t xml:space="preserve">zakona </w:t>
      </w:r>
      <w:r w:rsidR="00EB3400">
        <w:rPr>
          <w:rFonts w:ascii="Arial" w:hAnsi="Arial" w:cs="Arial"/>
          <w:sz w:val="20"/>
          <w:szCs w:val="20"/>
        </w:rPr>
        <w:t xml:space="preserve">se lahko vloži pritožba </w:t>
      </w:r>
      <w:r w:rsidRPr="00A94990">
        <w:rPr>
          <w:rFonts w:ascii="Arial" w:hAnsi="Arial" w:cs="Arial"/>
          <w:sz w:val="20"/>
          <w:szCs w:val="20"/>
        </w:rPr>
        <w:t xml:space="preserve">v 15 dneh od </w:t>
      </w:r>
      <w:r>
        <w:rPr>
          <w:rFonts w:ascii="Arial" w:hAnsi="Arial" w:cs="Arial"/>
          <w:sz w:val="20"/>
          <w:szCs w:val="20"/>
        </w:rPr>
        <w:t xml:space="preserve">njene </w:t>
      </w:r>
      <w:r w:rsidRPr="00A94990">
        <w:rPr>
          <w:rFonts w:ascii="Arial" w:hAnsi="Arial" w:cs="Arial"/>
          <w:sz w:val="20"/>
          <w:szCs w:val="20"/>
        </w:rPr>
        <w:t>vročitve</w:t>
      </w:r>
      <w:r w:rsidR="00EB3400">
        <w:rPr>
          <w:rFonts w:ascii="Arial" w:hAnsi="Arial" w:cs="Arial"/>
          <w:sz w:val="20"/>
          <w:szCs w:val="20"/>
        </w:rPr>
        <w:t xml:space="preserve">. Pritožba </w:t>
      </w:r>
      <w:r>
        <w:rPr>
          <w:rFonts w:ascii="Arial" w:hAnsi="Arial" w:cs="Arial"/>
          <w:sz w:val="20"/>
          <w:szCs w:val="20"/>
        </w:rPr>
        <w:t>ne zadrži izvršitve odločbe.</w:t>
      </w:r>
    </w:p>
    <w:p w14:paraId="6838B01D" w14:textId="77777777" w:rsidR="00F867B7" w:rsidRPr="00A94990" w:rsidRDefault="00F867B7" w:rsidP="00F867B7">
      <w:pPr>
        <w:tabs>
          <w:tab w:val="left" w:pos="567"/>
          <w:tab w:val="left" w:pos="9072"/>
        </w:tabs>
        <w:jc w:val="both"/>
        <w:rPr>
          <w:rFonts w:ascii="Arial" w:hAnsi="Arial" w:cs="Arial"/>
          <w:bCs/>
          <w:sz w:val="20"/>
          <w:szCs w:val="20"/>
        </w:rPr>
      </w:pPr>
    </w:p>
    <w:p w14:paraId="61C92811" w14:textId="77777777" w:rsidR="00CC74CB" w:rsidRPr="00E11488" w:rsidRDefault="00F867B7" w:rsidP="00F867B7">
      <w:pPr>
        <w:pStyle w:val="Telobesedila"/>
        <w:tabs>
          <w:tab w:val="left" w:pos="0"/>
          <w:tab w:val="left" w:pos="567"/>
        </w:tabs>
        <w:spacing w:after="0"/>
        <w:jc w:val="both"/>
        <w:rPr>
          <w:rFonts w:ascii="Arial" w:hAnsi="Arial" w:cs="Arial"/>
          <w:sz w:val="20"/>
          <w:szCs w:val="20"/>
          <w:lang w:eastAsia="en-GB"/>
        </w:rPr>
      </w:pPr>
      <w:r w:rsidRPr="00A94990">
        <w:rPr>
          <w:rFonts w:ascii="Arial" w:hAnsi="Arial" w:cs="Arial"/>
          <w:bCs/>
          <w:sz w:val="20"/>
          <w:szCs w:val="20"/>
        </w:rPr>
        <w:t>(</w:t>
      </w:r>
      <w:r w:rsidR="00223EB5">
        <w:rPr>
          <w:rFonts w:ascii="Arial" w:hAnsi="Arial" w:cs="Arial"/>
          <w:bCs/>
          <w:sz w:val="20"/>
          <w:szCs w:val="20"/>
        </w:rPr>
        <w:t>2</w:t>
      </w:r>
      <w:r w:rsidRPr="00A94990">
        <w:rPr>
          <w:rFonts w:ascii="Arial" w:hAnsi="Arial" w:cs="Arial"/>
          <w:bCs/>
          <w:sz w:val="20"/>
          <w:szCs w:val="20"/>
        </w:rPr>
        <w:t xml:space="preserve">) </w:t>
      </w:r>
      <w:r w:rsidR="00BD3F3C" w:rsidRPr="00BD3F3C">
        <w:rPr>
          <w:rFonts w:ascii="Arial" w:hAnsi="Arial" w:cs="Arial"/>
          <w:bCs/>
          <w:sz w:val="20"/>
          <w:szCs w:val="20"/>
        </w:rPr>
        <w:t xml:space="preserve">O pritožbi zoper prvostopenjsko odločbo </w:t>
      </w:r>
      <w:r w:rsidR="00071DA4" w:rsidRPr="00071DA4">
        <w:rPr>
          <w:rFonts w:ascii="Arial" w:hAnsi="Arial" w:cs="Arial"/>
          <w:bCs/>
          <w:sz w:val="20"/>
          <w:szCs w:val="20"/>
        </w:rPr>
        <w:t xml:space="preserve">ZZZS </w:t>
      </w:r>
      <w:r w:rsidR="00BD3F3C" w:rsidRPr="00BD3F3C">
        <w:rPr>
          <w:rFonts w:ascii="Arial" w:hAnsi="Arial" w:cs="Arial"/>
          <w:bCs/>
          <w:sz w:val="20"/>
          <w:szCs w:val="20"/>
        </w:rPr>
        <w:t xml:space="preserve">odloča direkcija </w:t>
      </w:r>
      <w:r w:rsidR="00071DA4" w:rsidRPr="00071DA4">
        <w:rPr>
          <w:rFonts w:ascii="Arial" w:hAnsi="Arial" w:cs="Arial"/>
          <w:bCs/>
          <w:sz w:val="20"/>
          <w:szCs w:val="20"/>
        </w:rPr>
        <w:t>ZZZS</w:t>
      </w:r>
      <w:r w:rsidR="00BD3F3C" w:rsidRPr="00BD3F3C">
        <w:rPr>
          <w:rFonts w:ascii="Arial" w:hAnsi="Arial" w:cs="Arial"/>
          <w:bCs/>
          <w:sz w:val="20"/>
          <w:szCs w:val="20"/>
        </w:rPr>
        <w:t>. Rok za odločitev o pritožbi je 30 dni od njenega prejema.</w:t>
      </w:r>
      <w:r w:rsidR="00CC74CB">
        <w:rPr>
          <w:rFonts w:ascii="Arial" w:hAnsi="Arial" w:cs="Arial"/>
          <w:bCs/>
          <w:sz w:val="20"/>
          <w:szCs w:val="20"/>
        </w:rPr>
        <w:t xml:space="preserve"> Če drugostopenjski organ ne izda odločbe o pritožbi v tem roku </w:t>
      </w:r>
      <w:r w:rsidR="00CC74CB" w:rsidRPr="00E11488">
        <w:rPr>
          <w:rFonts w:ascii="Arial" w:hAnsi="Arial" w:cs="Arial"/>
          <w:sz w:val="20"/>
          <w:szCs w:val="20"/>
          <w:lang w:eastAsia="en-GB"/>
        </w:rPr>
        <w:t xml:space="preserve">(molk organa), </w:t>
      </w:r>
      <w:r w:rsidR="001C6295">
        <w:rPr>
          <w:rFonts w:ascii="Arial" w:hAnsi="Arial" w:cs="Arial"/>
          <w:sz w:val="20"/>
          <w:szCs w:val="20"/>
          <w:lang w:eastAsia="en-GB"/>
        </w:rPr>
        <w:t>zavarovana oseba</w:t>
      </w:r>
      <w:r w:rsidR="001C6295" w:rsidRPr="00E11488">
        <w:rPr>
          <w:rFonts w:ascii="Arial" w:hAnsi="Arial" w:cs="Arial"/>
          <w:sz w:val="20"/>
          <w:szCs w:val="20"/>
          <w:lang w:eastAsia="en-GB"/>
        </w:rPr>
        <w:t xml:space="preserve"> </w:t>
      </w:r>
      <w:r w:rsidR="000D27DD">
        <w:rPr>
          <w:rFonts w:ascii="Arial" w:hAnsi="Arial" w:cs="Arial"/>
          <w:sz w:val="20"/>
          <w:szCs w:val="20"/>
          <w:lang w:val="sl-SI" w:eastAsia="en-GB"/>
        </w:rPr>
        <w:t xml:space="preserve">lahko </w:t>
      </w:r>
      <w:r w:rsidR="00CC74CB" w:rsidRPr="00E11488">
        <w:rPr>
          <w:rFonts w:ascii="Arial" w:hAnsi="Arial" w:cs="Arial"/>
          <w:sz w:val="20"/>
          <w:szCs w:val="20"/>
          <w:lang w:eastAsia="en-GB"/>
        </w:rPr>
        <w:t xml:space="preserve">uveljavlja sodno varstvo </w:t>
      </w:r>
      <w:r w:rsidR="00AA6B21">
        <w:rPr>
          <w:rFonts w:ascii="Arial" w:hAnsi="Arial" w:cs="Arial"/>
          <w:sz w:val="20"/>
          <w:szCs w:val="20"/>
          <w:lang w:val="sl-SI" w:eastAsia="en-GB"/>
        </w:rPr>
        <w:t xml:space="preserve">v </w:t>
      </w:r>
      <w:r w:rsidR="00CC74CB" w:rsidRPr="00E11488">
        <w:rPr>
          <w:rFonts w:ascii="Arial" w:hAnsi="Arial" w:cs="Arial"/>
          <w:sz w:val="20"/>
          <w:szCs w:val="20"/>
          <w:lang w:eastAsia="en-GB"/>
        </w:rPr>
        <w:t>sklad</w:t>
      </w:r>
      <w:r w:rsidR="00AA6B21">
        <w:rPr>
          <w:rFonts w:ascii="Arial" w:hAnsi="Arial" w:cs="Arial"/>
          <w:sz w:val="20"/>
          <w:szCs w:val="20"/>
          <w:lang w:val="sl-SI" w:eastAsia="en-GB"/>
        </w:rPr>
        <w:t>u</w:t>
      </w:r>
      <w:r w:rsidR="00CC74CB" w:rsidRPr="00E11488">
        <w:rPr>
          <w:rFonts w:ascii="Arial" w:hAnsi="Arial" w:cs="Arial"/>
          <w:sz w:val="20"/>
          <w:szCs w:val="20"/>
          <w:lang w:eastAsia="en-GB"/>
        </w:rPr>
        <w:t xml:space="preserve"> z </w:t>
      </w:r>
      <w:r w:rsidR="00E11488">
        <w:rPr>
          <w:rFonts w:ascii="Arial" w:hAnsi="Arial" w:cs="Arial"/>
          <w:sz w:val="20"/>
          <w:szCs w:val="20"/>
          <w:lang w:eastAsia="en-GB"/>
        </w:rPr>
        <w:fldChar w:fldCharType="begin"/>
      </w:r>
      <w:r w:rsidR="00E11488">
        <w:rPr>
          <w:rFonts w:ascii="Arial" w:hAnsi="Arial" w:cs="Arial"/>
          <w:sz w:val="20"/>
          <w:szCs w:val="20"/>
          <w:lang w:eastAsia="en-GB"/>
        </w:rPr>
        <w:instrText xml:space="preserve"> REF _Ref70372239 \r \h </w:instrText>
      </w:r>
      <w:r w:rsidR="00E11488">
        <w:rPr>
          <w:rFonts w:ascii="Arial" w:hAnsi="Arial" w:cs="Arial"/>
          <w:sz w:val="20"/>
          <w:szCs w:val="20"/>
          <w:lang w:eastAsia="en-GB"/>
        </w:rPr>
      </w:r>
      <w:r w:rsidR="00E11488">
        <w:rPr>
          <w:rFonts w:ascii="Arial" w:hAnsi="Arial" w:cs="Arial"/>
          <w:sz w:val="20"/>
          <w:szCs w:val="20"/>
          <w:lang w:eastAsia="en-GB"/>
        </w:rPr>
        <w:fldChar w:fldCharType="separate"/>
      </w:r>
      <w:r w:rsidR="00E04B83">
        <w:rPr>
          <w:rFonts w:ascii="Arial" w:hAnsi="Arial" w:cs="Arial"/>
          <w:sz w:val="20"/>
          <w:szCs w:val="20"/>
          <w:lang w:eastAsia="en-GB"/>
        </w:rPr>
        <w:t>40</w:t>
      </w:r>
      <w:r w:rsidR="00E11488">
        <w:rPr>
          <w:rFonts w:ascii="Arial" w:hAnsi="Arial" w:cs="Arial"/>
          <w:sz w:val="20"/>
          <w:szCs w:val="20"/>
          <w:lang w:eastAsia="en-GB"/>
        </w:rPr>
        <w:fldChar w:fldCharType="end"/>
      </w:r>
      <w:r w:rsidR="00CC74CB" w:rsidRPr="00E11488">
        <w:rPr>
          <w:rFonts w:ascii="Arial" w:hAnsi="Arial" w:cs="Arial"/>
          <w:sz w:val="20"/>
          <w:szCs w:val="20"/>
          <w:lang w:eastAsia="en-GB"/>
        </w:rPr>
        <w:t>. člen</w:t>
      </w:r>
      <w:r w:rsidR="00AA6B21">
        <w:rPr>
          <w:rFonts w:ascii="Arial" w:hAnsi="Arial" w:cs="Arial"/>
          <w:sz w:val="20"/>
          <w:szCs w:val="20"/>
          <w:lang w:val="sl-SI" w:eastAsia="en-GB"/>
        </w:rPr>
        <w:t>om</w:t>
      </w:r>
      <w:r w:rsidR="00CC74CB" w:rsidRPr="00E11488">
        <w:rPr>
          <w:rFonts w:ascii="Arial" w:hAnsi="Arial" w:cs="Arial"/>
          <w:sz w:val="20"/>
          <w:szCs w:val="20"/>
          <w:lang w:eastAsia="en-GB"/>
        </w:rPr>
        <w:t xml:space="preserve"> tega zakona</w:t>
      </w:r>
      <w:r w:rsidR="000D27DD">
        <w:rPr>
          <w:rFonts w:ascii="Arial" w:hAnsi="Arial" w:cs="Arial"/>
          <w:sz w:val="20"/>
          <w:szCs w:val="20"/>
          <w:lang w:val="sl-SI" w:eastAsia="en-GB"/>
        </w:rPr>
        <w:t>,</w:t>
      </w:r>
      <w:r w:rsidR="00CC74CB" w:rsidRPr="00E11488">
        <w:rPr>
          <w:rFonts w:ascii="Arial" w:hAnsi="Arial" w:cs="Arial"/>
          <w:sz w:val="20"/>
          <w:szCs w:val="20"/>
          <w:lang w:eastAsia="en-GB"/>
        </w:rPr>
        <w:t xml:space="preserve"> kot če bi bila njena pritožba zavrnjena</w:t>
      </w:r>
      <w:r w:rsidR="00CC74CB">
        <w:rPr>
          <w:rFonts w:ascii="Arial" w:hAnsi="Arial" w:cs="Arial"/>
          <w:sz w:val="20"/>
          <w:szCs w:val="20"/>
          <w:lang w:eastAsia="en-GB"/>
        </w:rPr>
        <w:t xml:space="preserve">. V tem primeru </w:t>
      </w:r>
      <w:r w:rsidR="001C6295">
        <w:rPr>
          <w:rFonts w:ascii="Arial" w:hAnsi="Arial" w:cs="Arial"/>
          <w:sz w:val="20"/>
          <w:szCs w:val="20"/>
          <w:lang w:eastAsia="en-GB"/>
        </w:rPr>
        <w:t>zavarovan</w:t>
      </w:r>
      <w:r w:rsidR="000D27DD">
        <w:rPr>
          <w:rFonts w:ascii="Arial" w:hAnsi="Arial" w:cs="Arial"/>
          <w:sz w:val="20"/>
          <w:szCs w:val="20"/>
          <w:lang w:val="sl-SI" w:eastAsia="en-GB"/>
        </w:rPr>
        <w:t>i</w:t>
      </w:r>
      <w:r w:rsidR="001C6295">
        <w:rPr>
          <w:rFonts w:ascii="Arial" w:hAnsi="Arial" w:cs="Arial"/>
          <w:sz w:val="20"/>
          <w:szCs w:val="20"/>
          <w:lang w:eastAsia="en-GB"/>
        </w:rPr>
        <w:t xml:space="preserve"> oseb</w:t>
      </w:r>
      <w:r w:rsidR="000D27DD">
        <w:rPr>
          <w:rFonts w:ascii="Arial" w:hAnsi="Arial" w:cs="Arial"/>
          <w:sz w:val="20"/>
          <w:szCs w:val="20"/>
          <w:lang w:val="sl-SI" w:eastAsia="en-GB"/>
        </w:rPr>
        <w:t>i</w:t>
      </w:r>
      <w:r w:rsidR="001C6295">
        <w:rPr>
          <w:rFonts w:ascii="Arial" w:hAnsi="Arial" w:cs="Arial"/>
          <w:sz w:val="20"/>
          <w:szCs w:val="20"/>
          <w:lang w:eastAsia="en-GB"/>
        </w:rPr>
        <w:t xml:space="preserve"> </w:t>
      </w:r>
      <w:r w:rsidR="00544263">
        <w:rPr>
          <w:rFonts w:ascii="Arial" w:hAnsi="Arial" w:cs="Arial"/>
          <w:sz w:val="20"/>
          <w:szCs w:val="20"/>
          <w:lang w:eastAsia="en-GB"/>
        </w:rPr>
        <w:t xml:space="preserve">drugostopenjskega organa ni </w:t>
      </w:r>
      <w:r w:rsidR="000D27DD">
        <w:rPr>
          <w:rFonts w:ascii="Arial" w:hAnsi="Arial" w:cs="Arial"/>
          <w:sz w:val="20"/>
          <w:szCs w:val="20"/>
          <w:lang w:val="sl-SI" w:eastAsia="en-GB"/>
        </w:rPr>
        <w:t>treba</w:t>
      </w:r>
      <w:r w:rsidR="00544263">
        <w:rPr>
          <w:rFonts w:ascii="Arial" w:hAnsi="Arial" w:cs="Arial"/>
          <w:sz w:val="20"/>
          <w:szCs w:val="20"/>
          <w:lang w:eastAsia="en-GB"/>
        </w:rPr>
        <w:t xml:space="preserve"> dodatno pozivati </w:t>
      </w:r>
      <w:r w:rsidR="000D27DD">
        <w:rPr>
          <w:rFonts w:ascii="Arial" w:hAnsi="Arial" w:cs="Arial"/>
          <w:sz w:val="20"/>
          <w:szCs w:val="20"/>
          <w:lang w:val="sl-SI" w:eastAsia="en-GB"/>
        </w:rPr>
        <w:t>k</w:t>
      </w:r>
      <w:r w:rsidR="000D27DD">
        <w:rPr>
          <w:rFonts w:ascii="Arial" w:hAnsi="Arial" w:cs="Arial"/>
          <w:sz w:val="20"/>
          <w:szCs w:val="20"/>
          <w:lang w:eastAsia="en-GB"/>
        </w:rPr>
        <w:t xml:space="preserve"> </w:t>
      </w:r>
      <w:r w:rsidR="00544263">
        <w:rPr>
          <w:rFonts w:ascii="Arial" w:hAnsi="Arial" w:cs="Arial"/>
          <w:sz w:val="20"/>
          <w:szCs w:val="20"/>
          <w:lang w:eastAsia="en-GB"/>
        </w:rPr>
        <w:t>izdaj</w:t>
      </w:r>
      <w:r w:rsidR="000D27DD">
        <w:rPr>
          <w:rFonts w:ascii="Arial" w:hAnsi="Arial" w:cs="Arial"/>
          <w:sz w:val="20"/>
          <w:szCs w:val="20"/>
          <w:lang w:val="sl-SI" w:eastAsia="en-GB"/>
        </w:rPr>
        <w:t>i</w:t>
      </w:r>
      <w:r w:rsidR="00544263">
        <w:rPr>
          <w:rFonts w:ascii="Arial" w:hAnsi="Arial" w:cs="Arial"/>
          <w:sz w:val="20"/>
          <w:szCs w:val="20"/>
          <w:lang w:eastAsia="en-GB"/>
        </w:rPr>
        <w:t xml:space="preserve"> drugostopenjske odločbe.</w:t>
      </w:r>
    </w:p>
    <w:p w14:paraId="7D1304B7" w14:textId="77777777" w:rsidR="00BD3F3C" w:rsidRDefault="00BD3F3C" w:rsidP="00F867B7">
      <w:pPr>
        <w:pStyle w:val="Telobesedila"/>
        <w:tabs>
          <w:tab w:val="left" w:pos="0"/>
          <w:tab w:val="left" w:pos="567"/>
        </w:tabs>
        <w:spacing w:after="0"/>
        <w:jc w:val="both"/>
        <w:rPr>
          <w:rFonts w:ascii="Arial" w:hAnsi="Arial" w:cs="Arial"/>
          <w:bCs/>
          <w:sz w:val="20"/>
          <w:szCs w:val="20"/>
        </w:rPr>
      </w:pPr>
    </w:p>
    <w:p w14:paraId="5DA8D9F0" w14:textId="77777777" w:rsidR="00F867B7" w:rsidRPr="00A94990" w:rsidRDefault="00BD3F3C" w:rsidP="00F867B7">
      <w:pPr>
        <w:pStyle w:val="Telobesedila"/>
        <w:tabs>
          <w:tab w:val="left" w:pos="0"/>
          <w:tab w:val="left" w:pos="567"/>
        </w:tabs>
        <w:spacing w:after="0"/>
        <w:jc w:val="both"/>
        <w:rPr>
          <w:rFonts w:ascii="Arial" w:hAnsi="Arial" w:cs="Arial"/>
          <w:bCs/>
          <w:sz w:val="20"/>
          <w:szCs w:val="20"/>
        </w:rPr>
      </w:pPr>
      <w:r>
        <w:rPr>
          <w:rFonts w:ascii="Arial" w:hAnsi="Arial" w:cs="Arial"/>
          <w:bCs/>
          <w:sz w:val="20"/>
          <w:szCs w:val="20"/>
        </w:rPr>
        <w:t xml:space="preserve">(3) </w:t>
      </w:r>
      <w:r w:rsidR="00F867B7" w:rsidRPr="00A94990">
        <w:rPr>
          <w:rFonts w:ascii="Arial" w:hAnsi="Arial" w:cs="Arial"/>
          <w:bCs/>
          <w:sz w:val="20"/>
          <w:szCs w:val="20"/>
        </w:rPr>
        <w:t xml:space="preserve">Če je pritožbi ugodeno in je določena druga kategorija </w:t>
      </w:r>
      <w:r w:rsidR="00F263DC">
        <w:rPr>
          <w:rFonts w:ascii="Arial" w:hAnsi="Arial" w:cs="Arial"/>
          <w:bCs/>
          <w:sz w:val="20"/>
          <w:szCs w:val="20"/>
          <w:lang w:val="sl-SI"/>
        </w:rPr>
        <w:t>DO</w:t>
      </w:r>
      <w:r w:rsidR="00F867B7" w:rsidRPr="00A94990">
        <w:rPr>
          <w:rFonts w:ascii="Arial" w:hAnsi="Arial" w:cs="Arial"/>
          <w:bCs/>
          <w:sz w:val="20"/>
          <w:szCs w:val="20"/>
        </w:rPr>
        <w:t xml:space="preserve">, je </w:t>
      </w:r>
      <w:r w:rsidR="00620691">
        <w:rPr>
          <w:rFonts w:ascii="Arial" w:hAnsi="Arial" w:cs="Arial"/>
          <w:bCs/>
          <w:sz w:val="20"/>
          <w:szCs w:val="20"/>
        </w:rPr>
        <w:t>zavarovana oseba</w:t>
      </w:r>
      <w:r w:rsidR="00620691" w:rsidRPr="00A94990">
        <w:rPr>
          <w:rFonts w:ascii="Arial" w:hAnsi="Arial" w:cs="Arial"/>
          <w:bCs/>
          <w:sz w:val="20"/>
          <w:szCs w:val="20"/>
        </w:rPr>
        <w:t xml:space="preserve"> </w:t>
      </w:r>
      <w:r w:rsidR="00F867B7" w:rsidRPr="00A94990">
        <w:rPr>
          <w:rFonts w:ascii="Arial" w:hAnsi="Arial" w:cs="Arial"/>
          <w:bCs/>
          <w:sz w:val="20"/>
          <w:szCs w:val="20"/>
        </w:rPr>
        <w:t>v obdobju od datuma izdaje odločbe na prvi stopnji do izvršljivosti nove odločbe upravičen</w:t>
      </w:r>
      <w:r w:rsidR="00620691">
        <w:rPr>
          <w:rFonts w:ascii="Arial" w:hAnsi="Arial" w:cs="Arial"/>
          <w:bCs/>
          <w:sz w:val="20"/>
          <w:szCs w:val="20"/>
        </w:rPr>
        <w:t>a</w:t>
      </w:r>
      <w:r w:rsidR="00F867B7" w:rsidRPr="00A94990">
        <w:rPr>
          <w:rFonts w:ascii="Arial" w:hAnsi="Arial" w:cs="Arial"/>
          <w:bCs/>
          <w:sz w:val="20"/>
          <w:szCs w:val="20"/>
        </w:rPr>
        <w:t xml:space="preserve"> do denarnega prejemka v razliki med pravico, priznano z odločbo, ki je bila odpravljena</w:t>
      </w:r>
      <w:r w:rsidR="00F263DC" w:rsidRPr="00386B8F">
        <w:rPr>
          <w:rFonts w:ascii="Arial" w:hAnsi="Arial" w:cs="Arial"/>
          <w:bCs/>
          <w:sz w:val="20"/>
          <w:szCs w:val="20"/>
        </w:rPr>
        <w:t>, in to, ki ji je priznana z novo odločbo.</w:t>
      </w:r>
      <w:r w:rsidR="00F263DC" w:rsidRPr="00A94990">
        <w:rPr>
          <w:rFonts w:ascii="Arial" w:hAnsi="Arial" w:cs="Arial"/>
          <w:bCs/>
          <w:sz w:val="20"/>
          <w:szCs w:val="20"/>
        </w:rPr>
        <w:t xml:space="preserve"> </w:t>
      </w:r>
      <w:r w:rsidR="00F867B7" w:rsidRPr="00A94990">
        <w:rPr>
          <w:rFonts w:ascii="Arial" w:hAnsi="Arial" w:cs="Arial"/>
          <w:bCs/>
          <w:sz w:val="20"/>
          <w:szCs w:val="20"/>
        </w:rPr>
        <w:t xml:space="preserve"> </w:t>
      </w:r>
    </w:p>
    <w:p w14:paraId="31BDB6F6" w14:textId="77777777" w:rsidR="00F867B7" w:rsidRPr="00A94990" w:rsidRDefault="00F867B7" w:rsidP="00F867B7">
      <w:pPr>
        <w:pStyle w:val="Telobesedila"/>
        <w:tabs>
          <w:tab w:val="left" w:pos="0"/>
          <w:tab w:val="left" w:pos="567"/>
        </w:tabs>
        <w:spacing w:after="0"/>
        <w:jc w:val="both"/>
        <w:rPr>
          <w:rFonts w:ascii="Arial" w:hAnsi="Arial" w:cs="Arial"/>
          <w:bCs/>
          <w:sz w:val="20"/>
          <w:szCs w:val="20"/>
        </w:rPr>
      </w:pPr>
    </w:p>
    <w:p w14:paraId="5620CEFC" w14:textId="77777777" w:rsidR="009328B0" w:rsidRDefault="00F867B7" w:rsidP="00F867B7">
      <w:pPr>
        <w:pStyle w:val="Telobesedila"/>
        <w:tabs>
          <w:tab w:val="left" w:pos="0"/>
          <w:tab w:val="left" w:pos="567"/>
        </w:tabs>
        <w:spacing w:after="0"/>
        <w:jc w:val="both"/>
        <w:rPr>
          <w:rFonts w:ascii="Arial" w:hAnsi="Arial" w:cs="Arial"/>
          <w:bCs/>
          <w:sz w:val="20"/>
          <w:szCs w:val="20"/>
        </w:rPr>
      </w:pPr>
      <w:r w:rsidRPr="00A94990">
        <w:rPr>
          <w:rFonts w:ascii="Arial" w:hAnsi="Arial" w:cs="Arial"/>
          <w:bCs/>
          <w:sz w:val="20"/>
          <w:szCs w:val="20"/>
        </w:rPr>
        <w:t>(</w:t>
      </w:r>
      <w:r w:rsidR="00BD3F3C">
        <w:rPr>
          <w:rFonts w:ascii="Arial" w:hAnsi="Arial" w:cs="Arial"/>
          <w:bCs/>
          <w:sz w:val="20"/>
          <w:szCs w:val="20"/>
        </w:rPr>
        <w:t>4</w:t>
      </w:r>
      <w:r w:rsidRPr="00A94990">
        <w:rPr>
          <w:rFonts w:ascii="Arial" w:hAnsi="Arial" w:cs="Arial"/>
          <w:bCs/>
          <w:sz w:val="20"/>
          <w:szCs w:val="20"/>
        </w:rPr>
        <w:t xml:space="preserve">) Če </w:t>
      </w:r>
      <w:r w:rsidR="00620691">
        <w:rPr>
          <w:rFonts w:ascii="Arial" w:hAnsi="Arial" w:cs="Arial"/>
          <w:bCs/>
          <w:sz w:val="20"/>
          <w:szCs w:val="20"/>
        </w:rPr>
        <w:t xml:space="preserve">zavarovani osebi </w:t>
      </w:r>
      <w:r w:rsidRPr="00A94990">
        <w:rPr>
          <w:rFonts w:ascii="Arial" w:hAnsi="Arial" w:cs="Arial"/>
          <w:bCs/>
          <w:sz w:val="20"/>
          <w:szCs w:val="20"/>
        </w:rPr>
        <w:t xml:space="preserve">pravica do DO z odločbo, ki je bila odpravljena, ni bila priznana, in je pritožbi ugodeno, je </w:t>
      </w:r>
      <w:r w:rsidR="00620691">
        <w:rPr>
          <w:rFonts w:ascii="Arial" w:hAnsi="Arial" w:cs="Arial"/>
          <w:bCs/>
          <w:sz w:val="20"/>
          <w:szCs w:val="20"/>
        </w:rPr>
        <w:t>zavarovana oseba</w:t>
      </w:r>
      <w:r w:rsidR="00620691" w:rsidRPr="00A94990">
        <w:rPr>
          <w:rFonts w:ascii="Arial" w:hAnsi="Arial" w:cs="Arial"/>
          <w:bCs/>
          <w:sz w:val="20"/>
          <w:szCs w:val="20"/>
        </w:rPr>
        <w:t xml:space="preserve"> </w:t>
      </w:r>
      <w:r w:rsidRPr="00A94990">
        <w:rPr>
          <w:rFonts w:ascii="Arial" w:hAnsi="Arial" w:cs="Arial"/>
          <w:bCs/>
          <w:sz w:val="20"/>
          <w:szCs w:val="20"/>
        </w:rPr>
        <w:t>v obdobju od datuma izdaje odločbe na prvi stopnji do izvršljivosti odločbe upravičen</w:t>
      </w:r>
      <w:r w:rsidR="00620691">
        <w:rPr>
          <w:rFonts w:ascii="Arial" w:hAnsi="Arial" w:cs="Arial"/>
          <w:bCs/>
          <w:sz w:val="20"/>
          <w:szCs w:val="20"/>
        </w:rPr>
        <w:t>a</w:t>
      </w:r>
      <w:r w:rsidRPr="00A94990">
        <w:rPr>
          <w:rFonts w:ascii="Arial" w:hAnsi="Arial" w:cs="Arial"/>
          <w:bCs/>
          <w:sz w:val="20"/>
          <w:szCs w:val="20"/>
        </w:rPr>
        <w:t xml:space="preserve"> do povračila denarnega prejemka v višini pripadajoče kategorije</w:t>
      </w:r>
      <w:r>
        <w:rPr>
          <w:rFonts w:ascii="Arial" w:hAnsi="Arial" w:cs="Arial"/>
          <w:bCs/>
          <w:sz w:val="20"/>
          <w:szCs w:val="20"/>
        </w:rPr>
        <w:t xml:space="preserve"> DO</w:t>
      </w:r>
      <w:r w:rsidRPr="00A94990">
        <w:rPr>
          <w:rFonts w:ascii="Arial" w:hAnsi="Arial" w:cs="Arial"/>
          <w:bCs/>
          <w:sz w:val="20"/>
          <w:szCs w:val="20"/>
        </w:rPr>
        <w:t>.</w:t>
      </w:r>
    </w:p>
    <w:p w14:paraId="43B18EA9" w14:textId="77777777" w:rsidR="00535FD5" w:rsidRDefault="00535FD5" w:rsidP="00F867B7">
      <w:pPr>
        <w:pStyle w:val="Telobesedila"/>
        <w:tabs>
          <w:tab w:val="left" w:pos="0"/>
          <w:tab w:val="left" w:pos="567"/>
        </w:tabs>
        <w:spacing w:after="0"/>
        <w:jc w:val="both"/>
        <w:rPr>
          <w:rFonts w:ascii="Arial" w:hAnsi="Arial" w:cs="Arial"/>
          <w:bCs/>
          <w:sz w:val="20"/>
          <w:szCs w:val="20"/>
        </w:rPr>
      </w:pPr>
    </w:p>
    <w:p w14:paraId="0DBABF91" w14:textId="77777777" w:rsidR="009328B0" w:rsidRPr="00511173" w:rsidRDefault="009328B0" w:rsidP="00B83C77">
      <w:pPr>
        <w:pStyle w:val="len"/>
        <w:ind w:left="357" w:hanging="357"/>
      </w:pPr>
      <w:bookmarkStart w:id="87" w:name="_Ref70372239"/>
      <w:r w:rsidRPr="00511173">
        <w:t>člen</w:t>
      </w:r>
      <w:bookmarkEnd w:id="87"/>
    </w:p>
    <w:p w14:paraId="5053CCCE" w14:textId="77777777" w:rsidR="009328B0" w:rsidRPr="00511173" w:rsidRDefault="009328B0" w:rsidP="009328B0">
      <w:pPr>
        <w:pStyle w:val="len"/>
        <w:numPr>
          <w:ilvl w:val="0"/>
          <w:numId w:val="0"/>
        </w:numPr>
      </w:pPr>
      <w:r w:rsidRPr="00511173">
        <w:t>(sodno varstvo)</w:t>
      </w:r>
    </w:p>
    <w:p w14:paraId="39E4DE57" w14:textId="77777777" w:rsidR="009328B0" w:rsidRPr="00511173" w:rsidRDefault="009328B0" w:rsidP="009328B0">
      <w:pPr>
        <w:pStyle w:val="len"/>
        <w:numPr>
          <w:ilvl w:val="0"/>
          <w:numId w:val="0"/>
        </w:numPr>
      </w:pPr>
    </w:p>
    <w:p w14:paraId="1C3291D7" w14:textId="77777777" w:rsidR="00CC74CB" w:rsidRPr="00511173" w:rsidRDefault="009328B0" w:rsidP="004E0594">
      <w:pPr>
        <w:pStyle w:val="len"/>
        <w:numPr>
          <w:ilvl w:val="0"/>
          <w:numId w:val="0"/>
        </w:numPr>
        <w:jc w:val="both"/>
      </w:pPr>
      <w:r w:rsidRPr="00511173">
        <w:t xml:space="preserve">V sporih zoper dokončne odločbe </w:t>
      </w:r>
      <w:r w:rsidR="00071DA4" w:rsidRPr="00511173">
        <w:t xml:space="preserve">ZZZS </w:t>
      </w:r>
      <w:r w:rsidRPr="00511173">
        <w:t>iz prejšnjega člena odloča pristojno delovno in socialno sodišče</w:t>
      </w:r>
      <w:r w:rsidR="00CC74CB" w:rsidRPr="00511173">
        <w:t xml:space="preserve"> </w:t>
      </w:r>
      <w:r w:rsidR="000D27DD" w:rsidRPr="00511173">
        <w:rPr>
          <w:lang w:val="sl-SI"/>
        </w:rPr>
        <w:t xml:space="preserve">v </w:t>
      </w:r>
      <w:r w:rsidR="00CC74CB" w:rsidRPr="00511173">
        <w:t>sklad</w:t>
      </w:r>
      <w:r w:rsidR="000D27DD" w:rsidRPr="00511173">
        <w:rPr>
          <w:lang w:val="sl-SI"/>
        </w:rPr>
        <w:t>u</w:t>
      </w:r>
      <w:r w:rsidR="00CC74CB" w:rsidRPr="00511173">
        <w:t xml:space="preserve"> s pravili postopka, </w:t>
      </w:r>
      <w:r w:rsidR="000D27DD" w:rsidRPr="00511173">
        <w:rPr>
          <w:lang w:val="sl-SI"/>
        </w:rPr>
        <w:t xml:space="preserve">na </w:t>
      </w:r>
      <w:r w:rsidR="00CC74CB" w:rsidRPr="00511173">
        <w:t>po</w:t>
      </w:r>
      <w:r w:rsidR="000D27DD" w:rsidRPr="00511173">
        <w:rPr>
          <w:lang w:val="sl-SI"/>
        </w:rPr>
        <w:t>dlagi</w:t>
      </w:r>
      <w:r w:rsidR="00CC74CB" w:rsidRPr="00511173">
        <w:t xml:space="preserve"> katerih sodišča odločajo v delovnih in socialnih sporih.</w:t>
      </w:r>
    </w:p>
    <w:p w14:paraId="5B119D9A" w14:textId="77777777" w:rsidR="009328B0" w:rsidRPr="00511173" w:rsidRDefault="009328B0" w:rsidP="009328B0">
      <w:pPr>
        <w:pStyle w:val="len"/>
        <w:numPr>
          <w:ilvl w:val="0"/>
          <w:numId w:val="0"/>
        </w:numPr>
        <w:jc w:val="left"/>
        <w:rPr>
          <w:lang w:val="sl-SI"/>
        </w:rPr>
      </w:pPr>
    </w:p>
    <w:p w14:paraId="4DD7F523" w14:textId="77777777" w:rsidR="009054C0" w:rsidRPr="00511173" w:rsidRDefault="009054C0" w:rsidP="00B83C77">
      <w:pPr>
        <w:pStyle w:val="len"/>
        <w:ind w:left="357" w:hanging="357"/>
      </w:pPr>
      <w:r w:rsidRPr="00511173">
        <w:t xml:space="preserve"> </w:t>
      </w:r>
      <w:bookmarkStart w:id="88" w:name="_Ref494704668"/>
      <w:r w:rsidRPr="00511173">
        <w:t>člen</w:t>
      </w:r>
      <w:bookmarkEnd w:id="88"/>
    </w:p>
    <w:p w14:paraId="70E41189" w14:textId="77777777" w:rsidR="009054C0" w:rsidRPr="00511173" w:rsidRDefault="009054C0" w:rsidP="00804343">
      <w:pPr>
        <w:tabs>
          <w:tab w:val="left" w:pos="567"/>
          <w:tab w:val="left" w:pos="9072"/>
        </w:tabs>
        <w:jc w:val="center"/>
        <w:rPr>
          <w:rFonts w:ascii="Arial" w:hAnsi="Arial" w:cs="Arial"/>
          <w:sz w:val="20"/>
          <w:szCs w:val="20"/>
        </w:rPr>
      </w:pPr>
      <w:r w:rsidRPr="00511173">
        <w:rPr>
          <w:rFonts w:ascii="Arial" w:hAnsi="Arial" w:cs="Arial"/>
          <w:sz w:val="20"/>
          <w:szCs w:val="20"/>
        </w:rPr>
        <w:t>(izvedbeni načrt)</w:t>
      </w:r>
    </w:p>
    <w:p w14:paraId="78819C18" w14:textId="77777777" w:rsidR="009054C0" w:rsidRPr="00511173" w:rsidRDefault="009054C0" w:rsidP="00804343">
      <w:pPr>
        <w:tabs>
          <w:tab w:val="left" w:pos="567"/>
        </w:tabs>
        <w:jc w:val="both"/>
        <w:outlineLvl w:val="0"/>
        <w:rPr>
          <w:rFonts w:ascii="Arial" w:hAnsi="Arial" w:cs="Arial"/>
          <w:bCs/>
          <w:sz w:val="20"/>
          <w:szCs w:val="20"/>
        </w:rPr>
      </w:pPr>
    </w:p>
    <w:p w14:paraId="1F4E3124" w14:textId="77777777" w:rsidR="00C43F76" w:rsidRPr="00511173" w:rsidRDefault="00535ECD" w:rsidP="00804343">
      <w:pPr>
        <w:pStyle w:val="Telobesedila"/>
        <w:tabs>
          <w:tab w:val="left" w:pos="0"/>
          <w:tab w:val="left" w:pos="567"/>
        </w:tabs>
        <w:spacing w:after="0"/>
        <w:jc w:val="both"/>
        <w:rPr>
          <w:rFonts w:ascii="Arial" w:hAnsi="Arial" w:cs="Arial"/>
          <w:bCs/>
          <w:sz w:val="20"/>
          <w:szCs w:val="20"/>
        </w:rPr>
      </w:pPr>
      <w:r w:rsidRPr="00511173">
        <w:rPr>
          <w:rFonts w:ascii="Arial" w:hAnsi="Arial" w:cs="Arial"/>
          <w:bCs/>
          <w:sz w:val="20"/>
          <w:szCs w:val="20"/>
        </w:rPr>
        <w:t xml:space="preserve">(1) </w:t>
      </w:r>
      <w:r w:rsidR="00C43F76" w:rsidRPr="00511173">
        <w:rPr>
          <w:rFonts w:ascii="Arial" w:hAnsi="Arial" w:cs="Arial"/>
          <w:bCs/>
          <w:sz w:val="20"/>
          <w:szCs w:val="20"/>
        </w:rPr>
        <w:t>Izvedbeni načrt je pogodba med upravičencem in izvajalcem DO, s katerim se izvajalec DO zaveže, da bo upravičencu nudil storitve DO v obsegu pravice, ki izhaja iz odločbe</w:t>
      </w:r>
      <w:r w:rsidR="00A53DF0" w:rsidRPr="00511173">
        <w:rPr>
          <w:rFonts w:ascii="Arial" w:hAnsi="Arial" w:cs="Arial"/>
          <w:bCs/>
          <w:sz w:val="20"/>
          <w:szCs w:val="20"/>
          <w:lang w:val="sl-SI"/>
        </w:rPr>
        <w:t xml:space="preserve"> iz </w:t>
      </w:r>
      <w:r w:rsidR="00A53DF0" w:rsidRPr="00511173">
        <w:rPr>
          <w:rFonts w:ascii="Arial" w:hAnsi="Arial" w:cs="Arial"/>
          <w:bCs/>
          <w:sz w:val="20"/>
          <w:szCs w:val="20"/>
          <w:lang w:val="sl-SI"/>
        </w:rPr>
        <w:fldChar w:fldCharType="begin"/>
      </w:r>
      <w:r w:rsidR="00A53DF0" w:rsidRPr="00511173">
        <w:rPr>
          <w:rFonts w:ascii="Arial" w:hAnsi="Arial" w:cs="Arial"/>
          <w:bCs/>
          <w:sz w:val="20"/>
          <w:szCs w:val="20"/>
          <w:lang w:val="sl-SI"/>
        </w:rPr>
        <w:instrText xml:space="preserve"> REF _Ref69888252 \r \h </w:instrText>
      </w:r>
      <w:r w:rsidR="00511173">
        <w:rPr>
          <w:rFonts w:ascii="Arial" w:hAnsi="Arial" w:cs="Arial"/>
          <w:bCs/>
          <w:sz w:val="20"/>
          <w:szCs w:val="20"/>
          <w:lang w:val="sl-SI"/>
        </w:rPr>
        <w:instrText xml:space="preserve"> \* MERGEFORMAT </w:instrText>
      </w:r>
      <w:r w:rsidR="00A53DF0" w:rsidRPr="00511173">
        <w:rPr>
          <w:rFonts w:ascii="Arial" w:hAnsi="Arial" w:cs="Arial"/>
          <w:bCs/>
          <w:sz w:val="20"/>
          <w:szCs w:val="20"/>
          <w:lang w:val="sl-SI"/>
        </w:rPr>
      </w:r>
      <w:r w:rsidR="00A53DF0" w:rsidRPr="00511173">
        <w:rPr>
          <w:rFonts w:ascii="Arial" w:hAnsi="Arial" w:cs="Arial"/>
          <w:bCs/>
          <w:sz w:val="20"/>
          <w:szCs w:val="20"/>
          <w:lang w:val="sl-SI"/>
        </w:rPr>
        <w:fldChar w:fldCharType="separate"/>
      </w:r>
      <w:r w:rsidR="00E04B83">
        <w:rPr>
          <w:rFonts w:ascii="Arial" w:hAnsi="Arial" w:cs="Arial"/>
          <w:bCs/>
          <w:sz w:val="20"/>
          <w:szCs w:val="20"/>
          <w:lang w:val="sl-SI"/>
        </w:rPr>
        <w:t>38</w:t>
      </w:r>
      <w:r w:rsidR="00A53DF0" w:rsidRPr="00511173">
        <w:rPr>
          <w:rFonts w:ascii="Arial" w:hAnsi="Arial" w:cs="Arial"/>
          <w:bCs/>
          <w:sz w:val="20"/>
          <w:szCs w:val="20"/>
          <w:lang w:val="sl-SI"/>
        </w:rPr>
        <w:fldChar w:fldCharType="end"/>
      </w:r>
      <w:r w:rsidR="00A53DF0" w:rsidRPr="00511173">
        <w:rPr>
          <w:rFonts w:ascii="Arial" w:hAnsi="Arial" w:cs="Arial"/>
          <w:bCs/>
          <w:sz w:val="20"/>
          <w:szCs w:val="20"/>
          <w:lang w:val="sl-SI"/>
        </w:rPr>
        <w:t>. člena tega zakon</w:t>
      </w:r>
      <w:r w:rsidR="00142013" w:rsidRPr="00511173">
        <w:rPr>
          <w:rFonts w:ascii="Arial" w:hAnsi="Arial" w:cs="Arial"/>
          <w:bCs/>
          <w:sz w:val="20"/>
          <w:szCs w:val="20"/>
          <w:lang w:val="sl-SI"/>
        </w:rPr>
        <w:t>a</w:t>
      </w:r>
      <w:r w:rsidR="00615C68" w:rsidRPr="00511173">
        <w:rPr>
          <w:rFonts w:ascii="Arial" w:hAnsi="Arial" w:cs="Arial"/>
          <w:bCs/>
          <w:sz w:val="20"/>
          <w:szCs w:val="20"/>
        </w:rPr>
        <w:t>, pri čemer upravičenec izvedbeni načrt sklene samo z enim izvajalcem DO.</w:t>
      </w:r>
    </w:p>
    <w:p w14:paraId="15C005A0" w14:textId="77777777" w:rsidR="003151E3" w:rsidRPr="00511173" w:rsidRDefault="003151E3" w:rsidP="00804343">
      <w:pPr>
        <w:pStyle w:val="Telobesedila"/>
        <w:tabs>
          <w:tab w:val="left" w:pos="0"/>
          <w:tab w:val="left" w:pos="567"/>
        </w:tabs>
        <w:spacing w:after="0"/>
        <w:jc w:val="both"/>
        <w:rPr>
          <w:rFonts w:ascii="Arial" w:hAnsi="Arial" w:cs="Arial"/>
          <w:bCs/>
          <w:sz w:val="20"/>
          <w:szCs w:val="20"/>
        </w:rPr>
      </w:pPr>
    </w:p>
    <w:p w14:paraId="02A492E9" w14:textId="77777777" w:rsidR="00C43F76" w:rsidRDefault="00C43F76" w:rsidP="00804343">
      <w:pPr>
        <w:pStyle w:val="Telobesedila"/>
        <w:tabs>
          <w:tab w:val="left" w:pos="0"/>
          <w:tab w:val="left" w:pos="567"/>
        </w:tabs>
        <w:spacing w:after="0"/>
        <w:jc w:val="both"/>
        <w:rPr>
          <w:rFonts w:ascii="Arial" w:hAnsi="Arial" w:cs="Arial"/>
          <w:bCs/>
          <w:sz w:val="20"/>
          <w:szCs w:val="20"/>
        </w:rPr>
      </w:pPr>
      <w:r w:rsidRPr="00511173">
        <w:rPr>
          <w:rFonts w:ascii="Arial" w:hAnsi="Arial" w:cs="Arial"/>
          <w:bCs/>
          <w:sz w:val="20"/>
          <w:szCs w:val="20"/>
        </w:rPr>
        <w:t>(</w:t>
      </w:r>
      <w:r w:rsidR="00C20A0E" w:rsidRPr="00511173">
        <w:rPr>
          <w:rFonts w:ascii="Arial" w:hAnsi="Arial" w:cs="Arial"/>
          <w:bCs/>
          <w:sz w:val="20"/>
          <w:szCs w:val="20"/>
        </w:rPr>
        <w:t>2</w:t>
      </w:r>
      <w:r w:rsidRPr="00511173">
        <w:rPr>
          <w:rFonts w:ascii="Arial" w:hAnsi="Arial" w:cs="Arial"/>
          <w:bCs/>
          <w:sz w:val="20"/>
          <w:szCs w:val="20"/>
        </w:rPr>
        <w:t xml:space="preserve">) Izvedbeni načrt pripravi koordinator DO iz drugega odstavka </w:t>
      </w:r>
      <w:r w:rsidRPr="00511173">
        <w:rPr>
          <w:rFonts w:ascii="Arial" w:hAnsi="Arial" w:cs="Arial"/>
          <w:bCs/>
          <w:sz w:val="20"/>
          <w:szCs w:val="20"/>
        </w:rPr>
        <w:fldChar w:fldCharType="begin"/>
      </w:r>
      <w:r w:rsidRPr="00511173">
        <w:rPr>
          <w:rFonts w:ascii="Arial" w:hAnsi="Arial" w:cs="Arial"/>
          <w:bCs/>
          <w:sz w:val="20"/>
          <w:szCs w:val="20"/>
        </w:rPr>
        <w:instrText xml:space="preserve"> REF _Ref494704909 \r \h  \* MERGEFORMAT </w:instrText>
      </w:r>
      <w:r w:rsidRPr="00511173">
        <w:rPr>
          <w:rFonts w:ascii="Arial" w:hAnsi="Arial" w:cs="Arial"/>
          <w:bCs/>
          <w:sz w:val="20"/>
          <w:szCs w:val="20"/>
        </w:rPr>
      </w:r>
      <w:r w:rsidRPr="00511173">
        <w:rPr>
          <w:rFonts w:ascii="Arial" w:hAnsi="Arial" w:cs="Arial"/>
          <w:bCs/>
          <w:sz w:val="20"/>
          <w:szCs w:val="20"/>
        </w:rPr>
        <w:fldChar w:fldCharType="separate"/>
      </w:r>
      <w:r w:rsidR="00E04B83">
        <w:rPr>
          <w:rFonts w:ascii="Arial" w:hAnsi="Arial" w:cs="Arial"/>
          <w:bCs/>
          <w:sz w:val="20"/>
          <w:szCs w:val="20"/>
        </w:rPr>
        <w:t>64</w:t>
      </w:r>
      <w:r w:rsidRPr="00511173">
        <w:rPr>
          <w:rFonts w:ascii="Arial" w:hAnsi="Arial" w:cs="Arial"/>
          <w:bCs/>
          <w:sz w:val="20"/>
          <w:szCs w:val="20"/>
        </w:rPr>
        <w:fldChar w:fldCharType="end"/>
      </w:r>
      <w:r w:rsidRPr="00511173">
        <w:rPr>
          <w:rFonts w:ascii="Arial" w:hAnsi="Arial" w:cs="Arial"/>
          <w:bCs/>
          <w:sz w:val="20"/>
          <w:szCs w:val="20"/>
        </w:rPr>
        <w:t xml:space="preserve">. člena tega zakona na podlagi načrta priporočenih storitev </w:t>
      </w:r>
      <w:r w:rsidR="000D27DD" w:rsidRPr="00511173">
        <w:rPr>
          <w:rFonts w:ascii="Arial" w:hAnsi="Arial" w:cs="Arial"/>
          <w:bCs/>
          <w:sz w:val="20"/>
          <w:szCs w:val="20"/>
          <w:lang w:val="sl-SI"/>
        </w:rPr>
        <w:t xml:space="preserve">DO </w:t>
      </w:r>
      <w:r w:rsidRPr="00511173">
        <w:rPr>
          <w:rFonts w:ascii="Arial" w:hAnsi="Arial" w:cs="Arial"/>
          <w:bCs/>
          <w:sz w:val="20"/>
          <w:szCs w:val="20"/>
        </w:rPr>
        <w:t xml:space="preserve">iz drugega odstavka </w:t>
      </w:r>
      <w:r w:rsidRPr="00511173">
        <w:rPr>
          <w:rFonts w:ascii="Arial" w:hAnsi="Arial" w:cs="Arial"/>
          <w:bCs/>
          <w:sz w:val="20"/>
          <w:szCs w:val="20"/>
        </w:rPr>
        <w:fldChar w:fldCharType="begin"/>
      </w:r>
      <w:r w:rsidRPr="00511173">
        <w:rPr>
          <w:rFonts w:ascii="Arial" w:hAnsi="Arial" w:cs="Arial"/>
          <w:bCs/>
          <w:sz w:val="20"/>
          <w:szCs w:val="20"/>
        </w:rPr>
        <w:instrText xml:space="preserve"> REF _Ref489446194 \r \h  \* MERGEFORMAT </w:instrText>
      </w:r>
      <w:r w:rsidRPr="00511173">
        <w:rPr>
          <w:rFonts w:ascii="Arial" w:hAnsi="Arial" w:cs="Arial"/>
          <w:bCs/>
          <w:sz w:val="20"/>
          <w:szCs w:val="20"/>
        </w:rPr>
      </w:r>
      <w:r w:rsidRPr="00511173">
        <w:rPr>
          <w:rFonts w:ascii="Arial" w:hAnsi="Arial" w:cs="Arial"/>
          <w:bCs/>
          <w:sz w:val="20"/>
          <w:szCs w:val="20"/>
        </w:rPr>
        <w:fldChar w:fldCharType="separate"/>
      </w:r>
      <w:r w:rsidR="00E04B83">
        <w:rPr>
          <w:rFonts w:ascii="Arial" w:hAnsi="Arial" w:cs="Arial"/>
          <w:bCs/>
          <w:sz w:val="20"/>
          <w:szCs w:val="20"/>
        </w:rPr>
        <w:t>37</w:t>
      </w:r>
      <w:r w:rsidRPr="00511173">
        <w:rPr>
          <w:rFonts w:ascii="Arial" w:hAnsi="Arial" w:cs="Arial"/>
          <w:bCs/>
          <w:sz w:val="20"/>
          <w:szCs w:val="20"/>
        </w:rPr>
        <w:fldChar w:fldCharType="end"/>
      </w:r>
      <w:r w:rsidRPr="00511173">
        <w:rPr>
          <w:rFonts w:ascii="Arial" w:hAnsi="Arial" w:cs="Arial"/>
          <w:bCs/>
          <w:sz w:val="20"/>
          <w:szCs w:val="20"/>
        </w:rPr>
        <w:t xml:space="preserve">. člena tega zakona in uskladitve z upravičencem oziroma </w:t>
      </w:r>
      <w:r w:rsidR="000D27DD" w:rsidRPr="00511173">
        <w:rPr>
          <w:rFonts w:ascii="Arial" w:hAnsi="Arial" w:cs="Arial"/>
          <w:bCs/>
          <w:sz w:val="20"/>
          <w:szCs w:val="20"/>
          <w:lang w:val="sl-SI"/>
        </w:rPr>
        <w:t xml:space="preserve">njegovim </w:t>
      </w:r>
      <w:r w:rsidRPr="00511173">
        <w:rPr>
          <w:rFonts w:ascii="Arial" w:hAnsi="Arial" w:cs="Arial"/>
          <w:bCs/>
          <w:sz w:val="20"/>
          <w:szCs w:val="20"/>
        </w:rPr>
        <w:t>skrbnikom.</w:t>
      </w:r>
    </w:p>
    <w:p w14:paraId="7EA4A891" w14:textId="77777777" w:rsidR="00C43F76" w:rsidRDefault="00C43F76" w:rsidP="00804343">
      <w:pPr>
        <w:pStyle w:val="Telobesedila"/>
        <w:tabs>
          <w:tab w:val="left" w:pos="0"/>
          <w:tab w:val="left" w:pos="567"/>
        </w:tabs>
        <w:spacing w:after="0"/>
        <w:jc w:val="both"/>
        <w:rPr>
          <w:rFonts w:ascii="Arial" w:hAnsi="Arial" w:cs="Arial"/>
          <w:bCs/>
          <w:sz w:val="20"/>
          <w:szCs w:val="20"/>
        </w:rPr>
      </w:pPr>
    </w:p>
    <w:p w14:paraId="0DE3BE2A" w14:textId="77777777" w:rsidR="00C43F76" w:rsidRPr="003E6E6D" w:rsidRDefault="00C43F76" w:rsidP="00804343">
      <w:pPr>
        <w:pStyle w:val="Telobesedila"/>
        <w:tabs>
          <w:tab w:val="left" w:pos="0"/>
          <w:tab w:val="left" w:pos="567"/>
        </w:tabs>
        <w:spacing w:after="0"/>
        <w:jc w:val="both"/>
        <w:rPr>
          <w:rFonts w:ascii="Arial" w:hAnsi="Arial" w:cs="Arial"/>
          <w:bCs/>
          <w:sz w:val="20"/>
          <w:szCs w:val="20"/>
          <w:lang w:val="sl-SI"/>
        </w:rPr>
      </w:pPr>
      <w:r>
        <w:rPr>
          <w:rFonts w:ascii="Arial" w:hAnsi="Arial" w:cs="Arial"/>
          <w:bCs/>
          <w:sz w:val="20"/>
          <w:szCs w:val="20"/>
        </w:rPr>
        <w:t>(</w:t>
      </w:r>
      <w:r w:rsidR="00C20A0E">
        <w:rPr>
          <w:rFonts w:ascii="Arial" w:hAnsi="Arial" w:cs="Arial"/>
          <w:bCs/>
          <w:sz w:val="20"/>
          <w:szCs w:val="20"/>
        </w:rPr>
        <w:t>3</w:t>
      </w:r>
      <w:r>
        <w:rPr>
          <w:rFonts w:ascii="Arial" w:hAnsi="Arial" w:cs="Arial"/>
          <w:bCs/>
          <w:sz w:val="20"/>
          <w:szCs w:val="20"/>
        </w:rPr>
        <w:t xml:space="preserve">) </w:t>
      </w:r>
      <w:r w:rsidRPr="00C43F76">
        <w:rPr>
          <w:rFonts w:ascii="Arial" w:hAnsi="Arial" w:cs="Arial"/>
          <w:bCs/>
          <w:sz w:val="20"/>
          <w:szCs w:val="20"/>
        </w:rPr>
        <w:t>Izvedbeni načrt se sklene najpozneje v 60 dneh od izvršljivosti odločbe</w:t>
      </w:r>
      <w:r w:rsidR="00F263DC">
        <w:rPr>
          <w:rFonts w:ascii="Arial" w:hAnsi="Arial" w:cs="Arial"/>
          <w:bCs/>
          <w:sz w:val="20"/>
          <w:szCs w:val="20"/>
          <w:lang w:val="sl-SI"/>
        </w:rPr>
        <w:t xml:space="preserve"> iz </w:t>
      </w:r>
      <w:r w:rsidR="00F263DC">
        <w:rPr>
          <w:rFonts w:ascii="Arial" w:hAnsi="Arial" w:cs="Arial"/>
          <w:bCs/>
          <w:sz w:val="20"/>
          <w:szCs w:val="20"/>
          <w:lang w:val="sl-SI"/>
        </w:rPr>
        <w:fldChar w:fldCharType="begin"/>
      </w:r>
      <w:r w:rsidR="00F263DC">
        <w:rPr>
          <w:rFonts w:ascii="Arial" w:hAnsi="Arial" w:cs="Arial"/>
          <w:bCs/>
          <w:sz w:val="20"/>
          <w:szCs w:val="20"/>
          <w:lang w:val="sl-SI"/>
        </w:rPr>
        <w:instrText xml:space="preserve"> REF _Ref69888252 \r \h </w:instrText>
      </w:r>
      <w:r w:rsidR="00F263DC">
        <w:rPr>
          <w:rFonts w:ascii="Arial" w:hAnsi="Arial" w:cs="Arial"/>
          <w:bCs/>
          <w:sz w:val="20"/>
          <w:szCs w:val="20"/>
          <w:lang w:val="sl-SI"/>
        </w:rPr>
      </w:r>
      <w:r w:rsidR="00F263DC">
        <w:rPr>
          <w:rFonts w:ascii="Arial" w:hAnsi="Arial" w:cs="Arial"/>
          <w:bCs/>
          <w:sz w:val="20"/>
          <w:szCs w:val="20"/>
          <w:lang w:val="sl-SI"/>
        </w:rPr>
        <w:fldChar w:fldCharType="separate"/>
      </w:r>
      <w:r w:rsidR="00E04B83">
        <w:rPr>
          <w:rFonts w:ascii="Arial" w:hAnsi="Arial" w:cs="Arial"/>
          <w:bCs/>
          <w:sz w:val="20"/>
          <w:szCs w:val="20"/>
          <w:lang w:val="sl-SI"/>
        </w:rPr>
        <w:t>38</w:t>
      </w:r>
      <w:r w:rsidR="00F263DC">
        <w:rPr>
          <w:rFonts w:ascii="Arial" w:hAnsi="Arial" w:cs="Arial"/>
          <w:bCs/>
          <w:sz w:val="20"/>
          <w:szCs w:val="20"/>
          <w:lang w:val="sl-SI"/>
        </w:rPr>
        <w:fldChar w:fldCharType="end"/>
      </w:r>
      <w:r w:rsidRPr="00C43F76">
        <w:rPr>
          <w:rFonts w:ascii="Arial" w:hAnsi="Arial" w:cs="Arial"/>
          <w:bCs/>
          <w:sz w:val="20"/>
          <w:szCs w:val="20"/>
        </w:rPr>
        <w:t>.</w:t>
      </w:r>
      <w:r w:rsidR="00F263DC">
        <w:rPr>
          <w:rFonts w:ascii="Arial" w:hAnsi="Arial" w:cs="Arial"/>
          <w:bCs/>
          <w:sz w:val="20"/>
          <w:szCs w:val="20"/>
          <w:lang w:val="sl-SI"/>
        </w:rPr>
        <w:t xml:space="preserve"> člena tega zakona.</w:t>
      </w:r>
    </w:p>
    <w:p w14:paraId="750302A2" w14:textId="77777777" w:rsidR="00C43F76" w:rsidRDefault="00C43F76" w:rsidP="00804343">
      <w:pPr>
        <w:pStyle w:val="Telobesedila"/>
        <w:tabs>
          <w:tab w:val="left" w:pos="0"/>
          <w:tab w:val="left" w:pos="567"/>
        </w:tabs>
        <w:spacing w:after="0"/>
        <w:jc w:val="both"/>
        <w:rPr>
          <w:rFonts w:ascii="Arial" w:hAnsi="Arial" w:cs="Arial"/>
          <w:bCs/>
          <w:sz w:val="20"/>
          <w:szCs w:val="20"/>
        </w:rPr>
      </w:pPr>
    </w:p>
    <w:p w14:paraId="0F88F598" w14:textId="77777777" w:rsidR="00C43F76" w:rsidRDefault="00C43F76" w:rsidP="00142013">
      <w:pPr>
        <w:pStyle w:val="Telobesedila"/>
        <w:tabs>
          <w:tab w:val="left" w:pos="0"/>
          <w:tab w:val="left" w:pos="567"/>
        </w:tabs>
        <w:spacing w:after="0"/>
        <w:jc w:val="both"/>
        <w:rPr>
          <w:rFonts w:ascii="Arial" w:hAnsi="Arial" w:cs="Arial"/>
          <w:bCs/>
          <w:sz w:val="20"/>
          <w:szCs w:val="20"/>
        </w:rPr>
      </w:pPr>
      <w:r>
        <w:rPr>
          <w:rFonts w:ascii="Arial" w:hAnsi="Arial" w:cs="Arial"/>
          <w:bCs/>
          <w:sz w:val="20"/>
          <w:szCs w:val="20"/>
        </w:rPr>
        <w:t>(</w:t>
      </w:r>
      <w:r w:rsidR="00C20A0E">
        <w:rPr>
          <w:rFonts w:ascii="Arial" w:hAnsi="Arial" w:cs="Arial"/>
          <w:bCs/>
          <w:sz w:val="20"/>
          <w:szCs w:val="20"/>
        </w:rPr>
        <w:t>4</w:t>
      </w:r>
      <w:r>
        <w:rPr>
          <w:rFonts w:ascii="Arial" w:hAnsi="Arial" w:cs="Arial"/>
          <w:bCs/>
          <w:sz w:val="20"/>
          <w:szCs w:val="20"/>
        </w:rPr>
        <w:t xml:space="preserve">) </w:t>
      </w:r>
      <w:r w:rsidRPr="00A94990">
        <w:rPr>
          <w:rFonts w:ascii="Arial" w:hAnsi="Arial" w:cs="Arial"/>
          <w:bCs/>
          <w:sz w:val="20"/>
          <w:szCs w:val="20"/>
        </w:rPr>
        <w:t>Podpisan</w:t>
      </w:r>
      <w:r w:rsidR="006F7B5E">
        <w:rPr>
          <w:rFonts w:ascii="Arial" w:hAnsi="Arial" w:cs="Arial"/>
          <w:bCs/>
          <w:sz w:val="20"/>
          <w:szCs w:val="20"/>
        </w:rPr>
        <w:t>i</w:t>
      </w:r>
      <w:r w:rsidRPr="00A94990">
        <w:rPr>
          <w:rFonts w:ascii="Arial" w:hAnsi="Arial" w:cs="Arial"/>
          <w:bCs/>
          <w:sz w:val="20"/>
          <w:szCs w:val="20"/>
        </w:rPr>
        <w:t xml:space="preserve"> izvedbeni načrt</w:t>
      </w:r>
      <w:r w:rsidR="00C32E1F">
        <w:rPr>
          <w:rFonts w:ascii="Arial" w:hAnsi="Arial" w:cs="Arial"/>
          <w:bCs/>
          <w:sz w:val="20"/>
          <w:szCs w:val="20"/>
        </w:rPr>
        <w:t xml:space="preserve"> </w:t>
      </w:r>
      <w:r w:rsidR="000D27DD">
        <w:rPr>
          <w:rFonts w:ascii="Arial" w:hAnsi="Arial" w:cs="Arial"/>
          <w:bCs/>
          <w:sz w:val="20"/>
          <w:szCs w:val="20"/>
          <w:lang w:val="sl-SI"/>
        </w:rPr>
        <w:t xml:space="preserve">začne </w:t>
      </w:r>
      <w:r w:rsidR="00C32E1F">
        <w:rPr>
          <w:rFonts w:ascii="Arial" w:hAnsi="Arial" w:cs="Arial"/>
          <w:bCs/>
          <w:sz w:val="20"/>
          <w:szCs w:val="20"/>
        </w:rPr>
        <w:t>velja</w:t>
      </w:r>
      <w:r w:rsidR="000D27DD">
        <w:rPr>
          <w:rFonts w:ascii="Arial" w:hAnsi="Arial" w:cs="Arial"/>
          <w:bCs/>
          <w:sz w:val="20"/>
          <w:szCs w:val="20"/>
          <w:lang w:val="sl-SI"/>
        </w:rPr>
        <w:t>ti</w:t>
      </w:r>
      <w:r w:rsidRPr="00A94990">
        <w:rPr>
          <w:rFonts w:ascii="Arial" w:hAnsi="Arial" w:cs="Arial"/>
          <w:bCs/>
          <w:sz w:val="20"/>
          <w:szCs w:val="20"/>
        </w:rPr>
        <w:t>, k</w:t>
      </w:r>
      <w:r w:rsidR="00C32E1F">
        <w:rPr>
          <w:rFonts w:ascii="Arial" w:hAnsi="Arial" w:cs="Arial"/>
          <w:bCs/>
          <w:sz w:val="20"/>
          <w:szCs w:val="20"/>
        </w:rPr>
        <w:t>o</w:t>
      </w:r>
      <w:r w:rsidRPr="00A94990">
        <w:rPr>
          <w:rFonts w:ascii="Arial" w:hAnsi="Arial" w:cs="Arial"/>
          <w:bCs/>
          <w:sz w:val="20"/>
          <w:szCs w:val="20"/>
        </w:rPr>
        <w:t xml:space="preserve"> ga potrdi </w:t>
      </w:r>
      <w:r w:rsidR="00071DA4" w:rsidRPr="00071DA4">
        <w:rPr>
          <w:rFonts w:ascii="Arial" w:hAnsi="Arial" w:cs="Arial"/>
          <w:bCs/>
          <w:sz w:val="20"/>
          <w:szCs w:val="20"/>
        </w:rPr>
        <w:t>ZZZS</w:t>
      </w:r>
      <w:r w:rsidR="00C32E1F">
        <w:rPr>
          <w:rFonts w:ascii="Arial" w:hAnsi="Arial" w:cs="Arial"/>
          <w:bCs/>
          <w:sz w:val="20"/>
          <w:szCs w:val="20"/>
        </w:rPr>
        <w:t xml:space="preserve"> in </w:t>
      </w:r>
      <w:r w:rsidRPr="00A94990">
        <w:rPr>
          <w:rFonts w:ascii="Arial" w:hAnsi="Arial" w:cs="Arial"/>
          <w:bCs/>
          <w:sz w:val="20"/>
          <w:szCs w:val="20"/>
        </w:rPr>
        <w:t xml:space="preserve">je podlaga za začetek koriščenja nedenarne pravice do DO in nadaljnje koriščenje pravice iz DO v </w:t>
      </w:r>
      <w:r w:rsidR="00A94596">
        <w:rPr>
          <w:rFonts w:ascii="Arial" w:hAnsi="Arial" w:cs="Arial"/>
          <w:bCs/>
          <w:sz w:val="20"/>
          <w:szCs w:val="20"/>
          <w:lang w:val="sl-SI"/>
        </w:rPr>
        <w:t>načinu</w:t>
      </w:r>
      <w:r w:rsidRPr="00A94990">
        <w:rPr>
          <w:rFonts w:ascii="Arial" w:hAnsi="Arial" w:cs="Arial"/>
          <w:bCs/>
          <w:sz w:val="20"/>
          <w:szCs w:val="20"/>
        </w:rPr>
        <w:t xml:space="preserve"> denarnega prejemka </w:t>
      </w:r>
      <w:r w:rsidRPr="001D1E04">
        <w:rPr>
          <w:rFonts w:ascii="Arial" w:hAnsi="Arial" w:cs="Arial"/>
          <w:bCs/>
          <w:sz w:val="20"/>
          <w:szCs w:val="20"/>
        </w:rPr>
        <w:t xml:space="preserve">ali </w:t>
      </w:r>
      <w:r w:rsidR="00C32E1F" w:rsidRPr="001D1E04">
        <w:rPr>
          <w:rFonts w:ascii="Arial" w:hAnsi="Arial" w:cs="Arial"/>
          <w:bCs/>
          <w:sz w:val="20"/>
          <w:szCs w:val="20"/>
        </w:rPr>
        <w:t xml:space="preserve">v </w:t>
      </w:r>
      <w:r w:rsidR="00A94596">
        <w:rPr>
          <w:rFonts w:ascii="Arial" w:hAnsi="Arial" w:cs="Arial"/>
          <w:bCs/>
          <w:sz w:val="20"/>
          <w:szCs w:val="20"/>
          <w:lang w:val="sl-SI"/>
        </w:rPr>
        <w:t>načinu</w:t>
      </w:r>
      <w:r w:rsidR="00C32E1F" w:rsidRPr="001D1E04">
        <w:rPr>
          <w:rFonts w:ascii="Arial" w:hAnsi="Arial" w:cs="Arial"/>
          <w:bCs/>
          <w:sz w:val="20"/>
          <w:szCs w:val="20"/>
        </w:rPr>
        <w:t xml:space="preserve"> </w:t>
      </w:r>
      <w:r w:rsidRPr="001D1E04">
        <w:rPr>
          <w:rFonts w:ascii="Arial" w:hAnsi="Arial" w:cs="Arial"/>
          <w:bCs/>
          <w:sz w:val="20"/>
          <w:szCs w:val="20"/>
        </w:rPr>
        <w:t>oskrbovalca družinskega člana</w:t>
      </w:r>
      <w:r w:rsidR="001D1E04">
        <w:rPr>
          <w:rFonts w:ascii="Arial" w:hAnsi="Arial" w:cs="Arial"/>
          <w:bCs/>
          <w:sz w:val="20"/>
          <w:szCs w:val="20"/>
        </w:rPr>
        <w:t xml:space="preserve">, kot je določeno </w:t>
      </w:r>
      <w:r w:rsidR="000D27DD">
        <w:rPr>
          <w:rFonts w:ascii="Arial" w:hAnsi="Arial" w:cs="Arial"/>
          <w:bCs/>
          <w:sz w:val="20"/>
          <w:szCs w:val="20"/>
          <w:lang w:val="sl-SI"/>
        </w:rPr>
        <w:t>v</w:t>
      </w:r>
      <w:r w:rsidR="001D1E04">
        <w:rPr>
          <w:rFonts w:ascii="Arial" w:hAnsi="Arial" w:cs="Arial"/>
          <w:bCs/>
          <w:sz w:val="20"/>
          <w:szCs w:val="20"/>
        </w:rPr>
        <w:t xml:space="preserve"> pet</w:t>
      </w:r>
      <w:r w:rsidR="000D27DD">
        <w:rPr>
          <w:rFonts w:ascii="Arial" w:hAnsi="Arial" w:cs="Arial"/>
          <w:bCs/>
          <w:sz w:val="20"/>
          <w:szCs w:val="20"/>
          <w:lang w:val="sl-SI"/>
        </w:rPr>
        <w:t>e</w:t>
      </w:r>
      <w:r w:rsidR="001D1E04">
        <w:rPr>
          <w:rFonts w:ascii="Arial" w:hAnsi="Arial" w:cs="Arial"/>
          <w:bCs/>
          <w:sz w:val="20"/>
          <w:szCs w:val="20"/>
        </w:rPr>
        <w:t xml:space="preserve">m </w:t>
      </w:r>
      <w:r w:rsidR="000D27DD">
        <w:rPr>
          <w:rFonts w:ascii="Arial" w:hAnsi="Arial" w:cs="Arial"/>
          <w:bCs/>
          <w:sz w:val="20"/>
          <w:szCs w:val="20"/>
          <w:lang w:val="sl-SI"/>
        </w:rPr>
        <w:t>oziroma</w:t>
      </w:r>
      <w:r w:rsidR="000D27DD">
        <w:rPr>
          <w:rFonts w:ascii="Arial" w:hAnsi="Arial" w:cs="Arial"/>
          <w:bCs/>
          <w:sz w:val="20"/>
          <w:szCs w:val="20"/>
        </w:rPr>
        <w:t xml:space="preserve"> </w:t>
      </w:r>
      <w:r w:rsidR="001D1E04">
        <w:rPr>
          <w:rFonts w:ascii="Arial" w:hAnsi="Arial" w:cs="Arial"/>
          <w:bCs/>
          <w:sz w:val="20"/>
          <w:szCs w:val="20"/>
        </w:rPr>
        <w:t>šest</w:t>
      </w:r>
      <w:r w:rsidR="000D27DD">
        <w:rPr>
          <w:rFonts w:ascii="Arial" w:hAnsi="Arial" w:cs="Arial"/>
          <w:bCs/>
          <w:sz w:val="20"/>
          <w:szCs w:val="20"/>
          <w:lang w:val="sl-SI"/>
        </w:rPr>
        <w:t>e</w:t>
      </w:r>
      <w:r w:rsidR="001D1E04">
        <w:rPr>
          <w:rFonts w:ascii="Arial" w:hAnsi="Arial" w:cs="Arial"/>
          <w:bCs/>
          <w:sz w:val="20"/>
          <w:szCs w:val="20"/>
        </w:rPr>
        <w:t>m odstavk</w:t>
      </w:r>
      <w:r w:rsidR="000D27DD">
        <w:rPr>
          <w:rFonts w:ascii="Arial" w:hAnsi="Arial" w:cs="Arial"/>
          <w:bCs/>
          <w:sz w:val="20"/>
          <w:szCs w:val="20"/>
          <w:lang w:val="sl-SI"/>
        </w:rPr>
        <w:t>u</w:t>
      </w:r>
      <w:r w:rsidR="001D1E04">
        <w:rPr>
          <w:rFonts w:ascii="Arial" w:hAnsi="Arial" w:cs="Arial"/>
          <w:bCs/>
          <w:sz w:val="20"/>
          <w:szCs w:val="20"/>
        </w:rPr>
        <w:t xml:space="preserve"> tega člena</w:t>
      </w:r>
      <w:r w:rsidR="00C32E1F" w:rsidRPr="001D1E04">
        <w:rPr>
          <w:rFonts w:ascii="Arial" w:hAnsi="Arial" w:cs="Arial"/>
          <w:bCs/>
          <w:sz w:val="20"/>
          <w:szCs w:val="20"/>
        </w:rPr>
        <w:t>, in sicer</w:t>
      </w:r>
      <w:r w:rsidRPr="001D1E04">
        <w:rPr>
          <w:rFonts w:ascii="Arial" w:hAnsi="Arial" w:cs="Arial"/>
          <w:bCs/>
          <w:sz w:val="20"/>
          <w:szCs w:val="20"/>
        </w:rPr>
        <w:t xml:space="preserve"> po preteku 60 dneh od izvršljivosti odloč</w:t>
      </w:r>
      <w:r w:rsidRPr="00A94990">
        <w:rPr>
          <w:rFonts w:ascii="Arial" w:hAnsi="Arial" w:cs="Arial"/>
          <w:bCs/>
          <w:sz w:val="20"/>
          <w:szCs w:val="20"/>
        </w:rPr>
        <w:t>be</w:t>
      </w:r>
      <w:r w:rsidR="00142013">
        <w:rPr>
          <w:rFonts w:ascii="Arial" w:hAnsi="Arial" w:cs="Arial"/>
          <w:bCs/>
          <w:sz w:val="20"/>
          <w:szCs w:val="20"/>
          <w:lang w:val="sl-SI"/>
        </w:rPr>
        <w:t xml:space="preserve"> iz </w:t>
      </w:r>
      <w:r w:rsidR="00142013">
        <w:rPr>
          <w:rFonts w:ascii="Arial" w:hAnsi="Arial" w:cs="Arial"/>
          <w:bCs/>
          <w:sz w:val="20"/>
          <w:szCs w:val="20"/>
          <w:lang w:val="sl-SI"/>
        </w:rPr>
        <w:fldChar w:fldCharType="begin"/>
      </w:r>
      <w:r w:rsidR="00142013">
        <w:rPr>
          <w:rFonts w:ascii="Arial" w:hAnsi="Arial" w:cs="Arial"/>
          <w:bCs/>
          <w:sz w:val="20"/>
          <w:szCs w:val="20"/>
          <w:lang w:val="sl-SI"/>
        </w:rPr>
        <w:instrText xml:space="preserve"> REF _Ref69888252 \r \h  \* MERGEFORMAT </w:instrText>
      </w:r>
      <w:r w:rsidR="00142013">
        <w:rPr>
          <w:rFonts w:ascii="Arial" w:hAnsi="Arial" w:cs="Arial"/>
          <w:bCs/>
          <w:sz w:val="20"/>
          <w:szCs w:val="20"/>
          <w:lang w:val="sl-SI"/>
        </w:rPr>
      </w:r>
      <w:r w:rsidR="00142013">
        <w:rPr>
          <w:rFonts w:ascii="Arial" w:hAnsi="Arial" w:cs="Arial"/>
          <w:bCs/>
          <w:sz w:val="20"/>
          <w:szCs w:val="20"/>
          <w:lang w:val="sl-SI"/>
        </w:rPr>
        <w:fldChar w:fldCharType="separate"/>
      </w:r>
      <w:r w:rsidR="00E04B83">
        <w:rPr>
          <w:rFonts w:ascii="Arial" w:hAnsi="Arial" w:cs="Arial"/>
          <w:bCs/>
          <w:sz w:val="20"/>
          <w:szCs w:val="20"/>
          <w:lang w:val="sl-SI"/>
        </w:rPr>
        <w:t>38</w:t>
      </w:r>
      <w:r w:rsidR="00142013">
        <w:rPr>
          <w:rFonts w:ascii="Arial" w:hAnsi="Arial" w:cs="Arial"/>
          <w:bCs/>
          <w:sz w:val="20"/>
          <w:szCs w:val="20"/>
          <w:lang w:val="sl-SI"/>
        </w:rPr>
        <w:fldChar w:fldCharType="end"/>
      </w:r>
      <w:r w:rsidR="00142013">
        <w:rPr>
          <w:rFonts w:ascii="Arial" w:hAnsi="Arial" w:cs="Arial"/>
          <w:bCs/>
          <w:sz w:val="20"/>
          <w:szCs w:val="20"/>
          <w:lang w:val="sl-SI"/>
        </w:rPr>
        <w:t>. člena tega zakona</w:t>
      </w:r>
      <w:r w:rsidRPr="00A94990">
        <w:rPr>
          <w:rFonts w:ascii="Arial" w:hAnsi="Arial" w:cs="Arial"/>
          <w:bCs/>
          <w:sz w:val="20"/>
          <w:szCs w:val="20"/>
        </w:rPr>
        <w:t>.</w:t>
      </w:r>
    </w:p>
    <w:p w14:paraId="14427BB3" w14:textId="77777777" w:rsidR="00C43F76" w:rsidRDefault="00C43F76" w:rsidP="00A53DF0">
      <w:pPr>
        <w:pStyle w:val="Telobesedila"/>
        <w:tabs>
          <w:tab w:val="left" w:pos="0"/>
          <w:tab w:val="left" w:pos="567"/>
        </w:tabs>
        <w:spacing w:after="0"/>
        <w:jc w:val="both"/>
        <w:rPr>
          <w:rFonts w:ascii="Arial" w:hAnsi="Arial" w:cs="Arial"/>
          <w:bCs/>
          <w:sz w:val="20"/>
          <w:szCs w:val="20"/>
        </w:rPr>
      </w:pPr>
    </w:p>
    <w:p w14:paraId="55902D56" w14:textId="77777777" w:rsidR="009054C0" w:rsidRDefault="00C43F76" w:rsidP="00804343">
      <w:pPr>
        <w:pStyle w:val="Telobesedila"/>
        <w:tabs>
          <w:tab w:val="left" w:pos="0"/>
          <w:tab w:val="left" w:pos="567"/>
        </w:tabs>
        <w:spacing w:after="0"/>
        <w:jc w:val="both"/>
        <w:rPr>
          <w:rFonts w:ascii="Arial" w:hAnsi="Arial" w:cs="Arial"/>
          <w:bCs/>
          <w:sz w:val="20"/>
          <w:szCs w:val="20"/>
        </w:rPr>
      </w:pPr>
      <w:r>
        <w:rPr>
          <w:rFonts w:ascii="Arial" w:hAnsi="Arial" w:cs="Arial"/>
          <w:bCs/>
          <w:sz w:val="20"/>
          <w:szCs w:val="20"/>
        </w:rPr>
        <w:t>(</w:t>
      </w:r>
      <w:r w:rsidR="00C20A0E">
        <w:rPr>
          <w:rFonts w:ascii="Arial" w:hAnsi="Arial" w:cs="Arial"/>
          <w:bCs/>
          <w:sz w:val="20"/>
          <w:szCs w:val="20"/>
        </w:rPr>
        <w:t>5</w:t>
      </w:r>
      <w:r>
        <w:rPr>
          <w:rFonts w:ascii="Arial" w:hAnsi="Arial" w:cs="Arial"/>
          <w:bCs/>
          <w:sz w:val="20"/>
          <w:szCs w:val="20"/>
        </w:rPr>
        <w:t xml:space="preserve">) </w:t>
      </w:r>
      <w:r w:rsidR="008E2354" w:rsidRPr="00A94990">
        <w:rPr>
          <w:rFonts w:ascii="Arial" w:hAnsi="Arial" w:cs="Arial"/>
          <w:bCs/>
          <w:sz w:val="20"/>
          <w:szCs w:val="20"/>
        </w:rPr>
        <w:t>Upravičenec</w:t>
      </w:r>
      <w:r w:rsidR="004B3693" w:rsidRPr="00A94990">
        <w:rPr>
          <w:rFonts w:ascii="Arial" w:hAnsi="Arial" w:cs="Arial"/>
          <w:bCs/>
          <w:sz w:val="20"/>
          <w:szCs w:val="20"/>
        </w:rPr>
        <w:t>, ki mu je bila</w:t>
      </w:r>
      <w:r w:rsidR="00930AB9" w:rsidRPr="00A94990">
        <w:rPr>
          <w:rFonts w:ascii="Arial" w:hAnsi="Arial" w:cs="Arial"/>
          <w:bCs/>
          <w:sz w:val="20"/>
          <w:szCs w:val="20"/>
        </w:rPr>
        <w:t xml:space="preserve"> z odločbo</w:t>
      </w:r>
      <w:r w:rsidR="004B3693" w:rsidRPr="00A94990">
        <w:rPr>
          <w:rFonts w:ascii="Arial" w:hAnsi="Arial" w:cs="Arial"/>
          <w:bCs/>
          <w:sz w:val="20"/>
          <w:szCs w:val="20"/>
        </w:rPr>
        <w:t xml:space="preserve"> priznana pravica </w:t>
      </w:r>
      <w:r w:rsidR="002F24FE" w:rsidRPr="00A94990">
        <w:rPr>
          <w:rFonts w:ascii="Arial" w:hAnsi="Arial" w:cs="Arial"/>
          <w:bCs/>
          <w:sz w:val="20"/>
          <w:szCs w:val="20"/>
        </w:rPr>
        <w:t>iz</w:t>
      </w:r>
      <w:r w:rsidR="004B3693" w:rsidRPr="00A94990">
        <w:rPr>
          <w:rFonts w:ascii="Arial" w:hAnsi="Arial" w:cs="Arial"/>
          <w:bCs/>
          <w:sz w:val="20"/>
          <w:szCs w:val="20"/>
        </w:rPr>
        <w:t xml:space="preserve"> DO</w:t>
      </w:r>
      <w:r w:rsidR="00745EC1" w:rsidRPr="00A94990">
        <w:rPr>
          <w:rFonts w:ascii="Arial" w:hAnsi="Arial" w:cs="Arial"/>
          <w:bCs/>
          <w:sz w:val="20"/>
          <w:szCs w:val="20"/>
        </w:rPr>
        <w:t>,</w:t>
      </w:r>
      <w:r w:rsidR="004B3693" w:rsidRPr="00A94990">
        <w:rPr>
          <w:rFonts w:ascii="Arial" w:hAnsi="Arial" w:cs="Arial"/>
          <w:bCs/>
          <w:sz w:val="20"/>
          <w:szCs w:val="20"/>
        </w:rPr>
        <w:t xml:space="preserve"> </w:t>
      </w:r>
      <w:r w:rsidR="009054C0" w:rsidRPr="00A94990">
        <w:rPr>
          <w:rFonts w:ascii="Arial" w:hAnsi="Arial" w:cs="Arial"/>
          <w:bCs/>
          <w:sz w:val="20"/>
          <w:szCs w:val="20"/>
        </w:rPr>
        <w:t>z izbranim izvajalcem</w:t>
      </w:r>
      <w:r w:rsidR="004E32AC" w:rsidRPr="00A94990">
        <w:rPr>
          <w:rFonts w:ascii="Arial" w:hAnsi="Arial" w:cs="Arial"/>
          <w:bCs/>
          <w:sz w:val="20"/>
          <w:szCs w:val="20"/>
        </w:rPr>
        <w:t xml:space="preserve"> </w:t>
      </w:r>
      <w:r w:rsidR="00740748" w:rsidRPr="00A94990">
        <w:rPr>
          <w:rFonts w:ascii="Arial" w:hAnsi="Arial" w:cs="Arial"/>
          <w:bCs/>
          <w:sz w:val="20"/>
          <w:szCs w:val="20"/>
        </w:rPr>
        <w:t xml:space="preserve">DO iz </w:t>
      </w:r>
      <w:r w:rsidR="00745EC1" w:rsidRPr="00A94990">
        <w:rPr>
          <w:rFonts w:ascii="Arial" w:hAnsi="Arial" w:cs="Arial"/>
          <w:bCs/>
          <w:sz w:val="20"/>
          <w:szCs w:val="20"/>
        </w:rPr>
        <w:t xml:space="preserve">prvega </w:t>
      </w:r>
      <w:r w:rsidR="00740748" w:rsidRPr="00A94990">
        <w:rPr>
          <w:rFonts w:ascii="Arial" w:hAnsi="Arial" w:cs="Arial"/>
          <w:bCs/>
          <w:sz w:val="20"/>
          <w:szCs w:val="20"/>
        </w:rPr>
        <w:t>odstavka</w:t>
      </w:r>
      <w:r w:rsidR="00F124C1" w:rsidRPr="00A94990">
        <w:rPr>
          <w:rFonts w:ascii="Arial" w:hAnsi="Arial" w:cs="Arial"/>
          <w:bCs/>
          <w:sz w:val="20"/>
          <w:szCs w:val="20"/>
        </w:rPr>
        <w:t xml:space="preserve"> </w:t>
      </w:r>
      <w:r w:rsidR="00745EC1" w:rsidRPr="00A94990">
        <w:rPr>
          <w:rFonts w:ascii="Arial" w:hAnsi="Arial" w:cs="Arial"/>
          <w:bCs/>
          <w:sz w:val="20"/>
          <w:szCs w:val="20"/>
        </w:rPr>
        <w:fldChar w:fldCharType="begin"/>
      </w:r>
      <w:r w:rsidR="00745EC1" w:rsidRPr="00A94990">
        <w:rPr>
          <w:rFonts w:ascii="Arial" w:hAnsi="Arial" w:cs="Arial"/>
          <w:bCs/>
          <w:sz w:val="20"/>
          <w:szCs w:val="20"/>
        </w:rPr>
        <w:instrText xml:space="preserve"> REF _Ref487816110 \r \h </w:instrText>
      </w:r>
      <w:r w:rsidR="00A94990" w:rsidRPr="00A94990">
        <w:rPr>
          <w:rFonts w:ascii="Arial" w:hAnsi="Arial" w:cs="Arial"/>
          <w:bCs/>
          <w:sz w:val="20"/>
          <w:szCs w:val="20"/>
        </w:rPr>
        <w:instrText xml:space="preserve"> \* MERGEFORMAT </w:instrText>
      </w:r>
      <w:r w:rsidR="00745EC1" w:rsidRPr="00A94990">
        <w:rPr>
          <w:rFonts w:ascii="Arial" w:hAnsi="Arial" w:cs="Arial"/>
          <w:bCs/>
          <w:sz w:val="20"/>
          <w:szCs w:val="20"/>
        </w:rPr>
      </w:r>
      <w:r w:rsidR="00745EC1" w:rsidRPr="00A94990">
        <w:rPr>
          <w:rFonts w:ascii="Arial" w:hAnsi="Arial" w:cs="Arial"/>
          <w:bCs/>
          <w:sz w:val="20"/>
          <w:szCs w:val="20"/>
        </w:rPr>
        <w:fldChar w:fldCharType="separate"/>
      </w:r>
      <w:r w:rsidR="00E04B83">
        <w:rPr>
          <w:rFonts w:ascii="Arial" w:hAnsi="Arial" w:cs="Arial"/>
          <w:bCs/>
          <w:sz w:val="20"/>
          <w:szCs w:val="20"/>
        </w:rPr>
        <w:t>56</w:t>
      </w:r>
      <w:r w:rsidR="00745EC1" w:rsidRPr="00A94990">
        <w:rPr>
          <w:rFonts w:ascii="Arial" w:hAnsi="Arial" w:cs="Arial"/>
          <w:bCs/>
          <w:sz w:val="20"/>
          <w:szCs w:val="20"/>
        </w:rPr>
        <w:fldChar w:fldCharType="end"/>
      </w:r>
      <w:r w:rsidR="00740748" w:rsidRPr="00A94990">
        <w:rPr>
          <w:rFonts w:ascii="Arial" w:hAnsi="Arial" w:cs="Arial"/>
          <w:bCs/>
          <w:sz w:val="20"/>
          <w:szCs w:val="20"/>
        </w:rPr>
        <w:t>. člena tega zakona</w:t>
      </w:r>
      <w:r w:rsidR="00CD768A" w:rsidRPr="00A94990">
        <w:rPr>
          <w:rFonts w:ascii="Arial" w:hAnsi="Arial" w:cs="Arial"/>
          <w:bCs/>
          <w:sz w:val="20"/>
          <w:szCs w:val="20"/>
        </w:rPr>
        <w:t xml:space="preserve"> </w:t>
      </w:r>
      <w:r w:rsidR="002B2B78" w:rsidRPr="00A94990">
        <w:rPr>
          <w:rFonts w:ascii="Arial" w:hAnsi="Arial" w:cs="Arial"/>
          <w:bCs/>
          <w:sz w:val="20"/>
          <w:szCs w:val="20"/>
        </w:rPr>
        <w:t xml:space="preserve">sklene </w:t>
      </w:r>
      <w:r w:rsidR="009054C0" w:rsidRPr="00A94990">
        <w:rPr>
          <w:rFonts w:ascii="Arial" w:hAnsi="Arial" w:cs="Arial"/>
          <w:bCs/>
          <w:sz w:val="20"/>
          <w:szCs w:val="20"/>
        </w:rPr>
        <w:t xml:space="preserve">izvedbeni načrt. </w:t>
      </w:r>
      <w:r w:rsidR="006959AC" w:rsidRPr="00A94990">
        <w:rPr>
          <w:rFonts w:ascii="Arial" w:hAnsi="Arial" w:cs="Arial"/>
          <w:bCs/>
          <w:sz w:val="20"/>
          <w:szCs w:val="20"/>
        </w:rPr>
        <w:t xml:space="preserve">Če upravičenec koristi pravico </w:t>
      </w:r>
      <w:r w:rsidR="00A94596">
        <w:rPr>
          <w:rFonts w:ascii="Arial" w:hAnsi="Arial" w:cs="Arial"/>
          <w:bCs/>
          <w:sz w:val="20"/>
          <w:szCs w:val="20"/>
          <w:lang w:val="sl-SI"/>
        </w:rPr>
        <w:t>na način</w:t>
      </w:r>
      <w:r w:rsidR="006959AC" w:rsidRPr="00A94990">
        <w:rPr>
          <w:rFonts w:ascii="Arial" w:hAnsi="Arial" w:cs="Arial"/>
          <w:bCs/>
          <w:sz w:val="20"/>
          <w:szCs w:val="20"/>
        </w:rPr>
        <w:t xml:space="preserve"> </w:t>
      </w:r>
      <w:r w:rsidR="009879AD" w:rsidRPr="00A94990">
        <w:rPr>
          <w:rFonts w:ascii="Arial" w:hAnsi="Arial" w:cs="Arial"/>
          <w:bCs/>
          <w:sz w:val="20"/>
          <w:szCs w:val="20"/>
        </w:rPr>
        <w:t xml:space="preserve">denarnega prejemka iz </w:t>
      </w:r>
      <w:r w:rsidR="009879AD" w:rsidRPr="00A94990">
        <w:rPr>
          <w:rFonts w:ascii="Arial" w:hAnsi="Arial" w:cs="Arial"/>
          <w:bCs/>
          <w:sz w:val="20"/>
          <w:szCs w:val="20"/>
        </w:rPr>
        <w:fldChar w:fldCharType="begin"/>
      </w:r>
      <w:r w:rsidR="009879AD" w:rsidRPr="00A94990">
        <w:rPr>
          <w:rFonts w:ascii="Arial" w:hAnsi="Arial" w:cs="Arial"/>
          <w:bCs/>
          <w:sz w:val="20"/>
          <w:szCs w:val="20"/>
        </w:rPr>
        <w:instrText xml:space="preserve"> REF _Ref45613815 \r \h </w:instrText>
      </w:r>
      <w:r w:rsidR="00A94990" w:rsidRPr="00A94990">
        <w:rPr>
          <w:rFonts w:ascii="Arial" w:hAnsi="Arial" w:cs="Arial"/>
          <w:bCs/>
          <w:sz w:val="20"/>
          <w:szCs w:val="20"/>
        </w:rPr>
        <w:instrText xml:space="preserve"> \* MERGEFORMAT </w:instrText>
      </w:r>
      <w:r w:rsidR="009879AD" w:rsidRPr="00A94990">
        <w:rPr>
          <w:rFonts w:ascii="Arial" w:hAnsi="Arial" w:cs="Arial"/>
          <w:bCs/>
          <w:sz w:val="20"/>
          <w:szCs w:val="20"/>
        </w:rPr>
      </w:r>
      <w:r w:rsidR="009879AD" w:rsidRPr="00A94990">
        <w:rPr>
          <w:rFonts w:ascii="Arial" w:hAnsi="Arial" w:cs="Arial"/>
          <w:bCs/>
          <w:sz w:val="20"/>
          <w:szCs w:val="20"/>
        </w:rPr>
        <w:fldChar w:fldCharType="separate"/>
      </w:r>
      <w:r w:rsidR="00E04B83">
        <w:rPr>
          <w:rFonts w:ascii="Arial" w:hAnsi="Arial" w:cs="Arial"/>
          <w:bCs/>
          <w:sz w:val="20"/>
          <w:szCs w:val="20"/>
        </w:rPr>
        <w:t>18</w:t>
      </w:r>
      <w:r w:rsidR="009879AD" w:rsidRPr="00A94990">
        <w:rPr>
          <w:rFonts w:ascii="Arial" w:hAnsi="Arial" w:cs="Arial"/>
          <w:bCs/>
          <w:sz w:val="20"/>
          <w:szCs w:val="20"/>
        </w:rPr>
        <w:fldChar w:fldCharType="end"/>
      </w:r>
      <w:r w:rsidR="009879AD" w:rsidRPr="00A94990">
        <w:rPr>
          <w:rFonts w:ascii="Arial" w:hAnsi="Arial" w:cs="Arial"/>
          <w:bCs/>
          <w:sz w:val="20"/>
          <w:szCs w:val="20"/>
        </w:rPr>
        <w:t xml:space="preserve">. člena ali </w:t>
      </w:r>
      <w:r w:rsidR="006959AC" w:rsidRPr="00A94990">
        <w:rPr>
          <w:rFonts w:ascii="Arial" w:hAnsi="Arial" w:cs="Arial"/>
          <w:bCs/>
          <w:sz w:val="20"/>
          <w:szCs w:val="20"/>
        </w:rPr>
        <w:t>oskrbovalca družinskega člana</w:t>
      </w:r>
      <w:r w:rsidR="009879AD" w:rsidRPr="00A94990">
        <w:rPr>
          <w:rFonts w:ascii="Arial" w:hAnsi="Arial" w:cs="Arial"/>
          <w:bCs/>
          <w:sz w:val="20"/>
          <w:szCs w:val="20"/>
        </w:rPr>
        <w:t xml:space="preserve"> iz</w:t>
      </w:r>
      <w:r w:rsidR="00DB0827" w:rsidRPr="00A94990">
        <w:rPr>
          <w:rFonts w:ascii="Arial" w:hAnsi="Arial" w:cs="Arial"/>
          <w:bCs/>
          <w:sz w:val="20"/>
          <w:szCs w:val="20"/>
        </w:rPr>
        <w:t xml:space="preserve"> </w:t>
      </w:r>
      <w:r w:rsidR="00DB0827" w:rsidRPr="00A94990">
        <w:rPr>
          <w:rFonts w:ascii="Arial" w:hAnsi="Arial" w:cs="Arial"/>
          <w:bCs/>
          <w:sz w:val="20"/>
          <w:szCs w:val="20"/>
        </w:rPr>
        <w:fldChar w:fldCharType="begin"/>
      </w:r>
      <w:r w:rsidR="00DB0827" w:rsidRPr="00A94990">
        <w:rPr>
          <w:rFonts w:ascii="Arial" w:hAnsi="Arial" w:cs="Arial"/>
          <w:bCs/>
          <w:sz w:val="20"/>
          <w:szCs w:val="20"/>
        </w:rPr>
        <w:instrText xml:space="preserve"> REF _Ref68266271 \r \h </w:instrText>
      </w:r>
      <w:r w:rsidR="00A94990" w:rsidRPr="00A94990">
        <w:rPr>
          <w:rFonts w:ascii="Arial" w:hAnsi="Arial" w:cs="Arial"/>
          <w:bCs/>
          <w:sz w:val="20"/>
          <w:szCs w:val="20"/>
        </w:rPr>
        <w:instrText xml:space="preserve"> \* MERGEFORMAT </w:instrText>
      </w:r>
      <w:r w:rsidR="00DB0827" w:rsidRPr="00A94990">
        <w:rPr>
          <w:rFonts w:ascii="Arial" w:hAnsi="Arial" w:cs="Arial"/>
          <w:bCs/>
          <w:sz w:val="20"/>
          <w:szCs w:val="20"/>
        </w:rPr>
      </w:r>
      <w:r w:rsidR="00DB0827" w:rsidRPr="00A94990">
        <w:rPr>
          <w:rFonts w:ascii="Arial" w:hAnsi="Arial" w:cs="Arial"/>
          <w:bCs/>
          <w:sz w:val="20"/>
          <w:szCs w:val="20"/>
        </w:rPr>
        <w:fldChar w:fldCharType="separate"/>
      </w:r>
      <w:r w:rsidR="00E04B83">
        <w:rPr>
          <w:rFonts w:ascii="Arial" w:hAnsi="Arial" w:cs="Arial"/>
          <w:bCs/>
          <w:sz w:val="20"/>
          <w:szCs w:val="20"/>
        </w:rPr>
        <w:t>19</w:t>
      </w:r>
      <w:r w:rsidR="00DB0827" w:rsidRPr="00A94990">
        <w:rPr>
          <w:rFonts w:ascii="Arial" w:hAnsi="Arial" w:cs="Arial"/>
          <w:bCs/>
          <w:sz w:val="20"/>
          <w:szCs w:val="20"/>
        </w:rPr>
        <w:fldChar w:fldCharType="end"/>
      </w:r>
      <w:r w:rsidR="009879AD" w:rsidRPr="00A94990">
        <w:rPr>
          <w:rFonts w:ascii="Arial" w:hAnsi="Arial" w:cs="Arial"/>
          <w:bCs/>
          <w:sz w:val="20"/>
          <w:szCs w:val="20"/>
        </w:rPr>
        <w:t>. člena tega zakona</w:t>
      </w:r>
      <w:r w:rsidR="006959AC" w:rsidRPr="00A94990">
        <w:rPr>
          <w:rFonts w:ascii="Arial" w:hAnsi="Arial" w:cs="Arial"/>
          <w:bCs/>
          <w:sz w:val="20"/>
          <w:szCs w:val="20"/>
        </w:rPr>
        <w:t xml:space="preserve">, se izvedbeni načrt sklene </w:t>
      </w:r>
      <w:r w:rsidR="00740748" w:rsidRPr="00A94990">
        <w:rPr>
          <w:rFonts w:ascii="Arial" w:hAnsi="Arial" w:cs="Arial"/>
          <w:bCs/>
          <w:sz w:val="20"/>
          <w:szCs w:val="20"/>
        </w:rPr>
        <w:t>z izvajalcem</w:t>
      </w:r>
      <w:r w:rsidR="004E32AC" w:rsidRPr="00A94990">
        <w:rPr>
          <w:rFonts w:ascii="Arial" w:hAnsi="Arial" w:cs="Arial"/>
          <w:bCs/>
          <w:sz w:val="20"/>
          <w:szCs w:val="20"/>
        </w:rPr>
        <w:t xml:space="preserve"> DO</w:t>
      </w:r>
      <w:r w:rsidR="00314AFD" w:rsidRPr="00A94990">
        <w:rPr>
          <w:rFonts w:ascii="Arial" w:hAnsi="Arial" w:cs="Arial"/>
          <w:bCs/>
          <w:sz w:val="20"/>
          <w:szCs w:val="20"/>
        </w:rPr>
        <w:t xml:space="preserve"> na domu</w:t>
      </w:r>
      <w:r w:rsidR="00740748" w:rsidRPr="00A94990">
        <w:rPr>
          <w:rFonts w:ascii="Arial" w:hAnsi="Arial" w:cs="Arial"/>
          <w:bCs/>
          <w:sz w:val="20"/>
          <w:szCs w:val="20"/>
        </w:rPr>
        <w:t xml:space="preserve"> zgolj v delu </w:t>
      </w:r>
      <w:r w:rsidR="00583B3F" w:rsidRPr="00A94990">
        <w:rPr>
          <w:rFonts w:ascii="Arial" w:hAnsi="Arial" w:cs="Arial"/>
          <w:bCs/>
          <w:sz w:val="20"/>
          <w:szCs w:val="20"/>
        </w:rPr>
        <w:t xml:space="preserve">za </w:t>
      </w:r>
      <w:r w:rsidR="00314AFD" w:rsidRPr="00A94990">
        <w:rPr>
          <w:rFonts w:ascii="Arial" w:hAnsi="Arial" w:cs="Arial"/>
          <w:bCs/>
          <w:sz w:val="20"/>
          <w:szCs w:val="20"/>
        </w:rPr>
        <w:t>izvedb</w:t>
      </w:r>
      <w:r w:rsidR="002F24FE" w:rsidRPr="00A94990">
        <w:rPr>
          <w:rFonts w:ascii="Arial" w:hAnsi="Arial" w:cs="Arial"/>
          <w:bCs/>
          <w:sz w:val="20"/>
          <w:szCs w:val="20"/>
        </w:rPr>
        <w:t>o</w:t>
      </w:r>
      <w:r w:rsidR="00583B3F" w:rsidRPr="00A94990">
        <w:rPr>
          <w:rFonts w:ascii="Arial" w:hAnsi="Arial" w:cs="Arial"/>
          <w:bCs/>
          <w:sz w:val="20"/>
          <w:szCs w:val="20"/>
        </w:rPr>
        <w:t xml:space="preserve"> </w:t>
      </w:r>
      <w:r w:rsidR="00740748" w:rsidRPr="00A94990">
        <w:rPr>
          <w:rFonts w:ascii="Arial" w:hAnsi="Arial" w:cs="Arial"/>
          <w:bCs/>
          <w:sz w:val="20"/>
          <w:szCs w:val="20"/>
        </w:rPr>
        <w:t xml:space="preserve">storitev </w:t>
      </w:r>
      <w:r w:rsidR="009879AD" w:rsidRPr="00A94990">
        <w:rPr>
          <w:rFonts w:ascii="Arial" w:hAnsi="Arial" w:cs="Arial"/>
          <w:bCs/>
          <w:sz w:val="20"/>
          <w:szCs w:val="20"/>
        </w:rPr>
        <w:t xml:space="preserve">za krepitev in ohranjanja </w:t>
      </w:r>
      <w:r w:rsidR="00740748" w:rsidRPr="00A94990">
        <w:rPr>
          <w:rFonts w:ascii="Arial" w:hAnsi="Arial" w:cs="Arial"/>
          <w:bCs/>
          <w:sz w:val="20"/>
          <w:szCs w:val="20"/>
        </w:rPr>
        <w:t>samostojnosti</w:t>
      </w:r>
      <w:r w:rsidR="005E6B16" w:rsidRPr="00A94990">
        <w:rPr>
          <w:rFonts w:ascii="Arial" w:hAnsi="Arial" w:cs="Arial"/>
          <w:bCs/>
          <w:sz w:val="20"/>
          <w:szCs w:val="20"/>
        </w:rPr>
        <w:t xml:space="preserve"> </w:t>
      </w:r>
      <w:r w:rsidR="00490EB9">
        <w:rPr>
          <w:rFonts w:ascii="Arial" w:hAnsi="Arial" w:cs="Arial"/>
          <w:bCs/>
          <w:sz w:val="20"/>
          <w:szCs w:val="20"/>
        </w:rPr>
        <w:t xml:space="preserve">iz </w:t>
      </w:r>
      <w:r w:rsidR="009879AD" w:rsidRPr="00A94990">
        <w:rPr>
          <w:rFonts w:ascii="Arial" w:hAnsi="Arial" w:cs="Arial"/>
          <w:bCs/>
          <w:sz w:val="20"/>
          <w:szCs w:val="20"/>
        </w:rPr>
        <w:fldChar w:fldCharType="begin"/>
      </w:r>
      <w:r w:rsidR="009879AD" w:rsidRPr="00A94990">
        <w:rPr>
          <w:rFonts w:ascii="Arial" w:hAnsi="Arial" w:cs="Arial"/>
          <w:bCs/>
          <w:sz w:val="20"/>
          <w:szCs w:val="20"/>
        </w:rPr>
        <w:instrText xml:space="preserve"> REF _Ref64720436 \r \h </w:instrText>
      </w:r>
      <w:r w:rsidR="00A94990" w:rsidRPr="00A94990">
        <w:rPr>
          <w:rFonts w:ascii="Arial" w:hAnsi="Arial" w:cs="Arial"/>
          <w:bCs/>
          <w:sz w:val="20"/>
          <w:szCs w:val="20"/>
        </w:rPr>
        <w:instrText xml:space="preserve"> \* MERGEFORMAT </w:instrText>
      </w:r>
      <w:r w:rsidR="009879AD" w:rsidRPr="00A94990">
        <w:rPr>
          <w:rFonts w:ascii="Arial" w:hAnsi="Arial" w:cs="Arial"/>
          <w:bCs/>
          <w:sz w:val="20"/>
          <w:szCs w:val="20"/>
        </w:rPr>
      </w:r>
      <w:r w:rsidR="009879AD" w:rsidRPr="00A94990">
        <w:rPr>
          <w:rFonts w:ascii="Arial" w:hAnsi="Arial" w:cs="Arial"/>
          <w:bCs/>
          <w:sz w:val="20"/>
          <w:szCs w:val="20"/>
        </w:rPr>
        <w:fldChar w:fldCharType="separate"/>
      </w:r>
      <w:r w:rsidR="00E04B83">
        <w:rPr>
          <w:rFonts w:ascii="Arial" w:hAnsi="Arial" w:cs="Arial"/>
          <w:bCs/>
          <w:sz w:val="20"/>
          <w:szCs w:val="20"/>
        </w:rPr>
        <w:t>31</w:t>
      </w:r>
      <w:r w:rsidR="009879AD" w:rsidRPr="00A94990">
        <w:rPr>
          <w:rFonts w:ascii="Arial" w:hAnsi="Arial" w:cs="Arial"/>
          <w:bCs/>
          <w:sz w:val="20"/>
          <w:szCs w:val="20"/>
        </w:rPr>
        <w:fldChar w:fldCharType="end"/>
      </w:r>
      <w:r w:rsidR="009879AD" w:rsidRPr="00A94990">
        <w:rPr>
          <w:rFonts w:ascii="Arial" w:hAnsi="Arial" w:cs="Arial"/>
          <w:bCs/>
          <w:sz w:val="20"/>
          <w:szCs w:val="20"/>
        </w:rPr>
        <w:t xml:space="preserve">. člena </w:t>
      </w:r>
      <w:r w:rsidR="00883C65" w:rsidRPr="00A94990">
        <w:rPr>
          <w:rFonts w:ascii="Arial" w:hAnsi="Arial" w:cs="Arial"/>
          <w:bCs/>
          <w:sz w:val="20"/>
          <w:szCs w:val="20"/>
        </w:rPr>
        <w:t xml:space="preserve">tega zakona </w:t>
      </w:r>
      <w:r w:rsidR="005E6B16" w:rsidRPr="00A94990">
        <w:rPr>
          <w:rFonts w:ascii="Arial" w:hAnsi="Arial" w:cs="Arial"/>
          <w:bCs/>
          <w:sz w:val="20"/>
          <w:szCs w:val="20"/>
        </w:rPr>
        <w:t xml:space="preserve">in </w:t>
      </w:r>
      <w:r w:rsidR="0007014C">
        <w:rPr>
          <w:rFonts w:ascii="Arial" w:hAnsi="Arial" w:cs="Arial"/>
          <w:bCs/>
          <w:sz w:val="20"/>
          <w:szCs w:val="20"/>
        </w:rPr>
        <w:t xml:space="preserve">v </w:t>
      </w:r>
      <w:r w:rsidR="005E6B16" w:rsidRPr="00A94990">
        <w:rPr>
          <w:rFonts w:ascii="Arial" w:hAnsi="Arial" w:cs="Arial"/>
          <w:bCs/>
          <w:sz w:val="20"/>
          <w:szCs w:val="20"/>
        </w:rPr>
        <w:t>delu dogovora o obiskih koordinatorja</w:t>
      </w:r>
      <w:r w:rsidR="009879AD" w:rsidRPr="00A94990">
        <w:rPr>
          <w:rFonts w:ascii="Arial" w:hAnsi="Arial" w:cs="Arial"/>
          <w:bCs/>
          <w:sz w:val="20"/>
          <w:szCs w:val="20"/>
        </w:rPr>
        <w:t xml:space="preserve"> </w:t>
      </w:r>
      <w:r w:rsidR="000D27DD">
        <w:rPr>
          <w:rFonts w:ascii="Arial" w:hAnsi="Arial" w:cs="Arial"/>
          <w:bCs/>
          <w:sz w:val="20"/>
          <w:szCs w:val="20"/>
          <w:lang w:val="sl-SI"/>
        </w:rPr>
        <w:t xml:space="preserve">DO </w:t>
      </w:r>
      <w:r w:rsidR="009879AD" w:rsidRPr="00A94990">
        <w:rPr>
          <w:rFonts w:ascii="Arial" w:hAnsi="Arial" w:cs="Arial"/>
          <w:bCs/>
          <w:sz w:val="20"/>
          <w:szCs w:val="20"/>
        </w:rPr>
        <w:t xml:space="preserve">iz </w:t>
      </w:r>
      <w:r w:rsidR="00007D18">
        <w:rPr>
          <w:rFonts w:ascii="Arial" w:hAnsi="Arial" w:cs="Arial"/>
          <w:bCs/>
          <w:sz w:val="20"/>
          <w:szCs w:val="20"/>
          <w:lang w:val="sl-SI"/>
        </w:rPr>
        <w:t>sedmega</w:t>
      </w:r>
      <w:r w:rsidR="009879AD" w:rsidRPr="000D27DD">
        <w:rPr>
          <w:rFonts w:ascii="Arial" w:hAnsi="Arial" w:cs="Arial"/>
          <w:bCs/>
          <w:sz w:val="20"/>
          <w:szCs w:val="20"/>
        </w:rPr>
        <w:t xml:space="preserve"> odstavka </w:t>
      </w:r>
      <w:r w:rsidR="00007D18">
        <w:rPr>
          <w:rFonts w:ascii="Arial" w:hAnsi="Arial" w:cs="Arial"/>
          <w:bCs/>
          <w:sz w:val="20"/>
          <w:szCs w:val="20"/>
          <w:lang w:val="sl-SI"/>
        </w:rPr>
        <w:t>67.</w:t>
      </w:r>
      <w:r w:rsidR="009879AD" w:rsidRPr="000D27DD">
        <w:rPr>
          <w:rFonts w:ascii="Arial" w:hAnsi="Arial" w:cs="Arial"/>
          <w:bCs/>
          <w:sz w:val="20"/>
          <w:szCs w:val="20"/>
        </w:rPr>
        <w:t xml:space="preserve"> člena</w:t>
      </w:r>
      <w:r w:rsidR="00007D18">
        <w:rPr>
          <w:rFonts w:ascii="Arial" w:hAnsi="Arial" w:cs="Arial"/>
          <w:bCs/>
          <w:sz w:val="20"/>
          <w:szCs w:val="20"/>
          <w:lang w:val="sl-SI"/>
        </w:rPr>
        <w:t xml:space="preserve"> tega zakona</w:t>
      </w:r>
      <w:r w:rsidR="006959AC" w:rsidRPr="00A94990">
        <w:rPr>
          <w:rFonts w:ascii="Arial" w:hAnsi="Arial" w:cs="Arial"/>
          <w:bCs/>
          <w:sz w:val="20"/>
          <w:szCs w:val="20"/>
        </w:rPr>
        <w:t>.</w:t>
      </w:r>
    </w:p>
    <w:p w14:paraId="172815A2" w14:textId="77777777" w:rsidR="00314AFD" w:rsidRPr="00A94990" w:rsidRDefault="00314AFD" w:rsidP="00804343">
      <w:pPr>
        <w:pStyle w:val="Telobesedila"/>
        <w:tabs>
          <w:tab w:val="left" w:pos="0"/>
          <w:tab w:val="left" w:pos="567"/>
        </w:tabs>
        <w:spacing w:after="0"/>
        <w:jc w:val="both"/>
        <w:rPr>
          <w:rFonts w:ascii="Arial" w:hAnsi="Arial" w:cs="Arial"/>
          <w:bCs/>
          <w:sz w:val="20"/>
          <w:szCs w:val="20"/>
        </w:rPr>
      </w:pPr>
      <w:bookmarkStart w:id="89" w:name="_Hlk68556787"/>
    </w:p>
    <w:p w14:paraId="77D2B613" w14:textId="77777777" w:rsidR="00504320" w:rsidRPr="00A94990" w:rsidRDefault="00314AFD" w:rsidP="00314AFD">
      <w:pPr>
        <w:pStyle w:val="Telobesedila"/>
        <w:tabs>
          <w:tab w:val="left" w:pos="0"/>
          <w:tab w:val="left" w:pos="567"/>
        </w:tabs>
        <w:spacing w:after="0"/>
        <w:jc w:val="both"/>
        <w:rPr>
          <w:rFonts w:ascii="Arial" w:hAnsi="Arial" w:cs="Arial"/>
          <w:bCs/>
          <w:sz w:val="20"/>
          <w:szCs w:val="20"/>
        </w:rPr>
      </w:pPr>
      <w:r w:rsidRPr="00A94990">
        <w:rPr>
          <w:rFonts w:ascii="Arial" w:hAnsi="Arial" w:cs="Arial"/>
          <w:bCs/>
          <w:sz w:val="20"/>
          <w:szCs w:val="20"/>
        </w:rPr>
        <w:t>(</w:t>
      </w:r>
      <w:r w:rsidR="00C43F76">
        <w:rPr>
          <w:rFonts w:ascii="Arial" w:hAnsi="Arial" w:cs="Arial"/>
          <w:bCs/>
          <w:sz w:val="20"/>
          <w:szCs w:val="20"/>
        </w:rPr>
        <w:t>6</w:t>
      </w:r>
      <w:r w:rsidRPr="00A94990">
        <w:rPr>
          <w:rFonts w:ascii="Arial" w:hAnsi="Arial" w:cs="Arial"/>
          <w:bCs/>
          <w:sz w:val="20"/>
          <w:szCs w:val="20"/>
        </w:rPr>
        <w:t>) Če upravičenec</w:t>
      </w:r>
      <w:r w:rsidR="002F24FE" w:rsidRPr="00A94990">
        <w:rPr>
          <w:rFonts w:ascii="Arial" w:hAnsi="Arial" w:cs="Arial"/>
          <w:bCs/>
          <w:sz w:val="20"/>
          <w:szCs w:val="20"/>
        </w:rPr>
        <w:t>,</w:t>
      </w:r>
      <w:r w:rsidRPr="00A94990">
        <w:rPr>
          <w:rFonts w:ascii="Arial" w:hAnsi="Arial" w:cs="Arial"/>
          <w:bCs/>
          <w:sz w:val="20"/>
          <w:szCs w:val="20"/>
        </w:rPr>
        <w:t xml:space="preserve"> ki pravico do DO koristi </w:t>
      </w:r>
      <w:r w:rsidR="00A94596">
        <w:rPr>
          <w:rFonts w:ascii="Arial" w:hAnsi="Arial" w:cs="Arial"/>
          <w:bCs/>
          <w:sz w:val="20"/>
          <w:szCs w:val="20"/>
          <w:lang w:val="sl-SI"/>
        </w:rPr>
        <w:t>na način</w:t>
      </w:r>
      <w:r w:rsidRPr="00A94990">
        <w:rPr>
          <w:rFonts w:ascii="Arial" w:hAnsi="Arial" w:cs="Arial"/>
          <w:bCs/>
          <w:sz w:val="20"/>
          <w:szCs w:val="20"/>
        </w:rPr>
        <w:t xml:space="preserve"> oskrbovalca družinskega člana, koristi pravico do nadomestne oskrbe iz </w:t>
      </w:r>
      <w:r w:rsidRPr="00A94990">
        <w:rPr>
          <w:rFonts w:ascii="Arial" w:hAnsi="Arial" w:cs="Arial"/>
          <w:bCs/>
          <w:sz w:val="20"/>
          <w:szCs w:val="20"/>
        </w:rPr>
        <w:fldChar w:fldCharType="begin"/>
      </w:r>
      <w:r w:rsidRPr="00A94990">
        <w:rPr>
          <w:rFonts w:ascii="Arial" w:hAnsi="Arial" w:cs="Arial"/>
          <w:bCs/>
          <w:sz w:val="20"/>
          <w:szCs w:val="20"/>
        </w:rPr>
        <w:instrText xml:space="preserve"> REF _Ref68270656 \r \h  \* MERGEFORMAT </w:instrText>
      </w:r>
      <w:r w:rsidRPr="00A94990">
        <w:rPr>
          <w:rFonts w:ascii="Arial" w:hAnsi="Arial" w:cs="Arial"/>
          <w:bCs/>
          <w:sz w:val="20"/>
          <w:szCs w:val="20"/>
        </w:rPr>
      </w:r>
      <w:r w:rsidRPr="00A94990">
        <w:rPr>
          <w:rFonts w:ascii="Arial" w:hAnsi="Arial" w:cs="Arial"/>
          <w:bCs/>
          <w:sz w:val="20"/>
          <w:szCs w:val="20"/>
        </w:rPr>
        <w:fldChar w:fldCharType="separate"/>
      </w:r>
      <w:r w:rsidR="00E04B83">
        <w:rPr>
          <w:rFonts w:ascii="Arial" w:hAnsi="Arial" w:cs="Arial"/>
          <w:bCs/>
          <w:sz w:val="20"/>
          <w:szCs w:val="20"/>
        </w:rPr>
        <w:t>25</w:t>
      </w:r>
      <w:r w:rsidRPr="00A94990">
        <w:rPr>
          <w:rFonts w:ascii="Arial" w:hAnsi="Arial" w:cs="Arial"/>
          <w:bCs/>
          <w:sz w:val="20"/>
          <w:szCs w:val="20"/>
        </w:rPr>
        <w:fldChar w:fldCharType="end"/>
      </w:r>
      <w:r w:rsidRPr="00A94990">
        <w:rPr>
          <w:rFonts w:ascii="Arial" w:hAnsi="Arial" w:cs="Arial"/>
          <w:bCs/>
          <w:sz w:val="20"/>
          <w:szCs w:val="20"/>
        </w:rPr>
        <w:t xml:space="preserve">. člena tega zakona, za čas trajanja nadomestne oskrbe sklene izvedbeni načrt z </w:t>
      </w:r>
      <w:r w:rsidR="00620691">
        <w:rPr>
          <w:rFonts w:ascii="Arial" w:hAnsi="Arial" w:cs="Arial"/>
          <w:bCs/>
          <w:sz w:val="20"/>
          <w:szCs w:val="20"/>
        </w:rPr>
        <w:t>izvajalcem</w:t>
      </w:r>
      <w:r w:rsidR="00620691" w:rsidRPr="00A94990">
        <w:rPr>
          <w:rFonts w:ascii="Arial" w:hAnsi="Arial" w:cs="Arial"/>
          <w:bCs/>
          <w:sz w:val="20"/>
          <w:szCs w:val="20"/>
        </w:rPr>
        <w:t xml:space="preserve"> </w:t>
      </w:r>
      <w:r w:rsidRPr="00A94990">
        <w:rPr>
          <w:rFonts w:ascii="Arial" w:hAnsi="Arial" w:cs="Arial"/>
          <w:bCs/>
          <w:sz w:val="20"/>
          <w:szCs w:val="20"/>
        </w:rPr>
        <w:t>DO v instituciji</w:t>
      </w:r>
      <w:r w:rsidR="0073305F">
        <w:rPr>
          <w:rFonts w:ascii="Arial" w:hAnsi="Arial" w:cs="Arial"/>
          <w:bCs/>
          <w:sz w:val="20"/>
          <w:szCs w:val="20"/>
          <w:lang w:val="sl-SI"/>
        </w:rPr>
        <w:t xml:space="preserve"> iz drugega odstavka </w:t>
      </w:r>
      <w:r w:rsidR="0073305F">
        <w:rPr>
          <w:rFonts w:ascii="Arial" w:hAnsi="Arial" w:cs="Arial"/>
          <w:bCs/>
          <w:sz w:val="20"/>
          <w:szCs w:val="20"/>
          <w:lang w:val="sl-SI"/>
        </w:rPr>
        <w:fldChar w:fldCharType="begin"/>
      </w:r>
      <w:r w:rsidR="0073305F">
        <w:rPr>
          <w:rFonts w:ascii="Arial" w:hAnsi="Arial" w:cs="Arial"/>
          <w:bCs/>
          <w:sz w:val="20"/>
          <w:szCs w:val="20"/>
          <w:lang w:val="sl-SI"/>
        </w:rPr>
        <w:instrText xml:space="preserve"> REF _Ref45610132 \r \h </w:instrText>
      </w:r>
      <w:r w:rsidR="0073305F">
        <w:rPr>
          <w:rFonts w:ascii="Arial" w:hAnsi="Arial" w:cs="Arial"/>
          <w:bCs/>
          <w:sz w:val="20"/>
          <w:szCs w:val="20"/>
          <w:lang w:val="sl-SI"/>
        </w:rPr>
      </w:r>
      <w:r w:rsidR="0073305F">
        <w:rPr>
          <w:rFonts w:ascii="Arial" w:hAnsi="Arial" w:cs="Arial"/>
          <w:bCs/>
          <w:sz w:val="20"/>
          <w:szCs w:val="20"/>
          <w:lang w:val="sl-SI"/>
        </w:rPr>
        <w:fldChar w:fldCharType="separate"/>
      </w:r>
      <w:r w:rsidR="00E04B83">
        <w:rPr>
          <w:rFonts w:ascii="Arial" w:hAnsi="Arial" w:cs="Arial"/>
          <w:bCs/>
          <w:sz w:val="20"/>
          <w:szCs w:val="20"/>
          <w:lang w:val="sl-SI"/>
        </w:rPr>
        <w:t>57</w:t>
      </w:r>
      <w:r w:rsidR="0073305F">
        <w:rPr>
          <w:rFonts w:ascii="Arial" w:hAnsi="Arial" w:cs="Arial"/>
          <w:bCs/>
          <w:sz w:val="20"/>
          <w:szCs w:val="20"/>
          <w:lang w:val="sl-SI"/>
        </w:rPr>
        <w:fldChar w:fldCharType="end"/>
      </w:r>
      <w:r w:rsidR="0073305F">
        <w:rPr>
          <w:rFonts w:ascii="Arial" w:hAnsi="Arial" w:cs="Arial"/>
          <w:bCs/>
          <w:sz w:val="20"/>
          <w:szCs w:val="20"/>
          <w:lang w:val="sl-SI"/>
        </w:rPr>
        <w:t>. člena tega zakona</w:t>
      </w:r>
      <w:r w:rsidRPr="00A94990">
        <w:rPr>
          <w:rFonts w:ascii="Arial" w:hAnsi="Arial" w:cs="Arial"/>
          <w:bCs/>
          <w:sz w:val="20"/>
          <w:szCs w:val="20"/>
        </w:rPr>
        <w:t>.</w:t>
      </w:r>
    </w:p>
    <w:bookmarkEnd w:id="89"/>
    <w:p w14:paraId="699FE904" w14:textId="77777777" w:rsidR="00757D52" w:rsidRPr="00A94990" w:rsidRDefault="00757D52" w:rsidP="00AC6401">
      <w:pPr>
        <w:tabs>
          <w:tab w:val="left" w:pos="567"/>
          <w:tab w:val="left" w:pos="9072"/>
        </w:tabs>
        <w:jc w:val="both"/>
        <w:rPr>
          <w:rFonts w:ascii="Arial" w:hAnsi="Arial" w:cs="Arial"/>
          <w:sz w:val="20"/>
          <w:szCs w:val="20"/>
        </w:rPr>
      </w:pPr>
    </w:p>
    <w:p w14:paraId="36BB30DF" w14:textId="77777777" w:rsidR="00E01278" w:rsidRPr="00A94990" w:rsidRDefault="00535ECD" w:rsidP="00E01278">
      <w:pPr>
        <w:jc w:val="both"/>
        <w:rPr>
          <w:rFonts w:ascii="Arial" w:hAnsi="Arial" w:cs="Arial"/>
          <w:sz w:val="20"/>
          <w:szCs w:val="20"/>
        </w:rPr>
      </w:pPr>
      <w:bookmarkStart w:id="90" w:name="_Hlk68556471"/>
      <w:r w:rsidRPr="00A94990">
        <w:rPr>
          <w:rFonts w:ascii="Arial" w:hAnsi="Arial" w:cs="Arial"/>
          <w:sz w:val="20"/>
          <w:szCs w:val="20"/>
        </w:rPr>
        <w:lastRenderedPageBreak/>
        <w:t>(</w:t>
      </w:r>
      <w:r w:rsidR="00B37671">
        <w:rPr>
          <w:rFonts w:ascii="Arial" w:hAnsi="Arial" w:cs="Arial"/>
          <w:sz w:val="20"/>
          <w:szCs w:val="20"/>
        </w:rPr>
        <w:t>7</w:t>
      </w:r>
      <w:r w:rsidRPr="00A94990">
        <w:rPr>
          <w:rFonts w:ascii="Arial" w:hAnsi="Arial" w:cs="Arial"/>
          <w:sz w:val="20"/>
          <w:szCs w:val="20"/>
        </w:rPr>
        <w:t xml:space="preserve">) </w:t>
      </w:r>
      <w:r w:rsidR="00E01278" w:rsidRPr="00A94990">
        <w:rPr>
          <w:rFonts w:ascii="Arial" w:hAnsi="Arial" w:cs="Arial"/>
          <w:sz w:val="20"/>
          <w:szCs w:val="20"/>
        </w:rPr>
        <w:t xml:space="preserve">Upravičenec in izbrani izvajalec DO lahko v okviru iste kategorije </w:t>
      </w:r>
      <w:r w:rsidR="00F263DC">
        <w:rPr>
          <w:rFonts w:ascii="Arial" w:hAnsi="Arial" w:cs="Arial"/>
          <w:sz w:val="20"/>
          <w:szCs w:val="20"/>
        </w:rPr>
        <w:t xml:space="preserve">DO </w:t>
      </w:r>
      <w:r w:rsidR="00E01278" w:rsidRPr="00A94990">
        <w:rPr>
          <w:rFonts w:ascii="Arial" w:hAnsi="Arial" w:cs="Arial"/>
          <w:sz w:val="20"/>
          <w:szCs w:val="20"/>
        </w:rPr>
        <w:t xml:space="preserve">upravičenosti spremenita nabor ali </w:t>
      </w:r>
      <w:r w:rsidR="00142013">
        <w:rPr>
          <w:rFonts w:ascii="Arial" w:hAnsi="Arial" w:cs="Arial"/>
          <w:sz w:val="20"/>
          <w:szCs w:val="20"/>
        </w:rPr>
        <w:t>pogostost</w:t>
      </w:r>
      <w:r w:rsidR="00142013" w:rsidRPr="00A94990">
        <w:rPr>
          <w:rFonts w:ascii="Arial" w:hAnsi="Arial" w:cs="Arial"/>
          <w:sz w:val="20"/>
          <w:szCs w:val="20"/>
        </w:rPr>
        <w:t xml:space="preserve"> </w:t>
      </w:r>
      <w:r w:rsidR="00E01278" w:rsidRPr="00A94990">
        <w:rPr>
          <w:rFonts w:ascii="Arial" w:hAnsi="Arial" w:cs="Arial"/>
          <w:sz w:val="20"/>
          <w:szCs w:val="20"/>
        </w:rPr>
        <w:t>opravljanja storitev DO in spremembo uredita z aneksom k izvedbenemu načrtu</w:t>
      </w:r>
      <w:r w:rsidR="001D1E04">
        <w:rPr>
          <w:rFonts w:ascii="Arial" w:hAnsi="Arial" w:cs="Arial"/>
          <w:sz w:val="20"/>
          <w:szCs w:val="20"/>
        </w:rPr>
        <w:t>, za katerega se smiselno uporabljajo določbe tega člena.</w:t>
      </w:r>
    </w:p>
    <w:bookmarkEnd w:id="90"/>
    <w:p w14:paraId="464E9C80" w14:textId="77777777" w:rsidR="00061756" w:rsidRPr="00AC6401" w:rsidRDefault="00061756" w:rsidP="00804343">
      <w:pPr>
        <w:jc w:val="both"/>
        <w:rPr>
          <w:rFonts w:ascii="Arial" w:hAnsi="Arial" w:cs="Arial"/>
          <w:bCs/>
          <w:strike/>
          <w:sz w:val="20"/>
          <w:szCs w:val="20"/>
        </w:rPr>
      </w:pPr>
    </w:p>
    <w:p w14:paraId="50D6AAE6" w14:textId="77777777" w:rsidR="009A0A4A" w:rsidRDefault="009A0A4A" w:rsidP="00804343">
      <w:pPr>
        <w:tabs>
          <w:tab w:val="left" w:pos="567"/>
          <w:tab w:val="left" w:pos="9072"/>
        </w:tabs>
        <w:jc w:val="both"/>
        <w:outlineLvl w:val="0"/>
        <w:rPr>
          <w:rFonts w:ascii="Arial" w:hAnsi="Arial" w:cs="Arial"/>
          <w:bCs/>
          <w:sz w:val="20"/>
          <w:szCs w:val="20"/>
        </w:rPr>
      </w:pPr>
      <w:r>
        <w:rPr>
          <w:rFonts w:ascii="Arial" w:hAnsi="Arial" w:cs="Arial"/>
          <w:bCs/>
          <w:sz w:val="20"/>
          <w:szCs w:val="20"/>
        </w:rPr>
        <w:t xml:space="preserve">(8) Izvajalec DO sklenjen ali spremenjen izvedbeni načrt </w:t>
      </w:r>
      <w:r w:rsidR="00354043">
        <w:rPr>
          <w:rFonts w:ascii="Arial" w:hAnsi="Arial" w:cs="Arial"/>
          <w:bCs/>
          <w:sz w:val="20"/>
          <w:szCs w:val="20"/>
        </w:rPr>
        <w:t xml:space="preserve">iz </w:t>
      </w:r>
      <w:r w:rsidR="00354043">
        <w:rPr>
          <w:rFonts w:ascii="Arial" w:hAnsi="Arial" w:cs="Arial"/>
          <w:bCs/>
          <w:sz w:val="20"/>
          <w:szCs w:val="20"/>
        </w:rPr>
        <w:fldChar w:fldCharType="begin"/>
      </w:r>
      <w:r w:rsidR="00354043">
        <w:rPr>
          <w:rFonts w:ascii="Arial" w:hAnsi="Arial" w:cs="Arial"/>
          <w:bCs/>
          <w:sz w:val="20"/>
          <w:szCs w:val="20"/>
        </w:rPr>
        <w:instrText xml:space="preserve"> REF _Ref494704668 \r \h </w:instrText>
      </w:r>
      <w:r w:rsidR="00354043">
        <w:rPr>
          <w:rFonts w:ascii="Arial" w:hAnsi="Arial" w:cs="Arial"/>
          <w:bCs/>
          <w:sz w:val="20"/>
          <w:szCs w:val="20"/>
        </w:rPr>
      </w:r>
      <w:r w:rsidR="00354043">
        <w:rPr>
          <w:rFonts w:ascii="Arial" w:hAnsi="Arial" w:cs="Arial"/>
          <w:bCs/>
          <w:sz w:val="20"/>
          <w:szCs w:val="20"/>
        </w:rPr>
        <w:fldChar w:fldCharType="separate"/>
      </w:r>
      <w:r w:rsidR="00E04B83">
        <w:rPr>
          <w:rFonts w:ascii="Arial" w:hAnsi="Arial" w:cs="Arial"/>
          <w:bCs/>
          <w:sz w:val="20"/>
          <w:szCs w:val="20"/>
        </w:rPr>
        <w:t>41</w:t>
      </w:r>
      <w:r w:rsidR="00354043">
        <w:rPr>
          <w:rFonts w:ascii="Arial" w:hAnsi="Arial" w:cs="Arial"/>
          <w:bCs/>
          <w:sz w:val="20"/>
          <w:szCs w:val="20"/>
        </w:rPr>
        <w:fldChar w:fldCharType="end"/>
      </w:r>
      <w:r w:rsidR="00354043">
        <w:rPr>
          <w:rFonts w:ascii="Arial" w:hAnsi="Arial" w:cs="Arial"/>
          <w:bCs/>
          <w:sz w:val="20"/>
          <w:szCs w:val="20"/>
        </w:rPr>
        <w:t xml:space="preserve">. člena tega zakona </w:t>
      </w:r>
      <w:r>
        <w:rPr>
          <w:rFonts w:ascii="Arial" w:hAnsi="Arial" w:cs="Arial"/>
          <w:bCs/>
          <w:sz w:val="20"/>
          <w:szCs w:val="20"/>
        </w:rPr>
        <w:t>posreduje ZZZS.</w:t>
      </w:r>
    </w:p>
    <w:p w14:paraId="56670F92" w14:textId="77777777" w:rsidR="009A0A4A" w:rsidRPr="00A94990" w:rsidRDefault="009A0A4A" w:rsidP="00804343">
      <w:pPr>
        <w:tabs>
          <w:tab w:val="left" w:pos="567"/>
          <w:tab w:val="left" w:pos="9072"/>
        </w:tabs>
        <w:jc w:val="both"/>
        <w:outlineLvl w:val="0"/>
        <w:rPr>
          <w:rFonts w:ascii="Arial" w:hAnsi="Arial" w:cs="Arial"/>
          <w:bCs/>
          <w:sz w:val="20"/>
          <w:szCs w:val="20"/>
        </w:rPr>
      </w:pPr>
    </w:p>
    <w:p w14:paraId="4ACD41F5" w14:textId="77777777" w:rsidR="0077486C" w:rsidRPr="00A94990" w:rsidRDefault="00535ECD" w:rsidP="00804343">
      <w:pPr>
        <w:jc w:val="both"/>
        <w:rPr>
          <w:rFonts w:ascii="Arial" w:hAnsi="Arial" w:cs="Arial"/>
          <w:bCs/>
          <w:sz w:val="20"/>
          <w:szCs w:val="20"/>
        </w:rPr>
      </w:pPr>
      <w:r w:rsidRPr="00A94990">
        <w:rPr>
          <w:rFonts w:ascii="Arial" w:hAnsi="Arial" w:cs="Arial"/>
          <w:bCs/>
          <w:sz w:val="20"/>
          <w:szCs w:val="20"/>
        </w:rPr>
        <w:t>(</w:t>
      </w:r>
      <w:r w:rsidR="008E2CD1">
        <w:rPr>
          <w:rFonts w:ascii="Arial" w:hAnsi="Arial" w:cs="Arial"/>
          <w:bCs/>
          <w:sz w:val="20"/>
          <w:szCs w:val="20"/>
        </w:rPr>
        <w:t>9</w:t>
      </w:r>
      <w:r w:rsidRPr="00A94990">
        <w:rPr>
          <w:rFonts w:ascii="Arial" w:hAnsi="Arial" w:cs="Arial"/>
          <w:bCs/>
          <w:sz w:val="20"/>
          <w:szCs w:val="20"/>
        </w:rPr>
        <w:t xml:space="preserve">) </w:t>
      </w:r>
      <w:r w:rsidR="009054C0" w:rsidRPr="00A94990">
        <w:rPr>
          <w:rFonts w:ascii="Arial" w:hAnsi="Arial" w:cs="Arial"/>
          <w:bCs/>
          <w:sz w:val="20"/>
          <w:szCs w:val="20"/>
        </w:rPr>
        <w:t xml:space="preserve">Izvajalec </w:t>
      </w:r>
      <w:r w:rsidR="004E2BFB" w:rsidRPr="00A94990">
        <w:rPr>
          <w:rFonts w:ascii="Arial" w:hAnsi="Arial" w:cs="Arial"/>
          <w:bCs/>
          <w:sz w:val="20"/>
          <w:szCs w:val="20"/>
        </w:rPr>
        <w:t xml:space="preserve">DO </w:t>
      </w:r>
      <w:r w:rsidR="009054C0" w:rsidRPr="00A94990">
        <w:rPr>
          <w:rFonts w:ascii="Arial" w:hAnsi="Arial" w:cs="Arial"/>
          <w:bCs/>
          <w:sz w:val="20"/>
          <w:szCs w:val="20"/>
        </w:rPr>
        <w:t>storitve</w:t>
      </w:r>
      <w:r w:rsidR="004E2BFB" w:rsidRPr="00A94990">
        <w:rPr>
          <w:rFonts w:ascii="Arial" w:hAnsi="Arial" w:cs="Arial"/>
          <w:bCs/>
          <w:sz w:val="20"/>
          <w:szCs w:val="20"/>
        </w:rPr>
        <w:t xml:space="preserve"> DO</w:t>
      </w:r>
      <w:r w:rsidR="009054C0" w:rsidRPr="00A94990">
        <w:rPr>
          <w:rFonts w:ascii="Arial" w:hAnsi="Arial" w:cs="Arial"/>
          <w:bCs/>
          <w:sz w:val="20"/>
          <w:szCs w:val="20"/>
        </w:rPr>
        <w:t xml:space="preserve"> izvaja v skladu </w:t>
      </w:r>
      <w:r w:rsidR="000E5409" w:rsidRPr="00A94990">
        <w:rPr>
          <w:rFonts w:ascii="Arial" w:hAnsi="Arial" w:cs="Arial"/>
          <w:bCs/>
          <w:sz w:val="20"/>
          <w:szCs w:val="20"/>
        </w:rPr>
        <w:t xml:space="preserve">z izvedbenim načrtom </w:t>
      </w:r>
      <w:r w:rsidR="009054C0" w:rsidRPr="00A94990">
        <w:rPr>
          <w:rFonts w:ascii="Arial" w:hAnsi="Arial" w:cs="Arial"/>
          <w:bCs/>
          <w:sz w:val="20"/>
          <w:szCs w:val="20"/>
        </w:rPr>
        <w:t>in opravljene storitve</w:t>
      </w:r>
      <w:r w:rsidR="004E2BFB" w:rsidRPr="00A94990">
        <w:rPr>
          <w:rFonts w:ascii="Arial" w:hAnsi="Arial" w:cs="Arial"/>
          <w:bCs/>
          <w:sz w:val="20"/>
          <w:szCs w:val="20"/>
        </w:rPr>
        <w:t xml:space="preserve"> DO</w:t>
      </w:r>
      <w:r w:rsidR="009054C0" w:rsidRPr="00A94990">
        <w:rPr>
          <w:rFonts w:ascii="Arial" w:hAnsi="Arial" w:cs="Arial"/>
          <w:bCs/>
          <w:sz w:val="20"/>
          <w:szCs w:val="20"/>
        </w:rPr>
        <w:t xml:space="preserve"> </w:t>
      </w:r>
      <w:r w:rsidR="00D574FC" w:rsidRPr="00A94990">
        <w:rPr>
          <w:rFonts w:ascii="Arial" w:hAnsi="Arial" w:cs="Arial"/>
          <w:bCs/>
          <w:sz w:val="20"/>
          <w:szCs w:val="20"/>
        </w:rPr>
        <w:t>redno</w:t>
      </w:r>
      <w:r w:rsidR="009054C0" w:rsidRPr="00A94990">
        <w:rPr>
          <w:rFonts w:ascii="Arial" w:hAnsi="Arial" w:cs="Arial"/>
          <w:bCs/>
          <w:sz w:val="20"/>
          <w:szCs w:val="20"/>
        </w:rPr>
        <w:t xml:space="preserve"> </w:t>
      </w:r>
      <w:r w:rsidR="008038C2" w:rsidRPr="00A94990">
        <w:rPr>
          <w:rFonts w:ascii="Arial" w:hAnsi="Arial" w:cs="Arial"/>
          <w:bCs/>
          <w:sz w:val="20"/>
          <w:szCs w:val="20"/>
        </w:rPr>
        <w:t xml:space="preserve">elektronsko </w:t>
      </w:r>
      <w:r w:rsidR="009054C0" w:rsidRPr="00A94990">
        <w:rPr>
          <w:rFonts w:ascii="Arial" w:hAnsi="Arial" w:cs="Arial"/>
          <w:bCs/>
          <w:sz w:val="20"/>
          <w:szCs w:val="20"/>
        </w:rPr>
        <w:t xml:space="preserve">evidentira. </w:t>
      </w:r>
    </w:p>
    <w:p w14:paraId="3F683FC0" w14:textId="77777777" w:rsidR="00DE1F06" w:rsidRPr="00A94990" w:rsidRDefault="00DE1F06" w:rsidP="00804343">
      <w:pPr>
        <w:jc w:val="both"/>
        <w:rPr>
          <w:rFonts w:ascii="Arial" w:hAnsi="Arial" w:cs="Arial"/>
          <w:bCs/>
          <w:sz w:val="20"/>
          <w:szCs w:val="20"/>
        </w:rPr>
      </w:pPr>
    </w:p>
    <w:p w14:paraId="1D628A3C" w14:textId="77777777" w:rsidR="009054C0" w:rsidRDefault="00DE1F06" w:rsidP="00AC6401">
      <w:pPr>
        <w:jc w:val="both"/>
        <w:rPr>
          <w:rFonts w:ascii="Arial" w:hAnsi="Arial" w:cs="Arial"/>
          <w:bCs/>
          <w:sz w:val="20"/>
          <w:szCs w:val="20"/>
        </w:rPr>
      </w:pPr>
      <w:r w:rsidRPr="00A94990">
        <w:rPr>
          <w:rFonts w:ascii="Arial" w:hAnsi="Arial" w:cs="Arial"/>
          <w:bCs/>
          <w:sz w:val="20"/>
          <w:szCs w:val="20"/>
        </w:rPr>
        <w:t>(1</w:t>
      </w:r>
      <w:r w:rsidR="008E2CD1">
        <w:rPr>
          <w:rFonts w:ascii="Arial" w:hAnsi="Arial" w:cs="Arial"/>
          <w:bCs/>
          <w:sz w:val="20"/>
          <w:szCs w:val="20"/>
        </w:rPr>
        <w:t>0</w:t>
      </w:r>
      <w:r w:rsidRPr="00A94990">
        <w:rPr>
          <w:rFonts w:ascii="Arial" w:hAnsi="Arial" w:cs="Arial"/>
          <w:bCs/>
          <w:sz w:val="20"/>
          <w:szCs w:val="20"/>
        </w:rPr>
        <w:t xml:space="preserve">) </w:t>
      </w:r>
      <w:bookmarkStart w:id="91" w:name="_Hlk71839639"/>
      <w:r w:rsidRPr="00A94990">
        <w:rPr>
          <w:rFonts w:ascii="Arial" w:hAnsi="Arial" w:cs="Arial"/>
          <w:bCs/>
          <w:sz w:val="20"/>
          <w:szCs w:val="20"/>
        </w:rPr>
        <w:t xml:space="preserve">Obrazec izvedbenega načrta določi </w:t>
      </w:r>
      <w:r w:rsidR="00071DA4" w:rsidRPr="00071DA4">
        <w:rPr>
          <w:rFonts w:ascii="Arial" w:hAnsi="Arial" w:cs="Arial"/>
          <w:bCs/>
          <w:sz w:val="20"/>
          <w:szCs w:val="20"/>
        </w:rPr>
        <w:t xml:space="preserve">ZZZS </w:t>
      </w:r>
      <w:r w:rsidRPr="00A94990">
        <w:rPr>
          <w:rFonts w:ascii="Arial" w:hAnsi="Arial" w:cs="Arial"/>
          <w:bCs/>
          <w:sz w:val="20"/>
          <w:szCs w:val="20"/>
        </w:rPr>
        <w:t>s splošnim aktom</w:t>
      </w:r>
      <w:r w:rsidR="006F7B5E">
        <w:rPr>
          <w:rFonts w:ascii="Arial" w:hAnsi="Arial" w:cs="Arial"/>
          <w:bCs/>
          <w:sz w:val="20"/>
          <w:szCs w:val="20"/>
        </w:rPr>
        <w:t xml:space="preserve">, pri čemer obrazec vsebuje </w:t>
      </w:r>
      <w:r w:rsidR="00B37671">
        <w:rPr>
          <w:rFonts w:ascii="Arial" w:hAnsi="Arial" w:cs="Arial"/>
          <w:bCs/>
          <w:sz w:val="20"/>
          <w:szCs w:val="20"/>
        </w:rPr>
        <w:t xml:space="preserve">zlasti osebne </w:t>
      </w:r>
      <w:r w:rsidR="006F7B5E">
        <w:rPr>
          <w:rFonts w:ascii="Arial" w:hAnsi="Arial" w:cs="Arial"/>
          <w:bCs/>
          <w:sz w:val="20"/>
          <w:szCs w:val="20"/>
        </w:rPr>
        <w:t>podatke o upravičencu, izvajalcu DO</w:t>
      </w:r>
      <w:r w:rsidR="00B37671">
        <w:rPr>
          <w:rFonts w:ascii="Arial" w:hAnsi="Arial" w:cs="Arial"/>
          <w:bCs/>
          <w:sz w:val="20"/>
          <w:szCs w:val="20"/>
        </w:rPr>
        <w:t xml:space="preserve"> in</w:t>
      </w:r>
      <w:r w:rsidR="006F7B5E">
        <w:rPr>
          <w:rFonts w:ascii="Arial" w:hAnsi="Arial" w:cs="Arial"/>
          <w:bCs/>
          <w:sz w:val="20"/>
          <w:szCs w:val="20"/>
        </w:rPr>
        <w:t xml:space="preserve"> skrbniku, sklopu in vrsti </w:t>
      </w:r>
      <w:r w:rsidR="00C379CA">
        <w:rPr>
          <w:rFonts w:ascii="Arial" w:hAnsi="Arial" w:cs="Arial"/>
          <w:bCs/>
          <w:sz w:val="20"/>
          <w:szCs w:val="20"/>
        </w:rPr>
        <w:t xml:space="preserve"> storitev DO</w:t>
      </w:r>
      <w:r w:rsidR="006F7B5E">
        <w:rPr>
          <w:rFonts w:ascii="Arial" w:hAnsi="Arial" w:cs="Arial"/>
          <w:bCs/>
          <w:sz w:val="20"/>
          <w:szCs w:val="20"/>
        </w:rPr>
        <w:t>,</w:t>
      </w:r>
      <w:r w:rsidR="0073305F">
        <w:rPr>
          <w:rFonts w:ascii="Arial" w:hAnsi="Arial" w:cs="Arial"/>
          <w:bCs/>
          <w:sz w:val="20"/>
          <w:szCs w:val="20"/>
        </w:rPr>
        <w:t xml:space="preserve"> načinu opravljanja DO,</w:t>
      </w:r>
      <w:r w:rsidR="006F7B5E">
        <w:rPr>
          <w:rFonts w:ascii="Arial" w:hAnsi="Arial" w:cs="Arial"/>
          <w:bCs/>
          <w:sz w:val="20"/>
          <w:szCs w:val="20"/>
        </w:rPr>
        <w:t xml:space="preserve"> </w:t>
      </w:r>
      <w:r w:rsidR="00142013">
        <w:rPr>
          <w:rFonts w:ascii="Arial" w:hAnsi="Arial" w:cs="Arial"/>
          <w:bCs/>
          <w:sz w:val="20"/>
          <w:szCs w:val="20"/>
        </w:rPr>
        <w:t xml:space="preserve">pogostost </w:t>
      </w:r>
      <w:r w:rsidR="006F7B5E">
        <w:rPr>
          <w:rFonts w:ascii="Arial" w:hAnsi="Arial" w:cs="Arial"/>
          <w:bCs/>
          <w:sz w:val="20"/>
          <w:szCs w:val="20"/>
        </w:rPr>
        <w:t>obiskov koordinatorja DO</w:t>
      </w:r>
      <w:r w:rsidR="00142013">
        <w:rPr>
          <w:rFonts w:ascii="Arial" w:hAnsi="Arial" w:cs="Arial"/>
          <w:bCs/>
          <w:sz w:val="20"/>
          <w:szCs w:val="20"/>
        </w:rPr>
        <w:t xml:space="preserve"> iz sedmega odstavka </w:t>
      </w:r>
      <w:r w:rsidR="00142013">
        <w:rPr>
          <w:rFonts w:ascii="Arial" w:hAnsi="Arial" w:cs="Arial"/>
          <w:bCs/>
          <w:sz w:val="20"/>
          <w:szCs w:val="20"/>
        </w:rPr>
        <w:fldChar w:fldCharType="begin"/>
      </w:r>
      <w:r w:rsidR="00142013">
        <w:rPr>
          <w:rFonts w:ascii="Arial" w:hAnsi="Arial" w:cs="Arial"/>
          <w:bCs/>
          <w:sz w:val="20"/>
          <w:szCs w:val="20"/>
        </w:rPr>
        <w:instrText xml:space="preserve"> REF _Ref494704909 \r \h </w:instrText>
      </w:r>
      <w:r w:rsidR="00142013">
        <w:rPr>
          <w:rFonts w:ascii="Arial" w:hAnsi="Arial" w:cs="Arial"/>
          <w:bCs/>
          <w:sz w:val="20"/>
          <w:szCs w:val="20"/>
        </w:rPr>
      </w:r>
      <w:r w:rsidR="00142013">
        <w:rPr>
          <w:rFonts w:ascii="Arial" w:hAnsi="Arial" w:cs="Arial"/>
          <w:bCs/>
          <w:sz w:val="20"/>
          <w:szCs w:val="20"/>
        </w:rPr>
        <w:fldChar w:fldCharType="separate"/>
      </w:r>
      <w:r w:rsidR="00E04B83">
        <w:rPr>
          <w:rFonts w:ascii="Arial" w:hAnsi="Arial" w:cs="Arial"/>
          <w:bCs/>
          <w:sz w:val="20"/>
          <w:szCs w:val="20"/>
        </w:rPr>
        <w:t>64</w:t>
      </w:r>
      <w:r w:rsidR="00142013">
        <w:rPr>
          <w:rFonts w:ascii="Arial" w:hAnsi="Arial" w:cs="Arial"/>
          <w:bCs/>
          <w:sz w:val="20"/>
          <w:szCs w:val="20"/>
        </w:rPr>
        <w:fldChar w:fldCharType="end"/>
      </w:r>
      <w:r w:rsidR="00142013">
        <w:rPr>
          <w:rFonts w:ascii="Arial" w:hAnsi="Arial" w:cs="Arial"/>
          <w:bCs/>
          <w:sz w:val="20"/>
          <w:szCs w:val="20"/>
        </w:rPr>
        <w:t>. člena tega zakona</w:t>
      </w:r>
      <w:r w:rsidR="006F7B5E">
        <w:rPr>
          <w:rFonts w:ascii="Arial" w:hAnsi="Arial" w:cs="Arial"/>
          <w:bCs/>
          <w:sz w:val="20"/>
          <w:szCs w:val="20"/>
        </w:rPr>
        <w:t xml:space="preserve">, zdravstvenih posebnostih, času in trajanju izvedbe storitve DO, naslovu </w:t>
      </w:r>
      <w:r w:rsidR="00B129C4">
        <w:rPr>
          <w:rFonts w:ascii="Arial" w:hAnsi="Arial" w:cs="Arial"/>
          <w:bCs/>
          <w:sz w:val="20"/>
          <w:szCs w:val="20"/>
        </w:rPr>
        <w:t>opravljanja</w:t>
      </w:r>
      <w:r w:rsidR="006F7B5E">
        <w:rPr>
          <w:rFonts w:ascii="Arial" w:hAnsi="Arial" w:cs="Arial"/>
          <w:bCs/>
          <w:sz w:val="20"/>
          <w:szCs w:val="20"/>
        </w:rPr>
        <w:t xml:space="preserve"> DO, kontaktnih podatkih strokovnih služb, ki se vključujejo v obravnavo upravičenca, višini pravice do DO, medsebojne pravice in obveznosti ter podpis koordinatorja</w:t>
      </w:r>
      <w:r w:rsidR="000D27DD">
        <w:rPr>
          <w:rFonts w:ascii="Arial" w:hAnsi="Arial" w:cs="Arial"/>
          <w:bCs/>
          <w:sz w:val="20"/>
          <w:szCs w:val="20"/>
        </w:rPr>
        <w:t xml:space="preserve"> DO</w:t>
      </w:r>
      <w:r w:rsidR="006F7B5E">
        <w:rPr>
          <w:rFonts w:ascii="Arial" w:hAnsi="Arial" w:cs="Arial"/>
          <w:bCs/>
          <w:sz w:val="20"/>
          <w:szCs w:val="20"/>
        </w:rPr>
        <w:t>, upravičenca oz</w:t>
      </w:r>
      <w:r w:rsidR="000D27DD">
        <w:rPr>
          <w:rFonts w:ascii="Arial" w:hAnsi="Arial" w:cs="Arial"/>
          <w:bCs/>
          <w:sz w:val="20"/>
          <w:szCs w:val="20"/>
        </w:rPr>
        <w:t>iroma</w:t>
      </w:r>
      <w:r w:rsidR="006F7B5E">
        <w:rPr>
          <w:rFonts w:ascii="Arial" w:hAnsi="Arial" w:cs="Arial"/>
          <w:bCs/>
          <w:sz w:val="20"/>
          <w:szCs w:val="20"/>
        </w:rPr>
        <w:t xml:space="preserve"> skrbnika upravičenca.</w:t>
      </w:r>
    </w:p>
    <w:p w14:paraId="685DDF55" w14:textId="77777777" w:rsidR="00C8017E" w:rsidRDefault="00C8017E" w:rsidP="00AC6401">
      <w:pPr>
        <w:jc w:val="both"/>
        <w:rPr>
          <w:rFonts w:ascii="Arial" w:hAnsi="Arial" w:cs="Arial"/>
          <w:bCs/>
          <w:sz w:val="20"/>
          <w:szCs w:val="20"/>
        </w:rPr>
      </w:pPr>
    </w:p>
    <w:p w14:paraId="744DC147" w14:textId="77777777" w:rsidR="00C8017E" w:rsidRPr="00A94990" w:rsidRDefault="00C8017E" w:rsidP="00C8017E">
      <w:pPr>
        <w:pStyle w:val="Telobesedila"/>
        <w:tabs>
          <w:tab w:val="left" w:pos="0"/>
          <w:tab w:val="left" w:pos="567"/>
        </w:tabs>
        <w:spacing w:after="0"/>
        <w:jc w:val="both"/>
        <w:rPr>
          <w:rFonts w:ascii="Arial" w:hAnsi="Arial" w:cs="Arial"/>
          <w:bCs/>
          <w:sz w:val="20"/>
          <w:szCs w:val="20"/>
        </w:rPr>
      </w:pPr>
      <w:r w:rsidRPr="009311CE">
        <w:rPr>
          <w:rFonts w:ascii="Arial" w:hAnsi="Arial" w:cs="Arial"/>
          <w:bCs/>
          <w:sz w:val="20"/>
          <w:szCs w:val="20"/>
        </w:rPr>
        <w:t xml:space="preserve">(11) Koordinator </w:t>
      </w:r>
      <w:r w:rsidR="000D27DD" w:rsidRPr="009311CE">
        <w:rPr>
          <w:rFonts w:ascii="Arial" w:hAnsi="Arial" w:cs="Arial"/>
          <w:bCs/>
          <w:sz w:val="20"/>
          <w:szCs w:val="20"/>
          <w:lang w:val="sl-SI"/>
        </w:rPr>
        <w:t xml:space="preserve">DO </w:t>
      </w:r>
      <w:r w:rsidRPr="009311CE">
        <w:rPr>
          <w:rFonts w:ascii="Arial" w:hAnsi="Arial" w:cs="Arial"/>
          <w:bCs/>
          <w:sz w:val="20"/>
          <w:szCs w:val="20"/>
        </w:rPr>
        <w:t>za potrebe priprave in izvajanj</w:t>
      </w:r>
      <w:r w:rsidR="00C379CA">
        <w:rPr>
          <w:rFonts w:ascii="Arial" w:hAnsi="Arial" w:cs="Arial"/>
          <w:bCs/>
          <w:sz w:val="20"/>
          <w:szCs w:val="20"/>
          <w:lang w:val="sl-SI"/>
        </w:rPr>
        <w:t>a</w:t>
      </w:r>
      <w:r w:rsidRPr="009311CE">
        <w:rPr>
          <w:rFonts w:ascii="Arial" w:hAnsi="Arial" w:cs="Arial"/>
          <w:bCs/>
          <w:sz w:val="20"/>
          <w:szCs w:val="20"/>
        </w:rPr>
        <w:t xml:space="preserve"> izvedbenega načrta dostopa do evidenc podatkov iz </w:t>
      </w:r>
      <w:r w:rsidR="00F469DF">
        <w:rPr>
          <w:rFonts w:ascii="Arial" w:hAnsi="Arial" w:cs="Arial"/>
          <w:bCs/>
          <w:sz w:val="20"/>
          <w:szCs w:val="20"/>
          <w:lang w:val="sl-SI"/>
        </w:rPr>
        <w:t xml:space="preserve">tretjega odstavka </w:t>
      </w:r>
      <w:r w:rsidR="00B56C5F">
        <w:rPr>
          <w:rFonts w:ascii="Arial" w:hAnsi="Arial" w:cs="Arial"/>
          <w:bCs/>
          <w:sz w:val="20"/>
          <w:szCs w:val="20"/>
          <w:lang w:val="sl-SI"/>
        </w:rPr>
        <w:fldChar w:fldCharType="begin"/>
      </w:r>
      <w:r w:rsidR="00B56C5F">
        <w:rPr>
          <w:rFonts w:ascii="Arial" w:hAnsi="Arial" w:cs="Arial"/>
          <w:bCs/>
          <w:sz w:val="20"/>
          <w:szCs w:val="20"/>
          <w:lang w:val="sl-SI"/>
        </w:rPr>
        <w:instrText xml:space="preserve"> REF _Ref74302809 \r \h </w:instrText>
      </w:r>
      <w:r w:rsidR="00B56C5F">
        <w:rPr>
          <w:rFonts w:ascii="Arial" w:hAnsi="Arial" w:cs="Arial"/>
          <w:bCs/>
          <w:sz w:val="20"/>
          <w:szCs w:val="20"/>
          <w:lang w:val="sl-SI"/>
        </w:rPr>
      </w:r>
      <w:r w:rsidR="00B56C5F">
        <w:rPr>
          <w:rFonts w:ascii="Arial" w:hAnsi="Arial" w:cs="Arial"/>
          <w:bCs/>
          <w:sz w:val="20"/>
          <w:szCs w:val="20"/>
          <w:lang w:val="sl-SI"/>
        </w:rPr>
        <w:fldChar w:fldCharType="separate"/>
      </w:r>
      <w:r w:rsidR="00E04B83">
        <w:rPr>
          <w:rFonts w:ascii="Arial" w:hAnsi="Arial" w:cs="Arial"/>
          <w:bCs/>
          <w:sz w:val="20"/>
          <w:szCs w:val="20"/>
          <w:lang w:val="sl-SI"/>
        </w:rPr>
        <w:t>94</w:t>
      </w:r>
      <w:r w:rsidR="00B56C5F">
        <w:rPr>
          <w:rFonts w:ascii="Arial" w:hAnsi="Arial" w:cs="Arial"/>
          <w:bCs/>
          <w:sz w:val="20"/>
          <w:szCs w:val="20"/>
          <w:lang w:val="sl-SI"/>
        </w:rPr>
        <w:fldChar w:fldCharType="end"/>
      </w:r>
      <w:r w:rsidR="00B56C5F">
        <w:rPr>
          <w:rFonts w:ascii="Arial" w:hAnsi="Arial" w:cs="Arial"/>
          <w:bCs/>
          <w:sz w:val="20"/>
          <w:szCs w:val="20"/>
          <w:lang w:val="sl-SI"/>
        </w:rPr>
        <w:t>. člena tega zakona</w:t>
      </w:r>
      <w:r w:rsidRPr="009311CE">
        <w:rPr>
          <w:rFonts w:ascii="Arial" w:hAnsi="Arial" w:cs="Arial"/>
          <w:bCs/>
          <w:sz w:val="20"/>
          <w:szCs w:val="20"/>
        </w:rPr>
        <w:t>.</w:t>
      </w:r>
    </w:p>
    <w:p w14:paraId="65FCB53B" w14:textId="77777777" w:rsidR="00C8017E" w:rsidRPr="00A94990" w:rsidRDefault="00C8017E" w:rsidP="00AC6401">
      <w:pPr>
        <w:jc w:val="both"/>
      </w:pPr>
    </w:p>
    <w:bookmarkEnd w:id="91"/>
    <w:p w14:paraId="2AC17CC4" w14:textId="77777777" w:rsidR="00E06D3B" w:rsidRPr="00A94990" w:rsidRDefault="00E06D3B" w:rsidP="00804343">
      <w:pPr>
        <w:pStyle w:val="Odstavekseznama"/>
        <w:tabs>
          <w:tab w:val="left" w:pos="567"/>
          <w:tab w:val="left" w:pos="4536"/>
          <w:tab w:val="left" w:pos="9072"/>
        </w:tabs>
        <w:ind w:left="4536"/>
        <w:rPr>
          <w:rFonts w:cs="Arial"/>
          <w:szCs w:val="20"/>
        </w:rPr>
      </w:pPr>
    </w:p>
    <w:p w14:paraId="5BDC26FF" w14:textId="77777777" w:rsidR="00514F9F" w:rsidRPr="00B83C77" w:rsidRDefault="00514F9F" w:rsidP="00B83C77">
      <w:pPr>
        <w:pStyle w:val="len"/>
        <w:ind w:left="357" w:hanging="357"/>
      </w:pPr>
      <w:bookmarkStart w:id="92" w:name="_Ref62127240"/>
      <w:r w:rsidRPr="00B83C77">
        <w:t>člen</w:t>
      </w:r>
      <w:bookmarkEnd w:id="92"/>
    </w:p>
    <w:p w14:paraId="27D0DC88" w14:textId="77777777" w:rsidR="009054C0" w:rsidRPr="00A94990" w:rsidRDefault="009054C0" w:rsidP="00804343">
      <w:pPr>
        <w:pStyle w:val="Odstavekseznama"/>
        <w:tabs>
          <w:tab w:val="left" w:pos="567"/>
          <w:tab w:val="left" w:pos="9072"/>
        </w:tabs>
        <w:ind w:left="0"/>
        <w:rPr>
          <w:rFonts w:cs="Arial"/>
          <w:b w:val="0"/>
          <w:bCs/>
          <w:szCs w:val="20"/>
        </w:rPr>
      </w:pPr>
      <w:r w:rsidRPr="00A94990">
        <w:rPr>
          <w:rFonts w:cs="Arial"/>
          <w:b w:val="0"/>
          <w:bCs/>
          <w:szCs w:val="20"/>
        </w:rPr>
        <w:t>(ponovna ocena upravičenosti do DO)</w:t>
      </w:r>
    </w:p>
    <w:p w14:paraId="12A9035C" w14:textId="77777777" w:rsidR="009054C0" w:rsidRPr="00A94990" w:rsidRDefault="009054C0" w:rsidP="00804343">
      <w:pPr>
        <w:pStyle w:val="Odstavekseznama"/>
        <w:tabs>
          <w:tab w:val="left" w:pos="567"/>
          <w:tab w:val="left" w:pos="9072"/>
        </w:tabs>
        <w:ind w:left="0"/>
        <w:rPr>
          <w:rFonts w:cs="Arial"/>
          <w:szCs w:val="20"/>
        </w:rPr>
      </w:pPr>
    </w:p>
    <w:p w14:paraId="78F28B81" w14:textId="77777777" w:rsidR="00CF4076" w:rsidRPr="009311CE" w:rsidRDefault="00CF4076" w:rsidP="00804343">
      <w:pPr>
        <w:jc w:val="both"/>
        <w:rPr>
          <w:rFonts w:ascii="Arial" w:hAnsi="Arial" w:cs="Arial"/>
          <w:bCs/>
          <w:sz w:val="20"/>
          <w:szCs w:val="20"/>
        </w:rPr>
      </w:pPr>
      <w:r w:rsidRPr="009311CE">
        <w:rPr>
          <w:rFonts w:ascii="Arial" w:hAnsi="Arial" w:cs="Arial"/>
          <w:bCs/>
          <w:sz w:val="20"/>
          <w:szCs w:val="20"/>
        </w:rPr>
        <w:t xml:space="preserve">(1) </w:t>
      </w:r>
      <w:r w:rsidR="002D3E52" w:rsidRPr="009311CE">
        <w:rPr>
          <w:rFonts w:ascii="Arial" w:hAnsi="Arial" w:cs="Arial"/>
          <w:bCs/>
          <w:sz w:val="20"/>
          <w:szCs w:val="20"/>
        </w:rPr>
        <w:t>Z</w:t>
      </w:r>
      <w:r w:rsidR="00A072D6" w:rsidRPr="009311CE">
        <w:rPr>
          <w:rFonts w:ascii="Arial" w:hAnsi="Arial" w:cs="Arial"/>
          <w:bCs/>
          <w:sz w:val="20"/>
          <w:szCs w:val="20"/>
        </w:rPr>
        <w:t>ZZS</w:t>
      </w:r>
      <w:r w:rsidR="002D3E52" w:rsidRPr="009311CE">
        <w:rPr>
          <w:rFonts w:ascii="Arial" w:hAnsi="Arial" w:cs="Arial"/>
          <w:bCs/>
          <w:sz w:val="20"/>
          <w:szCs w:val="20"/>
        </w:rPr>
        <w:t xml:space="preserve"> </w:t>
      </w:r>
      <w:r w:rsidR="00D06893" w:rsidRPr="009311CE">
        <w:rPr>
          <w:rFonts w:ascii="Arial" w:hAnsi="Arial" w:cs="Arial"/>
          <w:bCs/>
          <w:sz w:val="20"/>
          <w:szCs w:val="20"/>
        </w:rPr>
        <w:t xml:space="preserve">po uradni dolžnosti </w:t>
      </w:r>
      <w:r w:rsidR="002D3E52" w:rsidRPr="009311CE">
        <w:rPr>
          <w:rFonts w:ascii="Arial" w:hAnsi="Arial" w:cs="Arial"/>
          <w:bCs/>
          <w:sz w:val="20"/>
          <w:szCs w:val="20"/>
        </w:rPr>
        <w:t>izvede ponovno oceno upravičenosti do DO</w:t>
      </w:r>
      <w:r w:rsidR="00E77928" w:rsidRPr="009311CE">
        <w:rPr>
          <w:rFonts w:ascii="Arial" w:hAnsi="Arial" w:cs="Arial"/>
          <w:bCs/>
          <w:sz w:val="20"/>
          <w:szCs w:val="20"/>
        </w:rPr>
        <w:t xml:space="preserve"> </w:t>
      </w:r>
      <w:r w:rsidR="00AA6B21" w:rsidRPr="009311CE">
        <w:rPr>
          <w:rFonts w:ascii="Arial" w:hAnsi="Arial" w:cs="Arial"/>
          <w:bCs/>
          <w:sz w:val="20"/>
          <w:szCs w:val="20"/>
        </w:rPr>
        <w:t>najpozneje</w:t>
      </w:r>
      <w:r w:rsidR="00DA2687" w:rsidRPr="009311CE">
        <w:rPr>
          <w:rFonts w:ascii="Arial" w:hAnsi="Arial" w:cs="Arial"/>
          <w:bCs/>
          <w:sz w:val="20"/>
          <w:szCs w:val="20"/>
        </w:rPr>
        <w:t xml:space="preserve"> v pet</w:t>
      </w:r>
      <w:r w:rsidR="000D27DD" w:rsidRPr="009311CE">
        <w:rPr>
          <w:rFonts w:ascii="Arial" w:hAnsi="Arial" w:cs="Arial"/>
          <w:bCs/>
          <w:sz w:val="20"/>
          <w:szCs w:val="20"/>
        </w:rPr>
        <w:t>ih</w:t>
      </w:r>
      <w:r w:rsidR="00DA2687" w:rsidRPr="009311CE">
        <w:rPr>
          <w:rFonts w:ascii="Arial" w:hAnsi="Arial" w:cs="Arial"/>
          <w:bCs/>
          <w:sz w:val="20"/>
          <w:szCs w:val="20"/>
        </w:rPr>
        <w:t xml:space="preserve"> let</w:t>
      </w:r>
      <w:r w:rsidR="000D27DD" w:rsidRPr="009311CE">
        <w:rPr>
          <w:rFonts w:ascii="Arial" w:hAnsi="Arial" w:cs="Arial"/>
          <w:bCs/>
          <w:sz w:val="20"/>
          <w:szCs w:val="20"/>
        </w:rPr>
        <w:t>ih</w:t>
      </w:r>
      <w:r w:rsidR="00DA2687" w:rsidRPr="009311CE">
        <w:rPr>
          <w:rFonts w:ascii="Arial" w:hAnsi="Arial" w:cs="Arial"/>
          <w:bCs/>
          <w:sz w:val="20"/>
          <w:szCs w:val="20"/>
        </w:rPr>
        <w:t xml:space="preserve"> od izdaje odločbe </w:t>
      </w:r>
      <w:r w:rsidR="00F263DC">
        <w:rPr>
          <w:rFonts w:ascii="Arial" w:hAnsi="Arial" w:cs="Arial"/>
          <w:bCs/>
          <w:sz w:val="20"/>
          <w:szCs w:val="20"/>
        </w:rPr>
        <w:t xml:space="preserve">iz </w:t>
      </w:r>
      <w:r w:rsidR="00F263DC">
        <w:rPr>
          <w:rFonts w:ascii="Arial" w:hAnsi="Arial" w:cs="Arial"/>
          <w:bCs/>
          <w:sz w:val="20"/>
          <w:szCs w:val="20"/>
        </w:rPr>
        <w:fldChar w:fldCharType="begin"/>
      </w:r>
      <w:r w:rsidR="00F263DC">
        <w:rPr>
          <w:rFonts w:ascii="Arial" w:hAnsi="Arial" w:cs="Arial"/>
          <w:bCs/>
          <w:sz w:val="20"/>
          <w:szCs w:val="20"/>
        </w:rPr>
        <w:instrText xml:space="preserve"> REF _Ref69888252 \r \h </w:instrText>
      </w:r>
      <w:r w:rsidR="00F263DC">
        <w:rPr>
          <w:rFonts w:ascii="Arial" w:hAnsi="Arial" w:cs="Arial"/>
          <w:bCs/>
          <w:sz w:val="20"/>
          <w:szCs w:val="20"/>
        </w:rPr>
      </w:r>
      <w:r w:rsidR="00F263DC">
        <w:rPr>
          <w:rFonts w:ascii="Arial" w:hAnsi="Arial" w:cs="Arial"/>
          <w:bCs/>
          <w:sz w:val="20"/>
          <w:szCs w:val="20"/>
        </w:rPr>
        <w:fldChar w:fldCharType="separate"/>
      </w:r>
      <w:r w:rsidR="00E04B83">
        <w:rPr>
          <w:rFonts w:ascii="Arial" w:hAnsi="Arial" w:cs="Arial"/>
          <w:bCs/>
          <w:sz w:val="20"/>
          <w:szCs w:val="20"/>
        </w:rPr>
        <w:t>38</w:t>
      </w:r>
      <w:r w:rsidR="00F263DC">
        <w:rPr>
          <w:rFonts w:ascii="Arial" w:hAnsi="Arial" w:cs="Arial"/>
          <w:bCs/>
          <w:sz w:val="20"/>
          <w:szCs w:val="20"/>
        </w:rPr>
        <w:fldChar w:fldCharType="end"/>
      </w:r>
      <w:r w:rsidR="00F263DC">
        <w:rPr>
          <w:rFonts w:ascii="Arial" w:hAnsi="Arial" w:cs="Arial"/>
          <w:bCs/>
          <w:sz w:val="20"/>
          <w:szCs w:val="20"/>
        </w:rPr>
        <w:t>. člena tega zakona</w:t>
      </w:r>
      <w:r w:rsidR="00DA2687" w:rsidRPr="009311CE">
        <w:rPr>
          <w:rFonts w:ascii="Arial" w:hAnsi="Arial" w:cs="Arial"/>
          <w:bCs/>
          <w:sz w:val="20"/>
          <w:szCs w:val="20"/>
        </w:rPr>
        <w:t xml:space="preserve">, </w:t>
      </w:r>
      <w:r w:rsidR="00834FDE" w:rsidRPr="009311CE">
        <w:rPr>
          <w:rFonts w:ascii="Arial" w:hAnsi="Arial" w:cs="Arial"/>
          <w:bCs/>
          <w:sz w:val="20"/>
          <w:szCs w:val="20"/>
        </w:rPr>
        <w:t>nato pa</w:t>
      </w:r>
      <w:r w:rsidR="00DA2687" w:rsidRPr="009311CE">
        <w:rPr>
          <w:rFonts w:ascii="Arial" w:hAnsi="Arial" w:cs="Arial"/>
          <w:bCs/>
          <w:sz w:val="20"/>
          <w:szCs w:val="20"/>
        </w:rPr>
        <w:t xml:space="preserve"> </w:t>
      </w:r>
      <w:r w:rsidR="00834FDE" w:rsidRPr="009311CE">
        <w:rPr>
          <w:rFonts w:ascii="Arial" w:hAnsi="Arial" w:cs="Arial"/>
          <w:bCs/>
          <w:sz w:val="20"/>
          <w:szCs w:val="20"/>
        </w:rPr>
        <w:t>ponovno</w:t>
      </w:r>
      <w:r w:rsidR="00DA2687" w:rsidRPr="009311CE">
        <w:rPr>
          <w:rFonts w:ascii="Arial" w:hAnsi="Arial" w:cs="Arial"/>
          <w:bCs/>
          <w:sz w:val="20"/>
          <w:szCs w:val="20"/>
        </w:rPr>
        <w:t xml:space="preserve"> najmanj vsakih pet let.</w:t>
      </w:r>
    </w:p>
    <w:p w14:paraId="0BDEBEB7" w14:textId="77777777" w:rsidR="00CF4076" w:rsidRPr="009311CE" w:rsidRDefault="00CF4076" w:rsidP="00804343">
      <w:pPr>
        <w:jc w:val="both"/>
        <w:rPr>
          <w:rFonts w:ascii="Arial" w:hAnsi="Arial" w:cs="Arial"/>
          <w:bCs/>
          <w:sz w:val="20"/>
          <w:szCs w:val="20"/>
        </w:rPr>
      </w:pPr>
    </w:p>
    <w:p w14:paraId="7B4726DA" w14:textId="77777777" w:rsidR="002D3E52" w:rsidRPr="009311CE" w:rsidRDefault="00CF4076" w:rsidP="00804343">
      <w:pPr>
        <w:jc w:val="both"/>
        <w:rPr>
          <w:rFonts w:ascii="Arial" w:hAnsi="Arial" w:cs="Arial"/>
          <w:bCs/>
          <w:sz w:val="20"/>
          <w:szCs w:val="20"/>
        </w:rPr>
      </w:pPr>
      <w:r w:rsidRPr="009311CE">
        <w:rPr>
          <w:rFonts w:ascii="Arial" w:hAnsi="Arial" w:cs="Arial"/>
          <w:bCs/>
          <w:sz w:val="20"/>
          <w:szCs w:val="20"/>
        </w:rPr>
        <w:t xml:space="preserve">(2) </w:t>
      </w:r>
      <w:r w:rsidR="0014496E" w:rsidRPr="009311CE">
        <w:rPr>
          <w:rFonts w:ascii="Arial" w:hAnsi="Arial" w:cs="Arial"/>
          <w:bCs/>
          <w:sz w:val="20"/>
          <w:szCs w:val="20"/>
        </w:rPr>
        <w:t>V</w:t>
      </w:r>
      <w:r w:rsidR="002D3E52" w:rsidRPr="009311CE">
        <w:rPr>
          <w:rFonts w:ascii="Arial" w:hAnsi="Arial" w:cs="Arial"/>
          <w:bCs/>
          <w:sz w:val="20"/>
          <w:szCs w:val="20"/>
        </w:rPr>
        <w:t xml:space="preserve">logo za ponovno oceno </w:t>
      </w:r>
      <w:r w:rsidRPr="009311CE">
        <w:rPr>
          <w:rFonts w:ascii="Arial" w:hAnsi="Arial" w:cs="Arial"/>
          <w:bCs/>
          <w:sz w:val="20"/>
          <w:szCs w:val="20"/>
        </w:rPr>
        <w:t xml:space="preserve">upravičenosti do DO </w:t>
      </w:r>
      <w:r w:rsidR="0014496E" w:rsidRPr="009311CE">
        <w:rPr>
          <w:rFonts w:ascii="Arial" w:hAnsi="Arial" w:cs="Arial"/>
          <w:bCs/>
          <w:sz w:val="20"/>
          <w:szCs w:val="20"/>
        </w:rPr>
        <w:t xml:space="preserve">lahko </w:t>
      </w:r>
      <w:r w:rsidR="002D3E52" w:rsidRPr="009311CE">
        <w:rPr>
          <w:rFonts w:ascii="Arial" w:hAnsi="Arial" w:cs="Arial"/>
          <w:bCs/>
          <w:sz w:val="20"/>
          <w:szCs w:val="20"/>
        </w:rPr>
        <w:t xml:space="preserve">vloži </w:t>
      </w:r>
      <w:r w:rsidR="0014496E" w:rsidRPr="009311CE">
        <w:rPr>
          <w:rFonts w:ascii="Arial" w:hAnsi="Arial" w:cs="Arial"/>
          <w:bCs/>
          <w:sz w:val="20"/>
          <w:szCs w:val="20"/>
        </w:rPr>
        <w:t xml:space="preserve">tudi </w:t>
      </w:r>
      <w:r w:rsidR="00E45E01" w:rsidRPr="009311CE">
        <w:rPr>
          <w:rFonts w:ascii="Arial" w:hAnsi="Arial" w:cs="Arial"/>
          <w:bCs/>
          <w:sz w:val="20"/>
          <w:szCs w:val="20"/>
        </w:rPr>
        <w:t>uporabnik</w:t>
      </w:r>
      <w:r w:rsidRPr="009311CE">
        <w:rPr>
          <w:rFonts w:ascii="Arial" w:hAnsi="Arial" w:cs="Arial"/>
          <w:bCs/>
          <w:sz w:val="20"/>
          <w:szCs w:val="20"/>
        </w:rPr>
        <w:t xml:space="preserve"> ali koordinator DO</w:t>
      </w:r>
      <w:r w:rsidR="002D3E52" w:rsidRPr="009311CE">
        <w:rPr>
          <w:rFonts w:ascii="Arial" w:hAnsi="Arial" w:cs="Arial"/>
          <w:bCs/>
          <w:sz w:val="20"/>
          <w:szCs w:val="20"/>
        </w:rPr>
        <w:t xml:space="preserve">, če meni, da bi bil </w:t>
      </w:r>
      <w:r w:rsidR="00E45E01" w:rsidRPr="009311CE">
        <w:rPr>
          <w:rFonts w:ascii="Arial" w:hAnsi="Arial" w:cs="Arial"/>
          <w:bCs/>
          <w:sz w:val="20"/>
          <w:szCs w:val="20"/>
        </w:rPr>
        <w:t>uporabnik</w:t>
      </w:r>
      <w:r w:rsidRPr="009311CE">
        <w:rPr>
          <w:rFonts w:ascii="Arial" w:hAnsi="Arial" w:cs="Arial"/>
          <w:bCs/>
          <w:sz w:val="20"/>
          <w:szCs w:val="20"/>
        </w:rPr>
        <w:t xml:space="preserve"> </w:t>
      </w:r>
      <w:r w:rsidR="002D3E52" w:rsidRPr="009311CE">
        <w:rPr>
          <w:rFonts w:ascii="Arial" w:hAnsi="Arial" w:cs="Arial"/>
          <w:bCs/>
          <w:sz w:val="20"/>
          <w:szCs w:val="20"/>
        </w:rPr>
        <w:t>zaradi spremenjen</w:t>
      </w:r>
      <w:r w:rsidRPr="009311CE">
        <w:rPr>
          <w:rFonts w:ascii="Arial" w:hAnsi="Arial" w:cs="Arial"/>
          <w:bCs/>
          <w:sz w:val="20"/>
          <w:szCs w:val="20"/>
        </w:rPr>
        <w:t>ih okoliščin</w:t>
      </w:r>
      <w:r w:rsidR="002D3E52" w:rsidRPr="009311CE">
        <w:rPr>
          <w:rFonts w:ascii="Arial" w:hAnsi="Arial" w:cs="Arial"/>
          <w:bCs/>
          <w:sz w:val="20"/>
          <w:szCs w:val="20"/>
        </w:rPr>
        <w:t xml:space="preserve"> upravičen do </w:t>
      </w:r>
      <w:r w:rsidRPr="009311CE">
        <w:rPr>
          <w:rFonts w:ascii="Arial" w:hAnsi="Arial" w:cs="Arial"/>
          <w:bCs/>
          <w:sz w:val="20"/>
          <w:szCs w:val="20"/>
        </w:rPr>
        <w:t xml:space="preserve">drugačne </w:t>
      </w:r>
      <w:r w:rsidR="002D3E52" w:rsidRPr="009311CE">
        <w:rPr>
          <w:rFonts w:ascii="Arial" w:hAnsi="Arial" w:cs="Arial"/>
          <w:bCs/>
          <w:sz w:val="20"/>
          <w:szCs w:val="20"/>
        </w:rPr>
        <w:t>kategorije DO</w:t>
      </w:r>
      <w:r w:rsidR="005F50D1" w:rsidRPr="009311CE">
        <w:rPr>
          <w:rFonts w:ascii="Arial" w:hAnsi="Arial" w:cs="Arial"/>
          <w:bCs/>
          <w:sz w:val="20"/>
          <w:szCs w:val="20"/>
        </w:rPr>
        <w:t>.</w:t>
      </w:r>
    </w:p>
    <w:p w14:paraId="73AA781F" w14:textId="77777777" w:rsidR="00D06893" w:rsidRPr="009311CE" w:rsidRDefault="00D06893" w:rsidP="00804343">
      <w:pPr>
        <w:jc w:val="both"/>
        <w:rPr>
          <w:rFonts w:ascii="Arial" w:hAnsi="Arial" w:cs="Arial"/>
          <w:bCs/>
          <w:sz w:val="20"/>
          <w:szCs w:val="20"/>
        </w:rPr>
      </w:pPr>
    </w:p>
    <w:p w14:paraId="6DCF3213" w14:textId="77777777" w:rsidR="00D06893" w:rsidRDefault="00D06893" w:rsidP="00804343">
      <w:pPr>
        <w:jc w:val="both"/>
        <w:rPr>
          <w:rFonts w:ascii="Arial" w:hAnsi="Arial" w:cs="Arial"/>
          <w:bCs/>
          <w:sz w:val="20"/>
          <w:szCs w:val="20"/>
        </w:rPr>
      </w:pPr>
      <w:r w:rsidRPr="009311CE">
        <w:rPr>
          <w:rFonts w:ascii="Arial" w:hAnsi="Arial" w:cs="Arial"/>
          <w:bCs/>
          <w:sz w:val="20"/>
          <w:szCs w:val="20"/>
        </w:rPr>
        <w:t xml:space="preserve">(3) Določbe </w:t>
      </w:r>
      <w:r w:rsidR="00430022" w:rsidRPr="009311CE">
        <w:rPr>
          <w:rFonts w:ascii="Arial" w:hAnsi="Arial" w:cs="Arial"/>
          <w:bCs/>
          <w:sz w:val="20"/>
          <w:szCs w:val="20"/>
        </w:rPr>
        <w:t xml:space="preserve">prvega in drugega </w:t>
      </w:r>
      <w:r w:rsidRPr="009311CE">
        <w:rPr>
          <w:rFonts w:ascii="Arial" w:hAnsi="Arial" w:cs="Arial"/>
          <w:bCs/>
          <w:sz w:val="20"/>
          <w:szCs w:val="20"/>
        </w:rPr>
        <w:t>odstavk</w:t>
      </w:r>
      <w:r w:rsidR="00430022" w:rsidRPr="009311CE">
        <w:rPr>
          <w:rFonts w:ascii="Arial" w:hAnsi="Arial" w:cs="Arial"/>
          <w:bCs/>
          <w:sz w:val="20"/>
          <w:szCs w:val="20"/>
        </w:rPr>
        <w:t>a</w:t>
      </w:r>
      <w:r w:rsidRPr="009311CE">
        <w:rPr>
          <w:rFonts w:ascii="Arial" w:hAnsi="Arial" w:cs="Arial"/>
          <w:bCs/>
          <w:sz w:val="20"/>
          <w:szCs w:val="20"/>
        </w:rPr>
        <w:t xml:space="preserve"> tega člena ne posegajo v določbe tega zakona, ki </w:t>
      </w:r>
      <w:r w:rsidR="000D27DD" w:rsidRPr="009311CE">
        <w:rPr>
          <w:rFonts w:ascii="Arial" w:hAnsi="Arial" w:cs="Arial"/>
          <w:bCs/>
          <w:sz w:val="20"/>
          <w:szCs w:val="20"/>
        </w:rPr>
        <w:t xml:space="preserve">se nanašajo na </w:t>
      </w:r>
      <w:r w:rsidR="009F68E5" w:rsidRPr="009311CE">
        <w:rPr>
          <w:rFonts w:ascii="Arial" w:hAnsi="Arial" w:cs="Arial"/>
          <w:bCs/>
          <w:sz w:val="20"/>
          <w:szCs w:val="20"/>
        </w:rPr>
        <w:t>izdajo odločb o pravicah do DO</w:t>
      </w:r>
      <w:r w:rsidR="00353D31" w:rsidRPr="009311CE">
        <w:rPr>
          <w:rFonts w:ascii="Arial" w:hAnsi="Arial" w:cs="Arial"/>
          <w:bCs/>
          <w:sz w:val="20"/>
          <w:szCs w:val="20"/>
        </w:rPr>
        <w:t>.</w:t>
      </w:r>
      <w:r w:rsidR="009F68E5" w:rsidRPr="009311CE">
        <w:rPr>
          <w:rFonts w:ascii="Arial" w:hAnsi="Arial" w:cs="Arial"/>
          <w:bCs/>
          <w:sz w:val="20"/>
          <w:szCs w:val="20"/>
        </w:rPr>
        <w:t xml:space="preserve"> </w:t>
      </w:r>
    </w:p>
    <w:p w14:paraId="40C0E3A3" w14:textId="77777777" w:rsidR="00302C50" w:rsidRDefault="00302C50" w:rsidP="00804343">
      <w:pPr>
        <w:jc w:val="both"/>
        <w:rPr>
          <w:rFonts w:ascii="Arial" w:hAnsi="Arial" w:cs="Arial"/>
          <w:bCs/>
          <w:sz w:val="20"/>
          <w:szCs w:val="20"/>
        </w:rPr>
      </w:pPr>
    </w:p>
    <w:p w14:paraId="42E9AADF" w14:textId="77777777" w:rsidR="00302C50" w:rsidRPr="00A94990" w:rsidRDefault="00302C50" w:rsidP="00804343">
      <w:pPr>
        <w:jc w:val="both"/>
        <w:rPr>
          <w:rFonts w:ascii="Arial" w:hAnsi="Arial" w:cs="Arial"/>
          <w:bCs/>
          <w:sz w:val="20"/>
          <w:szCs w:val="20"/>
        </w:rPr>
      </w:pPr>
      <w:r>
        <w:rPr>
          <w:rFonts w:ascii="Arial" w:hAnsi="Arial" w:cs="Arial"/>
          <w:bCs/>
          <w:sz w:val="20"/>
          <w:szCs w:val="20"/>
        </w:rPr>
        <w:t xml:space="preserve">(4) Za izdajo nove odločbe v postopku ponovne ocene upravičenosti, začetem po uradni dolžnosti iz prvega odstavka tega člena, in v postopku za ponovno oceno upravičenosti, začetem na podlagi vloge uporabnika iz drugega odstavka tega člena, se smiselno uporabljajo </w:t>
      </w:r>
      <w:r>
        <w:rPr>
          <w:rFonts w:ascii="Arial" w:hAnsi="Arial" w:cs="Arial"/>
          <w:bCs/>
          <w:sz w:val="20"/>
          <w:szCs w:val="20"/>
        </w:rPr>
        <w:fldChar w:fldCharType="begin"/>
      </w:r>
      <w:r>
        <w:rPr>
          <w:rFonts w:ascii="Arial" w:hAnsi="Arial" w:cs="Arial"/>
          <w:bCs/>
          <w:sz w:val="20"/>
          <w:szCs w:val="20"/>
        </w:rPr>
        <w:instrText xml:space="preserve"> REF _Ref494704373 \r \h </w:instrText>
      </w:r>
      <w:r>
        <w:rPr>
          <w:rFonts w:ascii="Arial" w:hAnsi="Arial" w:cs="Arial"/>
          <w:bCs/>
          <w:sz w:val="20"/>
          <w:szCs w:val="20"/>
        </w:rPr>
      </w:r>
      <w:r>
        <w:rPr>
          <w:rFonts w:ascii="Arial" w:hAnsi="Arial" w:cs="Arial"/>
          <w:bCs/>
          <w:sz w:val="20"/>
          <w:szCs w:val="20"/>
        </w:rPr>
        <w:fldChar w:fldCharType="separate"/>
      </w:r>
      <w:r w:rsidR="00E04B83">
        <w:rPr>
          <w:rFonts w:ascii="Arial" w:hAnsi="Arial" w:cs="Arial"/>
          <w:bCs/>
          <w:sz w:val="20"/>
          <w:szCs w:val="20"/>
        </w:rPr>
        <w:t>34</w:t>
      </w:r>
      <w:r>
        <w:rPr>
          <w:rFonts w:ascii="Arial" w:hAnsi="Arial" w:cs="Arial"/>
          <w:bCs/>
          <w:sz w:val="20"/>
          <w:szCs w:val="20"/>
        </w:rPr>
        <w:fldChar w:fldCharType="end"/>
      </w:r>
      <w:r>
        <w:rPr>
          <w:rFonts w:ascii="Arial" w:hAnsi="Arial" w:cs="Arial"/>
          <w:bCs/>
          <w:sz w:val="20"/>
          <w:szCs w:val="20"/>
        </w:rPr>
        <w:t>.</w:t>
      </w:r>
      <w:r w:rsidR="00116956">
        <w:rPr>
          <w:rFonts w:ascii="Arial" w:hAnsi="Arial" w:cs="Arial"/>
          <w:bCs/>
          <w:sz w:val="20"/>
          <w:szCs w:val="20"/>
        </w:rPr>
        <w:t>do</w:t>
      </w:r>
      <w:r>
        <w:rPr>
          <w:rFonts w:ascii="Arial" w:hAnsi="Arial" w:cs="Arial"/>
          <w:bCs/>
          <w:sz w:val="20"/>
          <w:szCs w:val="20"/>
        </w:rPr>
        <w:t xml:space="preserve"> </w:t>
      </w:r>
      <w:r>
        <w:rPr>
          <w:rFonts w:ascii="Arial" w:hAnsi="Arial" w:cs="Arial"/>
          <w:bCs/>
          <w:sz w:val="20"/>
          <w:szCs w:val="20"/>
        </w:rPr>
        <w:fldChar w:fldCharType="begin"/>
      </w:r>
      <w:r>
        <w:rPr>
          <w:rFonts w:ascii="Arial" w:hAnsi="Arial" w:cs="Arial"/>
          <w:bCs/>
          <w:sz w:val="20"/>
          <w:szCs w:val="20"/>
        </w:rPr>
        <w:instrText xml:space="preserve"> REF _Ref69888252 \r \h </w:instrText>
      </w:r>
      <w:r>
        <w:rPr>
          <w:rFonts w:ascii="Arial" w:hAnsi="Arial" w:cs="Arial"/>
          <w:bCs/>
          <w:sz w:val="20"/>
          <w:szCs w:val="20"/>
        </w:rPr>
      </w:r>
      <w:r>
        <w:rPr>
          <w:rFonts w:ascii="Arial" w:hAnsi="Arial" w:cs="Arial"/>
          <w:bCs/>
          <w:sz w:val="20"/>
          <w:szCs w:val="20"/>
        </w:rPr>
        <w:fldChar w:fldCharType="separate"/>
      </w:r>
      <w:r w:rsidR="00E04B83">
        <w:rPr>
          <w:rFonts w:ascii="Arial" w:hAnsi="Arial" w:cs="Arial"/>
          <w:bCs/>
          <w:sz w:val="20"/>
          <w:szCs w:val="20"/>
        </w:rPr>
        <w:t>38</w:t>
      </w:r>
      <w:r>
        <w:rPr>
          <w:rFonts w:ascii="Arial" w:hAnsi="Arial" w:cs="Arial"/>
          <w:bCs/>
          <w:sz w:val="20"/>
          <w:szCs w:val="20"/>
        </w:rPr>
        <w:fldChar w:fldCharType="end"/>
      </w:r>
      <w:r>
        <w:rPr>
          <w:rFonts w:ascii="Arial" w:hAnsi="Arial" w:cs="Arial"/>
          <w:bCs/>
          <w:sz w:val="20"/>
          <w:szCs w:val="20"/>
        </w:rPr>
        <w:t xml:space="preserve">. člen tega zakona.   </w:t>
      </w:r>
    </w:p>
    <w:p w14:paraId="194D11DE" w14:textId="77777777" w:rsidR="007453EB" w:rsidRPr="00A94990" w:rsidRDefault="007453EB" w:rsidP="00804343">
      <w:pPr>
        <w:rPr>
          <w:rFonts w:ascii="Arial" w:hAnsi="Arial" w:cs="Arial"/>
          <w:b/>
          <w:bCs/>
          <w:sz w:val="20"/>
          <w:szCs w:val="20"/>
        </w:rPr>
      </w:pPr>
    </w:p>
    <w:p w14:paraId="3CB337DB" w14:textId="77777777" w:rsidR="007453EB" w:rsidRPr="00A94990" w:rsidRDefault="00F975B1" w:rsidP="00B83C77">
      <w:pPr>
        <w:pStyle w:val="len"/>
        <w:ind w:left="357" w:hanging="357"/>
      </w:pPr>
      <w:bookmarkStart w:id="93" w:name="_Ref48666377"/>
      <w:r w:rsidRPr="00A94990">
        <w:t>člen</w:t>
      </w:r>
      <w:bookmarkEnd w:id="93"/>
    </w:p>
    <w:p w14:paraId="4272ADF7" w14:textId="77777777" w:rsidR="007453EB" w:rsidRPr="00544263" w:rsidRDefault="007453EB" w:rsidP="00804343">
      <w:pPr>
        <w:jc w:val="center"/>
        <w:rPr>
          <w:rFonts w:ascii="Arial" w:hAnsi="Arial" w:cs="Arial"/>
          <w:bCs/>
          <w:sz w:val="20"/>
          <w:szCs w:val="20"/>
        </w:rPr>
      </w:pPr>
      <w:r w:rsidRPr="00544263">
        <w:rPr>
          <w:rFonts w:ascii="Arial" w:hAnsi="Arial" w:cs="Arial"/>
          <w:bCs/>
          <w:sz w:val="20"/>
          <w:szCs w:val="20"/>
        </w:rPr>
        <w:t>(</w:t>
      </w:r>
      <w:r w:rsidR="00544263">
        <w:rPr>
          <w:rFonts w:ascii="Arial" w:hAnsi="Arial" w:cs="Arial"/>
          <w:bCs/>
          <w:sz w:val="20"/>
          <w:szCs w:val="20"/>
        </w:rPr>
        <w:t>obveščanj</w:t>
      </w:r>
      <w:r w:rsidR="000D27DD">
        <w:rPr>
          <w:rFonts w:ascii="Arial" w:hAnsi="Arial" w:cs="Arial"/>
          <w:bCs/>
          <w:sz w:val="20"/>
          <w:szCs w:val="20"/>
        </w:rPr>
        <w:t>e</w:t>
      </w:r>
      <w:r w:rsidRPr="00544263">
        <w:rPr>
          <w:rFonts w:ascii="Arial" w:hAnsi="Arial" w:cs="Arial"/>
          <w:bCs/>
          <w:sz w:val="20"/>
          <w:szCs w:val="20"/>
        </w:rPr>
        <w:t>)</w:t>
      </w:r>
    </w:p>
    <w:p w14:paraId="4488BBAA" w14:textId="77777777" w:rsidR="007453EB" w:rsidRPr="00A94990" w:rsidRDefault="007453EB" w:rsidP="00804343">
      <w:pPr>
        <w:rPr>
          <w:rFonts w:ascii="Arial" w:hAnsi="Arial" w:cs="Arial"/>
          <w:bCs/>
          <w:sz w:val="20"/>
          <w:szCs w:val="20"/>
        </w:rPr>
      </w:pPr>
    </w:p>
    <w:p w14:paraId="4C9447EB" w14:textId="77777777" w:rsidR="00AC6401" w:rsidRPr="002B478A" w:rsidRDefault="002B478A" w:rsidP="002B478A">
      <w:pPr>
        <w:pStyle w:val="Odstavekseznama"/>
        <w:tabs>
          <w:tab w:val="left" w:pos="567"/>
          <w:tab w:val="left" w:pos="9072"/>
        </w:tabs>
        <w:ind w:left="0"/>
        <w:jc w:val="both"/>
        <w:rPr>
          <w:rFonts w:cs="Arial"/>
          <w:b w:val="0"/>
          <w:bCs/>
          <w:szCs w:val="20"/>
        </w:rPr>
      </w:pPr>
      <w:r w:rsidRPr="002B478A">
        <w:rPr>
          <w:rFonts w:cs="Arial"/>
          <w:b w:val="0"/>
          <w:bCs/>
          <w:szCs w:val="20"/>
        </w:rPr>
        <w:t xml:space="preserve">(1) </w:t>
      </w:r>
      <w:r w:rsidR="006B7DA7" w:rsidRPr="002B478A">
        <w:rPr>
          <w:rFonts w:cs="Arial"/>
          <w:b w:val="0"/>
          <w:bCs/>
          <w:szCs w:val="20"/>
        </w:rPr>
        <w:t>Upravičenec</w:t>
      </w:r>
      <w:r w:rsidR="00914864" w:rsidRPr="002B478A">
        <w:rPr>
          <w:rFonts w:cs="Arial"/>
          <w:b w:val="0"/>
          <w:bCs/>
          <w:szCs w:val="20"/>
        </w:rPr>
        <w:t xml:space="preserve"> </w:t>
      </w:r>
      <w:r w:rsidR="00255453" w:rsidRPr="00255453">
        <w:rPr>
          <w:rFonts w:cs="Arial"/>
          <w:b w:val="0"/>
          <w:bCs/>
          <w:szCs w:val="20"/>
        </w:rPr>
        <w:t xml:space="preserve">obvešča </w:t>
      </w:r>
      <w:r w:rsidR="00071DA4" w:rsidRPr="00071DA4">
        <w:rPr>
          <w:rFonts w:cs="Arial"/>
          <w:b w:val="0"/>
          <w:bCs/>
          <w:szCs w:val="20"/>
        </w:rPr>
        <w:t xml:space="preserve">ZZZS </w:t>
      </w:r>
      <w:r w:rsidR="002C7F8A" w:rsidRPr="002B478A">
        <w:rPr>
          <w:rFonts w:cs="Arial"/>
          <w:b w:val="0"/>
          <w:bCs/>
          <w:szCs w:val="20"/>
        </w:rPr>
        <w:t xml:space="preserve">o vseh bistvenih </w:t>
      </w:r>
      <w:r w:rsidR="007453EB" w:rsidRPr="002B478A">
        <w:rPr>
          <w:rFonts w:cs="Arial"/>
          <w:b w:val="0"/>
          <w:bCs/>
          <w:szCs w:val="20"/>
        </w:rPr>
        <w:t>sprememb</w:t>
      </w:r>
      <w:r w:rsidR="002C7F8A" w:rsidRPr="002B478A">
        <w:rPr>
          <w:rFonts w:cs="Arial"/>
          <w:b w:val="0"/>
          <w:bCs/>
          <w:szCs w:val="20"/>
        </w:rPr>
        <w:t>ah</w:t>
      </w:r>
      <w:r w:rsidR="009F68E5" w:rsidRPr="002B478A">
        <w:rPr>
          <w:rFonts w:cs="Arial"/>
          <w:b w:val="0"/>
          <w:bCs/>
          <w:szCs w:val="20"/>
        </w:rPr>
        <w:t xml:space="preserve"> in okoliščin</w:t>
      </w:r>
      <w:r w:rsidR="002C7F8A" w:rsidRPr="002B478A">
        <w:rPr>
          <w:rFonts w:cs="Arial"/>
          <w:b w:val="0"/>
          <w:bCs/>
          <w:szCs w:val="20"/>
        </w:rPr>
        <w:t>ah</w:t>
      </w:r>
      <w:r w:rsidR="007453EB" w:rsidRPr="002B478A">
        <w:rPr>
          <w:rFonts w:cs="Arial"/>
          <w:b w:val="0"/>
          <w:bCs/>
          <w:szCs w:val="20"/>
        </w:rPr>
        <w:t xml:space="preserve">, ki </w:t>
      </w:r>
      <w:r w:rsidR="002C7F8A" w:rsidRPr="002B478A">
        <w:rPr>
          <w:rFonts w:cs="Arial"/>
          <w:b w:val="0"/>
          <w:bCs/>
          <w:szCs w:val="20"/>
        </w:rPr>
        <w:t xml:space="preserve">vplivajo ali bi lahko vplivale na uresničevanje ali izvajanje </w:t>
      </w:r>
      <w:r w:rsidR="00F2343A" w:rsidRPr="002B478A">
        <w:rPr>
          <w:rFonts w:cs="Arial"/>
          <w:b w:val="0"/>
          <w:bCs/>
          <w:szCs w:val="20"/>
        </w:rPr>
        <w:t>pravic</w:t>
      </w:r>
      <w:r w:rsidR="004725E2" w:rsidRPr="002B478A">
        <w:rPr>
          <w:rFonts w:cs="Arial"/>
          <w:b w:val="0"/>
          <w:bCs/>
          <w:szCs w:val="20"/>
        </w:rPr>
        <w:t xml:space="preserve"> </w:t>
      </w:r>
      <w:r w:rsidR="00095A83">
        <w:rPr>
          <w:rFonts w:cs="Arial"/>
          <w:b w:val="0"/>
          <w:bCs/>
          <w:szCs w:val="20"/>
          <w:lang w:val="sl-SI"/>
        </w:rPr>
        <w:t>iz</w:t>
      </w:r>
      <w:r w:rsidR="002C7F8A" w:rsidRPr="002B478A">
        <w:rPr>
          <w:rFonts w:cs="Arial"/>
          <w:b w:val="0"/>
          <w:bCs/>
          <w:szCs w:val="20"/>
        </w:rPr>
        <w:t xml:space="preserve"> te</w:t>
      </w:r>
      <w:r w:rsidR="00095A83">
        <w:rPr>
          <w:rFonts w:cs="Arial"/>
          <w:b w:val="0"/>
          <w:bCs/>
          <w:szCs w:val="20"/>
          <w:lang w:val="sl-SI"/>
        </w:rPr>
        <w:t>ga</w:t>
      </w:r>
      <w:r w:rsidR="002C7F8A" w:rsidRPr="002B478A">
        <w:rPr>
          <w:rFonts w:cs="Arial"/>
          <w:b w:val="0"/>
          <w:bCs/>
          <w:szCs w:val="20"/>
        </w:rPr>
        <w:t xml:space="preserve"> zakon</w:t>
      </w:r>
      <w:r w:rsidR="00095A83">
        <w:rPr>
          <w:rFonts w:cs="Arial"/>
          <w:b w:val="0"/>
          <w:bCs/>
          <w:szCs w:val="20"/>
          <w:lang w:val="sl-SI"/>
        </w:rPr>
        <w:t>a</w:t>
      </w:r>
      <w:r w:rsidR="002C7F8A" w:rsidRPr="002B478A">
        <w:rPr>
          <w:rFonts w:cs="Arial"/>
          <w:b w:val="0"/>
          <w:bCs/>
          <w:szCs w:val="20"/>
        </w:rPr>
        <w:t xml:space="preserve"> in trajajo več kot 30 zaporednih dni.</w:t>
      </w:r>
    </w:p>
    <w:p w14:paraId="6F97D012" w14:textId="77777777" w:rsidR="007335D4" w:rsidRDefault="007335D4" w:rsidP="00804343">
      <w:pPr>
        <w:pStyle w:val="Odstavekseznama"/>
        <w:tabs>
          <w:tab w:val="left" w:pos="567"/>
          <w:tab w:val="left" w:pos="9072"/>
        </w:tabs>
        <w:ind w:left="0"/>
        <w:jc w:val="both"/>
        <w:rPr>
          <w:rFonts w:cs="Arial"/>
          <w:b w:val="0"/>
          <w:bCs/>
          <w:szCs w:val="20"/>
        </w:rPr>
      </w:pPr>
    </w:p>
    <w:p w14:paraId="2E162A3E" w14:textId="77777777" w:rsidR="00F2343A" w:rsidRPr="00A94990" w:rsidRDefault="00AC6401" w:rsidP="00804343">
      <w:pPr>
        <w:pStyle w:val="Odstavekseznama"/>
        <w:tabs>
          <w:tab w:val="left" w:pos="567"/>
          <w:tab w:val="left" w:pos="9072"/>
        </w:tabs>
        <w:ind w:left="0"/>
        <w:jc w:val="both"/>
        <w:rPr>
          <w:rFonts w:cs="Arial"/>
          <w:b w:val="0"/>
          <w:bCs/>
          <w:szCs w:val="20"/>
        </w:rPr>
      </w:pPr>
      <w:r>
        <w:rPr>
          <w:rFonts w:cs="Arial"/>
          <w:b w:val="0"/>
          <w:bCs/>
          <w:szCs w:val="20"/>
        </w:rPr>
        <w:t xml:space="preserve">(2) </w:t>
      </w:r>
      <w:r w:rsidR="0015211F">
        <w:rPr>
          <w:rFonts w:cs="Arial"/>
          <w:b w:val="0"/>
          <w:bCs/>
          <w:szCs w:val="20"/>
        </w:rPr>
        <w:t>Upravičenec</w:t>
      </w:r>
      <w:r w:rsidR="000E5409" w:rsidRPr="00A94990">
        <w:rPr>
          <w:rFonts w:cs="Arial"/>
          <w:b w:val="0"/>
          <w:bCs/>
          <w:szCs w:val="20"/>
        </w:rPr>
        <w:t xml:space="preserve"> </w:t>
      </w:r>
      <w:r w:rsidR="00071DA4" w:rsidRPr="00071DA4">
        <w:rPr>
          <w:rFonts w:cs="Arial"/>
          <w:b w:val="0"/>
          <w:bCs/>
          <w:szCs w:val="20"/>
        </w:rPr>
        <w:t xml:space="preserve">ZZZS </w:t>
      </w:r>
      <w:r w:rsidR="00F2343A" w:rsidRPr="00A94990">
        <w:rPr>
          <w:rFonts w:cs="Arial"/>
          <w:b w:val="0"/>
          <w:bCs/>
          <w:szCs w:val="20"/>
        </w:rPr>
        <w:t xml:space="preserve">spremembo </w:t>
      </w:r>
      <w:r w:rsidR="00095A83">
        <w:rPr>
          <w:rFonts w:cs="Arial"/>
          <w:b w:val="0"/>
          <w:bCs/>
          <w:szCs w:val="20"/>
          <w:lang w:val="sl-SI"/>
        </w:rPr>
        <w:t xml:space="preserve">iz prejšnjega odstavka </w:t>
      </w:r>
      <w:r w:rsidR="00F2343A" w:rsidRPr="00A94990">
        <w:rPr>
          <w:rFonts w:cs="Arial"/>
          <w:b w:val="0"/>
          <w:bCs/>
          <w:szCs w:val="20"/>
        </w:rPr>
        <w:t xml:space="preserve">sporoči </w:t>
      </w:r>
      <w:r w:rsidR="00AA6B21">
        <w:rPr>
          <w:rFonts w:cs="Arial"/>
          <w:b w:val="0"/>
          <w:bCs/>
          <w:szCs w:val="20"/>
        </w:rPr>
        <w:t>najpozneje</w:t>
      </w:r>
      <w:r w:rsidR="00F2343A" w:rsidRPr="00A94990">
        <w:rPr>
          <w:rFonts w:cs="Arial"/>
          <w:b w:val="0"/>
          <w:bCs/>
          <w:szCs w:val="20"/>
        </w:rPr>
        <w:t xml:space="preserve"> v osmih dneh po preteku</w:t>
      </w:r>
      <w:r w:rsidR="008D79F1" w:rsidRPr="00A94990">
        <w:rPr>
          <w:rFonts w:cs="Arial"/>
          <w:b w:val="0"/>
          <w:bCs/>
          <w:szCs w:val="20"/>
        </w:rPr>
        <w:t xml:space="preserve"> </w:t>
      </w:r>
      <w:r w:rsidR="00E95D3E">
        <w:rPr>
          <w:rFonts w:cs="Arial"/>
          <w:b w:val="0"/>
          <w:bCs/>
          <w:szCs w:val="20"/>
        </w:rPr>
        <w:t>30</w:t>
      </w:r>
      <w:r w:rsidR="00E95D3E" w:rsidRPr="00A94990">
        <w:rPr>
          <w:rFonts w:cs="Arial"/>
          <w:b w:val="0"/>
          <w:bCs/>
          <w:szCs w:val="20"/>
        </w:rPr>
        <w:t xml:space="preserve"> </w:t>
      </w:r>
      <w:r w:rsidR="00F2343A" w:rsidRPr="00A94990">
        <w:rPr>
          <w:rFonts w:cs="Arial"/>
          <w:b w:val="0"/>
          <w:bCs/>
          <w:szCs w:val="20"/>
        </w:rPr>
        <w:t xml:space="preserve">dnevnega obdobja iz prejšnjega </w:t>
      </w:r>
      <w:r w:rsidR="007335D4">
        <w:rPr>
          <w:rFonts w:cs="Arial"/>
          <w:b w:val="0"/>
          <w:bCs/>
          <w:szCs w:val="20"/>
        </w:rPr>
        <w:t>odstavka</w:t>
      </w:r>
      <w:r w:rsidR="00F2343A" w:rsidRPr="00A94990">
        <w:rPr>
          <w:rFonts w:cs="Arial"/>
          <w:b w:val="0"/>
          <w:bCs/>
          <w:szCs w:val="20"/>
        </w:rPr>
        <w:t>.</w:t>
      </w:r>
    </w:p>
    <w:p w14:paraId="235F4EFD" w14:textId="77777777" w:rsidR="00987E04" w:rsidRPr="00A94990" w:rsidRDefault="00987E04" w:rsidP="00804343">
      <w:pPr>
        <w:pStyle w:val="Odstavekseznama"/>
        <w:tabs>
          <w:tab w:val="left" w:pos="567"/>
          <w:tab w:val="left" w:pos="9072"/>
        </w:tabs>
        <w:ind w:left="0"/>
        <w:jc w:val="both"/>
        <w:rPr>
          <w:rFonts w:cs="Arial"/>
          <w:b w:val="0"/>
          <w:bCs/>
          <w:szCs w:val="20"/>
        </w:rPr>
      </w:pPr>
    </w:p>
    <w:p w14:paraId="1A65F7CF" w14:textId="77777777" w:rsidR="009054C0" w:rsidRPr="00A94990" w:rsidRDefault="009054C0" w:rsidP="00B83C77">
      <w:pPr>
        <w:pStyle w:val="len"/>
        <w:ind w:left="357" w:hanging="357"/>
      </w:pPr>
      <w:bookmarkStart w:id="94" w:name="_Ref492452935"/>
      <w:bookmarkStart w:id="95" w:name="_Ref68271243"/>
      <w:r w:rsidRPr="00A94990">
        <w:t>člen</w:t>
      </w:r>
      <w:bookmarkEnd w:id="94"/>
      <w:bookmarkEnd w:id="95"/>
    </w:p>
    <w:p w14:paraId="54E08701" w14:textId="77777777" w:rsidR="004D146C" w:rsidRPr="00A94990" w:rsidRDefault="004D146C" w:rsidP="00804343">
      <w:pPr>
        <w:pStyle w:val="Odstavekseznama"/>
        <w:tabs>
          <w:tab w:val="left" w:pos="567"/>
          <w:tab w:val="left" w:pos="4536"/>
          <w:tab w:val="left" w:pos="9072"/>
        </w:tabs>
        <w:ind w:left="0"/>
        <w:rPr>
          <w:rFonts w:cs="Arial"/>
          <w:b w:val="0"/>
          <w:szCs w:val="20"/>
        </w:rPr>
      </w:pPr>
      <w:r w:rsidRPr="00A94990">
        <w:rPr>
          <w:rFonts w:cs="Arial"/>
          <w:b w:val="0"/>
          <w:szCs w:val="20"/>
        </w:rPr>
        <w:t xml:space="preserve">(obveznosti </w:t>
      </w:r>
      <w:r w:rsidR="00071DA4" w:rsidRPr="00071DA4">
        <w:rPr>
          <w:rFonts w:cs="Arial"/>
          <w:b w:val="0"/>
          <w:szCs w:val="20"/>
        </w:rPr>
        <w:t>ZZZS</w:t>
      </w:r>
      <w:r w:rsidRPr="00A94990">
        <w:rPr>
          <w:rFonts w:cs="Arial"/>
          <w:b w:val="0"/>
          <w:szCs w:val="20"/>
        </w:rPr>
        <w:t>)</w:t>
      </w:r>
    </w:p>
    <w:p w14:paraId="44A82427" w14:textId="77777777" w:rsidR="004D146C" w:rsidRPr="00A94990" w:rsidRDefault="004D146C" w:rsidP="00804343">
      <w:pPr>
        <w:pStyle w:val="Odstavekseznama"/>
        <w:tabs>
          <w:tab w:val="left" w:pos="567"/>
          <w:tab w:val="left" w:pos="4536"/>
          <w:tab w:val="left" w:pos="9072"/>
        </w:tabs>
        <w:ind w:left="4471"/>
        <w:rPr>
          <w:rFonts w:cs="Arial"/>
          <w:szCs w:val="20"/>
        </w:rPr>
      </w:pPr>
    </w:p>
    <w:p w14:paraId="017FD080" w14:textId="77777777" w:rsidR="004D146C" w:rsidRPr="009311CE" w:rsidRDefault="00437D6F" w:rsidP="00804343">
      <w:pPr>
        <w:pStyle w:val="Telobesedila"/>
        <w:tabs>
          <w:tab w:val="left" w:pos="567"/>
          <w:tab w:val="left" w:pos="9072"/>
        </w:tabs>
        <w:spacing w:after="0"/>
        <w:jc w:val="both"/>
        <w:rPr>
          <w:rFonts w:ascii="Arial" w:hAnsi="Arial" w:cs="Arial"/>
          <w:sz w:val="20"/>
          <w:szCs w:val="20"/>
        </w:rPr>
      </w:pPr>
      <w:r w:rsidRPr="009311CE">
        <w:rPr>
          <w:rFonts w:ascii="Arial" w:hAnsi="Arial" w:cs="Arial"/>
          <w:sz w:val="20"/>
          <w:szCs w:val="20"/>
        </w:rPr>
        <w:t xml:space="preserve">(1) </w:t>
      </w:r>
      <w:r w:rsidR="00071DA4" w:rsidRPr="009311CE">
        <w:rPr>
          <w:rFonts w:ascii="Arial" w:hAnsi="Arial" w:cs="Arial"/>
          <w:sz w:val="20"/>
          <w:szCs w:val="20"/>
        </w:rPr>
        <w:t xml:space="preserve">ZZZS </w:t>
      </w:r>
      <w:r w:rsidR="004D146C" w:rsidRPr="009311CE">
        <w:rPr>
          <w:rFonts w:ascii="Arial" w:hAnsi="Arial" w:cs="Arial"/>
          <w:sz w:val="20"/>
          <w:szCs w:val="20"/>
        </w:rPr>
        <w:t>izvajalcu DO</w:t>
      </w:r>
      <w:r w:rsidR="00CF2C21" w:rsidRPr="009311CE">
        <w:rPr>
          <w:rFonts w:ascii="Arial" w:hAnsi="Arial" w:cs="Arial"/>
          <w:sz w:val="20"/>
          <w:szCs w:val="20"/>
        </w:rPr>
        <w:t xml:space="preserve"> iz </w:t>
      </w:r>
      <w:r w:rsidR="008E511A" w:rsidRPr="009311CE">
        <w:rPr>
          <w:rFonts w:ascii="Arial" w:hAnsi="Arial" w:cs="Arial"/>
          <w:sz w:val="20"/>
          <w:szCs w:val="20"/>
        </w:rPr>
        <w:t xml:space="preserve">prvega </w:t>
      </w:r>
      <w:r w:rsidR="00CF2C21" w:rsidRPr="009311CE">
        <w:rPr>
          <w:rFonts w:ascii="Arial" w:hAnsi="Arial" w:cs="Arial"/>
          <w:sz w:val="20"/>
          <w:szCs w:val="20"/>
        </w:rPr>
        <w:t xml:space="preserve">odstavka </w:t>
      </w:r>
      <w:r w:rsidRPr="009311CE">
        <w:rPr>
          <w:rFonts w:ascii="Arial" w:hAnsi="Arial" w:cs="Arial"/>
          <w:sz w:val="20"/>
          <w:szCs w:val="20"/>
        </w:rPr>
        <w:fldChar w:fldCharType="begin"/>
      </w:r>
      <w:r w:rsidRPr="009311CE">
        <w:rPr>
          <w:rFonts w:ascii="Arial" w:hAnsi="Arial" w:cs="Arial"/>
          <w:sz w:val="20"/>
          <w:szCs w:val="20"/>
        </w:rPr>
        <w:instrText xml:space="preserve"> REF _Ref487816110 \r \h </w:instrText>
      </w:r>
      <w:r w:rsidR="001608B1" w:rsidRPr="009311CE">
        <w:rPr>
          <w:rFonts w:ascii="Arial" w:hAnsi="Arial" w:cs="Arial"/>
          <w:sz w:val="20"/>
          <w:szCs w:val="20"/>
        </w:rPr>
        <w:instrText xml:space="preserve"> \* MERGEFORMAT </w:instrText>
      </w:r>
      <w:r w:rsidRPr="009311CE">
        <w:rPr>
          <w:rFonts w:ascii="Arial" w:hAnsi="Arial" w:cs="Arial"/>
          <w:sz w:val="20"/>
          <w:szCs w:val="20"/>
        </w:rPr>
      </w:r>
      <w:r w:rsidRPr="009311CE">
        <w:rPr>
          <w:rFonts w:ascii="Arial" w:hAnsi="Arial" w:cs="Arial"/>
          <w:sz w:val="20"/>
          <w:szCs w:val="20"/>
        </w:rPr>
        <w:fldChar w:fldCharType="separate"/>
      </w:r>
      <w:r w:rsidR="00E04B83">
        <w:rPr>
          <w:rFonts w:ascii="Arial" w:hAnsi="Arial" w:cs="Arial"/>
          <w:sz w:val="20"/>
          <w:szCs w:val="20"/>
        </w:rPr>
        <w:t>56</w:t>
      </w:r>
      <w:r w:rsidRPr="009311CE">
        <w:rPr>
          <w:rFonts w:ascii="Arial" w:hAnsi="Arial" w:cs="Arial"/>
          <w:sz w:val="20"/>
          <w:szCs w:val="20"/>
        </w:rPr>
        <w:fldChar w:fldCharType="end"/>
      </w:r>
      <w:r w:rsidR="00CF2C21" w:rsidRPr="009311CE">
        <w:rPr>
          <w:rFonts w:ascii="Arial" w:hAnsi="Arial" w:cs="Arial"/>
          <w:sz w:val="20"/>
          <w:szCs w:val="20"/>
        </w:rPr>
        <w:t>. člena tega zakona</w:t>
      </w:r>
      <w:r w:rsidR="004D146C" w:rsidRPr="009311CE">
        <w:rPr>
          <w:rFonts w:ascii="Arial" w:hAnsi="Arial" w:cs="Arial"/>
          <w:sz w:val="20"/>
          <w:szCs w:val="20"/>
        </w:rPr>
        <w:t xml:space="preserve"> </w:t>
      </w:r>
      <w:r w:rsidR="008E511A" w:rsidRPr="009311CE">
        <w:rPr>
          <w:rFonts w:ascii="Arial" w:hAnsi="Arial" w:cs="Arial"/>
          <w:sz w:val="20"/>
          <w:szCs w:val="20"/>
        </w:rPr>
        <w:t xml:space="preserve">plača evidentirane in </w:t>
      </w:r>
      <w:r w:rsidR="004D146C" w:rsidRPr="009311CE">
        <w:rPr>
          <w:rFonts w:ascii="Arial" w:hAnsi="Arial" w:cs="Arial"/>
          <w:sz w:val="20"/>
          <w:szCs w:val="20"/>
        </w:rPr>
        <w:t>dejansko opravljene storitve DO</w:t>
      </w:r>
      <w:r w:rsidR="005F50D1" w:rsidRPr="009311CE">
        <w:rPr>
          <w:rFonts w:ascii="Arial" w:hAnsi="Arial" w:cs="Arial"/>
          <w:sz w:val="20"/>
          <w:szCs w:val="20"/>
        </w:rPr>
        <w:t>,</w:t>
      </w:r>
      <w:r w:rsidR="004D146C" w:rsidRPr="009311CE">
        <w:rPr>
          <w:rFonts w:ascii="Arial" w:hAnsi="Arial" w:cs="Arial"/>
          <w:sz w:val="20"/>
          <w:szCs w:val="20"/>
        </w:rPr>
        <w:t xml:space="preserve"> opredeljene v </w:t>
      </w:r>
      <w:r w:rsidR="0077486C" w:rsidRPr="009311CE">
        <w:rPr>
          <w:rFonts w:ascii="Arial" w:hAnsi="Arial" w:cs="Arial"/>
          <w:bCs/>
          <w:sz w:val="20"/>
          <w:szCs w:val="20"/>
        </w:rPr>
        <w:t>izvedbenem načrtu</w:t>
      </w:r>
      <w:r w:rsidR="00610D31" w:rsidRPr="009311CE">
        <w:rPr>
          <w:rFonts w:ascii="Arial" w:hAnsi="Arial" w:cs="Arial"/>
          <w:bCs/>
          <w:sz w:val="20"/>
          <w:szCs w:val="20"/>
        </w:rPr>
        <w:t xml:space="preserve"> </w:t>
      </w:r>
      <w:r w:rsidR="005A5E86" w:rsidRPr="009311CE">
        <w:rPr>
          <w:rFonts w:ascii="Arial" w:hAnsi="Arial" w:cs="Arial"/>
          <w:bCs/>
          <w:sz w:val="20"/>
          <w:szCs w:val="20"/>
        </w:rPr>
        <w:t xml:space="preserve">iz </w:t>
      </w:r>
      <w:r w:rsidR="005A5E86" w:rsidRPr="009311CE">
        <w:rPr>
          <w:rFonts w:ascii="Arial" w:hAnsi="Arial" w:cs="Arial"/>
          <w:bCs/>
          <w:sz w:val="20"/>
          <w:szCs w:val="20"/>
        </w:rPr>
        <w:fldChar w:fldCharType="begin"/>
      </w:r>
      <w:r w:rsidR="005A5E86" w:rsidRPr="009311CE">
        <w:rPr>
          <w:rFonts w:ascii="Arial" w:hAnsi="Arial" w:cs="Arial"/>
          <w:bCs/>
          <w:sz w:val="20"/>
          <w:szCs w:val="20"/>
        </w:rPr>
        <w:instrText xml:space="preserve"> REF _Ref494704668 \r \h </w:instrText>
      </w:r>
      <w:r w:rsidR="00A94990" w:rsidRPr="009311CE">
        <w:rPr>
          <w:rFonts w:ascii="Arial" w:hAnsi="Arial" w:cs="Arial"/>
          <w:bCs/>
          <w:sz w:val="20"/>
          <w:szCs w:val="20"/>
        </w:rPr>
        <w:instrText xml:space="preserve"> \* MERGEFORMAT </w:instrText>
      </w:r>
      <w:r w:rsidR="005A5E86" w:rsidRPr="009311CE">
        <w:rPr>
          <w:rFonts w:ascii="Arial" w:hAnsi="Arial" w:cs="Arial"/>
          <w:bCs/>
          <w:sz w:val="20"/>
          <w:szCs w:val="20"/>
        </w:rPr>
      </w:r>
      <w:r w:rsidR="005A5E86" w:rsidRPr="009311CE">
        <w:rPr>
          <w:rFonts w:ascii="Arial" w:hAnsi="Arial" w:cs="Arial"/>
          <w:bCs/>
          <w:sz w:val="20"/>
          <w:szCs w:val="20"/>
        </w:rPr>
        <w:fldChar w:fldCharType="separate"/>
      </w:r>
      <w:r w:rsidR="00E04B83">
        <w:rPr>
          <w:rFonts w:ascii="Arial" w:hAnsi="Arial" w:cs="Arial"/>
          <w:bCs/>
          <w:sz w:val="20"/>
          <w:szCs w:val="20"/>
        </w:rPr>
        <w:t>41</w:t>
      </w:r>
      <w:r w:rsidR="005A5E86" w:rsidRPr="009311CE">
        <w:rPr>
          <w:rFonts w:ascii="Arial" w:hAnsi="Arial" w:cs="Arial"/>
          <w:bCs/>
          <w:sz w:val="20"/>
          <w:szCs w:val="20"/>
        </w:rPr>
        <w:fldChar w:fldCharType="end"/>
      </w:r>
      <w:r w:rsidR="005A5E86" w:rsidRPr="009311CE">
        <w:rPr>
          <w:rFonts w:ascii="Arial" w:hAnsi="Arial" w:cs="Arial"/>
          <w:bCs/>
          <w:sz w:val="20"/>
          <w:szCs w:val="20"/>
        </w:rPr>
        <w:t>. člena tega zakona</w:t>
      </w:r>
      <w:r w:rsidR="004D146C" w:rsidRPr="009311CE">
        <w:rPr>
          <w:rFonts w:ascii="Arial" w:hAnsi="Arial" w:cs="Arial"/>
          <w:sz w:val="20"/>
          <w:szCs w:val="20"/>
        </w:rPr>
        <w:t>,</w:t>
      </w:r>
      <w:r w:rsidR="008038C2" w:rsidRPr="009311CE">
        <w:rPr>
          <w:rFonts w:ascii="Arial" w:hAnsi="Arial" w:cs="Arial"/>
          <w:sz w:val="20"/>
          <w:szCs w:val="20"/>
        </w:rPr>
        <w:t xml:space="preserve"> in sicer</w:t>
      </w:r>
      <w:r w:rsidR="008E511A" w:rsidRPr="009311CE">
        <w:rPr>
          <w:rFonts w:ascii="Arial" w:hAnsi="Arial" w:cs="Arial"/>
          <w:sz w:val="20"/>
          <w:szCs w:val="20"/>
        </w:rPr>
        <w:t xml:space="preserve"> največ</w:t>
      </w:r>
      <w:r w:rsidR="004D146C" w:rsidRPr="009311CE">
        <w:rPr>
          <w:rFonts w:ascii="Arial" w:hAnsi="Arial" w:cs="Arial"/>
          <w:sz w:val="20"/>
          <w:szCs w:val="20"/>
        </w:rPr>
        <w:t xml:space="preserve"> </w:t>
      </w:r>
      <w:r w:rsidR="008038C2" w:rsidRPr="009311CE">
        <w:rPr>
          <w:rFonts w:ascii="Arial" w:hAnsi="Arial" w:cs="Arial"/>
          <w:sz w:val="20"/>
          <w:szCs w:val="20"/>
        </w:rPr>
        <w:t>v višini</w:t>
      </w:r>
      <w:r w:rsidR="00A32CEE" w:rsidRPr="009311CE">
        <w:rPr>
          <w:rFonts w:ascii="Arial" w:hAnsi="Arial" w:cs="Arial"/>
          <w:sz w:val="20"/>
          <w:szCs w:val="20"/>
        </w:rPr>
        <w:t>, določeni s tem zakonom</w:t>
      </w:r>
      <w:r w:rsidR="00976030" w:rsidRPr="009311CE">
        <w:rPr>
          <w:rFonts w:ascii="Arial" w:hAnsi="Arial" w:cs="Arial"/>
          <w:sz w:val="20"/>
          <w:szCs w:val="20"/>
        </w:rPr>
        <w:t xml:space="preserve">. </w:t>
      </w:r>
    </w:p>
    <w:p w14:paraId="1F6E7A4C" w14:textId="77777777" w:rsidR="004D146C" w:rsidRPr="009311CE" w:rsidRDefault="004D146C" w:rsidP="00804343">
      <w:pPr>
        <w:pStyle w:val="Telobesedila"/>
        <w:tabs>
          <w:tab w:val="left" w:pos="567"/>
          <w:tab w:val="left" w:pos="9072"/>
        </w:tabs>
        <w:spacing w:after="0"/>
        <w:ind w:left="720"/>
        <w:jc w:val="both"/>
        <w:rPr>
          <w:rFonts w:ascii="Arial" w:hAnsi="Arial" w:cs="Arial"/>
          <w:sz w:val="20"/>
          <w:szCs w:val="20"/>
        </w:rPr>
      </w:pPr>
    </w:p>
    <w:p w14:paraId="6C566723" w14:textId="77777777" w:rsidR="00EE2A41" w:rsidRPr="009311CE" w:rsidRDefault="00437D6F" w:rsidP="00804343">
      <w:pPr>
        <w:pStyle w:val="Telobesedila"/>
        <w:tabs>
          <w:tab w:val="left" w:pos="567"/>
          <w:tab w:val="left" w:pos="9072"/>
        </w:tabs>
        <w:spacing w:after="0"/>
        <w:jc w:val="both"/>
        <w:rPr>
          <w:rFonts w:ascii="Arial" w:hAnsi="Arial" w:cs="Arial"/>
          <w:sz w:val="20"/>
          <w:szCs w:val="20"/>
        </w:rPr>
      </w:pPr>
      <w:r w:rsidRPr="009311CE">
        <w:rPr>
          <w:rFonts w:ascii="Arial" w:hAnsi="Arial" w:cs="Arial"/>
          <w:sz w:val="20"/>
          <w:szCs w:val="20"/>
        </w:rPr>
        <w:t xml:space="preserve">(2) </w:t>
      </w:r>
      <w:r w:rsidR="00071DA4" w:rsidRPr="009311CE">
        <w:rPr>
          <w:rFonts w:ascii="Arial" w:hAnsi="Arial" w:cs="Arial"/>
          <w:sz w:val="20"/>
          <w:szCs w:val="20"/>
        </w:rPr>
        <w:t xml:space="preserve">ZZZS </w:t>
      </w:r>
      <w:r w:rsidR="004D146C" w:rsidRPr="009311CE">
        <w:rPr>
          <w:rFonts w:ascii="Arial" w:hAnsi="Arial" w:cs="Arial"/>
          <w:sz w:val="20"/>
          <w:szCs w:val="20"/>
        </w:rPr>
        <w:t>upravičencu do denarnega prejemka nakazuje znesek</w:t>
      </w:r>
      <w:r w:rsidR="00FA075D" w:rsidRPr="009311CE">
        <w:rPr>
          <w:rFonts w:ascii="Arial" w:hAnsi="Arial" w:cs="Arial"/>
          <w:sz w:val="20"/>
          <w:szCs w:val="20"/>
        </w:rPr>
        <w:t xml:space="preserve"> iz drugega odstavka </w:t>
      </w:r>
      <w:r w:rsidR="00FA075D" w:rsidRPr="009311CE">
        <w:rPr>
          <w:rFonts w:ascii="Arial" w:hAnsi="Arial" w:cs="Arial"/>
          <w:sz w:val="20"/>
          <w:szCs w:val="20"/>
        </w:rPr>
        <w:fldChar w:fldCharType="begin"/>
      </w:r>
      <w:r w:rsidR="00FA075D" w:rsidRPr="009311CE">
        <w:rPr>
          <w:rFonts w:ascii="Arial" w:hAnsi="Arial" w:cs="Arial"/>
          <w:sz w:val="20"/>
          <w:szCs w:val="20"/>
        </w:rPr>
        <w:instrText xml:space="preserve"> REF _Ref45613815 \r \h </w:instrText>
      </w:r>
      <w:r w:rsidR="00A94990" w:rsidRPr="009311CE">
        <w:rPr>
          <w:rFonts w:ascii="Arial" w:hAnsi="Arial" w:cs="Arial"/>
          <w:sz w:val="20"/>
          <w:szCs w:val="20"/>
        </w:rPr>
        <w:instrText xml:space="preserve"> \* MERGEFORMAT </w:instrText>
      </w:r>
      <w:r w:rsidR="00FA075D" w:rsidRPr="009311CE">
        <w:rPr>
          <w:rFonts w:ascii="Arial" w:hAnsi="Arial" w:cs="Arial"/>
          <w:sz w:val="20"/>
          <w:szCs w:val="20"/>
        </w:rPr>
      </w:r>
      <w:r w:rsidR="00FA075D" w:rsidRPr="009311CE">
        <w:rPr>
          <w:rFonts w:ascii="Arial" w:hAnsi="Arial" w:cs="Arial"/>
          <w:sz w:val="20"/>
          <w:szCs w:val="20"/>
        </w:rPr>
        <w:fldChar w:fldCharType="separate"/>
      </w:r>
      <w:r w:rsidR="00E04B83">
        <w:rPr>
          <w:rFonts w:ascii="Arial" w:hAnsi="Arial" w:cs="Arial"/>
          <w:sz w:val="20"/>
          <w:szCs w:val="20"/>
        </w:rPr>
        <w:t>18</w:t>
      </w:r>
      <w:r w:rsidR="00FA075D" w:rsidRPr="009311CE">
        <w:rPr>
          <w:rFonts w:ascii="Arial" w:hAnsi="Arial" w:cs="Arial"/>
          <w:sz w:val="20"/>
          <w:szCs w:val="20"/>
        </w:rPr>
        <w:fldChar w:fldCharType="end"/>
      </w:r>
      <w:r w:rsidR="00FA075D" w:rsidRPr="009311CE">
        <w:rPr>
          <w:rFonts w:ascii="Arial" w:hAnsi="Arial" w:cs="Arial"/>
          <w:sz w:val="20"/>
          <w:szCs w:val="20"/>
        </w:rPr>
        <w:t xml:space="preserve">. člena tega zakona </w:t>
      </w:r>
      <w:r w:rsidR="008D79F1" w:rsidRPr="009311CE">
        <w:rPr>
          <w:rFonts w:ascii="Arial" w:hAnsi="Arial" w:cs="Arial"/>
          <w:sz w:val="20"/>
          <w:szCs w:val="20"/>
        </w:rPr>
        <w:t xml:space="preserve">zadnji dan v </w:t>
      </w:r>
      <w:r w:rsidR="004D146C" w:rsidRPr="009311CE">
        <w:rPr>
          <w:rFonts w:ascii="Arial" w:hAnsi="Arial" w:cs="Arial"/>
          <w:sz w:val="20"/>
          <w:szCs w:val="20"/>
        </w:rPr>
        <w:t>mesecu za pretekli mesec.</w:t>
      </w:r>
    </w:p>
    <w:p w14:paraId="49BF9187" w14:textId="77777777" w:rsidR="00FE7D9E" w:rsidRPr="009311CE" w:rsidRDefault="00FE7D9E" w:rsidP="00804343">
      <w:pPr>
        <w:pStyle w:val="Telobesedila"/>
        <w:tabs>
          <w:tab w:val="left" w:pos="567"/>
          <w:tab w:val="left" w:pos="9072"/>
        </w:tabs>
        <w:spacing w:after="0"/>
        <w:jc w:val="both"/>
        <w:rPr>
          <w:rFonts w:ascii="Arial" w:hAnsi="Arial" w:cs="Arial"/>
          <w:sz w:val="20"/>
          <w:szCs w:val="20"/>
        </w:rPr>
      </w:pPr>
    </w:p>
    <w:p w14:paraId="553EC82D" w14:textId="77777777" w:rsidR="00EE2A41" w:rsidRPr="009311CE" w:rsidRDefault="00FE7D9E" w:rsidP="00804343">
      <w:pPr>
        <w:pStyle w:val="Telobesedila"/>
        <w:tabs>
          <w:tab w:val="left" w:pos="567"/>
          <w:tab w:val="left" w:pos="9072"/>
        </w:tabs>
        <w:spacing w:after="0"/>
        <w:jc w:val="both"/>
        <w:rPr>
          <w:rFonts w:ascii="Arial" w:hAnsi="Arial" w:cs="Arial"/>
          <w:sz w:val="20"/>
          <w:szCs w:val="20"/>
          <w:lang w:val="sl-SI"/>
        </w:rPr>
      </w:pPr>
      <w:r w:rsidRPr="009311CE">
        <w:rPr>
          <w:rFonts w:ascii="Arial" w:hAnsi="Arial" w:cs="Arial"/>
          <w:sz w:val="20"/>
          <w:szCs w:val="20"/>
        </w:rPr>
        <w:t xml:space="preserve">(3) </w:t>
      </w:r>
      <w:r w:rsidR="00071DA4" w:rsidRPr="009311CE">
        <w:rPr>
          <w:rFonts w:ascii="Arial" w:hAnsi="Arial" w:cs="Arial"/>
          <w:sz w:val="20"/>
          <w:szCs w:val="20"/>
        </w:rPr>
        <w:t xml:space="preserve">ZZZS </w:t>
      </w:r>
      <w:r w:rsidR="00ED7DF2" w:rsidRPr="009311CE">
        <w:rPr>
          <w:rFonts w:ascii="Arial" w:hAnsi="Arial" w:cs="Arial"/>
          <w:sz w:val="20"/>
          <w:szCs w:val="20"/>
        </w:rPr>
        <w:t xml:space="preserve">upravičencu do </w:t>
      </w:r>
      <w:r w:rsidR="00095A83" w:rsidRPr="009311CE">
        <w:rPr>
          <w:rFonts w:ascii="Arial" w:hAnsi="Arial" w:cs="Arial"/>
          <w:sz w:val="20"/>
          <w:szCs w:val="20"/>
          <w:lang w:val="sl-SI"/>
        </w:rPr>
        <w:t xml:space="preserve">storitev </w:t>
      </w:r>
      <w:r w:rsidR="00ED7DF2" w:rsidRPr="009311CE">
        <w:rPr>
          <w:rFonts w:ascii="Arial" w:hAnsi="Arial" w:cs="Arial"/>
          <w:sz w:val="20"/>
          <w:szCs w:val="20"/>
        </w:rPr>
        <w:t xml:space="preserve">e-oskrbe na podlagi dokazil ponudnika </w:t>
      </w:r>
      <w:r w:rsidR="00095A83" w:rsidRPr="009311CE">
        <w:rPr>
          <w:rFonts w:ascii="Arial" w:hAnsi="Arial" w:cs="Arial"/>
          <w:sz w:val="20"/>
          <w:szCs w:val="20"/>
          <w:lang w:val="sl-SI"/>
        </w:rPr>
        <w:t xml:space="preserve">storitev </w:t>
      </w:r>
      <w:r w:rsidR="00ED7DF2" w:rsidRPr="009311CE">
        <w:rPr>
          <w:rFonts w:ascii="Arial" w:hAnsi="Arial" w:cs="Arial"/>
          <w:sz w:val="20"/>
          <w:szCs w:val="20"/>
        </w:rPr>
        <w:t xml:space="preserve">e-oskrbe </w:t>
      </w:r>
      <w:r w:rsidR="00D04C6A" w:rsidRPr="009311CE">
        <w:rPr>
          <w:rFonts w:ascii="Arial" w:hAnsi="Arial" w:cs="Arial"/>
          <w:sz w:val="20"/>
          <w:szCs w:val="20"/>
        </w:rPr>
        <w:t>povrne njegova</w:t>
      </w:r>
      <w:r w:rsidR="00ED7DF2" w:rsidRPr="009311CE">
        <w:rPr>
          <w:rFonts w:ascii="Arial" w:hAnsi="Arial" w:cs="Arial"/>
          <w:sz w:val="20"/>
          <w:szCs w:val="20"/>
        </w:rPr>
        <w:t xml:space="preserve"> plačil</w:t>
      </w:r>
      <w:r w:rsidR="00D04C6A" w:rsidRPr="009311CE">
        <w:rPr>
          <w:rFonts w:ascii="Arial" w:hAnsi="Arial" w:cs="Arial"/>
          <w:sz w:val="20"/>
          <w:szCs w:val="20"/>
        </w:rPr>
        <w:t>a</w:t>
      </w:r>
      <w:r w:rsidR="00ED7DF2" w:rsidRPr="009311CE">
        <w:rPr>
          <w:rFonts w:ascii="Arial" w:hAnsi="Arial" w:cs="Arial"/>
          <w:sz w:val="20"/>
          <w:szCs w:val="20"/>
        </w:rPr>
        <w:t xml:space="preserve"> storitev e-oskrbe </w:t>
      </w:r>
      <w:r w:rsidR="00B129E0" w:rsidRPr="009311CE">
        <w:rPr>
          <w:rFonts w:ascii="Arial" w:hAnsi="Arial" w:cs="Arial"/>
          <w:sz w:val="20"/>
          <w:szCs w:val="20"/>
        </w:rPr>
        <w:t xml:space="preserve">enkrat </w:t>
      </w:r>
      <w:r w:rsidR="00ED7DF2" w:rsidRPr="009311CE">
        <w:rPr>
          <w:rFonts w:ascii="Arial" w:hAnsi="Arial" w:cs="Arial"/>
          <w:sz w:val="20"/>
          <w:szCs w:val="20"/>
        </w:rPr>
        <w:t>letno</w:t>
      </w:r>
      <w:r w:rsidR="00B129E0" w:rsidRPr="009311CE">
        <w:rPr>
          <w:rFonts w:ascii="Arial" w:hAnsi="Arial" w:cs="Arial"/>
          <w:sz w:val="20"/>
          <w:szCs w:val="20"/>
        </w:rPr>
        <w:t>, kot to določa tretji odstavek</w:t>
      </w:r>
      <w:r w:rsidR="00DB4078">
        <w:rPr>
          <w:rFonts w:ascii="Arial" w:hAnsi="Arial" w:cs="Arial"/>
          <w:sz w:val="20"/>
          <w:szCs w:val="20"/>
          <w:lang w:val="sl-SI"/>
        </w:rPr>
        <w:t xml:space="preserve"> </w:t>
      </w:r>
      <w:r w:rsidR="00DB4078">
        <w:rPr>
          <w:rFonts w:ascii="Arial" w:hAnsi="Arial" w:cs="Arial"/>
          <w:sz w:val="20"/>
          <w:szCs w:val="20"/>
          <w:lang w:val="sl-SI"/>
        </w:rPr>
        <w:fldChar w:fldCharType="begin"/>
      </w:r>
      <w:r w:rsidR="00DB4078">
        <w:rPr>
          <w:rFonts w:ascii="Arial" w:hAnsi="Arial" w:cs="Arial"/>
          <w:sz w:val="20"/>
          <w:szCs w:val="20"/>
          <w:lang w:val="sl-SI"/>
        </w:rPr>
        <w:instrText xml:space="preserve"> REF _Ref74308334 \r \h </w:instrText>
      </w:r>
      <w:r w:rsidR="00DB4078">
        <w:rPr>
          <w:rFonts w:ascii="Arial" w:hAnsi="Arial" w:cs="Arial"/>
          <w:sz w:val="20"/>
          <w:szCs w:val="20"/>
          <w:lang w:val="sl-SI"/>
        </w:rPr>
      </w:r>
      <w:r w:rsidR="00DB4078">
        <w:rPr>
          <w:rFonts w:ascii="Arial" w:hAnsi="Arial" w:cs="Arial"/>
          <w:sz w:val="20"/>
          <w:szCs w:val="20"/>
          <w:lang w:val="sl-SI"/>
        </w:rPr>
        <w:fldChar w:fldCharType="separate"/>
      </w:r>
      <w:r w:rsidR="00E04B83">
        <w:rPr>
          <w:rFonts w:ascii="Arial" w:hAnsi="Arial" w:cs="Arial"/>
          <w:sz w:val="20"/>
          <w:szCs w:val="20"/>
          <w:lang w:val="sl-SI"/>
        </w:rPr>
        <w:t>32</w:t>
      </w:r>
      <w:r w:rsidR="00DB4078">
        <w:rPr>
          <w:rFonts w:ascii="Arial" w:hAnsi="Arial" w:cs="Arial"/>
          <w:sz w:val="20"/>
          <w:szCs w:val="20"/>
          <w:lang w:val="sl-SI"/>
        </w:rPr>
        <w:fldChar w:fldCharType="end"/>
      </w:r>
      <w:r w:rsidR="00B129E0" w:rsidRPr="009311CE">
        <w:rPr>
          <w:rFonts w:ascii="Arial" w:hAnsi="Arial" w:cs="Arial"/>
          <w:sz w:val="20"/>
          <w:szCs w:val="20"/>
        </w:rPr>
        <w:t>. člena tega zakona</w:t>
      </w:r>
      <w:r w:rsidR="00D04C6A" w:rsidRPr="009311CE">
        <w:rPr>
          <w:rFonts w:ascii="Arial" w:hAnsi="Arial" w:cs="Arial"/>
          <w:sz w:val="20"/>
          <w:szCs w:val="20"/>
        </w:rPr>
        <w:t>,</w:t>
      </w:r>
      <w:r w:rsidR="00ED7DF2" w:rsidRPr="009311CE">
        <w:rPr>
          <w:rFonts w:ascii="Arial" w:hAnsi="Arial" w:cs="Arial"/>
          <w:sz w:val="20"/>
          <w:szCs w:val="20"/>
        </w:rPr>
        <w:t xml:space="preserve"> in sicer največ v višini</w:t>
      </w:r>
      <w:r w:rsidR="00095A83" w:rsidRPr="009311CE">
        <w:rPr>
          <w:rFonts w:ascii="Arial" w:hAnsi="Arial" w:cs="Arial"/>
          <w:sz w:val="20"/>
          <w:szCs w:val="20"/>
          <w:lang w:val="sl-SI"/>
        </w:rPr>
        <w:t>,</w:t>
      </w:r>
      <w:r w:rsidR="00ED7DF2" w:rsidRPr="009311CE">
        <w:rPr>
          <w:rFonts w:ascii="Arial" w:hAnsi="Arial" w:cs="Arial"/>
          <w:sz w:val="20"/>
          <w:szCs w:val="20"/>
        </w:rPr>
        <w:t xml:space="preserve"> določeni z odločbo</w:t>
      </w:r>
      <w:r w:rsidR="00353D31" w:rsidRPr="009311CE">
        <w:rPr>
          <w:rFonts w:ascii="Arial" w:hAnsi="Arial" w:cs="Arial"/>
          <w:sz w:val="20"/>
          <w:szCs w:val="20"/>
          <w:lang w:val="sl-SI"/>
        </w:rPr>
        <w:t xml:space="preserve"> </w:t>
      </w:r>
      <w:r w:rsidR="00071DA4" w:rsidRPr="009311CE">
        <w:rPr>
          <w:rFonts w:ascii="Arial" w:hAnsi="Arial" w:cs="Arial"/>
          <w:sz w:val="20"/>
          <w:szCs w:val="20"/>
        </w:rPr>
        <w:t>ZZZS</w:t>
      </w:r>
      <w:r w:rsidR="00353D31" w:rsidRPr="009311CE">
        <w:rPr>
          <w:rFonts w:ascii="Arial" w:hAnsi="Arial" w:cs="Arial"/>
          <w:sz w:val="20"/>
          <w:szCs w:val="20"/>
          <w:lang w:val="sl-SI"/>
        </w:rPr>
        <w:t xml:space="preserve"> iz</w:t>
      </w:r>
      <w:r w:rsidR="00353D31" w:rsidRPr="009311CE">
        <w:rPr>
          <w:rFonts w:ascii="Arial" w:hAnsi="Arial" w:cs="Arial"/>
          <w:sz w:val="20"/>
          <w:szCs w:val="20"/>
        </w:rPr>
        <w:t xml:space="preserve"> </w:t>
      </w:r>
      <w:r w:rsidR="00353D31" w:rsidRPr="009311CE">
        <w:rPr>
          <w:rFonts w:ascii="Arial" w:hAnsi="Arial" w:cs="Arial"/>
          <w:sz w:val="20"/>
          <w:szCs w:val="20"/>
        </w:rPr>
        <w:fldChar w:fldCharType="begin"/>
      </w:r>
      <w:r w:rsidR="00353D31" w:rsidRPr="009311CE">
        <w:rPr>
          <w:rFonts w:ascii="Arial" w:hAnsi="Arial" w:cs="Arial"/>
          <w:sz w:val="20"/>
          <w:szCs w:val="20"/>
        </w:rPr>
        <w:instrText xml:space="preserve"> REF _Ref69888252 \r \h </w:instrText>
      </w:r>
      <w:r w:rsidR="009311CE">
        <w:rPr>
          <w:rFonts w:ascii="Arial" w:hAnsi="Arial" w:cs="Arial"/>
          <w:sz w:val="20"/>
          <w:szCs w:val="20"/>
        </w:rPr>
        <w:instrText xml:space="preserve"> \* MERGEFORMAT </w:instrText>
      </w:r>
      <w:r w:rsidR="00353D31" w:rsidRPr="009311CE">
        <w:rPr>
          <w:rFonts w:ascii="Arial" w:hAnsi="Arial" w:cs="Arial"/>
          <w:sz w:val="20"/>
          <w:szCs w:val="20"/>
        </w:rPr>
      </w:r>
      <w:r w:rsidR="00353D31" w:rsidRPr="009311CE">
        <w:rPr>
          <w:rFonts w:ascii="Arial" w:hAnsi="Arial" w:cs="Arial"/>
          <w:sz w:val="20"/>
          <w:szCs w:val="20"/>
        </w:rPr>
        <w:fldChar w:fldCharType="separate"/>
      </w:r>
      <w:r w:rsidR="00E04B83">
        <w:rPr>
          <w:rFonts w:ascii="Arial" w:hAnsi="Arial" w:cs="Arial"/>
          <w:sz w:val="20"/>
          <w:szCs w:val="20"/>
        </w:rPr>
        <w:t>38</w:t>
      </w:r>
      <w:r w:rsidR="00353D31" w:rsidRPr="009311CE">
        <w:rPr>
          <w:rFonts w:ascii="Arial" w:hAnsi="Arial" w:cs="Arial"/>
          <w:sz w:val="20"/>
          <w:szCs w:val="20"/>
        </w:rPr>
        <w:fldChar w:fldCharType="end"/>
      </w:r>
      <w:r w:rsidR="00ED7DF2" w:rsidRPr="009311CE">
        <w:rPr>
          <w:rFonts w:ascii="Arial" w:hAnsi="Arial" w:cs="Arial"/>
          <w:sz w:val="20"/>
          <w:szCs w:val="20"/>
        </w:rPr>
        <w:t>.</w:t>
      </w:r>
      <w:r w:rsidR="00353D31" w:rsidRPr="009311CE">
        <w:rPr>
          <w:rFonts w:ascii="Arial" w:hAnsi="Arial" w:cs="Arial"/>
          <w:sz w:val="20"/>
          <w:szCs w:val="20"/>
          <w:lang w:val="sl-SI"/>
        </w:rPr>
        <w:t xml:space="preserve"> člena tega zakona.</w:t>
      </w:r>
    </w:p>
    <w:p w14:paraId="649241E8" w14:textId="77777777" w:rsidR="00ED7DF2" w:rsidRPr="00A94990" w:rsidRDefault="00ED7DF2" w:rsidP="00804343">
      <w:pPr>
        <w:rPr>
          <w:rFonts w:ascii="Arial" w:hAnsi="Arial" w:cs="Arial"/>
          <w:sz w:val="20"/>
          <w:szCs w:val="20"/>
        </w:rPr>
      </w:pPr>
    </w:p>
    <w:p w14:paraId="59F76022" w14:textId="77777777" w:rsidR="00EE2A41" w:rsidRPr="005B66A7" w:rsidRDefault="00437D6F" w:rsidP="00804343">
      <w:pPr>
        <w:pStyle w:val="Telobesedila"/>
        <w:tabs>
          <w:tab w:val="left" w:pos="567"/>
          <w:tab w:val="left" w:pos="9072"/>
        </w:tabs>
        <w:spacing w:after="0"/>
        <w:jc w:val="both"/>
        <w:rPr>
          <w:rFonts w:ascii="Arial" w:hAnsi="Arial" w:cs="Arial"/>
          <w:sz w:val="20"/>
          <w:szCs w:val="20"/>
          <w:lang w:val="sl-SI"/>
        </w:rPr>
      </w:pPr>
      <w:r w:rsidRPr="006726D0">
        <w:rPr>
          <w:rFonts w:ascii="Arial" w:hAnsi="Arial" w:cs="Arial"/>
          <w:sz w:val="20"/>
          <w:szCs w:val="20"/>
        </w:rPr>
        <w:lastRenderedPageBreak/>
        <w:t>(</w:t>
      </w:r>
      <w:r w:rsidR="00FE7D9E" w:rsidRPr="006726D0">
        <w:rPr>
          <w:rFonts w:ascii="Arial" w:hAnsi="Arial" w:cs="Arial"/>
          <w:sz w:val="20"/>
          <w:szCs w:val="20"/>
        </w:rPr>
        <w:t>4</w:t>
      </w:r>
      <w:r w:rsidRPr="006726D0">
        <w:rPr>
          <w:rFonts w:ascii="Arial" w:hAnsi="Arial" w:cs="Arial"/>
          <w:sz w:val="20"/>
          <w:szCs w:val="20"/>
        </w:rPr>
        <w:t xml:space="preserve">) </w:t>
      </w:r>
      <w:r w:rsidR="00071DA4" w:rsidRPr="006726D0">
        <w:rPr>
          <w:rFonts w:ascii="Arial" w:hAnsi="Arial" w:cs="Arial"/>
          <w:sz w:val="20"/>
          <w:szCs w:val="20"/>
        </w:rPr>
        <w:t xml:space="preserve">ZZZS </w:t>
      </w:r>
      <w:r w:rsidR="00EE2A41" w:rsidRPr="006726D0">
        <w:rPr>
          <w:rFonts w:ascii="Arial" w:hAnsi="Arial" w:cs="Arial"/>
          <w:sz w:val="20"/>
          <w:szCs w:val="20"/>
        </w:rPr>
        <w:t>oskrbovalcu družinskega člana</w:t>
      </w:r>
      <w:r w:rsidR="002107D4" w:rsidRPr="006726D0">
        <w:rPr>
          <w:rFonts w:ascii="Arial" w:hAnsi="Arial" w:cs="Arial"/>
          <w:sz w:val="20"/>
          <w:szCs w:val="20"/>
        </w:rPr>
        <w:t xml:space="preserve"> </w:t>
      </w:r>
      <w:r w:rsidR="00EE2A41" w:rsidRPr="006726D0">
        <w:rPr>
          <w:rFonts w:ascii="Arial" w:hAnsi="Arial" w:cs="Arial"/>
          <w:sz w:val="20"/>
          <w:szCs w:val="20"/>
        </w:rPr>
        <w:t>izplača</w:t>
      </w:r>
      <w:r w:rsidR="00EC5945" w:rsidRPr="006726D0">
        <w:rPr>
          <w:rFonts w:ascii="Arial" w:hAnsi="Arial" w:cs="Arial"/>
          <w:sz w:val="20"/>
          <w:szCs w:val="20"/>
        </w:rPr>
        <w:t xml:space="preserve"> delno plačilo za izgubljeni dohodek</w:t>
      </w:r>
      <w:r w:rsidR="00EE2A41" w:rsidRPr="006726D0">
        <w:rPr>
          <w:rFonts w:ascii="Arial" w:hAnsi="Arial" w:cs="Arial"/>
          <w:sz w:val="20"/>
          <w:szCs w:val="20"/>
        </w:rPr>
        <w:t xml:space="preserve"> do </w:t>
      </w:r>
      <w:r w:rsidR="00AD3092" w:rsidRPr="006726D0">
        <w:rPr>
          <w:rFonts w:ascii="Arial" w:hAnsi="Arial" w:cs="Arial"/>
          <w:sz w:val="20"/>
          <w:szCs w:val="20"/>
        </w:rPr>
        <w:t xml:space="preserve">18. </w:t>
      </w:r>
      <w:r w:rsidR="00EE2A41" w:rsidRPr="006726D0">
        <w:rPr>
          <w:rFonts w:ascii="Arial" w:hAnsi="Arial" w:cs="Arial"/>
          <w:sz w:val="20"/>
          <w:szCs w:val="20"/>
        </w:rPr>
        <w:t>v mesecu za pretekli mesec</w:t>
      </w:r>
      <w:r w:rsidR="003C51A9">
        <w:rPr>
          <w:rFonts w:ascii="Arial" w:hAnsi="Arial" w:cs="Arial"/>
          <w:sz w:val="20"/>
          <w:szCs w:val="20"/>
          <w:lang w:val="sl-SI"/>
        </w:rPr>
        <w:t>.</w:t>
      </w:r>
    </w:p>
    <w:p w14:paraId="022FE60D" w14:textId="77777777" w:rsidR="00EE2A41" w:rsidRPr="00206191" w:rsidRDefault="00EE2A41" w:rsidP="00804343">
      <w:pPr>
        <w:pStyle w:val="Odstavekseznama"/>
        <w:rPr>
          <w:rFonts w:cs="Arial"/>
          <w:szCs w:val="20"/>
          <w:lang w:val="sl-SI"/>
        </w:rPr>
      </w:pPr>
    </w:p>
    <w:p w14:paraId="02993135" w14:textId="77777777" w:rsidR="00EE2A41" w:rsidRPr="006726D0" w:rsidRDefault="00437D6F" w:rsidP="00804343">
      <w:pPr>
        <w:pStyle w:val="Telobesedila"/>
        <w:tabs>
          <w:tab w:val="left" w:pos="567"/>
          <w:tab w:val="left" w:pos="9072"/>
        </w:tabs>
        <w:spacing w:after="0"/>
        <w:jc w:val="both"/>
        <w:rPr>
          <w:rFonts w:ascii="Arial" w:hAnsi="Arial" w:cs="Arial"/>
          <w:sz w:val="20"/>
          <w:szCs w:val="20"/>
        </w:rPr>
      </w:pPr>
      <w:r w:rsidRPr="006726D0">
        <w:rPr>
          <w:rFonts w:ascii="Arial" w:hAnsi="Arial" w:cs="Arial"/>
          <w:sz w:val="20"/>
          <w:szCs w:val="20"/>
        </w:rPr>
        <w:t>(</w:t>
      </w:r>
      <w:r w:rsidR="00D43571" w:rsidRPr="006726D0">
        <w:rPr>
          <w:rFonts w:ascii="Arial" w:hAnsi="Arial" w:cs="Arial"/>
          <w:sz w:val="20"/>
          <w:szCs w:val="20"/>
        </w:rPr>
        <w:t>5</w:t>
      </w:r>
      <w:r w:rsidRPr="006726D0">
        <w:rPr>
          <w:rFonts w:ascii="Arial" w:hAnsi="Arial" w:cs="Arial"/>
          <w:sz w:val="20"/>
          <w:szCs w:val="20"/>
        </w:rPr>
        <w:t xml:space="preserve">) </w:t>
      </w:r>
      <w:bookmarkStart w:id="96" w:name="_Hlk71840494"/>
      <w:r w:rsidR="00EE2A41" w:rsidRPr="006726D0">
        <w:rPr>
          <w:rFonts w:ascii="Arial" w:hAnsi="Arial" w:cs="Arial"/>
          <w:sz w:val="20"/>
          <w:szCs w:val="20"/>
        </w:rPr>
        <w:t xml:space="preserve">Način izmenjave obračunskih podatkov določi </w:t>
      </w:r>
      <w:r w:rsidR="00071DA4" w:rsidRPr="006726D0">
        <w:rPr>
          <w:rFonts w:ascii="Arial" w:hAnsi="Arial" w:cs="Arial"/>
          <w:sz w:val="20"/>
          <w:szCs w:val="20"/>
        </w:rPr>
        <w:t xml:space="preserve">ZZZS </w:t>
      </w:r>
      <w:r w:rsidR="00EE2A41" w:rsidRPr="006726D0">
        <w:rPr>
          <w:rFonts w:ascii="Arial" w:hAnsi="Arial" w:cs="Arial"/>
          <w:sz w:val="20"/>
          <w:szCs w:val="20"/>
        </w:rPr>
        <w:t>s splošnim aktom.</w:t>
      </w:r>
    </w:p>
    <w:p w14:paraId="4A015F60" w14:textId="77777777" w:rsidR="005E1C98" w:rsidRDefault="005E1C98">
      <w:pPr>
        <w:rPr>
          <w:rFonts w:ascii="Arial" w:hAnsi="Arial"/>
          <w:sz w:val="20"/>
          <w:szCs w:val="20"/>
          <w:lang w:val="x-none" w:eastAsia="sl-SI"/>
        </w:rPr>
      </w:pPr>
      <w:bookmarkStart w:id="97" w:name="_Ref48666403"/>
      <w:bookmarkEnd w:id="96"/>
      <w:r>
        <w:rPr>
          <w:rFonts w:ascii="Arial" w:hAnsi="Arial"/>
          <w:sz w:val="20"/>
          <w:szCs w:val="20"/>
          <w:lang w:val="x-none" w:eastAsia="sl-SI"/>
        </w:rPr>
        <w:br w:type="page"/>
      </w:r>
    </w:p>
    <w:p w14:paraId="31B4BB4A" w14:textId="77777777" w:rsidR="00535FD5" w:rsidRDefault="00535FD5">
      <w:pPr>
        <w:rPr>
          <w:rFonts w:ascii="Arial" w:hAnsi="Arial"/>
          <w:sz w:val="20"/>
          <w:szCs w:val="20"/>
          <w:lang w:val="x-none" w:eastAsia="sl-SI"/>
        </w:rPr>
      </w:pPr>
    </w:p>
    <w:p w14:paraId="7D81DAC6" w14:textId="77777777" w:rsidR="004D146C" w:rsidRPr="006726D0" w:rsidRDefault="004D146C" w:rsidP="00B83C77">
      <w:pPr>
        <w:pStyle w:val="len"/>
        <w:ind w:left="357" w:hanging="357"/>
      </w:pPr>
      <w:bookmarkStart w:id="98" w:name="_Ref74417436"/>
      <w:r w:rsidRPr="006726D0">
        <w:t>člen</w:t>
      </w:r>
      <w:bookmarkEnd w:id="97"/>
      <w:bookmarkEnd w:id="98"/>
    </w:p>
    <w:p w14:paraId="79B2D669" w14:textId="77777777" w:rsidR="009054C0" w:rsidRPr="006726D0" w:rsidRDefault="009054C0" w:rsidP="00804343">
      <w:pPr>
        <w:pStyle w:val="Telobesedila"/>
        <w:tabs>
          <w:tab w:val="left" w:pos="567"/>
          <w:tab w:val="left" w:pos="9072"/>
        </w:tabs>
        <w:spacing w:after="0"/>
        <w:jc w:val="center"/>
        <w:rPr>
          <w:rFonts w:ascii="Arial" w:hAnsi="Arial" w:cs="Arial"/>
          <w:sz w:val="20"/>
          <w:szCs w:val="20"/>
        </w:rPr>
      </w:pPr>
      <w:r w:rsidRPr="006726D0">
        <w:rPr>
          <w:rFonts w:ascii="Arial" w:hAnsi="Arial" w:cs="Arial"/>
          <w:sz w:val="20"/>
          <w:szCs w:val="20"/>
        </w:rPr>
        <w:t>(</w:t>
      </w:r>
      <w:r w:rsidR="00EE2A41" w:rsidRPr="006726D0">
        <w:rPr>
          <w:rFonts w:ascii="Arial" w:hAnsi="Arial" w:cs="Arial"/>
          <w:sz w:val="20"/>
          <w:szCs w:val="20"/>
        </w:rPr>
        <w:t>uveljavljanje plačila storitev</w:t>
      </w:r>
      <w:r w:rsidR="004D146C" w:rsidRPr="006726D0">
        <w:rPr>
          <w:rFonts w:ascii="Arial" w:hAnsi="Arial" w:cs="Arial"/>
          <w:sz w:val="20"/>
          <w:szCs w:val="20"/>
        </w:rPr>
        <w:t xml:space="preserve"> izvajalca DO</w:t>
      </w:r>
      <w:r w:rsidRPr="006726D0">
        <w:rPr>
          <w:rFonts w:ascii="Arial" w:hAnsi="Arial" w:cs="Arial"/>
          <w:sz w:val="20"/>
          <w:szCs w:val="20"/>
        </w:rPr>
        <w:t>)</w:t>
      </w:r>
    </w:p>
    <w:p w14:paraId="5CD87D58" w14:textId="77777777" w:rsidR="009054C0" w:rsidRPr="006726D0" w:rsidRDefault="009054C0" w:rsidP="00804343">
      <w:pPr>
        <w:pStyle w:val="Telobesedila"/>
        <w:tabs>
          <w:tab w:val="left" w:pos="567"/>
          <w:tab w:val="left" w:pos="9072"/>
        </w:tabs>
        <w:spacing w:after="0"/>
        <w:jc w:val="center"/>
        <w:rPr>
          <w:rFonts w:ascii="Arial" w:hAnsi="Arial" w:cs="Arial"/>
          <w:sz w:val="20"/>
          <w:szCs w:val="20"/>
        </w:rPr>
      </w:pPr>
    </w:p>
    <w:p w14:paraId="784D74E7" w14:textId="77777777" w:rsidR="008E511A" w:rsidRPr="006726D0" w:rsidRDefault="008E511A" w:rsidP="00804343">
      <w:pPr>
        <w:tabs>
          <w:tab w:val="left" w:pos="567"/>
          <w:tab w:val="left" w:pos="9072"/>
        </w:tabs>
        <w:jc w:val="both"/>
        <w:rPr>
          <w:rFonts w:ascii="Arial" w:hAnsi="Arial" w:cs="Arial"/>
          <w:sz w:val="20"/>
          <w:szCs w:val="20"/>
        </w:rPr>
      </w:pPr>
      <w:r w:rsidRPr="006726D0">
        <w:rPr>
          <w:rFonts w:ascii="Arial" w:hAnsi="Arial" w:cs="Arial"/>
          <w:sz w:val="20"/>
          <w:szCs w:val="20"/>
        </w:rPr>
        <w:t xml:space="preserve">(1) Izvajalec DO iz prvega odstavka </w:t>
      </w:r>
      <w:r w:rsidRPr="006726D0">
        <w:rPr>
          <w:rFonts w:ascii="Arial" w:hAnsi="Arial" w:cs="Arial"/>
          <w:sz w:val="20"/>
          <w:szCs w:val="20"/>
        </w:rPr>
        <w:fldChar w:fldCharType="begin"/>
      </w:r>
      <w:r w:rsidRPr="006726D0">
        <w:rPr>
          <w:rFonts w:ascii="Arial" w:hAnsi="Arial" w:cs="Arial"/>
          <w:sz w:val="20"/>
          <w:szCs w:val="20"/>
        </w:rPr>
        <w:instrText xml:space="preserve"> REF _Ref487816110 \r \h  \* MERGEFORMAT </w:instrText>
      </w:r>
      <w:r w:rsidRPr="006726D0">
        <w:rPr>
          <w:rFonts w:ascii="Arial" w:hAnsi="Arial" w:cs="Arial"/>
          <w:sz w:val="20"/>
          <w:szCs w:val="20"/>
        </w:rPr>
      </w:r>
      <w:r w:rsidRPr="006726D0">
        <w:rPr>
          <w:rFonts w:ascii="Arial" w:hAnsi="Arial" w:cs="Arial"/>
          <w:sz w:val="20"/>
          <w:szCs w:val="20"/>
        </w:rPr>
        <w:fldChar w:fldCharType="separate"/>
      </w:r>
      <w:r w:rsidR="00E04B83">
        <w:rPr>
          <w:rFonts w:ascii="Arial" w:hAnsi="Arial" w:cs="Arial"/>
          <w:sz w:val="20"/>
          <w:szCs w:val="20"/>
        </w:rPr>
        <w:t>56</w:t>
      </w:r>
      <w:r w:rsidRPr="006726D0">
        <w:rPr>
          <w:rFonts w:ascii="Arial" w:hAnsi="Arial" w:cs="Arial"/>
          <w:sz w:val="20"/>
          <w:szCs w:val="20"/>
        </w:rPr>
        <w:fldChar w:fldCharType="end"/>
      </w:r>
      <w:r w:rsidRPr="006726D0">
        <w:rPr>
          <w:rFonts w:ascii="Arial" w:hAnsi="Arial" w:cs="Arial"/>
          <w:sz w:val="20"/>
          <w:szCs w:val="20"/>
        </w:rPr>
        <w:t xml:space="preserve">. člena tega zakona </w:t>
      </w:r>
      <w:r w:rsidR="00071DA4" w:rsidRPr="006726D0">
        <w:rPr>
          <w:rFonts w:ascii="Arial" w:hAnsi="Arial" w:cs="Arial"/>
          <w:sz w:val="20"/>
          <w:szCs w:val="20"/>
        </w:rPr>
        <w:t xml:space="preserve">ZZZS </w:t>
      </w:r>
      <w:r w:rsidRPr="006726D0">
        <w:rPr>
          <w:rFonts w:ascii="Arial" w:hAnsi="Arial" w:cs="Arial"/>
          <w:sz w:val="20"/>
          <w:szCs w:val="20"/>
        </w:rPr>
        <w:t xml:space="preserve">do desetega dne v mesecu </w:t>
      </w:r>
      <w:r w:rsidR="00B72629">
        <w:rPr>
          <w:rFonts w:ascii="Arial" w:hAnsi="Arial" w:cs="Arial"/>
          <w:sz w:val="20"/>
          <w:szCs w:val="20"/>
        </w:rPr>
        <w:t>izda zahtevek za plačilo opravljenih</w:t>
      </w:r>
      <w:r w:rsidRPr="006726D0">
        <w:rPr>
          <w:rFonts w:ascii="Arial" w:hAnsi="Arial" w:cs="Arial"/>
          <w:sz w:val="20"/>
          <w:szCs w:val="20"/>
        </w:rPr>
        <w:t xml:space="preserve"> storit</w:t>
      </w:r>
      <w:r w:rsidR="00B72629">
        <w:rPr>
          <w:rFonts w:ascii="Arial" w:hAnsi="Arial" w:cs="Arial"/>
          <w:sz w:val="20"/>
          <w:szCs w:val="20"/>
        </w:rPr>
        <w:t>ev</w:t>
      </w:r>
      <w:r w:rsidRPr="006726D0">
        <w:rPr>
          <w:rFonts w:ascii="Arial" w:hAnsi="Arial" w:cs="Arial"/>
          <w:sz w:val="20"/>
          <w:szCs w:val="20"/>
        </w:rPr>
        <w:t xml:space="preserve"> </w:t>
      </w:r>
      <w:r w:rsidR="00D04C6A" w:rsidRPr="006726D0">
        <w:rPr>
          <w:rFonts w:ascii="Arial" w:hAnsi="Arial" w:cs="Arial"/>
          <w:sz w:val="20"/>
          <w:szCs w:val="20"/>
        </w:rPr>
        <w:t xml:space="preserve">DO </w:t>
      </w:r>
      <w:r w:rsidRPr="006726D0">
        <w:rPr>
          <w:rFonts w:ascii="Arial" w:hAnsi="Arial" w:cs="Arial"/>
          <w:sz w:val="20"/>
          <w:szCs w:val="20"/>
        </w:rPr>
        <w:t xml:space="preserve">v preteklem mesecu. </w:t>
      </w:r>
    </w:p>
    <w:p w14:paraId="4E8ABD40" w14:textId="77777777" w:rsidR="008E511A" w:rsidRPr="006726D0" w:rsidRDefault="008E511A" w:rsidP="00804343">
      <w:pPr>
        <w:tabs>
          <w:tab w:val="left" w:pos="567"/>
          <w:tab w:val="left" w:pos="9072"/>
        </w:tabs>
        <w:jc w:val="both"/>
        <w:rPr>
          <w:rFonts w:ascii="Arial" w:hAnsi="Arial" w:cs="Arial"/>
          <w:sz w:val="20"/>
          <w:szCs w:val="20"/>
        </w:rPr>
      </w:pPr>
    </w:p>
    <w:p w14:paraId="3B8B197D" w14:textId="77777777" w:rsidR="002B478A" w:rsidRDefault="008E511A" w:rsidP="00B56F38">
      <w:pPr>
        <w:tabs>
          <w:tab w:val="left" w:pos="567"/>
          <w:tab w:val="left" w:pos="9072"/>
        </w:tabs>
        <w:jc w:val="both"/>
        <w:rPr>
          <w:rFonts w:ascii="Arial" w:hAnsi="Arial" w:cs="Arial"/>
          <w:sz w:val="20"/>
          <w:szCs w:val="20"/>
        </w:rPr>
      </w:pPr>
      <w:r w:rsidRPr="006726D0">
        <w:rPr>
          <w:rFonts w:ascii="Arial" w:hAnsi="Arial" w:cs="Arial"/>
          <w:sz w:val="20"/>
          <w:szCs w:val="20"/>
        </w:rPr>
        <w:t xml:space="preserve">(2) </w:t>
      </w:r>
      <w:bookmarkStart w:id="99" w:name="_Hlk71840508"/>
      <w:r w:rsidRPr="006726D0">
        <w:rPr>
          <w:rFonts w:ascii="Arial" w:hAnsi="Arial" w:cs="Arial"/>
          <w:sz w:val="20"/>
          <w:szCs w:val="20"/>
        </w:rPr>
        <w:t xml:space="preserve">Pravila evidentiranja opravljenih storitev, </w:t>
      </w:r>
      <w:r w:rsidR="00B72629">
        <w:rPr>
          <w:rFonts w:ascii="Arial" w:hAnsi="Arial" w:cs="Arial"/>
          <w:sz w:val="20"/>
          <w:szCs w:val="20"/>
        </w:rPr>
        <w:t xml:space="preserve">zahtevkov za plačilo opravljenih storitev DO </w:t>
      </w:r>
      <w:r w:rsidRPr="006726D0">
        <w:rPr>
          <w:rFonts w:ascii="Arial" w:hAnsi="Arial" w:cs="Arial"/>
          <w:sz w:val="20"/>
          <w:szCs w:val="20"/>
        </w:rPr>
        <w:t xml:space="preserve">in način posredovanja </w:t>
      </w:r>
      <w:r w:rsidR="00071DA4" w:rsidRPr="006726D0">
        <w:rPr>
          <w:rFonts w:ascii="Arial" w:hAnsi="Arial" w:cs="Arial"/>
          <w:sz w:val="20"/>
          <w:szCs w:val="20"/>
        </w:rPr>
        <w:t xml:space="preserve">ZZZS </w:t>
      </w:r>
      <w:r w:rsidRPr="006726D0">
        <w:rPr>
          <w:rFonts w:ascii="Arial" w:hAnsi="Arial" w:cs="Arial"/>
          <w:sz w:val="20"/>
          <w:szCs w:val="20"/>
        </w:rPr>
        <w:t>ter druga vprašanja v zvezi s plačilom storitev</w:t>
      </w:r>
      <w:r w:rsidR="00D04C6A" w:rsidRPr="006726D0">
        <w:rPr>
          <w:rFonts w:ascii="Arial" w:hAnsi="Arial" w:cs="Arial"/>
          <w:sz w:val="20"/>
          <w:szCs w:val="20"/>
        </w:rPr>
        <w:t>,</w:t>
      </w:r>
      <w:r w:rsidRPr="006726D0">
        <w:rPr>
          <w:rFonts w:ascii="Arial" w:hAnsi="Arial" w:cs="Arial"/>
          <w:sz w:val="20"/>
          <w:szCs w:val="20"/>
        </w:rPr>
        <w:t xml:space="preserve"> </w:t>
      </w:r>
      <w:r w:rsidR="00116956">
        <w:rPr>
          <w:rFonts w:ascii="Arial" w:hAnsi="Arial" w:cs="Arial"/>
          <w:sz w:val="20"/>
          <w:szCs w:val="20"/>
        </w:rPr>
        <w:t>določi</w:t>
      </w:r>
      <w:r w:rsidR="00116956" w:rsidRPr="006726D0">
        <w:rPr>
          <w:rFonts w:ascii="Arial" w:hAnsi="Arial" w:cs="Arial"/>
          <w:sz w:val="20"/>
          <w:szCs w:val="20"/>
        </w:rPr>
        <w:t xml:space="preserve"> </w:t>
      </w:r>
      <w:r w:rsidR="00A072D6" w:rsidRPr="006726D0">
        <w:rPr>
          <w:rFonts w:ascii="Arial" w:hAnsi="Arial" w:cs="Arial"/>
          <w:sz w:val="20"/>
          <w:szCs w:val="20"/>
        </w:rPr>
        <w:t>ZZZS</w:t>
      </w:r>
      <w:r w:rsidRPr="006726D0">
        <w:rPr>
          <w:rFonts w:ascii="Arial" w:hAnsi="Arial" w:cs="Arial"/>
          <w:sz w:val="20"/>
          <w:szCs w:val="20"/>
        </w:rPr>
        <w:t xml:space="preserve"> s svojim </w:t>
      </w:r>
      <w:r w:rsidR="00B72629">
        <w:rPr>
          <w:rFonts w:ascii="Arial" w:hAnsi="Arial" w:cs="Arial"/>
          <w:sz w:val="20"/>
          <w:szCs w:val="20"/>
        </w:rPr>
        <w:t>internim</w:t>
      </w:r>
      <w:r w:rsidR="00B72629" w:rsidRPr="006726D0">
        <w:rPr>
          <w:rFonts w:ascii="Arial" w:hAnsi="Arial" w:cs="Arial"/>
          <w:sz w:val="20"/>
          <w:szCs w:val="20"/>
        </w:rPr>
        <w:t xml:space="preserve"> </w:t>
      </w:r>
      <w:r w:rsidRPr="006726D0">
        <w:rPr>
          <w:rFonts w:ascii="Arial" w:hAnsi="Arial" w:cs="Arial"/>
          <w:sz w:val="20"/>
          <w:szCs w:val="20"/>
        </w:rPr>
        <w:t>aktom</w:t>
      </w:r>
      <w:bookmarkStart w:id="100" w:name="_Ref68271388"/>
      <w:bookmarkEnd w:id="99"/>
      <w:r w:rsidR="003C51A9">
        <w:rPr>
          <w:rFonts w:ascii="Arial" w:hAnsi="Arial" w:cs="Arial"/>
          <w:sz w:val="20"/>
          <w:szCs w:val="20"/>
        </w:rPr>
        <w:t>.</w:t>
      </w:r>
    </w:p>
    <w:p w14:paraId="625DB70F" w14:textId="77777777" w:rsidR="00B56F38" w:rsidRDefault="00B56F38" w:rsidP="00B56F38">
      <w:pPr>
        <w:tabs>
          <w:tab w:val="left" w:pos="567"/>
          <w:tab w:val="left" w:pos="9072"/>
        </w:tabs>
        <w:jc w:val="both"/>
        <w:rPr>
          <w:rFonts w:ascii="Arial" w:hAnsi="Arial" w:cs="Arial"/>
          <w:sz w:val="20"/>
          <w:szCs w:val="20"/>
        </w:rPr>
      </w:pPr>
    </w:p>
    <w:p w14:paraId="4044B4CF" w14:textId="77777777" w:rsidR="00304FC8" w:rsidRPr="00A94990" w:rsidRDefault="00304FC8" w:rsidP="00B83C77">
      <w:pPr>
        <w:pStyle w:val="len"/>
        <w:ind w:left="357" w:hanging="357"/>
      </w:pPr>
      <w:bookmarkStart w:id="101" w:name="_Ref70372311"/>
      <w:r w:rsidRPr="00A94990">
        <w:t>člen</w:t>
      </w:r>
      <w:bookmarkEnd w:id="100"/>
      <w:bookmarkEnd w:id="101"/>
    </w:p>
    <w:p w14:paraId="26D9346E" w14:textId="77777777" w:rsidR="00304FC8" w:rsidRPr="00A94990" w:rsidRDefault="00304FC8" w:rsidP="002A39E5">
      <w:pPr>
        <w:pStyle w:val="Telobesedila"/>
        <w:tabs>
          <w:tab w:val="left" w:pos="567"/>
          <w:tab w:val="left" w:pos="9072"/>
        </w:tabs>
        <w:spacing w:after="0"/>
        <w:jc w:val="center"/>
        <w:rPr>
          <w:rFonts w:ascii="Arial" w:hAnsi="Arial" w:cs="Arial"/>
          <w:sz w:val="20"/>
          <w:szCs w:val="20"/>
        </w:rPr>
      </w:pPr>
      <w:r w:rsidRPr="00A94990">
        <w:rPr>
          <w:rFonts w:ascii="Arial" w:hAnsi="Arial" w:cs="Arial"/>
          <w:sz w:val="20"/>
          <w:szCs w:val="20"/>
        </w:rPr>
        <w:t>(povrnitev preplačil</w:t>
      </w:r>
      <w:r w:rsidR="007630BC">
        <w:rPr>
          <w:rFonts w:ascii="Arial" w:hAnsi="Arial" w:cs="Arial"/>
          <w:sz w:val="20"/>
          <w:szCs w:val="20"/>
        </w:rPr>
        <w:t xml:space="preserve"> in neupravičeno zaračunanih storitev</w:t>
      </w:r>
      <w:r w:rsidRPr="00A94990">
        <w:rPr>
          <w:rFonts w:ascii="Arial" w:hAnsi="Arial" w:cs="Arial"/>
          <w:sz w:val="20"/>
          <w:szCs w:val="20"/>
        </w:rPr>
        <w:t>)</w:t>
      </w:r>
    </w:p>
    <w:p w14:paraId="75BD2185" w14:textId="77777777" w:rsidR="00304FC8" w:rsidRPr="00A94990" w:rsidRDefault="00304FC8" w:rsidP="00804343">
      <w:pPr>
        <w:pStyle w:val="Odstavekseznama"/>
        <w:tabs>
          <w:tab w:val="left" w:pos="567"/>
          <w:tab w:val="left" w:pos="4536"/>
          <w:tab w:val="left" w:pos="9072"/>
        </w:tabs>
        <w:ind w:left="4536"/>
        <w:rPr>
          <w:rFonts w:cs="Arial"/>
          <w:szCs w:val="20"/>
        </w:rPr>
      </w:pPr>
    </w:p>
    <w:p w14:paraId="73BBE90B" w14:textId="77777777" w:rsidR="009054C0" w:rsidRPr="006726D0" w:rsidRDefault="00304FC8" w:rsidP="00804343">
      <w:pPr>
        <w:tabs>
          <w:tab w:val="left" w:pos="567"/>
          <w:tab w:val="left" w:pos="9072"/>
        </w:tabs>
        <w:jc w:val="both"/>
        <w:rPr>
          <w:rFonts w:ascii="Arial" w:hAnsi="Arial" w:cs="Arial"/>
          <w:sz w:val="20"/>
          <w:szCs w:val="20"/>
        </w:rPr>
      </w:pPr>
      <w:r w:rsidRPr="006726D0">
        <w:rPr>
          <w:rFonts w:ascii="Arial" w:hAnsi="Arial" w:cs="Arial"/>
          <w:sz w:val="20"/>
          <w:szCs w:val="20"/>
        </w:rPr>
        <w:t xml:space="preserve">(1) Upravičenec, ki mu </w:t>
      </w:r>
      <w:r w:rsidR="00D04C6A" w:rsidRPr="006726D0">
        <w:rPr>
          <w:rFonts w:ascii="Arial" w:hAnsi="Arial" w:cs="Arial"/>
          <w:sz w:val="20"/>
          <w:szCs w:val="20"/>
        </w:rPr>
        <w:t xml:space="preserve">je </w:t>
      </w:r>
      <w:r w:rsidR="00071DA4" w:rsidRPr="006726D0">
        <w:rPr>
          <w:rFonts w:ascii="Arial" w:hAnsi="Arial" w:cs="Arial"/>
          <w:sz w:val="20"/>
          <w:szCs w:val="20"/>
        </w:rPr>
        <w:t xml:space="preserve">ZZZS </w:t>
      </w:r>
      <w:r w:rsidRPr="006726D0">
        <w:rPr>
          <w:rFonts w:ascii="Arial" w:hAnsi="Arial" w:cs="Arial"/>
          <w:sz w:val="20"/>
          <w:szCs w:val="20"/>
        </w:rPr>
        <w:t>izplačal denarni znesek, do katerega ni imel pravice</w:t>
      </w:r>
      <w:r w:rsidR="001036D2" w:rsidRPr="006726D0">
        <w:rPr>
          <w:rFonts w:ascii="Arial" w:hAnsi="Arial" w:cs="Arial"/>
          <w:sz w:val="20"/>
          <w:szCs w:val="20"/>
        </w:rPr>
        <w:t xml:space="preserve"> na podlagi odločbe iz </w:t>
      </w:r>
      <w:r w:rsidR="008E2CD1" w:rsidRPr="006726D0">
        <w:rPr>
          <w:rFonts w:ascii="Arial" w:hAnsi="Arial" w:cs="Arial"/>
          <w:sz w:val="20"/>
          <w:szCs w:val="20"/>
        </w:rPr>
        <w:fldChar w:fldCharType="begin"/>
      </w:r>
      <w:r w:rsidR="008E2CD1" w:rsidRPr="006726D0">
        <w:rPr>
          <w:rFonts w:ascii="Arial" w:hAnsi="Arial" w:cs="Arial"/>
          <w:sz w:val="20"/>
          <w:szCs w:val="20"/>
        </w:rPr>
        <w:instrText xml:space="preserve"> REF _Ref69888252 \r \h  \* MERGEFORMAT </w:instrText>
      </w:r>
      <w:r w:rsidR="008E2CD1" w:rsidRPr="006726D0">
        <w:rPr>
          <w:rFonts w:ascii="Arial" w:hAnsi="Arial" w:cs="Arial"/>
          <w:sz w:val="20"/>
          <w:szCs w:val="20"/>
        </w:rPr>
      </w:r>
      <w:r w:rsidR="008E2CD1" w:rsidRPr="006726D0">
        <w:rPr>
          <w:rFonts w:ascii="Arial" w:hAnsi="Arial" w:cs="Arial"/>
          <w:sz w:val="20"/>
          <w:szCs w:val="20"/>
        </w:rPr>
        <w:fldChar w:fldCharType="separate"/>
      </w:r>
      <w:r w:rsidR="00E04B83">
        <w:rPr>
          <w:rFonts w:ascii="Arial" w:hAnsi="Arial" w:cs="Arial"/>
          <w:sz w:val="20"/>
          <w:szCs w:val="20"/>
        </w:rPr>
        <w:t>38</w:t>
      </w:r>
      <w:r w:rsidR="008E2CD1" w:rsidRPr="006726D0">
        <w:rPr>
          <w:rFonts w:ascii="Arial" w:hAnsi="Arial" w:cs="Arial"/>
          <w:sz w:val="20"/>
          <w:szCs w:val="20"/>
        </w:rPr>
        <w:fldChar w:fldCharType="end"/>
      </w:r>
      <w:r w:rsidR="001036D2" w:rsidRPr="006726D0">
        <w:rPr>
          <w:rFonts w:ascii="Arial" w:hAnsi="Arial" w:cs="Arial"/>
          <w:sz w:val="20"/>
          <w:szCs w:val="20"/>
        </w:rPr>
        <w:t>. člena tega zakona</w:t>
      </w:r>
      <w:r w:rsidR="00095A83" w:rsidRPr="006726D0">
        <w:rPr>
          <w:rFonts w:ascii="Arial" w:hAnsi="Arial" w:cs="Arial"/>
          <w:sz w:val="20"/>
          <w:szCs w:val="20"/>
        </w:rPr>
        <w:t>, mora</w:t>
      </w:r>
      <w:r w:rsidR="00544263" w:rsidRPr="006726D0">
        <w:rPr>
          <w:rFonts w:ascii="Arial" w:hAnsi="Arial" w:cs="Arial"/>
          <w:sz w:val="20"/>
          <w:szCs w:val="20"/>
        </w:rPr>
        <w:t xml:space="preserve"> prejeti znesek vrniti. </w:t>
      </w:r>
      <w:r w:rsidR="00095A83" w:rsidRPr="006726D0">
        <w:rPr>
          <w:rFonts w:ascii="Arial" w:hAnsi="Arial" w:cs="Arial"/>
          <w:sz w:val="20"/>
          <w:szCs w:val="20"/>
        </w:rPr>
        <w:t>Če</w:t>
      </w:r>
      <w:r w:rsidR="001036D2" w:rsidRPr="006726D0">
        <w:rPr>
          <w:rFonts w:ascii="Arial" w:hAnsi="Arial" w:cs="Arial"/>
          <w:sz w:val="20"/>
          <w:szCs w:val="20"/>
        </w:rPr>
        <w:t xml:space="preserve"> je bil denarni znesek sicer izplačan </w:t>
      </w:r>
      <w:r w:rsidR="00AA6B21" w:rsidRPr="006726D0">
        <w:rPr>
          <w:rFonts w:ascii="Arial" w:hAnsi="Arial" w:cs="Arial"/>
          <w:sz w:val="20"/>
          <w:szCs w:val="20"/>
        </w:rPr>
        <w:t xml:space="preserve">v </w:t>
      </w:r>
      <w:r w:rsidR="001036D2" w:rsidRPr="006726D0">
        <w:rPr>
          <w:rFonts w:ascii="Arial" w:hAnsi="Arial" w:cs="Arial"/>
          <w:sz w:val="20"/>
          <w:szCs w:val="20"/>
        </w:rPr>
        <w:t>sklad</w:t>
      </w:r>
      <w:r w:rsidR="00AA6B21" w:rsidRPr="006726D0">
        <w:rPr>
          <w:rFonts w:ascii="Arial" w:hAnsi="Arial" w:cs="Arial"/>
          <w:sz w:val="20"/>
          <w:szCs w:val="20"/>
        </w:rPr>
        <w:t>u</w:t>
      </w:r>
      <w:r w:rsidR="001036D2" w:rsidRPr="006726D0">
        <w:rPr>
          <w:rFonts w:ascii="Arial" w:hAnsi="Arial" w:cs="Arial"/>
          <w:sz w:val="20"/>
          <w:szCs w:val="20"/>
        </w:rPr>
        <w:t xml:space="preserve"> z odločbo iz </w:t>
      </w:r>
      <w:r w:rsidR="008E2CD1" w:rsidRPr="006726D0">
        <w:rPr>
          <w:rFonts w:ascii="Arial" w:hAnsi="Arial" w:cs="Arial"/>
          <w:sz w:val="20"/>
          <w:szCs w:val="20"/>
        </w:rPr>
        <w:fldChar w:fldCharType="begin"/>
      </w:r>
      <w:r w:rsidR="008E2CD1" w:rsidRPr="006726D0">
        <w:rPr>
          <w:rFonts w:ascii="Arial" w:hAnsi="Arial" w:cs="Arial"/>
          <w:sz w:val="20"/>
          <w:szCs w:val="20"/>
        </w:rPr>
        <w:instrText xml:space="preserve"> REF _Ref69888252 \r \h  \* MERGEFORMAT </w:instrText>
      </w:r>
      <w:r w:rsidR="008E2CD1" w:rsidRPr="006726D0">
        <w:rPr>
          <w:rFonts w:ascii="Arial" w:hAnsi="Arial" w:cs="Arial"/>
          <w:sz w:val="20"/>
          <w:szCs w:val="20"/>
        </w:rPr>
      </w:r>
      <w:r w:rsidR="008E2CD1" w:rsidRPr="006726D0">
        <w:rPr>
          <w:rFonts w:ascii="Arial" w:hAnsi="Arial" w:cs="Arial"/>
          <w:sz w:val="20"/>
          <w:szCs w:val="20"/>
        </w:rPr>
        <w:fldChar w:fldCharType="separate"/>
      </w:r>
      <w:r w:rsidR="00E04B83">
        <w:rPr>
          <w:rFonts w:ascii="Arial" w:hAnsi="Arial" w:cs="Arial"/>
          <w:sz w:val="20"/>
          <w:szCs w:val="20"/>
        </w:rPr>
        <w:t>38</w:t>
      </w:r>
      <w:r w:rsidR="008E2CD1" w:rsidRPr="006726D0">
        <w:rPr>
          <w:rFonts w:ascii="Arial" w:hAnsi="Arial" w:cs="Arial"/>
          <w:sz w:val="20"/>
          <w:szCs w:val="20"/>
        </w:rPr>
        <w:fldChar w:fldCharType="end"/>
      </w:r>
      <w:r w:rsidR="001036D2" w:rsidRPr="006726D0">
        <w:rPr>
          <w:rFonts w:ascii="Arial" w:hAnsi="Arial" w:cs="Arial"/>
          <w:sz w:val="20"/>
          <w:szCs w:val="20"/>
        </w:rPr>
        <w:t xml:space="preserve">. člena tega zakona, pa ta ni bila izdana </w:t>
      </w:r>
      <w:r w:rsidR="00AA6B21" w:rsidRPr="006726D0">
        <w:rPr>
          <w:rFonts w:ascii="Arial" w:hAnsi="Arial" w:cs="Arial"/>
          <w:sz w:val="20"/>
          <w:szCs w:val="20"/>
        </w:rPr>
        <w:t xml:space="preserve">v </w:t>
      </w:r>
      <w:r w:rsidR="001036D2" w:rsidRPr="006726D0">
        <w:rPr>
          <w:rFonts w:ascii="Arial" w:hAnsi="Arial" w:cs="Arial"/>
          <w:sz w:val="20"/>
          <w:szCs w:val="20"/>
        </w:rPr>
        <w:t>sklad</w:t>
      </w:r>
      <w:r w:rsidR="00AA6B21" w:rsidRPr="006726D0">
        <w:rPr>
          <w:rFonts w:ascii="Arial" w:hAnsi="Arial" w:cs="Arial"/>
          <w:sz w:val="20"/>
          <w:szCs w:val="20"/>
        </w:rPr>
        <w:t>u</w:t>
      </w:r>
      <w:r w:rsidR="001036D2" w:rsidRPr="006726D0">
        <w:rPr>
          <w:rFonts w:ascii="Arial" w:hAnsi="Arial" w:cs="Arial"/>
          <w:sz w:val="20"/>
          <w:szCs w:val="20"/>
        </w:rPr>
        <w:t xml:space="preserve"> z določbami tega zakona</w:t>
      </w:r>
      <w:r w:rsidR="00544263" w:rsidRPr="006726D0">
        <w:rPr>
          <w:rFonts w:ascii="Arial" w:hAnsi="Arial" w:cs="Arial"/>
          <w:sz w:val="20"/>
          <w:szCs w:val="20"/>
        </w:rPr>
        <w:t xml:space="preserve"> ali drugimi predpisi</w:t>
      </w:r>
      <w:r w:rsidR="001036D2" w:rsidRPr="006726D0">
        <w:rPr>
          <w:rFonts w:ascii="Arial" w:hAnsi="Arial" w:cs="Arial"/>
          <w:sz w:val="20"/>
          <w:szCs w:val="20"/>
        </w:rPr>
        <w:t>, mora biti odločba pred nastankom obveznosti vrnitve odpravljena, razglašena za nično ali mora biti v ponovljenem postopku izdana odločba o zavrženju ali odločba, s katero se pravica do DO zavrne.</w:t>
      </w:r>
    </w:p>
    <w:p w14:paraId="0AE84369" w14:textId="77777777" w:rsidR="00304FC8" w:rsidRPr="006726D0" w:rsidRDefault="00304FC8" w:rsidP="00804343">
      <w:pPr>
        <w:pStyle w:val="Telobesedila"/>
        <w:tabs>
          <w:tab w:val="left" w:pos="567"/>
          <w:tab w:val="left" w:pos="9072"/>
        </w:tabs>
        <w:spacing w:after="0"/>
        <w:jc w:val="both"/>
        <w:rPr>
          <w:rFonts w:ascii="Arial" w:hAnsi="Arial" w:cs="Arial"/>
          <w:sz w:val="20"/>
          <w:szCs w:val="20"/>
        </w:rPr>
      </w:pPr>
    </w:p>
    <w:p w14:paraId="0B6EC2BA" w14:textId="77777777" w:rsidR="002A39E5" w:rsidRPr="006726D0" w:rsidRDefault="00304FC8" w:rsidP="002A39E5">
      <w:pPr>
        <w:pStyle w:val="Telobesedila"/>
        <w:tabs>
          <w:tab w:val="left" w:pos="567"/>
          <w:tab w:val="left" w:pos="9072"/>
        </w:tabs>
        <w:spacing w:after="0"/>
        <w:jc w:val="both"/>
        <w:rPr>
          <w:rFonts w:ascii="Arial" w:hAnsi="Arial" w:cs="Arial"/>
          <w:sz w:val="20"/>
          <w:szCs w:val="20"/>
        </w:rPr>
      </w:pPr>
      <w:r w:rsidRPr="006726D0">
        <w:rPr>
          <w:rFonts w:ascii="Arial" w:hAnsi="Arial" w:cs="Arial"/>
          <w:sz w:val="20"/>
          <w:szCs w:val="20"/>
        </w:rPr>
        <w:t xml:space="preserve">(2) </w:t>
      </w:r>
      <w:r w:rsidR="003C2AB9" w:rsidRPr="005B66A7">
        <w:rPr>
          <w:rFonts w:ascii="Arial" w:hAnsi="Arial" w:cs="Arial"/>
          <w:sz w:val="20"/>
          <w:szCs w:val="20"/>
          <w:lang w:val="sl-SI" w:eastAsia="en-GB"/>
        </w:rPr>
        <w:t xml:space="preserve">ZZZS pred vračilom preveč izplačanega denarnega zneska iz prejšnjega odstavka pobota preveč izplačani denarni znesek z denarnim prejemkom, do katerega ima upravičenec pravico </w:t>
      </w:r>
      <w:r w:rsidR="00116956">
        <w:rPr>
          <w:rFonts w:ascii="Arial" w:hAnsi="Arial" w:cs="Arial"/>
          <w:sz w:val="20"/>
          <w:szCs w:val="20"/>
          <w:lang w:val="sl-SI" w:eastAsia="en-GB"/>
        </w:rPr>
        <w:t>na podlagi tega zakona</w:t>
      </w:r>
      <w:r w:rsidR="003C2AB9" w:rsidRPr="005B66A7">
        <w:rPr>
          <w:rFonts w:ascii="Arial" w:hAnsi="Arial" w:cs="Arial"/>
          <w:sz w:val="20"/>
          <w:szCs w:val="20"/>
          <w:lang w:val="sl-SI" w:eastAsia="en-GB"/>
        </w:rPr>
        <w:t xml:space="preserve"> in mu je potekel rok za plačilo. Šteje se, da je pobot nastal z dnem, ko so se stekli pogoji zanj. ZZZS o izvedbi pobota obvesti upravičenca</w:t>
      </w:r>
      <w:r w:rsidR="004729F4">
        <w:rPr>
          <w:rFonts w:ascii="Arial" w:hAnsi="Arial" w:cs="Arial"/>
          <w:sz w:val="20"/>
          <w:szCs w:val="20"/>
          <w:lang w:val="sl-SI" w:eastAsia="en-GB"/>
        </w:rPr>
        <w:t>.</w:t>
      </w:r>
    </w:p>
    <w:p w14:paraId="33311A29" w14:textId="77777777" w:rsidR="002A39E5" w:rsidRPr="006726D0" w:rsidRDefault="002A39E5" w:rsidP="002A39E5">
      <w:pPr>
        <w:pStyle w:val="Telobesedila"/>
        <w:tabs>
          <w:tab w:val="left" w:pos="567"/>
          <w:tab w:val="left" w:pos="9072"/>
        </w:tabs>
        <w:spacing w:after="0"/>
        <w:jc w:val="both"/>
        <w:rPr>
          <w:rFonts w:ascii="Arial" w:hAnsi="Arial" w:cs="Arial"/>
          <w:sz w:val="20"/>
          <w:szCs w:val="20"/>
        </w:rPr>
      </w:pPr>
    </w:p>
    <w:p w14:paraId="7DC56065" w14:textId="77777777" w:rsidR="00D06893" w:rsidRPr="006726D0" w:rsidRDefault="001D43DA">
      <w:pPr>
        <w:pStyle w:val="Telobesedila"/>
        <w:tabs>
          <w:tab w:val="left" w:pos="567"/>
          <w:tab w:val="left" w:pos="9072"/>
        </w:tabs>
        <w:spacing w:after="0"/>
        <w:jc w:val="both"/>
        <w:rPr>
          <w:rFonts w:ascii="Arial" w:hAnsi="Arial" w:cs="Arial"/>
          <w:sz w:val="20"/>
          <w:szCs w:val="20"/>
        </w:rPr>
      </w:pPr>
      <w:r w:rsidRPr="006726D0">
        <w:rPr>
          <w:rFonts w:ascii="Arial" w:hAnsi="Arial" w:cs="Arial"/>
          <w:sz w:val="20"/>
          <w:szCs w:val="20"/>
        </w:rPr>
        <w:t xml:space="preserve">(3) </w:t>
      </w:r>
      <w:r w:rsidR="00304FC8" w:rsidRPr="006726D0">
        <w:rPr>
          <w:rFonts w:ascii="Arial" w:hAnsi="Arial" w:cs="Arial"/>
          <w:sz w:val="20"/>
          <w:szCs w:val="20"/>
        </w:rPr>
        <w:t>Terjat</w:t>
      </w:r>
      <w:r w:rsidR="001036D2" w:rsidRPr="006726D0">
        <w:rPr>
          <w:rFonts w:ascii="Arial" w:hAnsi="Arial" w:cs="Arial"/>
          <w:sz w:val="20"/>
          <w:szCs w:val="20"/>
        </w:rPr>
        <w:t>ve</w:t>
      </w:r>
      <w:r w:rsidR="00304FC8" w:rsidRPr="006726D0">
        <w:rPr>
          <w:rFonts w:ascii="Arial" w:hAnsi="Arial" w:cs="Arial"/>
          <w:sz w:val="20"/>
          <w:szCs w:val="20"/>
        </w:rPr>
        <w:t xml:space="preserve"> </w:t>
      </w:r>
      <w:r w:rsidR="00071DA4" w:rsidRPr="006726D0">
        <w:rPr>
          <w:rFonts w:ascii="Arial" w:hAnsi="Arial" w:cs="Arial"/>
          <w:sz w:val="20"/>
          <w:szCs w:val="20"/>
        </w:rPr>
        <w:t xml:space="preserve">ZZZS </w:t>
      </w:r>
      <w:r w:rsidR="00304FC8" w:rsidRPr="006726D0">
        <w:rPr>
          <w:rFonts w:ascii="Arial" w:hAnsi="Arial" w:cs="Arial"/>
          <w:sz w:val="20"/>
          <w:szCs w:val="20"/>
        </w:rPr>
        <w:t xml:space="preserve">iz </w:t>
      </w:r>
      <w:r w:rsidR="001036D2" w:rsidRPr="006726D0">
        <w:rPr>
          <w:rFonts w:ascii="Arial" w:hAnsi="Arial" w:cs="Arial"/>
          <w:sz w:val="20"/>
          <w:szCs w:val="20"/>
        </w:rPr>
        <w:t xml:space="preserve">tega člena </w:t>
      </w:r>
      <w:r w:rsidR="00304FC8" w:rsidRPr="006726D0">
        <w:rPr>
          <w:rFonts w:ascii="Arial" w:hAnsi="Arial" w:cs="Arial"/>
          <w:sz w:val="20"/>
          <w:szCs w:val="20"/>
        </w:rPr>
        <w:t>zastara</w:t>
      </w:r>
      <w:r w:rsidR="001036D2" w:rsidRPr="006726D0">
        <w:rPr>
          <w:rFonts w:ascii="Arial" w:hAnsi="Arial" w:cs="Arial"/>
          <w:sz w:val="20"/>
          <w:szCs w:val="20"/>
        </w:rPr>
        <w:t xml:space="preserve">jo </w:t>
      </w:r>
      <w:r w:rsidR="00304FC8" w:rsidRPr="006726D0">
        <w:rPr>
          <w:rFonts w:ascii="Arial" w:hAnsi="Arial" w:cs="Arial"/>
          <w:sz w:val="20"/>
          <w:szCs w:val="20"/>
        </w:rPr>
        <w:t>v petih letih od vsakokratnega izplačila posameznega zneska</w:t>
      </w:r>
      <w:r w:rsidR="008A0984" w:rsidRPr="006726D0">
        <w:rPr>
          <w:rFonts w:ascii="Arial" w:hAnsi="Arial" w:cs="Arial"/>
          <w:sz w:val="20"/>
          <w:szCs w:val="20"/>
        </w:rPr>
        <w:t>.</w:t>
      </w:r>
    </w:p>
    <w:p w14:paraId="18100A2A" w14:textId="77777777" w:rsidR="007630BC" w:rsidRPr="006726D0" w:rsidRDefault="007630BC" w:rsidP="002A39E5">
      <w:pPr>
        <w:pStyle w:val="Telobesedila"/>
        <w:tabs>
          <w:tab w:val="left" w:pos="567"/>
          <w:tab w:val="left" w:pos="9072"/>
        </w:tabs>
        <w:spacing w:after="0"/>
        <w:jc w:val="both"/>
        <w:rPr>
          <w:rFonts w:ascii="Arial" w:hAnsi="Arial" w:cs="Arial"/>
          <w:sz w:val="20"/>
          <w:szCs w:val="20"/>
        </w:rPr>
      </w:pPr>
    </w:p>
    <w:p w14:paraId="3A62B052" w14:textId="77777777" w:rsidR="00255453" w:rsidRDefault="007630BC" w:rsidP="00255453">
      <w:pPr>
        <w:pStyle w:val="Telobesedila"/>
        <w:tabs>
          <w:tab w:val="left" w:pos="567"/>
          <w:tab w:val="left" w:pos="9072"/>
        </w:tabs>
        <w:spacing w:after="0"/>
        <w:jc w:val="both"/>
        <w:rPr>
          <w:rFonts w:ascii="Arial" w:hAnsi="Arial" w:cs="Arial"/>
          <w:sz w:val="20"/>
          <w:szCs w:val="20"/>
        </w:rPr>
      </w:pPr>
      <w:r w:rsidRPr="006726D0">
        <w:rPr>
          <w:rFonts w:ascii="Arial" w:hAnsi="Arial" w:cs="Arial"/>
          <w:sz w:val="20"/>
          <w:szCs w:val="20"/>
        </w:rPr>
        <w:t xml:space="preserve">(4) </w:t>
      </w:r>
      <w:r w:rsidR="00095A83" w:rsidRPr="006726D0">
        <w:rPr>
          <w:rFonts w:ascii="Arial" w:hAnsi="Arial" w:cs="Arial"/>
          <w:sz w:val="20"/>
          <w:szCs w:val="20"/>
          <w:lang w:val="sl-SI"/>
        </w:rPr>
        <w:t>Če</w:t>
      </w:r>
      <w:r w:rsidR="001036D2" w:rsidRPr="006726D0">
        <w:rPr>
          <w:rFonts w:ascii="Arial" w:hAnsi="Arial" w:cs="Arial"/>
          <w:sz w:val="20"/>
          <w:szCs w:val="20"/>
        </w:rPr>
        <w:t xml:space="preserve"> je </w:t>
      </w:r>
      <w:r w:rsidR="00A072D6" w:rsidRPr="006726D0">
        <w:rPr>
          <w:rFonts w:ascii="Arial" w:hAnsi="Arial" w:cs="Arial"/>
          <w:sz w:val="20"/>
          <w:szCs w:val="20"/>
        </w:rPr>
        <w:t>ZZZS</w:t>
      </w:r>
      <w:r w:rsidR="001036D2" w:rsidRPr="006726D0">
        <w:rPr>
          <w:rFonts w:ascii="Arial" w:hAnsi="Arial" w:cs="Arial"/>
          <w:sz w:val="20"/>
          <w:szCs w:val="20"/>
        </w:rPr>
        <w:t xml:space="preserve"> </w:t>
      </w:r>
      <w:r w:rsidR="00A17363" w:rsidRPr="006726D0">
        <w:rPr>
          <w:rFonts w:ascii="Arial" w:hAnsi="Arial" w:cs="Arial"/>
          <w:sz w:val="20"/>
          <w:szCs w:val="20"/>
        </w:rPr>
        <w:t xml:space="preserve">izvajalcu DO </w:t>
      </w:r>
      <w:r w:rsidR="001036D2" w:rsidRPr="006726D0">
        <w:rPr>
          <w:rFonts w:ascii="Arial" w:hAnsi="Arial" w:cs="Arial"/>
          <w:sz w:val="20"/>
          <w:szCs w:val="20"/>
        </w:rPr>
        <w:t xml:space="preserve">izplačal </w:t>
      </w:r>
      <w:r w:rsidRPr="006726D0">
        <w:rPr>
          <w:rFonts w:ascii="Arial" w:hAnsi="Arial" w:cs="Arial"/>
          <w:sz w:val="20"/>
          <w:szCs w:val="20"/>
        </w:rPr>
        <w:t xml:space="preserve">neupravičeno zaračunane storitve, </w:t>
      </w:r>
      <w:r w:rsidR="001036D2" w:rsidRPr="006726D0">
        <w:rPr>
          <w:rFonts w:ascii="Arial" w:hAnsi="Arial" w:cs="Arial"/>
          <w:sz w:val="20"/>
          <w:szCs w:val="20"/>
        </w:rPr>
        <w:t xml:space="preserve">lahko </w:t>
      </w:r>
      <w:r w:rsidR="00071DA4" w:rsidRPr="006726D0">
        <w:rPr>
          <w:rFonts w:ascii="Arial" w:hAnsi="Arial" w:cs="Arial"/>
          <w:sz w:val="20"/>
          <w:szCs w:val="20"/>
        </w:rPr>
        <w:t xml:space="preserve">ZZZS </w:t>
      </w:r>
      <w:r w:rsidR="00A17363" w:rsidRPr="006726D0">
        <w:rPr>
          <w:rFonts w:ascii="Arial" w:hAnsi="Arial" w:cs="Arial"/>
          <w:sz w:val="20"/>
          <w:szCs w:val="20"/>
        </w:rPr>
        <w:t>zneske</w:t>
      </w:r>
      <w:r w:rsidR="003C2AB9">
        <w:rPr>
          <w:rFonts w:ascii="Arial" w:hAnsi="Arial" w:cs="Arial"/>
          <w:sz w:val="20"/>
          <w:szCs w:val="20"/>
          <w:lang w:val="sl-SI"/>
        </w:rPr>
        <w:t xml:space="preserve">, ki jim </w:t>
      </w:r>
      <w:r w:rsidR="003C2AB9" w:rsidRPr="008267F8">
        <w:rPr>
          <w:rFonts w:ascii="Arial" w:hAnsi="Arial" w:cs="Arial"/>
          <w:sz w:val="20"/>
          <w:szCs w:val="20"/>
        </w:rPr>
        <w:t>je potekel rok za plačilo</w:t>
      </w:r>
      <w:r w:rsidR="003C2AB9">
        <w:rPr>
          <w:rFonts w:ascii="Arial" w:hAnsi="Arial" w:cs="Arial"/>
          <w:sz w:val="20"/>
          <w:szCs w:val="20"/>
          <w:lang w:val="sl-SI"/>
        </w:rPr>
        <w:t xml:space="preserve"> in</w:t>
      </w:r>
      <w:r w:rsidR="00A17363" w:rsidRPr="006726D0">
        <w:rPr>
          <w:rFonts w:ascii="Arial" w:hAnsi="Arial" w:cs="Arial"/>
          <w:sz w:val="20"/>
          <w:szCs w:val="20"/>
        </w:rPr>
        <w:t xml:space="preserve"> bi </w:t>
      </w:r>
      <w:r w:rsidR="00095A83" w:rsidRPr="006726D0">
        <w:rPr>
          <w:rFonts w:ascii="Arial" w:hAnsi="Arial" w:cs="Arial"/>
          <w:sz w:val="20"/>
          <w:szCs w:val="20"/>
          <w:lang w:val="sl-SI"/>
        </w:rPr>
        <w:t xml:space="preserve">mu </w:t>
      </w:r>
      <w:r w:rsidR="00A17363" w:rsidRPr="006726D0">
        <w:rPr>
          <w:rFonts w:ascii="Arial" w:hAnsi="Arial" w:cs="Arial"/>
          <w:sz w:val="20"/>
          <w:szCs w:val="20"/>
        </w:rPr>
        <w:t xml:space="preserve">jih izvajalec DO </w:t>
      </w:r>
      <w:r w:rsidR="00095A83" w:rsidRPr="006726D0">
        <w:rPr>
          <w:rFonts w:ascii="Arial" w:hAnsi="Arial" w:cs="Arial"/>
          <w:sz w:val="20"/>
          <w:szCs w:val="20"/>
          <w:lang w:val="sl-SI"/>
        </w:rPr>
        <w:t>moral</w:t>
      </w:r>
      <w:r w:rsidR="00A17363" w:rsidRPr="006726D0">
        <w:rPr>
          <w:rFonts w:ascii="Arial" w:hAnsi="Arial" w:cs="Arial"/>
          <w:sz w:val="20"/>
          <w:szCs w:val="20"/>
        </w:rPr>
        <w:t xml:space="preserve"> vrniti, pobota z izvajalčevimi terjatvami do </w:t>
      </w:r>
      <w:r w:rsidR="00071DA4" w:rsidRPr="006726D0">
        <w:rPr>
          <w:rFonts w:ascii="Arial" w:hAnsi="Arial" w:cs="Arial"/>
          <w:sz w:val="20"/>
          <w:szCs w:val="20"/>
        </w:rPr>
        <w:t xml:space="preserve">ZZZS </w:t>
      </w:r>
      <w:r w:rsidR="00A17363" w:rsidRPr="006726D0">
        <w:rPr>
          <w:rFonts w:ascii="Arial" w:hAnsi="Arial" w:cs="Arial"/>
          <w:sz w:val="20"/>
          <w:szCs w:val="20"/>
        </w:rPr>
        <w:t xml:space="preserve">oziroma na drug način, </w:t>
      </w:r>
      <w:r w:rsidR="00E355D9" w:rsidRPr="006726D0">
        <w:rPr>
          <w:rFonts w:ascii="Arial" w:hAnsi="Arial" w:cs="Arial"/>
          <w:sz w:val="20"/>
          <w:szCs w:val="20"/>
        </w:rPr>
        <w:t xml:space="preserve">določen </w:t>
      </w:r>
      <w:r w:rsidR="00116956">
        <w:rPr>
          <w:rFonts w:ascii="Arial" w:hAnsi="Arial" w:cs="Arial"/>
          <w:sz w:val="20"/>
          <w:szCs w:val="20"/>
          <w:lang w:val="sl-SI"/>
        </w:rPr>
        <w:t>s</w:t>
      </w:r>
      <w:r w:rsidR="00116956" w:rsidRPr="006726D0">
        <w:rPr>
          <w:rFonts w:ascii="Arial" w:hAnsi="Arial" w:cs="Arial"/>
          <w:sz w:val="20"/>
          <w:szCs w:val="20"/>
        </w:rPr>
        <w:t xml:space="preserve"> </w:t>
      </w:r>
      <w:r w:rsidR="00B3495E" w:rsidRPr="006726D0">
        <w:rPr>
          <w:rFonts w:ascii="Arial" w:hAnsi="Arial" w:cs="Arial"/>
          <w:sz w:val="20"/>
          <w:szCs w:val="20"/>
        </w:rPr>
        <w:t>predpisi</w:t>
      </w:r>
      <w:r w:rsidR="00E355D9" w:rsidRPr="006726D0">
        <w:rPr>
          <w:rFonts w:ascii="Arial" w:hAnsi="Arial" w:cs="Arial"/>
          <w:sz w:val="20"/>
          <w:szCs w:val="20"/>
        </w:rPr>
        <w:t>.</w:t>
      </w:r>
    </w:p>
    <w:p w14:paraId="77130311" w14:textId="77777777" w:rsidR="003C2AB9" w:rsidRDefault="003C2AB9" w:rsidP="00255453">
      <w:pPr>
        <w:pStyle w:val="Telobesedila"/>
        <w:tabs>
          <w:tab w:val="left" w:pos="567"/>
          <w:tab w:val="left" w:pos="9072"/>
        </w:tabs>
        <w:spacing w:after="0"/>
        <w:jc w:val="both"/>
        <w:rPr>
          <w:rFonts w:ascii="Arial" w:hAnsi="Arial" w:cs="Arial"/>
          <w:sz w:val="20"/>
          <w:szCs w:val="20"/>
        </w:rPr>
      </w:pPr>
    </w:p>
    <w:p w14:paraId="2F6995BE" w14:textId="77777777" w:rsidR="00A92107" w:rsidRDefault="00A92107">
      <w:pPr>
        <w:spacing w:after="200" w:line="276" w:lineRule="auto"/>
        <w:rPr>
          <w:rFonts w:ascii="Arial" w:hAnsi="Arial" w:cs="Arial"/>
          <w:b/>
          <w:sz w:val="20"/>
          <w:szCs w:val="22"/>
          <w:lang w:eastAsia="sl-SI"/>
        </w:rPr>
      </w:pPr>
      <w:r>
        <w:br w:type="page"/>
      </w:r>
    </w:p>
    <w:p w14:paraId="00A26987" w14:textId="77777777" w:rsidR="003E04A5" w:rsidRPr="008D617C" w:rsidRDefault="003E04A5" w:rsidP="003E04A5">
      <w:pPr>
        <w:pStyle w:val="Poglavje"/>
      </w:pPr>
      <w:r w:rsidRPr="00E841F6">
        <w:t xml:space="preserve">poglavje: </w:t>
      </w:r>
      <w:r w:rsidR="000157F6" w:rsidRPr="00E841F6">
        <w:t xml:space="preserve">VIRI FINANCIRANJA IN </w:t>
      </w:r>
      <w:r w:rsidRPr="00E841F6">
        <w:t>ZAVAROVANJE ZA DO</w:t>
      </w:r>
    </w:p>
    <w:p w14:paraId="71B708CD" w14:textId="77777777" w:rsidR="009B1456" w:rsidRPr="008D617C" w:rsidRDefault="009B1456" w:rsidP="00A56FAF">
      <w:pPr>
        <w:pStyle w:val="Poglavje"/>
        <w:numPr>
          <w:ilvl w:val="0"/>
          <w:numId w:val="0"/>
        </w:numPr>
        <w:jc w:val="left"/>
      </w:pPr>
    </w:p>
    <w:p w14:paraId="15D9997C" w14:textId="77777777" w:rsidR="003E04A5" w:rsidRPr="00E841F6" w:rsidRDefault="009B1456" w:rsidP="00B83C77">
      <w:pPr>
        <w:pStyle w:val="len"/>
        <w:ind w:left="357" w:hanging="357"/>
      </w:pPr>
      <w:bookmarkStart w:id="102" w:name="_Ref70054218"/>
      <w:r w:rsidRPr="00E841F6">
        <w:t>člen</w:t>
      </w:r>
      <w:bookmarkEnd w:id="102"/>
    </w:p>
    <w:p w14:paraId="57E1F68C" w14:textId="77777777" w:rsidR="009B1456" w:rsidRPr="00E841F6" w:rsidRDefault="009B1456" w:rsidP="009B1456">
      <w:pPr>
        <w:pStyle w:val="len"/>
        <w:numPr>
          <w:ilvl w:val="0"/>
          <w:numId w:val="0"/>
        </w:numPr>
      </w:pPr>
      <w:bookmarkStart w:id="103" w:name="_Hlk70690998"/>
      <w:r w:rsidRPr="00E841F6">
        <w:t>(viri financiranja)</w:t>
      </w:r>
    </w:p>
    <w:p w14:paraId="12BC4429" w14:textId="77777777" w:rsidR="00B56F38" w:rsidRPr="00E841F6" w:rsidRDefault="00B56F38">
      <w:pPr>
        <w:pStyle w:val="Telobesedila"/>
        <w:tabs>
          <w:tab w:val="left" w:pos="567"/>
          <w:tab w:val="left" w:pos="9072"/>
        </w:tabs>
        <w:spacing w:after="0"/>
        <w:jc w:val="both"/>
        <w:rPr>
          <w:rFonts w:ascii="Arial" w:hAnsi="Arial" w:cs="Arial"/>
          <w:sz w:val="20"/>
          <w:szCs w:val="20"/>
        </w:rPr>
      </w:pPr>
    </w:p>
    <w:p w14:paraId="5B8F9091" w14:textId="77777777" w:rsidR="00B56F38" w:rsidRPr="00E841F6" w:rsidRDefault="00B56F38" w:rsidP="00B56F38">
      <w:pPr>
        <w:tabs>
          <w:tab w:val="left" w:pos="0"/>
        </w:tabs>
        <w:jc w:val="both"/>
        <w:outlineLvl w:val="2"/>
        <w:rPr>
          <w:rFonts w:ascii="Arial" w:hAnsi="Arial" w:cs="Arial"/>
          <w:sz w:val="20"/>
          <w:szCs w:val="20"/>
        </w:rPr>
      </w:pPr>
      <w:r w:rsidRPr="00E841F6">
        <w:rPr>
          <w:rFonts w:ascii="Arial" w:hAnsi="Arial" w:cs="Arial"/>
          <w:sz w:val="20"/>
          <w:szCs w:val="20"/>
        </w:rPr>
        <w:t xml:space="preserve">DO se ob upoštevanju določb </w:t>
      </w:r>
      <w:r w:rsidRPr="00E841F6">
        <w:rPr>
          <w:rFonts w:ascii="Arial" w:hAnsi="Arial" w:cs="Arial"/>
          <w:sz w:val="20"/>
          <w:szCs w:val="20"/>
        </w:rPr>
        <w:fldChar w:fldCharType="begin"/>
      </w:r>
      <w:r w:rsidRPr="00E841F6">
        <w:rPr>
          <w:rFonts w:ascii="Arial" w:hAnsi="Arial" w:cs="Arial"/>
          <w:sz w:val="20"/>
          <w:szCs w:val="20"/>
        </w:rPr>
        <w:instrText xml:space="preserve"> REF _Ref69891967 \r \h  \* MERGEFORMAT </w:instrText>
      </w:r>
      <w:r w:rsidRPr="00E841F6">
        <w:rPr>
          <w:rFonts w:ascii="Arial" w:hAnsi="Arial" w:cs="Arial"/>
          <w:sz w:val="20"/>
          <w:szCs w:val="20"/>
        </w:rPr>
      </w:r>
      <w:r w:rsidRPr="00E841F6">
        <w:rPr>
          <w:rFonts w:ascii="Arial" w:hAnsi="Arial" w:cs="Arial"/>
          <w:sz w:val="20"/>
          <w:szCs w:val="20"/>
        </w:rPr>
        <w:fldChar w:fldCharType="separate"/>
      </w:r>
      <w:r w:rsidR="00E04B83">
        <w:rPr>
          <w:rFonts w:ascii="Arial" w:hAnsi="Arial" w:cs="Arial"/>
          <w:sz w:val="20"/>
          <w:szCs w:val="20"/>
        </w:rPr>
        <w:t>51</w:t>
      </w:r>
      <w:r w:rsidRPr="00E841F6">
        <w:rPr>
          <w:rFonts w:ascii="Arial" w:hAnsi="Arial" w:cs="Arial"/>
          <w:sz w:val="20"/>
          <w:szCs w:val="20"/>
        </w:rPr>
        <w:fldChar w:fldCharType="end"/>
      </w:r>
      <w:r w:rsidRPr="00E841F6">
        <w:rPr>
          <w:rFonts w:ascii="Arial" w:hAnsi="Arial" w:cs="Arial"/>
          <w:sz w:val="20"/>
          <w:szCs w:val="20"/>
        </w:rPr>
        <w:t>. člena tega zakona financira iz naslednjih virov:</w:t>
      </w:r>
    </w:p>
    <w:p w14:paraId="2DA9E2F1" w14:textId="77777777" w:rsidR="00B56F38" w:rsidRPr="00E841F6" w:rsidRDefault="00B56F38" w:rsidP="006266CA">
      <w:pPr>
        <w:numPr>
          <w:ilvl w:val="0"/>
          <w:numId w:val="108"/>
        </w:numPr>
        <w:tabs>
          <w:tab w:val="left" w:pos="567"/>
          <w:tab w:val="left" w:pos="9072"/>
        </w:tabs>
        <w:jc w:val="both"/>
        <w:rPr>
          <w:rFonts w:ascii="Arial" w:hAnsi="Arial" w:cs="Arial"/>
          <w:sz w:val="20"/>
          <w:szCs w:val="20"/>
        </w:rPr>
      </w:pPr>
      <w:r w:rsidRPr="00E841F6">
        <w:rPr>
          <w:rFonts w:ascii="Arial" w:hAnsi="Arial" w:cs="Arial"/>
          <w:sz w:val="20"/>
          <w:szCs w:val="20"/>
        </w:rPr>
        <w:t>obveznega zavarovanja za DO;</w:t>
      </w:r>
    </w:p>
    <w:p w14:paraId="69741057" w14:textId="77777777" w:rsidR="00B56F38" w:rsidRPr="00E841F6" w:rsidRDefault="00B56F38" w:rsidP="006266CA">
      <w:pPr>
        <w:numPr>
          <w:ilvl w:val="0"/>
          <w:numId w:val="108"/>
        </w:numPr>
        <w:tabs>
          <w:tab w:val="left" w:pos="567"/>
          <w:tab w:val="left" w:pos="9072"/>
        </w:tabs>
        <w:jc w:val="both"/>
        <w:rPr>
          <w:rFonts w:ascii="Arial" w:hAnsi="Arial" w:cs="Arial"/>
          <w:sz w:val="20"/>
          <w:szCs w:val="20"/>
        </w:rPr>
      </w:pPr>
      <w:r w:rsidRPr="00E841F6">
        <w:rPr>
          <w:rFonts w:ascii="Arial" w:hAnsi="Arial" w:cs="Arial"/>
          <w:sz w:val="20"/>
          <w:szCs w:val="20"/>
        </w:rPr>
        <w:t xml:space="preserve">sredstev, ki so zbrana iz naslova obveznega zdravstvenega </w:t>
      </w:r>
      <w:r w:rsidR="00102C57">
        <w:rPr>
          <w:rFonts w:ascii="Arial" w:hAnsi="Arial" w:cs="Arial"/>
          <w:sz w:val="20"/>
          <w:szCs w:val="20"/>
        </w:rPr>
        <w:t>ter</w:t>
      </w:r>
      <w:r w:rsidR="00102C57" w:rsidRPr="00E841F6">
        <w:rPr>
          <w:rFonts w:ascii="Arial" w:hAnsi="Arial" w:cs="Arial"/>
          <w:sz w:val="20"/>
          <w:szCs w:val="20"/>
        </w:rPr>
        <w:t xml:space="preserve"> </w:t>
      </w:r>
      <w:r w:rsidRPr="00E841F6">
        <w:rPr>
          <w:rFonts w:ascii="Arial" w:hAnsi="Arial" w:cs="Arial"/>
          <w:sz w:val="20"/>
          <w:szCs w:val="20"/>
        </w:rPr>
        <w:t xml:space="preserve">pokojninskega in invalidskega zavarovanja, pa se </w:t>
      </w:r>
      <w:r w:rsidR="00AA6B21">
        <w:rPr>
          <w:rFonts w:ascii="Arial" w:hAnsi="Arial" w:cs="Arial"/>
          <w:sz w:val="20"/>
          <w:szCs w:val="20"/>
        </w:rPr>
        <w:t xml:space="preserve">v </w:t>
      </w:r>
      <w:r w:rsidRPr="00E841F6">
        <w:rPr>
          <w:rFonts w:ascii="Arial" w:hAnsi="Arial" w:cs="Arial"/>
          <w:sz w:val="20"/>
          <w:szCs w:val="20"/>
        </w:rPr>
        <w:t>sklad</w:t>
      </w:r>
      <w:r w:rsidR="00AA6B21">
        <w:rPr>
          <w:rFonts w:ascii="Arial" w:hAnsi="Arial" w:cs="Arial"/>
          <w:sz w:val="20"/>
          <w:szCs w:val="20"/>
        </w:rPr>
        <w:t>u</w:t>
      </w:r>
      <w:r w:rsidRPr="00E841F6">
        <w:rPr>
          <w:rFonts w:ascii="Arial" w:hAnsi="Arial" w:cs="Arial"/>
          <w:sz w:val="20"/>
          <w:szCs w:val="20"/>
        </w:rPr>
        <w:t xml:space="preserve"> </w:t>
      </w:r>
      <w:r w:rsidR="00C174E4">
        <w:rPr>
          <w:rFonts w:ascii="Arial" w:hAnsi="Arial" w:cs="Arial"/>
          <w:sz w:val="20"/>
          <w:szCs w:val="20"/>
        </w:rPr>
        <w:t xml:space="preserve">s </w:t>
      </w:r>
      <w:r w:rsidR="00C174E4">
        <w:rPr>
          <w:rFonts w:ascii="Arial" w:hAnsi="Arial" w:cs="Arial"/>
          <w:sz w:val="20"/>
          <w:szCs w:val="20"/>
        </w:rPr>
        <w:fldChar w:fldCharType="begin"/>
      </w:r>
      <w:r w:rsidR="00C174E4">
        <w:rPr>
          <w:rFonts w:ascii="Arial" w:hAnsi="Arial" w:cs="Arial"/>
          <w:sz w:val="20"/>
          <w:szCs w:val="20"/>
        </w:rPr>
        <w:instrText xml:space="preserve"> REF _Ref74317796 \r \h </w:instrText>
      </w:r>
      <w:r w:rsidR="00C174E4">
        <w:rPr>
          <w:rFonts w:ascii="Arial" w:hAnsi="Arial" w:cs="Arial"/>
          <w:sz w:val="20"/>
          <w:szCs w:val="20"/>
        </w:rPr>
      </w:r>
      <w:r w:rsidR="00C174E4">
        <w:rPr>
          <w:rFonts w:ascii="Arial" w:hAnsi="Arial" w:cs="Arial"/>
          <w:sz w:val="20"/>
          <w:szCs w:val="20"/>
        </w:rPr>
        <w:fldChar w:fldCharType="separate"/>
      </w:r>
      <w:r w:rsidR="00E04B83">
        <w:rPr>
          <w:rFonts w:ascii="Arial" w:hAnsi="Arial" w:cs="Arial"/>
          <w:sz w:val="20"/>
          <w:szCs w:val="20"/>
        </w:rPr>
        <w:t>125</w:t>
      </w:r>
      <w:r w:rsidR="00C174E4">
        <w:rPr>
          <w:rFonts w:ascii="Arial" w:hAnsi="Arial" w:cs="Arial"/>
          <w:sz w:val="20"/>
          <w:szCs w:val="20"/>
        </w:rPr>
        <w:fldChar w:fldCharType="end"/>
      </w:r>
      <w:r w:rsidR="00C174E4">
        <w:rPr>
          <w:rFonts w:ascii="Arial" w:hAnsi="Arial" w:cs="Arial"/>
          <w:sz w:val="20"/>
          <w:szCs w:val="20"/>
        </w:rPr>
        <w:t xml:space="preserve">. </w:t>
      </w:r>
      <w:r w:rsidRPr="00E841F6">
        <w:rPr>
          <w:rFonts w:ascii="Arial" w:hAnsi="Arial" w:cs="Arial"/>
          <w:sz w:val="20"/>
          <w:szCs w:val="20"/>
        </w:rPr>
        <w:t>člen</w:t>
      </w:r>
      <w:r w:rsidR="00C174E4">
        <w:rPr>
          <w:rFonts w:ascii="Arial" w:hAnsi="Arial" w:cs="Arial"/>
          <w:sz w:val="20"/>
          <w:szCs w:val="20"/>
        </w:rPr>
        <w:t>om tega zakona</w:t>
      </w:r>
      <w:r w:rsidRPr="00E841F6">
        <w:rPr>
          <w:rFonts w:ascii="Arial" w:hAnsi="Arial" w:cs="Arial"/>
          <w:sz w:val="20"/>
          <w:szCs w:val="20"/>
        </w:rPr>
        <w:t xml:space="preserve"> prenesejo v okvir financiranja </w:t>
      </w:r>
      <w:r w:rsidR="00292CD7">
        <w:rPr>
          <w:rFonts w:ascii="Arial" w:hAnsi="Arial" w:cs="Arial"/>
          <w:sz w:val="20"/>
          <w:szCs w:val="20"/>
        </w:rPr>
        <w:t>iz</w:t>
      </w:r>
      <w:r w:rsidRPr="00E841F6">
        <w:rPr>
          <w:rFonts w:ascii="Arial" w:hAnsi="Arial" w:cs="Arial"/>
          <w:sz w:val="20"/>
          <w:szCs w:val="20"/>
        </w:rPr>
        <w:t xml:space="preserve"> te</w:t>
      </w:r>
      <w:r w:rsidR="00292CD7">
        <w:rPr>
          <w:rFonts w:ascii="Arial" w:hAnsi="Arial" w:cs="Arial"/>
          <w:sz w:val="20"/>
          <w:szCs w:val="20"/>
        </w:rPr>
        <w:t>ga</w:t>
      </w:r>
      <w:r w:rsidRPr="00E841F6">
        <w:rPr>
          <w:rFonts w:ascii="Arial" w:hAnsi="Arial" w:cs="Arial"/>
          <w:sz w:val="20"/>
          <w:szCs w:val="20"/>
        </w:rPr>
        <w:t xml:space="preserve"> zakon</w:t>
      </w:r>
      <w:r w:rsidR="00292CD7">
        <w:rPr>
          <w:rFonts w:ascii="Arial" w:hAnsi="Arial" w:cs="Arial"/>
          <w:sz w:val="20"/>
          <w:szCs w:val="20"/>
        </w:rPr>
        <w:t>a</w:t>
      </w:r>
      <w:r w:rsidRPr="00E841F6">
        <w:rPr>
          <w:rFonts w:ascii="Arial" w:hAnsi="Arial" w:cs="Arial"/>
          <w:sz w:val="20"/>
          <w:szCs w:val="20"/>
        </w:rPr>
        <w:t>;</w:t>
      </w:r>
    </w:p>
    <w:p w14:paraId="24A3BCD0" w14:textId="77777777" w:rsidR="00B56F38" w:rsidRPr="00E841F6" w:rsidRDefault="00B56F38" w:rsidP="006266CA">
      <w:pPr>
        <w:numPr>
          <w:ilvl w:val="0"/>
          <w:numId w:val="108"/>
        </w:numPr>
        <w:tabs>
          <w:tab w:val="left" w:pos="567"/>
          <w:tab w:val="left" w:pos="9072"/>
        </w:tabs>
        <w:jc w:val="both"/>
        <w:rPr>
          <w:rFonts w:ascii="Arial" w:hAnsi="Arial" w:cs="Arial"/>
          <w:sz w:val="20"/>
          <w:szCs w:val="20"/>
        </w:rPr>
      </w:pPr>
      <w:r w:rsidRPr="00E841F6">
        <w:rPr>
          <w:rFonts w:ascii="Arial" w:hAnsi="Arial" w:cs="Arial"/>
          <w:sz w:val="20"/>
          <w:szCs w:val="20"/>
        </w:rPr>
        <w:t>državnega proračuna;</w:t>
      </w:r>
    </w:p>
    <w:p w14:paraId="388F3DEC" w14:textId="77777777" w:rsidR="00B56F38" w:rsidRPr="00E841F6" w:rsidRDefault="00B56F38" w:rsidP="006266CA">
      <w:pPr>
        <w:numPr>
          <w:ilvl w:val="0"/>
          <w:numId w:val="108"/>
        </w:numPr>
        <w:tabs>
          <w:tab w:val="left" w:pos="567"/>
          <w:tab w:val="left" w:pos="9072"/>
        </w:tabs>
        <w:jc w:val="both"/>
        <w:rPr>
          <w:rFonts w:ascii="Arial" w:hAnsi="Arial" w:cs="Arial"/>
          <w:sz w:val="20"/>
          <w:szCs w:val="20"/>
        </w:rPr>
      </w:pPr>
      <w:r w:rsidRPr="00E841F6">
        <w:rPr>
          <w:rFonts w:ascii="Arial" w:hAnsi="Arial" w:cs="Arial"/>
          <w:sz w:val="20"/>
          <w:szCs w:val="20"/>
        </w:rPr>
        <w:t>sredstev demografskega sklada;</w:t>
      </w:r>
    </w:p>
    <w:p w14:paraId="6A474FB6" w14:textId="77777777" w:rsidR="00B56F38" w:rsidRPr="00E841F6" w:rsidRDefault="00B56F38" w:rsidP="006266CA">
      <w:pPr>
        <w:numPr>
          <w:ilvl w:val="0"/>
          <w:numId w:val="108"/>
        </w:numPr>
        <w:tabs>
          <w:tab w:val="left" w:pos="567"/>
          <w:tab w:val="left" w:pos="9072"/>
        </w:tabs>
        <w:jc w:val="both"/>
        <w:rPr>
          <w:rFonts w:ascii="Arial" w:hAnsi="Arial" w:cs="Arial"/>
          <w:sz w:val="20"/>
          <w:szCs w:val="20"/>
        </w:rPr>
      </w:pPr>
      <w:r w:rsidRPr="006726D0">
        <w:rPr>
          <w:rFonts w:ascii="Arial" w:hAnsi="Arial" w:cs="Arial"/>
          <w:sz w:val="20"/>
          <w:szCs w:val="20"/>
        </w:rPr>
        <w:t>sredstev proračunov Evropske</w:t>
      </w:r>
      <w:r w:rsidRPr="00E841F6">
        <w:rPr>
          <w:rFonts w:ascii="Arial" w:hAnsi="Arial" w:cs="Arial"/>
          <w:sz w:val="20"/>
          <w:szCs w:val="20"/>
        </w:rPr>
        <w:t xml:space="preserve"> unije;</w:t>
      </w:r>
    </w:p>
    <w:p w14:paraId="4CC9F62C" w14:textId="77777777" w:rsidR="00B56F38" w:rsidRPr="000F12FB" w:rsidRDefault="00B56F38" w:rsidP="00255453">
      <w:pPr>
        <w:numPr>
          <w:ilvl w:val="0"/>
          <w:numId w:val="108"/>
        </w:numPr>
        <w:tabs>
          <w:tab w:val="left" w:pos="567"/>
          <w:tab w:val="left" w:pos="9072"/>
        </w:tabs>
        <w:jc w:val="both"/>
        <w:rPr>
          <w:rFonts w:ascii="Arial" w:hAnsi="Arial" w:cs="Arial"/>
          <w:sz w:val="20"/>
          <w:szCs w:val="20"/>
        </w:rPr>
      </w:pPr>
      <w:bookmarkStart w:id="104" w:name="_Ref71628370"/>
      <w:r w:rsidRPr="000F12FB">
        <w:rPr>
          <w:rFonts w:ascii="Arial" w:hAnsi="Arial" w:cs="Arial"/>
          <w:sz w:val="20"/>
          <w:szCs w:val="20"/>
        </w:rPr>
        <w:t>donacij in drugih virov.</w:t>
      </w:r>
      <w:bookmarkEnd w:id="104"/>
      <w:r w:rsidR="00E274EA" w:rsidRPr="000F12FB">
        <w:rPr>
          <w:rFonts w:ascii="Arial" w:hAnsi="Arial" w:cs="Arial"/>
          <w:sz w:val="20"/>
          <w:szCs w:val="20"/>
        </w:rPr>
        <w:t xml:space="preserve"> </w:t>
      </w:r>
    </w:p>
    <w:bookmarkEnd w:id="103"/>
    <w:p w14:paraId="7AF5D5E4" w14:textId="77777777" w:rsidR="00B3615B" w:rsidRPr="00B3615B" w:rsidRDefault="00B3615B" w:rsidP="00B3615B">
      <w:pPr>
        <w:pStyle w:val="Telobesedila"/>
        <w:tabs>
          <w:tab w:val="left" w:pos="567"/>
          <w:tab w:val="left" w:pos="9072"/>
        </w:tabs>
        <w:spacing w:after="0"/>
        <w:jc w:val="both"/>
        <w:rPr>
          <w:rFonts w:ascii="Arial" w:hAnsi="Arial" w:cs="Arial"/>
          <w:sz w:val="20"/>
          <w:szCs w:val="20"/>
        </w:rPr>
      </w:pPr>
    </w:p>
    <w:p w14:paraId="441B78D9" w14:textId="77777777" w:rsidR="009B1456" w:rsidRPr="009B1456" w:rsidRDefault="009B1456" w:rsidP="00B83C77">
      <w:pPr>
        <w:pStyle w:val="len"/>
        <w:ind w:left="357" w:hanging="357"/>
      </w:pPr>
      <w:bookmarkStart w:id="105" w:name="_Ref69814993"/>
      <w:r w:rsidRPr="009B1456">
        <w:t>člen</w:t>
      </w:r>
      <w:bookmarkEnd w:id="105"/>
    </w:p>
    <w:p w14:paraId="6CF801C2" w14:textId="77777777" w:rsidR="009B1456" w:rsidRPr="009B1456" w:rsidRDefault="009B1456" w:rsidP="009B1456">
      <w:pPr>
        <w:tabs>
          <w:tab w:val="left" w:pos="567"/>
          <w:tab w:val="left" w:pos="9072"/>
        </w:tabs>
        <w:jc w:val="center"/>
        <w:rPr>
          <w:rFonts w:ascii="Arial" w:hAnsi="Arial" w:cs="Arial"/>
          <w:bCs/>
          <w:sz w:val="20"/>
          <w:szCs w:val="20"/>
        </w:rPr>
      </w:pPr>
      <w:r w:rsidRPr="009B1456">
        <w:rPr>
          <w:rFonts w:ascii="Arial" w:hAnsi="Arial" w:cs="Arial"/>
          <w:bCs/>
          <w:sz w:val="20"/>
          <w:szCs w:val="20"/>
        </w:rPr>
        <w:t>(obvezno zavarovanje za DO)</w:t>
      </w:r>
    </w:p>
    <w:p w14:paraId="01686305" w14:textId="77777777" w:rsidR="009B1456" w:rsidRPr="009B1456" w:rsidRDefault="009B1456" w:rsidP="009B1456">
      <w:pPr>
        <w:tabs>
          <w:tab w:val="left" w:pos="567"/>
          <w:tab w:val="left" w:pos="4536"/>
          <w:tab w:val="left" w:pos="9072"/>
        </w:tabs>
        <w:ind w:left="4253"/>
        <w:rPr>
          <w:rFonts w:ascii="Arial" w:hAnsi="Arial" w:cs="Arial"/>
          <w:sz w:val="20"/>
          <w:szCs w:val="20"/>
        </w:rPr>
      </w:pPr>
    </w:p>
    <w:p w14:paraId="1CAB6DE4" w14:textId="77777777" w:rsidR="009B1456" w:rsidRPr="009B1456" w:rsidRDefault="009B1456" w:rsidP="009B1456">
      <w:pPr>
        <w:tabs>
          <w:tab w:val="left" w:pos="567"/>
          <w:tab w:val="left" w:pos="4536"/>
          <w:tab w:val="left" w:pos="9072"/>
        </w:tabs>
        <w:rPr>
          <w:rFonts w:ascii="Arial" w:hAnsi="Arial" w:cs="Arial"/>
          <w:bCs/>
          <w:sz w:val="20"/>
          <w:szCs w:val="20"/>
        </w:rPr>
      </w:pPr>
      <w:r w:rsidRPr="009B1456">
        <w:rPr>
          <w:rFonts w:ascii="Arial" w:hAnsi="Arial" w:cs="Arial"/>
          <w:bCs/>
          <w:sz w:val="20"/>
          <w:szCs w:val="20"/>
        </w:rPr>
        <w:t>(1) Zavarovanje za DO je obvezno.</w:t>
      </w:r>
    </w:p>
    <w:p w14:paraId="77A38AB5" w14:textId="77777777" w:rsidR="009B1456" w:rsidRPr="009B1456" w:rsidRDefault="009B1456" w:rsidP="009B1456">
      <w:pPr>
        <w:ind w:right="40"/>
        <w:jc w:val="both"/>
        <w:rPr>
          <w:rFonts w:ascii="Arial" w:hAnsi="Arial" w:cs="Arial"/>
          <w:bCs/>
          <w:sz w:val="20"/>
          <w:szCs w:val="20"/>
        </w:rPr>
      </w:pPr>
    </w:p>
    <w:p w14:paraId="580D4703" w14:textId="77777777" w:rsidR="009B1456" w:rsidRPr="009B1456" w:rsidRDefault="009B1456" w:rsidP="009B1456">
      <w:pPr>
        <w:ind w:right="40"/>
        <w:jc w:val="both"/>
        <w:rPr>
          <w:rFonts w:ascii="Arial" w:eastAsia="Calibri" w:hAnsi="Arial" w:cs="Arial"/>
          <w:color w:val="000000"/>
          <w:sz w:val="20"/>
          <w:szCs w:val="20"/>
        </w:rPr>
      </w:pPr>
      <w:r w:rsidRPr="009B1456">
        <w:rPr>
          <w:rFonts w:ascii="Arial" w:hAnsi="Arial" w:cs="Arial"/>
          <w:bCs/>
          <w:sz w:val="20"/>
          <w:szCs w:val="20"/>
        </w:rPr>
        <w:t xml:space="preserve">(2) Obvezno zavarovanje za DO je socialno zavarovanje za osebe, </w:t>
      </w:r>
      <w:r w:rsidRPr="009B1456">
        <w:rPr>
          <w:rFonts w:ascii="Arial" w:hAnsi="Arial" w:cs="Arial"/>
          <w:sz w:val="20"/>
          <w:szCs w:val="20"/>
        </w:rPr>
        <w:t xml:space="preserve">ki jih določa ta zakon, </w:t>
      </w:r>
      <w:r w:rsidRPr="009B1456">
        <w:rPr>
          <w:rFonts w:ascii="Arial" w:eastAsia="Calibri" w:hAnsi="Arial" w:cs="Arial"/>
          <w:color w:val="000000"/>
          <w:sz w:val="20"/>
          <w:szCs w:val="20"/>
        </w:rPr>
        <w:t>za socialna tveganja, ki so posledica bolezni, starostne oslabelosti, poškodb, invalidnosti, pomanjkanja ali izgube intelektualnih sposobnosti v daljšem časovnem obdobju, ki ni krajše od treh mesecev, ali trajno, in ki so odvisne od pomoči drugih oseb pri opravljanju osnovnih in podpornih dnevnih opravil.</w:t>
      </w:r>
    </w:p>
    <w:p w14:paraId="106A2D10" w14:textId="77777777" w:rsidR="009B1456" w:rsidRPr="009B1456" w:rsidRDefault="009B1456" w:rsidP="009B1456">
      <w:pPr>
        <w:ind w:right="40"/>
        <w:jc w:val="both"/>
        <w:rPr>
          <w:rFonts w:ascii="Arial" w:eastAsia="Arial" w:hAnsi="Arial" w:cs="Arial"/>
          <w:sz w:val="20"/>
          <w:szCs w:val="20"/>
        </w:rPr>
      </w:pPr>
    </w:p>
    <w:p w14:paraId="544F72A9" w14:textId="77777777" w:rsidR="00C85EE8" w:rsidRDefault="009B1456" w:rsidP="009B1456">
      <w:pPr>
        <w:tabs>
          <w:tab w:val="left" w:pos="567"/>
          <w:tab w:val="left" w:pos="9072"/>
        </w:tabs>
        <w:jc w:val="both"/>
        <w:rPr>
          <w:rFonts w:ascii="Arial" w:hAnsi="Arial" w:cs="Arial"/>
          <w:bCs/>
          <w:sz w:val="20"/>
          <w:szCs w:val="20"/>
        </w:rPr>
      </w:pPr>
      <w:r w:rsidRPr="009B1456">
        <w:rPr>
          <w:rFonts w:ascii="Arial" w:hAnsi="Arial" w:cs="Arial"/>
          <w:bCs/>
          <w:sz w:val="20"/>
          <w:szCs w:val="20"/>
        </w:rPr>
        <w:t xml:space="preserve">(3) </w:t>
      </w:r>
      <w:r w:rsidR="00C85EE8" w:rsidRPr="00C85EE8">
        <w:rPr>
          <w:rFonts w:ascii="Arial" w:hAnsi="Arial" w:cs="Arial"/>
          <w:bCs/>
          <w:sz w:val="20"/>
          <w:szCs w:val="20"/>
        </w:rPr>
        <w:t xml:space="preserve">Nosilec obveznega zavarovanja za DO je </w:t>
      </w:r>
      <w:r w:rsidR="00071DA4" w:rsidRPr="00071DA4">
        <w:rPr>
          <w:rFonts w:ascii="Arial" w:hAnsi="Arial" w:cs="Arial"/>
          <w:bCs/>
          <w:sz w:val="20"/>
          <w:szCs w:val="20"/>
        </w:rPr>
        <w:t>ZZZS</w:t>
      </w:r>
      <w:r w:rsidR="00C85EE8">
        <w:rPr>
          <w:rFonts w:ascii="Arial" w:hAnsi="Arial" w:cs="Arial"/>
          <w:bCs/>
          <w:sz w:val="20"/>
          <w:szCs w:val="20"/>
        </w:rPr>
        <w:t>.</w:t>
      </w:r>
    </w:p>
    <w:p w14:paraId="06EEB1E9" w14:textId="77777777" w:rsidR="00C85EE8" w:rsidRDefault="00C85EE8" w:rsidP="009B1456">
      <w:pPr>
        <w:tabs>
          <w:tab w:val="left" w:pos="567"/>
          <w:tab w:val="left" w:pos="9072"/>
        </w:tabs>
        <w:jc w:val="both"/>
        <w:rPr>
          <w:rFonts w:ascii="Arial" w:hAnsi="Arial" w:cs="Arial"/>
          <w:bCs/>
          <w:sz w:val="20"/>
          <w:szCs w:val="20"/>
        </w:rPr>
      </w:pPr>
    </w:p>
    <w:p w14:paraId="0E2BFC6F" w14:textId="77777777" w:rsidR="009B1456" w:rsidRPr="009B1456" w:rsidRDefault="009B1456" w:rsidP="00B83C77">
      <w:pPr>
        <w:pStyle w:val="len"/>
        <w:ind w:left="357" w:hanging="357"/>
      </w:pPr>
      <w:r w:rsidRPr="009B1456">
        <w:t xml:space="preserve"> </w:t>
      </w:r>
      <w:bookmarkStart w:id="106" w:name="_Ref70372457"/>
      <w:r w:rsidRPr="009B1456">
        <w:t>člen</w:t>
      </w:r>
      <w:bookmarkEnd w:id="106"/>
    </w:p>
    <w:p w14:paraId="487FD80F" w14:textId="77777777" w:rsidR="009B1456" w:rsidRPr="009B1456" w:rsidRDefault="009B1456" w:rsidP="009B1456">
      <w:pPr>
        <w:pStyle w:val="Odstavekseznama"/>
        <w:tabs>
          <w:tab w:val="left" w:pos="567"/>
          <w:tab w:val="left" w:pos="9072"/>
        </w:tabs>
        <w:ind w:left="0"/>
        <w:rPr>
          <w:rFonts w:cs="Arial"/>
          <w:b w:val="0"/>
          <w:szCs w:val="20"/>
        </w:rPr>
      </w:pPr>
      <w:r w:rsidRPr="009B1456">
        <w:rPr>
          <w:rFonts w:cs="Arial"/>
          <w:b w:val="0"/>
          <w:szCs w:val="20"/>
        </w:rPr>
        <w:t>(obseg obveznega zavarovanja za DO)</w:t>
      </w:r>
    </w:p>
    <w:p w14:paraId="6B9097F4" w14:textId="77777777" w:rsidR="009B1456" w:rsidRPr="009B1456" w:rsidRDefault="009B1456" w:rsidP="009B1456">
      <w:pPr>
        <w:pStyle w:val="Odstavekseznama"/>
        <w:tabs>
          <w:tab w:val="left" w:pos="567"/>
          <w:tab w:val="left" w:pos="9072"/>
        </w:tabs>
        <w:ind w:left="0"/>
        <w:rPr>
          <w:rFonts w:cs="Arial"/>
          <w:szCs w:val="20"/>
        </w:rPr>
      </w:pPr>
    </w:p>
    <w:p w14:paraId="25226A0C" w14:textId="77777777" w:rsidR="009B1456" w:rsidRPr="009B1456" w:rsidRDefault="009B1456" w:rsidP="009B1456">
      <w:pPr>
        <w:ind w:right="40"/>
        <w:jc w:val="both"/>
        <w:rPr>
          <w:rFonts w:ascii="Arial" w:hAnsi="Arial" w:cs="Arial"/>
          <w:bCs/>
          <w:sz w:val="20"/>
          <w:szCs w:val="20"/>
        </w:rPr>
      </w:pPr>
      <w:r w:rsidRPr="009B1456">
        <w:rPr>
          <w:rFonts w:ascii="Arial" w:hAnsi="Arial" w:cs="Arial"/>
          <w:bCs/>
          <w:sz w:val="20"/>
          <w:szCs w:val="20"/>
        </w:rPr>
        <w:t>(1) Z obveznim zavarovanjem za DO</w:t>
      </w:r>
      <w:r w:rsidR="00635337">
        <w:rPr>
          <w:rFonts w:ascii="Arial" w:hAnsi="Arial" w:cs="Arial"/>
          <w:bCs/>
          <w:sz w:val="20"/>
          <w:szCs w:val="20"/>
        </w:rPr>
        <w:t xml:space="preserve">, </w:t>
      </w:r>
      <w:r w:rsidR="00635337" w:rsidRPr="00635337">
        <w:rPr>
          <w:rFonts w:ascii="Arial" w:hAnsi="Arial" w:cs="Arial"/>
          <w:bCs/>
          <w:sz w:val="20"/>
          <w:szCs w:val="20"/>
        </w:rPr>
        <w:t xml:space="preserve">ki </w:t>
      </w:r>
      <w:r w:rsidR="00292CD7">
        <w:rPr>
          <w:rFonts w:ascii="Arial" w:hAnsi="Arial" w:cs="Arial"/>
          <w:bCs/>
          <w:sz w:val="20"/>
          <w:szCs w:val="20"/>
        </w:rPr>
        <w:t>ga</w:t>
      </w:r>
      <w:r w:rsidR="00CB761C">
        <w:rPr>
          <w:rFonts w:ascii="Arial" w:hAnsi="Arial" w:cs="Arial"/>
          <w:bCs/>
          <w:sz w:val="20"/>
          <w:szCs w:val="20"/>
        </w:rPr>
        <w:t xml:space="preserve"> </w:t>
      </w:r>
      <w:r w:rsidR="00635337" w:rsidRPr="00635337">
        <w:rPr>
          <w:rFonts w:ascii="Arial" w:hAnsi="Arial" w:cs="Arial"/>
          <w:bCs/>
          <w:sz w:val="20"/>
          <w:szCs w:val="20"/>
        </w:rPr>
        <w:t>urej</w:t>
      </w:r>
      <w:r w:rsidR="00292CD7">
        <w:rPr>
          <w:rFonts w:ascii="Arial" w:hAnsi="Arial" w:cs="Arial"/>
          <w:bCs/>
          <w:sz w:val="20"/>
          <w:szCs w:val="20"/>
        </w:rPr>
        <w:t>a</w:t>
      </w:r>
      <w:r w:rsidR="00635337" w:rsidRPr="00635337">
        <w:rPr>
          <w:rFonts w:ascii="Arial" w:hAnsi="Arial" w:cs="Arial"/>
          <w:bCs/>
          <w:sz w:val="20"/>
          <w:szCs w:val="20"/>
        </w:rPr>
        <w:t xml:space="preserve"> zakon iz </w:t>
      </w:r>
      <w:r w:rsidR="00635337">
        <w:rPr>
          <w:rFonts w:ascii="Arial" w:hAnsi="Arial" w:cs="Arial"/>
          <w:bCs/>
          <w:sz w:val="20"/>
          <w:szCs w:val="20"/>
        </w:rPr>
        <w:fldChar w:fldCharType="begin"/>
      </w:r>
      <w:r w:rsidR="00635337">
        <w:rPr>
          <w:rFonts w:ascii="Arial" w:hAnsi="Arial" w:cs="Arial"/>
          <w:bCs/>
          <w:sz w:val="20"/>
          <w:szCs w:val="20"/>
        </w:rPr>
        <w:instrText xml:space="preserve"> REF _Ref69891967 \r \h </w:instrText>
      </w:r>
      <w:r w:rsidR="00635337">
        <w:rPr>
          <w:rFonts w:ascii="Arial" w:hAnsi="Arial" w:cs="Arial"/>
          <w:bCs/>
          <w:sz w:val="20"/>
          <w:szCs w:val="20"/>
        </w:rPr>
      </w:r>
      <w:r w:rsidR="00635337">
        <w:rPr>
          <w:rFonts w:ascii="Arial" w:hAnsi="Arial" w:cs="Arial"/>
          <w:bCs/>
          <w:sz w:val="20"/>
          <w:szCs w:val="20"/>
        </w:rPr>
        <w:fldChar w:fldCharType="separate"/>
      </w:r>
      <w:r w:rsidR="00E04B83">
        <w:rPr>
          <w:rFonts w:ascii="Arial" w:hAnsi="Arial" w:cs="Arial"/>
          <w:bCs/>
          <w:sz w:val="20"/>
          <w:szCs w:val="20"/>
        </w:rPr>
        <w:t>51</w:t>
      </w:r>
      <w:r w:rsidR="00635337">
        <w:rPr>
          <w:rFonts w:ascii="Arial" w:hAnsi="Arial" w:cs="Arial"/>
          <w:bCs/>
          <w:sz w:val="20"/>
          <w:szCs w:val="20"/>
        </w:rPr>
        <w:fldChar w:fldCharType="end"/>
      </w:r>
      <w:r w:rsidR="00635337" w:rsidRPr="00635337">
        <w:rPr>
          <w:rFonts w:ascii="Arial" w:hAnsi="Arial" w:cs="Arial"/>
          <w:bCs/>
          <w:sz w:val="20"/>
          <w:szCs w:val="20"/>
        </w:rPr>
        <w:t>. člena tega zakona,</w:t>
      </w:r>
      <w:r w:rsidRPr="009B1456">
        <w:rPr>
          <w:rFonts w:ascii="Arial" w:hAnsi="Arial" w:cs="Arial"/>
          <w:bCs/>
          <w:sz w:val="20"/>
          <w:szCs w:val="20"/>
        </w:rPr>
        <w:t xml:space="preserve"> je zavarovanim osebam zagotovljeno kritje pravic iz DO.  </w:t>
      </w:r>
    </w:p>
    <w:p w14:paraId="344B1252" w14:textId="77777777" w:rsidR="009B1456" w:rsidRPr="009B1456" w:rsidRDefault="009B1456" w:rsidP="009B1456">
      <w:pPr>
        <w:ind w:right="40"/>
        <w:jc w:val="both"/>
        <w:rPr>
          <w:rFonts w:ascii="Arial" w:hAnsi="Arial" w:cs="Arial"/>
          <w:bCs/>
          <w:sz w:val="20"/>
          <w:szCs w:val="20"/>
        </w:rPr>
      </w:pPr>
    </w:p>
    <w:p w14:paraId="3F0AA3F6" w14:textId="77777777" w:rsidR="009B1456" w:rsidRPr="009B1456" w:rsidRDefault="009B1456" w:rsidP="009B1456">
      <w:pPr>
        <w:ind w:right="40"/>
        <w:jc w:val="both"/>
        <w:rPr>
          <w:rFonts w:ascii="Arial" w:hAnsi="Arial" w:cs="Arial"/>
          <w:bCs/>
          <w:sz w:val="20"/>
          <w:szCs w:val="20"/>
        </w:rPr>
      </w:pPr>
      <w:r w:rsidRPr="009B1456">
        <w:rPr>
          <w:rFonts w:ascii="Arial" w:hAnsi="Arial" w:cs="Arial"/>
          <w:bCs/>
          <w:sz w:val="20"/>
          <w:szCs w:val="20"/>
        </w:rPr>
        <w:t xml:space="preserve">(2) Stroški postopkov ugotavljanja upravičenosti do pravic iz prejšnjega odstavka in stroški postopkov uveljavljanja pravic, ki se vodijo v skladu s tem zakonom, se krijejo iz virov </w:t>
      </w:r>
      <w:r w:rsidR="00292CD7">
        <w:rPr>
          <w:rFonts w:ascii="Arial" w:hAnsi="Arial" w:cs="Arial"/>
          <w:bCs/>
          <w:sz w:val="20"/>
          <w:szCs w:val="20"/>
        </w:rPr>
        <w:t xml:space="preserve">financiranja </w:t>
      </w:r>
      <w:r w:rsidRPr="009B1456">
        <w:rPr>
          <w:rFonts w:ascii="Arial" w:hAnsi="Arial" w:cs="Arial"/>
          <w:bCs/>
          <w:sz w:val="20"/>
          <w:szCs w:val="20"/>
        </w:rPr>
        <w:t>za DO.</w:t>
      </w:r>
    </w:p>
    <w:p w14:paraId="1640FBD9" w14:textId="77777777" w:rsidR="009B1456" w:rsidRPr="009B1456" w:rsidRDefault="009B1456" w:rsidP="009B1456">
      <w:pPr>
        <w:ind w:right="40"/>
        <w:jc w:val="both"/>
        <w:rPr>
          <w:rFonts w:ascii="Arial" w:hAnsi="Arial" w:cs="Arial"/>
          <w:bCs/>
          <w:sz w:val="20"/>
          <w:szCs w:val="20"/>
        </w:rPr>
      </w:pPr>
    </w:p>
    <w:p w14:paraId="560A6163" w14:textId="77777777" w:rsidR="009B1456" w:rsidRPr="009B1456" w:rsidRDefault="009B1456" w:rsidP="00B83C77">
      <w:pPr>
        <w:pStyle w:val="len"/>
        <w:ind w:left="357" w:hanging="357"/>
      </w:pPr>
      <w:bookmarkStart w:id="107" w:name="_Ref69727008"/>
      <w:r w:rsidRPr="009B1456">
        <w:t>člen</w:t>
      </w:r>
      <w:bookmarkEnd w:id="107"/>
    </w:p>
    <w:p w14:paraId="6746FD96" w14:textId="77777777" w:rsidR="009B1456" w:rsidRPr="009B1456" w:rsidRDefault="009B1456" w:rsidP="009B1456">
      <w:pPr>
        <w:tabs>
          <w:tab w:val="left" w:pos="567"/>
          <w:tab w:val="left" w:pos="4536"/>
          <w:tab w:val="left" w:pos="9072"/>
        </w:tabs>
        <w:jc w:val="center"/>
        <w:rPr>
          <w:rFonts w:ascii="Arial" w:hAnsi="Arial" w:cs="Arial"/>
          <w:sz w:val="20"/>
          <w:szCs w:val="20"/>
        </w:rPr>
      </w:pPr>
      <w:r w:rsidRPr="009B1456">
        <w:rPr>
          <w:rFonts w:ascii="Arial" w:hAnsi="Arial" w:cs="Arial"/>
          <w:sz w:val="20"/>
          <w:szCs w:val="20"/>
        </w:rPr>
        <w:t>(zavarovane osebe)</w:t>
      </w:r>
    </w:p>
    <w:p w14:paraId="297B4F8A" w14:textId="77777777" w:rsidR="009B1456" w:rsidRPr="009B1456" w:rsidRDefault="009B1456" w:rsidP="009B1456">
      <w:pPr>
        <w:tabs>
          <w:tab w:val="left" w:pos="567"/>
          <w:tab w:val="left" w:pos="4536"/>
          <w:tab w:val="left" w:pos="9072"/>
        </w:tabs>
        <w:jc w:val="center"/>
        <w:rPr>
          <w:rFonts w:ascii="Arial" w:hAnsi="Arial" w:cs="Arial"/>
          <w:sz w:val="20"/>
          <w:szCs w:val="20"/>
        </w:rPr>
      </w:pPr>
    </w:p>
    <w:p w14:paraId="7AA7381F" w14:textId="77777777" w:rsidR="009B1456" w:rsidRPr="009B1456" w:rsidRDefault="009B1456" w:rsidP="009B1456">
      <w:pPr>
        <w:tabs>
          <w:tab w:val="left" w:pos="567"/>
          <w:tab w:val="left" w:pos="9072"/>
        </w:tabs>
        <w:jc w:val="both"/>
        <w:rPr>
          <w:rFonts w:ascii="Arial" w:hAnsi="Arial" w:cs="Arial"/>
          <w:bCs/>
          <w:sz w:val="20"/>
          <w:szCs w:val="20"/>
        </w:rPr>
      </w:pPr>
      <w:r w:rsidRPr="009B1456">
        <w:rPr>
          <w:rFonts w:ascii="Arial" w:hAnsi="Arial" w:cs="Arial"/>
          <w:bCs/>
          <w:sz w:val="20"/>
          <w:szCs w:val="20"/>
        </w:rPr>
        <w:t xml:space="preserve">(1) Zavarovane osebe za DO </w:t>
      </w:r>
      <w:r w:rsidR="00116956">
        <w:rPr>
          <w:rFonts w:ascii="Arial" w:hAnsi="Arial" w:cs="Arial"/>
          <w:bCs/>
          <w:sz w:val="20"/>
          <w:szCs w:val="20"/>
        </w:rPr>
        <w:t>na podlagi tega</w:t>
      </w:r>
      <w:r w:rsidRPr="009B1456">
        <w:rPr>
          <w:rFonts w:ascii="Arial" w:hAnsi="Arial" w:cs="Arial"/>
          <w:bCs/>
          <w:sz w:val="20"/>
          <w:szCs w:val="20"/>
        </w:rPr>
        <w:t xml:space="preserve"> zakon</w:t>
      </w:r>
      <w:r w:rsidR="00116956">
        <w:rPr>
          <w:rFonts w:ascii="Arial" w:hAnsi="Arial" w:cs="Arial"/>
          <w:bCs/>
          <w:sz w:val="20"/>
          <w:szCs w:val="20"/>
        </w:rPr>
        <w:t>a</w:t>
      </w:r>
      <w:r w:rsidRPr="009B1456">
        <w:rPr>
          <w:rFonts w:ascii="Arial" w:hAnsi="Arial" w:cs="Arial"/>
          <w:bCs/>
          <w:sz w:val="20"/>
          <w:szCs w:val="20"/>
        </w:rPr>
        <w:t xml:space="preserve"> so osebe, ki so obvezno zavarovane </w:t>
      </w:r>
      <w:r w:rsidR="00116956">
        <w:rPr>
          <w:rFonts w:ascii="Arial" w:hAnsi="Arial" w:cs="Arial"/>
          <w:bCs/>
          <w:sz w:val="20"/>
          <w:szCs w:val="20"/>
        </w:rPr>
        <w:t xml:space="preserve">na </w:t>
      </w:r>
      <w:r w:rsidRPr="009B1456">
        <w:rPr>
          <w:rFonts w:ascii="Arial" w:hAnsi="Arial" w:cs="Arial"/>
          <w:bCs/>
          <w:sz w:val="20"/>
          <w:szCs w:val="20"/>
        </w:rPr>
        <w:t>po</w:t>
      </w:r>
      <w:r w:rsidR="00116956">
        <w:rPr>
          <w:rFonts w:ascii="Arial" w:hAnsi="Arial" w:cs="Arial"/>
          <w:bCs/>
          <w:sz w:val="20"/>
          <w:szCs w:val="20"/>
        </w:rPr>
        <w:t>dlagi</w:t>
      </w:r>
      <w:r w:rsidRPr="009B1456">
        <w:rPr>
          <w:rFonts w:ascii="Arial" w:hAnsi="Arial" w:cs="Arial"/>
          <w:bCs/>
          <w:sz w:val="20"/>
          <w:szCs w:val="20"/>
        </w:rPr>
        <w:t xml:space="preserve"> predpis</w:t>
      </w:r>
      <w:r w:rsidR="00116956">
        <w:rPr>
          <w:rFonts w:ascii="Arial" w:hAnsi="Arial" w:cs="Arial"/>
          <w:bCs/>
          <w:sz w:val="20"/>
          <w:szCs w:val="20"/>
        </w:rPr>
        <w:t>ov</w:t>
      </w:r>
      <w:r w:rsidRPr="009B1456">
        <w:rPr>
          <w:rFonts w:ascii="Arial" w:hAnsi="Arial" w:cs="Arial"/>
          <w:bCs/>
          <w:sz w:val="20"/>
          <w:szCs w:val="20"/>
        </w:rPr>
        <w:t xml:space="preserve">, ki urejajo obvezno zdravstveno zavarovanje, in so dopolnile starost </w:t>
      </w:r>
      <w:r w:rsidR="00010FBE">
        <w:rPr>
          <w:rFonts w:ascii="Arial" w:hAnsi="Arial" w:cs="Arial"/>
          <w:bCs/>
          <w:sz w:val="20"/>
          <w:szCs w:val="20"/>
        </w:rPr>
        <w:t>18</w:t>
      </w:r>
      <w:r w:rsidR="004C2E8B" w:rsidRPr="009B1456">
        <w:rPr>
          <w:rFonts w:ascii="Arial" w:hAnsi="Arial" w:cs="Arial"/>
          <w:bCs/>
          <w:sz w:val="20"/>
          <w:szCs w:val="20"/>
        </w:rPr>
        <w:t xml:space="preserve"> </w:t>
      </w:r>
      <w:r w:rsidRPr="009B1456">
        <w:rPr>
          <w:rFonts w:ascii="Arial" w:hAnsi="Arial" w:cs="Arial"/>
          <w:bCs/>
          <w:sz w:val="20"/>
          <w:szCs w:val="20"/>
        </w:rPr>
        <w:t xml:space="preserve">let. </w:t>
      </w:r>
    </w:p>
    <w:p w14:paraId="7C20F90A" w14:textId="77777777" w:rsidR="009B1456" w:rsidRPr="009B1456" w:rsidRDefault="009B1456" w:rsidP="009B1456">
      <w:pPr>
        <w:rPr>
          <w:rFonts w:ascii="Arial" w:hAnsi="Arial" w:cs="Arial"/>
          <w:sz w:val="20"/>
          <w:szCs w:val="20"/>
        </w:rPr>
      </w:pPr>
    </w:p>
    <w:p w14:paraId="17FEF789" w14:textId="77777777" w:rsidR="009B1456" w:rsidRPr="009B1456" w:rsidRDefault="009B1456" w:rsidP="009B1456">
      <w:pPr>
        <w:pStyle w:val="Odstavekseznama"/>
        <w:tabs>
          <w:tab w:val="left" w:pos="567"/>
          <w:tab w:val="left" w:pos="9072"/>
        </w:tabs>
        <w:ind w:left="0"/>
        <w:jc w:val="both"/>
        <w:rPr>
          <w:rFonts w:cs="Arial"/>
          <w:b w:val="0"/>
          <w:szCs w:val="20"/>
        </w:rPr>
      </w:pPr>
      <w:r w:rsidRPr="009B1456">
        <w:rPr>
          <w:rFonts w:cs="Arial"/>
          <w:b w:val="0"/>
          <w:szCs w:val="20"/>
        </w:rPr>
        <w:t>(2) Ne glede na prejšnji odstavek</w:t>
      </w:r>
      <w:r w:rsidR="004C2E8B">
        <w:rPr>
          <w:rFonts w:cs="Arial"/>
          <w:b w:val="0"/>
          <w:szCs w:val="20"/>
        </w:rPr>
        <w:t xml:space="preserve"> </w:t>
      </w:r>
      <w:r w:rsidRPr="009B1456">
        <w:rPr>
          <w:rFonts w:cs="Arial"/>
          <w:b w:val="0"/>
          <w:szCs w:val="20"/>
        </w:rPr>
        <w:t xml:space="preserve">za DO niso zavarovane: </w:t>
      </w:r>
    </w:p>
    <w:p w14:paraId="2B6B02D6" w14:textId="77777777" w:rsidR="009B1456" w:rsidRPr="009B1456" w:rsidRDefault="009B1456" w:rsidP="002C7970">
      <w:pPr>
        <w:pStyle w:val="Odstavekseznama"/>
        <w:numPr>
          <w:ilvl w:val="0"/>
          <w:numId w:val="3"/>
        </w:numPr>
        <w:tabs>
          <w:tab w:val="left" w:pos="567"/>
          <w:tab w:val="left" w:pos="9072"/>
        </w:tabs>
        <w:jc w:val="both"/>
        <w:rPr>
          <w:rFonts w:cs="Arial"/>
          <w:b w:val="0"/>
          <w:szCs w:val="20"/>
        </w:rPr>
      </w:pPr>
      <w:r w:rsidRPr="009B1456">
        <w:rPr>
          <w:rFonts w:cs="Arial"/>
          <w:b w:val="0"/>
          <w:szCs w:val="20"/>
        </w:rPr>
        <w:t xml:space="preserve">osebe s stalnim prebivališčem v Republiki Sloveniji, </w:t>
      </w:r>
      <w:r w:rsidR="004C2E8B">
        <w:rPr>
          <w:rFonts w:cs="Arial"/>
          <w:b w:val="0"/>
          <w:szCs w:val="20"/>
        </w:rPr>
        <w:t xml:space="preserve">ki so </w:t>
      </w:r>
      <w:r w:rsidRPr="009B1456">
        <w:rPr>
          <w:rFonts w:cs="Arial"/>
          <w:b w:val="0"/>
          <w:szCs w:val="20"/>
        </w:rPr>
        <w:t>zavarovane pri tujem nosilcu zdravstvenega zavarovanja</w:t>
      </w:r>
      <w:r w:rsidR="004C2E8B">
        <w:rPr>
          <w:rFonts w:cs="Arial"/>
          <w:b w:val="0"/>
          <w:szCs w:val="20"/>
        </w:rPr>
        <w:t xml:space="preserve"> in</w:t>
      </w:r>
      <w:r w:rsidRPr="009B1456">
        <w:rPr>
          <w:rFonts w:cs="Arial"/>
          <w:b w:val="0"/>
          <w:szCs w:val="20"/>
        </w:rPr>
        <w:t xml:space="preserve"> ki med bivanjem v Republiki Sloveniji ne morejo </w:t>
      </w:r>
      <w:r w:rsidR="004C2E8B">
        <w:rPr>
          <w:rFonts w:cs="Arial"/>
          <w:b w:val="0"/>
          <w:szCs w:val="20"/>
        </w:rPr>
        <w:t>koristiti</w:t>
      </w:r>
      <w:r w:rsidR="004C2E8B" w:rsidRPr="009B1456">
        <w:rPr>
          <w:rFonts w:cs="Arial"/>
          <w:b w:val="0"/>
          <w:szCs w:val="20"/>
        </w:rPr>
        <w:t xml:space="preserve"> </w:t>
      </w:r>
      <w:r w:rsidRPr="009B1456">
        <w:rPr>
          <w:rFonts w:cs="Arial"/>
          <w:b w:val="0"/>
          <w:szCs w:val="20"/>
        </w:rPr>
        <w:t>pravic iz tega naslova in</w:t>
      </w:r>
    </w:p>
    <w:p w14:paraId="43588AD5" w14:textId="77777777" w:rsidR="009B1456" w:rsidRPr="009B1456" w:rsidRDefault="009B1456" w:rsidP="002C7970">
      <w:pPr>
        <w:pStyle w:val="Odstavekseznama"/>
        <w:numPr>
          <w:ilvl w:val="0"/>
          <w:numId w:val="3"/>
        </w:numPr>
        <w:tabs>
          <w:tab w:val="left" w:pos="567"/>
          <w:tab w:val="left" w:pos="9072"/>
        </w:tabs>
        <w:jc w:val="both"/>
        <w:rPr>
          <w:rFonts w:cs="Arial"/>
          <w:b w:val="0"/>
          <w:szCs w:val="20"/>
        </w:rPr>
      </w:pPr>
      <w:r w:rsidRPr="009B1456">
        <w:rPr>
          <w:rFonts w:cs="Arial"/>
          <w:b w:val="0"/>
          <w:szCs w:val="20"/>
        </w:rPr>
        <w:t>tujci, ki se izobražujejo ali izpopolnjujejo v Republiki Sloveniji.</w:t>
      </w:r>
    </w:p>
    <w:p w14:paraId="36D2E4F9" w14:textId="77777777" w:rsidR="009B1456" w:rsidRPr="009B1456" w:rsidRDefault="009B1456" w:rsidP="009B1456">
      <w:pPr>
        <w:overflowPunct w:val="0"/>
        <w:autoSpaceDE w:val="0"/>
        <w:autoSpaceDN w:val="0"/>
        <w:adjustRightInd w:val="0"/>
        <w:jc w:val="both"/>
        <w:rPr>
          <w:rFonts w:ascii="Arial" w:hAnsi="Arial" w:cs="Arial"/>
          <w:bCs/>
          <w:sz w:val="20"/>
          <w:szCs w:val="20"/>
        </w:rPr>
      </w:pPr>
    </w:p>
    <w:p w14:paraId="53A6E4E5" w14:textId="77777777" w:rsidR="009B1456" w:rsidRPr="003A788F" w:rsidRDefault="009B1456" w:rsidP="009B1456">
      <w:pPr>
        <w:overflowPunct w:val="0"/>
        <w:autoSpaceDE w:val="0"/>
        <w:autoSpaceDN w:val="0"/>
        <w:adjustRightInd w:val="0"/>
        <w:jc w:val="both"/>
        <w:rPr>
          <w:rFonts w:ascii="Arial" w:hAnsi="Arial" w:cs="Arial"/>
          <w:bCs/>
          <w:sz w:val="20"/>
          <w:szCs w:val="20"/>
        </w:rPr>
      </w:pPr>
      <w:r w:rsidRPr="009B1456">
        <w:rPr>
          <w:rFonts w:ascii="Arial" w:hAnsi="Arial" w:cs="Arial"/>
          <w:bCs/>
          <w:sz w:val="20"/>
          <w:szCs w:val="20"/>
        </w:rPr>
        <w:t>(3) Ne glede na prvi odstavek tega člena</w:t>
      </w:r>
      <w:r w:rsidR="004C2E8B">
        <w:rPr>
          <w:rFonts w:ascii="Arial" w:hAnsi="Arial" w:cs="Arial"/>
          <w:bCs/>
          <w:sz w:val="20"/>
          <w:szCs w:val="20"/>
        </w:rPr>
        <w:t xml:space="preserve"> </w:t>
      </w:r>
      <w:r w:rsidRPr="009B1456">
        <w:rPr>
          <w:rFonts w:ascii="Arial" w:hAnsi="Arial" w:cs="Arial"/>
          <w:bCs/>
          <w:sz w:val="20"/>
          <w:szCs w:val="20"/>
        </w:rPr>
        <w:t xml:space="preserve">so za DO zavarovane osebe, ki so pred dopolnitvijo starosti 18 let v delovnem razmerju, opravljajo gospodarsko, poklicno ali kmetijsko dejavnost oziroma poslovodno funkcijo kot edini ali glavni poklic </w:t>
      </w:r>
      <w:r w:rsidR="00292CD7">
        <w:rPr>
          <w:rFonts w:ascii="Arial" w:hAnsi="Arial" w:cs="Arial"/>
          <w:bCs/>
          <w:sz w:val="20"/>
          <w:szCs w:val="20"/>
        </w:rPr>
        <w:t>v skladu</w:t>
      </w:r>
      <w:r w:rsidR="00292CD7" w:rsidRPr="009B1456">
        <w:rPr>
          <w:rFonts w:ascii="Arial" w:hAnsi="Arial" w:cs="Arial"/>
          <w:bCs/>
          <w:sz w:val="20"/>
          <w:szCs w:val="20"/>
        </w:rPr>
        <w:t xml:space="preserve"> </w:t>
      </w:r>
      <w:r w:rsidR="00292CD7">
        <w:rPr>
          <w:rFonts w:ascii="Arial" w:hAnsi="Arial" w:cs="Arial"/>
          <w:bCs/>
          <w:sz w:val="20"/>
          <w:szCs w:val="20"/>
        </w:rPr>
        <w:t xml:space="preserve">s </w:t>
      </w:r>
      <w:r w:rsidRPr="009B1456">
        <w:rPr>
          <w:rFonts w:ascii="Arial" w:hAnsi="Arial" w:cs="Arial"/>
          <w:bCs/>
          <w:sz w:val="20"/>
          <w:szCs w:val="20"/>
        </w:rPr>
        <w:t>predpisi, ki urejajo obvezno zdravstveno zavarovanje.</w:t>
      </w:r>
    </w:p>
    <w:p w14:paraId="44A8071F" w14:textId="77777777" w:rsidR="00C56A46" w:rsidRPr="003A788F" w:rsidRDefault="00C56A46" w:rsidP="00C56A46">
      <w:pPr>
        <w:pStyle w:val="novOddelek"/>
        <w:numPr>
          <w:ilvl w:val="0"/>
          <w:numId w:val="0"/>
        </w:numPr>
        <w:ind w:left="360" w:hanging="360"/>
      </w:pPr>
    </w:p>
    <w:p w14:paraId="7D26199C" w14:textId="77777777" w:rsidR="00C56A46" w:rsidRPr="00B3495E" w:rsidRDefault="00C56A46" w:rsidP="00B83C77">
      <w:pPr>
        <w:pStyle w:val="len"/>
        <w:ind w:left="357" w:hanging="357"/>
      </w:pPr>
      <w:bookmarkStart w:id="108" w:name="_Ref69891967"/>
      <w:bookmarkStart w:id="109" w:name="_Hlk70599932"/>
      <w:r w:rsidRPr="00B3495E">
        <w:t>člen</w:t>
      </w:r>
      <w:bookmarkEnd w:id="108"/>
    </w:p>
    <w:p w14:paraId="39B15E59" w14:textId="77777777" w:rsidR="00C56A46" w:rsidRPr="00B3495E" w:rsidRDefault="00C56A46" w:rsidP="00C56A46">
      <w:pPr>
        <w:tabs>
          <w:tab w:val="left" w:pos="567"/>
          <w:tab w:val="left" w:pos="9072"/>
        </w:tabs>
        <w:jc w:val="center"/>
        <w:rPr>
          <w:rFonts w:ascii="Arial" w:hAnsi="Arial" w:cs="Arial"/>
          <w:sz w:val="20"/>
          <w:szCs w:val="20"/>
        </w:rPr>
      </w:pPr>
      <w:r w:rsidRPr="00B3495E">
        <w:rPr>
          <w:rFonts w:ascii="Arial" w:hAnsi="Arial" w:cs="Arial"/>
          <w:sz w:val="20"/>
          <w:szCs w:val="20"/>
        </w:rPr>
        <w:t>(</w:t>
      </w:r>
      <w:r w:rsidR="00116956" w:rsidRPr="00B3495E">
        <w:rPr>
          <w:rFonts w:ascii="Arial" w:hAnsi="Arial" w:cs="Arial"/>
          <w:sz w:val="20"/>
          <w:szCs w:val="20"/>
        </w:rPr>
        <w:t>poseb</w:t>
      </w:r>
      <w:r w:rsidR="00116956">
        <w:rPr>
          <w:rFonts w:ascii="Arial" w:hAnsi="Arial" w:cs="Arial"/>
          <w:sz w:val="20"/>
          <w:szCs w:val="20"/>
        </w:rPr>
        <w:t>ni</w:t>
      </w:r>
      <w:r w:rsidR="00116956" w:rsidRPr="00B3495E">
        <w:rPr>
          <w:rFonts w:ascii="Arial" w:hAnsi="Arial" w:cs="Arial"/>
          <w:sz w:val="20"/>
          <w:szCs w:val="20"/>
        </w:rPr>
        <w:t xml:space="preserve"> </w:t>
      </w:r>
      <w:r w:rsidR="007F3D27" w:rsidRPr="00B3495E">
        <w:rPr>
          <w:rFonts w:ascii="Arial" w:hAnsi="Arial" w:cs="Arial"/>
          <w:sz w:val="20"/>
          <w:szCs w:val="20"/>
        </w:rPr>
        <w:t xml:space="preserve">zakon glede </w:t>
      </w:r>
      <w:r w:rsidR="00C85EE8" w:rsidRPr="00B3495E">
        <w:rPr>
          <w:rFonts w:ascii="Arial" w:hAnsi="Arial" w:cs="Arial"/>
          <w:sz w:val="20"/>
          <w:szCs w:val="20"/>
        </w:rPr>
        <w:t>obveznega zavarovanja za DO</w:t>
      </w:r>
      <w:r w:rsidRPr="00B3495E">
        <w:rPr>
          <w:rFonts w:ascii="Arial" w:hAnsi="Arial" w:cs="Arial"/>
          <w:sz w:val="20"/>
          <w:szCs w:val="20"/>
        </w:rPr>
        <w:t>)</w:t>
      </w:r>
    </w:p>
    <w:p w14:paraId="647D4CBA" w14:textId="77777777" w:rsidR="00C56A46" w:rsidRPr="00B3495E" w:rsidRDefault="00C56A46" w:rsidP="00C56A46">
      <w:pPr>
        <w:tabs>
          <w:tab w:val="left" w:pos="0"/>
        </w:tabs>
        <w:jc w:val="both"/>
        <w:outlineLvl w:val="2"/>
        <w:rPr>
          <w:rFonts w:ascii="Arial" w:hAnsi="Arial" w:cs="Arial"/>
          <w:sz w:val="20"/>
          <w:szCs w:val="20"/>
        </w:rPr>
      </w:pPr>
    </w:p>
    <w:p w14:paraId="35F577F4" w14:textId="77777777" w:rsidR="00C85EE8" w:rsidRPr="00B3495E" w:rsidRDefault="00C85EE8" w:rsidP="00C56A46">
      <w:pPr>
        <w:tabs>
          <w:tab w:val="left" w:pos="0"/>
        </w:tabs>
        <w:jc w:val="both"/>
        <w:outlineLvl w:val="2"/>
        <w:rPr>
          <w:rFonts w:ascii="Arial" w:hAnsi="Arial" w:cs="Arial"/>
          <w:sz w:val="20"/>
          <w:szCs w:val="20"/>
        </w:rPr>
      </w:pPr>
      <w:r w:rsidRPr="00B3495E">
        <w:rPr>
          <w:rFonts w:ascii="Arial" w:hAnsi="Arial" w:cs="Arial"/>
          <w:sz w:val="20"/>
          <w:szCs w:val="20"/>
        </w:rPr>
        <w:t>(1) Pogoje obveznega zavarovanja za DO, osnovo za plačilo prispevkov in prispevno stopnjo</w:t>
      </w:r>
      <w:r w:rsidR="000F12FB" w:rsidRPr="00B3495E">
        <w:rPr>
          <w:rFonts w:ascii="Arial" w:hAnsi="Arial" w:cs="Arial"/>
          <w:sz w:val="20"/>
          <w:szCs w:val="20"/>
        </w:rPr>
        <w:t>,</w:t>
      </w:r>
      <w:r w:rsidR="006F614F" w:rsidRPr="00B3495E">
        <w:rPr>
          <w:rFonts w:ascii="Arial" w:hAnsi="Arial" w:cs="Arial"/>
          <w:sz w:val="20"/>
          <w:szCs w:val="20"/>
        </w:rPr>
        <w:t xml:space="preserve"> </w:t>
      </w:r>
      <w:r w:rsidR="003D51C9" w:rsidRPr="00B3495E">
        <w:rPr>
          <w:rFonts w:ascii="Arial" w:hAnsi="Arial" w:cs="Arial"/>
          <w:sz w:val="20"/>
          <w:szCs w:val="20"/>
        </w:rPr>
        <w:t xml:space="preserve">prihodke in odhodke obveznega zavarovanja za DO, </w:t>
      </w:r>
      <w:r w:rsidRPr="00B3495E">
        <w:rPr>
          <w:rFonts w:ascii="Arial" w:hAnsi="Arial" w:cs="Arial"/>
          <w:sz w:val="20"/>
          <w:szCs w:val="20"/>
        </w:rPr>
        <w:t>način obračuna in plačevanja prispevkov</w:t>
      </w:r>
      <w:r w:rsidR="000F12FB" w:rsidRPr="00B3495E">
        <w:rPr>
          <w:rFonts w:ascii="Arial" w:hAnsi="Arial" w:cs="Arial"/>
          <w:sz w:val="20"/>
          <w:szCs w:val="20"/>
        </w:rPr>
        <w:t xml:space="preserve"> ter</w:t>
      </w:r>
      <w:r w:rsidRPr="00B3495E">
        <w:rPr>
          <w:rFonts w:ascii="Arial" w:hAnsi="Arial" w:cs="Arial"/>
          <w:sz w:val="20"/>
          <w:szCs w:val="20"/>
        </w:rPr>
        <w:t xml:space="preserve"> </w:t>
      </w:r>
      <w:r w:rsidRPr="00B3495E">
        <w:rPr>
          <w:rFonts w:ascii="Arial" w:hAnsi="Arial" w:cs="Arial"/>
          <w:sz w:val="20"/>
          <w:szCs w:val="20"/>
        </w:rPr>
        <w:lastRenderedPageBreak/>
        <w:t xml:space="preserve">zavezance določi </w:t>
      </w:r>
      <w:r w:rsidR="00116956" w:rsidRPr="00B3495E">
        <w:rPr>
          <w:rFonts w:ascii="Arial" w:hAnsi="Arial" w:cs="Arial"/>
          <w:sz w:val="20"/>
          <w:szCs w:val="20"/>
        </w:rPr>
        <w:t>poseb</w:t>
      </w:r>
      <w:r w:rsidR="00116956">
        <w:rPr>
          <w:rFonts w:ascii="Arial" w:hAnsi="Arial" w:cs="Arial"/>
          <w:sz w:val="20"/>
          <w:szCs w:val="20"/>
        </w:rPr>
        <w:t>ni</w:t>
      </w:r>
      <w:r w:rsidR="00116956" w:rsidRPr="00B3495E">
        <w:rPr>
          <w:rFonts w:ascii="Arial" w:hAnsi="Arial" w:cs="Arial"/>
          <w:sz w:val="20"/>
          <w:szCs w:val="20"/>
        </w:rPr>
        <w:t xml:space="preserve"> </w:t>
      </w:r>
      <w:r w:rsidRPr="00B3495E">
        <w:rPr>
          <w:rFonts w:ascii="Arial" w:hAnsi="Arial" w:cs="Arial"/>
          <w:sz w:val="20"/>
          <w:szCs w:val="20"/>
        </w:rPr>
        <w:t>zakon.</w:t>
      </w:r>
      <w:r w:rsidR="000F12FB" w:rsidRPr="00B3495E">
        <w:rPr>
          <w:rFonts w:ascii="Arial" w:hAnsi="Arial" w:cs="Arial"/>
          <w:sz w:val="20"/>
          <w:szCs w:val="20"/>
        </w:rPr>
        <w:t xml:space="preserve"> </w:t>
      </w:r>
      <w:r w:rsidR="00116956" w:rsidRPr="00B3495E">
        <w:rPr>
          <w:rFonts w:ascii="Arial" w:hAnsi="Arial" w:cs="Arial"/>
          <w:sz w:val="20"/>
          <w:szCs w:val="20"/>
        </w:rPr>
        <w:t>Poseb</w:t>
      </w:r>
      <w:r w:rsidR="00116956">
        <w:rPr>
          <w:rFonts w:ascii="Arial" w:hAnsi="Arial" w:cs="Arial"/>
          <w:sz w:val="20"/>
          <w:szCs w:val="20"/>
        </w:rPr>
        <w:t>ni</w:t>
      </w:r>
      <w:r w:rsidR="00116956" w:rsidRPr="00B3495E">
        <w:rPr>
          <w:rFonts w:ascii="Arial" w:hAnsi="Arial" w:cs="Arial"/>
          <w:sz w:val="20"/>
          <w:szCs w:val="20"/>
        </w:rPr>
        <w:t xml:space="preserve"> </w:t>
      </w:r>
      <w:r w:rsidR="000F12FB" w:rsidRPr="00B3495E">
        <w:rPr>
          <w:rFonts w:ascii="Arial" w:hAnsi="Arial" w:cs="Arial"/>
          <w:sz w:val="20"/>
          <w:szCs w:val="20"/>
        </w:rPr>
        <w:t xml:space="preserve">zakon določi tudi zbiranje in razporeditev drugih sredstev iz </w:t>
      </w:r>
      <w:r w:rsidR="00255453" w:rsidRPr="00B3495E">
        <w:rPr>
          <w:rFonts w:ascii="Arial" w:hAnsi="Arial" w:cs="Arial"/>
          <w:sz w:val="20"/>
          <w:szCs w:val="20"/>
        </w:rPr>
        <w:fldChar w:fldCharType="begin"/>
      </w:r>
      <w:r w:rsidR="00255453" w:rsidRPr="00B3495E">
        <w:rPr>
          <w:rFonts w:ascii="Arial" w:hAnsi="Arial" w:cs="Arial"/>
          <w:sz w:val="20"/>
          <w:szCs w:val="20"/>
        </w:rPr>
        <w:instrText xml:space="preserve"> REF _Ref71628370 \r \h </w:instrText>
      </w:r>
      <w:r w:rsidR="00292CD7" w:rsidRPr="00B3495E">
        <w:rPr>
          <w:rFonts w:ascii="Arial" w:hAnsi="Arial" w:cs="Arial"/>
          <w:sz w:val="20"/>
          <w:szCs w:val="20"/>
        </w:rPr>
        <w:instrText xml:space="preserve"> \* MERGEFORMAT </w:instrText>
      </w:r>
      <w:r w:rsidR="00255453" w:rsidRPr="00B3495E">
        <w:rPr>
          <w:rFonts w:ascii="Arial" w:hAnsi="Arial" w:cs="Arial"/>
          <w:sz w:val="20"/>
          <w:szCs w:val="20"/>
        </w:rPr>
      </w:r>
      <w:r w:rsidR="00255453" w:rsidRPr="00B3495E">
        <w:rPr>
          <w:rFonts w:ascii="Arial" w:hAnsi="Arial" w:cs="Arial"/>
          <w:sz w:val="20"/>
          <w:szCs w:val="20"/>
        </w:rPr>
        <w:fldChar w:fldCharType="separate"/>
      </w:r>
      <w:r w:rsidR="00E04B83">
        <w:rPr>
          <w:rFonts w:ascii="Arial" w:hAnsi="Arial" w:cs="Arial"/>
          <w:sz w:val="20"/>
          <w:szCs w:val="20"/>
        </w:rPr>
        <w:t>6</w:t>
      </w:r>
      <w:r w:rsidR="00255453" w:rsidRPr="00B3495E">
        <w:rPr>
          <w:rFonts w:ascii="Arial" w:hAnsi="Arial" w:cs="Arial"/>
          <w:sz w:val="20"/>
          <w:szCs w:val="20"/>
        </w:rPr>
        <w:fldChar w:fldCharType="end"/>
      </w:r>
      <w:r w:rsidR="000F12FB" w:rsidRPr="00B3495E">
        <w:rPr>
          <w:rFonts w:ascii="Arial" w:hAnsi="Arial" w:cs="Arial"/>
          <w:sz w:val="20"/>
          <w:szCs w:val="20"/>
        </w:rPr>
        <w:t xml:space="preserve">. </w:t>
      </w:r>
      <w:r w:rsidR="00D43DC5" w:rsidRPr="00B3495E">
        <w:rPr>
          <w:rFonts w:ascii="Arial" w:hAnsi="Arial" w:cs="Arial"/>
          <w:sz w:val="20"/>
          <w:szCs w:val="20"/>
        </w:rPr>
        <w:t xml:space="preserve">točke </w:t>
      </w:r>
      <w:r w:rsidR="000F12FB" w:rsidRPr="00B3495E">
        <w:rPr>
          <w:rFonts w:ascii="Arial" w:hAnsi="Arial" w:cs="Arial"/>
          <w:sz w:val="20"/>
          <w:szCs w:val="20"/>
        </w:rPr>
        <w:t xml:space="preserve">prvega odstavka </w:t>
      </w:r>
      <w:r w:rsidR="00255453" w:rsidRPr="00B3495E">
        <w:rPr>
          <w:rFonts w:ascii="Arial" w:hAnsi="Arial" w:cs="Arial"/>
          <w:sz w:val="20"/>
          <w:szCs w:val="20"/>
        </w:rPr>
        <w:fldChar w:fldCharType="begin"/>
      </w:r>
      <w:r w:rsidR="00255453" w:rsidRPr="00B3495E">
        <w:rPr>
          <w:rFonts w:ascii="Arial" w:hAnsi="Arial" w:cs="Arial"/>
          <w:sz w:val="20"/>
          <w:szCs w:val="20"/>
        </w:rPr>
        <w:instrText xml:space="preserve"> REF _Ref70054218 \r \h </w:instrText>
      </w:r>
      <w:r w:rsidR="00292CD7" w:rsidRPr="00B3495E">
        <w:rPr>
          <w:rFonts w:ascii="Arial" w:hAnsi="Arial" w:cs="Arial"/>
          <w:sz w:val="20"/>
          <w:szCs w:val="20"/>
        </w:rPr>
        <w:instrText xml:space="preserve"> \* MERGEFORMAT </w:instrText>
      </w:r>
      <w:r w:rsidR="00255453" w:rsidRPr="00B3495E">
        <w:rPr>
          <w:rFonts w:ascii="Arial" w:hAnsi="Arial" w:cs="Arial"/>
          <w:sz w:val="20"/>
          <w:szCs w:val="20"/>
        </w:rPr>
      </w:r>
      <w:r w:rsidR="00255453" w:rsidRPr="00B3495E">
        <w:rPr>
          <w:rFonts w:ascii="Arial" w:hAnsi="Arial" w:cs="Arial"/>
          <w:sz w:val="20"/>
          <w:szCs w:val="20"/>
        </w:rPr>
        <w:fldChar w:fldCharType="separate"/>
      </w:r>
      <w:r w:rsidR="00E04B83">
        <w:rPr>
          <w:rFonts w:ascii="Arial" w:hAnsi="Arial" w:cs="Arial"/>
          <w:sz w:val="20"/>
          <w:szCs w:val="20"/>
        </w:rPr>
        <w:t>47</w:t>
      </w:r>
      <w:r w:rsidR="00255453" w:rsidRPr="00B3495E">
        <w:rPr>
          <w:rFonts w:ascii="Arial" w:hAnsi="Arial" w:cs="Arial"/>
          <w:sz w:val="20"/>
          <w:szCs w:val="20"/>
        </w:rPr>
        <w:fldChar w:fldCharType="end"/>
      </w:r>
      <w:r w:rsidR="000F12FB" w:rsidRPr="00B3495E">
        <w:rPr>
          <w:rFonts w:ascii="Arial" w:hAnsi="Arial" w:cs="Arial"/>
          <w:sz w:val="20"/>
          <w:szCs w:val="20"/>
        </w:rPr>
        <w:t>. člena tega zakona.</w:t>
      </w:r>
    </w:p>
    <w:p w14:paraId="25079333" w14:textId="77777777" w:rsidR="0047714C" w:rsidRPr="00B3495E" w:rsidRDefault="0047714C" w:rsidP="00C56A46">
      <w:pPr>
        <w:tabs>
          <w:tab w:val="left" w:pos="0"/>
        </w:tabs>
        <w:jc w:val="both"/>
        <w:outlineLvl w:val="2"/>
        <w:rPr>
          <w:rFonts w:ascii="Arial" w:hAnsi="Arial" w:cs="Arial"/>
          <w:sz w:val="20"/>
          <w:szCs w:val="20"/>
        </w:rPr>
      </w:pPr>
    </w:p>
    <w:p w14:paraId="2EA6D0EA" w14:textId="77777777" w:rsidR="00635337" w:rsidRPr="00B3495E" w:rsidRDefault="0047714C" w:rsidP="00C56A46">
      <w:pPr>
        <w:tabs>
          <w:tab w:val="left" w:pos="0"/>
        </w:tabs>
        <w:jc w:val="both"/>
        <w:outlineLvl w:val="2"/>
        <w:rPr>
          <w:rFonts w:ascii="Arial" w:hAnsi="Arial" w:cs="Arial"/>
          <w:sz w:val="20"/>
          <w:szCs w:val="20"/>
        </w:rPr>
      </w:pPr>
      <w:r w:rsidRPr="00B3495E">
        <w:rPr>
          <w:rFonts w:ascii="Arial" w:hAnsi="Arial" w:cs="Arial"/>
          <w:sz w:val="20"/>
          <w:szCs w:val="20"/>
        </w:rPr>
        <w:t xml:space="preserve">(2) </w:t>
      </w:r>
      <w:r w:rsidR="00635337" w:rsidRPr="00B3495E">
        <w:rPr>
          <w:rFonts w:ascii="Arial" w:hAnsi="Arial" w:cs="Arial"/>
          <w:sz w:val="20"/>
          <w:szCs w:val="20"/>
        </w:rPr>
        <w:t xml:space="preserve">Do </w:t>
      </w:r>
      <w:r w:rsidR="007E6529" w:rsidRPr="00B3495E">
        <w:rPr>
          <w:rFonts w:ascii="Arial" w:hAnsi="Arial" w:cs="Arial"/>
          <w:sz w:val="20"/>
          <w:szCs w:val="20"/>
        </w:rPr>
        <w:t xml:space="preserve">začetka financiranja pravic iz DO </w:t>
      </w:r>
      <w:r w:rsidR="00116956">
        <w:rPr>
          <w:rFonts w:ascii="Arial" w:hAnsi="Arial" w:cs="Arial"/>
          <w:sz w:val="20"/>
          <w:szCs w:val="20"/>
        </w:rPr>
        <w:t>v skladu s posebnim zakonom</w:t>
      </w:r>
      <w:r w:rsidR="007E6529" w:rsidRPr="00B3495E">
        <w:rPr>
          <w:rFonts w:ascii="Arial" w:hAnsi="Arial" w:cs="Arial"/>
          <w:sz w:val="20"/>
          <w:szCs w:val="20"/>
        </w:rPr>
        <w:t xml:space="preserve"> </w:t>
      </w:r>
      <w:r w:rsidR="00635337" w:rsidRPr="00B3495E">
        <w:rPr>
          <w:rFonts w:ascii="Arial" w:hAnsi="Arial" w:cs="Arial"/>
          <w:sz w:val="20"/>
          <w:szCs w:val="20"/>
        </w:rPr>
        <w:t xml:space="preserve">iz prejšnjega odstavka, se pravice iz DO financirajo iz prenesenih sredstev iz </w:t>
      </w:r>
      <w:r w:rsidR="003A4C1D">
        <w:rPr>
          <w:rFonts w:ascii="Arial" w:hAnsi="Arial" w:cs="Arial"/>
          <w:sz w:val="20"/>
          <w:szCs w:val="20"/>
        </w:rPr>
        <w:t xml:space="preserve">prvega in </w:t>
      </w:r>
      <w:r w:rsidR="00635337" w:rsidRPr="00B3495E">
        <w:rPr>
          <w:rFonts w:ascii="Arial" w:hAnsi="Arial" w:cs="Arial"/>
          <w:sz w:val="20"/>
          <w:szCs w:val="20"/>
        </w:rPr>
        <w:t>drugega odstavka</w:t>
      </w:r>
      <w:r w:rsidR="003A4C1D">
        <w:rPr>
          <w:rFonts w:ascii="Arial" w:hAnsi="Arial" w:cs="Arial"/>
          <w:sz w:val="20"/>
          <w:szCs w:val="20"/>
        </w:rPr>
        <w:t xml:space="preserve"> </w:t>
      </w:r>
      <w:r w:rsidR="003A4C1D">
        <w:rPr>
          <w:rFonts w:ascii="Arial" w:hAnsi="Arial" w:cs="Arial"/>
          <w:sz w:val="20"/>
          <w:szCs w:val="20"/>
        </w:rPr>
        <w:fldChar w:fldCharType="begin"/>
      </w:r>
      <w:r w:rsidR="003A4C1D">
        <w:rPr>
          <w:rFonts w:ascii="Arial" w:hAnsi="Arial" w:cs="Arial"/>
          <w:sz w:val="20"/>
          <w:szCs w:val="20"/>
        </w:rPr>
        <w:instrText xml:space="preserve"> REF _Ref74317796 \r \h </w:instrText>
      </w:r>
      <w:r w:rsidR="003A4C1D">
        <w:rPr>
          <w:rFonts w:ascii="Arial" w:hAnsi="Arial" w:cs="Arial"/>
          <w:sz w:val="20"/>
          <w:szCs w:val="20"/>
        </w:rPr>
      </w:r>
      <w:r w:rsidR="003A4C1D">
        <w:rPr>
          <w:rFonts w:ascii="Arial" w:hAnsi="Arial" w:cs="Arial"/>
          <w:sz w:val="20"/>
          <w:szCs w:val="20"/>
        </w:rPr>
        <w:fldChar w:fldCharType="separate"/>
      </w:r>
      <w:r w:rsidR="00E04B83">
        <w:rPr>
          <w:rFonts w:ascii="Arial" w:hAnsi="Arial" w:cs="Arial"/>
          <w:sz w:val="20"/>
          <w:szCs w:val="20"/>
        </w:rPr>
        <w:t>125</w:t>
      </w:r>
      <w:r w:rsidR="003A4C1D">
        <w:rPr>
          <w:rFonts w:ascii="Arial" w:hAnsi="Arial" w:cs="Arial"/>
          <w:sz w:val="20"/>
          <w:szCs w:val="20"/>
        </w:rPr>
        <w:fldChar w:fldCharType="end"/>
      </w:r>
      <w:r w:rsidR="00635337" w:rsidRPr="00B3495E">
        <w:rPr>
          <w:rFonts w:ascii="Arial" w:hAnsi="Arial" w:cs="Arial"/>
          <w:sz w:val="20"/>
          <w:szCs w:val="20"/>
        </w:rPr>
        <w:t>. člena tega zakona.</w:t>
      </w:r>
    </w:p>
    <w:p w14:paraId="50A95C20" w14:textId="77777777" w:rsidR="00635337" w:rsidRPr="00B3495E" w:rsidRDefault="00635337" w:rsidP="00C56A46">
      <w:pPr>
        <w:tabs>
          <w:tab w:val="left" w:pos="0"/>
        </w:tabs>
        <w:jc w:val="both"/>
        <w:outlineLvl w:val="2"/>
        <w:rPr>
          <w:rFonts w:ascii="Arial" w:hAnsi="Arial" w:cs="Arial"/>
          <w:sz w:val="20"/>
          <w:szCs w:val="20"/>
        </w:rPr>
      </w:pPr>
      <w:bookmarkStart w:id="110" w:name="_Hlk70602226"/>
    </w:p>
    <w:p w14:paraId="0C401D88" w14:textId="77777777" w:rsidR="004539E5" w:rsidRPr="003A788F" w:rsidRDefault="004539E5" w:rsidP="00C56A46">
      <w:pPr>
        <w:tabs>
          <w:tab w:val="left" w:pos="0"/>
        </w:tabs>
        <w:jc w:val="both"/>
        <w:outlineLvl w:val="2"/>
        <w:rPr>
          <w:rFonts w:ascii="Arial" w:hAnsi="Arial" w:cs="Arial"/>
          <w:sz w:val="20"/>
          <w:szCs w:val="20"/>
        </w:rPr>
      </w:pPr>
      <w:r w:rsidRPr="00B3495E">
        <w:rPr>
          <w:rFonts w:ascii="Arial" w:hAnsi="Arial" w:cs="Arial"/>
          <w:sz w:val="20"/>
          <w:szCs w:val="20"/>
        </w:rPr>
        <w:t xml:space="preserve">(3) Poleg financiranja iz prejšnjega odstavka in do </w:t>
      </w:r>
      <w:r w:rsidR="007E6529" w:rsidRPr="00B3495E">
        <w:rPr>
          <w:rFonts w:ascii="Arial" w:hAnsi="Arial" w:cs="Arial"/>
          <w:sz w:val="20"/>
          <w:szCs w:val="20"/>
        </w:rPr>
        <w:t xml:space="preserve">začetka financiranja pravic iz DO </w:t>
      </w:r>
      <w:r w:rsidR="00AA513B" w:rsidRPr="00B3495E">
        <w:rPr>
          <w:rFonts w:ascii="Arial" w:hAnsi="Arial" w:cs="Arial"/>
          <w:sz w:val="20"/>
          <w:szCs w:val="20"/>
        </w:rPr>
        <w:t>v skladu z</w:t>
      </w:r>
      <w:r w:rsidR="007E6529" w:rsidRPr="00B3495E">
        <w:rPr>
          <w:rFonts w:ascii="Arial" w:hAnsi="Arial" w:cs="Arial"/>
          <w:sz w:val="20"/>
          <w:szCs w:val="20"/>
        </w:rPr>
        <w:t xml:space="preserve"> zakon</w:t>
      </w:r>
      <w:r w:rsidR="00AA513B" w:rsidRPr="00B3495E">
        <w:rPr>
          <w:rFonts w:ascii="Arial" w:hAnsi="Arial" w:cs="Arial"/>
          <w:sz w:val="20"/>
          <w:szCs w:val="20"/>
        </w:rPr>
        <w:t>om</w:t>
      </w:r>
      <w:r w:rsidR="007E6529" w:rsidRPr="00B3495E">
        <w:rPr>
          <w:rFonts w:ascii="Arial" w:hAnsi="Arial" w:cs="Arial"/>
          <w:sz w:val="20"/>
          <w:szCs w:val="20"/>
        </w:rPr>
        <w:t xml:space="preserve"> </w:t>
      </w:r>
      <w:r w:rsidRPr="00B3495E">
        <w:rPr>
          <w:rFonts w:ascii="Arial" w:hAnsi="Arial" w:cs="Arial"/>
          <w:sz w:val="20"/>
          <w:szCs w:val="20"/>
        </w:rPr>
        <w:t xml:space="preserve">iz prvega odstavka tega člena, se za financiranje pravic iz DO manjkajoča sredstva zagotavljajo iz </w:t>
      </w:r>
      <w:r w:rsidR="00446003">
        <w:rPr>
          <w:rFonts w:ascii="Arial" w:hAnsi="Arial" w:cs="Arial"/>
          <w:sz w:val="20"/>
          <w:szCs w:val="20"/>
        </w:rPr>
        <w:t xml:space="preserve">virov od 3. do 6. točke </w:t>
      </w:r>
      <w:r w:rsidR="00446003">
        <w:rPr>
          <w:rFonts w:ascii="Arial" w:hAnsi="Arial" w:cs="Arial"/>
          <w:sz w:val="20"/>
          <w:szCs w:val="20"/>
        </w:rPr>
        <w:fldChar w:fldCharType="begin"/>
      </w:r>
      <w:r w:rsidR="00446003">
        <w:rPr>
          <w:rFonts w:ascii="Arial" w:hAnsi="Arial" w:cs="Arial"/>
          <w:sz w:val="20"/>
          <w:szCs w:val="20"/>
        </w:rPr>
        <w:instrText xml:space="preserve"> REF _Ref70054218 \r \h </w:instrText>
      </w:r>
      <w:r w:rsidR="00446003">
        <w:rPr>
          <w:rFonts w:ascii="Arial" w:hAnsi="Arial" w:cs="Arial"/>
          <w:sz w:val="20"/>
          <w:szCs w:val="20"/>
        </w:rPr>
      </w:r>
      <w:r w:rsidR="00446003">
        <w:rPr>
          <w:rFonts w:ascii="Arial" w:hAnsi="Arial" w:cs="Arial"/>
          <w:sz w:val="20"/>
          <w:szCs w:val="20"/>
        </w:rPr>
        <w:fldChar w:fldCharType="separate"/>
      </w:r>
      <w:r w:rsidR="00E04B83">
        <w:rPr>
          <w:rFonts w:ascii="Arial" w:hAnsi="Arial" w:cs="Arial"/>
          <w:sz w:val="20"/>
          <w:szCs w:val="20"/>
        </w:rPr>
        <w:t>47</w:t>
      </w:r>
      <w:r w:rsidR="00446003">
        <w:rPr>
          <w:rFonts w:ascii="Arial" w:hAnsi="Arial" w:cs="Arial"/>
          <w:sz w:val="20"/>
          <w:szCs w:val="20"/>
        </w:rPr>
        <w:fldChar w:fldCharType="end"/>
      </w:r>
      <w:r w:rsidR="00446003">
        <w:rPr>
          <w:rFonts w:ascii="Arial" w:hAnsi="Arial" w:cs="Arial"/>
          <w:sz w:val="20"/>
          <w:szCs w:val="20"/>
        </w:rPr>
        <w:t>. člena tega zakona</w:t>
      </w:r>
      <w:r w:rsidR="00B129E0" w:rsidRPr="00B3495E">
        <w:rPr>
          <w:rFonts w:ascii="Arial" w:hAnsi="Arial" w:cs="Arial"/>
          <w:sz w:val="20"/>
          <w:szCs w:val="20"/>
        </w:rPr>
        <w:t>.</w:t>
      </w:r>
    </w:p>
    <w:p w14:paraId="12B99F15" w14:textId="77777777" w:rsidR="007E6529" w:rsidRPr="0005738C" w:rsidRDefault="007E6529" w:rsidP="00C56A46">
      <w:pPr>
        <w:tabs>
          <w:tab w:val="left" w:pos="0"/>
        </w:tabs>
        <w:jc w:val="both"/>
        <w:outlineLvl w:val="2"/>
        <w:rPr>
          <w:rFonts w:ascii="Arial" w:hAnsi="Arial" w:cs="Arial"/>
          <w:sz w:val="20"/>
          <w:szCs w:val="20"/>
        </w:rPr>
      </w:pPr>
    </w:p>
    <w:p w14:paraId="7618B6B4" w14:textId="77777777" w:rsidR="00C56A46" w:rsidRPr="0005738C" w:rsidRDefault="00C56A46" w:rsidP="00B83C77">
      <w:pPr>
        <w:pStyle w:val="len"/>
        <w:ind w:left="357" w:hanging="357"/>
      </w:pPr>
      <w:bookmarkStart w:id="111" w:name="_Ref70372596"/>
      <w:bookmarkEnd w:id="109"/>
      <w:bookmarkEnd w:id="110"/>
      <w:r w:rsidRPr="0005738C">
        <w:t>člen</w:t>
      </w:r>
      <w:bookmarkEnd w:id="111"/>
    </w:p>
    <w:p w14:paraId="2D25FB92" w14:textId="77777777" w:rsidR="00C56A46" w:rsidRPr="00A94990" w:rsidRDefault="00C56A46" w:rsidP="00C56A46">
      <w:pPr>
        <w:tabs>
          <w:tab w:val="left" w:pos="567"/>
          <w:tab w:val="left" w:pos="9072"/>
        </w:tabs>
        <w:jc w:val="center"/>
        <w:rPr>
          <w:rFonts w:ascii="Arial" w:hAnsi="Arial" w:cs="Arial"/>
          <w:sz w:val="20"/>
          <w:szCs w:val="20"/>
        </w:rPr>
      </w:pPr>
      <w:r w:rsidRPr="00A94990">
        <w:rPr>
          <w:rFonts w:ascii="Arial" w:hAnsi="Arial" w:cs="Arial"/>
          <w:sz w:val="20"/>
          <w:szCs w:val="20"/>
        </w:rPr>
        <w:t>(sofinanciranje iz državnega proračuna in zagotavljanje likvidnih sredstev)</w:t>
      </w:r>
    </w:p>
    <w:p w14:paraId="2530E456" w14:textId="77777777" w:rsidR="00C56A46" w:rsidRPr="00A94990" w:rsidRDefault="00C56A46" w:rsidP="00C56A46">
      <w:pPr>
        <w:jc w:val="both"/>
        <w:rPr>
          <w:rFonts w:ascii="Arial" w:eastAsia="Arial" w:hAnsi="Arial" w:cs="Arial"/>
          <w:sz w:val="20"/>
          <w:szCs w:val="20"/>
        </w:rPr>
      </w:pPr>
    </w:p>
    <w:p w14:paraId="5FB477FB" w14:textId="77777777" w:rsidR="00C56A46" w:rsidRDefault="00C56A46" w:rsidP="00B05591">
      <w:pPr>
        <w:jc w:val="both"/>
      </w:pPr>
      <w:r w:rsidRPr="00B05591">
        <w:rPr>
          <w:rFonts w:ascii="Arial" w:eastAsia="Arial" w:hAnsi="Arial" w:cs="Arial"/>
          <w:sz w:val="20"/>
          <w:szCs w:val="20"/>
        </w:rPr>
        <w:t xml:space="preserve">Republika Slovenija iz državnega proračuna zagotavlja </w:t>
      </w:r>
      <w:r w:rsidR="00071DA4" w:rsidRPr="00071DA4">
        <w:rPr>
          <w:rFonts w:ascii="Arial" w:eastAsia="Arial" w:hAnsi="Arial" w:cs="Arial"/>
          <w:sz w:val="20"/>
          <w:szCs w:val="20"/>
        </w:rPr>
        <w:t xml:space="preserve">ZZZS </w:t>
      </w:r>
      <w:r w:rsidRPr="00B05591">
        <w:rPr>
          <w:rFonts w:ascii="Arial" w:eastAsia="Arial" w:hAnsi="Arial" w:cs="Arial"/>
          <w:sz w:val="20"/>
          <w:szCs w:val="20"/>
        </w:rPr>
        <w:t>likvidna sredstva za tekoče financiranje pravic iz obveznega zavarovanja za DO in drugih obveznosti, ki se krijejo iz sredstev obveznega zavarovanja za DO ter za kritje primanjkljaja iz naslova obveznega zavarovanja za DO.</w:t>
      </w:r>
    </w:p>
    <w:p w14:paraId="296BAFA0" w14:textId="77777777" w:rsidR="00C56A46" w:rsidRPr="008D617C" w:rsidRDefault="00C56A46" w:rsidP="00B05591">
      <w:pPr>
        <w:pStyle w:val="novOddelek"/>
        <w:numPr>
          <w:ilvl w:val="0"/>
          <w:numId w:val="0"/>
        </w:numPr>
        <w:ind w:left="360" w:hanging="360"/>
        <w:rPr>
          <w:rFonts w:eastAsia="Times New Roman"/>
        </w:rPr>
      </w:pPr>
    </w:p>
    <w:p w14:paraId="233D65FE" w14:textId="77777777" w:rsidR="00C56A46" w:rsidRPr="00010FBE" w:rsidRDefault="00C56A46" w:rsidP="00EE4683">
      <w:pPr>
        <w:pStyle w:val="len"/>
        <w:ind w:left="357" w:hanging="357"/>
      </w:pPr>
      <w:bookmarkStart w:id="112" w:name="_Ref70372627"/>
      <w:r w:rsidRPr="00010FBE">
        <w:t>člen</w:t>
      </w:r>
      <w:bookmarkEnd w:id="112"/>
    </w:p>
    <w:p w14:paraId="057E8516" w14:textId="77777777" w:rsidR="00C56A46" w:rsidRPr="00635337" w:rsidRDefault="00C56A46" w:rsidP="00C56A46">
      <w:pPr>
        <w:tabs>
          <w:tab w:val="left" w:pos="567"/>
          <w:tab w:val="left" w:pos="9072"/>
        </w:tabs>
        <w:jc w:val="center"/>
        <w:rPr>
          <w:rFonts w:ascii="Arial" w:hAnsi="Arial" w:cs="Arial"/>
          <w:sz w:val="20"/>
          <w:szCs w:val="20"/>
        </w:rPr>
      </w:pPr>
      <w:r w:rsidRPr="00635337">
        <w:rPr>
          <w:rFonts w:ascii="Arial" w:hAnsi="Arial" w:cs="Arial"/>
          <w:sz w:val="20"/>
          <w:szCs w:val="20"/>
        </w:rPr>
        <w:t>(vodenje denarnih sredstev)</w:t>
      </w:r>
    </w:p>
    <w:p w14:paraId="61C45F3A" w14:textId="77777777" w:rsidR="00C56A46" w:rsidRPr="00635337" w:rsidRDefault="00C56A46" w:rsidP="00C56A46">
      <w:pPr>
        <w:overflowPunct w:val="0"/>
        <w:autoSpaceDE w:val="0"/>
        <w:autoSpaceDN w:val="0"/>
        <w:adjustRightInd w:val="0"/>
        <w:jc w:val="both"/>
        <w:rPr>
          <w:rFonts w:ascii="Arial" w:eastAsia="Arial" w:hAnsi="Arial" w:cs="Arial"/>
          <w:sz w:val="20"/>
          <w:szCs w:val="20"/>
        </w:rPr>
      </w:pPr>
    </w:p>
    <w:p w14:paraId="458623CA" w14:textId="77777777" w:rsidR="00C56A46" w:rsidRPr="00635337" w:rsidRDefault="00C56A46" w:rsidP="00C56A46">
      <w:pPr>
        <w:overflowPunct w:val="0"/>
        <w:autoSpaceDE w:val="0"/>
        <w:autoSpaceDN w:val="0"/>
        <w:adjustRightInd w:val="0"/>
        <w:jc w:val="both"/>
        <w:rPr>
          <w:rFonts w:ascii="Arial" w:eastAsia="Arial" w:hAnsi="Arial" w:cs="Arial"/>
          <w:sz w:val="20"/>
          <w:szCs w:val="20"/>
        </w:rPr>
      </w:pPr>
      <w:r w:rsidRPr="00635337">
        <w:rPr>
          <w:rFonts w:ascii="Arial" w:eastAsia="Arial" w:hAnsi="Arial" w:cs="Arial"/>
          <w:sz w:val="20"/>
          <w:szCs w:val="20"/>
        </w:rPr>
        <w:t>(</w:t>
      </w:r>
      <w:r w:rsidR="007E6529">
        <w:rPr>
          <w:rFonts w:ascii="Arial" w:eastAsia="Arial" w:hAnsi="Arial" w:cs="Arial"/>
          <w:sz w:val="20"/>
          <w:szCs w:val="20"/>
        </w:rPr>
        <w:t>1</w:t>
      </w:r>
      <w:r w:rsidRPr="00635337">
        <w:rPr>
          <w:rFonts w:ascii="Arial" w:eastAsia="Arial" w:hAnsi="Arial" w:cs="Arial"/>
          <w:sz w:val="20"/>
          <w:szCs w:val="20"/>
        </w:rPr>
        <w:t xml:space="preserve">) </w:t>
      </w:r>
      <w:r w:rsidR="00071DA4" w:rsidRPr="00071DA4">
        <w:rPr>
          <w:rFonts w:ascii="Arial" w:eastAsia="Arial" w:hAnsi="Arial" w:cs="Arial"/>
          <w:sz w:val="20"/>
          <w:szCs w:val="20"/>
        </w:rPr>
        <w:t xml:space="preserve">ZZZS </w:t>
      </w:r>
      <w:r w:rsidRPr="00635337">
        <w:rPr>
          <w:rFonts w:ascii="Arial" w:eastAsia="Arial" w:hAnsi="Arial" w:cs="Arial"/>
          <w:sz w:val="20"/>
          <w:szCs w:val="20"/>
        </w:rPr>
        <w:t>sredstva iz</w:t>
      </w:r>
      <w:r w:rsidR="00D43DC5">
        <w:rPr>
          <w:rFonts w:ascii="Arial" w:eastAsia="Arial" w:hAnsi="Arial" w:cs="Arial"/>
          <w:sz w:val="20"/>
          <w:szCs w:val="20"/>
        </w:rPr>
        <w:t xml:space="preserve"> </w:t>
      </w:r>
      <w:r w:rsidR="00D43DC5">
        <w:rPr>
          <w:rFonts w:ascii="Arial" w:eastAsia="Arial" w:hAnsi="Arial" w:cs="Arial"/>
          <w:sz w:val="20"/>
          <w:szCs w:val="20"/>
        </w:rPr>
        <w:fldChar w:fldCharType="begin"/>
      </w:r>
      <w:r w:rsidR="00D43DC5">
        <w:rPr>
          <w:rFonts w:ascii="Arial" w:eastAsia="Arial" w:hAnsi="Arial" w:cs="Arial"/>
          <w:sz w:val="20"/>
          <w:szCs w:val="20"/>
        </w:rPr>
        <w:instrText xml:space="preserve"> REF _Ref70054218 \r \h </w:instrText>
      </w:r>
      <w:r w:rsidR="00D43DC5">
        <w:rPr>
          <w:rFonts w:ascii="Arial" w:eastAsia="Arial" w:hAnsi="Arial" w:cs="Arial"/>
          <w:sz w:val="20"/>
          <w:szCs w:val="20"/>
        </w:rPr>
      </w:r>
      <w:r w:rsidR="00D43DC5">
        <w:rPr>
          <w:rFonts w:ascii="Arial" w:eastAsia="Arial" w:hAnsi="Arial" w:cs="Arial"/>
          <w:sz w:val="20"/>
          <w:szCs w:val="20"/>
        </w:rPr>
        <w:fldChar w:fldCharType="separate"/>
      </w:r>
      <w:r w:rsidR="00E04B83">
        <w:rPr>
          <w:rFonts w:ascii="Arial" w:eastAsia="Arial" w:hAnsi="Arial" w:cs="Arial"/>
          <w:sz w:val="20"/>
          <w:szCs w:val="20"/>
        </w:rPr>
        <w:t>47</w:t>
      </w:r>
      <w:r w:rsidR="00D43DC5">
        <w:rPr>
          <w:rFonts w:ascii="Arial" w:eastAsia="Arial" w:hAnsi="Arial" w:cs="Arial"/>
          <w:sz w:val="20"/>
          <w:szCs w:val="20"/>
        </w:rPr>
        <w:fldChar w:fldCharType="end"/>
      </w:r>
      <w:r w:rsidR="00D43DC5">
        <w:rPr>
          <w:rFonts w:ascii="Arial" w:eastAsia="Arial" w:hAnsi="Arial" w:cs="Arial"/>
          <w:sz w:val="20"/>
          <w:szCs w:val="20"/>
        </w:rPr>
        <w:t>.</w:t>
      </w:r>
      <w:r w:rsidRPr="00635337">
        <w:rPr>
          <w:rFonts w:ascii="Arial" w:eastAsia="Arial" w:hAnsi="Arial" w:cs="Arial"/>
          <w:sz w:val="20"/>
          <w:szCs w:val="20"/>
        </w:rPr>
        <w:t xml:space="preserve"> </w:t>
      </w:r>
      <w:r w:rsidR="00D43DC5">
        <w:rPr>
          <w:rFonts w:ascii="Arial" w:eastAsia="Arial" w:hAnsi="Arial" w:cs="Arial"/>
          <w:sz w:val="20"/>
          <w:szCs w:val="20"/>
        </w:rPr>
        <w:t xml:space="preserve">člena tega zakona </w:t>
      </w:r>
      <w:r w:rsidRPr="00635337">
        <w:rPr>
          <w:rFonts w:ascii="Arial" w:eastAsia="Arial" w:hAnsi="Arial" w:cs="Arial"/>
          <w:sz w:val="20"/>
          <w:szCs w:val="20"/>
        </w:rPr>
        <w:t xml:space="preserve">porablja izključno za namene, določene s tem zakonom. </w:t>
      </w:r>
    </w:p>
    <w:p w14:paraId="4617CF8E" w14:textId="77777777" w:rsidR="00C56A46" w:rsidRPr="004262A2" w:rsidRDefault="00C56A46" w:rsidP="00C56A46">
      <w:pPr>
        <w:overflowPunct w:val="0"/>
        <w:autoSpaceDE w:val="0"/>
        <w:autoSpaceDN w:val="0"/>
        <w:adjustRightInd w:val="0"/>
        <w:jc w:val="both"/>
        <w:rPr>
          <w:rFonts w:ascii="Arial" w:eastAsia="Arial" w:hAnsi="Arial" w:cs="Arial"/>
          <w:sz w:val="20"/>
          <w:szCs w:val="20"/>
        </w:rPr>
      </w:pPr>
    </w:p>
    <w:p w14:paraId="1A8245E4" w14:textId="77777777" w:rsidR="00C56A46" w:rsidRDefault="00C56A46" w:rsidP="00C56A46">
      <w:pPr>
        <w:overflowPunct w:val="0"/>
        <w:autoSpaceDE w:val="0"/>
        <w:autoSpaceDN w:val="0"/>
        <w:adjustRightInd w:val="0"/>
        <w:jc w:val="both"/>
        <w:rPr>
          <w:rFonts w:ascii="Arial" w:eastAsia="Arial" w:hAnsi="Arial" w:cs="Arial"/>
          <w:sz w:val="20"/>
          <w:szCs w:val="20"/>
        </w:rPr>
      </w:pPr>
      <w:r w:rsidRPr="004262A2">
        <w:rPr>
          <w:rFonts w:ascii="Arial" w:eastAsia="Arial" w:hAnsi="Arial" w:cs="Arial"/>
          <w:sz w:val="20"/>
          <w:szCs w:val="20"/>
        </w:rPr>
        <w:t>(</w:t>
      </w:r>
      <w:r w:rsidR="007E6529">
        <w:rPr>
          <w:rFonts w:ascii="Arial" w:eastAsia="Arial" w:hAnsi="Arial" w:cs="Arial"/>
          <w:sz w:val="20"/>
          <w:szCs w:val="20"/>
        </w:rPr>
        <w:t>2</w:t>
      </w:r>
      <w:r w:rsidRPr="004262A2">
        <w:rPr>
          <w:rFonts w:ascii="Arial" w:eastAsia="Arial" w:hAnsi="Arial" w:cs="Arial"/>
          <w:sz w:val="20"/>
          <w:szCs w:val="20"/>
        </w:rPr>
        <w:t xml:space="preserve">) </w:t>
      </w:r>
      <w:r w:rsidR="00071DA4" w:rsidRPr="00071DA4">
        <w:rPr>
          <w:rFonts w:ascii="Arial" w:eastAsia="Arial" w:hAnsi="Arial" w:cs="Arial"/>
          <w:sz w:val="20"/>
          <w:szCs w:val="20"/>
        </w:rPr>
        <w:t xml:space="preserve">ZZZS </w:t>
      </w:r>
      <w:r w:rsidRPr="004262A2">
        <w:rPr>
          <w:rFonts w:ascii="Arial" w:eastAsia="Arial" w:hAnsi="Arial" w:cs="Arial"/>
          <w:sz w:val="20"/>
          <w:szCs w:val="20"/>
        </w:rPr>
        <w:t>z zbranimi sredstvi ravna učinkovito in gospodarno.</w:t>
      </w:r>
    </w:p>
    <w:p w14:paraId="12C0045D" w14:textId="77777777" w:rsidR="009806DB" w:rsidRDefault="009806DB" w:rsidP="00C56A46">
      <w:pPr>
        <w:overflowPunct w:val="0"/>
        <w:autoSpaceDE w:val="0"/>
        <w:autoSpaceDN w:val="0"/>
        <w:adjustRightInd w:val="0"/>
        <w:jc w:val="both"/>
        <w:rPr>
          <w:rFonts w:ascii="Arial" w:eastAsia="Arial" w:hAnsi="Arial" w:cs="Arial"/>
          <w:sz w:val="20"/>
          <w:szCs w:val="20"/>
        </w:rPr>
      </w:pPr>
    </w:p>
    <w:p w14:paraId="6B7410AA" w14:textId="77777777" w:rsidR="009806DB" w:rsidRPr="00C0428A" w:rsidRDefault="009806DB" w:rsidP="00C0428A">
      <w:pPr>
        <w:overflowPunct w:val="0"/>
        <w:autoSpaceDE w:val="0"/>
        <w:autoSpaceDN w:val="0"/>
        <w:adjustRightInd w:val="0"/>
        <w:jc w:val="both"/>
        <w:rPr>
          <w:rFonts w:ascii="Arial" w:eastAsia="Arial" w:hAnsi="Arial" w:cs="Arial"/>
          <w:sz w:val="20"/>
          <w:szCs w:val="20"/>
        </w:rPr>
      </w:pPr>
      <w:r w:rsidRPr="00C0428A">
        <w:rPr>
          <w:rFonts w:ascii="Arial" w:eastAsia="Arial" w:hAnsi="Arial" w:cs="Arial"/>
          <w:sz w:val="20"/>
          <w:szCs w:val="20"/>
        </w:rPr>
        <w:t>(3) Kriterij za razmejitev posrednih stroškov delovanja ZZZS in drugih posrednih odhodkov na obvezno zdravstveno zavarovanje in na zavarovanje za DO je razmerje med prihodki doseženimi iz naslova obveznega zdravstvenega zavarovanja in zavarovanja za DO.</w:t>
      </w:r>
    </w:p>
    <w:p w14:paraId="5EB04264" w14:textId="77777777" w:rsidR="007A33E2" w:rsidRPr="00A94990" w:rsidRDefault="007A33E2" w:rsidP="006D1601">
      <w:pPr>
        <w:overflowPunct w:val="0"/>
        <w:autoSpaceDE w:val="0"/>
        <w:autoSpaceDN w:val="0"/>
        <w:adjustRightInd w:val="0"/>
        <w:jc w:val="both"/>
        <w:rPr>
          <w:rFonts w:ascii="Arial" w:eastAsia="Arial" w:hAnsi="Arial" w:cs="Arial"/>
          <w:sz w:val="20"/>
          <w:szCs w:val="20"/>
        </w:rPr>
      </w:pPr>
    </w:p>
    <w:p w14:paraId="2AEFE141" w14:textId="77777777" w:rsidR="00C56A46" w:rsidRPr="00A94990" w:rsidRDefault="00C56A46" w:rsidP="00B83C77">
      <w:pPr>
        <w:pStyle w:val="len"/>
        <w:ind w:left="357" w:hanging="357"/>
      </w:pPr>
      <w:bookmarkStart w:id="113" w:name="_Ref70372999"/>
      <w:r w:rsidRPr="00A94990">
        <w:t>člen</w:t>
      </w:r>
      <w:bookmarkEnd w:id="113"/>
    </w:p>
    <w:p w14:paraId="4FA135CE" w14:textId="77777777" w:rsidR="00C56A46" w:rsidRPr="00A94990" w:rsidRDefault="00C56A46" w:rsidP="00C56A46">
      <w:pPr>
        <w:tabs>
          <w:tab w:val="left" w:pos="567"/>
          <w:tab w:val="left" w:pos="9072"/>
        </w:tabs>
        <w:jc w:val="center"/>
        <w:rPr>
          <w:rFonts w:ascii="Arial" w:hAnsi="Arial" w:cs="Arial"/>
          <w:sz w:val="20"/>
          <w:szCs w:val="20"/>
        </w:rPr>
      </w:pPr>
      <w:r w:rsidRPr="00A94990">
        <w:rPr>
          <w:rFonts w:ascii="Arial" w:hAnsi="Arial" w:cs="Arial"/>
          <w:sz w:val="20"/>
          <w:szCs w:val="20"/>
        </w:rPr>
        <w:t>(finančni načrt)</w:t>
      </w:r>
    </w:p>
    <w:p w14:paraId="769A0CB4" w14:textId="77777777" w:rsidR="00C56A46" w:rsidRPr="00A94990" w:rsidRDefault="00C56A46" w:rsidP="00C56A46">
      <w:pPr>
        <w:overflowPunct w:val="0"/>
        <w:autoSpaceDE w:val="0"/>
        <w:autoSpaceDN w:val="0"/>
        <w:adjustRightInd w:val="0"/>
        <w:jc w:val="both"/>
        <w:rPr>
          <w:rFonts w:ascii="Arial" w:eastAsia="Arial" w:hAnsi="Arial" w:cs="Arial"/>
          <w:sz w:val="20"/>
          <w:szCs w:val="20"/>
        </w:rPr>
      </w:pPr>
    </w:p>
    <w:p w14:paraId="0EE652AD" w14:textId="77777777" w:rsidR="00C56A46" w:rsidRPr="00A94990" w:rsidRDefault="00071DA4" w:rsidP="00C56A46">
      <w:pPr>
        <w:overflowPunct w:val="0"/>
        <w:autoSpaceDE w:val="0"/>
        <w:autoSpaceDN w:val="0"/>
        <w:adjustRightInd w:val="0"/>
        <w:jc w:val="both"/>
        <w:rPr>
          <w:rFonts w:ascii="Arial" w:eastAsia="Arial" w:hAnsi="Arial" w:cs="Arial"/>
          <w:sz w:val="20"/>
          <w:szCs w:val="20"/>
        </w:rPr>
      </w:pPr>
      <w:r w:rsidRPr="00071DA4">
        <w:rPr>
          <w:rFonts w:ascii="Arial" w:eastAsia="Arial" w:hAnsi="Arial" w:cs="Arial"/>
          <w:sz w:val="20"/>
          <w:szCs w:val="20"/>
        </w:rPr>
        <w:t xml:space="preserve">ZZZS </w:t>
      </w:r>
      <w:r w:rsidR="00C56A46" w:rsidRPr="00A94990">
        <w:rPr>
          <w:rFonts w:ascii="Arial" w:eastAsia="Arial" w:hAnsi="Arial" w:cs="Arial"/>
          <w:sz w:val="20"/>
          <w:szCs w:val="20"/>
        </w:rPr>
        <w:t xml:space="preserve">opredeljuje svoje poslovanje na področju DO s finančnim načrtom </w:t>
      </w:r>
      <w:r w:rsidRPr="00071DA4">
        <w:rPr>
          <w:rFonts w:ascii="Arial" w:eastAsia="Arial" w:hAnsi="Arial" w:cs="Arial"/>
          <w:sz w:val="20"/>
          <w:szCs w:val="20"/>
        </w:rPr>
        <w:t>ZZZS</w:t>
      </w:r>
      <w:r w:rsidR="00C56A46" w:rsidRPr="00A94990">
        <w:rPr>
          <w:rFonts w:ascii="Arial" w:eastAsia="Arial" w:hAnsi="Arial" w:cs="Arial"/>
          <w:sz w:val="20"/>
          <w:szCs w:val="20"/>
        </w:rPr>
        <w:t>, ki ga pripravi v skladu z zakonom, ki ureja javne finance, v katerem ločeno načrtuje prihodke in druge prejemke ter odhodke in druge izdatke za obvezno zdravstveno zavarovanje in zavarovanje za DO.</w:t>
      </w:r>
    </w:p>
    <w:p w14:paraId="34FE5EEF" w14:textId="77777777" w:rsidR="00C56A46" w:rsidRPr="00A94990" w:rsidRDefault="00C56A46" w:rsidP="00C56A46">
      <w:pPr>
        <w:suppressAutoHyphens/>
        <w:overflowPunct w:val="0"/>
        <w:autoSpaceDE w:val="0"/>
        <w:autoSpaceDN w:val="0"/>
        <w:adjustRightInd w:val="0"/>
        <w:textAlignment w:val="baseline"/>
        <w:rPr>
          <w:rFonts w:ascii="Arial" w:hAnsi="Arial" w:cs="Arial"/>
          <w:b/>
          <w:sz w:val="20"/>
          <w:szCs w:val="20"/>
          <w:lang w:eastAsia="x-none"/>
        </w:rPr>
      </w:pPr>
    </w:p>
    <w:p w14:paraId="1D8CD77C" w14:textId="77777777" w:rsidR="00C56A46" w:rsidRPr="00A94990" w:rsidRDefault="00C56A46" w:rsidP="00B83C77">
      <w:pPr>
        <w:pStyle w:val="len"/>
        <w:ind w:left="357" w:hanging="357"/>
      </w:pPr>
      <w:bookmarkStart w:id="114" w:name="_Ref70373048"/>
      <w:r w:rsidRPr="00A94990">
        <w:t>člen</w:t>
      </w:r>
      <w:bookmarkEnd w:id="114"/>
    </w:p>
    <w:p w14:paraId="3F336FA9" w14:textId="77777777" w:rsidR="00C56A46" w:rsidRPr="00A94990" w:rsidRDefault="00C56A46" w:rsidP="00C56A46">
      <w:pPr>
        <w:tabs>
          <w:tab w:val="left" w:pos="567"/>
          <w:tab w:val="left" w:pos="9072"/>
        </w:tabs>
        <w:jc w:val="center"/>
        <w:rPr>
          <w:rFonts w:ascii="Arial" w:hAnsi="Arial" w:cs="Arial"/>
          <w:sz w:val="20"/>
          <w:szCs w:val="20"/>
        </w:rPr>
      </w:pPr>
      <w:r w:rsidRPr="00A94990">
        <w:rPr>
          <w:rFonts w:ascii="Arial" w:hAnsi="Arial" w:cs="Arial"/>
          <w:sz w:val="20"/>
          <w:szCs w:val="20"/>
        </w:rPr>
        <w:t>(letno poročilo)</w:t>
      </w:r>
    </w:p>
    <w:p w14:paraId="334F8867" w14:textId="77777777" w:rsidR="00C56A46" w:rsidRPr="00A94990" w:rsidRDefault="00C56A46" w:rsidP="00C56A46">
      <w:pPr>
        <w:tabs>
          <w:tab w:val="left" w:pos="567"/>
          <w:tab w:val="left" w:pos="9072"/>
        </w:tabs>
        <w:jc w:val="center"/>
        <w:rPr>
          <w:rFonts w:ascii="Arial" w:hAnsi="Arial" w:cs="Arial"/>
          <w:sz w:val="20"/>
          <w:szCs w:val="20"/>
        </w:rPr>
      </w:pPr>
    </w:p>
    <w:p w14:paraId="0D30A160" w14:textId="77777777" w:rsidR="008063D2" w:rsidRPr="008D617C" w:rsidRDefault="00071DA4" w:rsidP="00F213DC">
      <w:pPr>
        <w:overflowPunct w:val="0"/>
        <w:autoSpaceDE w:val="0"/>
        <w:autoSpaceDN w:val="0"/>
        <w:adjustRightInd w:val="0"/>
        <w:jc w:val="both"/>
      </w:pPr>
      <w:r w:rsidRPr="00071DA4">
        <w:rPr>
          <w:rFonts w:ascii="Arial" w:hAnsi="Arial" w:cs="Arial"/>
          <w:sz w:val="20"/>
          <w:szCs w:val="20"/>
        </w:rPr>
        <w:t xml:space="preserve">ZZZS </w:t>
      </w:r>
      <w:r w:rsidR="00C56A46" w:rsidRPr="00A94990">
        <w:rPr>
          <w:rFonts w:ascii="Arial" w:hAnsi="Arial" w:cs="Arial"/>
          <w:sz w:val="20"/>
          <w:szCs w:val="20"/>
        </w:rPr>
        <w:t xml:space="preserve">pripravi letno poročilo v skladu s predpisi, ki urejajo javne finance in računovodstvo, v katerem ločeno poroča </w:t>
      </w:r>
      <w:r w:rsidR="00C56A46" w:rsidRPr="00A94990">
        <w:rPr>
          <w:rFonts w:ascii="Arial" w:eastAsia="Arial" w:hAnsi="Arial" w:cs="Arial"/>
          <w:sz w:val="20"/>
          <w:szCs w:val="20"/>
        </w:rPr>
        <w:t>o obveznem zdravstvenem zavarovanju in zavarovanju za DO</w:t>
      </w:r>
      <w:r w:rsidR="00C56A46" w:rsidRPr="00A94990">
        <w:rPr>
          <w:rFonts w:ascii="Arial" w:hAnsi="Arial" w:cs="Arial"/>
          <w:sz w:val="20"/>
          <w:szCs w:val="20"/>
        </w:rPr>
        <w:t>.</w:t>
      </w:r>
      <w:r w:rsidR="008063D2">
        <w:br w:type="page"/>
      </w:r>
    </w:p>
    <w:p w14:paraId="1DAB9E11" w14:textId="77777777" w:rsidR="008063D2" w:rsidRDefault="008063D2" w:rsidP="008063D2">
      <w:pPr>
        <w:pStyle w:val="Naslov1"/>
        <w:keepLines w:val="0"/>
        <w:numPr>
          <w:ilvl w:val="0"/>
          <w:numId w:val="0"/>
        </w:numPr>
        <w:tabs>
          <w:tab w:val="left" w:pos="567"/>
          <w:tab w:val="left" w:pos="8505"/>
        </w:tabs>
        <w:spacing w:before="0"/>
        <w:jc w:val="center"/>
        <w:rPr>
          <w:rFonts w:ascii="Arial" w:hAnsi="Arial" w:cs="Arial"/>
          <w:b/>
          <w:color w:val="auto"/>
          <w:sz w:val="20"/>
          <w:szCs w:val="20"/>
        </w:rPr>
      </w:pPr>
      <w:r>
        <w:rPr>
          <w:rFonts w:ascii="Arial" w:hAnsi="Arial" w:cs="Arial"/>
          <w:b/>
          <w:color w:val="auto"/>
          <w:sz w:val="20"/>
          <w:szCs w:val="20"/>
        </w:rPr>
        <w:t>Drugi del</w:t>
      </w:r>
    </w:p>
    <w:p w14:paraId="5BDBC2DF" w14:textId="77777777" w:rsidR="009054C0" w:rsidRPr="00A94990" w:rsidRDefault="008063D2" w:rsidP="00B05591">
      <w:pPr>
        <w:pStyle w:val="Poglavje"/>
      </w:pPr>
      <w:r>
        <w:t xml:space="preserve">poglavje: </w:t>
      </w:r>
      <w:r w:rsidR="009054C0" w:rsidRPr="00A94990">
        <w:t xml:space="preserve">IZVAJALCI </w:t>
      </w:r>
      <w:r w:rsidR="00F91689">
        <w:t>DO</w:t>
      </w:r>
    </w:p>
    <w:p w14:paraId="18CFD6E8" w14:textId="77777777" w:rsidR="009054C0" w:rsidRPr="00A94990" w:rsidRDefault="009054C0" w:rsidP="00804343">
      <w:pPr>
        <w:tabs>
          <w:tab w:val="left" w:pos="567"/>
        </w:tabs>
        <w:rPr>
          <w:rFonts w:ascii="Arial" w:hAnsi="Arial" w:cs="Arial"/>
          <w:sz w:val="20"/>
          <w:szCs w:val="20"/>
        </w:rPr>
      </w:pPr>
      <w:bookmarkStart w:id="115" w:name="_Hlk45719916"/>
    </w:p>
    <w:p w14:paraId="7874395A" w14:textId="77777777" w:rsidR="009054C0" w:rsidRPr="00A94990" w:rsidRDefault="009054C0" w:rsidP="00B83C77">
      <w:pPr>
        <w:pStyle w:val="len"/>
        <w:ind w:left="357" w:hanging="357"/>
      </w:pPr>
      <w:bookmarkStart w:id="116" w:name="_Ref289839543"/>
      <w:r w:rsidRPr="00A94990">
        <w:t xml:space="preserve"> </w:t>
      </w:r>
      <w:bookmarkStart w:id="117" w:name="_Ref487816110"/>
      <w:r w:rsidRPr="00A94990">
        <w:t>člen</w:t>
      </w:r>
      <w:bookmarkEnd w:id="116"/>
      <w:bookmarkEnd w:id="117"/>
    </w:p>
    <w:p w14:paraId="1DC91EF1" w14:textId="77777777" w:rsidR="009054C0" w:rsidRPr="00E36A37" w:rsidRDefault="009054C0" w:rsidP="00804343">
      <w:pPr>
        <w:tabs>
          <w:tab w:val="left" w:pos="567"/>
          <w:tab w:val="left" w:pos="9072"/>
        </w:tabs>
        <w:jc w:val="center"/>
        <w:rPr>
          <w:rFonts w:ascii="Arial" w:hAnsi="Arial" w:cs="Arial"/>
          <w:sz w:val="20"/>
          <w:szCs w:val="20"/>
        </w:rPr>
      </w:pPr>
      <w:r w:rsidRPr="00E36A37">
        <w:rPr>
          <w:rFonts w:ascii="Arial" w:hAnsi="Arial" w:cs="Arial"/>
          <w:sz w:val="20"/>
          <w:szCs w:val="20"/>
        </w:rPr>
        <w:t>(</w:t>
      </w:r>
      <w:r w:rsidR="00617ECE" w:rsidRPr="00E36A37">
        <w:rPr>
          <w:rFonts w:ascii="Arial" w:hAnsi="Arial" w:cs="Arial"/>
          <w:sz w:val="20"/>
          <w:szCs w:val="20"/>
        </w:rPr>
        <w:t>izvajalci DO</w:t>
      </w:r>
      <w:r w:rsidRPr="00E36A37">
        <w:rPr>
          <w:rFonts w:ascii="Arial" w:hAnsi="Arial" w:cs="Arial"/>
          <w:sz w:val="20"/>
          <w:szCs w:val="20"/>
        </w:rPr>
        <w:t>)</w:t>
      </w:r>
    </w:p>
    <w:p w14:paraId="47B4D718" w14:textId="77777777" w:rsidR="00D17007" w:rsidRPr="00E36A37" w:rsidRDefault="00D17007" w:rsidP="00C55597">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p>
    <w:p w14:paraId="7FACA1DC" w14:textId="77777777" w:rsidR="00D2165B" w:rsidRPr="00E36A37" w:rsidRDefault="00C55597" w:rsidP="00D2165B">
      <w:pPr>
        <w:tabs>
          <w:tab w:val="left" w:pos="567"/>
          <w:tab w:val="left" w:pos="9072"/>
        </w:tabs>
        <w:rPr>
          <w:rFonts w:ascii="Arial" w:hAnsi="Arial" w:cs="Arial"/>
          <w:color w:val="000000"/>
          <w:sz w:val="20"/>
          <w:szCs w:val="20"/>
        </w:rPr>
      </w:pPr>
      <w:r w:rsidRPr="00E36A37">
        <w:rPr>
          <w:rFonts w:ascii="Arial" w:hAnsi="Arial" w:cs="Arial"/>
          <w:color w:val="000000"/>
          <w:sz w:val="20"/>
          <w:szCs w:val="20"/>
        </w:rPr>
        <w:t>(</w:t>
      </w:r>
      <w:r w:rsidR="00D2165B" w:rsidRPr="00E36A37">
        <w:rPr>
          <w:rFonts w:ascii="Arial" w:hAnsi="Arial" w:cs="Arial"/>
          <w:color w:val="000000"/>
          <w:sz w:val="20"/>
          <w:szCs w:val="20"/>
        </w:rPr>
        <w:t>1) Izvajalci DO so:</w:t>
      </w:r>
    </w:p>
    <w:p w14:paraId="1CCA7594" w14:textId="77777777" w:rsidR="00D2165B" w:rsidRPr="00E36A37" w:rsidRDefault="00D2165B" w:rsidP="002C7970">
      <w:pPr>
        <w:numPr>
          <w:ilvl w:val="0"/>
          <w:numId w:val="3"/>
        </w:numPr>
        <w:tabs>
          <w:tab w:val="left" w:pos="567"/>
          <w:tab w:val="left" w:pos="9072"/>
        </w:tabs>
        <w:jc w:val="both"/>
        <w:rPr>
          <w:rFonts w:ascii="Arial" w:hAnsi="Arial" w:cs="Arial"/>
          <w:sz w:val="20"/>
          <w:szCs w:val="20"/>
        </w:rPr>
      </w:pPr>
      <w:r w:rsidRPr="00E36A37">
        <w:rPr>
          <w:rFonts w:ascii="Arial" w:hAnsi="Arial" w:cs="Arial"/>
          <w:sz w:val="20"/>
          <w:szCs w:val="20"/>
        </w:rPr>
        <w:t>javni zavodi;</w:t>
      </w:r>
    </w:p>
    <w:p w14:paraId="1E0D5D99" w14:textId="77777777" w:rsidR="00C55597" w:rsidRPr="00E36A37" w:rsidRDefault="00F968E5" w:rsidP="002C7970">
      <w:pPr>
        <w:numPr>
          <w:ilvl w:val="0"/>
          <w:numId w:val="3"/>
        </w:numPr>
        <w:tabs>
          <w:tab w:val="left" w:pos="567"/>
          <w:tab w:val="left" w:pos="9072"/>
        </w:tabs>
        <w:jc w:val="both"/>
        <w:rPr>
          <w:rFonts w:ascii="Arial" w:hAnsi="Arial" w:cs="Arial"/>
          <w:sz w:val="20"/>
          <w:szCs w:val="20"/>
        </w:rPr>
      </w:pPr>
      <w:r w:rsidRPr="00E36A37">
        <w:rPr>
          <w:rFonts w:ascii="Arial" w:hAnsi="Arial" w:cs="Arial"/>
          <w:sz w:val="20"/>
          <w:szCs w:val="20"/>
        </w:rPr>
        <w:t xml:space="preserve">druge </w:t>
      </w:r>
      <w:r w:rsidR="00D2165B" w:rsidRPr="00E36A37">
        <w:rPr>
          <w:rFonts w:ascii="Arial" w:hAnsi="Arial" w:cs="Arial"/>
          <w:sz w:val="20"/>
          <w:szCs w:val="20"/>
        </w:rPr>
        <w:t>pravne osebe</w:t>
      </w:r>
      <w:r w:rsidR="00E36A37" w:rsidRPr="00E36A37">
        <w:rPr>
          <w:rFonts w:ascii="Arial" w:hAnsi="Arial" w:cs="Arial"/>
          <w:sz w:val="20"/>
          <w:szCs w:val="20"/>
        </w:rPr>
        <w:t>,</w:t>
      </w:r>
      <w:r w:rsidR="00D2165B" w:rsidRPr="00E36A37">
        <w:rPr>
          <w:rFonts w:ascii="Arial" w:hAnsi="Arial" w:cs="Arial"/>
          <w:sz w:val="20"/>
          <w:szCs w:val="20"/>
        </w:rPr>
        <w:t xml:space="preserve"> samostojni podjetniki posamezniki</w:t>
      </w:r>
      <w:r w:rsidR="00E36A37" w:rsidRPr="00E36A37">
        <w:rPr>
          <w:rFonts w:ascii="Arial" w:hAnsi="Arial" w:cs="Arial"/>
          <w:sz w:val="20"/>
          <w:szCs w:val="20"/>
        </w:rPr>
        <w:t xml:space="preserve"> in fizične osebe, ki samostojno opravljajo dejavnost</w:t>
      </w:r>
      <w:r w:rsidR="00C55597" w:rsidRPr="00E36A37">
        <w:rPr>
          <w:rFonts w:ascii="Arial" w:hAnsi="Arial" w:cs="Arial"/>
          <w:sz w:val="20"/>
          <w:szCs w:val="20"/>
        </w:rPr>
        <w:t>;</w:t>
      </w:r>
    </w:p>
    <w:p w14:paraId="01CC7E38" w14:textId="77777777" w:rsidR="0061447B" w:rsidRPr="00E36A37" w:rsidRDefault="00C55597" w:rsidP="002C7970">
      <w:pPr>
        <w:numPr>
          <w:ilvl w:val="0"/>
          <w:numId w:val="3"/>
        </w:numPr>
        <w:tabs>
          <w:tab w:val="left" w:pos="567"/>
          <w:tab w:val="left" w:pos="9072"/>
        </w:tabs>
        <w:jc w:val="both"/>
        <w:rPr>
          <w:rFonts w:ascii="Arial" w:hAnsi="Arial" w:cs="Arial"/>
          <w:sz w:val="20"/>
          <w:szCs w:val="20"/>
        </w:rPr>
      </w:pPr>
      <w:r w:rsidRPr="00E36A37">
        <w:rPr>
          <w:rFonts w:ascii="Arial" w:hAnsi="Arial" w:cs="Arial"/>
          <w:sz w:val="20"/>
          <w:szCs w:val="20"/>
        </w:rPr>
        <w:t xml:space="preserve">nosilci dopolnilnih dejavnosti na kmetiji, ki </w:t>
      </w:r>
      <w:r w:rsidR="00A94596">
        <w:rPr>
          <w:rFonts w:ascii="Arial" w:hAnsi="Arial" w:cs="Arial"/>
          <w:sz w:val="20"/>
          <w:szCs w:val="20"/>
        </w:rPr>
        <w:t>opravljajo</w:t>
      </w:r>
      <w:r w:rsidRPr="00E36A37">
        <w:rPr>
          <w:rFonts w:ascii="Arial" w:hAnsi="Arial" w:cs="Arial"/>
          <w:sz w:val="20"/>
          <w:szCs w:val="20"/>
        </w:rPr>
        <w:t xml:space="preserve"> DO v obliki iz prve alineje drugega odstavka </w:t>
      </w:r>
      <w:r w:rsidRPr="00E36A37">
        <w:rPr>
          <w:rFonts w:ascii="Arial" w:hAnsi="Arial" w:cs="Arial"/>
          <w:sz w:val="20"/>
          <w:szCs w:val="20"/>
        </w:rPr>
        <w:fldChar w:fldCharType="begin"/>
      </w:r>
      <w:r w:rsidRPr="00E36A37">
        <w:rPr>
          <w:rFonts w:ascii="Arial" w:hAnsi="Arial" w:cs="Arial"/>
          <w:sz w:val="20"/>
          <w:szCs w:val="20"/>
        </w:rPr>
        <w:instrText xml:space="preserve"> REF _Ref45610132 \r \h  \* MERGEFORMAT </w:instrText>
      </w:r>
      <w:r w:rsidRPr="00E36A37">
        <w:rPr>
          <w:rFonts w:ascii="Arial" w:hAnsi="Arial" w:cs="Arial"/>
          <w:sz w:val="20"/>
          <w:szCs w:val="20"/>
        </w:rPr>
      </w:r>
      <w:r w:rsidRPr="00E36A37">
        <w:rPr>
          <w:rFonts w:ascii="Arial" w:hAnsi="Arial" w:cs="Arial"/>
          <w:sz w:val="20"/>
          <w:szCs w:val="20"/>
        </w:rPr>
        <w:fldChar w:fldCharType="separate"/>
      </w:r>
      <w:r w:rsidR="00E04B83">
        <w:rPr>
          <w:rFonts w:ascii="Arial" w:hAnsi="Arial" w:cs="Arial"/>
          <w:sz w:val="20"/>
          <w:szCs w:val="20"/>
        </w:rPr>
        <w:t>57</w:t>
      </w:r>
      <w:r w:rsidRPr="00E36A37">
        <w:rPr>
          <w:rFonts w:ascii="Arial" w:hAnsi="Arial" w:cs="Arial"/>
          <w:sz w:val="20"/>
          <w:szCs w:val="20"/>
        </w:rPr>
        <w:fldChar w:fldCharType="end"/>
      </w:r>
      <w:r w:rsidRPr="00E36A37">
        <w:rPr>
          <w:rFonts w:ascii="Arial" w:hAnsi="Arial" w:cs="Arial"/>
          <w:sz w:val="20"/>
          <w:szCs w:val="20"/>
        </w:rPr>
        <w:t>. člena</w:t>
      </w:r>
      <w:r w:rsidR="003021EA" w:rsidRPr="00E36A37">
        <w:rPr>
          <w:rFonts w:ascii="Arial" w:hAnsi="Arial" w:cs="Arial"/>
          <w:sz w:val="20"/>
          <w:szCs w:val="20"/>
        </w:rPr>
        <w:t xml:space="preserve"> tega zakona.</w:t>
      </w:r>
    </w:p>
    <w:p w14:paraId="1D12D056" w14:textId="77777777" w:rsidR="00B471FD" w:rsidRDefault="00B471FD" w:rsidP="0061447B">
      <w:pPr>
        <w:tabs>
          <w:tab w:val="left" w:pos="567"/>
          <w:tab w:val="left" w:pos="9072"/>
        </w:tabs>
        <w:jc w:val="both"/>
        <w:rPr>
          <w:rFonts w:ascii="Arial" w:hAnsi="Arial" w:cs="Arial"/>
          <w:sz w:val="20"/>
          <w:szCs w:val="20"/>
        </w:rPr>
      </w:pPr>
    </w:p>
    <w:p w14:paraId="75CF2A3D" w14:textId="77777777" w:rsidR="00C55597" w:rsidRDefault="003021EA" w:rsidP="0061447B">
      <w:pPr>
        <w:tabs>
          <w:tab w:val="left" w:pos="567"/>
          <w:tab w:val="left" w:pos="9072"/>
        </w:tabs>
        <w:jc w:val="both"/>
        <w:rPr>
          <w:rFonts w:ascii="Arial" w:hAnsi="Arial" w:cs="Arial"/>
          <w:sz w:val="20"/>
          <w:szCs w:val="20"/>
        </w:rPr>
      </w:pPr>
      <w:r>
        <w:rPr>
          <w:rFonts w:ascii="Arial" w:hAnsi="Arial" w:cs="Arial"/>
          <w:sz w:val="20"/>
          <w:szCs w:val="20"/>
        </w:rPr>
        <w:t xml:space="preserve">(2) Izvajalci DO iz prejšnjega odstavka morajo </w:t>
      </w:r>
      <w:r w:rsidR="0061447B" w:rsidRPr="00A94990">
        <w:rPr>
          <w:rFonts w:ascii="Arial" w:hAnsi="Arial" w:cs="Arial"/>
          <w:sz w:val="20"/>
          <w:szCs w:val="20"/>
        </w:rPr>
        <w:t>pridobi</w:t>
      </w:r>
      <w:r>
        <w:rPr>
          <w:rFonts w:ascii="Arial" w:hAnsi="Arial" w:cs="Arial"/>
          <w:sz w:val="20"/>
          <w:szCs w:val="20"/>
        </w:rPr>
        <w:t>ti</w:t>
      </w:r>
      <w:r w:rsidR="0061447B" w:rsidRPr="00A94990">
        <w:rPr>
          <w:rFonts w:ascii="Arial" w:hAnsi="Arial" w:cs="Arial"/>
          <w:sz w:val="20"/>
          <w:szCs w:val="20"/>
        </w:rPr>
        <w:t xml:space="preserve"> dovoljenje za opravljanje DO iz </w:t>
      </w:r>
      <w:r w:rsidR="0090645B">
        <w:rPr>
          <w:rFonts w:ascii="Arial" w:hAnsi="Arial" w:cs="Arial"/>
          <w:color w:val="000000"/>
          <w:sz w:val="20"/>
          <w:szCs w:val="20"/>
        </w:rPr>
        <w:fldChar w:fldCharType="begin"/>
      </w:r>
      <w:r w:rsidR="0090645B">
        <w:rPr>
          <w:rFonts w:ascii="Arial" w:hAnsi="Arial" w:cs="Arial"/>
          <w:color w:val="000000"/>
          <w:sz w:val="20"/>
          <w:szCs w:val="20"/>
        </w:rPr>
        <w:instrText xml:space="preserve"> REF _Ref71028148 \r \h </w:instrText>
      </w:r>
      <w:r w:rsidR="0090645B">
        <w:rPr>
          <w:rFonts w:ascii="Arial" w:hAnsi="Arial" w:cs="Arial"/>
          <w:color w:val="000000"/>
          <w:sz w:val="20"/>
          <w:szCs w:val="20"/>
        </w:rPr>
      </w:r>
      <w:r w:rsidR="0090645B">
        <w:rPr>
          <w:rFonts w:ascii="Arial" w:hAnsi="Arial" w:cs="Arial"/>
          <w:color w:val="000000"/>
          <w:sz w:val="20"/>
          <w:szCs w:val="20"/>
        </w:rPr>
        <w:fldChar w:fldCharType="separate"/>
      </w:r>
      <w:r w:rsidR="00E04B83">
        <w:rPr>
          <w:rFonts w:ascii="Arial" w:hAnsi="Arial" w:cs="Arial"/>
          <w:color w:val="000000"/>
          <w:sz w:val="20"/>
          <w:szCs w:val="20"/>
        </w:rPr>
        <w:t>59</w:t>
      </w:r>
      <w:r w:rsidR="0090645B">
        <w:rPr>
          <w:rFonts w:ascii="Arial" w:hAnsi="Arial" w:cs="Arial"/>
          <w:color w:val="000000"/>
          <w:sz w:val="20"/>
          <w:szCs w:val="20"/>
        </w:rPr>
        <w:fldChar w:fldCharType="end"/>
      </w:r>
      <w:r w:rsidR="0090645B">
        <w:rPr>
          <w:rFonts w:ascii="Arial" w:hAnsi="Arial" w:cs="Arial"/>
          <w:color w:val="000000"/>
          <w:sz w:val="20"/>
          <w:szCs w:val="20"/>
        </w:rPr>
        <w:t xml:space="preserve">. </w:t>
      </w:r>
      <w:r w:rsidR="0061447B" w:rsidRPr="00A94990">
        <w:rPr>
          <w:rFonts w:ascii="Arial" w:hAnsi="Arial" w:cs="Arial"/>
          <w:sz w:val="20"/>
          <w:szCs w:val="20"/>
        </w:rPr>
        <w:t>člena tega zakona</w:t>
      </w:r>
      <w:r w:rsidR="00C55597">
        <w:rPr>
          <w:rFonts w:ascii="Arial" w:hAnsi="Arial" w:cs="Arial"/>
          <w:sz w:val="20"/>
          <w:szCs w:val="20"/>
        </w:rPr>
        <w:t>.</w:t>
      </w:r>
    </w:p>
    <w:p w14:paraId="27946371" w14:textId="77777777" w:rsidR="00D2165B" w:rsidRDefault="00D2165B" w:rsidP="00C55597">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p>
    <w:p w14:paraId="02B7B481" w14:textId="77777777" w:rsidR="00D17007" w:rsidRDefault="00D17007" w:rsidP="00804343">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r w:rsidRPr="00A94990">
        <w:rPr>
          <w:rFonts w:ascii="Arial" w:eastAsia="Arial Unicode MS" w:hAnsi="Arial" w:cs="Arial"/>
          <w:color w:val="000000"/>
          <w:kern w:val="16"/>
          <w:sz w:val="20"/>
          <w:szCs w:val="20"/>
        </w:rPr>
        <w:t>(</w:t>
      </w:r>
      <w:r w:rsidR="003021EA">
        <w:rPr>
          <w:rFonts w:ascii="Arial" w:eastAsia="Arial Unicode MS" w:hAnsi="Arial" w:cs="Arial"/>
          <w:color w:val="000000"/>
          <w:kern w:val="16"/>
          <w:sz w:val="20"/>
          <w:szCs w:val="20"/>
        </w:rPr>
        <w:t>3</w:t>
      </w:r>
      <w:r w:rsidRPr="00A94990">
        <w:rPr>
          <w:rFonts w:ascii="Arial" w:eastAsia="Arial Unicode MS" w:hAnsi="Arial" w:cs="Arial"/>
          <w:color w:val="000000"/>
          <w:kern w:val="16"/>
          <w:sz w:val="20"/>
          <w:szCs w:val="20"/>
        </w:rPr>
        <w:t>) Poseb</w:t>
      </w:r>
      <w:r w:rsidR="00883553">
        <w:rPr>
          <w:rFonts w:ascii="Arial" w:eastAsia="Arial Unicode MS" w:hAnsi="Arial" w:cs="Arial"/>
          <w:color w:val="000000"/>
          <w:kern w:val="16"/>
          <w:sz w:val="20"/>
          <w:szCs w:val="20"/>
        </w:rPr>
        <w:t>en</w:t>
      </w:r>
      <w:r w:rsidRPr="00A94990">
        <w:rPr>
          <w:rFonts w:ascii="Arial" w:eastAsia="Arial Unicode MS" w:hAnsi="Arial" w:cs="Arial"/>
          <w:color w:val="000000"/>
          <w:kern w:val="16"/>
          <w:sz w:val="20"/>
          <w:szCs w:val="20"/>
        </w:rPr>
        <w:t xml:space="preserve"> </w:t>
      </w:r>
      <w:r w:rsidR="00883553">
        <w:rPr>
          <w:rFonts w:ascii="Arial" w:eastAsia="Arial Unicode MS" w:hAnsi="Arial" w:cs="Arial"/>
          <w:color w:val="000000"/>
          <w:kern w:val="16"/>
          <w:sz w:val="20"/>
          <w:szCs w:val="20"/>
        </w:rPr>
        <w:t>način</w:t>
      </w:r>
      <w:r w:rsidR="00883553" w:rsidRPr="00A94990">
        <w:rPr>
          <w:rFonts w:ascii="Arial" w:eastAsia="Arial Unicode MS" w:hAnsi="Arial" w:cs="Arial"/>
          <w:color w:val="000000"/>
          <w:kern w:val="16"/>
          <w:sz w:val="20"/>
          <w:szCs w:val="20"/>
        </w:rPr>
        <w:t xml:space="preserve"> </w:t>
      </w:r>
      <w:r w:rsidR="00B129C4">
        <w:rPr>
          <w:rFonts w:ascii="Arial" w:eastAsia="Arial Unicode MS" w:hAnsi="Arial" w:cs="Arial"/>
          <w:color w:val="000000"/>
          <w:kern w:val="16"/>
          <w:sz w:val="20"/>
          <w:szCs w:val="20"/>
        </w:rPr>
        <w:t>opravljanja DO</w:t>
      </w:r>
      <w:r w:rsidRPr="00A94990">
        <w:rPr>
          <w:rFonts w:ascii="Arial" w:eastAsia="Arial Unicode MS" w:hAnsi="Arial" w:cs="Arial"/>
          <w:color w:val="000000"/>
          <w:kern w:val="16"/>
          <w:sz w:val="20"/>
          <w:szCs w:val="20"/>
        </w:rPr>
        <w:t xml:space="preserve"> </w:t>
      </w:r>
      <w:r w:rsidRPr="00A94990">
        <w:rPr>
          <w:rFonts w:ascii="Arial" w:eastAsia="Arial Unicode MS" w:hAnsi="Arial" w:cs="Arial"/>
          <w:kern w:val="16"/>
          <w:sz w:val="20"/>
          <w:szCs w:val="20"/>
        </w:rPr>
        <w:t xml:space="preserve">na domu je </w:t>
      </w:r>
      <w:r w:rsidR="00672AF6" w:rsidRPr="00A94990">
        <w:rPr>
          <w:rFonts w:ascii="Arial" w:eastAsia="Arial Unicode MS" w:hAnsi="Arial" w:cs="Arial"/>
          <w:bCs/>
          <w:kern w:val="16"/>
          <w:sz w:val="20"/>
          <w:szCs w:val="20"/>
        </w:rPr>
        <w:t>oskrbovalec družinskega člana</w:t>
      </w:r>
      <w:r w:rsidR="00610D31" w:rsidRPr="00A94990">
        <w:rPr>
          <w:rFonts w:ascii="Arial" w:eastAsia="Arial Unicode MS" w:hAnsi="Arial" w:cs="Arial"/>
          <w:kern w:val="16"/>
          <w:sz w:val="20"/>
          <w:szCs w:val="20"/>
        </w:rPr>
        <w:t xml:space="preserve"> </w:t>
      </w:r>
      <w:r w:rsidRPr="00A94990">
        <w:rPr>
          <w:rFonts w:ascii="Arial" w:eastAsia="Arial Unicode MS" w:hAnsi="Arial" w:cs="Arial"/>
          <w:kern w:val="16"/>
          <w:sz w:val="20"/>
          <w:szCs w:val="20"/>
        </w:rPr>
        <w:t>iz</w:t>
      </w:r>
      <w:r w:rsidR="00741386" w:rsidRPr="00A94990">
        <w:rPr>
          <w:rFonts w:ascii="Arial" w:eastAsia="Arial Unicode MS" w:hAnsi="Arial" w:cs="Arial"/>
          <w:kern w:val="16"/>
          <w:sz w:val="20"/>
          <w:szCs w:val="20"/>
        </w:rPr>
        <w:t xml:space="preserve"> </w:t>
      </w:r>
      <w:r w:rsidR="00741386" w:rsidRPr="00A94990">
        <w:rPr>
          <w:rFonts w:ascii="Arial" w:eastAsia="Arial Unicode MS" w:hAnsi="Arial" w:cs="Arial"/>
          <w:kern w:val="16"/>
          <w:sz w:val="20"/>
          <w:szCs w:val="20"/>
        </w:rPr>
        <w:fldChar w:fldCharType="begin"/>
      </w:r>
      <w:r w:rsidR="00741386" w:rsidRPr="00A94990">
        <w:rPr>
          <w:rFonts w:ascii="Arial" w:eastAsia="Arial Unicode MS" w:hAnsi="Arial" w:cs="Arial"/>
          <w:kern w:val="16"/>
          <w:sz w:val="20"/>
          <w:szCs w:val="20"/>
        </w:rPr>
        <w:instrText xml:space="preserve"> REF _Ref68266271 \r \h </w:instrText>
      </w:r>
      <w:r w:rsidR="00A94990" w:rsidRPr="00A94990">
        <w:rPr>
          <w:rFonts w:ascii="Arial" w:eastAsia="Arial Unicode MS" w:hAnsi="Arial" w:cs="Arial"/>
          <w:kern w:val="16"/>
          <w:sz w:val="20"/>
          <w:szCs w:val="20"/>
        </w:rPr>
        <w:instrText xml:space="preserve"> \* MERGEFORMAT </w:instrText>
      </w:r>
      <w:r w:rsidR="00741386" w:rsidRPr="00A94990">
        <w:rPr>
          <w:rFonts w:ascii="Arial" w:eastAsia="Arial Unicode MS" w:hAnsi="Arial" w:cs="Arial"/>
          <w:kern w:val="16"/>
          <w:sz w:val="20"/>
          <w:szCs w:val="20"/>
        </w:rPr>
      </w:r>
      <w:r w:rsidR="00741386" w:rsidRPr="00A94990">
        <w:rPr>
          <w:rFonts w:ascii="Arial" w:eastAsia="Arial Unicode MS" w:hAnsi="Arial" w:cs="Arial"/>
          <w:kern w:val="16"/>
          <w:sz w:val="20"/>
          <w:szCs w:val="20"/>
        </w:rPr>
        <w:fldChar w:fldCharType="separate"/>
      </w:r>
      <w:r w:rsidR="00E04B83">
        <w:rPr>
          <w:rFonts w:ascii="Arial" w:eastAsia="Arial Unicode MS" w:hAnsi="Arial" w:cs="Arial"/>
          <w:kern w:val="16"/>
          <w:sz w:val="20"/>
          <w:szCs w:val="20"/>
        </w:rPr>
        <w:t>19</w:t>
      </w:r>
      <w:r w:rsidR="00741386" w:rsidRPr="00A94990">
        <w:rPr>
          <w:rFonts w:ascii="Arial" w:eastAsia="Arial Unicode MS" w:hAnsi="Arial" w:cs="Arial"/>
          <w:kern w:val="16"/>
          <w:sz w:val="20"/>
          <w:szCs w:val="20"/>
        </w:rPr>
        <w:fldChar w:fldCharType="end"/>
      </w:r>
      <w:r w:rsidR="00437D6F" w:rsidRPr="00A94990">
        <w:rPr>
          <w:rFonts w:ascii="Arial" w:eastAsia="Arial Unicode MS" w:hAnsi="Arial" w:cs="Arial"/>
          <w:kern w:val="16"/>
          <w:sz w:val="20"/>
          <w:szCs w:val="20"/>
        </w:rPr>
        <w:t>.</w:t>
      </w:r>
      <w:r w:rsidRPr="00A94990">
        <w:rPr>
          <w:rFonts w:ascii="Arial" w:eastAsia="Arial Unicode MS" w:hAnsi="Arial" w:cs="Arial"/>
          <w:kern w:val="16"/>
          <w:sz w:val="20"/>
          <w:szCs w:val="20"/>
        </w:rPr>
        <w:t xml:space="preserve"> čle</w:t>
      </w:r>
      <w:r w:rsidRPr="00A94990">
        <w:rPr>
          <w:rFonts w:ascii="Arial" w:eastAsia="Arial Unicode MS" w:hAnsi="Arial" w:cs="Arial"/>
          <w:color w:val="000000"/>
          <w:kern w:val="16"/>
          <w:sz w:val="20"/>
          <w:szCs w:val="20"/>
        </w:rPr>
        <w:t>na tega zakona.</w:t>
      </w:r>
    </w:p>
    <w:p w14:paraId="5C947328" w14:textId="77777777" w:rsidR="00C55597" w:rsidRDefault="00C55597" w:rsidP="00804343">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p>
    <w:p w14:paraId="4612AB83" w14:textId="77777777" w:rsidR="009054C0" w:rsidRPr="00A94990" w:rsidRDefault="002F6C65" w:rsidP="00B83C77">
      <w:pPr>
        <w:pStyle w:val="len"/>
        <w:ind w:left="357" w:hanging="357"/>
      </w:pPr>
      <w:bookmarkStart w:id="118" w:name="_Ref45610132"/>
      <w:r w:rsidRPr="00A94990">
        <w:t>č</w:t>
      </w:r>
      <w:r w:rsidR="001B7B9A" w:rsidRPr="00A94990">
        <w:t>len</w:t>
      </w:r>
      <w:bookmarkEnd w:id="118"/>
    </w:p>
    <w:p w14:paraId="554A933C" w14:textId="77777777" w:rsidR="001B7B9A" w:rsidRPr="00A94990" w:rsidRDefault="001B7B9A" w:rsidP="00804343">
      <w:pPr>
        <w:tabs>
          <w:tab w:val="left" w:pos="567"/>
          <w:tab w:val="left" w:pos="9072"/>
        </w:tabs>
        <w:jc w:val="center"/>
        <w:rPr>
          <w:rFonts w:ascii="Arial" w:hAnsi="Arial" w:cs="Arial"/>
          <w:sz w:val="20"/>
          <w:szCs w:val="20"/>
        </w:rPr>
      </w:pPr>
      <w:bookmarkStart w:id="119" w:name="_Hlk45539449"/>
      <w:r w:rsidRPr="00A94990">
        <w:rPr>
          <w:rFonts w:ascii="Arial" w:hAnsi="Arial" w:cs="Arial"/>
          <w:sz w:val="20"/>
          <w:szCs w:val="20"/>
        </w:rPr>
        <w:t>(</w:t>
      </w:r>
      <w:r w:rsidR="008636DE">
        <w:rPr>
          <w:rFonts w:ascii="Arial" w:hAnsi="Arial" w:cs="Arial"/>
          <w:sz w:val="20"/>
          <w:szCs w:val="20"/>
        </w:rPr>
        <w:t xml:space="preserve">način </w:t>
      </w:r>
      <w:r w:rsidR="00B129C4">
        <w:rPr>
          <w:rFonts w:ascii="Arial" w:hAnsi="Arial" w:cs="Arial"/>
          <w:sz w:val="20"/>
          <w:szCs w:val="20"/>
        </w:rPr>
        <w:t>opravljanja</w:t>
      </w:r>
      <w:r w:rsidR="00617ECE" w:rsidRPr="00A94990">
        <w:rPr>
          <w:rFonts w:ascii="Arial" w:hAnsi="Arial" w:cs="Arial"/>
          <w:sz w:val="20"/>
          <w:szCs w:val="20"/>
        </w:rPr>
        <w:t xml:space="preserve"> DO</w:t>
      </w:r>
      <w:r w:rsidRPr="00A94990">
        <w:rPr>
          <w:rFonts w:ascii="Arial" w:hAnsi="Arial" w:cs="Arial"/>
          <w:sz w:val="20"/>
          <w:szCs w:val="20"/>
        </w:rPr>
        <w:t>)</w:t>
      </w:r>
    </w:p>
    <w:p w14:paraId="28FF4C0D" w14:textId="77777777" w:rsidR="001B7B9A" w:rsidRPr="00A94990" w:rsidRDefault="001B7B9A" w:rsidP="00804343">
      <w:pPr>
        <w:pStyle w:val="Odstavekseznama"/>
        <w:ind w:left="927"/>
        <w:rPr>
          <w:rFonts w:eastAsia="Arial Unicode MS" w:cs="Arial"/>
          <w:kern w:val="16"/>
          <w:szCs w:val="20"/>
        </w:rPr>
      </w:pPr>
    </w:p>
    <w:p w14:paraId="65154DBC" w14:textId="77777777" w:rsidR="000E1818" w:rsidRPr="00A94990" w:rsidRDefault="00437D6F" w:rsidP="00804343">
      <w:pPr>
        <w:jc w:val="both"/>
        <w:rPr>
          <w:rFonts w:ascii="Arial" w:eastAsia="Arial Unicode MS" w:hAnsi="Arial" w:cs="Arial"/>
          <w:kern w:val="16"/>
          <w:sz w:val="20"/>
          <w:szCs w:val="20"/>
        </w:rPr>
      </w:pPr>
      <w:r w:rsidRPr="00A94990">
        <w:rPr>
          <w:rFonts w:ascii="Arial" w:eastAsia="Arial Unicode MS" w:hAnsi="Arial" w:cs="Arial"/>
          <w:kern w:val="16"/>
          <w:sz w:val="20"/>
          <w:szCs w:val="20"/>
        </w:rPr>
        <w:t xml:space="preserve">(1) </w:t>
      </w:r>
      <w:r w:rsidR="00430CA0" w:rsidRPr="00A94990">
        <w:rPr>
          <w:rFonts w:ascii="Arial" w:eastAsia="Arial Unicode MS" w:hAnsi="Arial" w:cs="Arial"/>
          <w:kern w:val="16"/>
          <w:sz w:val="20"/>
          <w:szCs w:val="20"/>
        </w:rPr>
        <w:t>I</w:t>
      </w:r>
      <w:r w:rsidR="001B7B9A" w:rsidRPr="00A94990">
        <w:rPr>
          <w:rFonts w:ascii="Arial" w:eastAsia="Arial Unicode MS" w:hAnsi="Arial" w:cs="Arial"/>
          <w:kern w:val="16"/>
          <w:sz w:val="20"/>
          <w:szCs w:val="20"/>
        </w:rPr>
        <w:t>zvajalc</w:t>
      </w:r>
      <w:r w:rsidR="00430CA0" w:rsidRPr="00A94990">
        <w:rPr>
          <w:rFonts w:ascii="Arial" w:eastAsia="Arial Unicode MS" w:hAnsi="Arial" w:cs="Arial"/>
          <w:kern w:val="16"/>
          <w:sz w:val="20"/>
          <w:szCs w:val="20"/>
        </w:rPr>
        <w:t>i</w:t>
      </w:r>
      <w:r w:rsidR="001B7B9A" w:rsidRPr="00A94990">
        <w:rPr>
          <w:rFonts w:ascii="Arial" w:eastAsia="Arial Unicode MS" w:hAnsi="Arial" w:cs="Arial"/>
          <w:kern w:val="16"/>
          <w:sz w:val="20"/>
          <w:szCs w:val="20"/>
        </w:rPr>
        <w:t xml:space="preserve"> iz </w:t>
      </w:r>
      <w:r w:rsidR="00F06C9B" w:rsidRPr="00A94990">
        <w:rPr>
          <w:rFonts w:ascii="Arial" w:eastAsia="Arial Unicode MS" w:hAnsi="Arial" w:cs="Arial"/>
          <w:kern w:val="16"/>
          <w:sz w:val="20"/>
          <w:szCs w:val="20"/>
        </w:rPr>
        <w:t xml:space="preserve">prvega </w:t>
      </w:r>
      <w:r w:rsidR="001B7B9A" w:rsidRPr="00A94990">
        <w:rPr>
          <w:rFonts w:ascii="Arial" w:eastAsia="Arial Unicode MS" w:hAnsi="Arial" w:cs="Arial"/>
          <w:kern w:val="16"/>
          <w:sz w:val="20"/>
          <w:szCs w:val="20"/>
        </w:rPr>
        <w:t>o</w:t>
      </w:r>
      <w:r w:rsidR="003021EA">
        <w:rPr>
          <w:rFonts w:ascii="Arial" w:eastAsia="Arial Unicode MS" w:hAnsi="Arial" w:cs="Arial"/>
          <w:kern w:val="16"/>
          <w:sz w:val="20"/>
          <w:szCs w:val="20"/>
        </w:rPr>
        <w:t>d</w:t>
      </w:r>
      <w:r w:rsidR="001B7B9A" w:rsidRPr="00A94990">
        <w:rPr>
          <w:rFonts w:ascii="Arial" w:eastAsia="Arial Unicode MS" w:hAnsi="Arial" w:cs="Arial"/>
          <w:kern w:val="16"/>
          <w:sz w:val="20"/>
          <w:szCs w:val="20"/>
        </w:rPr>
        <w:t>stavka prejšnjega člena</w:t>
      </w:r>
      <w:r w:rsidR="00722A91">
        <w:rPr>
          <w:rFonts w:ascii="Arial" w:eastAsia="Arial Unicode MS" w:hAnsi="Arial" w:cs="Arial"/>
          <w:kern w:val="16"/>
          <w:sz w:val="20"/>
          <w:szCs w:val="20"/>
        </w:rPr>
        <w:t xml:space="preserve"> </w:t>
      </w:r>
      <w:r w:rsidR="003246AB">
        <w:rPr>
          <w:rFonts w:ascii="Arial" w:eastAsia="Arial Unicode MS" w:hAnsi="Arial" w:cs="Arial"/>
          <w:kern w:val="16"/>
          <w:sz w:val="20"/>
          <w:szCs w:val="20"/>
        </w:rPr>
        <w:t>opravljajo</w:t>
      </w:r>
      <w:r w:rsidR="003246AB" w:rsidRPr="00A94990">
        <w:rPr>
          <w:rFonts w:ascii="Arial" w:eastAsia="Arial Unicode MS" w:hAnsi="Arial" w:cs="Arial"/>
          <w:kern w:val="16"/>
          <w:sz w:val="20"/>
          <w:szCs w:val="20"/>
        </w:rPr>
        <w:t xml:space="preserve"> </w:t>
      </w:r>
      <w:r w:rsidR="000E1818" w:rsidRPr="00A94990">
        <w:rPr>
          <w:rFonts w:ascii="Arial" w:eastAsia="Arial Unicode MS" w:hAnsi="Arial" w:cs="Arial"/>
          <w:kern w:val="16"/>
          <w:sz w:val="20"/>
          <w:szCs w:val="20"/>
        </w:rPr>
        <w:t xml:space="preserve">DO v obliki </w:t>
      </w:r>
      <w:r w:rsidR="003F34B5" w:rsidRPr="00A94990">
        <w:rPr>
          <w:rFonts w:ascii="Arial" w:eastAsia="Arial Unicode MS" w:hAnsi="Arial" w:cs="Arial"/>
          <w:kern w:val="16"/>
          <w:sz w:val="20"/>
          <w:szCs w:val="20"/>
        </w:rPr>
        <w:t xml:space="preserve">DO v instituciji </w:t>
      </w:r>
      <w:r w:rsidR="000E1818" w:rsidRPr="00A94990">
        <w:rPr>
          <w:rFonts w:ascii="Arial" w:eastAsia="Arial Unicode MS" w:hAnsi="Arial" w:cs="Arial"/>
          <w:kern w:val="16"/>
          <w:sz w:val="20"/>
          <w:szCs w:val="20"/>
        </w:rPr>
        <w:t xml:space="preserve">ali </w:t>
      </w:r>
      <w:r w:rsidR="003F34B5" w:rsidRPr="00A94990">
        <w:rPr>
          <w:rFonts w:ascii="Arial" w:eastAsia="Arial Unicode MS" w:hAnsi="Arial" w:cs="Arial"/>
          <w:kern w:val="16"/>
          <w:sz w:val="20"/>
          <w:szCs w:val="20"/>
        </w:rPr>
        <w:t xml:space="preserve">DO </w:t>
      </w:r>
      <w:r w:rsidR="000E1818" w:rsidRPr="00A94990">
        <w:rPr>
          <w:rFonts w:ascii="Arial" w:eastAsia="Arial Unicode MS" w:hAnsi="Arial" w:cs="Arial"/>
          <w:kern w:val="16"/>
          <w:sz w:val="20"/>
          <w:szCs w:val="20"/>
        </w:rPr>
        <w:t>na domu.</w:t>
      </w:r>
    </w:p>
    <w:p w14:paraId="7D541C48" w14:textId="77777777" w:rsidR="000E1818" w:rsidRPr="00A94990" w:rsidRDefault="000E1818" w:rsidP="00804343">
      <w:pPr>
        <w:jc w:val="both"/>
        <w:rPr>
          <w:rFonts w:ascii="Arial" w:eastAsia="Arial Unicode MS" w:hAnsi="Arial" w:cs="Arial"/>
          <w:kern w:val="16"/>
          <w:sz w:val="20"/>
          <w:szCs w:val="20"/>
        </w:rPr>
      </w:pPr>
      <w:bookmarkStart w:id="120" w:name="_Hlk68552858"/>
    </w:p>
    <w:p w14:paraId="1ECDE115" w14:textId="77777777" w:rsidR="001B7B9A" w:rsidRPr="00A94990" w:rsidRDefault="000E1818" w:rsidP="00804343">
      <w:pPr>
        <w:jc w:val="both"/>
        <w:rPr>
          <w:rFonts w:ascii="Arial" w:eastAsia="Arial Unicode MS" w:hAnsi="Arial" w:cs="Arial"/>
          <w:kern w:val="16"/>
          <w:sz w:val="20"/>
          <w:szCs w:val="20"/>
        </w:rPr>
      </w:pPr>
      <w:r w:rsidRPr="00A94990">
        <w:rPr>
          <w:rFonts w:ascii="Arial" w:eastAsia="Arial Unicode MS" w:hAnsi="Arial" w:cs="Arial"/>
          <w:kern w:val="16"/>
          <w:sz w:val="20"/>
          <w:szCs w:val="20"/>
        </w:rPr>
        <w:t xml:space="preserve">(2) DO </w:t>
      </w:r>
      <w:r w:rsidR="00F91671" w:rsidRPr="00A94990">
        <w:rPr>
          <w:rFonts w:ascii="Arial" w:eastAsia="Arial Unicode MS" w:hAnsi="Arial" w:cs="Arial"/>
          <w:kern w:val="16"/>
          <w:sz w:val="20"/>
          <w:szCs w:val="20"/>
        </w:rPr>
        <w:t>v instituciji</w:t>
      </w:r>
      <w:r w:rsidR="00252C8F" w:rsidRPr="00A94990">
        <w:rPr>
          <w:rFonts w:ascii="Arial" w:eastAsia="Arial Unicode MS" w:hAnsi="Arial" w:cs="Arial"/>
          <w:kern w:val="16"/>
          <w:sz w:val="20"/>
          <w:szCs w:val="20"/>
        </w:rPr>
        <w:t xml:space="preserve"> </w:t>
      </w:r>
      <w:r w:rsidR="0058710E">
        <w:rPr>
          <w:rFonts w:ascii="Arial" w:eastAsia="Arial Unicode MS" w:hAnsi="Arial" w:cs="Arial"/>
          <w:kern w:val="16"/>
          <w:sz w:val="20"/>
          <w:szCs w:val="20"/>
        </w:rPr>
        <w:t>izvajalec</w:t>
      </w:r>
      <w:r w:rsidR="00252C8F" w:rsidRPr="00A94990">
        <w:rPr>
          <w:rFonts w:ascii="Arial" w:eastAsia="Arial Unicode MS" w:hAnsi="Arial" w:cs="Arial"/>
          <w:kern w:val="16"/>
          <w:sz w:val="20"/>
          <w:szCs w:val="20"/>
        </w:rPr>
        <w:t xml:space="preserve"> DO iz prvega odstavka prejšnjega člena</w:t>
      </w:r>
      <w:r w:rsidR="00816DAB" w:rsidRPr="00A94990">
        <w:rPr>
          <w:rFonts w:ascii="Arial" w:eastAsia="Arial Unicode MS" w:hAnsi="Arial" w:cs="Arial"/>
          <w:kern w:val="16"/>
          <w:sz w:val="20"/>
          <w:szCs w:val="20"/>
        </w:rPr>
        <w:t xml:space="preserve"> </w:t>
      </w:r>
      <w:r w:rsidR="00B129C4">
        <w:rPr>
          <w:rFonts w:ascii="Arial" w:eastAsia="Arial Unicode MS" w:hAnsi="Arial" w:cs="Arial"/>
          <w:kern w:val="16"/>
          <w:sz w:val="20"/>
          <w:szCs w:val="20"/>
        </w:rPr>
        <w:t>opravlja</w:t>
      </w:r>
      <w:r w:rsidR="00CC4574" w:rsidRPr="00A94990">
        <w:rPr>
          <w:rFonts w:ascii="Arial" w:eastAsia="Arial Unicode MS" w:hAnsi="Arial" w:cs="Arial"/>
          <w:kern w:val="16"/>
          <w:sz w:val="20"/>
          <w:szCs w:val="20"/>
        </w:rPr>
        <w:t xml:space="preserve"> </w:t>
      </w:r>
      <w:r w:rsidR="00CC4574" w:rsidRPr="00A94990">
        <w:rPr>
          <w:rFonts w:ascii="Arial" w:hAnsi="Arial" w:cs="Arial"/>
          <w:sz w:val="20"/>
          <w:szCs w:val="20"/>
        </w:rPr>
        <w:t>v obliki</w:t>
      </w:r>
      <w:r w:rsidRPr="00A94990">
        <w:rPr>
          <w:rFonts w:ascii="Arial" w:eastAsia="Arial Unicode MS" w:hAnsi="Arial" w:cs="Arial"/>
          <w:kern w:val="16"/>
          <w:sz w:val="20"/>
          <w:szCs w:val="20"/>
        </w:rPr>
        <w:t>:</w:t>
      </w:r>
    </w:p>
    <w:p w14:paraId="5B409DE5" w14:textId="77777777" w:rsidR="00430CA0" w:rsidRPr="00A94990" w:rsidRDefault="00CC4574" w:rsidP="002C7970">
      <w:pPr>
        <w:numPr>
          <w:ilvl w:val="0"/>
          <w:numId w:val="3"/>
        </w:numPr>
        <w:tabs>
          <w:tab w:val="left" w:pos="567"/>
          <w:tab w:val="left" w:pos="9072"/>
        </w:tabs>
        <w:jc w:val="both"/>
        <w:rPr>
          <w:rFonts w:ascii="Arial" w:hAnsi="Arial" w:cs="Arial"/>
          <w:sz w:val="20"/>
          <w:szCs w:val="20"/>
        </w:rPr>
      </w:pPr>
      <w:bookmarkStart w:id="121" w:name="_Hlk68392356"/>
      <w:bookmarkStart w:id="122" w:name="_Hlk45537749"/>
      <w:r w:rsidRPr="00A94990">
        <w:rPr>
          <w:rFonts w:ascii="Arial" w:hAnsi="Arial" w:cs="Arial"/>
          <w:sz w:val="20"/>
          <w:szCs w:val="20"/>
        </w:rPr>
        <w:t>bivalnih enot</w:t>
      </w:r>
      <w:r w:rsidR="00430CA0" w:rsidRPr="00A94990">
        <w:rPr>
          <w:rFonts w:ascii="Arial" w:hAnsi="Arial" w:cs="Arial"/>
          <w:sz w:val="20"/>
          <w:szCs w:val="20"/>
        </w:rPr>
        <w:t>,</w:t>
      </w:r>
      <w:r w:rsidR="002B6AD9" w:rsidRPr="00A94990">
        <w:rPr>
          <w:rFonts w:ascii="Arial" w:hAnsi="Arial" w:cs="Arial"/>
          <w:sz w:val="20"/>
          <w:szCs w:val="20"/>
        </w:rPr>
        <w:t xml:space="preserve"> ki</w:t>
      </w:r>
      <w:r w:rsidR="007B612C" w:rsidRPr="00A94990">
        <w:rPr>
          <w:rFonts w:ascii="Arial" w:hAnsi="Arial" w:cs="Arial"/>
          <w:sz w:val="20"/>
          <w:szCs w:val="20"/>
        </w:rPr>
        <w:t xml:space="preserve"> upravičencu do DO zagotavlja bivanje in </w:t>
      </w:r>
      <w:r w:rsidR="00252C8F" w:rsidRPr="00A94990">
        <w:rPr>
          <w:rFonts w:ascii="Arial" w:hAnsi="Arial" w:cs="Arial"/>
          <w:sz w:val="20"/>
          <w:szCs w:val="20"/>
        </w:rPr>
        <w:t xml:space="preserve">storitve </w:t>
      </w:r>
      <w:r w:rsidR="00430CA0" w:rsidRPr="00A94990">
        <w:rPr>
          <w:rFonts w:ascii="Arial" w:hAnsi="Arial" w:cs="Arial"/>
          <w:sz w:val="20"/>
          <w:szCs w:val="20"/>
        </w:rPr>
        <w:t xml:space="preserve">DO </w:t>
      </w:r>
      <w:r w:rsidR="0071321E">
        <w:rPr>
          <w:rFonts w:ascii="Arial" w:hAnsi="Arial" w:cs="Arial"/>
          <w:sz w:val="20"/>
          <w:szCs w:val="20"/>
        </w:rPr>
        <w:t>iz</w:t>
      </w:r>
      <w:r w:rsidR="00BE4DEB">
        <w:rPr>
          <w:rFonts w:ascii="Arial" w:eastAsia="Arial Unicode MS" w:hAnsi="Arial" w:cs="Arial"/>
          <w:kern w:val="16"/>
          <w:sz w:val="20"/>
          <w:szCs w:val="20"/>
        </w:rPr>
        <w:t xml:space="preserve"> prve do četrte alineje</w:t>
      </w:r>
      <w:r w:rsidR="0071321E">
        <w:rPr>
          <w:rFonts w:ascii="Arial" w:eastAsia="Arial Unicode MS" w:hAnsi="Arial" w:cs="Arial"/>
          <w:kern w:val="16"/>
          <w:sz w:val="20"/>
          <w:szCs w:val="20"/>
        </w:rPr>
        <w:t xml:space="preserve"> prvega odstavka </w:t>
      </w:r>
      <w:r w:rsidR="0071321E">
        <w:rPr>
          <w:rFonts w:ascii="Arial" w:eastAsia="Arial Unicode MS" w:hAnsi="Arial" w:cs="Arial"/>
          <w:kern w:val="16"/>
          <w:sz w:val="20"/>
          <w:szCs w:val="20"/>
        </w:rPr>
        <w:fldChar w:fldCharType="begin"/>
      </w:r>
      <w:r w:rsidR="0071321E">
        <w:rPr>
          <w:rFonts w:ascii="Arial" w:eastAsia="Arial Unicode MS" w:hAnsi="Arial" w:cs="Arial"/>
          <w:kern w:val="16"/>
          <w:sz w:val="20"/>
          <w:szCs w:val="20"/>
        </w:rPr>
        <w:instrText xml:space="preserve"> REF _Ref69728724 \r \h </w:instrText>
      </w:r>
      <w:r w:rsidR="0071321E">
        <w:rPr>
          <w:rFonts w:ascii="Arial" w:eastAsia="Arial Unicode MS" w:hAnsi="Arial" w:cs="Arial"/>
          <w:kern w:val="16"/>
          <w:sz w:val="20"/>
          <w:szCs w:val="20"/>
        </w:rPr>
      </w:r>
      <w:r w:rsidR="0071321E">
        <w:rPr>
          <w:rFonts w:ascii="Arial" w:eastAsia="Arial Unicode MS" w:hAnsi="Arial" w:cs="Arial"/>
          <w:kern w:val="16"/>
          <w:sz w:val="20"/>
          <w:szCs w:val="20"/>
        </w:rPr>
        <w:fldChar w:fldCharType="separate"/>
      </w:r>
      <w:r w:rsidR="00E04B83">
        <w:rPr>
          <w:rFonts w:ascii="Arial" w:eastAsia="Arial Unicode MS" w:hAnsi="Arial" w:cs="Arial"/>
          <w:kern w:val="16"/>
          <w:sz w:val="20"/>
          <w:szCs w:val="20"/>
        </w:rPr>
        <w:t>14</w:t>
      </w:r>
      <w:r w:rsidR="0071321E">
        <w:rPr>
          <w:rFonts w:ascii="Arial" w:eastAsia="Arial Unicode MS" w:hAnsi="Arial" w:cs="Arial"/>
          <w:kern w:val="16"/>
          <w:sz w:val="20"/>
          <w:szCs w:val="20"/>
        </w:rPr>
        <w:fldChar w:fldCharType="end"/>
      </w:r>
      <w:r w:rsidR="00252C8F" w:rsidRPr="00A94990">
        <w:rPr>
          <w:rFonts w:ascii="Arial" w:eastAsia="Arial Unicode MS" w:hAnsi="Arial" w:cs="Arial"/>
          <w:kern w:val="16"/>
          <w:sz w:val="20"/>
          <w:szCs w:val="20"/>
        </w:rPr>
        <w:t>. člena tega zakona</w:t>
      </w:r>
      <w:r w:rsidR="00252C8F" w:rsidRPr="00A94990">
        <w:rPr>
          <w:rFonts w:ascii="Arial" w:hAnsi="Arial" w:cs="Arial"/>
          <w:sz w:val="20"/>
          <w:szCs w:val="20"/>
        </w:rPr>
        <w:t xml:space="preserve"> </w:t>
      </w:r>
      <w:r w:rsidR="00EF01B2" w:rsidRPr="00A94990">
        <w:rPr>
          <w:rFonts w:ascii="Arial" w:hAnsi="Arial" w:cs="Arial"/>
          <w:sz w:val="20"/>
          <w:szCs w:val="20"/>
        </w:rPr>
        <w:t xml:space="preserve">za vse kategorije </w:t>
      </w:r>
      <w:r w:rsidR="00252C8F" w:rsidRPr="00A94990">
        <w:rPr>
          <w:rFonts w:ascii="Arial" w:hAnsi="Arial" w:cs="Arial"/>
          <w:sz w:val="20"/>
          <w:szCs w:val="20"/>
        </w:rPr>
        <w:t>DO</w:t>
      </w:r>
      <w:r w:rsidR="00DB3FD4" w:rsidRPr="00A94990">
        <w:rPr>
          <w:rFonts w:ascii="Arial" w:hAnsi="Arial" w:cs="Arial"/>
          <w:sz w:val="20"/>
          <w:szCs w:val="20"/>
        </w:rPr>
        <w:t xml:space="preserve">, pri čemer storitve zdravstvene nege </w:t>
      </w:r>
      <w:bookmarkStart w:id="123" w:name="_Hlk45538277"/>
      <w:r w:rsidR="00DB3FD4" w:rsidRPr="00A94990">
        <w:rPr>
          <w:rFonts w:ascii="Arial" w:hAnsi="Arial" w:cs="Arial"/>
          <w:sz w:val="20"/>
          <w:szCs w:val="20"/>
        </w:rPr>
        <w:t>v okviru obveznega zdravstvenega zavarovanja zagotavlja patronažna služba</w:t>
      </w:r>
      <w:bookmarkEnd w:id="121"/>
      <w:bookmarkEnd w:id="123"/>
      <w:r w:rsidR="00F05417" w:rsidRPr="00A94990">
        <w:rPr>
          <w:rFonts w:ascii="Arial" w:hAnsi="Arial" w:cs="Arial"/>
          <w:sz w:val="20"/>
          <w:szCs w:val="20"/>
        </w:rPr>
        <w:t>;</w:t>
      </w:r>
    </w:p>
    <w:bookmarkEnd w:id="122"/>
    <w:p w14:paraId="58F64E08" w14:textId="77777777" w:rsidR="00430CA0" w:rsidRPr="00A94990" w:rsidRDefault="00CC4574" w:rsidP="002C7970">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oskrbnih domov</w:t>
      </w:r>
      <w:r w:rsidR="00430CA0" w:rsidRPr="00A94990">
        <w:rPr>
          <w:rFonts w:ascii="Arial" w:hAnsi="Arial" w:cs="Arial"/>
          <w:sz w:val="20"/>
          <w:szCs w:val="20"/>
        </w:rPr>
        <w:t xml:space="preserve">, </w:t>
      </w:r>
      <w:r w:rsidR="00721591" w:rsidRPr="00A94990">
        <w:rPr>
          <w:rFonts w:ascii="Arial" w:hAnsi="Arial" w:cs="Arial"/>
          <w:sz w:val="20"/>
          <w:szCs w:val="20"/>
        </w:rPr>
        <w:t xml:space="preserve">ki </w:t>
      </w:r>
      <w:r w:rsidR="00E57914" w:rsidRPr="00A94990">
        <w:rPr>
          <w:rFonts w:ascii="Arial" w:hAnsi="Arial" w:cs="Arial"/>
          <w:sz w:val="20"/>
          <w:szCs w:val="20"/>
        </w:rPr>
        <w:t>zagotavlja</w:t>
      </w:r>
      <w:r w:rsidRPr="00A94990">
        <w:rPr>
          <w:rFonts w:ascii="Arial" w:hAnsi="Arial" w:cs="Arial"/>
          <w:sz w:val="20"/>
          <w:szCs w:val="20"/>
        </w:rPr>
        <w:t>jo</w:t>
      </w:r>
      <w:r w:rsidR="00E57914" w:rsidRPr="00A94990">
        <w:rPr>
          <w:rFonts w:ascii="Arial" w:hAnsi="Arial" w:cs="Arial"/>
          <w:sz w:val="20"/>
          <w:szCs w:val="20"/>
        </w:rPr>
        <w:t xml:space="preserve"> bivanje in</w:t>
      </w:r>
      <w:r w:rsidR="00252C8F" w:rsidRPr="00A94990">
        <w:rPr>
          <w:rFonts w:ascii="Arial" w:hAnsi="Arial" w:cs="Arial"/>
          <w:sz w:val="20"/>
          <w:szCs w:val="20"/>
        </w:rPr>
        <w:t xml:space="preserve"> storitve DO</w:t>
      </w:r>
      <w:r w:rsidR="009E0327">
        <w:rPr>
          <w:rFonts w:ascii="Arial" w:hAnsi="Arial" w:cs="Arial"/>
          <w:sz w:val="20"/>
          <w:szCs w:val="20"/>
        </w:rPr>
        <w:t xml:space="preserve"> iz</w:t>
      </w:r>
      <w:r w:rsidR="00252C8F" w:rsidRPr="00A94990">
        <w:rPr>
          <w:rFonts w:ascii="Arial" w:hAnsi="Arial" w:cs="Arial"/>
          <w:sz w:val="20"/>
          <w:szCs w:val="20"/>
        </w:rPr>
        <w:t xml:space="preserve"> </w:t>
      </w:r>
      <w:r w:rsidR="00BE4DEB">
        <w:rPr>
          <w:rFonts w:ascii="Arial" w:eastAsia="Arial Unicode MS" w:hAnsi="Arial" w:cs="Arial"/>
          <w:kern w:val="16"/>
          <w:sz w:val="20"/>
          <w:szCs w:val="20"/>
        </w:rPr>
        <w:t xml:space="preserve">prve do četrte alineje </w:t>
      </w:r>
      <w:r w:rsidR="009E0327">
        <w:rPr>
          <w:rFonts w:ascii="Arial" w:eastAsia="Arial Unicode MS" w:hAnsi="Arial" w:cs="Arial"/>
          <w:kern w:val="16"/>
          <w:sz w:val="20"/>
          <w:szCs w:val="20"/>
        </w:rPr>
        <w:t xml:space="preserve">prvega odstavka </w:t>
      </w:r>
      <w:r w:rsidR="009E0327">
        <w:rPr>
          <w:rFonts w:ascii="Arial" w:eastAsia="Arial Unicode MS" w:hAnsi="Arial" w:cs="Arial"/>
          <w:kern w:val="16"/>
          <w:sz w:val="20"/>
          <w:szCs w:val="20"/>
        </w:rPr>
        <w:fldChar w:fldCharType="begin"/>
      </w:r>
      <w:r w:rsidR="009E0327">
        <w:rPr>
          <w:rFonts w:ascii="Arial" w:eastAsia="Arial Unicode MS" w:hAnsi="Arial" w:cs="Arial"/>
          <w:kern w:val="16"/>
          <w:sz w:val="20"/>
          <w:szCs w:val="20"/>
        </w:rPr>
        <w:instrText xml:space="preserve"> REF _Ref69728724 \r \h </w:instrText>
      </w:r>
      <w:r w:rsidR="009E0327">
        <w:rPr>
          <w:rFonts w:ascii="Arial" w:eastAsia="Arial Unicode MS" w:hAnsi="Arial" w:cs="Arial"/>
          <w:kern w:val="16"/>
          <w:sz w:val="20"/>
          <w:szCs w:val="20"/>
        </w:rPr>
      </w:r>
      <w:r w:rsidR="009E0327">
        <w:rPr>
          <w:rFonts w:ascii="Arial" w:eastAsia="Arial Unicode MS" w:hAnsi="Arial" w:cs="Arial"/>
          <w:kern w:val="16"/>
          <w:sz w:val="20"/>
          <w:szCs w:val="20"/>
        </w:rPr>
        <w:fldChar w:fldCharType="separate"/>
      </w:r>
      <w:r w:rsidR="00E04B83">
        <w:rPr>
          <w:rFonts w:ascii="Arial" w:eastAsia="Arial Unicode MS" w:hAnsi="Arial" w:cs="Arial"/>
          <w:kern w:val="16"/>
          <w:sz w:val="20"/>
          <w:szCs w:val="20"/>
        </w:rPr>
        <w:t>14</w:t>
      </w:r>
      <w:r w:rsidR="009E0327">
        <w:rPr>
          <w:rFonts w:ascii="Arial" w:eastAsia="Arial Unicode MS" w:hAnsi="Arial" w:cs="Arial"/>
          <w:kern w:val="16"/>
          <w:sz w:val="20"/>
          <w:szCs w:val="20"/>
        </w:rPr>
        <w:fldChar w:fldCharType="end"/>
      </w:r>
      <w:r w:rsidR="00252C8F" w:rsidRPr="00A94990">
        <w:rPr>
          <w:rFonts w:ascii="Arial" w:eastAsia="Arial Unicode MS" w:hAnsi="Arial" w:cs="Arial"/>
          <w:kern w:val="16"/>
          <w:sz w:val="20"/>
          <w:szCs w:val="20"/>
        </w:rPr>
        <w:t>. člena tega zakona</w:t>
      </w:r>
      <w:r w:rsidR="00252C8F" w:rsidRPr="00A94990">
        <w:rPr>
          <w:rFonts w:ascii="Arial" w:hAnsi="Arial" w:cs="Arial"/>
          <w:sz w:val="20"/>
          <w:szCs w:val="20"/>
        </w:rPr>
        <w:t xml:space="preserve"> za vse kategorije DO</w:t>
      </w:r>
      <w:r w:rsidR="00DB3FD4" w:rsidRPr="00A94990">
        <w:rPr>
          <w:rFonts w:ascii="Arial" w:hAnsi="Arial" w:cs="Arial"/>
          <w:sz w:val="20"/>
          <w:szCs w:val="20"/>
        </w:rPr>
        <w:t>, pri čemer storitve zdravstvene nege</w:t>
      </w:r>
      <w:r w:rsidR="007F3E88" w:rsidRPr="00A94990">
        <w:rPr>
          <w:rFonts w:ascii="Arial" w:hAnsi="Arial" w:cs="Arial"/>
          <w:sz w:val="20"/>
          <w:szCs w:val="20"/>
        </w:rPr>
        <w:t>,</w:t>
      </w:r>
      <w:r w:rsidR="006862E5" w:rsidRPr="00A94990">
        <w:rPr>
          <w:rFonts w:ascii="Arial" w:hAnsi="Arial" w:cs="Arial"/>
          <w:sz w:val="20"/>
          <w:szCs w:val="20"/>
        </w:rPr>
        <w:t xml:space="preserve"> </w:t>
      </w:r>
      <w:r w:rsidR="007F3E88" w:rsidRPr="00A94990">
        <w:rPr>
          <w:rFonts w:ascii="Arial" w:hAnsi="Arial" w:cs="Arial"/>
          <w:sz w:val="20"/>
          <w:szCs w:val="20"/>
        </w:rPr>
        <w:t>delovne terapije in fizioterapije</w:t>
      </w:r>
      <w:r w:rsidR="006862E5" w:rsidRPr="00A94990">
        <w:rPr>
          <w:rFonts w:ascii="Arial" w:hAnsi="Arial" w:cs="Arial"/>
          <w:sz w:val="20"/>
          <w:szCs w:val="20"/>
        </w:rPr>
        <w:t xml:space="preserve"> </w:t>
      </w:r>
      <w:r w:rsidR="001C7DD0" w:rsidRPr="00A94990">
        <w:rPr>
          <w:rFonts w:ascii="Arial" w:hAnsi="Arial" w:cs="Arial"/>
          <w:sz w:val="20"/>
          <w:szCs w:val="20"/>
        </w:rPr>
        <w:t>kot dela osnovne zdravstvene dejavnosti</w:t>
      </w:r>
      <w:r w:rsidR="00DB3FD4" w:rsidRPr="00A94990">
        <w:rPr>
          <w:rFonts w:ascii="Arial" w:hAnsi="Arial" w:cs="Arial"/>
          <w:sz w:val="20"/>
          <w:szCs w:val="20"/>
        </w:rPr>
        <w:t xml:space="preserve"> </w:t>
      </w:r>
      <w:r w:rsidR="00E57914" w:rsidRPr="00A94990">
        <w:rPr>
          <w:rFonts w:ascii="Arial" w:hAnsi="Arial" w:cs="Arial"/>
          <w:sz w:val="20"/>
          <w:szCs w:val="20"/>
        </w:rPr>
        <w:t xml:space="preserve">v okviru obveznega zdravstvenega zavarovanja zagotavlja izvajalec sam </w:t>
      </w:r>
      <w:r w:rsidR="00AA6B21">
        <w:rPr>
          <w:rFonts w:ascii="Arial" w:hAnsi="Arial" w:cs="Arial"/>
          <w:sz w:val="20"/>
          <w:szCs w:val="20"/>
        </w:rPr>
        <w:t xml:space="preserve">v </w:t>
      </w:r>
      <w:r w:rsidR="00E57914" w:rsidRPr="00A94990">
        <w:rPr>
          <w:rFonts w:ascii="Arial" w:hAnsi="Arial" w:cs="Arial"/>
          <w:sz w:val="20"/>
          <w:szCs w:val="20"/>
        </w:rPr>
        <w:t>sklad</w:t>
      </w:r>
      <w:r w:rsidR="00AA6B21">
        <w:rPr>
          <w:rFonts w:ascii="Arial" w:hAnsi="Arial" w:cs="Arial"/>
          <w:sz w:val="20"/>
          <w:szCs w:val="20"/>
        </w:rPr>
        <w:t>u</w:t>
      </w:r>
      <w:r w:rsidR="00E57914" w:rsidRPr="00A94990">
        <w:rPr>
          <w:rFonts w:ascii="Arial" w:hAnsi="Arial" w:cs="Arial"/>
          <w:sz w:val="20"/>
          <w:szCs w:val="20"/>
        </w:rPr>
        <w:t xml:space="preserve"> s predpisi s področja zdravstvenega varstva</w:t>
      </w:r>
      <w:r w:rsidR="00741386" w:rsidRPr="00A94990">
        <w:rPr>
          <w:rFonts w:ascii="Arial" w:hAnsi="Arial" w:cs="Arial"/>
          <w:sz w:val="20"/>
          <w:szCs w:val="20"/>
        </w:rPr>
        <w:t xml:space="preserve"> in splošnim dogovorom za posamezno pogodbeno leto</w:t>
      </w:r>
      <w:r w:rsidR="00F05417" w:rsidRPr="00A94990">
        <w:rPr>
          <w:rFonts w:ascii="Arial" w:hAnsi="Arial" w:cs="Arial"/>
          <w:sz w:val="20"/>
          <w:szCs w:val="20"/>
        </w:rPr>
        <w:t xml:space="preserve">; </w:t>
      </w:r>
    </w:p>
    <w:p w14:paraId="7C1C5BB3" w14:textId="77777777" w:rsidR="009E0327" w:rsidRDefault="00C01DEE" w:rsidP="002C7970">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negovalni</w:t>
      </w:r>
      <w:r w:rsidR="003D5D95" w:rsidRPr="00A94990">
        <w:rPr>
          <w:rFonts w:ascii="Arial" w:hAnsi="Arial" w:cs="Arial"/>
          <w:sz w:val="20"/>
          <w:szCs w:val="20"/>
        </w:rPr>
        <w:t>h</w:t>
      </w:r>
      <w:r w:rsidRPr="00A94990">
        <w:rPr>
          <w:rFonts w:ascii="Arial" w:hAnsi="Arial" w:cs="Arial"/>
          <w:sz w:val="20"/>
          <w:szCs w:val="20"/>
        </w:rPr>
        <w:t xml:space="preserve"> dom</w:t>
      </w:r>
      <w:r w:rsidR="00CC4574" w:rsidRPr="00A94990">
        <w:rPr>
          <w:rFonts w:ascii="Arial" w:hAnsi="Arial" w:cs="Arial"/>
          <w:sz w:val="20"/>
          <w:szCs w:val="20"/>
        </w:rPr>
        <w:t>ov</w:t>
      </w:r>
      <w:r w:rsidR="00430CA0" w:rsidRPr="00A94990">
        <w:rPr>
          <w:rFonts w:ascii="Arial" w:hAnsi="Arial" w:cs="Arial"/>
          <w:sz w:val="20"/>
          <w:szCs w:val="20"/>
        </w:rPr>
        <w:t xml:space="preserve">, </w:t>
      </w:r>
      <w:r w:rsidR="00721591" w:rsidRPr="00A94990">
        <w:rPr>
          <w:rFonts w:ascii="Arial" w:hAnsi="Arial" w:cs="Arial"/>
          <w:sz w:val="20"/>
          <w:szCs w:val="20"/>
        </w:rPr>
        <w:t xml:space="preserve">ki </w:t>
      </w:r>
      <w:r w:rsidR="00E57914" w:rsidRPr="00A94990">
        <w:rPr>
          <w:rFonts w:ascii="Arial" w:hAnsi="Arial" w:cs="Arial"/>
          <w:sz w:val="20"/>
          <w:szCs w:val="20"/>
        </w:rPr>
        <w:t>zagotavlja</w:t>
      </w:r>
      <w:r w:rsidR="00CC4574" w:rsidRPr="00A94990">
        <w:rPr>
          <w:rFonts w:ascii="Arial" w:hAnsi="Arial" w:cs="Arial"/>
          <w:sz w:val="20"/>
          <w:szCs w:val="20"/>
        </w:rPr>
        <w:t>jo</w:t>
      </w:r>
      <w:r w:rsidR="00E57914" w:rsidRPr="00A94990">
        <w:rPr>
          <w:rFonts w:ascii="Arial" w:hAnsi="Arial" w:cs="Arial"/>
          <w:sz w:val="20"/>
          <w:szCs w:val="20"/>
        </w:rPr>
        <w:t xml:space="preserve"> bivanje in</w:t>
      </w:r>
      <w:r w:rsidR="00252C8F" w:rsidRPr="00A94990">
        <w:rPr>
          <w:rFonts w:ascii="Arial" w:hAnsi="Arial" w:cs="Arial"/>
          <w:sz w:val="20"/>
          <w:szCs w:val="20"/>
        </w:rPr>
        <w:t xml:space="preserve"> storitve DO</w:t>
      </w:r>
      <w:r w:rsidR="009E0327">
        <w:rPr>
          <w:rFonts w:ascii="Arial" w:eastAsia="Arial Unicode MS" w:hAnsi="Arial" w:cs="Arial"/>
          <w:kern w:val="16"/>
          <w:sz w:val="20"/>
          <w:szCs w:val="20"/>
        </w:rPr>
        <w:t xml:space="preserve"> iz </w:t>
      </w:r>
      <w:r w:rsidR="00BE4DEB">
        <w:rPr>
          <w:rFonts w:ascii="Arial" w:eastAsia="Arial Unicode MS" w:hAnsi="Arial" w:cs="Arial"/>
          <w:kern w:val="16"/>
          <w:sz w:val="20"/>
          <w:szCs w:val="20"/>
        </w:rPr>
        <w:t xml:space="preserve">prve do četrte alineje </w:t>
      </w:r>
      <w:r w:rsidR="009E0327">
        <w:rPr>
          <w:rFonts w:ascii="Arial" w:eastAsia="Arial Unicode MS" w:hAnsi="Arial" w:cs="Arial"/>
          <w:kern w:val="16"/>
          <w:sz w:val="20"/>
          <w:szCs w:val="20"/>
        </w:rPr>
        <w:t xml:space="preserve">prvega odstavka </w:t>
      </w:r>
      <w:r w:rsidR="009E0327">
        <w:rPr>
          <w:rFonts w:ascii="Arial" w:eastAsia="Arial Unicode MS" w:hAnsi="Arial" w:cs="Arial"/>
          <w:kern w:val="16"/>
          <w:sz w:val="20"/>
          <w:szCs w:val="20"/>
        </w:rPr>
        <w:fldChar w:fldCharType="begin"/>
      </w:r>
      <w:r w:rsidR="009E0327">
        <w:rPr>
          <w:rFonts w:ascii="Arial" w:eastAsia="Arial Unicode MS" w:hAnsi="Arial" w:cs="Arial"/>
          <w:kern w:val="16"/>
          <w:sz w:val="20"/>
          <w:szCs w:val="20"/>
        </w:rPr>
        <w:instrText xml:space="preserve"> REF _Ref69728724 \r \h </w:instrText>
      </w:r>
      <w:r w:rsidR="009E0327">
        <w:rPr>
          <w:rFonts w:ascii="Arial" w:eastAsia="Arial Unicode MS" w:hAnsi="Arial" w:cs="Arial"/>
          <w:kern w:val="16"/>
          <w:sz w:val="20"/>
          <w:szCs w:val="20"/>
        </w:rPr>
      </w:r>
      <w:r w:rsidR="009E0327">
        <w:rPr>
          <w:rFonts w:ascii="Arial" w:eastAsia="Arial Unicode MS" w:hAnsi="Arial" w:cs="Arial"/>
          <w:kern w:val="16"/>
          <w:sz w:val="20"/>
          <w:szCs w:val="20"/>
        </w:rPr>
        <w:fldChar w:fldCharType="separate"/>
      </w:r>
      <w:r w:rsidR="00E04B83">
        <w:rPr>
          <w:rFonts w:ascii="Arial" w:eastAsia="Arial Unicode MS" w:hAnsi="Arial" w:cs="Arial"/>
          <w:kern w:val="16"/>
          <w:sz w:val="20"/>
          <w:szCs w:val="20"/>
        </w:rPr>
        <w:t>14</w:t>
      </w:r>
      <w:r w:rsidR="009E0327">
        <w:rPr>
          <w:rFonts w:ascii="Arial" w:eastAsia="Arial Unicode MS" w:hAnsi="Arial" w:cs="Arial"/>
          <w:kern w:val="16"/>
          <w:sz w:val="20"/>
          <w:szCs w:val="20"/>
        </w:rPr>
        <w:fldChar w:fldCharType="end"/>
      </w:r>
      <w:r w:rsidR="00252C8F" w:rsidRPr="00A94990">
        <w:rPr>
          <w:rFonts w:ascii="Arial" w:eastAsia="Arial Unicode MS" w:hAnsi="Arial" w:cs="Arial"/>
          <w:kern w:val="16"/>
          <w:sz w:val="20"/>
          <w:szCs w:val="20"/>
        </w:rPr>
        <w:t>. člena tega zakona</w:t>
      </w:r>
      <w:r w:rsidR="00252C8F" w:rsidRPr="00A94990">
        <w:rPr>
          <w:rFonts w:ascii="Arial" w:hAnsi="Arial" w:cs="Arial"/>
          <w:sz w:val="20"/>
          <w:szCs w:val="20"/>
        </w:rPr>
        <w:t xml:space="preserve"> za vse kategorije DO</w:t>
      </w:r>
      <w:r w:rsidR="00DB3FD4" w:rsidRPr="00A94990">
        <w:rPr>
          <w:rFonts w:ascii="Arial" w:hAnsi="Arial" w:cs="Arial"/>
          <w:sz w:val="20"/>
          <w:szCs w:val="20"/>
        </w:rPr>
        <w:t xml:space="preserve">, </w:t>
      </w:r>
      <w:r w:rsidR="00E57914" w:rsidRPr="00A94990">
        <w:rPr>
          <w:rFonts w:ascii="Arial" w:hAnsi="Arial" w:cs="Arial"/>
          <w:sz w:val="20"/>
          <w:szCs w:val="20"/>
        </w:rPr>
        <w:t>pri čemer storitve zdravstvene nege</w:t>
      </w:r>
      <w:r w:rsidR="00741386" w:rsidRPr="00A94990">
        <w:rPr>
          <w:rFonts w:ascii="Arial" w:hAnsi="Arial" w:cs="Arial"/>
          <w:sz w:val="20"/>
          <w:szCs w:val="20"/>
        </w:rPr>
        <w:t xml:space="preserve">, </w:t>
      </w:r>
      <w:r w:rsidR="00E57914" w:rsidRPr="00A94990">
        <w:rPr>
          <w:rFonts w:ascii="Arial" w:hAnsi="Arial" w:cs="Arial"/>
          <w:sz w:val="20"/>
          <w:szCs w:val="20"/>
        </w:rPr>
        <w:t xml:space="preserve">delovne terapije in fizioterapije kot dela osnovne zdravstvene dejavnosti v okviru obveznega zdravstvenega zavarovanja zagotavlja izvajalec sam </w:t>
      </w:r>
      <w:r w:rsidR="00AA6B21">
        <w:rPr>
          <w:rFonts w:ascii="Arial" w:hAnsi="Arial" w:cs="Arial"/>
          <w:sz w:val="20"/>
          <w:szCs w:val="20"/>
        </w:rPr>
        <w:t xml:space="preserve">v </w:t>
      </w:r>
      <w:r w:rsidR="00E57914" w:rsidRPr="00A94990">
        <w:rPr>
          <w:rFonts w:ascii="Arial" w:hAnsi="Arial" w:cs="Arial"/>
          <w:sz w:val="20"/>
          <w:szCs w:val="20"/>
        </w:rPr>
        <w:t>sklad</w:t>
      </w:r>
      <w:r w:rsidR="00AA6B21">
        <w:rPr>
          <w:rFonts w:ascii="Arial" w:hAnsi="Arial" w:cs="Arial"/>
          <w:sz w:val="20"/>
          <w:szCs w:val="20"/>
        </w:rPr>
        <w:t>u</w:t>
      </w:r>
      <w:r w:rsidR="00E57914" w:rsidRPr="00A94990">
        <w:rPr>
          <w:rFonts w:ascii="Arial" w:hAnsi="Arial" w:cs="Arial"/>
          <w:sz w:val="20"/>
          <w:szCs w:val="20"/>
        </w:rPr>
        <w:t xml:space="preserve"> s predpisi s področja zdravstvenega varstva</w:t>
      </w:r>
      <w:r w:rsidR="00741386" w:rsidRPr="00A94990">
        <w:rPr>
          <w:rFonts w:ascii="Arial" w:hAnsi="Arial" w:cs="Arial"/>
          <w:sz w:val="20"/>
          <w:szCs w:val="20"/>
        </w:rPr>
        <w:t xml:space="preserve"> in splošnim dogovorom za posamezno pogodbeno leto</w:t>
      </w:r>
      <w:r w:rsidR="00E57914" w:rsidRPr="00A94990">
        <w:rPr>
          <w:rFonts w:ascii="Arial" w:hAnsi="Arial" w:cs="Arial"/>
          <w:sz w:val="20"/>
          <w:szCs w:val="20"/>
        </w:rPr>
        <w:t xml:space="preserve">. </w:t>
      </w:r>
    </w:p>
    <w:p w14:paraId="66F6D737" w14:textId="77777777" w:rsidR="009E0327" w:rsidRDefault="009E0327" w:rsidP="00B05591">
      <w:pPr>
        <w:tabs>
          <w:tab w:val="left" w:pos="567"/>
          <w:tab w:val="left" w:pos="9072"/>
        </w:tabs>
        <w:jc w:val="both"/>
        <w:rPr>
          <w:rFonts w:ascii="Arial" w:hAnsi="Arial" w:cs="Arial"/>
          <w:sz w:val="20"/>
          <w:szCs w:val="20"/>
        </w:rPr>
      </w:pPr>
    </w:p>
    <w:p w14:paraId="26AB361E" w14:textId="77777777" w:rsidR="009E0327" w:rsidRDefault="009E0327" w:rsidP="009E0327">
      <w:pPr>
        <w:tabs>
          <w:tab w:val="left" w:pos="567"/>
          <w:tab w:val="left" w:pos="9072"/>
        </w:tabs>
        <w:jc w:val="both"/>
        <w:rPr>
          <w:rFonts w:ascii="Arial" w:hAnsi="Arial" w:cs="Arial"/>
          <w:sz w:val="20"/>
          <w:szCs w:val="20"/>
        </w:rPr>
      </w:pPr>
      <w:r>
        <w:rPr>
          <w:rFonts w:ascii="Arial" w:hAnsi="Arial" w:cs="Arial"/>
          <w:sz w:val="20"/>
          <w:szCs w:val="20"/>
        </w:rPr>
        <w:t xml:space="preserve">(3) </w:t>
      </w:r>
      <w:r w:rsidRPr="00A94990">
        <w:rPr>
          <w:rFonts w:ascii="Arial" w:hAnsi="Arial" w:cs="Arial"/>
          <w:sz w:val="20"/>
          <w:szCs w:val="20"/>
        </w:rPr>
        <w:t xml:space="preserve">Negovalni dom </w:t>
      </w:r>
      <w:r>
        <w:rPr>
          <w:rFonts w:ascii="Arial" w:hAnsi="Arial" w:cs="Arial"/>
          <w:sz w:val="20"/>
          <w:szCs w:val="20"/>
        </w:rPr>
        <w:t xml:space="preserve">iz </w:t>
      </w:r>
      <w:r w:rsidR="003021EA">
        <w:rPr>
          <w:rFonts w:ascii="Arial" w:hAnsi="Arial" w:cs="Arial"/>
          <w:sz w:val="20"/>
          <w:szCs w:val="20"/>
        </w:rPr>
        <w:t>tretje</w:t>
      </w:r>
      <w:r>
        <w:rPr>
          <w:rFonts w:ascii="Arial" w:hAnsi="Arial" w:cs="Arial"/>
          <w:sz w:val="20"/>
          <w:szCs w:val="20"/>
        </w:rPr>
        <w:t xml:space="preserve"> alineje </w:t>
      </w:r>
      <w:r w:rsidR="003021EA">
        <w:rPr>
          <w:rFonts w:ascii="Arial" w:hAnsi="Arial" w:cs="Arial"/>
          <w:sz w:val="20"/>
          <w:szCs w:val="20"/>
        </w:rPr>
        <w:t>prejšnjega</w:t>
      </w:r>
      <w:r>
        <w:rPr>
          <w:rFonts w:ascii="Arial" w:hAnsi="Arial" w:cs="Arial"/>
          <w:sz w:val="20"/>
          <w:szCs w:val="20"/>
        </w:rPr>
        <w:t xml:space="preserve"> odstavka </w:t>
      </w:r>
      <w:r w:rsidRPr="00A94990">
        <w:rPr>
          <w:rFonts w:ascii="Arial" w:hAnsi="Arial" w:cs="Arial"/>
          <w:sz w:val="20"/>
          <w:szCs w:val="20"/>
        </w:rPr>
        <w:t>ima najmanj 80 odstotkov posteljnih zmogljivosti namenjenih 4. in 5. kategoriji DO iz prvega odstavka</w:t>
      </w:r>
      <w:r w:rsidR="00DF672D">
        <w:rPr>
          <w:rFonts w:ascii="Arial" w:hAnsi="Arial" w:cs="Arial"/>
          <w:sz w:val="20"/>
          <w:szCs w:val="20"/>
        </w:rPr>
        <w:t xml:space="preserve"> </w:t>
      </w:r>
      <w:r w:rsidR="00706E19">
        <w:rPr>
          <w:rFonts w:ascii="Arial" w:hAnsi="Arial" w:cs="Arial"/>
          <w:sz w:val="20"/>
          <w:szCs w:val="20"/>
        </w:rPr>
        <w:t>12</w:t>
      </w:r>
      <w:r w:rsidRPr="00A94990">
        <w:rPr>
          <w:rFonts w:ascii="Arial" w:hAnsi="Arial" w:cs="Arial"/>
          <w:sz w:val="20"/>
          <w:szCs w:val="20"/>
        </w:rPr>
        <w:t>. člena tega zakona.</w:t>
      </w:r>
      <w:r>
        <w:rPr>
          <w:rFonts w:ascii="Arial" w:hAnsi="Arial" w:cs="Arial"/>
          <w:sz w:val="20"/>
          <w:szCs w:val="20"/>
        </w:rPr>
        <w:t xml:space="preserve"> </w:t>
      </w:r>
    </w:p>
    <w:p w14:paraId="1147EE46" w14:textId="77777777" w:rsidR="009E0327" w:rsidRDefault="009E0327" w:rsidP="009E0327">
      <w:pPr>
        <w:tabs>
          <w:tab w:val="left" w:pos="567"/>
          <w:tab w:val="left" w:pos="9072"/>
        </w:tabs>
        <w:jc w:val="both"/>
        <w:rPr>
          <w:rFonts w:ascii="Arial" w:hAnsi="Arial" w:cs="Arial"/>
          <w:sz w:val="20"/>
          <w:szCs w:val="20"/>
        </w:rPr>
      </w:pPr>
    </w:p>
    <w:p w14:paraId="0F8CB0F3" w14:textId="77777777" w:rsidR="00C12EE3" w:rsidRPr="00A94990" w:rsidRDefault="009E0327" w:rsidP="00B05591">
      <w:pPr>
        <w:tabs>
          <w:tab w:val="left" w:pos="567"/>
          <w:tab w:val="left" w:pos="9072"/>
        </w:tabs>
        <w:jc w:val="both"/>
        <w:rPr>
          <w:rFonts w:ascii="Arial" w:hAnsi="Arial" w:cs="Arial"/>
          <w:sz w:val="20"/>
          <w:szCs w:val="20"/>
        </w:rPr>
      </w:pPr>
      <w:r>
        <w:rPr>
          <w:rFonts w:ascii="Arial" w:hAnsi="Arial" w:cs="Arial"/>
          <w:sz w:val="20"/>
          <w:szCs w:val="20"/>
        </w:rPr>
        <w:t xml:space="preserve">(4) </w:t>
      </w:r>
      <w:r w:rsidR="00CC4574" w:rsidRPr="00A94990">
        <w:rPr>
          <w:rFonts w:ascii="Arial" w:hAnsi="Arial" w:cs="Arial"/>
          <w:sz w:val="20"/>
          <w:szCs w:val="20"/>
        </w:rPr>
        <w:t>Negovalni dom</w:t>
      </w:r>
      <w:r w:rsidR="0066110B" w:rsidRPr="00A94990">
        <w:rPr>
          <w:rFonts w:ascii="Arial" w:hAnsi="Arial" w:cs="Arial"/>
          <w:sz w:val="20"/>
          <w:szCs w:val="20"/>
        </w:rPr>
        <w:t xml:space="preserve"> </w:t>
      </w:r>
      <w:r w:rsidRPr="009E0327">
        <w:rPr>
          <w:rFonts w:ascii="Arial" w:hAnsi="Arial" w:cs="Arial"/>
          <w:sz w:val="20"/>
          <w:szCs w:val="20"/>
        </w:rPr>
        <w:t xml:space="preserve">iz </w:t>
      </w:r>
      <w:r w:rsidR="003021EA">
        <w:rPr>
          <w:rFonts w:ascii="Arial" w:hAnsi="Arial" w:cs="Arial"/>
          <w:sz w:val="20"/>
          <w:szCs w:val="20"/>
        </w:rPr>
        <w:t>tretje</w:t>
      </w:r>
      <w:r w:rsidRPr="009E0327">
        <w:rPr>
          <w:rFonts w:ascii="Arial" w:hAnsi="Arial" w:cs="Arial"/>
          <w:sz w:val="20"/>
          <w:szCs w:val="20"/>
        </w:rPr>
        <w:t xml:space="preserve"> alineje drugega odstavka tega člena </w:t>
      </w:r>
      <w:r w:rsidR="00C12EE3" w:rsidRPr="00A94990">
        <w:rPr>
          <w:rFonts w:ascii="Arial" w:hAnsi="Arial" w:cs="Arial"/>
          <w:sz w:val="20"/>
          <w:szCs w:val="20"/>
        </w:rPr>
        <w:t xml:space="preserve">za upravičence </w:t>
      </w:r>
      <w:r w:rsidR="00B129C4">
        <w:rPr>
          <w:rFonts w:ascii="Arial" w:hAnsi="Arial" w:cs="Arial"/>
          <w:sz w:val="20"/>
          <w:szCs w:val="20"/>
        </w:rPr>
        <w:t>opravlja</w:t>
      </w:r>
      <w:r w:rsidR="00C12EE3" w:rsidRPr="00A94990">
        <w:rPr>
          <w:rFonts w:ascii="Arial" w:hAnsi="Arial" w:cs="Arial"/>
          <w:sz w:val="20"/>
          <w:szCs w:val="20"/>
        </w:rPr>
        <w:t xml:space="preserve"> tudi zdraviliško zdravstveno dejavnost s souporabo naravnih zdravilnih sredstev </w:t>
      </w:r>
      <w:r w:rsidR="00AA6B21">
        <w:rPr>
          <w:rFonts w:ascii="Arial" w:hAnsi="Arial" w:cs="Arial"/>
          <w:sz w:val="20"/>
          <w:szCs w:val="20"/>
        </w:rPr>
        <w:t xml:space="preserve">v </w:t>
      </w:r>
      <w:r w:rsidR="00C12EE3" w:rsidRPr="00A94990">
        <w:rPr>
          <w:rFonts w:ascii="Arial" w:hAnsi="Arial" w:cs="Arial"/>
          <w:sz w:val="20"/>
          <w:szCs w:val="20"/>
        </w:rPr>
        <w:t>sklad</w:t>
      </w:r>
      <w:r w:rsidR="00AA6B21">
        <w:rPr>
          <w:rFonts w:ascii="Arial" w:hAnsi="Arial" w:cs="Arial"/>
          <w:sz w:val="20"/>
          <w:szCs w:val="20"/>
        </w:rPr>
        <w:t>u</w:t>
      </w:r>
      <w:r w:rsidR="00C12EE3" w:rsidRPr="00A94990">
        <w:rPr>
          <w:rFonts w:ascii="Arial" w:hAnsi="Arial" w:cs="Arial"/>
          <w:sz w:val="20"/>
          <w:szCs w:val="20"/>
        </w:rPr>
        <w:t xml:space="preserve"> s predpisi s področja </w:t>
      </w:r>
      <w:r w:rsidR="003B0643" w:rsidRPr="00A94990">
        <w:rPr>
          <w:rFonts w:ascii="Arial" w:hAnsi="Arial" w:cs="Arial"/>
          <w:sz w:val="20"/>
          <w:szCs w:val="20"/>
        </w:rPr>
        <w:t>zdravstvene dejavnosti</w:t>
      </w:r>
      <w:r w:rsidR="00C12EE3" w:rsidRPr="00A94990">
        <w:rPr>
          <w:rFonts w:ascii="Arial" w:hAnsi="Arial" w:cs="Arial"/>
          <w:sz w:val="20"/>
          <w:szCs w:val="20"/>
        </w:rPr>
        <w:t>, in sicer ambulantno</w:t>
      </w:r>
      <w:r w:rsidR="003B0643" w:rsidRPr="00A94990">
        <w:rPr>
          <w:rFonts w:ascii="Arial" w:hAnsi="Arial" w:cs="Arial"/>
          <w:sz w:val="20"/>
          <w:szCs w:val="20"/>
        </w:rPr>
        <w:t xml:space="preserve"> rehabilitacijsko dejavnost</w:t>
      </w:r>
      <w:r w:rsidR="00C12EE3" w:rsidRPr="00A94990">
        <w:rPr>
          <w:rFonts w:ascii="Arial" w:hAnsi="Arial" w:cs="Arial"/>
          <w:sz w:val="20"/>
          <w:szCs w:val="20"/>
        </w:rPr>
        <w:t xml:space="preserve"> in rehabilitacijo z nastanitvijo, za kar zagotovijo največ 10 odstotkov posteljnih </w:t>
      </w:r>
      <w:r w:rsidR="002B1993" w:rsidRPr="00A94990">
        <w:rPr>
          <w:rFonts w:ascii="Arial" w:hAnsi="Arial" w:cs="Arial"/>
          <w:sz w:val="20"/>
          <w:szCs w:val="20"/>
        </w:rPr>
        <w:t>zmogljivosti</w:t>
      </w:r>
      <w:r w:rsidR="00C12EE3" w:rsidRPr="00A94990">
        <w:rPr>
          <w:rFonts w:ascii="Arial" w:hAnsi="Arial" w:cs="Arial"/>
          <w:sz w:val="20"/>
          <w:szCs w:val="20"/>
        </w:rPr>
        <w:t>.</w:t>
      </w:r>
    </w:p>
    <w:p w14:paraId="236D12A0" w14:textId="77777777" w:rsidR="00FF48F1" w:rsidRPr="00A94990" w:rsidRDefault="00FF48F1" w:rsidP="00804343">
      <w:pPr>
        <w:rPr>
          <w:rFonts w:ascii="Arial" w:hAnsi="Arial" w:cs="Arial"/>
          <w:sz w:val="20"/>
          <w:szCs w:val="20"/>
        </w:rPr>
      </w:pPr>
    </w:p>
    <w:p w14:paraId="2A704E61" w14:textId="77777777" w:rsidR="00812801" w:rsidRDefault="004F4637" w:rsidP="004F4637">
      <w:pPr>
        <w:jc w:val="both"/>
        <w:rPr>
          <w:rFonts w:ascii="Arial" w:eastAsia="Arial Unicode MS" w:hAnsi="Arial" w:cs="Arial"/>
          <w:kern w:val="16"/>
          <w:sz w:val="20"/>
          <w:szCs w:val="20"/>
        </w:rPr>
      </w:pPr>
      <w:bookmarkStart w:id="124" w:name="_Hlk68599749"/>
      <w:r w:rsidRPr="00A94990">
        <w:rPr>
          <w:rFonts w:ascii="Arial" w:eastAsia="Arial Unicode MS" w:hAnsi="Arial" w:cs="Arial"/>
          <w:kern w:val="16"/>
          <w:sz w:val="20"/>
          <w:szCs w:val="20"/>
        </w:rPr>
        <w:t>(</w:t>
      </w:r>
      <w:r w:rsidR="009E0327">
        <w:rPr>
          <w:rFonts w:ascii="Arial" w:eastAsia="Arial Unicode MS" w:hAnsi="Arial" w:cs="Arial"/>
          <w:kern w:val="16"/>
          <w:sz w:val="20"/>
          <w:szCs w:val="20"/>
        </w:rPr>
        <w:t>5</w:t>
      </w:r>
      <w:r w:rsidRPr="00A94990">
        <w:rPr>
          <w:rFonts w:ascii="Arial" w:eastAsia="Arial Unicode MS" w:hAnsi="Arial" w:cs="Arial"/>
          <w:kern w:val="16"/>
          <w:sz w:val="20"/>
          <w:szCs w:val="20"/>
        </w:rPr>
        <w:t xml:space="preserve">) </w:t>
      </w:r>
      <w:r w:rsidR="00BC25EB">
        <w:rPr>
          <w:rFonts w:ascii="Arial" w:eastAsia="Arial Unicode MS" w:hAnsi="Arial" w:cs="Arial"/>
          <w:kern w:val="16"/>
          <w:sz w:val="20"/>
          <w:szCs w:val="20"/>
        </w:rPr>
        <w:t>I</w:t>
      </w:r>
      <w:r w:rsidR="00252C8F" w:rsidRPr="00A94990">
        <w:rPr>
          <w:rFonts w:ascii="Arial" w:eastAsia="Arial Unicode MS" w:hAnsi="Arial" w:cs="Arial"/>
          <w:kern w:val="16"/>
          <w:sz w:val="20"/>
          <w:szCs w:val="20"/>
        </w:rPr>
        <w:t xml:space="preserve">zvajalec DO iz prvega odstavka prejšnjega člena </w:t>
      </w:r>
      <w:r w:rsidR="00BC25EB">
        <w:rPr>
          <w:rFonts w:ascii="Arial" w:eastAsia="Arial Unicode MS" w:hAnsi="Arial" w:cs="Arial"/>
          <w:kern w:val="16"/>
          <w:sz w:val="20"/>
          <w:szCs w:val="20"/>
        </w:rPr>
        <w:t xml:space="preserve">DO na domu </w:t>
      </w:r>
      <w:r w:rsidR="00B129C4">
        <w:rPr>
          <w:rFonts w:ascii="Arial" w:eastAsia="Arial Unicode MS" w:hAnsi="Arial" w:cs="Arial"/>
          <w:kern w:val="16"/>
          <w:sz w:val="20"/>
          <w:szCs w:val="20"/>
        </w:rPr>
        <w:t>opravlja</w:t>
      </w:r>
      <w:r w:rsidR="00252C8F" w:rsidRPr="00A94990">
        <w:rPr>
          <w:rFonts w:ascii="Arial" w:eastAsia="Arial Unicode MS" w:hAnsi="Arial" w:cs="Arial"/>
          <w:kern w:val="16"/>
          <w:sz w:val="20"/>
          <w:szCs w:val="20"/>
        </w:rPr>
        <w:t xml:space="preserve"> na način zagotavljanja storitev iz</w:t>
      </w:r>
      <w:r w:rsidR="00BC25EB">
        <w:rPr>
          <w:rFonts w:ascii="Arial" w:eastAsia="Arial Unicode MS" w:hAnsi="Arial" w:cs="Arial"/>
          <w:kern w:val="16"/>
          <w:sz w:val="20"/>
          <w:szCs w:val="20"/>
        </w:rPr>
        <w:t xml:space="preserve"> </w:t>
      </w:r>
      <w:r w:rsidR="00BE4DEB">
        <w:rPr>
          <w:rFonts w:ascii="Arial" w:eastAsia="Arial Unicode MS" w:hAnsi="Arial" w:cs="Arial"/>
          <w:kern w:val="16"/>
          <w:sz w:val="20"/>
          <w:szCs w:val="20"/>
        </w:rPr>
        <w:t>prve do četrte alineje</w:t>
      </w:r>
      <w:r w:rsidR="00BC25EB">
        <w:rPr>
          <w:rFonts w:ascii="Arial" w:eastAsia="Arial Unicode MS" w:hAnsi="Arial" w:cs="Arial"/>
          <w:kern w:val="16"/>
          <w:sz w:val="20"/>
          <w:szCs w:val="20"/>
        </w:rPr>
        <w:t xml:space="preserve"> prvega odstavka </w:t>
      </w:r>
      <w:r w:rsidR="00BC25EB">
        <w:rPr>
          <w:rFonts w:ascii="Arial" w:eastAsia="Arial Unicode MS" w:hAnsi="Arial" w:cs="Arial"/>
          <w:kern w:val="16"/>
          <w:sz w:val="20"/>
          <w:szCs w:val="20"/>
        </w:rPr>
        <w:fldChar w:fldCharType="begin"/>
      </w:r>
      <w:r w:rsidR="00BC25EB">
        <w:rPr>
          <w:rFonts w:ascii="Arial" w:eastAsia="Arial Unicode MS" w:hAnsi="Arial" w:cs="Arial"/>
          <w:kern w:val="16"/>
          <w:sz w:val="20"/>
          <w:szCs w:val="20"/>
        </w:rPr>
        <w:instrText xml:space="preserve"> REF _Ref69728724 \r \h </w:instrText>
      </w:r>
      <w:r w:rsidR="00BC25EB">
        <w:rPr>
          <w:rFonts w:ascii="Arial" w:eastAsia="Arial Unicode MS" w:hAnsi="Arial" w:cs="Arial"/>
          <w:kern w:val="16"/>
          <w:sz w:val="20"/>
          <w:szCs w:val="20"/>
        </w:rPr>
      </w:r>
      <w:r w:rsidR="00BC25EB">
        <w:rPr>
          <w:rFonts w:ascii="Arial" w:eastAsia="Arial Unicode MS" w:hAnsi="Arial" w:cs="Arial"/>
          <w:kern w:val="16"/>
          <w:sz w:val="20"/>
          <w:szCs w:val="20"/>
        </w:rPr>
        <w:fldChar w:fldCharType="separate"/>
      </w:r>
      <w:r w:rsidR="00E04B83">
        <w:rPr>
          <w:rFonts w:ascii="Arial" w:eastAsia="Arial Unicode MS" w:hAnsi="Arial" w:cs="Arial"/>
          <w:kern w:val="16"/>
          <w:sz w:val="20"/>
          <w:szCs w:val="20"/>
        </w:rPr>
        <w:t>14</w:t>
      </w:r>
      <w:r w:rsidR="00BC25EB">
        <w:rPr>
          <w:rFonts w:ascii="Arial" w:eastAsia="Arial Unicode MS" w:hAnsi="Arial" w:cs="Arial"/>
          <w:kern w:val="16"/>
          <w:sz w:val="20"/>
          <w:szCs w:val="20"/>
        </w:rPr>
        <w:fldChar w:fldCharType="end"/>
      </w:r>
      <w:r w:rsidR="00252C8F" w:rsidRPr="00A94990">
        <w:rPr>
          <w:rFonts w:ascii="Arial" w:eastAsia="Arial Unicode MS" w:hAnsi="Arial" w:cs="Arial"/>
          <w:kern w:val="16"/>
          <w:sz w:val="20"/>
          <w:szCs w:val="20"/>
        </w:rPr>
        <w:t xml:space="preserve">. člena tega zakona za vse kategorije DO, ki </w:t>
      </w:r>
      <w:r w:rsidR="00C0428A">
        <w:rPr>
          <w:rFonts w:ascii="Arial" w:eastAsia="Arial Unicode MS" w:hAnsi="Arial" w:cs="Arial"/>
          <w:kern w:val="16"/>
          <w:sz w:val="20"/>
          <w:szCs w:val="20"/>
        </w:rPr>
        <w:t>prebivajo</w:t>
      </w:r>
      <w:r w:rsidR="00252C8F" w:rsidRPr="00A94990">
        <w:rPr>
          <w:rFonts w:ascii="Arial" w:eastAsia="Arial Unicode MS" w:hAnsi="Arial" w:cs="Arial"/>
          <w:kern w:val="16"/>
          <w:sz w:val="20"/>
          <w:szCs w:val="20"/>
        </w:rPr>
        <w:t xml:space="preserve"> doma.</w:t>
      </w:r>
      <w:r w:rsidRPr="00A94990">
        <w:rPr>
          <w:rFonts w:ascii="Arial" w:eastAsia="Arial Unicode MS" w:hAnsi="Arial" w:cs="Arial"/>
          <w:kern w:val="16"/>
          <w:sz w:val="20"/>
          <w:szCs w:val="20"/>
        </w:rPr>
        <w:t xml:space="preserve"> Kot DO na domu se </w:t>
      </w:r>
      <w:r w:rsidR="008636DE">
        <w:rPr>
          <w:rFonts w:ascii="Arial" w:eastAsia="Arial Unicode MS" w:hAnsi="Arial" w:cs="Arial"/>
          <w:kern w:val="16"/>
          <w:sz w:val="20"/>
          <w:szCs w:val="20"/>
        </w:rPr>
        <w:t xml:space="preserve">lahko </w:t>
      </w:r>
      <w:r w:rsidRPr="00A94990">
        <w:rPr>
          <w:rFonts w:ascii="Arial" w:eastAsia="Arial Unicode MS" w:hAnsi="Arial" w:cs="Arial"/>
          <w:kern w:val="16"/>
          <w:sz w:val="20"/>
          <w:szCs w:val="20"/>
        </w:rPr>
        <w:t>na istem naslovu</w:t>
      </w:r>
      <w:r w:rsidR="003468FF">
        <w:rPr>
          <w:rFonts w:ascii="Arial" w:eastAsia="Arial Unicode MS" w:hAnsi="Arial" w:cs="Arial"/>
          <w:kern w:val="16"/>
          <w:sz w:val="20"/>
          <w:szCs w:val="20"/>
        </w:rPr>
        <w:t xml:space="preserve"> DO </w:t>
      </w:r>
      <w:r w:rsidR="007A33E2">
        <w:rPr>
          <w:rFonts w:ascii="Arial" w:eastAsia="Arial Unicode MS" w:hAnsi="Arial" w:cs="Arial"/>
          <w:kern w:val="16"/>
          <w:sz w:val="20"/>
          <w:szCs w:val="20"/>
        </w:rPr>
        <w:t>izvaja</w:t>
      </w:r>
      <w:r w:rsidR="008636DE">
        <w:rPr>
          <w:rFonts w:ascii="Arial" w:eastAsia="Arial Unicode MS" w:hAnsi="Arial" w:cs="Arial"/>
          <w:kern w:val="16"/>
          <w:sz w:val="20"/>
          <w:szCs w:val="20"/>
        </w:rPr>
        <w:t xml:space="preserve"> </w:t>
      </w:r>
      <w:r w:rsidRPr="00A94990">
        <w:rPr>
          <w:rFonts w:ascii="Arial" w:eastAsia="Arial Unicode MS" w:hAnsi="Arial" w:cs="Arial"/>
          <w:kern w:val="16"/>
          <w:sz w:val="20"/>
          <w:szCs w:val="20"/>
        </w:rPr>
        <w:t xml:space="preserve">za največ šest uporabnikov. Omejitev iz prejšnjega stavka ne velja v večstanovanjskem objektu z </w:t>
      </w:r>
      <w:r w:rsidR="005303A2">
        <w:rPr>
          <w:rFonts w:ascii="Arial" w:eastAsia="Arial Unicode MS" w:hAnsi="Arial" w:cs="Arial"/>
          <w:kern w:val="16"/>
          <w:sz w:val="20"/>
          <w:szCs w:val="20"/>
        </w:rPr>
        <w:t xml:space="preserve">več solastniki, </w:t>
      </w:r>
      <w:r w:rsidRPr="00A94990">
        <w:rPr>
          <w:rFonts w:ascii="Arial" w:eastAsia="Arial Unicode MS" w:hAnsi="Arial" w:cs="Arial"/>
          <w:kern w:val="16"/>
          <w:sz w:val="20"/>
          <w:szCs w:val="20"/>
        </w:rPr>
        <w:t xml:space="preserve">različnimi etažnimi lastniki </w:t>
      </w:r>
      <w:r w:rsidR="005303A2">
        <w:rPr>
          <w:rFonts w:ascii="Arial" w:eastAsia="Arial Unicode MS" w:hAnsi="Arial" w:cs="Arial"/>
          <w:kern w:val="16"/>
          <w:sz w:val="20"/>
          <w:szCs w:val="20"/>
        </w:rPr>
        <w:t>ali</w:t>
      </w:r>
      <w:r w:rsidR="005303A2" w:rsidRPr="00A94990">
        <w:rPr>
          <w:rFonts w:ascii="Arial" w:eastAsia="Arial Unicode MS" w:hAnsi="Arial" w:cs="Arial"/>
          <w:kern w:val="16"/>
          <w:sz w:val="20"/>
          <w:szCs w:val="20"/>
        </w:rPr>
        <w:t xml:space="preserve"> </w:t>
      </w:r>
      <w:r w:rsidRPr="00A94990">
        <w:rPr>
          <w:rFonts w:ascii="Arial" w:eastAsia="Arial Unicode MS" w:hAnsi="Arial" w:cs="Arial"/>
          <w:kern w:val="16"/>
          <w:sz w:val="20"/>
          <w:szCs w:val="20"/>
        </w:rPr>
        <w:t>najemniki.</w:t>
      </w:r>
    </w:p>
    <w:bookmarkEnd w:id="120"/>
    <w:bookmarkEnd w:id="124"/>
    <w:p w14:paraId="317BB94E" w14:textId="77777777" w:rsidR="00252C8F" w:rsidRPr="00A94990" w:rsidRDefault="00252C8F" w:rsidP="00B05591">
      <w:pPr>
        <w:jc w:val="both"/>
        <w:rPr>
          <w:rFonts w:ascii="Arial" w:eastAsia="Arial Unicode MS" w:hAnsi="Arial" w:cs="Arial"/>
          <w:kern w:val="16"/>
          <w:sz w:val="20"/>
          <w:szCs w:val="20"/>
        </w:rPr>
      </w:pPr>
    </w:p>
    <w:bookmarkEnd w:id="119"/>
    <w:p w14:paraId="7280A58C" w14:textId="77777777" w:rsidR="002B478A" w:rsidRPr="00910C61" w:rsidRDefault="0068707D" w:rsidP="00910C61">
      <w:pPr>
        <w:pStyle w:val="Seznam"/>
        <w:ind w:left="0" w:firstLine="0"/>
        <w:jc w:val="both"/>
        <w:rPr>
          <w:rFonts w:ascii="Arial" w:hAnsi="Arial" w:cs="Arial"/>
          <w:color w:val="000000"/>
          <w:sz w:val="20"/>
          <w:szCs w:val="20"/>
        </w:rPr>
      </w:pPr>
      <w:r w:rsidRPr="00B7661F">
        <w:rPr>
          <w:rFonts w:ascii="Arial" w:hAnsi="Arial" w:cs="Arial"/>
          <w:color w:val="000000"/>
          <w:sz w:val="20"/>
          <w:szCs w:val="20"/>
        </w:rPr>
        <w:t>(</w:t>
      </w:r>
      <w:r>
        <w:rPr>
          <w:rFonts w:ascii="Arial" w:hAnsi="Arial" w:cs="Arial"/>
          <w:color w:val="000000"/>
          <w:sz w:val="20"/>
          <w:szCs w:val="20"/>
        </w:rPr>
        <w:t>6</w:t>
      </w:r>
      <w:r w:rsidRPr="00B7661F">
        <w:rPr>
          <w:rFonts w:ascii="Arial" w:hAnsi="Arial" w:cs="Arial"/>
          <w:color w:val="000000"/>
          <w:sz w:val="20"/>
          <w:szCs w:val="20"/>
        </w:rPr>
        <w:t xml:space="preserve">) Izvajalec DO, ki pridobi dovoljenje za </w:t>
      </w:r>
      <w:r w:rsidR="00B129C4">
        <w:rPr>
          <w:rFonts w:ascii="Arial" w:hAnsi="Arial" w:cs="Arial"/>
          <w:color w:val="000000"/>
          <w:sz w:val="20"/>
          <w:szCs w:val="20"/>
        </w:rPr>
        <w:t>opravljanje</w:t>
      </w:r>
      <w:r w:rsidRPr="00B7661F">
        <w:rPr>
          <w:rFonts w:ascii="Arial" w:hAnsi="Arial" w:cs="Arial"/>
          <w:color w:val="000000"/>
          <w:sz w:val="20"/>
          <w:szCs w:val="20"/>
        </w:rPr>
        <w:t xml:space="preserve"> DO</w:t>
      </w:r>
      <w:r w:rsidR="00544263">
        <w:rPr>
          <w:rFonts w:ascii="Arial" w:hAnsi="Arial" w:cs="Arial"/>
          <w:color w:val="000000"/>
          <w:sz w:val="20"/>
          <w:szCs w:val="20"/>
        </w:rPr>
        <w:t xml:space="preserve"> </w:t>
      </w:r>
      <w:r w:rsidR="003021EA">
        <w:rPr>
          <w:rFonts w:ascii="Arial" w:hAnsi="Arial" w:cs="Arial"/>
          <w:color w:val="000000"/>
          <w:sz w:val="20"/>
          <w:szCs w:val="20"/>
        </w:rPr>
        <w:t xml:space="preserve">na </w:t>
      </w:r>
      <w:r w:rsidR="00544263">
        <w:rPr>
          <w:rFonts w:ascii="Arial" w:hAnsi="Arial" w:cs="Arial"/>
          <w:color w:val="000000"/>
          <w:sz w:val="20"/>
          <w:szCs w:val="20"/>
        </w:rPr>
        <w:t>po</w:t>
      </w:r>
      <w:r w:rsidR="003021EA">
        <w:rPr>
          <w:rFonts w:ascii="Arial" w:hAnsi="Arial" w:cs="Arial"/>
          <w:color w:val="000000"/>
          <w:sz w:val="20"/>
          <w:szCs w:val="20"/>
        </w:rPr>
        <w:t>dlagi</w:t>
      </w:r>
      <w:r w:rsidR="00544263">
        <w:rPr>
          <w:rFonts w:ascii="Arial" w:hAnsi="Arial" w:cs="Arial"/>
          <w:color w:val="000000"/>
          <w:sz w:val="20"/>
          <w:szCs w:val="20"/>
        </w:rPr>
        <w:t xml:space="preserve"> te</w:t>
      </w:r>
      <w:r w:rsidR="003021EA">
        <w:rPr>
          <w:rFonts w:ascii="Arial" w:hAnsi="Arial" w:cs="Arial"/>
          <w:color w:val="000000"/>
          <w:sz w:val="20"/>
          <w:szCs w:val="20"/>
        </w:rPr>
        <w:t>ga</w:t>
      </w:r>
      <w:r w:rsidR="00544263">
        <w:rPr>
          <w:rFonts w:ascii="Arial" w:hAnsi="Arial" w:cs="Arial"/>
          <w:color w:val="000000"/>
          <w:sz w:val="20"/>
          <w:szCs w:val="20"/>
        </w:rPr>
        <w:t xml:space="preserve"> zakon</w:t>
      </w:r>
      <w:r w:rsidR="003021EA">
        <w:rPr>
          <w:rFonts w:ascii="Arial" w:hAnsi="Arial" w:cs="Arial"/>
          <w:color w:val="000000"/>
          <w:sz w:val="20"/>
          <w:szCs w:val="20"/>
        </w:rPr>
        <w:t>a</w:t>
      </w:r>
      <w:r w:rsidR="00544263">
        <w:rPr>
          <w:rFonts w:ascii="Arial" w:hAnsi="Arial" w:cs="Arial"/>
          <w:color w:val="000000"/>
          <w:sz w:val="20"/>
          <w:szCs w:val="20"/>
        </w:rPr>
        <w:t>,</w:t>
      </w:r>
      <w:r w:rsidRPr="00B7661F">
        <w:rPr>
          <w:rFonts w:ascii="Arial" w:hAnsi="Arial" w:cs="Arial"/>
          <w:color w:val="000000"/>
          <w:sz w:val="20"/>
          <w:szCs w:val="20"/>
        </w:rPr>
        <w:t xml:space="preserve"> </w:t>
      </w:r>
      <w:r w:rsidR="003021EA">
        <w:rPr>
          <w:rFonts w:ascii="Arial" w:hAnsi="Arial" w:cs="Arial"/>
          <w:color w:val="000000"/>
          <w:sz w:val="20"/>
          <w:szCs w:val="20"/>
        </w:rPr>
        <w:t>lahko</w:t>
      </w:r>
      <w:r w:rsidR="003021EA" w:rsidRPr="00B7661F">
        <w:rPr>
          <w:rFonts w:ascii="Arial" w:hAnsi="Arial" w:cs="Arial"/>
          <w:color w:val="000000"/>
          <w:sz w:val="20"/>
          <w:szCs w:val="20"/>
        </w:rPr>
        <w:t xml:space="preserve"> </w:t>
      </w:r>
      <w:r w:rsidRPr="00B7661F">
        <w:rPr>
          <w:rFonts w:ascii="Arial" w:hAnsi="Arial" w:cs="Arial"/>
          <w:color w:val="000000"/>
          <w:sz w:val="20"/>
          <w:szCs w:val="20"/>
        </w:rPr>
        <w:t>v izvajanje posamezne storitve DO vključi pogodbenega izvajalca</w:t>
      </w:r>
      <w:r>
        <w:rPr>
          <w:rFonts w:ascii="Arial" w:hAnsi="Arial" w:cs="Arial"/>
          <w:color w:val="000000"/>
          <w:sz w:val="20"/>
          <w:szCs w:val="20"/>
        </w:rPr>
        <w:t>, če</w:t>
      </w:r>
      <w:r w:rsidR="00910C61">
        <w:rPr>
          <w:rFonts w:ascii="Arial" w:hAnsi="Arial" w:cs="Arial"/>
          <w:color w:val="000000"/>
          <w:sz w:val="20"/>
          <w:szCs w:val="20"/>
        </w:rPr>
        <w:t xml:space="preserve"> p</w:t>
      </w:r>
      <w:r w:rsidRPr="007832B9">
        <w:rPr>
          <w:rFonts w:ascii="Arial" w:hAnsi="Arial" w:cs="Arial"/>
          <w:sz w:val="20"/>
          <w:szCs w:val="20"/>
        </w:rPr>
        <w:t>ogodbeni izvajalec izpolnjuje kadrovske</w:t>
      </w:r>
      <w:r w:rsidR="00544263" w:rsidRPr="007832B9">
        <w:rPr>
          <w:rFonts w:ascii="Arial" w:hAnsi="Arial" w:cs="Arial"/>
          <w:sz w:val="20"/>
          <w:szCs w:val="20"/>
        </w:rPr>
        <w:t xml:space="preserve"> in druge</w:t>
      </w:r>
      <w:r w:rsidRPr="007832B9">
        <w:rPr>
          <w:rFonts w:ascii="Arial" w:hAnsi="Arial" w:cs="Arial"/>
          <w:sz w:val="20"/>
          <w:szCs w:val="20"/>
        </w:rPr>
        <w:t xml:space="preserve"> pogoje za </w:t>
      </w:r>
      <w:r w:rsidR="00B129C4" w:rsidRPr="00F12EE9">
        <w:rPr>
          <w:rFonts w:ascii="Arial" w:hAnsi="Arial" w:cs="Arial"/>
          <w:sz w:val="20"/>
          <w:szCs w:val="20"/>
        </w:rPr>
        <w:t>opravljanje</w:t>
      </w:r>
      <w:r w:rsidRPr="00F12EE9">
        <w:rPr>
          <w:rFonts w:ascii="Arial" w:hAnsi="Arial" w:cs="Arial"/>
          <w:sz w:val="20"/>
          <w:szCs w:val="20"/>
        </w:rPr>
        <w:t xml:space="preserve"> DO</w:t>
      </w:r>
      <w:r w:rsidR="00282F57" w:rsidRPr="00F12EE9">
        <w:rPr>
          <w:rFonts w:ascii="Arial" w:hAnsi="Arial" w:cs="Arial"/>
          <w:sz w:val="20"/>
          <w:szCs w:val="20"/>
        </w:rPr>
        <w:t xml:space="preserve"> iz prve in četrte alineje prvega </w:t>
      </w:r>
      <w:r w:rsidR="00544263" w:rsidRPr="00F12EE9">
        <w:rPr>
          <w:rFonts w:ascii="Arial" w:hAnsi="Arial" w:cs="Arial"/>
          <w:sz w:val="20"/>
          <w:szCs w:val="20"/>
        </w:rPr>
        <w:t>odstavka</w:t>
      </w:r>
      <w:r w:rsidR="00282F57" w:rsidRPr="00F12EE9">
        <w:rPr>
          <w:rFonts w:ascii="Arial" w:hAnsi="Arial" w:cs="Arial"/>
          <w:sz w:val="20"/>
          <w:szCs w:val="20"/>
        </w:rPr>
        <w:t xml:space="preserve"> </w:t>
      </w:r>
      <w:r w:rsidR="00255453" w:rsidRPr="007832B9">
        <w:rPr>
          <w:rFonts w:ascii="Arial" w:hAnsi="Arial" w:cs="Arial"/>
          <w:sz w:val="20"/>
          <w:szCs w:val="20"/>
        </w:rPr>
        <w:fldChar w:fldCharType="begin"/>
      </w:r>
      <w:r w:rsidR="00255453" w:rsidRPr="00284B7A">
        <w:rPr>
          <w:rFonts w:ascii="Arial" w:hAnsi="Arial" w:cs="Arial"/>
          <w:sz w:val="20"/>
          <w:szCs w:val="20"/>
        </w:rPr>
        <w:instrText xml:space="preserve"> REF _Ref488326076 \r \h </w:instrText>
      </w:r>
      <w:r w:rsidR="00255453" w:rsidRPr="007832B9">
        <w:rPr>
          <w:rFonts w:ascii="Arial" w:hAnsi="Arial" w:cs="Arial"/>
          <w:sz w:val="20"/>
          <w:szCs w:val="20"/>
        </w:rPr>
      </w:r>
      <w:r w:rsidR="00255453" w:rsidRPr="007832B9">
        <w:rPr>
          <w:rFonts w:ascii="Arial" w:hAnsi="Arial" w:cs="Arial"/>
          <w:sz w:val="20"/>
          <w:szCs w:val="20"/>
        </w:rPr>
        <w:fldChar w:fldCharType="separate"/>
      </w:r>
      <w:r w:rsidR="00E04B83">
        <w:rPr>
          <w:rFonts w:ascii="Arial" w:hAnsi="Arial" w:cs="Arial"/>
          <w:sz w:val="20"/>
          <w:szCs w:val="20"/>
        </w:rPr>
        <w:t>58</w:t>
      </w:r>
      <w:r w:rsidR="00255453" w:rsidRPr="007832B9">
        <w:rPr>
          <w:rFonts w:ascii="Arial" w:hAnsi="Arial" w:cs="Arial"/>
          <w:sz w:val="20"/>
          <w:szCs w:val="20"/>
        </w:rPr>
        <w:fldChar w:fldCharType="end"/>
      </w:r>
      <w:r w:rsidR="00FF7593" w:rsidRPr="007832B9">
        <w:rPr>
          <w:rFonts w:ascii="Arial" w:hAnsi="Arial" w:cs="Arial"/>
          <w:sz w:val="20"/>
          <w:szCs w:val="20"/>
        </w:rPr>
        <w:t>. člena</w:t>
      </w:r>
      <w:r w:rsidR="00282F57" w:rsidRPr="007832B9">
        <w:rPr>
          <w:rFonts w:ascii="Arial" w:hAnsi="Arial" w:cs="Arial"/>
          <w:sz w:val="20"/>
          <w:szCs w:val="20"/>
        </w:rPr>
        <w:t xml:space="preserve"> tega zakona</w:t>
      </w:r>
    </w:p>
    <w:p w14:paraId="4C5BDF40" w14:textId="77777777" w:rsidR="00910C61" w:rsidRDefault="00910C61" w:rsidP="00910C61">
      <w:pPr>
        <w:pStyle w:val="Seznam"/>
        <w:ind w:left="774" w:firstLine="0"/>
        <w:jc w:val="both"/>
        <w:rPr>
          <w:rFonts w:ascii="Arial" w:hAnsi="Arial" w:cs="Arial"/>
          <w:color w:val="000000"/>
          <w:sz w:val="20"/>
          <w:szCs w:val="20"/>
        </w:rPr>
      </w:pPr>
    </w:p>
    <w:p w14:paraId="7B906999" w14:textId="77777777" w:rsidR="002B478A" w:rsidRPr="00A94990" w:rsidRDefault="002B478A" w:rsidP="002B478A">
      <w:pPr>
        <w:tabs>
          <w:tab w:val="left" w:pos="567"/>
          <w:tab w:val="left" w:pos="9072"/>
        </w:tabs>
        <w:jc w:val="both"/>
        <w:rPr>
          <w:rFonts w:ascii="Arial" w:hAnsi="Arial" w:cs="Arial"/>
          <w:color w:val="000000"/>
          <w:sz w:val="20"/>
          <w:szCs w:val="20"/>
        </w:rPr>
      </w:pPr>
      <w:r w:rsidRPr="00255453">
        <w:rPr>
          <w:rFonts w:ascii="Arial" w:hAnsi="Arial" w:cs="Arial"/>
          <w:sz w:val="20"/>
          <w:szCs w:val="20"/>
        </w:rPr>
        <w:t xml:space="preserve">(7) </w:t>
      </w:r>
      <w:bookmarkStart w:id="125" w:name="_Hlk71841687"/>
      <w:r w:rsidRPr="00255453">
        <w:rPr>
          <w:rFonts w:ascii="Arial" w:hAnsi="Arial" w:cs="Arial"/>
          <w:sz w:val="20"/>
          <w:szCs w:val="20"/>
        </w:rPr>
        <w:t>Obseg posteljnih zmogljivosti DO v instituciji iz drugega odstavka tega člena določi minister</w:t>
      </w:r>
      <w:r w:rsidR="0069015A" w:rsidRPr="00255453">
        <w:rPr>
          <w:rFonts w:ascii="Arial" w:hAnsi="Arial" w:cs="Arial"/>
          <w:sz w:val="20"/>
          <w:szCs w:val="20"/>
        </w:rPr>
        <w:t>,</w:t>
      </w:r>
      <w:r w:rsidR="004E424C" w:rsidRPr="00255453">
        <w:rPr>
          <w:rFonts w:ascii="Arial" w:hAnsi="Arial" w:cs="Arial"/>
          <w:sz w:val="20"/>
          <w:szCs w:val="20"/>
        </w:rPr>
        <w:t xml:space="preserve"> </w:t>
      </w:r>
      <w:r w:rsidR="00FF7593" w:rsidRPr="00255453">
        <w:rPr>
          <w:rFonts w:ascii="Arial" w:hAnsi="Arial" w:cs="Arial"/>
          <w:sz w:val="20"/>
          <w:szCs w:val="20"/>
        </w:rPr>
        <w:t xml:space="preserve">pristojen </w:t>
      </w:r>
      <w:r w:rsidR="004E424C" w:rsidRPr="00255453">
        <w:rPr>
          <w:rFonts w:ascii="Arial" w:hAnsi="Arial" w:cs="Arial"/>
          <w:sz w:val="20"/>
          <w:szCs w:val="20"/>
        </w:rPr>
        <w:t>za zdravje</w:t>
      </w:r>
      <w:r>
        <w:rPr>
          <w:rFonts w:ascii="Arial" w:hAnsi="Arial" w:cs="Arial"/>
          <w:color w:val="000000"/>
          <w:sz w:val="20"/>
          <w:szCs w:val="20"/>
        </w:rPr>
        <w:t>, v soglasju z ministrom, pristojnim za socialno varstvo.</w:t>
      </w:r>
    </w:p>
    <w:bookmarkEnd w:id="125"/>
    <w:p w14:paraId="6E2FFA21" w14:textId="77777777" w:rsidR="00206191" w:rsidRDefault="00206191">
      <w:pPr>
        <w:rPr>
          <w:rFonts w:ascii="Arial" w:hAnsi="Arial" w:cs="Arial"/>
          <w:color w:val="000000"/>
          <w:sz w:val="20"/>
          <w:szCs w:val="20"/>
        </w:rPr>
      </w:pPr>
    </w:p>
    <w:p w14:paraId="419BC564" w14:textId="77777777" w:rsidR="00910C61" w:rsidRDefault="00910C61">
      <w:pPr>
        <w:rPr>
          <w:rFonts w:ascii="Arial" w:hAnsi="Arial"/>
          <w:sz w:val="20"/>
          <w:szCs w:val="20"/>
          <w:lang w:val="x-none" w:eastAsia="sl-SI"/>
        </w:rPr>
      </w:pPr>
      <w:r>
        <w:br w:type="page"/>
      </w:r>
    </w:p>
    <w:p w14:paraId="0FF05B7B" w14:textId="77777777" w:rsidR="009054C0" w:rsidRPr="00A94990" w:rsidRDefault="009054C0" w:rsidP="00EE1102">
      <w:pPr>
        <w:pStyle w:val="len"/>
        <w:ind w:left="357" w:hanging="357"/>
      </w:pPr>
      <w:r w:rsidRPr="00A94990">
        <w:t xml:space="preserve"> </w:t>
      </w:r>
      <w:bookmarkStart w:id="126" w:name="_Ref488326076"/>
      <w:r w:rsidRPr="00A94990">
        <w:t>člen</w:t>
      </w:r>
      <w:bookmarkEnd w:id="126"/>
    </w:p>
    <w:p w14:paraId="12F24279" w14:textId="77777777" w:rsidR="009054C0" w:rsidRPr="00A94990" w:rsidRDefault="009054C0" w:rsidP="00804343">
      <w:pPr>
        <w:tabs>
          <w:tab w:val="left" w:pos="567"/>
          <w:tab w:val="left" w:pos="9072"/>
        </w:tabs>
        <w:jc w:val="center"/>
        <w:rPr>
          <w:rFonts w:ascii="Arial" w:hAnsi="Arial" w:cs="Arial"/>
          <w:sz w:val="20"/>
          <w:szCs w:val="20"/>
        </w:rPr>
      </w:pPr>
      <w:bookmarkStart w:id="127" w:name="_Hlk70465421"/>
      <w:bookmarkStart w:id="128" w:name="_Hlk70270971"/>
      <w:r w:rsidRPr="00A94990">
        <w:rPr>
          <w:rFonts w:ascii="Arial" w:hAnsi="Arial" w:cs="Arial"/>
          <w:sz w:val="20"/>
          <w:szCs w:val="20"/>
        </w:rPr>
        <w:t>(pogoji</w:t>
      </w:r>
      <w:r w:rsidR="00B70E94">
        <w:rPr>
          <w:rFonts w:ascii="Arial" w:hAnsi="Arial" w:cs="Arial"/>
          <w:sz w:val="20"/>
          <w:szCs w:val="20"/>
        </w:rPr>
        <w:t xml:space="preserve"> za </w:t>
      </w:r>
      <w:r w:rsidR="00B129C4">
        <w:rPr>
          <w:rFonts w:ascii="Arial" w:hAnsi="Arial" w:cs="Arial"/>
          <w:sz w:val="20"/>
          <w:szCs w:val="20"/>
        </w:rPr>
        <w:t>opravljanje</w:t>
      </w:r>
      <w:r w:rsidR="00B70E94">
        <w:rPr>
          <w:rFonts w:ascii="Arial" w:hAnsi="Arial" w:cs="Arial"/>
          <w:sz w:val="20"/>
          <w:szCs w:val="20"/>
        </w:rPr>
        <w:t xml:space="preserve"> DO</w:t>
      </w:r>
      <w:r w:rsidRPr="00A94990">
        <w:rPr>
          <w:rFonts w:ascii="Arial" w:hAnsi="Arial" w:cs="Arial"/>
          <w:sz w:val="20"/>
          <w:szCs w:val="20"/>
        </w:rPr>
        <w:t>)</w:t>
      </w:r>
    </w:p>
    <w:p w14:paraId="72ECC5B0" w14:textId="77777777" w:rsidR="009054C0" w:rsidRPr="00A94990" w:rsidRDefault="009054C0" w:rsidP="00804343">
      <w:pPr>
        <w:tabs>
          <w:tab w:val="left" w:pos="567"/>
          <w:tab w:val="left" w:pos="9072"/>
        </w:tabs>
        <w:jc w:val="center"/>
        <w:rPr>
          <w:rFonts w:ascii="Arial" w:hAnsi="Arial" w:cs="Arial"/>
          <w:color w:val="000000"/>
          <w:sz w:val="20"/>
          <w:szCs w:val="20"/>
        </w:rPr>
      </w:pPr>
    </w:p>
    <w:p w14:paraId="0068F7D0" w14:textId="77777777" w:rsidR="008636DE" w:rsidRPr="005321D7" w:rsidRDefault="009054C0" w:rsidP="00804343">
      <w:pPr>
        <w:pStyle w:val="Seznam"/>
        <w:ind w:left="0" w:firstLine="0"/>
        <w:jc w:val="both"/>
        <w:rPr>
          <w:rFonts w:ascii="Arial" w:hAnsi="Arial" w:cs="Arial"/>
          <w:color w:val="000000"/>
          <w:sz w:val="20"/>
          <w:szCs w:val="20"/>
        </w:rPr>
      </w:pPr>
      <w:r w:rsidRPr="005321D7">
        <w:rPr>
          <w:rFonts w:ascii="Arial" w:hAnsi="Arial" w:cs="Arial"/>
          <w:color w:val="000000"/>
          <w:sz w:val="20"/>
          <w:szCs w:val="20"/>
        </w:rPr>
        <w:t xml:space="preserve">(1) Storitve </w:t>
      </w:r>
      <w:r w:rsidR="008149D9" w:rsidRPr="005321D7">
        <w:rPr>
          <w:rFonts w:ascii="Arial" w:hAnsi="Arial" w:cs="Arial"/>
          <w:color w:val="000000"/>
          <w:sz w:val="20"/>
          <w:szCs w:val="20"/>
        </w:rPr>
        <w:t>DO</w:t>
      </w:r>
      <w:r w:rsidRPr="005321D7">
        <w:rPr>
          <w:rFonts w:ascii="Arial" w:hAnsi="Arial" w:cs="Arial"/>
          <w:color w:val="000000"/>
          <w:sz w:val="20"/>
          <w:szCs w:val="20"/>
        </w:rPr>
        <w:t xml:space="preserve"> </w:t>
      </w:r>
      <w:r w:rsidR="000E1818" w:rsidRPr="005321D7">
        <w:rPr>
          <w:rFonts w:ascii="Arial" w:hAnsi="Arial" w:cs="Arial"/>
          <w:color w:val="000000"/>
          <w:sz w:val="20"/>
          <w:szCs w:val="20"/>
        </w:rPr>
        <w:t>iz</w:t>
      </w:r>
      <w:r w:rsidR="00F827FB">
        <w:rPr>
          <w:rFonts w:ascii="Arial" w:hAnsi="Arial" w:cs="Arial"/>
          <w:color w:val="000000"/>
          <w:sz w:val="20"/>
          <w:szCs w:val="20"/>
        </w:rPr>
        <w:t xml:space="preserve"> prve do četrte alineje prvega odstavka</w:t>
      </w:r>
      <w:r w:rsidR="008636DE" w:rsidRPr="005321D7">
        <w:rPr>
          <w:rFonts w:ascii="Arial" w:hAnsi="Arial" w:cs="Arial"/>
          <w:color w:val="000000"/>
          <w:sz w:val="20"/>
          <w:szCs w:val="20"/>
        </w:rPr>
        <w:t xml:space="preserve"> </w:t>
      </w:r>
      <w:r w:rsidR="008636DE" w:rsidRPr="005321D7">
        <w:rPr>
          <w:rFonts w:ascii="Arial" w:hAnsi="Arial" w:cs="Arial"/>
          <w:color w:val="000000"/>
          <w:sz w:val="20"/>
          <w:szCs w:val="20"/>
        </w:rPr>
        <w:fldChar w:fldCharType="begin"/>
      </w:r>
      <w:r w:rsidR="008636DE" w:rsidRPr="005321D7">
        <w:rPr>
          <w:rFonts w:ascii="Arial" w:hAnsi="Arial" w:cs="Arial"/>
          <w:color w:val="000000"/>
          <w:sz w:val="20"/>
          <w:szCs w:val="20"/>
        </w:rPr>
        <w:instrText xml:space="preserve"> REF _Ref69728724 \r \h </w:instrText>
      </w:r>
      <w:r w:rsidR="005321D7">
        <w:rPr>
          <w:rFonts w:ascii="Arial" w:hAnsi="Arial" w:cs="Arial"/>
          <w:color w:val="000000"/>
          <w:sz w:val="20"/>
          <w:szCs w:val="20"/>
        </w:rPr>
        <w:instrText xml:space="preserve"> \* MERGEFORMAT </w:instrText>
      </w:r>
      <w:r w:rsidR="008636DE" w:rsidRPr="005321D7">
        <w:rPr>
          <w:rFonts w:ascii="Arial" w:hAnsi="Arial" w:cs="Arial"/>
          <w:color w:val="000000"/>
          <w:sz w:val="20"/>
          <w:szCs w:val="20"/>
        </w:rPr>
      </w:r>
      <w:r w:rsidR="008636DE" w:rsidRPr="005321D7">
        <w:rPr>
          <w:rFonts w:ascii="Arial" w:hAnsi="Arial" w:cs="Arial"/>
          <w:color w:val="000000"/>
          <w:sz w:val="20"/>
          <w:szCs w:val="20"/>
        </w:rPr>
        <w:fldChar w:fldCharType="separate"/>
      </w:r>
      <w:r w:rsidR="00E04B83">
        <w:rPr>
          <w:rFonts w:ascii="Arial" w:hAnsi="Arial" w:cs="Arial"/>
          <w:color w:val="000000"/>
          <w:sz w:val="20"/>
          <w:szCs w:val="20"/>
        </w:rPr>
        <w:t>14</w:t>
      </w:r>
      <w:r w:rsidR="008636DE" w:rsidRPr="005321D7">
        <w:rPr>
          <w:rFonts w:ascii="Arial" w:hAnsi="Arial" w:cs="Arial"/>
          <w:color w:val="000000"/>
          <w:sz w:val="20"/>
          <w:szCs w:val="20"/>
        </w:rPr>
        <w:fldChar w:fldCharType="end"/>
      </w:r>
      <w:r w:rsidR="0077394B" w:rsidRPr="005321D7">
        <w:rPr>
          <w:rFonts w:ascii="Arial" w:hAnsi="Arial" w:cs="Arial"/>
          <w:color w:val="000000"/>
          <w:sz w:val="20"/>
          <w:szCs w:val="20"/>
        </w:rPr>
        <w:t xml:space="preserve">. </w:t>
      </w:r>
      <w:r w:rsidRPr="005321D7">
        <w:rPr>
          <w:rFonts w:ascii="Arial" w:hAnsi="Arial" w:cs="Arial"/>
          <w:color w:val="000000"/>
          <w:sz w:val="20"/>
          <w:szCs w:val="20"/>
        </w:rPr>
        <w:t>člena</w:t>
      </w:r>
      <w:r w:rsidR="0077394B" w:rsidRPr="005321D7">
        <w:rPr>
          <w:rFonts w:ascii="Arial" w:hAnsi="Arial" w:cs="Arial"/>
          <w:color w:val="000000"/>
          <w:sz w:val="20"/>
          <w:szCs w:val="20"/>
        </w:rPr>
        <w:t xml:space="preserve"> tega zakona</w:t>
      </w:r>
      <w:r w:rsidRPr="005321D7">
        <w:rPr>
          <w:rFonts w:ascii="Arial" w:hAnsi="Arial" w:cs="Arial"/>
          <w:color w:val="000000"/>
          <w:sz w:val="20"/>
          <w:szCs w:val="20"/>
        </w:rPr>
        <w:t xml:space="preserve"> lahko izvaja samo izvajal</w:t>
      </w:r>
      <w:r w:rsidR="00B70E94" w:rsidRPr="005321D7">
        <w:rPr>
          <w:rFonts w:ascii="Arial" w:hAnsi="Arial" w:cs="Arial"/>
          <w:color w:val="000000"/>
          <w:sz w:val="20"/>
          <w:szCs w:val="20"/>
        </w:rPr>
        <w:t>ec</w:t>
      </w:r>
      <w:r w:rsidR="000E1818" w:rsidRPr="005321D7">
        <w:rPr>
          <w:rFonts w:ascii="Arial" w:hAnsi="Arial" w:cs="Arial"/>
          <w:color w:val="000000"/>
          <w:sz w:val="20"/>
          <w:szCs w:val="20"/>
        </w:rPr>
        <w:t xml:space="preserve"> </w:t>
      </w:r>
      <w:r w:rsidR="00842885" w:rsidRPr="005321D7">
        <w:rPr>
          <w:rFonts w:ascii="Arial" w:hAnsi="Arial" w:cs="Arial"/>
          <w:color w:val="000000"/>
          <w:sz w:val="20"/>
          <w:szCs w:val="20"/>
        </w:rPr>
        <w:t xml:space="preserve">DO </w:t>
      </w:r>
      <w:r w:rsidR="000E1818" w:rsidRPr="005321D7">
        <w:rPr>
          <w:rFonts w:ascii="Arial" w:hAnsi="Arial" w:cs="Arial"/>
          <w:color w:val="000000"/>
          <w:sz w:val="20"/>
          <w:szCs w:val="20"/>
        </w:rPr>
        <w:t xml:space="preserve">iz </w:t>
      </w:r>
      <w:r w:rsidR="009D6D9B" w:rsidRPr="005321D7">
        <w:rPr>
          <w:rFonts w:ascii="Arial" w:hAnsi="Arial" w:cs="Arial"/>
          <w:color w:val="000000"/>
          <w:sz w:val="20"/>
          <w:szCs w:val="20"/>
        </w:rPr>
        <w:t xml:space="preserve">prvega </w:t>
      </w:r>
      <w:r w:rsidR="000E1818" w:rsidRPr="005321D7">
        <w:rPr>
          <w:rFonts w:ascii="Arial" w:hAnsi="Arial" w:cs="Arial"/>
          <w:color w:val="000000"/>
          <w:sz w:val="20"/>
          <w:szCs w:val="20"/>
        </w:rPr>
        <w:t xml:space="preserve">odstavka </w:t>
      </w:r>
      <w:r w:rsidR="000E1818" w:rsidRPr="005321D7">
        <w:rPr>
          <w:rFonts w:ascii="Arial" w:hAnsi="Arial" w:cs="Arial"/>
          <w:color w:val="000000"/>
          <w:sz w:val="20"/>
          <w:szCs w:val="20"/>
        </w:rPr>
        <w:fldChar w:fldCharType="begin"/>
      </w:r>
      <w:r w:rsidR="000E1818" w:rsidRPr="005321D7">
        <w:rPr>
          <w:rFonts w:ascii="Arial" w:hAnsi="Arial" w:cs="Arial"/>
          <w:color w:val="000000"/>
          <w:sz w:val="20"/>
          <w:szCs w:val="20"/>
        </w:rPr>
        <w:instrText xml:space="preserve"> REF _Ref487816110 \r \h </w:instrText>
      </w:r>
      <w:r w:rsidR="001608B1" w:rsidRPr="005321D7">
        <w:rPr>
          <w:rFonts w:ascii="Arial" w:hAnsi="Arial" w:cs="Arial"/>
          <w:color w:val="000000"/>
          <w:sz w:val="20"/>
          <w:szCs w:val="20"/>
        </w:rPr>
        <w:instrText xml:space="preserve"> \* MERGEFORMAT </w:instrText>
      </w:r>
      <w:r w:rsidR="000E1818" w:rsidRPr="005321D7">
        <w:rPr>
          <w:rFonts w:ascii="Arial" w:hAnsi="Arial" w:cs="Arial"/>
          <w:color w:val="000000"/>
          <w:sz w:val="20"/>
          <w:szCs w:val="20"/>
        </w:rPr>
      </w:r>
      <w:r w:rsidR="000E1818" w:rsidRPr="005321D7">
        <w:rPr>
          <w:rFonts w:ascii="Arial" w:hAnsi="Arial" w:cs="Arial"/>
          <w:color w:val="000000"/>
          <w:sz w:val="20"/>
          <w:szCs w:val="20"/>
        </w:rPr>
        <w:fldChar w:fldCharType="separate"/>
      </w:r>
      <w:r w:rsidR="00E04B83">
        <w:rPr>
          <w:rFonts w:ascii="Arial" w:hAnsi="Arial" w:cs="Arial"/>
          <w:color w:val="000000"/>
          <w:sz w:val="20"/>
          <w:szCs w:val="20"/>
        </w:rPr>
        <w:t>56</w:t>
      </w:r>
      <w:r w:rsidR="000E1818" w:rsidRPr="005321D7">
        <w:rPr>
          <w:rFonts w:ascii="Arial" w:hAnsi="Arial" w:cs="Arial"/>
          <w:color w:val="000000"/>
          <w:sz w:val="20"/>
          <w:szCs w:val="20"/>
        </w:rPr>
        <w:fldChar w:fldCharType="end"/>
      </w:r>
      <w:r w:rsidR="000E1818" w:rsidRPr="005321D7">
        <w:rPr>
          <w:rFonts w:ascii="Arial" w:hAnsi="Arial" w:cs="Arial"/>
          <w:color w:val="000000"/>
          <w:sz w:val="20"/>
          <w:szCs w:val="20"/>
        </w:rPr>
        <w:t>. člena tega zakona</w:t>
      </w:r>
      <w:r w:rsidRPr="005321D7">
        <w:rPr>
          <w:rFonts w:ascii="Arial" w:hAnsi="Arial" w:cs="Arial"/>
          <w:color w:val="000000"/>
          <w:sz w:val="20"/>
          <w:szCs w:val="20"/>
        </w:rPr>
        <w:t xml:space="preserve">, </w:t>
      </w:r>
      <w:r w:rsidR="008636DE" w:rsidRPr="005321D7">
        <w:rPr>
          <w:rFonts w:ascii="Arial" w:hAnsi="Arial" w:cs="Arial"/>
          <w:color w:val="000000"/>
          <w:sz w:val="20"/>
          <w:szCs w:val="20"/>
        </w:rPr>
        <w:t>ki:</w:t>
      </w:r>
    </w:p>
    <w:p w14:paraId="55F7983D" w14:textId="77777777" w:rsidR="008636DE" w:rsidRPr="005321D7" w:rsidRDefault="008636DE" w:rsidP="006266CA">
      <w:pPr>
        <w:pStyle w:val="Seznam"/>
        <w:numPr>
          <w:ilvl w:val="0"/>
          <w:numId w:val="78"/>
        </w:numPr>
        <w:jc w:val="both"/>
        <w:rPr>
          <w:rFonts w:ascii="Arial" w:hAnsi="Arial" w:cs="Arial"/>
          <w:color w:val="000000"/>
          <w:sz w:val="20"/>
          <w:szCs w:val="20"/>
        </w:rPr>
      </w:pPr>
      <w:r w:rsidRPr="005321D7">
        <w:rPr>
          <w:rFonts w:ascii="Arial" w:hAnsi="Arial" w:cs="Arial"/>
          <w:color w:val="000000"/>
          <w:sz w:val="20"/>
          <w:szCs w:val="20"/>
        </w:rPr>
        <w:t xml:space="preserve">izpolnjuje </w:t>
      </w:r>
      <w:r w:rsidR="009054C0" w:rsidRPr="005321D7">
        <w:rPr>
          <w:rFonts w:ascii="Arial" w:hAnsi="Arial" w:cs="Arial"/>
          <w:color w:val="000000"/>
          <w:sz w:val="20"/>
          <w:szCs w:val="20"/>
        </w:rPr>
        <w:t>kadrovsk</w:t>
      </w:r>
      <w:r w:rsidRPr="005321D7">
        <w:rPr>
          <w:rFonts w:ascii="Arial" w:hAnsi="Arial" w:cs="Arial"/>
          <w:color w:val="000000"/>
          <w:sz w:val="20"/>
          <w:szCs w:val="20"/>
        </w:rPr>
        <w:t>e</w:t>
      </w:r>
      <w:r w:rsidR="009054C0" w:rsidRPr="005321D7">
        <w:rPr>
          <w:rFonts w:ascii="Arial" w:hAnsi="Arial" w:cs="Arial"/>
          <w:color w:val="000000"/>
          <w:sz w:val="20"/>
          <w:szCs w:val="20"/>
        </w:rPr>
        <w:t>, prostorsk</w:t>
      </w:r>
      <w:r w:rsidRPr="005321D7">
        <w:rPr>
          <w:rFonts w:ascii="Arial" w:hAnsi="Arial" w:cs="Arial"/>
          <w:color w:val="000000"/>
          <w:sz w:val="20"/>
          <w:szCs w:val="20"/>
        </w:rPr>
        <w:t>e</w:t>
      </w:r>
      <w:r w:rsidR="009054C0" w:rsidRPr="005321D7">
        <w:rPr>
          <w:rFonts w:ascii="Arial" w:hAnsi="Arial" w:cs="Arial"/>
          <w:color w:val="000000"/>
          <w:sz w:val="20"/>
          <w:szCs w:val="20"/>
        </w:rPr>
        <w:t>, tehničn</w:t>
      </w:r>
      <w:r w:rsidRPr="005321D7">
        <w:rPr>
          <w:rFonts w:ascii="Arial" w:hAnsi="Arial" w:cs="Arial"/>
          <w:color w:val="000000"/>
          <w:sz w:val="20"/>
          <w:szCs w:val="20"/>
        </w:rPr>
        <w:t>e</w:t>
      </w:r>
      <w:r w:rsidR="009054C0" w:rsidRPr="005321D7">
        <w:rPr>
          <w:rFonts w:ascii="Arial" w:hAnsi="Arial" w:cs="Arial"/>
          <w:color w:val="000000"/>
          <w:sz w:val="20"/>
          <w:szCs w:val="20"/>
        </w:rPr>
        <w:t>, varnostn</w:t>
      </w:r>
      <w:r w:rsidRPr="005321D7">
        <w:rPr>
          <w:rFonts w:ascii="Arial" w:hAnsi="Arial" w:cs="Arial"/>
          <w:color w:val="000000"/>
          <w:sz w:val="20"/>
          <w:szCs w:val="20"/>
        </w:rPr>
        <w:t>e</w:t>
      </w:r>
      <w:r w:rsidR="009054C0" w:rsidRPr="005321D7">
        <w:rPr>
          <w:rFonts w:ascii="Arial" w:hAnsi="Arial" w:cs="Arial"/>
          <w:color w:val="000000"/>
          <w:sz w:val="20"/>
          <w:szCs w:val="20"/>
        </w:rPr>
        <w:t xml:space="preserve"> in drug</w:t>
      </w:r>
      <w:r w:rsidRPr="005321D7">
        <w:rPr>
          <w:rFonts w:ascii="Arial" w:hAnsi="Arial" w:cs="Arial"/>
          <w:color w:val="000000"/>
          <w:sz w:val="20"/>
          <w:szCs w:val="20"/>
        </w:rPr>
        <w:t>e</w:t>
      </w:r>
      <w:r w:rsidR="009054C0" w:rsidRPr="005321D7">
        <w:rPr>
          <w:rFonts w:ascii="Arial" w:hAnsi="Arial" w:cs="Arial"/>
          <w:color w:val="000000"/>
          <w:sz w:val="20"/>
          <w:szCs w:val="20"/>
        </w:rPr>
        <w:t xml:space="preserve"> pogoj</w:t>
      </w:r>
      <w:r w:rsidRPr="005321D7">
        <w:rPr>
          <w:rFonts w:ascii="Arial" w:hAnsi="Arial" w:cs="Arial"/>
          <w:color w:val="000000"/>
          <w:sz w:val="20"/>
          <w:szCs w:val="20"/>
        </w:rPr>
        <w:t>e</w:t>
      </w:r>
      <w:r w:rsidR="009054C0" w:rsidRPr="005321D7">
        <w:rPr>
          <w:rFonts w:ascii="Arial" w:hAnsi="Arial" w:cs="Arial"/>
          <w:color w:val="000000"/>
          <w:sz w:val="20"/>
          <w:szCs w:val="20"/>
        </w:rPr>
        <w:t xml:space="preserve"> za </w:t>
      </w:r>
      <w:r w:rsidR="00B129C4" w:rsidRPr="005321D7">
        <w:rPr>
          <w:rFonts w:ascii="Arial" w:hAnsi="Arial" w:cs="Arial"/>
          <w:color w:val="000000"/>
          <w:sz w:val="20"/>
          <w:szCs w:val="20"/>
        </w:rPr>
        <w:t>opravljanje</w:t>
      </w:r>
      <w:r w:rsidR="006F4A52" w:rsidRPr="005321D7">
        <w:rPr>
          <w:rFonts w:ascii="Arial" w:hAnsi="Arial" w:cs="Arial"/>
          <w:color w:val="000000"/>
          <w:sz w:val="20"/>
          <w:szCs w:val="20"/>
        </w:rPr>
        <w:t xml:space="preserve"> </w:t>
      </w:r>
      <w:r w:rsidR="009054C0" w:rsidRPr="005321D7">
        <w:rPr>
          <w:rFonts w:ascii="Arial" w:hAnsi="Arial" w:cs="Arial"/>
          <w:color w:val="000000"/>
          <w:sz w:val="20"/>
          <w:szCs w:val="20"/>
        </w:rPr>
        <w:t xml:space="preserve">DO, </w:t>
      </w:r>
    </w:p>
    <w:p w14:paraId="1698466A" w14:textId="77777777" w:rsidR="008636DE" w:rsidRPr="005321D7" w:rsidRDefault="009054C0" w:rsidP="006266CA">
      <w:pPr>
        <w:pStyle w:val="Seznam"/>
        <w:numPr>
          <w:ilvl w:val="0"/>
          <w:numId w:val="78"/>
        </w:numPr>
        <w:jc w:val="both"/>
        <w:rPr>
          <w:rFonts w:ascii="Arial" w:hAnsi="Arial" w:cs="Arial"/>
          <w:color w:val="000000"/>
          <w:sz w:val="20"/>
          <w:szCs w:val="20"/>
        </w:rPr>
      </w:pPr>
      <w:r w:rsidRPr="005321D7">
        <w:rPr>
          <w:rFonts w:ascii="Arial" w:hAnsi="Arial" w:cs="Arial"/>
          <w:color w:val="000000"/>
          <w:sz w:val="20"/>
          <w:szCs w:val="20"/>
        </w:rPr>
        <w:t xml:space="preserve">zagotovi </w:t>
      </w:r>
      <w:r w:rsidR="00B129C4" w:rsidRPr="005321D7">
        <w:rPr>
          <w:rFonts w:ascii="Arial" w:hAnsi="Arial" w:cs="Arial"/>
          <w:color w:val="000000"/>
          <w:sz w:val="20"/>
          <w:szCs w:val="20"/>
        </w:rPr>
        <w:t>opravljanje</w:t>
      </w:r>
      <w:r w:rsidRPr="005321D7">
        <w:rPr>
          <w:rFonts w:ascii="Arial" w:hAnsi="Arial" w:cs="Arial"/>
          <w:color w:val="000000"/>
          <w:sz w:val="20"/>
          <w:szCs w:val="20"/>
        </w:rPr>
        <w:t xml:space="preserve"> vseh storitev iz</w:t>
      </w:r>
      <w:r w:rsidR="001B794A" w:rsidRPr="005321D7">
        <w:rPr>
          <w:rFonts w:ascii="Arial" w:hAnsi="Arial" w:cs="Arial"/>
          <w:color w:val="000000"/>
          <w:sz w:val="20"/>
          <w:szCs w:val="20"/>
        </w:rPr>
        <w:t xml:space="preserve"> </w:t>
      </w:r>
      <w:r w:rsidR="00BE4DEB">
        <w:rPr>
          <w:rFonts w:ascii="Arial" w:hAnsi="Arial" w:cs="Arial"/>
          <w:color w:val="000000"/>
          <w:sz w:val="20"/>
          <w:szCs w:val="20"/>
        </w:rPr>
        <w:t>prve do četrte alineje</w:t>
      </w:r>
      <w:r w:rsidR="004148FE" w:rsidRPr="005321D7">
        <w:rPr>
          <w:rFonts w:ascii="Arial" w:hAnsi="Arial" w:cs="Arial"/>
          <w:color w:val="000000"/>
          <w:sz w:val="20"/>
          <w:szCs w:val="20"/>
        </w:rPr>
        <w:t xml:space="preserve"> prvega</w:t>
      </w:r>
      <w:r w:rsidR="001B794A" w:rsidRPr="005321D7">
        <w:rPr>
          <w:rFonts w:ascii="Arial" w:hAnsi="Arial" w:cs="Arial"/>
          <w:color w:val="000000"/>
          <w:sz w:val="20"/>
          <w:szCs w:val="20"/>
        </w:rPr>
        <w:t xml:space="preserve"> odstavka</w:t>
      </w:r>
      <w:r w:rsidR="008636DE" w:rsidRPr="005321D7">
        <w:rPr>
          <w:rFonts w:ascii="Arial" w:hAnsi="Arial" w:cs="Arial"/>
          <w:color w:val="000000"/>
          <w:sz w:val="20"/>
          <w:szCs w:val="20"/>
        </w:rPr>
        <w:t xml:space="preserve"> </w:t>
      </w:r>
      <w:r w:rsidR="008636DE" w:rsidRPr="005321D7">
        <w:rPr>
          <w:rFonts w:ascii="Arial" w:hAnsi="Arial" w:cs="Arial"/>
          <w:color w:val="000000"/>
          <w:sz w:val="20"/>
          <w:szCs w:val="20"/>
        </w:rPr>
        <w:fldChar w:fldCharType="begin"/>
      </w:r>
      <w:r w:rsidR="008636DE" w:rsidRPr="005321D7">
        <w:rPr>
          <w:rFonts w:ascii="Arial" w:hAnsi="Arial" w:cs="Arial"/>
          <w:color w:val="000000"/>
          <w:sz w:val="20"/>
          <w:szCs w:val="20"/>
        </w:rPr>
        <w:instrText xml:space="preserve"> REF _Ref69728724 \r \h </w:instrText>
      </w:r>
      <w:r w:rsidR="005321D7">
        <w:rPr>
          <w:rFonts w:ascii="Arial" w:hAnsi="Arial" w:cs="Arial"/>
          <w:color w:val="000000"/>
          <w:sz w:val="20"/>
          <w:szCs w:val="20"/>
        </w:rPr>
        <w:instrText xml:space="preserve"> \* MERGEFORMAT </w:instrText>
      </w:r>
      <w:r w:rsidR="008636DE" w:rsidRPr="005321D7">
        <w:rPr>
          <w:rFonts w:ascii="Arial" w:hAnsi="Arial" w:cs="Arial"/>
          <w:color w:val="000000"/>
          <w:sz w:val="20"/>
          <w:szCs w:val="20"/>
        </w:rPr>
      </w:r>
      <w:r w:rsidR="008636DE" w:rsidRPr="005321D7">
        <w:rPr>
          <w:rFonts w:ascii="Arial" w:hAnsi="Arial" w:cs="Arial"/>
          <w:color w:val="000000"/>
          <w:sz w:val="20"/>
          <w:szCs w:val="20"/>
        </w:rPr>
        <w:fldChar w:fldCharType="separate"/>
      </w:r>
      <w:r w:rsidR="00E04B83">
        <w:rPr>
          <w:rFonts w:ascii="Arial" w:hAnsi="Arial" w:cs="Arial"/>
          <w:color w:val="000000"/>
          <w:sz w:val="20"/>
          <w:szCs w:val="20"/>
        </w:rPr>
        <w:t>14</w:t>
      </w:r>
      <w:r w:rsidR="008636DE" w:rsidRPr="005321D7">
        <w:rPr>
          <w:rFonts w:ascii="Arial" w:hAnsi="Arial" w:cs="Arial"/>
          <w:color w:val="000000"/>
          <w:sz w:val="20"/>
          <w:szCs w:val="20"/>
        </w:rPr>
        <w:fldChar w:fldCharType="end"/>
      </w:r>
      <w:r w:rsidR="001B794A" w:rsidRPr="005321D7">
        <w:rPr>
          <w:rFonts w:ascii="Arial" w:hAnsi="Arial" w:cs="Arial"/>
          <w:color w:val="000000"/>
          <w:sz w:val="20"/>
          <w:szCs w:val="20"/>
        </w:rPr>
        <w:t>.</w:t>
      </w:r>
      <w:r w:rsidR="008636DE" w:rsidRPr="005321D7">
        <w:rPr>
          <w:rFonts w:ascii="Arial" w:hAnsi="Arial" w:cs="Arial"/>
          <w:color w:val="000000"/>
          <w:sz w:val="20"/>
          <w:szCs w:val="20"/>
        </w:rPr>
        <w:t xml:space="preserve"> </w:t>
      </w:r>
      <w:r w:rsidRPr="005321D7">
        <w:rPr>
          <w:rFonts w:ascii="Arial" w:hAnsi="Arial" w:cs="Arial"/>
          <w:color w:val="000000"/>
          <w:sz w:val="20"/>
          <w:szCs w:val="20"/>
        </w:rPr>
        <w:t>člena tega zakona</w:t>
      </w:r>
      <w:r w:rsidR="00610D31" w:rsidRPr="005321D7">
        <w:rPr>
          <w:rFonts w:ascii="Arial" w:hAnsi="Arial" w:cs="Arial"/>
          <w:color w:val="000000"/>
          <w:sz w:val="20"/>
          <w:szCs w:val="20"/>
        </w:rPr>
        <w:t xml:space="preserve">, </w:t>
      </w:r>
    </w:p>
    <w:p w14:paraId="6AD201BC" w14:textId="77777777" w:rsidR="009054C0" w:rsidRPr="005321D7" w:rsidRDefault="009054C0" w:rsidP="006266CA">
      <w:pPr>
        <w:pStyle w:val="Seznam"/>
        <w:numPr>
          <w:ilvl w:val="0"/>
          <w:numId w:val="78"/>
        </w:numPr>
        <w:jc w:val="both"/>
        <w:rPr>
          <w:rFonts w:ascii="Arial" w:hAnsi="Arial" w:cs="Arial"/>
          <w:color w:val="000000"/>
          <w:sz w:val="20"/>
          <w:szCs w:val="20"/>
        </w:rPr>
      </w:pPr>
      <w:r w:rsidRPr="005321D7">
        <w:rPr>
          <w:rFonts w:ascii="Arial" w:hAnsi="Arial" w:cs="Arial"/>
          <w:bCs/>
          <w:color w:val="000000"/>
          <w:sz w:val="20"/>
          <w:szCs w:val="20"/>
        </w:rPr>
        <w:t xml:space="preserve">pridobi dovoljenje </w:t>
      </w:r>
      <w:r w:rsidRPr="005321D7">
        <w:rPr>
          <w:rFonts w:ascii="Arial" w:hAnsi="Arial" w:cs="Arial"/>
          <w:color w:val="000000"/>
          <w:sz w:val="20"/>
          <w:szCs w:val="20"/>
        </w:rPr>
        <w:t xml:space="preserve">za </w:t>
      </w:r>
      <w:r w:rsidR="00B129C4" w:rsidRPr="005321D7">
        <w:rPr>
          <w:rFonts w:ascii="Arial" w:hAnsi="Arial" w:cs="Arial"/>
          <w:color w:val="000000"/>
          <w:sz w:val="20"/>
          <w:szCs w:val="20"/>
        </w:rPr>
        <w:t>opravljanje</w:t>
      </w:r>
      <w:r w:rsidR="003F34B5" w:rsidRPr="005321D7">
        <w:rPr>
          <w:rFonts w:ascii="Arial" w:hAnsi="Arial" w:cs="Arial"/>
          <w:color w:val="000000"/>
          <w:sz w:val="20"/>
          <w:szCs w:val="20"/>
        </w:rPr>
        <w:t xml:space="preserve"> DO</w:t>
      </w:r>
      <w:r w:rsidR="00C919D3" w:rsidRPr="005321D7">
        <w:rPr>
          <w:rFonts w:ascii="Arial" w:hAnsi="Arial" w:cs="Arial"/>
          <w:color w:val="000000"/>
          <w:sz w:val="20"/>
          <w:szCs w:val="20"/>
        </w:rPr>
        <w:t xml:space="preserve"> iz</w:t>
      </w:r>
      <w:r w:rsidR="0090645B" w:rsidRPr="005321D7">
        <w:rPr>
          <w:rFonts w:ascii="Arial" w:hAnsi="Arial" w:cs="Arial"/>
          <w:color w:val="000000"/>
          <w:sz w:val="20"/>
          <w:szCs w:val="20"/>
        </w:rPr>
        <w:t xml:space="preserve"> </w:t>
      </w:r>
      <w:r w:rsidR="0090645B" w:rsidRPr="005321D7">
        <w:rPr>
          <w:rFonts w:ascii="Arial" w:hAnsi="Arial" w:cs="Arial"/>
          <w:color w:val="000000"/>
          <w:sz w:val="20"/>
          <w:szCs w:val="20"/>
        </w:rPr>
        <w:fldChar w:fldCharType="begin"/>
      </w:r>
      <w:r w:rsidR="0090645B" w:rsidRPr="005321D7">
        <w:rPr>
          <w:rFonts w:ascii="Arial" w:hAnsi="Arial" w:cs="Arial"/>
          <w:color w:val="000000"/>
          <w:sz w:val="20"/>
          <w:szCs w:val="20"/>
        </w:rPr>
        <w:instrText xml:space="preserve"> REF _Ref71028148 \r \h </w:instrText>
      </w:r>
      <w:r w:rsidR="005321D7">
        <w:rPr>
          <w:rFonts w:ascii="Arial" w:hAnsi="Arial" w:cs="Arial"/>
          <w:color w:val="000000"/>
          <w:sz w:val="20"/>
          <w:szCs w:val="20"/>
        </w:rPr>
        <w:instrText xml:space="preserve"> \* MERGEFORMAT </w:instrText>
      </w:r>
      <w:r w:rsidR="0090645B" w:rsidRPr="005321D7">
        <w:rPr>
          <w:rFonts w:ascii="Arial" w:hAnsi="Arial" w:cs="Arial"/>
          <w:color w:val="000000"/>
          <w:sz w:val="20"/>
          <w:szCs w:val="20"/>
        </w:rPr>
      </w:r>
      <w:r w:rsidR="0090645B" w:rsidRPr="005321D7">
        <w:rPr>
          <w:rFonts w:ascii="Arial" w:hAnsi="Arial" w:cs="Arial"/>
          <w:color w:val="000000"/>
          <w:sz w:val="20"/>
          <w:szCs w:val="20"/>
        </w:rPr>
        <w:fldChar w:fldCharType="separate"/>
      </w:r>
      <w:r w:rsidR="00E04B83">
        <w:rPr>
          <w:rFonts w:ascii="Arial" w:hAnsi="Arial" w:cs="Arial"/>
          <w:color w:val="000000"/>
          <w:sz w:val="20"/>
          <w:szCs w:val="20"/>
        </w:rPr>
        <w:t>59</w:t>
      </w:r>
      <w:r w:rsidR="0090645B" w:rsidRPr="005321D7">
        <w:rPr>
          <w:rFonts w:ascii="Arial" w:hAnsi="Arial" w:cs="Arial"/>
          <w:color w:val="000000"/>
          <w:sz w:val="20"/>
          <w:szCs w:val="20"/>
        </w:rPr>
        <w:fldChar w:fldCharType="end"/>
      </w:r>
      <w:r w:rsidR="0090645B" w:rsidRPr="005321D7">
        <w:rPr>
          <w:rFonts w:ascii="Arial" w:hAnsi="Arial" w:cs="Arial"/>
          <w:color w:val="000000"/>
          <w:sz w:val="20"/>
          <w:szCs w:val="20"/>
        </w:rPr>
        <w:t xml:space="preserve">. </w:t>
      </w:r>
      <w:r w:rsidR="00C919D3" w:rsidRPr="005321D7">
        <w:rPr>
          <w:rFonts w:ascii="Arial" w:hAnsi="Arial" w:cs="Arial"/>
          <w:color w:val="000000"/>
          <w:sz w:val="20"/>
          <w:szCs w:val="20"/>
        </w:rPr>
        <w:t>člena tega zakona</w:t>
      </w:r>
      <w:r w:rsidR="004F1C03" w:rsidRPr="005321D7">
        <w:rPr>
          <w:rFonts w:ascii="Arial" w:hAnsi="Arial" w:cs="Arial"/>
          <w:color w:val="000000"/>
          <w:sz w:val="20"/>
          <w:szCs w:val="20"/>
        </w:rPr>
        <w:t xml:space="preserve"> in</w:t>
      </w:r>
    </w:p>
    <w:p w14:paraId="1599701A" w14:textId="77777777" w:rsidR="008636DE" w:rsidRPr="005321D7" w:rsidRDefault="00B70E94" w:rsidP="006266CA">
      <w:pPr>
        <w:pStyle w:val="Seznam"/>
        <w:numPr>
          <w:ilvl w:val="0"/>
          <w:numId w:val="78"/>
        </w:numPr>
        <w:jc w:val="both"/>
        <w:rPr>
          <w:rFonts w:ascii="Arial" w:hAnsi="Arial" w:cs="Arial"/>
          <w:color w:val="000000"/>
          <w:sz w:val="20"/>
          <w:szCs w:val="20"/>
        </w:rPr>
      </w:pPr>
      <w:r w:rsidRPr="005321D7">
        <w:rPr>
          <w:rFonts w:ascii="Arial" w:hAnsi="Arial" w:cs="Arial"/>
          <w:color w:val="000000"/>
          <w:sz w:val="20"/>
          <w:szCs w:val="20"/>
        </w:rPr>
        <w:t>mu ni bilo s pravnomočno sodbo ali dokončno odločbo upravnega organa prepovedano opravljanje DO, socialne ali zdravstvene dejavnosti.</w:t>
      </w:r>
    </w:p>
    <w:p w14:paraId="3A6E5104" w14:textId="77777777" w:rsidR="003B6F5D" w:rsidRPr="005321D7" w:rsidRDefault="003B6F5D" w:rsidP="00804343">
      <w:pPr>
        <w:pStyle w:val="Seznam"/>
        <w:ind w:left="0" w:firstLine="0"/>
        <w:jc w:val="both"/>
        <w:rPr>
          <w:rFonts w:ascii="Arial" w:hAnsi="Arial" w:cs="Arial"/>
          <w:strike/>
          <w:color w:val="000000"/>
          <w:sz w:val="20"/>
          <w:szCs w:val="20"/>
        </w:rPr>
      </w:pPr>
    </w:p>
    <w:p w14:paraId="3526C971" w14:textId="77777777" w:rsidR="00A4421F" w:rsidRDefault="00A4421F" w:rsidP="005B3785">
      <w:pPr>
        <w:pStyle w:val="Pripombabesedilo"/>
        <w:jc w:val="both"/>
        <w:rPr>
          <w:rFonts w:ascii="Arial" w:hAnsi="Arial" w:cs="Arial"/>
          <w:i/>
          <w:iCs/>
        </w:rPr>
      </w:pPr>
      <w:r w:rsidRPr="005321D7">
        <w:rPr>
          <w:rFonts w:ascii="Arial" w:hAnsi="Arial" w:cs="Arial"/>
          <w:color w:val="000000"/>
        </w:rPr>
        <w:t>(</w:t>
      </w:r>
      <w:r w:rsidR="00282F57" w:rsidRPr="005321D7">
        <w:rPr>
          <w:rFonts w:ascii="Arial" w:hAnsi="Arial" w:cs="Arial"/>
          <w:color w:val="000000"/>
        </w:rPr>
        <w:t>2</w:t>
      </w:r>
      <w:r w:rsidRPr="005321D7">
        <w:rPr>
          <w:rFonts w:ascii="Arial" w:hAnsi="Arial" w:cs="Arial"/>
          <w:color w:val="000000"/>
        </w:rPr>
        <w:t xml:space="preserve">) </w:t>
      </w:r>
      <w:bookmarkStart w:id="129" w:name="_Hlk71841747"/>
      <w:r w:rsidR="00F03E67" w:rsidRPr="005321D7">
        <w:rPr>
          <w:rFonts w:ascii="Arial" w:hAnsi="Arial" w:cs="Arial"/>
        </w:rPr>
        <w:t>Podrobnejše k</w:t>
      </w:r>
      <w:r w:rsidRPr="005321D7">
        <w:rPr>
          <w:rFonts w:ascii="Arial" w:hAnsi="Arial" w:cs="Arial"/>
        </w:rPr>
        <w:t xml:space="preserve">adrovske pogoje iz </w:t>
      </w:r>
      <w:r w:rsidR="00DA1986" w:rsidRPr="005321D7">
        <w:rPr>
          <w:rFonts w:ascii="Arial" w:hAnsi="Arial" w:cs="Arial"/>
        </w:rPr>
        <w:t>prve</w:t>
      </w:r>
      <w:r w:rsidRPr="005321D7">
        <w:rPr>
          <w:rFonts w:ascii="Arial" w:hAnsi="Arial" w:cs="Arial"/>
        </w:rPr>
        <w:t xml:space="preserve"> alineje </w:t>
      </w:r>
      <w:r w:rsidR="003021EA" w:rsidRPr="005321D7">
        <w:rPr>
          <w:rFonts w:ascii="Arial" w:hAnsi="Arial" w:cs="Arial"/>
          <w:lang w:val="sl-SI"/>
        </w:rPr>
        <w:t>prejšnjega</w:t>
      </w:r>
      <w:r w:rsidR="003021EA" w:rsidRPr="005321D7">
        <w:rPr>
          <w:rFonts w:ascii="Arial" w:hAnsi="Arial" w:cs="Arial"/>
        </w:rPr>
        <w:t xml:space="preserve"> </w:t>
      </w:r>
      <w:r w:rsidRPr="005321D7">
        <w:rPr>
          <w:rFonts w:ascii="Arial" w:hAnsi="Arial" w:cs="Arial"/>
        </w:rPr>
        <w:t>odstavka, ki se nanašajo na področje, raven izobrazbe, delovne izkušnje,</w:t>
      </w:r>
      <w:r w:rsidR="00F03E67" w:rsidRPr="005321D7">
        <w:rPr>
          <w:rFonts w:ascii="Arial" w:hAnsi="Arial" w:cs="Arial"/>
        </w:rPr>
        <w:t xml:space="preserve"> potrebna dodatna </w:t>
      </w:r>
      <w:r w:rsidR="001065BF" w:rsidRPr="005321D7">
        <w:rPr>
          <w:rFonts w:ascii="Arial" w:hAnsi="Arial" w:cs="Arial"/>
        </w:rPr>
        <w:t>znanja</w:t>
      </w:r>
      <w:r w:rsidR="00F03E67" w:rsidRPr="005321D7">
        <w:rPr>
          <w:rFonts w:ascii="Arial" w:hAnsi="Arial" w:cs="Arial"/>
        </w:rPr>
        <w:t>,</w:t>
      </w:r>
      <w:r w:rsidRPr="005321D7">
        <w:rPr>
          <w:rFonts w:ascii="Arial" w:hAnsi="Arial" w:cs="Arial"/>
        </w:rPr>
        <w:t xml:space="preserve"> nekaznovanost, število neposrednih izvajalcev DO glede na način </w:t>
      </w:r>
      <w:r w:rsidR="00B129C4" w:rsidRPr="005321D7">
        <w:rPr>
          <w:rFonts w:ascii="Arial" w:hAnsi="Arial" w:cs="Arial"/>
        </w:rPr>
        <w:t>opravljanja</w:t>
      </w:r>
      <w:r w:rsidRPr="005321D7">
        <w:rPr>
          <w:rFonts w:ascii="Arial" w:hAnsi="Arial" w:cs="Arial"/>
        </w:rPr>
        <w:t xml:space="preserve"> DO</w:t>
      </w:r>
      <w:r w:rsidR="00282F57" w:rsidRPr="005321D7">
        <w:rPr>
          <w:rFonts w:ascii="Arial" w:hAnsi="Arial" w:cs="Arial"/>
        </w:rPr>
        <w:t xml:space="preserve"> </w:t>
      </w:r>
      <w:r w:rsidR="003021EA" w:rsidRPr="005321D7">
        <w:rPr>
          <w:rFonts w:ascii="Arial" w:hAnsi="Arial" w:cs="Arial"/>
          <w:lang w:val="sl-SI"/>
        </w:rPr>
        <w:t xml:space="preserve">na </w:t>
      </w:r>
      <w:r w:rsidR="00282F57" w:rsidRPr="005321D7">
        <w:rPr>
          <w:rFonts w:ascii="Arial" w:hAnsi="Arial" w:cs="Arial"/>
        </w:rPr>
        <w:t>po</w:t>
      </w:r>
      <w:r w:rsidR="003021EA" w:rsidRPr="005321D7">
        <w:rPr>
          <w:rFonts w:ascii="Arial" w:hAnsi="Arial" w:cs="Arial"/>
          <w:lang w:val="sl-SI"/>
        </w:rPr>
        <w:t>dlagi</w:t>
      </w:r>
      <w:r w:rsidR="00282F57" w:rsidRPr="005321D7">
        <w:rPr>
          <w:rFonts w:ascii="Arial" w:hAnsi="Arial" w:cs="Arial"/>
        </w:rPr>
        <w:t xml:space="preserve"> te</w:t>
      </w:r>
      <w:r w:rsidR="003021EA" w:rsidRPr="005321D7">
        <w:rPr>
          <w:rFonts w:ascii="Arial" w:hAnsi="Arial" w:cs="Arial"/>
          <w:lang w:val="sl-SI"/>
        </w:rPr>
        <w:t>ga</w:t>
      </w:r>
      <w:r w:rsidR="00282F57" w:rsidRPr="005321D7">
        <w:rPr>
          <w:rFonts w:ascii="Arial" w:hAnsi="Arial" w:cs="Arial"/>
        </w:rPr>
        <w:t xml:space="preserve"> zakon</w:t>
      </w:r>
      <w:r w:rsidR="003021EA" w:rsidRPr="005321D7">
        <w:rPr>
          <w:rFonts w:ascii="Arial" w:hAnsi="Arial" w:cs="Arial"/>
          <w:lang w:val="sl-SI"/>
        </w:rPr>
        <w:t>a</w:t>
      </w:r>
      <w:r w:rsidR="00873092" w:rsidRPr="005321D7">
        <w:rPr>
          <w:rFonts w:ascii="Arial" w:hAnsi="Arial" w:cs="Arial"/>
        </w:rPr>
        <w:t>, ter način in obseg supervizije,</w:t>
      </w:r>
      <w:r w:rsidRPr="005321D7">
        <w:rPr>
          <w:rFonts w:ascii="Arial" w:hAnsi="Arial" w:cs="Arial"/>
        </w:rPr>
        <w:t xml:space="preserve"> določi minister</w:t>
      </w:r>
      <w:r w:rsidR="00D61EA7" w:rsidRPr="005321D7">
        <w:rPr>
          <w:rFonts w:ascii="Arial" w:hAnsi="Arial" w:cs="Arial"/>
        </w:rPr>
        <w:t>,</w:t>
      </w:r>
      <w:r w:rsidRPr="005321D7">
        <w:rPr>
          <w:rFonts w:ascii="Arial" w:hAnsi="Arial" w:cs="Arial"/>
        </w:rPr>
        <w:t xml:space="preserve"> </w:t>
      </w:r>
      <w:r w:rsidR="00FF7593" w:rsidRPr="005321D7">
        <w:rPr>
          <w:rFonts w:ascii="Arial" w:hAnsi="Arial" w:cs="Arial"/>
        </w:rPr>
        <w:t>pristojen za zdravje</w:t>
      </w:r>
      <w:r w:rsidR="00D61EA7" w:rsidRPr="005321D7">
        <w:rPr>
          <w:rFonts w:ascii="Arial" w:hAnsi="Arial" w:cs="Arial"/>
        </w:rPr>
        <w:t>,</w:t>
      </w:r>
      <w:r w:rsidR="00FF7593" w:rsidRPr="005321D7">
        <w:rPr>
          <w:rFonts w:ascii="Arial" w:hAnsi="Arial" w:cs="Arial"/>
        </w:rPr>
        <w:t xml:space="preserve"> </w:t>
      </w:r>
      <w:r w:rsidRPr="005321D7">
        <w:rPr>
          <w:rFonts w:ascii="Arial" w:hAnsi="Arial" w:cs="Arial"/>
        </w:rPr>
        <w:t>v soglasju z ministrom, pristojnim za socialno varstvo.</w:t>
      </w:r>
      <w:r w:rsidRPr="00A900DD">
        <w:rPr>
          <w:rFonts w:ascii="Arial" w:hAnsi="Arial" w:cs="Arial"/>
          <w:i/>
          <w:iCs/>
        </w:rPr>
        <w:t xml:space="preserve"> </w:t>
      </w:r>
    </w:p>
    <w:bookmarkEnd w:id="127"/>
    <w:bookmarkEnd w:id="129"/>
    <w:p w14:paraId="2C0AB65D" w14:textId="77777777" w:rsidR="002B478A" w:rsidRPr="00A900DD" w:rsidRDefault="002B478A" w:rsidP="00A4421F">
      <w:pPr>
        <w:pStyle w:val="Pripombabesedilo"/>
        <w:rPr>
          <w:rFonts w:ascii="Arial" w:hAnsi="Arial" w:cs="Arial"/>
          <w:i/>
          <w:iCs/>
        </w:rPr>
      </w:pPr>
    </w:p>
    <w:p w14:paraId="3202DE1C" w14:textId="77777777" w:rsidR="009054C0" w:rsidRPr="00A94990" w:rsidRDefault="009054C0" w:rsidP="00804343">
      <w:pPr>
        <w:tabs>
          <w:tab w:val="left" w:pos="567"/>
          <w:tab w:val="left" w:pos="9072"/>
        </w:tabs>
        <w:jc w:val="both"/>
        <w:rPr>
          <w:rFonts w:ascii="Arial" w:hAnsi="Arial" w:cs="Arial"/>
          <w:sz w:val="20"/>
          <w:szCs w:val="20"/>
        </w:rPr>
      </w:pPr>
      <w:r w:rsidRPr="00E05D60">
        <w:rPr>
          <w:rFonts w:ascii="Arial" w:hAnsi="Arial" w:cs="Arial"/>
          <w:sz w:val="20"/>
          <w:szCs w:val="20"/>
        </w:rPr>
        <w:t>(</w:t>
      </w:r>
      <w:r w:rsidR="00282F57" w:rsidRPr="00401299">
        <w:rPr>
          <w:rFonts w:ascii="Arial" w:hAnsi="Arial" w:cs="Arial"/>
          <w:color w:val="000000"/>
          <w:sz w:val="20"/>
          <w:szCs w:val="20"/>
        </w:rPr>
        <w:t>3</w:t>
      </w:r>
      <w:r w:rsidRPr="00401299">
        <w:rPr>
          <w:rFonts w:ascii="Arial" w:hAnsi="Arial" w:cs="Arial"/>
          <w:color w:val="000000"/>
          <w:sz w:val="20"/>
          <w:szCs w:val="20"/>
        </w:rPr>
        <w:t xml:space="preserve">) </w:t>
      </w:r>
      <w:r w:rsidR="00FF3DED" w:rsidRPr="00255453">
        <w:rPr>
          <w:rFonts w:ascii="Arial" w:hAnsi="Arial" w:cs="Arial"/>
          <w:sz w:val="20"/>
          <w:szCs w:val="20"/>
        </w:rPr>
        <w:t xml:space="preserve">Za zaposlene pri izvajalcu DO iz </w:t>
      </w:r>
      <w:r w:rsidR="00255453" w:rsidRPr="00E72FA2">
        <w:rPr>
          <w:rFonts w:ascii="Arial" w:hAnsi="Arial" w:cs="Arial"/>
          <w:sz w:val="20"/>
          <w:szCs w:val="20"/>
        </w:rPr>
        <w:t>prve alineje</w:t>
      </w:r>
      <w:r w:rsidR="00255453">
        <w:rPr>
          <w:rFonts w:ascii="Arial" w:hAnsi="Arial" w:cs="Arial"/>
          <w:sz w:val="20"/>
          <w:szCs w:val="20"/>
        </w:rPr>
        <w:t xml:space="preserve"> </w:t>
      </w:r>
      <w:r w:rsidR="00FF3DED" w:rsidRPr="00255453">
        <w:rPr>
          <w:rFonts w:ascii="Arial" w:hAnsi="Arial" w:cs="Arial"/>
          <w:sz w:val="20"/>
          <w:szCs w:val="20"/>
        </w:rPr>
        <w:t xml:space="preserve">prvega odstavka </w:t>
      </w:r>
      <w:r w:rsidR="00255453">
        <w:rPr>
          <w:rFonts w:ascii="Arial" w:hAnsi="Arial" w:cs="Arial"/>
          <w:sz w:val="20"/>
          <w:szCs w:val="20"/>
        </w:rPr>
        <w:fldChar w:fldCharType="begin"/>
      </w:r>
      <w:r w:rsidR="00255453">
        <w:rPr>
          <w:rFonts w:ascii="Arial" w:hAnsi="Arial" w:cs="Arial"/>
          <w:sz w:val="20"/>
          <w:szCs w:val="20"/>
        </w:rPr>
        <w:instrText xml:space="preserve"> REF _Ref487816110 \r \h </w:instrText>
      </w:r>
      <w:r w:rsidR="00255453">
        <w:rPr>
          <w:rFonts w:ascii="Arial" w:hAnsi="Arial" w:cs="Arial"/>
          <w:sz w:val="20"/>
          <w:szCs w:val="20"/>
        </w:rPr>
      </w:r>
      <w:r w:rsidR="00255453">
        <w:rPr>
          <w:rFonts w:ascii="Arial" w:hAnsi="Arial" w:cs="Arial"/>
          <w:sz w:val="20"/>
          <w:szCs w:val="20"/>
        </w:rPr>
        <w:fldChar w:fldCharType="separate"/>
      </w:r>
      <w:r w:rsidR="00E04B83">
        <w:rPr>
          <w:rFonts w:ascii="Arial" w:hAnsi="Arial" w:cs="Arial"/>
          <w:sz w:val="20"/>
          <w:szCs w:val="20"/>
        </w:rPr>
        <w:t>56</w:t>
      </w:r>
      <w:r w:rsidR="00255453">
        <w:rPr>
          <w:rFonts w:ascii="Arial" w:hAnsi="Arial" w:cs="Arial"/>
          <w:sz w:val="20"/>
          <w:szCs w:val="20"/>
        </w:rPr>
        <w:fldChar w:fldCharType="end"/>
      </w:r>
      <w:r w:rsidR="00FF3DED" w:rsidRPr="00255453">
        <w:rPr>
          <w:rFonts w:ascii="Arial" w:hAnsi="Arial" w:cs="Arial"/>
          <w:sz w:val="20"/>
          <w:szCs w:val="20"/>
        </w:rPr>
        <w:t>. člena tega zakona se uporabljajo določbe Kolektivne pogodbe za dejavnost zdravstva in socialnega varstva in druge kolektivne pogodbe in predpisi, ki urejajo sistem plač v javnem sektorju</w:t>
      </w:r>
      <w:r w:rsidR="00FF3DED" w:rsidRPr="00E05D60">
        <w:rPr>
          <w:rFonts w:ascii="Arial" w:hAnsi="Arial" w:cs="Arial"/>
          <w:sz w:val="20"/>
          <w:szCs w:val="20"/>
        </w:rPr>
        <w:t>.</w:t>
      </w:r>
      <w:r w:rsidR="00FF3DED">
        <w:rPr>
          <w:rFonts w:ascii="Arial" w:hAnsi="Arial" w:cs="Arial"/>
          <w:sz w:val="20"/>
          <w:szCs w:val="20"/>
        </w:rPr>
        <w:t xml:space="preserve"> </w:t>
      </w:r>
      <w:r w:rsidRPr="00A94990">
        <w:rPr>
          <w:rFonts w:ascii="Arial" w:hAnsi="Arial" w:cs="Arial"/>
          <w:color w:val="000000"/>
          <w:sz w:val="20"/>
          <w:szCs w:val="20"/>
        </w:rPr>
        <w:t>Zaposleni, ki izvajajo storitve DO pri izvajalcu</w:t>
      </w:r>
      <w:r w:rsidR="001409CF" w:rsidRPr="00A94990">
        <w:rPr>
          <w:rFonts w:ascii="Arial" w:hAnsi="Arial" w:cs="Arial"/>
          <w:color w:val="000000"/>
          <w:sz w:val="20"/>
          <w:szCs w:val="20"/>
        </w:rPr>
        <w:t xml:space="preserve"> DO</w:t>
      </w:r>
      <w:r w:rsidRPr="00A94990">
        <w:rPr>
          <w:rFonts w:ascii="Arial" w:hAnsi="Arial" w:cs="Arial"/>
          <w:color w:val="000000"/>
          <w:sz w:val="20"/>
          <w:szCs w:val="20"/>
        </w:rPr>
        <w:t xml:space="preserve"> iz </w:t>
      </w:r>
      <w:r w:rsidR="00F42117" w:rsidRPr="00A94990">
        <w:rPr>
          <w:rFonts w:ascii="Arial" w:hAnsi="Arial" w:cs="Arial"/>
          <w:color w:val="000000"/>
          <w:sz w:val="20"/>
          <w:szCs w:val="20"/>
        </w:rPr>
        <w:t xml:space="preserve">prvega </w:t>
      </w:r>
      <w:r w:rsidRPr="00A94990">
        <w:rPr>
          <w:rFonts w:ascii="Arial" w:hAnsi="Arial" w:cs="Arial"/>
          <w:color w:val="000000"/>
          <w:sz w:val="20"/>
          <w:szCs w:val="20"/>
        </w:rPr>
        <w:t>odstavka</w:t>
      </w:r>
      <w:r w:rsidR="008B7ED5" w:rsidRPr="00A94990">
        <w:rPr>
          <w:rFonts w:ascii="Arial" w:hAnsi="Arial" w:cs="Arial"/>
          <w:color w:val="000000"/>
          <w:sz w:val="20"/>
          <w:szCs w:val="20"/>
        </w:rPr>
        <w:t xml:space="preserve"> </w:t>
      </w:r>
      <w:r w:rsidR="00F42117" w:rsidRPr="00A94990">
        <w:rPr>
          <w:rFonts w:ascii="Arial" w:hAnsi="Arial" w:cs="Arial"/>
          <w:color w:val="000000"/>
          <w:sz w:val="20"/>
          <w:szCs w:val="20"/>
        </w:rPr>
        <w:fldChar w:fldCharType="begin"/>
      </w:r>
      <w:r w:rsidR="00F42117" w:rsidRPr="00A94990">
        <w:rPr>
          <w:rFonts w:ascii="Arial" w:hAnsi="Arial" w:cs="Arial"/>
          <w:color w:val="000000"/>
          <w:sz w:val="20"/>
          <w:szCs w:val="20"/>
        </w:rPr>
        <w:instrText xml:space="preserve"> REF _Ref487816110 \r \h </w:instrText>
      </w:r>
      <w:r w:rsidR="00A94990" w:rsidRPr="00A94990">
        <w:rPr>
          <w:rFonts w:ascii="Arial" w:hAnsi="Arial" w:cs="Arial"/>
          <w:color w:val="000000"/>
          <w:sz w:val="20"/>
          <w:szCs w:val="20"/>
        </w:rPr>
        <w:instrText xml:space="preserve"> \* MERGEFORMAT </w:instrText>
      </w:r>
      <w:r w:rsidR="00F42117" w:rsidRPr="00A94990">
        <w:rPr>
          <w:rFonts w:ascii="Arial" w:hAnsi="Arial" w:cs="Arial"/>
          <w:color w:val="000000"/>
          <w:sz w:val="20"/>
          <w:szCs w:val="20"/>
        </w:rPr>
      </w:r>
      <w:r w:rsidR="00F42117" w:rsidRPr="00A94990">
        <w:rPr>
          <w:rFonts w:ascii="Arial" w:hAnsi="Arial" w:cs="Arial"/>
          <w:color w:val="000000"/>
          <w:sz w:val="20"/>
          <w:szCs w:val="20"/>
        </w:rPr>
        <w:fldChar w:fldCharType="separate"/>
      </w:r>
      <w:r w:rsidR="00E04B83">
        <w:rPr>
          <w:rFonts w:ascii="Arial" w:hAnsi="Arial" w:cs="Arial"/>
          <w:color w:val="000000"/>
          <w:sz w:val="20"/>
          <w:szCs w:val="20"/>
        </w:rPr>
        <w:t>56</w:t>
      </w:r>
      <w:r w:rsidR="00F42117" w:rsidRPr="00A94990">
        <w:rPr>
          <w:rFonts w:ascii="Arial" w:hAnsi="Arial" w:cs="Arial"/>
          <w:color w:val="000000"/>
          <w:sz w:val="20"/>
          <w:szCs w:val="20"/>
        </w:rPr>
        <w:fldChar w:fldCharType="end"/>
      </w:r>
      <w:r w:rsidR="00BC6A5B" w:rsidRPr="00A94990">
        <w:rPr>
          <w:rFonts w:ascii="Arial" w:hAnsi="Arial" w:cs="Arial"/>
          <w:color w:val="000000"/>
          <w:sz w:val="20"/>
          <w:szCs w:val="20"/>
        </w:rPr>
        <w:t>.</w:t>
      </w:r>
      <w:r w:rsidRPr="00A94990">
        <w:rPr>
          <w:rFonts w:ascii="Arial" w:hAnsi="Arial" w:cs="Arial"/>
          <w:color w:val="000000"/>
          <w:sz w:val="20"/>
          <w:szCs w:val="20"/>
        </w:rPr>
        <w:t xml:space="preserve"> člena tega zakona, opravljajo svoje delo v skladu s poklicnimi aktivnostmi in </w:t>
      </w:r>
      <w:r w:rsidRPr="005321D7">
        <w:rPr>
          <w:rFonts w:ascii="Arial" w:hAnsi="Arial" w:cs="Arial"/>
          <w:color w:val="000000"/>
          <w:sz w:val="20"/>
          <w:szCs w:val="20"/>
        </w:rPr>
        <w:t>kompetencami, protokoli, strokovno doktrino in standardi ter zahtevami poklicne etike</w:t>
      </w:r>
      <w:r w:rsidR="00E91D71" w:rsidRPr="005321D7">
        <w:rPr>
          <w:rFonts w:ascii="Arial" w:hAnsi="Arial" w:cs="Arial"/>
          <w:color w:val="000000"/>
          <w:sz w:val="20"/>
          <w:szCs w:val="20"/>
        </w:rPr>
        <w:t xml:space="preserve"> in se za svoje delo redno izobražujejo</w:t>
      </w:r>
      <w:r w:rsidRPr="005321D7">
        <w:rPr>
          <w:rFonts w:ascii="Arial" w:hAnsi="Arial" w:cs="Arial"/>
          <w:sz w:val="20"/>
          <w:szCs w:val="20"/>
        </w:rPr>
        <w:t xml:space="preserve">. Če stanje </w:t>
      </w:r>
      <w:r w:rsidR="006B7DA7" w:rsidRPr="005321D7">
        <w:rPr>
          <w:rFonts w:ascii="Arial" w:hAnsi="Arial" w:cs="Arial"/>
          <w:sz w:val="20"/>
          <w:szCs w:val="20"/>
        </w:rPr>
        <w:t>upravičenc</w:t>
      </w:r>
      <w:r w:rsidRPr="005321D7">
        <w:rPr>
          <w:rFonts w:ascii="Arial" w:hAnsi="Arial" w:cs="Arial"/>
          <w:sz w:val="20"/>
          <w:szCs w:val="20"/>
        </w:rPr>
        <w:t>a to zahteva, zaposleni pri opravljanju svojega dela sodelujejo z drugimi službami</w:t>
      </w:r>
      <w:r w:rsidR="008B5ADF" w:rsidRPr="005321D7">
        <w:rPr>
          <w:rFonts w:ascii="Arial" w:hAnsi="Arial" w:cs="Arial"/>
          <w:sz w:val="20"/>
          <w:szCs w:val="20"/>
        </w:rPr>
        <w:t xml:space="preserve"> s področja </w:t>
      </w:r>
      <w:r w:rsidR="005321D7" w:rsidRPr="005321D7">
        <w:rPr>
          <w:rFonts w:ascii="Arial" w:hAnsi="Arial" w:cs="Arial"/>
          <w:sz w:val="20"/>
          <w:szCs w:val="20"/>
        </w:rPr>
        <w:t>zdravstvenega</w:t>
      </w:r>
      <w:r w:rsidR="008B5ADF" w:rsidRPr="005321D7">
        <w:rPr>
          <w:rFonts w:ascii="Arial" w:hAnsi="Arial" w:cs="Arial"/>
          <w:sz w:val="20"/>
          <w:szCs w:val="20"/>
        </w:rPr>
        <w:t xml:space="preserve"> in socialnega varstva</w:t>
      </w:r>
      <w:r w:rsidRPr="005321D7">
        <w:rPr>
          <w:rFonts w:ascii="Arial" w:hAnsi="Arial" w:cs="Arial"/>
          <w:sz w:val="20"/>
          <w:szCs w:val="20"/>
        </w:rPr>
        <w:t>.</w:t>
      </w:r>
    </w:p>
    <w:p w14:paraId="330FA739" w14:textId="77777777" w:rsidR="009054C0" w:rsidRPr="00A94990" w:rsidRDefault="009054C0" w:rsidP="00804343">
      <w:pPr>
        <w:tabs>
          <w:tab w:val="left" w:pos="567"/>
          <w:tab w:val="left" w:pos="9072"/>
        </w:tabs>
        <w:jc w:val="both"/>
        <w:rPr>
          <w:rFonts w:ascii="Arial" w:hAnsi="Arial" w:cs="Arial"/>
          <w:sz w:val="20"/>
          <w:szCs w:val="20"/>
        </w:rPr>
      </w:pPr>
    </w:p>
    <w:p w14:paraId="7A8F0162" w14:textId="77777777" w:rsidR="009054C0" w:rsidRPr="00A94990" w:rsidRDefault="009054C0" w:rsidP="00804343">
      <w:pPr>
        <w:tabs>
          <w:tab w:val="left" w:pos="567"/>
          <w:tab w:val="left" w:pos="9072"/>
        </w:tabs>
        <w:jc w:val="both"/>
        <w:rPr>
          <w:rFonts w:ascii="Arial" w:hAnsi="Arial" w:cs="Arial"/>
          <w:sz w:val="20"/>
          <w:szCs w:val="20"/>
        </w:rPr>
      </w:pPr>
      <w:r w:rsidRPr="00A94990">
        <w:rPr>
          <w:rFonts w:ascii="Arial" w:hAnsi="Arial" w:cs="Arial"/>
          <w:sz w:val="20"/>
          <w:szCs w:val="20"/>
        </w:rPr>
        <w:t>(</w:t>
      </w:r>
      <w:r w:rsidR="00282F57">
        <w:rPr>
          <w:rFonts w:ascii="Arial" w:hAnsi="Arial" w:cs="Arial"/>
          <w:sz w:val="20"/>
          <w:szCs w:val="20"/>
        </w:rPr>
        <w:t>4</w:t>
      </w:r>
      <w:r w:rsidRPr="00A94990">
        <w:rPr>
          <w:rFonts w:ascii="Arial" w:hAnsi="Arial" w:cs="Arial"/>
          <w:sz w:val="20"/>
          <w:szCs w:val="20"/>
        </w:rPr>
        <w:t xml:space="preserve">) Izvajalec DO </w:t>
      </w:r>
      <w:r w:rsidRPr="00A94990">
        <w:rPr>
          <w:rFonts w:ascii="Arial" w:hAnsi="Arial" w:cs="Arial"/>
          <w:color w:val="000000"/>
          <w:sz w:val="20"/>
          <w:szCs w:val="20"/>
        </w:rPr>
        <w:t xml:space="preserve">iz </w:t>
      </w:r>
      <w:r w:rsidR="00F42117" w:rsidRPr="00A94990">
        <w:rPr>
          <w:rFonts w:ascii="Arial" w:hAnsi="Arial" w:cs="Arial"/>
          <w:color w:val="000000"/>
          <w:sz w:val="20"/>
          <w:szCs w:val="20"/>
        </w:rPr>
        <w:t xml:space="preserve">prvega </w:t>
      </w:r>
      <w:r w:rsidRPr="00A94990">
        <w:rPr>
          <w:rFonts w:ascii="Arial" w:hAnsi="Arial" w:cs="Arial"/>
          <w:color w:val="000000"/>
          <w:sz w:val="20"/>
          <w:szCs w:val="20"/>
        </w:rPr>
        <w:t>odstavka</w:t>
      </w:r>
      <w:r w:rsidR="008B7ED5" w:rsidRPr="00A94990">
        <w:rPr>
          <w:rFonts w:ascii="Arial" w:hAnsi="Arial" w:cs="Arial"/>
          <w:color w:val="000000"/>
          <w:sz w:val="20"/>
          <w:szCs w:val="20"/>
        </w:rPr>
        <w:t xml:space="preserve"> </w:t>
      </w:r>
      <w:r w:rsidR="00F42117" w:rsidRPr="00A94990">
        <w:rPr>
          <w:rFonts w:ascii="Arial" w:hAnsi="Arial" w:cs="Arial"/>
          <w:color w:val="000000"/>
          <w:sz w:val="20"/>
          <w:szCs w:val="20"/>
        </w:rPr>
        <w:fldChar w:fldCharType="begin"/>
      </w:r>
      <w:r w:rsidR="00F42117" w:rsidRPr="00A94990">
        <w:rPr>
          <w:rFonts w:ascii="Arial" w:hAnsi="Arial" w:cs="Arial"/>
          <w:color w:val="000000"/>
          <w:sz w:val="20"/>
          <w:szCs w:val="20"/>
        </w:rPr>
        <w:instrText xml:space="preserve"> REF _Ref487816110 \r \h </w:instrText>
      </w:r>
      <w:r w:rsidR="00A94990" w:rsidRPr="00A94990">
        <w:rPr>
          <w:rFonts w:ascii="Arial" w:hAnsi="Arial" w:cs="Arial"/>
          <w:color w:val="000000"/>
          <w:sz w:val="20"/>
          <w:szCs w:val="20"/>
        </w:rPr>
        <w:instrText xml:space="preserve"> \* MERGEFORMAT </w:instrText>
      </w:r>
      <w:r w:rsidR="00F42117" w:rsidRPr="00A94990">
        <w:rPr>
          <w:rFonts w:ascii="Arial" w:hAnsi="Arial" w:cs="Arial"/>
          <w:color w:val="000000"/>
          <w:sz w:val="20"/>
          <w:szCs w:val="20"/>
        </w:rPr>
      </w:r>
      <w:r w:rsidR="00F42117" w:rsidRPr="00A94990">
        <w:rPr>
          <w:rFonts w:ascii="Arial" w:hAnsi="Arial" w:cs="Arial"/>
          <w:color w:val="000000"/>
          <w:sz w:val="20"/>
          <w:szCs w:val="20"/>
        </w:rPr>
        <w:fldChar w:fldCharType="separate"/>
      </w:r>
      <w:r w:rsidR="00E04B83">
        <w:rPr>
          <w:rFonts w:ascii="Arial" w:hAnsi="Arial" w:cs="Arial"/>
          <w:color w:val="000000"/>
          <w:sz w:val="20"/>
          <w:szCs w:val="20"/>
        </w:rPr>
        <w:t>56</w:t>
      </w:r>
      <w:r w:rsidR="00F42117" w:rsidRPr="00A94990">
        <w:rPr>
          <w:rFonts w:ascii="Arial" w:hAnsi="Arial" w:cs="Arial"/>
          <w:color w:val="000000"/>
          <w:sz w:val="20"/>
          <w:szCs w:val="20"/>
        </w:rPr>
        <w:fldChar w:fldCharType="end"/>
      </w:r>
      <w:r w:rsidR="00BC6A5B" w:rsidRPr="00A94990">
        <w:rPr>
          <w:rFonts w:ascii="Arial" w:hAnsi="Arial" w:cs="Arial"/>
          <w:color w:val="000000"/>
          <w:sz w:val="20"/>
          <w:szCs w:val="20"/>
        </w:rPr>
        <w:t xml:space="preserve">. </w:t>
      </w:r>
      <w:r w:rsidRPr="00A94990">
        <w:rPr>
          <w:rFonts w:ascii="Arial" w:hAnsi="Arial" w:cs="Arial"/>
          <w:color w:val="000000"/>
          <w:sz w:val="20"/>
          <w:szCs w:val="20"/>
        </w:rPr>
        <w:t xml:space="preserve">člena tega zakona </w:t>
      </w:r>
      <w:r w:rsidRPr="00A94990">
        <w:rPr>
          <w:rFonts w:ascii="Arial" w:hAnsi="Arial" w:cs="Arial"/>
          <w:sz w:val="20"/>
          <w:szCs w:val="20"/>
        </w:rPr>
        <w:t xml:space="preserve">zagotovi stalno izobraževanje in usposabljanje oseb, ki opravljajo storitve DO, za podpiranje profesionalnega in strokovnega razvoja vsakega strokovnega delavca in sodelavca </w:t>
      </w:r>
      <w:r w:rsidR="003021EA">
        <w:rPr>
          <w:rFonts w:ascii="Arial" w:hAnsi="Arial" w:cs="Arial"/>
          <w:sz w:val="20"/>
          <w:szCs w:val="20"/>
        </w:rPr>
        <w:t>zaradi</w:t>
      </w:r>
      <w:r w:rsidRPr="00A94990">
        <w:rPr>
          <w:rFonts w:ascii="Arial" w:hAnsi="Arial" w:cs="Arial"/>
          <w:sz w:val="20"/>
          <w:szCs w:val="20"/>
        </w:rPr>
        <w:t xml:space="preserve"> zagotavljanja kakovostne in varne </w:t>
      </w:r>
      <w:r w:rsidR="001B7579" w:rsidRPr="00A94990">
        <w:rPr>
          <w:rFonts w:ascii="Arial" w:hAnsi="Arial" w:cs="Arial"/>
          <w:sz w:val="20"/>
          <w:szCs w:val="20"/>
        </w:rPr>
        <w:t>DO</w:t>
      </w:r>
      <w:r w:rsidRPr="00A94990">
        <w:rPr>
          <w:rFonts w:ascii="Arial" w:hAnsi="Arial" w:cs="Arial"/>
          <w:sz w:val="20"/>
          <w:szCs w:val="20"/>
        </w:rPr>
        <w:t>.</w:t>
      </w:r>
    </w:p>
    <w:p w14:paraId="5B34F7F9" w14:textId="77777777" w:rsidR="009054C0" w:rsidRPr="00A94990" w:rsidRDefault="009054C0" w:rsidP="00804343">
      <w:pPr>
        <w:tabs>
          <w:tab w:val="left" w:pos="567"/>
          <w:tab w:val="left" w:pos="9072"/>
        </w:tabs>
        <w:jc w:val="both"/>
        <w:rPr>
          <w:rFonts w:ascii="Arial" w:hAnsi="Arial" w:cs="Arial"/>
          <w:sz w:val="20"/>
          <w:szCs w:val="20"/>
        </w:rPr>
      </w:pPr>
    </w:p>
    <w:p w14:paraId="1A19F08A" w14:textId="77777777" w:rsidR="00613299" w:rsidRPr="00A94990" w:rsidRDefault="009054C0" w:rsidP="00804343">
      <w:pPr>
        <w:pStyle w:val="Seznam"/>
        <w:tabs>
          <w:tab w:val="left" w:pos="567"/>
          <w:tab w:val="left" w:pos="9072"/>
        </w:tabs>
        <w:ind w:left="0" w:firstLine="0"/>
        <w:jc w:val="both"/>
        <w:rPr>
          <w:rFonts w:ascii="Arial" w:hAnsi="Arial" w:cs="Arial"/>
          <w:color w:val="000000"/>
          <w:sz w:val="20"/>
          <w:szCs w:val="20"/>
        </w:rPr>
      </w:pPr>
      <w:r w:rsidRPr="00A94990">
        <w:rPr>
          <w:rFonts w:ascii="Arial" w:hAnsi="Arial" w:cs="Arial"/>
          <w:color w:val="000000"/>
          <w:sz w:val="20"/>
          <w:szCs w:val="20"/>
        </w:rPr>
        <w:t>(</w:t>
      </w:r>
      <w:r w:rsidR="00282F57" w:rsidRPr="005321D7">
        <w:rPr>
          <w:rFonts w:ascii="Arial" w:hAnsi="Arial" w:cs="Arial"/>
          <w:color w:val="000000"/>
          <w:sz w:val="20"/>
          <w:szCs w:val="20"/>
        </w:rPr>
        <w:t>5</w:t>
      </w:r>
      <w:r w:rsidRPr="005321D7">
        <w:rPr>
          <w:rFonts w:ascii="Arial" w:hAnsi="Arial" w:cs="Arial"/>
          <w:color w:val="000000"/>
          <w:sz w:val="20"/>
          <w:szCs w:val="20"/>
        </w:rPr>
        <w:t xml:space="preserve">) </w:t>
      </w:r>
      <w:r w:rsidR="008B5ADF" w:rsidRPr="005321D7">
        <w:rPr>
          <w:rFonts w:ascii="Arial" w:hAnsi="Arial" w:cs="Arial"/>
          <w:color w:val="000000"/>
          <w:sz w:val="20"/>
          <w:szCs w:val="20"/>
        </w:rPr>
        <w:t>Najmanj e</w:t>
      </w:r>
      <w:r w:rsidRPr="005321D7">
        <w:rPr>
          <w:rFonts w:ascii="Arial" w:hAnsi="Arial" w:cs="Arial"/>
          <w:color w:val="000000"/>
          <w:sz w:val="20"/>
          <w:szCs w:val="20"/>
        </w:rPr>
        <w:t>n odstotek</w:t>
      </w:r>
      <w:r w:rsidR="002B1993" w:rsidRPr="005321D7">
        <w:rPr>
          <w:rFonts w:ascii="Arial" w:hAnsi="Arial" w:cs="Arial"/>
          <w:color w:val="000000"/>
          <w:sz w:val="20"/>
          <w:szCs w:val="20"/>
        </w:rPr>
        <w:t xml:space="preserve"> posteljnih zmogljivosti</w:t>
      </w:r>
      <w:r w:rsidRPr="005321D7">
        <w:rPr>
          <w:rFonts w:ascii="Arial" w:hAnsi="Arial" w:cs="Arial"/>
          <w:color w:val="000000"/>
          <w:sz w:val="20"/>
          <w:szCs w:val="20"/>
        </w:rPr>
        <w:t xml:space="preserve"> izvajalcev </w:t>
      </w:r>
      <w:r w:rsidR="007278EA" w:rsidRPr="005321D7">
        <w:rPr>
          <w:rFonts w:ascii="Arial" w:hAnsi="Arial" w:cs="Arial"/>
          <w:color w:val="000000"/>
          <w:sz w:val="20"/>
          <w:szCs w:val="20"/>
        </w:rPr>
        <w:t>DO</w:t>
      </w:r>
      <w:r w:rsidRPr="005321D7">
        <w:rPr>
          <w:rFonts w:ascii="Arial" w:hAnsi="Arial" w:cs="Arial"/>
          <w:color w:val="000000"/>
          <w:sz w:val="20"/>
          <w:szCs w:val="20"/>
        </w:rPr>
        <w:t xml:space="preserve"> v </w:t>
      </w:r>
      <w:r w:rsidR="00307642" w:rsidRPr="005321D7">
        <w:rPr>
          <w:rFonts w:ascii="Arial" w:hAnsi="Arial" w:cs="Arial"/>
          <w:color w:val="000000"/>
          <w:sz w:val="20"/>
          <w:szCs w:val="20"/>
        </w:rPr>
        <w:t>obliki oskrbnih in negovalnih domov</w:t>
      </w:r>
      <w:r w:rsidRPr="005321D7">
        <w:rPr>
          <w:rFonts w:ascii="Arial" w:hAnsi="Arial" w:cs="Arial"/>
          <w:color w:val="000000"/>
          <w:sz w:val="20"/>
          <w:szCs w:val="20"/>
        </w:rPr>
        <w:t xml:space="preserve"> se nameni </w:t>
      </w:r>
      <w:r w:rsidR="00963CF8" w:rsidRPr="005321D7">
        <w:rPr>
          <w:rFonts w:ascii="Arial" w:hAnsi="Arial" w:cs="Arial"/>
          <w:color w:val="000000"/>
          <w:sz w:val="20"/>
          <w:szCs w:val="20"/>
        </w:rPr>
        <w:t xml:space="preserve">opravljanju </w:t>
      </w:r>
      <w:r w:rsidR="002E2234" w:rsidRPr="005321D7">
        <w:rPr>
          <w:rFonts w:ascii="Arial" w:hAnsi="Arial" w:cs="Arial"/>
          <w:color w:val="000000"/>
          <w:sz w:val="20"/>
          <w:szCs w:val="20"/>
        </w:rPr>
        <w:t xml:space="preserve">nadomestne </w:t>
      </w:r>
      <w:r w:rsidRPr="005321D7">
        <w:rPr>
          <w:rFonts w:ascii="Arial" w:hAnsi="Arial" w:cs="Arial"/>
          <w:color w:val="000000"/>
          <w:sz w:val="20"/>
          <w:szCs w:val="20"/>
        </w:rPr>
        <w:t>oskrbe</w:t>
      </w:r>
      <w:r w:rsidR="003021EA" w:rsidRPr="005321D7">
        <w:rPr>
          <w:rFonts w:ascii="Arial" w:hAnsi="Arial" w:cs="Arial"/>
          <w:color w:val="000000"/>
          <w:sz w:val="20"/>
          <w:szCs w:val="20"/>
        </w:rPr>
        <w:t xml:space="preserve"> iz</w:t>
      </w:r>
      <w:r w:rsidR="0060023A">
        <w:rPr>
          <w:rFonts w:ascii="Arial" w:hAnsi="Arial" w:cs="Arial"/>
          <w:color w:val="000000"/>
          <w:sz w:val="20"/>
          <w:szCs w:val="20"/>
        </w:rPr>
        <w:t xml:space="preserve"> </w:t>
      </w:r>
      <w:r w:rsidR="0060023A">
        <w:rPr>
          <w:rFonts w:ascii="Arial" w:hAnsi="Arial" w:cs="Arial"/>
          <w:color w:val="000000"/>
          <w:sz w:val="20"/>
          <w:szCs w:val="20"/>
        </w:rPr>
        <w:fldChar w:fldCharType="begin"/>
      </w:r>
      <w:r w:rsidR="0060023A">
        <w:rPr>
          <w:rFonts w:ascii="Arial" w:hAnsi="Arial" w:cs="Arial"/>
          <w:color w:val="000000"/>
          <w:sz w:val="20"/>
          <w:szCs w:val="20"/>
        </w:rPr>
        <w:instrText xml:space="preserve"> REF _Ref68270656 \r \h </w:instrText>
      </w:r>
      <w:r w:rsidR="0060023A">
        <w:rPr>
          <w:rFonts w:ascii="Arial" w:hAnsi="Arial" w:cs="Arial"/>
          <w:color w:val="000000"/>
          <w:sz w:val="20"/>
          <w:szCs w:val="20"/>
        </w:rPr>
      </w:r>
      <w:r w:rsidR="0060023A">
        <w:rPr>
          <w:rFonts w:ascii="Arial" w:hAnsi="Arial" w:cs="Arial"/>
          <w:color w:val="000000"/>
          <w:sz w:val="20"/>
          <w:szCs w:val="20"/>
        </w:rPr>
        <w:fldChar w:fldCharType="separate"/>
      </w:r>
      <w:r w:rsidR="00E04B83">
        <w:rPr>
          <w:rFonts w:ascii="Arial" w:hAnsi="Arial" w:cs="Arial"/>
          <w:color w:val="000000"/>
          <w:sz w:val="20"/>
          <w:szCs w:val="20"/>
        </w:rPr>
        <w:t>25</w:t>
      </w:r>
      <w:r w:rsidR="0060023A">
        <w:rPr>
          <w:rFonts w:ascii="Arial" w:hAnsi="Arial" w:cs="Arial"/>
          <w:color w:val="000000"/>
          <w:sz w:val="20"/>
          <w:szCs w:val="20"/>
        </w:rPr>
        <w:fldChar w:fldCharType="end"/>
      </w:r>
      <w:r w:rsidR="003021EA" w:rsidRPr="005321D7">
        <w:rPr>
          <w:rFonts w:ascii="Arial" w:hAnsi="Arial" w:cs="Arial"/>
          <w:color w:val="000000"/>
          <w:sz w:val="20"/>
          <w:szCs w:val="20"/>
        </w:rPr>
        <w:t>. člena tega zakona</w:t>
      </w:r>
      <w:r w:rsidRPr="005321D7">
        <w:rPr>
          <w:rFonts w:ascii="Arial" w:hAnsi="Arial" w:cs="Arial"/>
          <w:color w:val="000000"/>
          <w:sz w:val="20"/>
          <w:szCs w:val="20"/>
        </w:rPr>
        <w:t>.</w:t>
      </w:r>
      <w:bookmarkStart w:id="130" w:name="_Ref289839683"/>
      <w:bookmarkStart w:id="131" w:name="_Ref485814512"/>
    </w:p>
    <w:p w14:paraId="702D92E1" w14:textId="77777777" w:rsidR="00613299" w:rsidRPr="00A94990" w:rsidRDefault="00613299" w:rsidP="00804343">
      <w:pPr>
        <w:pStyle w:val="Seznam"/>
        <w:tabs>
          <w:tab w:val="left" w:pos="567"/>
          <w:tab w:val="left" w:pos="9072"/>
        </w:tabs>
        <w:ind w:left="0" w:firstLine="0"/>
        <w:jc w:val="both"/>
        <w:rPr>
          <w:rFonts w:ascii="Arial" w:hAnsi="Arial" w:cs="Arial"/>
          <w:color w:val="000000"/>
          <w:sz w:val="20"/>
          <w:szCs w:val="20"/>
        </w:rPr>
      </w:pPr>
    </w:p>
    <w:p w14:paraId="1F68BD26" w14:textId="77777777" w:rsidR="00065B6B" w:rsidRDefault="00BC6A5B" w:rsidP="00804343">
      <w:pPr>
        <w:pStyle w:val="Seznam"/>
        <w:tabs>
          <w:tab w:val="left" w:pos="567"/>
          <w:tab w:val="left" w:pos="9072"/>
        </w:tabs>
        <w:ind w:left="0" w:firstLine="0"/>
        <w:jc w:val="both"/>
        <w:rPr>
          <w:rFonts w:ascii="Arial" w:hAnsi="Arial" w:cs="Arial"/>
          <w:color w:val="000000"/>
          <w:sz w:val="20"/>
          <w:szCs w:val="20"/>
        </w:rPr>
      </w:pPr>
      <w:r w:rsidRPr="00A94990">
        <w:rPr>
          <w:rFonts w:ascii="Arial" w:hAnsi="Arial" w:cs="Arial"/>
          <w:color w:val="000000"/>
          <w:sz w:val="20"/>
          <w:szCs w:val="20"/>
        </w:rPr>
        <w:t>(</w:t>
      </w:r>
      <w:r w:rsidR="00282F57">
        <w:rPr>
          <w:rFonts w:ascii="Arial" w:hAnsi="Arial" w:cs="Arial"/>
          <w:color w:val="000000"/>
          <w:sz w:val="20"/>
          <w:szCs w:val="20"/>
        </w:rPr>
        <w:t>6</w:t>
      </w:r>
      <w:r w:rsidRPr="00A94990">
        <w:rPr>
          <w:rFonts w:ascii="Arial" w:hAnsi="Arial" w:cs="Arial"/>
          <w:color w:val="000000"/>
          <w:sz w:val="20"/>
          <w:szCs w:val="20"/>
        </w:rPr>
        <w:t xml:space="preserve">) </w:t>
      </w:r>
      <w:bookmarkStart w:id="132" w:name="_Hlk71841830"/>
      <w:r w:rsidR="00613299" w:rsidRPr="00A94990">
        <w:rPr>
          <w:rFonts w:ascii="Arial" w:hAnsi="Arial" w:cs="Arial"/>
          <w:color w:val="000000"/>
          <w:sz w:val="20"/>
          <w:szCs w:val="20"/>
        </w:rPr>
        <w:t xml:space="preserve">Podrobnejše </w:t>
      </w:r>
      <w:r w:rsidR="00065B6B" w:rsidRPr="00A94990">
        <w:rPr>
          <w:rFonts w:ascii="Arial" w:hAnsi="Arial" w:cs="Arial"/>
          <w:color w:val="000000"/>
          <w:sz w:val="20"/>
          <w:szCs w:val="20"/>
        </w:rPr>
        <w:t>minimalne</w:t>
      </w:r>
      <w:r w:rsidR="00647A22" w:rsidRPr="00A94990">
        <w:rPr>
          <w:rFonts w:ascii="Arial" w:hAnsi="Arial" w:cs="Arial"/>
          <w:color w:val="000000"/>
          <w:sz w:val="20"/>
          <w:szCs w:val="20"/>
        </w:rPr>
        <w:t xml:space="preserve"> </w:t>
      </w:r>
      <w:r w:rsidR="00065B6B" w:rsidRPr="00A94990">
        <w:rPr>
          <w:rFonts w:ascii="Arial" w:hAnsi="Arial" w:cs="Arial"/>
          <w:color w:val="000000"/>
          <w:sz w:val="20"/>
          <w:szCs w:val="20"/>
        </w:rPr>
        <w:t>prostorske</w:t>
      </w:r>
      <w:r w:rsidR="006F4A52">
        <w:rPr>
          <w:rFonts w:ascii="Arial" w:hAnsi="Arial" w:cs="Arial"/>
          <w:color w:val="000000"/>
          <w:sz w:val="20"/>
          <w:szCs w:val="20"/>
        </w:rPr>
        <w:t xml:space="preserve">, </w:t>
      </w:r>
      <w:r w:rsidR="00065B6B" w:rsidRPr="00A94990">
        <w:rPr>
          <w:rFonts w:ascii="Arial" w:hAnsi="Arial" w:cs="Arial"/>
          <w:color w:val="000000"/>
          <w:sz w:val="20"/>
          <w:szCs w:val="20"/>
        </w:rPr>
        <w:t>tehnične</w:t>
      </w:r>
      <w:r w:rsidR="006F4A52">
        <w:t xml:space="preserve">, </w:t>
      </w:r>
      <w:r w:rsidR="006F4A52" w:rsidRPr="006F4A52">
        <w:rPr>
          <w:rFonts w:ascii="Arial" w:hAnsi="Arial" w:cs="Arial"/>
          <w:color w:val="000000"/>
          <w:sz w:val="20"/>
          <w:szCs w:val="20"/>
        </w:rPr>
        <w:t xml:space="preserve">varnostne in druge pogoje </w:t>
      </w:r>
      <w:r w:rsidR="006F4A52">
        <w:rPr>
          <w:rFonts w:ascii="Arial" w:hAnsi="Arial" w:cs="Arial"/>
          <w:color w:val="000000"/>
          <w:sz w:val="20"/>
          <w:szCs w:val="20"/>
        </w:rPr>
        <w:t xml:space="preserve">ter standarde </w:t>
      </w:r>
      <w:r w:rsidR="006F4A52" w:rsidRPr="006F4A52">
        <w:rPr>
          <w:rFonts w:ascii="Arial" w:hAnsi="Arial" w:cs="Arial"/>
          <w:color w:val="000000"/>
          <w:sz w:val="20"/>
          <w:szCs w:val="20"/>
        </w:rPr>
        <w:t xml:space="preserve">za </w:t>
      </w:r>
      <w:r w:rsidR="00CA76C1">
        <w:rPr>
          <w:rFonts w:ascii="Arial" w:hAnsi="Arial" w:cs="Arial"/>
          <w:color w:val="000000"/>
          <w:sz w:val="20"/>
          <w:szCs w:val="20"/>
        </w:rPr>
        <w:t>opravljanje</w:t>
      </w:r>
      <w:r w:rsidR="00CA76C1" w:rsidRPr="006F4A52">
        <w:rPr>
          <w:rFonts w:ascii="Arial" w:hAnsi="Arial" w:cs="Arial"/>
          <w:color w:val="000000"/>
          <w:sz w:val="20"/>
          <w:szCs w:val="20"/>
        </w:rPr>
        <w:t xml:space="preserve"> </w:t>
      </w:r>
      <w:r w:rsidR="006F4A52" w:rsidRPr="006F4A52">
        <w:rPr>
          <w:rFonts w:ascii="Arial" w:hAnsi="Arial" w:cs="Arial"/>
          <w:color w:val="000000"/>
          <w:sz w:val="20"/>
          <w:szCs w:val="20"/>
        </w:rPr>
        <w:t>DO</w:t>
      </w:r>
      <w:r w:rsidR="00065B6B" w:rsidRPr="00A94990">
        <w:rPr>
          <w:rFonts w:ascii="Arial" w:hAnsi="Arial" w:cs="Arial"/>
          <w:color w:val="000000"/>
          <w:sz w:val="20"/>
          <w:szCs w:val="20"/>
        </w:rPr>
        <w:t xml:space="preserve">, </w:t>
      </w:r>
      <w:r w:rsidR="006F4A52">
        <w:rPr>
          <w:rFonts w:ascii="Arial" w:hAnsi="Arial" w:cs="Arial"/>
          <w:color w:val="000000"/>
          <w:sz w:val="20"/>
          <w:szCs w:val="20"/>
        </w:rPr>
        <w:t xml:space="preserve">ki med drugim </w:t>
      </w:r>
      <w:r w:rsidR="006F4A52" w:rsidRPr="006F4A52">
        <w:rPr>
          <w:rFonts w:ascii="Arial" w:hAnsi="Arial" w:cs="Arial"/>
          <w:color w:val="000000"/>
          <w:sz w:val="20"/>
          <w:szCs w:val="20"/>
        </w:rPr>
        <w:t>določajo število, namembnost, opremljenost in velikost prostorov, v katerih se izvajajo storitve DO</w:t>
      </w:r>
      <w:r w:rsidR="006F4A52">
        <w:rPr>
          <w:rFonts w:ascii="Arial" w:hAnsi="Arial" w:cs="Arial"/>
          <w:color w:val="000000"/>
          <w:sz w:val="20"/>
          <w:szCs w:val="20"/>
        </w:rPr>
        <w:t>,</w:t>
      </w:r>
      <w:r w:rsidR="00D1219A" w:rsidRPr="00A94990">
        <w:rPr>
          <w:rFonts w:ascii="Arial" w:hAnsi="Arial" w:cs="Arial"/>
          <w:color w:val="000000"/>
          <w:sz w:val="20"/>
          <w:szCs w:val="20"/>
        </w:rPr>
        <w:t xml:space="preserve"> d</w:t>
      </w:r>
      <w:r w:rsidR="00613299" w:rsidRPr="00A94990">
        <w:rPr>
          <w:rFonts w:ascii="Arial" w:hAnsi="Arial" w:cs="Arial"/>
          <w:color w:val="000000"/>
          <w:sz w:val="20"/>
          <w:szCs w:val="20"/>
        </w:rPr>
        <w:t>oloči minister</w:t>
      </w:r>
      <w:r w:rsidR="00D61EA7">
        <w:rPr>
          <w:rFonts w:ascii="Arial" w:hAnsi="Arial" w:cs="Arial"/>
          <w:color w:val="000000"/>
          <w:sz w:val="20"/>
          <w:szCs w:val="20"/>
        </w:rPr>
        <w:t>,</w:t>
      </w:r>
      <w:r w:rsidR="00035C9B" w:rsidRPr="00A94990">
        <w:rPr>
          <w:rFonts w:ascii="Arial" w:hAnsi="Arial" w:cs="Arial"/>
          <w:color w:val="000000"/>
          <w:sz w:val="20"/>
          <w:szCs w:val="20"/>
        </w:rPr>
        <w:t xml:space="preserve"> </w:t>
      </w:r>
      <w:r w:rsidR="00FF7593" w:rsidRPr="00255453">
        <w:rPr>
          <w:rFonts w:ascii="Arial" w:hAnsi="Arial" w:cs="Arial"/>
          <w:sz w:val="20"/>
          <w:szCs w:val="20"/>
        </w:rPr>
        <w:t>pristojen za zdravje</w:t>
      </w:r>
      <w:r w:rsidR="00D61EA7" w:rsidRPr="00255453">
        <w:rPr>
          <w:rFonts w:ascii="Arial" w:hAnsi="Arial" w:cs="Arial"/>
          <w:sz w:val="20"/>
          <w:szCs w:val="20"/>
        </w:rPr>
        <w:t>,</w:t>
      </w:r>
      <w:r w:rsidR="00FF7593" w:rsidRPr="00255453">
        <w:rPr>
          <w:rFonts w:ascii="Arial" w:hAnsi="Arial" w:cs="Arial"/>
          <w:sz w:val="20"/>
          <w:szCs w:val="20"/>
        </w:rPr>
        <w:t xml:space="preserve"> </w:t>
      </w:r>
      <w:r w:rsidR="00035C9B" w:rsidRPr="00A94990">
        <w:rPr>
          <w:rFonts w:ascii="Arial" w:hAnsi="Arial" w:cs="Arial"/>
          <w:bCs/>
          <w:sz w:val="20"/>
          <w:szCs w:val="20"/>
        </w:rPr>
        <w:t xml:space="preserve">v soglasju z ministrom, pristojnim </w:t>
      </w:r>
      <w:r w:rsidR="0054728B" w:rsidRPr="00A94990">
        <w:rPr>
          <w:rFonts w:ascii="Arial" w:hAnsi="Arial" w:cs="Arial"/>
          <w:bCs/>
          <w:sz w:val="20"/>
          <w:szCs w:val="20"/>
        </w:rPr>
        <w:t>za socialno varstvo</w:t>
      </w:r>
      <w:r w:rsidR="00613299" w:rsidRPr="00A94990">
        <w:rPr>
          <w:rFonts w:ascii="Arial" w:hAnsi="Arial" w:cs="Arial"/>
          <w:color w:val="000000"/>
          <w:sz w:val="20"/>
          <w:szCs w:val="20"/>
        </w:rPr>
        <w:t>.</w:t>
      </w:r>
      <w:r w:rsidR="00F830CE" w:rsidRPr="00A94990">
        <w:rPr>
          <w:rFonts w:ascii="Arial" w:hAnsi="Arial" w:cs="Arial"/>
          <w:color w:val="000000"/>
          <w:sz w:val="20"/>
          <w:szCs w:val="20"/>
        </w:rPr>
        <w:t xml:space="preserve"> </w:t>
      </w:r>
      <w:bookmarkEnd w:id="132"/>
    </w:p>
    <w:p w14:paraId="102D1494" w14:textId="77777777" w:rsidR="00715232" w:rsidRDefault="00715232" w:rsidP="00804343">
      <w:pPr>
        <w:pStyle w:val="Seznam"/>
        <w:tabs>
          <w:tab w:val="left" w:pos="567"/>
          <w:tab w:val="left" w:pos="9072"/>
        </w:tabs>
        <w:ind w:left="0" w:firstLine="0"/>
        <w:jc w:val="both"/>
        <w:rPr>
          <w:rFonts w:ascii="Arial" w:hAnsi="Arial" w:cs="Arial"/>
          <w:color w:val="000000"/>
          <w:sz w:val="20"/>
          <w:szCs w:val="20"/>
        </w:rPr>
      </w:pPr>
    </w:p>
    <w:p w14:paraId="2C7B26F7" w14:textId="77777777" w:rsidR="00715232" w:rsidRDefault="00715232" w:rsidP="00715232">
      <w:pPr>
        <w:pStyle w:val="Seznam"/>
        <w:tabs>
          <w:tab w:val="left" w:pos="567"/>
          <w:tab w:val="left" w:pos="9072"/>
        </w:tabs>
        <w:ind w:left="0" w:firstLine="0"/>
        <w:jc w:val="both"/>
        <w:rPr>
          <w:rFonts w:ascii="Arial" w:hAnsi="Arial" w:cs="Arial"/>
          <w:color w:val="000000"/>
          <w:sz w:val="20"/>
          <w:szCs w:val="20"/>
        </w:rPr>
      </w:pPr>
      <w:r>
        <w:rPr>
          <w:rFonts w:ascii="Arial" w:hAnsi="Arial" w:cs="Arial"/>
          <w:color w:val="000000"/>
          <w:sz w:val="20"/>
          <w:szCs w:val="20"/>
        </w:rPr>
        <w:t>(7) Zaposleni pri izvajalcu DO, ki opravljajo;</w:t>
      </w:r>
    </w:p>
    <w:p w14:paraId="0B92AA39" w14:textId="77777777" w:rsidR="00715232" w:rsidRPr="001A3471" w:rsidRDefault="00715232" w:rsidP="00715232">
      <w:pPr>
        <w:pStyle w:val="Odstavekseznama"/>
        <w:numPr>
          <w:ilvl w:val="0"/>
          <w:numId w:val="3"/>
        </w:numPr>
        <w:tabs>
          <w:tab w:val="left" w:pos="567"/>
          <w:tab w:val="left" w:pos="9072"/>
        </w:tabs>
        <w:jc w:val="both"/>
        <w:rPr>
          <w:rFonts w:cs="Arial"/>
          <w:b w:val="0"/>
          <w:bCs/>
          <w:szCs w:val="20"/>
        </w:rPr>
      </w:pPr>
      <w:r w:rsidRPr="001A3471">
        <w:rPr>
          <w:rFonts w:cs="Arial"/>
          <w:b w:val="0"/>
          <w:bCs/>
          <w:szCs w:val="20"/>
        </w:rPr>
        <w:t xml:space="preserve">storitve DO iz prve, tretje in četrte alineje prvega odstavka </w:t>
      </w:r>
      <w:r w:rsidRPr="001A3471">
        <w:rPr>
          <w:rFonts w:cs="Arial"/>
          <w:b w:val="0"/>
          <w:bCs/>
          <w:szCs w:val="20"/>
        </w:rPr>
        <w:fldChar w:fldCharType="begin"/>
      </w:r>
      <w:r w:rsidRPr="001A3471">
        <w:rPr>
          <w:rFonts w:cs="Arial"/>
          <w:b w:val="0"/>
          <w:bCs/>
          <w:szCs w:val="20"/>
        </w:rPr>
        <w:instrText xml:space="preserve"> REF _Ref69728724 \r \h </w:instrText>
      </w:r>
      <w:r>
        <w:rPr>
          <w:rFonts w:cs="Arial"/>
          <w:b w:val="0"/>
          <w:bCs/>
          <w:szCs w:val="20"/>
        </w:rPr>
        <w:instrText xml:space="preserve"> \* MERGEFORMAT </w:instrText>
      </w:r>
      <w:r w:rsidRPr="001A3471">
        <w:rPr>
          <w:rFonts w:cs="Arial"/>
          <w:b w:val="0"/>
          <w:bCs/>
          <w:szCs w:val="20"/>
        </w:rPr>
      </w:r>
      <w:r w:rsidRPr="001A3471">
        <w:rPr>
          <w:rFonts w:cs="Arial"/>
          <w:b w:val="0"/>
          <w:bCs/>
          <w:szCs w:val="20"/>
        </w:rPr>
        <w:fldChar w:fldCharType="separate"/>
      </w:r>
      <w:r w:rsidR="00E04B83">
        <w:rPr>
          <w:rFonts w:cs="Arial"/>
          <w:b w:val="0"/>
          <w:bCs/>
          <w:szCs w:val="20"/>
        </w:rPr>
        <w:t>14</w:t>
      </w:r>
      <w:r w:rsidRPr="001A3471">
        <w:rPr>
          <w:rFonts w:cs="Arial"/>
          <w:b w:val="0"/>
          <w:bCs/>
          <w:szCs w:val="20"/>
        </w:rPr>
        <w:fldChar w:fldCharType="end"/>
      </w:r>
      <w:r w:rsidRPr="001A3471">
        <w:rPr>
          <w:rFonts w:cs="Arial"/>
          <w:b w:val="0"/>
          <w:bCs/>
          <w:szCs w:val="20"/>
        </w:rPr>
        <w:t>. člena tega zakona uporabljajo slovenski jezik, in sicer z minimalno stopnjo znanja slovenskega jezika na ravni B2</w:t>
      </w:r>
      <w:r>
        <w:rPr>
          <w:rFonts w:cs="Arial"/>
          <w:b w:val="0"/>
          <w:bCs/>
          <w:szCs w:val="20"/>
          <w:lang w:val="sl-SI"/>
        </w:rPr>
        <w:t>,</w:t>
      </w:r>
    </w:p>
    <w:p w14:paraId="1499140B" w14:textId="77777777" w:rsidR="00715232" w:rsidRPr="001A3471" w:rsidRDefault="00715232" w:rsidP="001A3471">
      <w:pPr>
        <w:pStyle w:val="Odstavekseznama"/>
        <w:numPr>
          <w:ilvl w:val="0"/>
          <w:numId w:val="3"/>
        </w:numPr>
        <w:tabs>
          <w:tab w:val="left" w:pos="567"/>
          <w:tab w:val="left" w:pos="9072"/>
        </w:tabs>
        <w:jc w:val="both"/>
        <w:rPr>
          <w:rFonts w:cs="Arial"/>
          <w:bCs/>
          <w:szCs w:val="20"/>
        </w:rPr>
      </w:pPr>
      <w:r w:rsidRPr="00CD45E4">
        <w:rPr>
          <w:rFonts w:cs="Arial"/>
          <w:b w:val="0"/>
          <w:bCs/>
          <w:szCs w:val="20"/>
        </w:rPr>
        <w:t xml:space="preserve">storitve DO iz </w:t>
      </w:r>
      <w:r>
        <w:rPr>
          <w:rFonts w:cs="Arial"/>
          <w:b w:val="0"/>
          <w:bCs/>
          <w:szCs w:val="20"/>
          <w:lang w:val="sl-SI"/>
        </w:rPr>
        <w:t>druge</w:t>
      </w:r>
      <w:r w:rsidRPr="00CD45E4">
        <w:rPr>
          <w:rFonts w:cs="Arial"/>
          <w:b w:val="0"/>
          <w:bCs/>
          <w:szCs w:val="20"/>
        </w:rPr>
        <w:t xml:space="preserve"> alineje prvega odstavka </w:t>
      </w:r>
      <w:r w:rsidRPr="00CD45E4">
        <w:rPr>
          <w:rFonts w:cs="Arial"/>
          <w:b w:val="0"/>
          <w:bCs/>
          <w:szCs w:val="20"/>
        </w:rPr>
        <w:fldChar w:fldCharType="begin"/>
      </w:r>
      <w:r w:rsidRPr="00CD45E4">
        <w:rPr>
          <w:rFonts w:cs="Arial"/>
          <w:b w:val="0"/>
          <w:bCs/>
          <w:szCs w:val="20"/>
        </w:rPr>
        <w:instrText xml:space="preserve"> REF _Ref69728724 \r \h </w:instrText>
      </w:r>
      <w:r>
        <w:rPr>
          <w:rFonts w:cs="Arial"/>
          <w:b w:val="0"/>
          <w:bCs/>
          <w:szCs w:val="20"/>
        </w:rPr>
        <w:instrText xml:space="preserve"> \* MERGEFORMAT </w:instrText>
      </w:r>
      <w:r w:rsidRPr="00CD45E4">
        <w:rPr>
          <w:rFonts w:cs="Arial"/>
          <w:b w:val="0"/>
          <w:bCs/>
          <w:szCs w:val="20"/>
        </w:rPr>
      </w:r>
      <w:r w:rsidRPr="00CD45E4">
        <w:rPr>
          <w:rFonts w:cs="Arial"/>
          <w:b w:val="0"/>
          <w:bCs/>
          <w:szCs w:val="20"/>
        </w:rPr>
        <w:fldChar w:fldCharType="separate"/>
      </w:r>
      <w:r w:rsidR="00E04B83">
        <w:rPr>
          <w:rFonts w:cs="Arial"/>
          <w:b w:val="0"/>
          <w:bCs/>
          <w:szCs w:val="20"/>
        </w:rPr>
        <w:t>14</w:t>
      </w:r>
      <w:r w:rsidRPr="00CD45E4">
        <w:rPr>
          <w:rFonts w:cs="Arial"/>
          <w:b w:val="0"/>
          <w:bCs/>
          <w:szCs w:val="20"/>
        </w:rPr>
        <w:fldChar w:fldCharType="end"/>
      </w:r>
      <w:r w:rsidRPr="00CD45E4">
        <w:rPr>
          <w:rFonts w:cs="Arial"/>
          <w:b w:val="0"/>
          <w:bCs/>
          <w:szCs w:val="20"/>
        </w:rPr>
        <w:t>. člena tega zakona uporabljajo slovenski jezik, in sicer z minimalno stopnjo znanja slovenskega jezika na ravni B</w:t>
      </w:r>
      <w:r>
        <w:rPr>
          <w:rFonts w:cs="Arial"/>
          <w:b w:val="0"/>
          <w:bCs/>
          <w:szCs w:val="20"/>
          <w:lang w:val="sl-SI"/>
        </w:rPr>
        <w:t>1.</w:t>
      </w:r>
    </w:p>
    <w:p w14:paraId="4FA29A79" w14:textId="77777777" w:rsidR="00715232" w:rsidRDefault="00715232" w:rsidP="00804343">
      <w:pPr>
        <w:pStyle w:val="Seznam"/>
        <w:tabs>
          <w:tab w:val="left" w:pos="567"/>
          <w:tab w:val="left" w:pos="9072"/>
        </w:tabs>
        <w:ind w:left="0" w:firstLine="0"/>
        <w:jc w:val="both"/>
        <w:rPr>
          <w:rFonts w:ascii="Arial" w:hAnsi="Arial" w:cs="Arial"/>
          <w:color w:val="000000"/>
          <w:sz w:val="20"/>
          <w:szCs w:val="20"/>
        </w:rPr>
      </w:pPr>
    </w:p>
    <w:p w14:paraId="2C0D01CE" w14:textId="77777777" w:rsidR="0040685A" w:rsidRPr="00A94990" w:rsidRDefault="0040685A" w:rsidP="0040685A">
      <w:pPr>
        <w:pStyle w:val="len"/>
        <w:ind w:left="357" w:hanging="357"/>
      </w:pPr>
      <w:bookmarkStart w:id="133" w:name="_Ref71028148"/>
      <w:r w:rsidRPr="00A94990">
        <w:t>člen</w:t>
      </w:r>
      <w:bookmarkEnd w:id="133"/>
    </w:p>
    <w:p w14:paraId="0A0AFA41" w14:textId="77777777" w:rsidR="0040685A" w:rsidRPr="00A94990" w:rsidRDefault="0040685A" w:rsidP="0040685A">
      <w:pPr>
        <w:tabs>
          <w:tab w:val="left" w:pos="567"/>
          <w:tab w:val="left" w:pos="9072"/>
        </w:tabs>
        <w:jc w:val="center"/>
        <w:rPr>
          <w:rFonts w:ascii="Arial" w:hAnsi="Arial" w:cs="Arial"/>
          <w:color w:val="000000"/>
          <w:sz w:val="20"/>
          <w:szCs w:val="20"/>
        </w:rPr>
      </w:pPr>
      <w:r w:rsidRPr="00A94990">
        <w:rPr>
          <w:rFonts w:ascii="Arial" w:hAnsi="Arial" w:cs="Arial"/>
          <w:color w:val="000000"/>
          <w:sz w:val="20"/>
          <w:szCs w:val="20"/>
        </w:rPr>
        <w:t xml:space="preserve">(izdaja dovoljenja za </w:t>
      </w:r>
      <w:r>
        <w:rPr>
          <w:rFonts w:ascii="Arial" w:hAnsi="Arial" w:cs="Arial"/>
          <w:color w:val="000000"/>
          <w:sz w:val="20"/>
          <w:szCs w:val="20"/>
        </w:rPr>
        <w:t>opravljanje</w:t>
      </w:r>
      <w:r w:rsidRPr="00A94990">
        <w:rPr>
          <w:rFonts w:ascii="Arial" w:hAnsi="Arial" w:cs="Arial"/>
          <w:color w:val="000000"/>
          <w:sz w:val="20"/>
          <w:szCs w:val="20"/>
        </w:rPr>
        <w:t xml:space="preserve"> DO)</w:t>
      </w:r>
    </w:p>
    <w:p w14:paraId="622F4EDA" w14:textId="77777777" w:rsidR="0040685A" w:rsidRDefault="0040685A" w:rsidP="0040685A">
      <w:pPr>
        <w:pStyle w:val="Pa10"/>
        <w:tabs>
          <w:tab w:val="left" w:pos="567"/>
          <w:tab w:val="left" w:pos="9072"/>
        </w:tabs>
        <w:spacing w:line="240" w:lineRule="auto"/>
        <w:jc w:val="both"/>
        <w:rPr>
          <w:rFonts w:cs="Arial"/>
          <w:color w:val="000000"/>
          <w:sz w:val="20"/>
          <w:szCs w:val="20"/>
        </w:rPr>
      </w:pPr>
    </w:p>
    <w:p w14:paraId="4BF0E6B9" w14:textId="77777777" w:rsidR="0040685A" w:rsidRPr="00A94990" w:rsidRDefault="0040685A" w:rsidP="0040685A">
      <w:pPr>
        <w:pStyle w:val="Pa10"/>
        <w:tabs>
          <w:tab w:val="left" w:pos="567"/>
          <w:tab w:val="left" w:pos="9072"/>
        </w:tabs>
        <w:spacing w:line="240" w:lineRule="auto"/>
        <w:jc w:val="both"/>
        <w:rPr>
          <w:rFonts w:cs="Arial"/>
          <w:color w:val="000000"/>
          <w:sz w:val="20"/>
          <w:szCs w:val="20"/>
        </w:rPr>
      </w:pPr>
      <w:r w:rsidRPr="00A94990">
        <w:rPr>
          <w:rFonts w:cs="Arial"/>
          <w:color w:val="000000"/>
          <w:sz w:val="20"/>
          <w:szCs w:val="20"/>
        </w:rPr>
        <w:t>(</w:t>
      </w:r>
      <w:r>
        <w:rPr>
          <w:rFonts w:cs="Arial"/>
          <w:color w:val="000000"/>
          <w:sz w:val="20"/>
          <w:szCs w:val="20"/>
        </w:rPr>
        <w:t>1</w:t>
      </w:r>
      <w:r w:rsidRPr="00A94990">
        <w:rPr>
          <w:rFonts w:cs="Arial"/>
          <w:color w:val="000000"/>
          <w:sz w:val="20"/>
          <w:szCs w:val="20"/>
        </w:rPr>
        <w:t>) Dovoljenje za opravljanje DO</w:t>
      </w:r>
      <w:r w:rsidR="00D271C8">
        <w:rPr>
          <w:rFonts w:cs="Arial"/>
          <w:color w:val="000000"/>
          <w:sz w:val="20"/>
          <w:szCs w:val="20"/>
        </w:rPr>
        <w:t xml:space="preserve"> na domu</w:t>
      </w:r>
      <w:r w:rsidRPr="00A94990">
        <w:rPr>
          <w:rFonts w:cs="Arial"/>
          <w:color w:val="000000"/>
          <w:sz w:val="20"/>
          <w:szCs w:val="20"/>
        </w:rPr>
        <w:t xml:space="preserve"> </w:t>
      </w:r>
      <w:r w:rsidR="00D271C8">
        <w:rPr>
          <w:rFonts w:cs="Arial"/>
          <w:color w:val="000000"/>
          <w:sz w:val="20"/>
          <w:szCs w:val="20"/>
        </w:rPr>
        <w:t xml:space="preserve">iz </w:t>
      </w:r>
      <w:r w:rsidR="00D271C8" w:rsidRPr="00D271C8">
        <w:rPr>
          <w:rFonts w:cs="Arial"/>
          <w:color w:val="000000"/>
          <w:sz w:val="20"/>
          <w:szCs w:val="20"/>
        </w:rPr>
        <w:t xml:space="preserve">petega odstavka </w:t>
      </w:r>
      <w:r w:rsidR="00D271C8" w:rsidRPr="00D271C8">
        <w:rPr>
          <w:rFonts w:cs="Arial"/>
          <w:color w:val="000000"/>
          <w:sz w:val="20"/>
          <w:szCs w:val="20"/>
        </w:rPr>
        <w:fldChar w:fldCharType="begin"/>
      </w:r>
      <w:r w:rsidR="00D271C8" w:rsidRPr="00D271C8">
        <w:rPr>
          <w:rFonts w:cs="Arial"/>
          <w:color w:val="000000"/>
          <w:sz w:val="20"/>
          <w:szCs w:val="20"/>
        </w:rPr>
        <w:instrText xml:space="preserve"> REF _Ref45610132 \r \h  \* MERGEFORMAT </w:instrText>
      </w:r>
      <w:r w:rsidR="00D271C8" w:rsidRPr="00D271C8">
        <w:rPr>
          <w:rFonts w:cs="Arial"/>
          <w:color w:val="000000"/>
          <w:sz w:val="20"/>
          <w:szCs w:val="20"/>
        </w:rPr>
      </w:r>
      <w:r w:rsidR="00D271C8" w:rsidRPr="00D271C8">
        <w:rPr>
          <w:rFonts w:cs="Arial"/>
          <w:color w:val="000000"/>
          <w:sz w:val="20"/>
          <w:szCs w:val="20"/>
        </w:rPr>
        <w:fldChar w:fldCharType="separate"/>
      </w:r>
      <w:r w:rsidR="00E04B83">
        <w:rPr>
          <w:rFonts w:cs="Arial"/>
          <w:color w:val="000000"/>
          <w:sz w:val="20"/>
          <w:szCs w:val="20"/>
        </w:rPr>
        <w:t>57</w:t>
      </w:r>
      <w:r w:rsidR="00D271C8" w:rsidRPr="00D271C8">
        <w:rPr>
          <w:rFonts w:cs="Arial"/>
          <w:color w:val="000000"/>
          <w:sz w:val="20"/>
          <w:szCs w:val="20"/>
        </w:rPr>
        <w:fldChar w:fldCharType="end"/>
      </w:r>
      <w:r w:rsidR="00D271C8" w:rsidRPr="00D271C8">
        <w:rPr>
          <w:rFonts w:cs="Arial"/>
          <w:color w:val="000000"/>
          <w:sz w:val="20"/>
          <w:szCs w:val="20"/>
        </w:rPr>
        <w:t>. člena tega zakona</w:t>
      </w:r>
      <w:r w:rsidR="00D271C8" w:rsidRPr="00A94990">
        <w:rPr>
          <w:rFonts w:cs="Arial"/>
          <w:color w:val="000000"/>
          <w:sz w:val="20"/>
          <w:szCs w:val="20"/>
        </w:rPr>
        <w:t xml:space="preserve"> </w:t>
      </w:r>
      <w:r w:rsidR="00D271C8">
        <w:rPr>
          <w:rFonts w:cs="Arial"/>
          <w:color w:val="000000"/>
          <w:sz w:val="20"/>
          <w:szCs w:val="20"/>
        </w:rPr>
        <w:t>in</w:t>
      </w:r>
      <w:r w:rsidRPr="00A94990">
        <w:rPr>
          <w:rFonts w:cs="Arial"/>
          <w:color w:val="000000"/>
          <w:sz w:val="20"/>
          <w:szCs w:val="20"/>
        </w:rPr>
        <w:t xml:space="preserve"> DO v instituciji v obliki bivalne enote in oskrbnega doma iz </w:t>
      </w:r>
      <w:r w:rsidR="00D271C8" w:rsidRPr="00D271C8">
        <w:rPr>
          <w:rFonts w:cs="Arial"/>
          <w:color w:val="000000"/>
          <w:sz w:val="20"/>
          <w:szCs w:val="20"/>
        </w:rPr>
        <w:t>prve in druge alineje drugega odstavka</w:t>
      </w:r>
      <w:r w:rsidR="00D271C8">
        <w:rPr>
          <w:rFonts w:cs="Arial"/>
          <w:color w:val="000000"/>
          <w:sz w:val="20"/>
          <w:szCs w:val="20"/>
        </w:rPr>
        <w:t xml:space="preserve"> </w:t>
      </w:r>
      <w:r w:rsidR="00D271C8" w:rsidRPr="00D271C8">
        <w:rPr>
          <w:rFonts w:cs="Arial"/>
          <w:color w:val="000000"/>
          <w:sz w:val="20"/>
          <w:szCs w:val="20"/>
        </w:rPr>
        <w:fldChar w:fldCharType="begin"/>
      </w:r>
      <w:r w:rsidR="00D271C8" w:rsidRPr="00D271C8">
        <w:rPr>
          <w:rFonts w:cs="Arial"/>
          <w:color w:val="000000"/>
          <w:sz w:val="20"/>
          <w:szCs w:val="20"/>
        </w:rPr>
        <w:instrText xml:space="preserve"> REF _Ref45610132 \r \h  \* MERGEFORMAT </w:instrText>
      </w:r>
      <w:r w:rsidR="00D271C8" w:rsidRPr="00D271C8">
        <w:rPr>
          <w:rFonts w:cs="Arial"/>
          <w:color w:val="000000"/>
          <w:sz w:val="20"/>
          <w:szCs w:val="20"/>
        </w:rPr>
      </w:r>
      <w:r w:rsidR="00D271C8" w:rsidRPr="00D271C8">
        <w:rPr>
          <w:rFonts w:cs="Arial"/>
          <w:color w:val="000000"/>
          <w:sz w:val="20"/>
          <w:szCs w:val="20"/>
        </w:rPr>
        <w:fldChar w:fldCharType="separate"/>
      </w:r>
      <w:r w:rsidR="00E04B83">
        <w:rPr>
          <w:rFonts w:cs="Arial"/>
          <w:color w:val="000000"/>
          <w:sz w:val="20"/>
          <w:szCs w:val="20"/>
        </w:rPr>
        <w:t>57</w:t>
      </w:r>
      <w:r w:rsidR="00D271C8" w:rsidRPr="00D271C8">
        <w:rPr>
          <w:rFonts w:cs="Arial"/>
          <w:color w:val="000000"/>
          <w:sz w:val="20"/>
          <w:szCs w:val="20"/>
        </w:rPr>
        <w:fldChar w:fldCharType="end"/>
      </w:r>
      <w:r w:rsidR="00D271C8" w:rsidRPr="00D271C8">
        <w:rPr>
          <w:rFonts w:cs="Arial"/>
          <w:color w:val="000000"/>
          <w:sz w:val="20"/>
          <w:szCs w:val="20"/>
        </w:rPr>
        <w:t xml:space="preserve">. člena tega zakona </w:t>
      </w:r>
      <w:r w:rsidRPr="00A94990">
        <w:rPr>
          <w:rFonts w:cs="Arial"/>
          <w:color w:val="000000"/>
          <w:sz w:val="20"/>
          <w:szCs w:val="20"/>
        </w:rPr>
        <w:t>izda minister, pristojen za socialno varstvo.</w:t>
      </w:r>
    </w:p>
    <w:p w14:paraId="73D025C4" w14:textId="77777777" w:rsidR="0040685A" w:rsidRPr="00A94990" w:rsidRDefault="0040685A" w:rsidP="0040685A">
      <w:pPr>
        <w:pStyle w:val="Pa10"/>
        <w:tabs>
          <w:tab w:val="left" w:pos="567"/>
          <w:tab w:val="left" w:pos="9072"/>
        </w:tabs>
        <w:spacing w:line="240" w:lineRule="auto"/>
        <w:jc w:val="both"/>
        <w:rPr>
          <w:rFonts w:cs="Arial"/>
          <w:color w:val="000000"/>
          <w:sz w:val="20"/>
          <w:szCs w:val="20"/>
        </w:rPr>
      </w:pPr>
    </w:p>
    <w:p w14:paraId="1345B2E3" w14:textId="77777777" w:rsidR="0040685A" w:rsidRPr="00255453" w:rsidRDefault="0040685A" w:rsidP="0040685A">
      <w:pPr>
        <w:pStyle w:val="Pa10"/>
        <w:tabs>
          <w:tab w:val="left" w:pos="567"/>
          <w:tab w:val="left" w:pos="9072"/>
        </w:tabs>
        <w:spacing w:line="240" w:lineRule="auto"/>
        <w:jc w:val="both"/>
        <w:rPr>
          <w:rFonts w:cs="Arial"/>
          <w:sz w:val="20"/>
          <w:szCs w:val="20"/>
        </w:rPr>
      </w:pPr>
      <w:r w:rsidRPr="00A94990">
        <w:rPr>
          <w:rFonts w:cs="Arial"/>
          <w:color w:val="000000"/>
          <w:sz w:val="20"/>
          <w:szCs w:val="20"/>
        </w:rPr>
        <w:t>(</w:t>
      </w:r>
      <w:r>
        <w:rPr>
          <w:rFonts w:cs="Arial"/>
          <w:color w:val="000000"/>
          <w:sz w:val="20"/>
          <w:szCs w:val="20"/>
        </w:rPr>
        <w:t>2</w:t>
      </w:r>
      <w:r w:rsidRPr="00A94990">
        <w:rPr>
          <w:rFonts w:cs="Arial"/>
          <w:color w:val="000000"/>
          <w:sz w:val="20"/>
          <w:szCs w:val="20"/>
        </w:rPr>
        <w:t xml:space="preserve">) Dovoljenje za opravljanje DO v instituciji v obliki negovalnega doma iz </w:t>
      </w:r>
      <w:r>
        <w:rPr>
          <w:rFonts w:cs="Arial"/>
          <w:color w:val="000000"/>
          <w:sz w:val="20"/>
          <w:szCs w:val="20"/>
        </w:rPr>
        <w:t>tretje</w:t>
      </w:r>
      <w:r w:rsidRPr="00A94990">
        <w:rPr>
          <w:rFonts w:cs="Arial"/>
          <w:color w:val="000000"/>
          <w:sz w:val="20"/>
          <w:szCs w:val="20"/>
        </w:rPr>
        <w:t xml:space="preserve"> alineje drugega odstavka </w:t>
      </w:r>
      <w:r w:rsidRPr="00A94990">
        <w:rPr>
          <w:rFonts w:cs="Arial"/>
          <w:color w:val="000000"/>
          <w:sz w:val="20"/>
          <w:szCs w:val="20"/>
        </w:rPr>
        <w:fldChar w:fldCharType="begin"/>
      </w:r>
      <w:r w:rsidRPr="00A94990">
        <w:rPr>
          <w:rFonts w:cs="Arial"/>
          <w:color w:val="000000"/>
          <w:sz w:val="20"/>
          <w:szCs w:val="20"/>
        </w:rPr>
        <w:instrText xml:space="preserve"> REF _Ref45610132 \r \h  \* MERGEFORMAT </w:instrText>
      </w:r>
      <w:r w:rsidRPr="00A94990">
        <w:rPr>
          <w:rFonts w:cs="Arial"/>
          <w:color w:val="000000"/>
          <w:sz w:val="20"/>
          <w:szCs w:val="20"/>
        </w:rPr>
      </w:r>
      <w:r w:rsidRPr="00A94990">
        <w:rPr>
          <w:rFonts w:cs="Arial"/>
          <w:color w:val="000000"/>
          <w:sz w:val="20"/>
          <w:szCs w:val="20"/>
        </w:rPr>
        <w:fldChar w:fldCharType="separate"/>
      </w:r>
      <w:r w:rsidR="00E04B83">
        <w:rPr>
          <w:rFonts w:cs="Arial"/>
          <w:color w:val="000000"/>
          <w:sz w:val="20"/>
          <w:szCs w:val="20"/>
        </w:rPr>
        <w:t>57</w:t>
      </w:r>
      <w:r w:rsidRPr="00A94990">
        <w:rPr>
          <w:rFonts w:cs="Arial"/>
          <w:color w:val="000000"/>
          <w:sz w:val="20"/>
          <w:szCs w:val="20"/>
        </w:rPr>
        <w:fldChar w:fldCharType="end"/>
      </w:r>
      <w:r w:rsidRPr="00A94990">
        <w:rPr>
          <w:rFonts w:cs="Arial"/>
          <w:color w:val="000000"/>
          <w:sz w:val="20"/>
          <w:szCs w:val="20"/>
        </w:rPr>
        <w:t>. člena tega zakona izda minister</w:t>
      </w:r>
      <w:r w:rsidR="00282F57">
        <w:rPr>
          <w:rFonts w:cs="Arial"/>
          <w:sz w:val="20"/>
          <w:szCs w:val="20"/>
        </w:rPr>
        <w:t>,</w:t>
      </w:r>
      <w:r w:rsidR="00FF7593" w:rsidRPr="00255453">
        <w:rPr>
          <w:rFonts w:cs="Arial"/>
          <w:sz w:val="20"/>
          <w:szCs w:val="20"/>
        </w:rPr>
        <w:t xml:space="preserve"> pristojen za zdravje.</w:t>
      </w:r>
    </w:p>
    <w:p w14:paraId="73EC6A7B" w14:textId="77777777" w:rsidR="0040685A" w:rsidRDefault="0040685A" w:rsidP="0040685A"/>
    <w:p w14:paraId="4FBDDD7B" w14:textId="77777777" w:rsidR="0040685A" w:rsidRPr="005321D7" w:rsidRDefault="0040685A" w:rsidP="00FF7593">
      <w:pPr>
        <w:pStyle w:val="Pa10"/>
        <w:tabs>
          <w:tab w:val="left" w:pos="567"/>
          <w:tab w:val="left" w:pos="9072"/>
        </w:tabs>
        <w:spacing w:line="240" w:lineRule="auto"/>
        <w:jc w:val="both"/>
        <w:rPr>
          <w:rFonts w:cs="Arial"/>
          <w:sz w:val="20"/>
          <w:szCs w:val="20"/>
        </w:rPr>
      </w:pPr>
      <w:r w:rsidRPr="00255453">
        <w:rPr>
          <w:rFonts w:cs="Arial"/>
          <w:color w:val="000000"/>
          <w:sz w:val="20"/>
          <w:szCs w:val="20"/>
        </w:rPr>
        <w:t xml:space="preserve">(3) Zoper odločbo pristojnega ministra, s </w:t>
      </w:r>
      <w:r w:rsidRPr="005321D7">
        <w:rPr>
          <w:rFonts w:cs="Arial"/>
          <w:sz w:val="20"/>
          <w:szCs w:val="20"/>
        </w:rPr>
        <w:t>katero se dovoljenje za opravljanje DO</w:t>
      </w:r>
      <w:r w:rsidR="00401299" w:rsidRPr="005321D7">
        <w:rPr>
          <w:rFonts w:cs="Arial"/>
          <w:sz w:val="20"/>
          <w:szCs w:val="20"/>
        </w:rPr>
        <w:t xml:space="preserve"> zavrne, ni pritožbe, je pa </w:t>
      </w:r>
      <w:r w:rsidR="003021EA" w:rsidRPr="005321D7">
        <w:rPr>
          <w:rFonts w:cs="Arial"/>
          <w:sz w:val="20"/>
          <w:szCs w:val="20"/>
        </w:rPr>
        <w:t xml:space="preserve">dopustno </w:t>
      </w:r>
      <w:r w:rsidR="00401299" w:rsidRPr="005321D7">
        <w:rPr>
          <w:rFonts w:cs="Arial"/>
          <w:sz w:val="20"/>
          <w:szCs w:val="20"/>
        </w:rPr>
        <w:t xml:space="preserve">sodno varstvo </w:t>
      </w:r>
      <w:r w:rsidR="00AA6B21" w:rsidRPr="005321D7">
        <w:rPr>
          <w:rFonts w:cs="Arial"/>
          <w:sz w:val="20"/>
          <w:szCs w:val="20"/>
        </w:rPr>
        <w:t xml:space="preserve">v </w:t>
      </w:r>
      <w:r w:rsidR="00401299" w:rsidRPr="005321D7">
        <w:rPr>
          <w:rFonts w:cs="Arial"/>
          <w:sz w:val="20"/>
          <w:szCs w:val="20"/>
        </w:rPr>
        <w:t>sklad</w:t>
      </w:r>
      <w:r w:rsidR="00AA6B21" w:rsidRPr="005321D7">
        <w:rPr>
          <w:rFonts w:cs="Arial"/>
          <w:sz w:val="20"/>
          <w:szCs w:val="20"/>
        </w:rPr>
        <w:t>u</w:t>
      </w:r>
      <w:r w:rsidR="00401299" w:rsidRPr="005321D7">
        <w:rPr>
          <w:rFonts w:cs="Arial"/>
          <w:sz w:val="20"/>
          <w:szCs w:val="20"/>
        </w:rPr>
        <w:t xml:space="preserve"> z zakon</w:t>
      </w:r>
      <w:r w:rsidR="009E3C04" w:rsidRPr="005321D7">
        <w:rPr>
          <w:rFonts w:cs="Arial"/>
          <w:sz w:val="20"/>
          <w:szCs w:val="20"/>
        </w:rPr>
        <w:t>om</w:t>
      </w:r>
      <w:r w:rsidR="00401299" w:rsidRPr="005321D7">
        <w:rPr>
          <w:rFonts w:cs="Arial"/>
          <w:sz w:val="20"/>
          <w:szCs w:val="20"/>
        </w:rPr>
        <w:t>, ki ureja upravn</w:t>
      </w:r>
      <w:r w:rsidR="00255453" w:rsidRPr="005321D7">
        <w:rPr>
          <w:rFonts w:cs="Arial"/>
          <w:sz w:val="20"/>
          <w:szCs w:val="20"/>
        </w:rPr>
        <w:t>i</w:t>
      </w:r>
      <w:r w:rsidR="00401299" w:rsidRPr="005321D7">
        <w:rPr>
          <w:rFonts w:cs="Arial"/>
          <w:sz w:val="20"/>
          <w:szCs w:val="20"/>
        </w:rPr>
        <w:t xml:space="preserve"> spor</w:t>
      </w:r>
      <w:r w:rsidRPr="005321D7">
        <w:rPr>
          <w:rFonts w:cs="Arial"/>
          <w:sz w:val="20"/>
          <w:szCs w:val="20"/>
        </w:rPr>
        <w:t>.</w:t>
      </w:r>
      <w:r w:rsidR="00FF7593" w:rsidRPr="005321D7">
        <w:rPr>
          <w:rFonts w:cs="Arial"/>
          <w:sz w:val="20"/>
          <w:szCs w:val="20"/>
        </w:rPr>
        <w:t xml:space="preserve"> </w:t>
      </w:r>
      <w:r w:rsidR="00282F57" w:rsidRPr="005321D7">
        <w:rPr>
          <w:rFonts w:cs="Arial"/>
          <w:sz w:val="20"/>
          <w:szCs w:val="20"/>
        </w:rPr>
        <w:t xml:space="preserve"> </w:t>
      </w:r>
    </w:p>
    <w:bookmarkEnd w:id="128"/>
    <w:p w14:paraId="41E687A2" w14:textId="77777777" w:rsidR="00065B6B" w:rsidRPr="005321D7" w:rsidRDefault="00065B6B" w:rsidP="00804343">
      <w:pPr>
        <w:pStyle w:val="Seznam"/>
        <w:tabs>
          <w:tab w:val="left" w:pos="567"/>
          <w:tab w:val="left" w:pos="9072"/>
        </w:tabs>
        <w:jc w:val="both"/>
        <w:rPr>
          <w:rFonts w:ascii="Arial" w:hAnsi="Arial" w:cs="Arial"/>
          <w:sz w:val="20"/>
          <w:szCs w:val="20"/>
        </w:rPr>
      </w:pPr>
    </w:p>
    <w:p w14:paraId="43EE246C" w14:textId="77777777" w:rsidR="00722A91" w:rsidRDefault="00722A91">
      <w:pPr>
        <w:spacing w:after="200" w:line="276" w:lineRule="auto"/>
        <w:rPr>
          <w:rFonts w:ascii="Arial" w:hAnsi="Arial" w:cs="Arial"/>
          <w:sz w:val="20"/>
          <w:szCs w:val="20"/>
          <w:lang w:eastAsia="sl-SI"/>
        </w:rPr>
      </w:pPr>
      <w:bookmarkStart w:id="134" w:name="_Ref488326034"/>
      <w:bookmarkStart w:id="135" w:name="_Ref494704748"/>
      <w:r>
        <w:rPr>
          <w:szCs w:val="20"/>
        </w:rPr>
        <w:br w:type="page"/>
      </w:r>
    </w:p>
    <w:p w14:paraId="21F82385" w14:textId="77777777" w:rsidR="009054C0" w:rsidRPr="00A94990" w:rsidRDefault="009054C0" w:rsidP="00EE1102">
      <w:pPr>
        <w:pStyle w:val="len"/>
        <w:ind w:left="357" w:hanging="357"/>
      </w:pPr>
      <w:bookmarkStart w:id="136" w:name="_Ref71646863"/>
      <w:r w:rsidRPr="00A94990">
        <w:t>člen</w:t>
      </w:r>
      <w:bookmarkEnd w:id="130"/>
      <w:bookmarkEnd w:id="131"/>
      <w:bookmarkEnd w:id="134"/>
      <w:bookmarkEnd w:id="135"/>
      <w:bookmarkEnd w:id="136"/>
    </w:p>
    <w:p w14:paraId="47776874" w14:textId="77777777" w:rsidR="009054C0" w:rsidRPr="00910C61" w:rsidRDefault="009054C0" w:rsidP="00804343">
      <w:pPr>
        <w:tabs>
          <w:tab w:val="left" w:pos="567"/>
          <w:tab w:val="left" w:pos="9072"/>
        </w:tabs>
        <w:jc w:val="center"/>
        <w:rPr>
          <w:rFonts w:ascii="Arial" w:hAnsi="Arial" w:cs="Arial"/>
          <w:sz w:val="20"/>
          <w:szCs w:val="20"/>
        </w:rPr>
      </w:pPr>
      <w:r w:rsidRPr="00910C61">
        <w:rPr>
          <w:rFonts w:ascii="Arial" w:hAnsi="Arial" w:cs="Arial"/>
          <w:sz w:val="20"/>
          <w:szCs w:val="20"/>
        </w:rPr>
        <w:t xml:space="preserve">(vpis v </w:t>
      </w:r>
      <w:r w:rsidR="00F93C62" w:rsidRPr="00910C61">
        <w:rPr>
          <w:rFonts w:ascii="Arial" w:hAnsi="Arial" w:cs="Arial"/>
          <w:sz w:val="20"/>
          <w:szCs w:val="20"/>
        </w:rPr>
        <w:t>r</w:t>
      </w:r>
      <w:r w:rsidRPr="00910C61">
        <w:rPr>
          <w:rFonts w:ascii="Arial" w:hAnsi="Arial" w:cs="Arial"/>
          <w:sz w:val="20"/>
          <w:szCs w:val="20"/>
        </w:rPr>
        <w:t>egister)</w:t>
      </w:r>
    </w:p>
    <w:p w14:paraId="4AEEFA63" w14:textId="77777777" w:rsidR="009054C0" w:rsidRPr="00910C61" w:rsidRDefault="009054C0" w:rsidP="00CD75BD">
      <w:pPr>
        <w:tabs>
          <w:tab w:val="left" w:pos="0"/>
          <w:tab w:val="left" w:pos="426"/>
        </w:tabs>
        <w:jc w:val="both"/>
        <w:outlineLvl w:val="0"/>
        <w:rPr>
          <w:rFonts w:ascii="Arial" w:hAnsi="Arial" w:cs="Arial"/>
          <w:bCs/>
          <w:color w:val="000000"/>
          <w:sz w:val="20"/>
          <w:szCs w:val="20"/>
        </w:rPr>
      </w:pPr>
    </w:p>
    <w:p w14:paraId="4D089669" w14:textId="77777777" w:rsidR="00CD75BD" w:rsidRPr="00910C61" w:rsidRDefault="00255453" w:rsidP="00255453">
      <w:pPr>
        <w:pStyle w:val="Pa10"/>
        <w:tabs>
          <w:tab w:val="left" w:pos="567"/>
          <w:tab w:val="left" w:pos="9072"/>
        </w:tabs>
        <w:spacing w:line="240" w:lineRule="auto"/>
        <w:jc w:val="both"/>
        <w:rPr>
          <w:rFonts w:cs="Arial"/>
          <w:color w:val="000000"/>
          <w:sz w:val="20"/>
          <w:szCs w:val="20"/>
        </w:rPr>
      </w:pPr>
      <w:r w:rsidRPr="00910C61">
        <w:rPr>
          <w:rFonts w:cs="Arial"/>
          <w:color w:val="000000"/>
          <w:sz w:val="20"/>
          <w:szCs w:val="20"/>
        </w:rPr>
        <w:t xml:space="preserve">(1) </w:t>
      </w:r>
      <w:r w:rsidR="008D1318" w:rsidRPr="00910C61">
        <w:rPr>
          <w:rFonts w:cs="Arial"/>
          <w:color w:val="000000"/>
          <w:sz w:val="20"/>
          <w:szCs w:val="20"/>
        </w:rPr>
        <w:t xml:space="preserve">O izvajalcih iz </w:t>
      </w:r>
      <w:r w:rsidRPr="00910C61">
        <w:rPr>
          <w:rFonts w:cs="Arial"/>
          <w:color w:val="000000"/>
          <w:sz w:val="20"/>
          <w:szCs w:val="20"/>
        </w:rPr>
        <w:fldChar w:fldCharType="begin"/>
      </w:r>
      <w:r w:rsidRPr="00910C61">
        <w:rPr>
          <w:rFonts w:cs="Arial"/>
          <w:color w:val="000000"/>
          <w:sz w:val="20"/>
          <w:szCs w:val="20"/>
        </w:rPr>
        <w:instrText xml:space="preserve"> REF _Ref487816110 \r \h </w:instrText>
      </w:r>
      <w:r w:rsidR="00E464E4" w:rsidRPr="00910C61">
        <w:rPr>
          <w:rFonts w:cs="Arial"/>
          <w:color w:val="000000"/>
          <w:sz w:val="20"/>
          <w:szCs w:val="20"/>
        </w:rPr>
        <w:instrText xml:space="preserve"> \* MERGEFORMAT </w:instrText>
      </w:r>
      <w:r w:rsidRPr="00910C61">
        <w:rPr>
          <w:rFonts w:cs="Arial"/>
          <w:color w:val="000000"/>
          <w:sz w:val="20"/>
          <w:szCs w:val="20"/>
        </w:rPr>
      </w:r>
      <w:r w:rsidRPr="00910C61">
        <w:rPr>
          <w:rFonts w:cs="Arial"/>
          <w:color w:val="000000"/>
          <w:sz w:val="20"/>
          <w:szCs w:val="20"/>
        </w:rPr>
        <w:fldChar w:fldCharType="separate"/>
      </w:r>
      <w:r w:rsidR="00E04B83">
        <w:rPr>
          <w:rFonts w:cs="Arial"/>
          <w:color w:val="000000"/>
          <w:sz w:val="20"/>
          <w:szCs w:val="20"/>
        </w:rPr>
        <w:t>56</w:t>
      </w:r>
      <w:r w:rsidRPr="00910C61">
        <w:rPr>
          <w:rFonts w:cs="Arial"/>
          <w:color w:val="000000"/>
          <w:sz w:val="20"/>
          <w:szCs w:val="20"/>
        </w:rPr>
        <w:fldChar w:fldCharType="end"/>
      </w:r>
      <w:r w:rsidR="008D1318" w:rsidRPr="00910C61">
        <w:rPr>
          <w:rFonts w:cs="Arial"/>
          <w:color w:val="000000"/>
          <w:sz w:val="20"/>
          <w:szCs w:val="20"/>
        </w:rPr>
        <w:t xml:space="preserve">. člena tega zakona se vodi register, ki ga upravlja </w:t>
      </w:r>
      <w:r w:rsidR="00007D18" w:rsidRPr="00910C61">
        <w:rPr>
          <w:rFonts w:cs="Arial"/>
          <w:color w:val="000000"/>
          <w:sz w:val="20"/>
          <w:szCs w:val="20"/>
        </w:rPr>
        <w:t xml:space="preserve">Nacionalni inštitut za javno zdravje (v nadaljnjem besedilu: </w:t>
      </w:r>
      <w:r w:rsidR="008D1318" w:rsidRPr="00910C61">
        <w:rPr>
          <w:rFonts w:cs="Arial"/>
          <w:color w:val="000000"/>
          <w:sz w:val="20"/>
          <w:szCs w:val="20"/>
        </w:rPr>
        <w:t>NIJZ</w:t>
      </w:r>
      <w:r w:rsidR="00007D18" w:rsidRPr="00910C61">
        <w:rPr>
          <w:rFonts w:cs="Arial"/>
          <w:color w:val="000000"/>
          <w:sz w:val="20"/>
          <w:szCs w:val="20"/>
        </w:rPr>
        <w:t>)</w:t>
      </w:r>
      <w:r w:rsidR="008D1318" w:rsidRPr="00910C61">
        <w:rPr>
          <w:rFonts w:cs="Arial"/>
          <w:color w:val="000000"/>
          <w:sz w:val="20"/>
          <w:szCs w:val="20"/>
        </w:rPr>
        <w:t>.</w:t>
      </w:r>
    </w:p>
    <w:p w14:paraId="5D7F09F1" w14:textId="77777777" w:rsidR="00BC41A3" w:rsidRPr="00910C61" w:rsidRDefault="00BC41A3" w:rsidP="00255453">
      <w:pPr>
        <w:pStyle w:val="Pa10"/>
        <w:tabs>
          <w:tab w:val="left" w:pos="567"/>
          <w:tab w:val="left" w:pos="9072"/>
        </w:tabs>
        <w:spacing w:line="240" w:lineRule="auto"/>
        <w:jc w:val="both"/>
        <w:rPr>
          <w:rFonts w:cs="Arial"/>
          <w:color w:val="000000"/>
          <w:sz w:val="20"/>
          <w:szCs w:val="20"/>
        </w:rPr>
      </w:pPr>
    </w:p>
    <w:p w14:paraId="6DAD4D8C" w14:textId="77777777" w:rsidR="008D1318" w:rsidRPr="00910C61" w:rsidRDefault="00255453" w:rsidP="00255453">
      <w:pPr>
        <w:pStyle w:val="Pa10"/>
        <w:tabs>
          <w:tab w:val="left" w:pos="567"/>
          <w:tab w:val="left" w:pos="9072"/>
        </w:tabs>
        <w:spacing w:line="240" w:lineRule="auto"/>
        <w:jc w:val="both"/>
        <w:rPr>
          <w:rFonts w:cs="Arial"/>
          <w:sz w:val="20"/>
          <w:szCs w:val="20"/>
        </w:rPr>
      </w:pPr>
      <w:r w:rsidRPr="00910C61">
        <w:rPr>
          <w:rFonts w:cs="Arial"/>
          <w:color w:val="000000"/>
          <w:sz w:val="20"/>
          <w:szCs w:val="20"/>
        </w:rPr>
        <w:t xml:space="preserve">(2) </w:t>
      </w:r>
      <w:r w:rsidR="008D1318" w:rsidRPr="00910C61">
        <w:rPr>
          <w:rFonts w:cs="Arial"/>
          <w:color w:val="000000"/>
          <w:sz w:val="20"/>
          <w:szCs w:val="20"/>
        </w:rPr>
        <w:t xml:space="preserve">Vlogo za vpis v register </w:t>
      </w:r>
      <w:r w:rsidR="00116956" w:rsidRPr="00910C61">
        <w:rPr>
          <w:rFonts w:cs="Arial"/>
          <w:color w:val="000000"/>
          <w:sz w:val="20"/>
          <w:szCs w:val="20"/>
        </w:rPr>
        <w:t xml:space="preserve">vloži </w:t>
      </w:r>
      <w:r w:rsidR="008D1318" w:rsidRPr="00910C61">
        <w:rPr>
          <w:rFonts w:cs="Arial"/>
          <w:color w:val="000000"/>
          <w:sz w:val="20"/>
          <w:szCs w:val="20"/>
        </w:rPr>
        <w:t xml:space="preserve">izvajalec DO </w:t>
      </w:r>
      <w:r w:rsidR="00AA6B21" w:rsidRPr="00910C61">
        <w:rPr>
          <w:rFonts w:cs="Arial"/>
          <w:color w:val="000000"/>
          <w:sz w:val="20"/>
          <w:szCs w:val="20"/>
        </w:rPr>
        <w:t>najpozneje</w:t>
      </w:r>
      <w:r w:rsidR="008D1318" w:rsidRPr="00910C61">
        <w:rPr>
          <w:rFonts w:cs="Arial"/>
          <w:color w:val="000000"/>
          <w:sz w:val="20"/>
          <w:szCs w:val="20"/>
        </w:rPr>
        <w:t xml:space="preserve"> v </w:t>
      </w:r>
      <w:r w:rsidR="006F108A" w:rsidRPr="00910C61">
        <w:rPr>
          <w:rFonts w:cs="Arial"/>
          <w:color w:val="000000"/>
          <w:sz w:val="20"/>
          <w:szCs w:val="20"/>
        </w:rPr>
        <w:t xml:space="preserve">osmih </w:t>
      </w:r>
      <w:r w:rsidR="008D1318" w:rsidRPr="00910C61">
        <w:rPr>
          <w:rFonts w:cs="Arial"/>
          <w:color w:val="000000"/>
          <w:sz w:val="20"/>
          <w:szCs w:val="20"/>
        </w:rPr>
        <w:t>dn</w:t>
      </w:r>
      <w:r w:rsidR="00116956" w:rsidRPr="00910C61">
        <w:rPr>
          <w:rFonts w:cs="Arial"/>
          <w:color w:val="000000"/>
          <w:sz w:val="20"/>
          <w:szCs w:val="20"/>
        </w:rPr>
        <w:t>eh</w:t>
      </w:r>
      <w:r w:rsidR="008D1318" w:rsidRPr="00910C61">
        <w:rPr>
          <w:rFonts w:cs="Arial"/>
          <w:color w:val="000000"/>
          <w:sz w:val="20"/>
          <w:szCs w:val="20"/>
        </w:rPr>
        <w:t xml:space="preserve"> </w:t>
      </w:r>
      <w:r w:rsidR="00116956" w:rsidRPr="00910C61">
        <w:rPr>
          <w:rFonts w:cs="Arial"/>
          <w:color w:val="000000"/>
          <w:sz w:val="20"/>
          <w:szCs w:val="20"/>
        </w:rPr>
        <w:t>d</w:t>
      </w:r>
      <w:r w:rsidR="008D1318" w:rsidRPr="00910C61">
        <w:rPr>
          <w:rFonts w:cs="Arial"/>
          <w:color w:val="000000"/>
          <w:sz w:val="20"/>
          <w:szCs w:val="20"/>
        </w:rPr>
        <w:t>o prejem</w:t>
      </w:r>
      <w:r w:rsidR="00116956" w:rsidRPr="00910C61">
        <w:rPr>
          <w:rFonts w:cs="Arial"/>
          <w:color w:val="000000"/>
          <w:sz w:val="20"/>
          <w:szCs w:val="20"/>
        </w:rPr>
        <w:t>a</w:t>
      </w:r>
      <w:r w:rsidR="008D1318" w:rsidRPr="00910C61">
        <w:rPr>
          <w:rFonts w:cs="Arial"/>
          <w:color w:val="000000"/>
          <w:sz w:val="20"/>
          <w:szCs w:val="20"/>
        </w:rPr>
        <w:t xml:space="preserve"> dovoljenja </w:t>
      </w:r>
      <w:r w:rsidR="006D3FD8" w:rsidRPr="00910C61">
        <w:rPr>
          <w:rFonts w:cs="Arial"/>
          <w:color w:val="000000"/>
          <w:sz w:val="20"/>
          <w:szCs w:val="20"/>
        </w:rPr>
        <w:t xml:space="preserve">iz </w:t>
      </w:r>
      <w:r w:rsidR="00007D18" w:rsidRPr="00910C61">
        <w:rPr>
          <w:rFonts w:cs="Arial"/>
          <w:color w:val="000000"/>
          <w:sz w:val="20"/>
          <w:szCs w:val="20"/>
        </w:rPr>
        <w:t>prejšnjega</w:t>
      </w:r>
      <w:r w:rsidR="006D3FD8" w:rsidRPr="00910C61">
        <w:rPr>
          <w:rFonts w:cs="Arial"/>
          <w:color w:val="000000"/>
          <w:sz w:val="20"/>
          <w:szCs w:val="20"/>
        </w:rPr>
        <w:t xml:space="preserve"> člena</w:t>
      </w:r>
      <w:r w:rsidR="006F108A" w:rsidRPr="00910C61">
        <w:rPr>
          <w:rFonts w:cs="Arial"/>
          <w:sz w:val="20"/>
          <w:szCs w:val="20"/>
        </w:rPr>
        <w:t xml:space="preserve">, </w:t>
      </w:r>
      <w:r w:rsidR="00AA6B21" w:rsidRPr="00910C61">
        <w:rPr>
          <w:rFonts w:cs="Arial"/>
          <w:sz w:val="20"/>
          <w:szCs w:val="20"/>
        </w:rPr>
        <w:t xml:space="preserve">v </w:t>
      </w:r>
      <w:r w:rsidR="006F108A" w:rsidRPr="00910C61">
        <w:rPr>
          <w:rFonts w:cs="Arial"/>
          <w:sz w:val="20"/>
          <w:szCs w:val="20"/>
        </w:rPr>
        <w:t>sklad</w:t>
      </w:r>
      <w:r w:rsidR="00AA6B21" w:rsidRPr="00910C61">
        <w:rPr>
          <w:rFonts w:cs="Arial"/>
          <w:sz w:val="20"/>
          <w:szCs w:val="20"/>
        </w:rPr>
        <w:t>u s</w:t>
      </w:r>
      <w:r w:rsidR="006F108A" w:rsidRPr="00910C61">
        <w:rPr>
          <w:rFonts w:cs="Arial"/>
          <w:sz w:val="20"/>
          <w:szCs w:val="20"/>
        </w:rPr>
        <w:t xml:space="preserve"> šest</w:t>
      </w:r>
      <w:r w:rsidR="00AA6B21" w:rsidRPr="00910C61">
        <w:rPr>
          <w:rFonts w:cs="Arial"/>
          <w:sz w:val="20"/>
          <w:szCs w:val="20"/>
        </w:rPr>
        <w:t>im</w:t>
      </w:r>
      <w:r w:rsidR="006F108A" w:rsidRPr="00910C61">
        <w:rPr>
          <w:rFonts w:cs="Arial"/>
          <w:sz w:val="20"/>
          <w:szCs w:val="20"/>
        </w:rPr>
        <w:t xml:space="preserve"> odstavk</w:t>
      </w:r>
      <w:r w:rsidR="00AA6B21" w:rsidRPr="00910C61">
        <w:rPr>
          <w:rFonts w:cs="Arial"/>
          <w:sz w:val="20"/>
          <w:szCs w:val="20"/>
        </w:rPr>
        <w:t>om</w:t>
      </w:r>
      <w:r w:rsidR="006F108A" w:rsidRPr="00910C61">
        <w:rPr>
          <w:rFonts w:cs="Arial"/>
          <w:sz w:val="20"/>
          <w:szCs w:val="20"/>
        </w:rPr>
        <w:t xml:space="preserve"> </w:t>
      </w:r>
      <w:r w:rsidRPr="00910C61">
        <w:rPr>
          <w:rFonts w:cs="Arial"/>
          <w:sz w:val="20"/>
          <w:szCs w:val="20"/>
        </w:rPr>
        <w:fldChar w:fldCharType="begin"/>
      </w:r>
      <w:r w:rsidRPr="00910C61">
        <w:rPr>
          <w:rFonts w:cs="Arial"/>
          <w:sz w:val="20"/>
          <w:szCs w:val="20"/>
        </w:rPr>
        <w:instrText xml:space="preserve"> REF _Ref45610132 \r \h </w:instrText>
      </w:r>
      <w:r w:rsidR="00E464E4" w:rsidRPr="00910C61">
        <w:rPr>
          <w:rFonts w:cs="Arial"/>
          <w:sz w:val="20"/>
          <w:szCs w:val="20"/>
        </w:rPr>
        <w:instrText xml:space="preserve"> \* MERGEFORMAT </w:instrText>
      </w:r>
      <w:r w:rsidRPr="00910C61">
        <w:rPr>
          <w:rFonts w:cs="Arial"/>
          <w:sz w:val="20"/>
          <w:szCs w:val="20"/>
        </w:rPr>
      </w:r>
      <w:r w:rsidRPr="00910C61">
        <w:rPr>
          <w:rFonts w:cs="Arial"/>
          <w:sz w:val="20"/>
          <w:szCs w:val="20"/>
        </w:rPr>
        <w:fldChar w:fldCharType="separate"/>
      </w:r>
      <w:r w:rsidR="00E04B83">
        <w:rPr>
          <w:rFonts w:cs="Arial"/>
          <w:sz w:val="20"/>
          <w:szCs w:val="20"/>
        </w:rPr>
        <w:t>57</w:t>
      </w:r>
      <w:r w:rsidRPr="00910C61">
        <w:rPr>
          <w:rFonts w:cs="Arial"/>
          <w:sz w:val="20"/>
          <w:szCs w:val="20"/>
        </w:rPr>
        <w:fldChar w:fldCharType="end"/>
      </w:r>
      <w:r w:rsidR="006F108A" w:rsidRPr="00910C61">
        <w:rPr>
          <w:rFonts w:cs="Arial"/>
          <w:sz w:val="20"/>
          <w:szCs w:val="20"/>
        </w:rPr>
        <w:t xml:space="preserve">. člena tega zakona. </w:t>
      </w:r>
      <w:r w:rsidR="00BC41A3" w:rsidRPr="00910C61">
        <w:rPr>
          <w:rFonts w:cs="Arial"/>
          <w:sz w:val="20"/>
          <w:szCs w:val="20"/>
        </w:rPr>
        <w:t xml:space="preserve"> </w:t>
      </w:r>
      <w:r w:rsidR="008D1318" w:rsidRPr="00910C61">
        <w:rPr>
          <w:rFonts w:cs="Arial"/>
          <w:sz w:val="20"/>
          <w:szCs w:val="20"/>
        </w:rPr>
        <w:t xml:space="preserve"> </w:t>
      </w:r>
    </w:p>
    <w:p w14:paraId="2C84DC63" w14:textId="77777777" w:rsidR="00BC41A3" w:rsidRPr="00910C61" w:rsidRDefault="00BC41A3" w:rsidP="00255453">
      <w:pPr>
        <w:pStyle w:val="Pa10"/>
        <w:tabs>
          <w:tab w:val="left" w:pos="567"/>
          <w:tab w:val="left" w:pos="9072"/>
        </w:tabs>
        <w:spacing w:line="240" w:lineRule="auto"/>
        <w:jc w:val="both"/>
        <w:rPr>
          <w:rFonts w:cs="Arial"/>
          <w:sz w:val="20"/>
          <w:szCs w:val="20"/>
        </w:rPr>
      </w:pPr>
    </w:p>
    <w:p w14:paraId="0007846E" w14:textId="77777777" w:rsidR="006D3FD8" w:rsidRPr="005321D7" w:rsidRDefault="00255453" w:rsidP="00255453">
      <w:pPr>
        <w:pStyle w:val="Pa10"/>
        <w:tabs>
          <w:tab w:val="left" w:pos="567"/>
          <w:tab w:val="left" w:pos="9072"/>
        </w:tabs>
        <w:spacing w:line="240" w:lineRule="auto"/>
        <w:jc w:val="both"/>
        <w:rPr>
          <w:rFonts w:cs="Arial"/>
          <w:sz w:val="20"/>
          <w:szCs w:val="20"/>
        </w:rPr>
      </w:pPr>
      <w:r w:rsidRPr="00910C61">
        <w:rPr>
          <w:rFonts w:cs="Arial"/>
          <w:sz w:val="20"/>
          <w:szCs w:val="20"/>
        </w:rPr>
        <w:t xml:space="preserve">(3) </w:t>
      </w:r>
      <w:bookmarkStart w:id="137" w:name="_Hlk71842264"/>
      <w:r w:rsidR="006D3FD8" w:rsidRPr="00910C61">
        <w:rPr>
          <w:rFonts w:cs="Arial"/>
          <w:sz w:val="20"/>
          <w:szCs w:val="20"/>
        </w:rPr>
        <w:t>Vsebino vloge za vpis v register in zahtevane podatke, ki se nanašajo na izvajalca DO, določi minister</w:t>
      </w:r>
      <w:r w:rsidR="00401299" w:rsidRPr="00910C61">
        <w:rPr>
          <w:rFonts w:cs="Arial"/>
          <w:sz w:val="20"/>
          <w:szCs w:val="20"/>
        </w:rPr>
        <w:t>, pristojen za zdravje, v soglasju z ministrom</w:t>
      </w:r>
      <w:r w:rsidR="00BE3A85" w:rsidRPr="00910C61">
        <w:rPr>
          <w:rFonts w:cs="Arial"/>
          <w:sz w:val="20"/>
          <w:szCs w:val="20"/>
        </w:rPr>
        <w:t>,</w:t>
      </w:r>
      <w:r w:rsidR="006D3FD8" w:rsidRPr="00910C61">
        <w:rPr>
          <w:rFonts w:cs="Arial"/>
          <w:sz w:val="20"/>
          <w:szCs w:val="20"/>
        </w:rPr>
        <w:t xml:space="preserve"> pristojn</w:t>
      </w:r>
      <w:r w:rsidR="00401299" w:rsidRPr="00910C61">
        <w:rPr>
          <w:rFonts w:cs="Arial"/>
          <w:sz w:val="20"/>
          <w:szCs w:val="20"/>
        </w:rPr>
        <w:t>im</w:t>
      </w:r>
      <w:r w:rsidR="006D3FD8" w:rsidRPr="00910C61">
        <w:rPr>
          <w:rFonts w:cs="Arial"/>
          <w:sz w:val="20"/>
          <w:szCs w:val="20"/>
        </w:rPr>
        <w:t xml:space="preserve"> za socialno varstvo.</w:t>
      </w:r>
      <w:bookmarkEnd w:id="137"/>
    </w:p>
    <w:p w14:paraId="3B7027DC" w14:textId="77777777" w:rsidR="00CD75BD" w:rsidRPr="005321D7" w:rsidRDefault="00CD75BD" w:rsidP="00CD75BD">
      <w:pPr>
        <w:tabs>
          <w:tab w:val="left" w:pos="567"/>
          <w:tab w:val="left" w:pos="5967"/>
        </w:tabs>
        <w:jc w:val="both"/>
        <w:rPr>
          <w:rFonts w:ascii="Arial" w:hAnsi="Arial" w:cs="Arial"/>
          <w:strike/>
          <w:sz w:val="20"/>
          <w:szCs w:val="20"/>
        </w:rPr>
      </w:pPr>
    </w:p>
    <w:p w14:paraId="58B5E9BB" w14:textId="77777777" w:rsidR="009054C0" w:rsidRPr="00A94990" w:rsidRDefault="009054C0" w:rsidP="00EE1102">
      <w:pPr>
        <w:pStyle w:val="len"/>
        <w:ind w:left="357" w:hanging="357"/>
      </w:pPr>
      <w:bookmarkStart w:id="138" w:name="_Toc139695630"/>
      <w:r w:rsidRPr="00A94990">
        <w:t xml:space="preserve"> </w:t>
      </w:r>
      <w:bookmarkStart w:id="139" w:name="_Ref494704872"/>
      <w:r w:rsidRPr="00A94990">
        <w:t>člen</w:t>
      </w:r>
      <w:bookmarkEnd w:id="139"/>
    </w:p>
    <w:p w14:paraId="55D484FF" w14:textId="77777777" w:rsidR="009054C0" w:rsidRPr="00A94990" w:rsidRDefault="009054C0" w:rsidP="00804343">
      <w:pPr>
        <w:tabs>
          <w:tab w:val="left" w:pos="567"/>
          <w:tab w:val="left" w:pos="9072"/>
        </w:tabs>
        <w:autoSpaceDE w:val="0"/>
        <w:autoSpaceDN w:val="0"/>
        <w:adjustRightInd w:val="0"/>
        <w:jc w:val="center"/>
        <w:rPr>
          <w:rFonts w:ascii="Arial" w:hAnsi="Arial" w:cs="Arial"/>
          <w:color w:val="000000"/>
          <w:sz w:val="20"/>
          <w:szCs w:val="20"/>
        </w:rPr>
      </w:pPr>
      <w:r w:rsidRPr="00A94990">
        <w:rPr>
          <w:rFonts w:ascii="Arial" w:hAnsi="Arial" w:cs="Arial"/>
          <w:color w:val="000000"/>
          <w:sz w:val="20"/>
          <w:szCs w:val="20"/>
        </w:rPr>
        <w:t xml:space="preserve">(začetek </w:t>
      </w:r>
      <w:r w:rsidR="00BA49A1">
        <w:rPr>
          <w:rFonts w:ascii="Arial" w:hAnsi="Arial" w:cs="Arial"/>
          <w:color w:val="000000"/>
          <w:sz w:val="20"/>
          <w:szCs w:val="20"/>
        </w:rPr>
        <w:t>opravljanja</w:t>
      </w:r>
      <w:r w:rsidRPr="00A94990">
        <w:rPr>
          <w:rFonts w:ascii="Arial" w:hAnsi="Arial" w:cs="Arial"/>
          <w:color w:val="000000"/>
          <w:sz w:val="20"/>
          <w:szCs w:val="20"/>
        </w:rPr>
        <w:t xml:space="preserve"> DO)</w:t>
      </w:r>
    </w:p>
    <w:p w14:paraId="54FF1136" w14:textId="77777777" w:rsidR="009054C0" w:rsidRPr="00A94990" w:rsidRDefault="009054C0" w:rsidP="00804343">
      <w:pPr>
        <w:tabs>
          <w:tab w:val="left" w:pos="567"/>
          <w:tab w:val="left" w:pos="9072"/>
        </w:tabs>
        <w:autoSpaceDE w:val="0"/>
        <w:autoSpaceDN w:val="0"/>
        <w:adjustRightInd w:val="0"/>
        <w:jc w:val="center"/>
        <w:rPr>
          <w:rFonts w:ascii="Arial" w:hAnsi="Arial" w:cs="Arial"/>
          <w:color w:val="000000"/>
          <w:sz w:val="20"/>
          <w:szCs w:val="20"/>
        </w:rPr>
      </w:pPr>
    </w:p>
    <w:p w14:paraId="58443801" w14:textId="77777777" w:rsidR="009054C0" w:rsidRPr="00A94990" w:rsidRDefault="009054C0" w:rsidP="00804343">
      <w:pPr>
        <w:pStyle w:val="Pa5"/>
        <w:tabs>
          <w:tab w:val="left" w:pos="567"/>
          <w:tab w:val="left" w:pos="9072"/>
        </w:tabs>
        <w:spacing w:line="240" w:lineRule="auto"/>
        <w:jc w:val="both"/>
        <w:rPr>
          <w:rFonts w:cs="Arial"/>
          <w:color w:val="000000"/>
          <w:sz w:val="20"/>
          <w:szCs w:val="20"/>
        </w:rPr>
      </w:pPr>
      <w:r w:rsidRPr="00E9676A">
        <w:rPr>
          <w:rFonts w:cs="Arial"/>
          <w:color w:val="000000"/>
          <w:sz w:val="20"/>
          <w:szCs w:val="20"/>
        </w:rPr>
        <w:t xml:space="preserve">Izvajalec DO, ki pridobi dovoljenje za </w:t>
      </w:r>
      <w:r w:rsidR="00744B05" w:rsidRPr="00E9676A">
        <w:rPr>
          <w:rFonts w:cs="Arial"/>
          <w:color w:val="000000"/>
          <w:sz w:val="20"/>
          <w:szCs w:val="20"/>
        </w:rPr>
        <w:t>opravljanje</w:t>
      </w:r>
      <w:r w:rsidRPr="00E9676A">
        <w:rPr>
          <w:rFonts w:cs="Arial"/>
          <w:color w:val="000000"/>
          <w:sz w:val="20"/>
          <w:szCs w:val="20"/>
        </w:rPr>
        <w:t xml:space="preserve"> </w:t>
      </w:r>
      <w:r w:rsidR="00E878E2" w:rsidRPr="00E9676A">
        <w:rPr>
          <w:rFonts w:cs="Arial"/>
          <w:color w:val="000000"/>
          <w:sz w:val="20"/>
          <w:szCs w:val="20"/>
        </w:rPr>
        <w:t xml:space="preserve">DO </w:t>
      </w:r>
      <w:r w:rsidRPr="00E9676A">
        <w:rPr>
          <w:rFonts w:cs="Arial"/>
          <w:color w:val="000000"/>
          <w:sz w:val="20"/>
          <w:szCs w:val="20"/>
        </w:rPr>
        <w:t xml:space="preserve">iz </w:t>
      </w:r>
      <w:r w:rsidR="00255453" w:rsidRPr="00E9676A">
        <w:rPr>
          <w:rFonts w:cs="Arial"/>
          <w:color w:val="000000"/>
          <w:sz w:val="20"/>
          <w:szCs w:val="20"/>
        </w:rPr>
        <w:fldChar w:fldCharType="begin"/>
      </w:r>
      <w:r w:rsidR="00255453" w:rsidRPr="00E9676A">
        <w:rPr>
          <w:rFonts w:cs="Arial"/>
          <w:color w:val="000000"/>
          <w:sz w:val="20"/>
          <w:szCs w:val="20"/>
        </w:rPr>
        <w:instrText xml:space="preserve"> REF _Ref71028148 \r \h </w:instrText>
      </w:r>
      <w:r w:rsidR="00E9676A">
        <w:rPr>
          <w:rFonts w:cs="Arial"/>
          <w:color w:val="000000"/>
          <w:sz w:val="20"/>
          <w:szCs w:val="20"/>
        </w:rPr>
        <w:instrText xml:space="preserve"> \* MERGEFORMAT </w:instrText>
      </w:r>
      <w:r w:rsidR="00255453" w:rsidRPr="00E9676A">
        <w:rPr>
          <w:rFonts w:cs="Arial"/>
          <w:color w:val="000000"/>
          <w:sz w:val="20"/>
          <w:szCs w:val="20"/>
        </w:rPr>
      </w:r>
      <w:r w:rsidR="00255453" w:rsidRPr="00E9676A">
        <w:rPr>
          <w:rFonts w:cs="Arial"/>
          <w:color w:val="000000"/>
          <w:sz w:val="20"/>
          <w:szCs w:val="20"/>
        </w:rPr>
        <w:fldChar w:fldCharType="separate"/>
      </w:r>
      <w:r w:rsidR="00E04B83">
        <w:rPr>
          <w:rFonts w:cs="Arial"/>
          <w:color w:val="000000"/>
          <w:sz w:val="20"/>
          <w:szCs w:val="20"/>
        </w:rPr>
        <w:t>59</w:t>
      </w:r>
      <w:r w:rsidR="00255453" w:rsidRPr="00E9676A">
        <w:rPr>
          <w:rFonts w:cs="Arial"/>
          <w:color w:val="000000"/>
          <w:sz w:val="20"/>
          <w:szCs w:val="20"/>
        </w:rPr>
        <w:fldChar w:fldCharType="end"/>
      </w:r>
      <w:r w:rsidR="00BC41A3" w:rsidRPr="00E9676A">
        <w:rPr>
          <w:rFonts w:cs="Arial"/>
          <w:color w:val="000000"/>
          <w:sz w:val="20"/>
          <w:szCs w:val="20"/>
        </w:rPr>
        <w:t>. člena</w:t>
      </w:r>
      <w:r w:rsidR="00F66C31" w:rsidRPr="00E9676A">
        <w:rPr>
          <w:rFonts w:cs="Arial"/>
          <w:color w:val="000000"/>
          <w:sz w:val="20"/>
          <w:szCs w:val="20"/>
        </w:rPr>
        <w:t xml:space="preserve"> tega zakona</w:t>
      </w:r>
      <w:r w:rsidR="00146DE8" w:rsidRPr="00E9676A">
        <w:rPr>
          <w:rFonts w:cs="Arial"/>
          <w:color w:val="000000"/>
          <w:sz w:val="20"/>
          <w:szCs w:val="20"/>
        </w:rPr>
        <w:t xml:space="preserve"> l</w:t>
      </w:r>
      <w:r w:rsidRPr="00E9676A">
        <w:rPr>
          <w:rFonts w:cs="Arial"/>
          <w:color w:val="000000"/>
          <w:sz w:val="20"/>
          <w:szCs w:val="20"/>
        </w:rPr>
        <w:t xml:space="preserve">ahko začne izvajati DO z dnem vpisa v </w:t>
      </w:r>
      <w:r w:rsidR="00E95D3E" w:rsidRPr="00E9676A">
        <w:rPr>
          <w:rFonts w:cs="Arial"/>
          <w:color w:val="000000"/>
          <w:sz w:val="20"/>
          <w:szCs w:val="20"/>
        </w:rPr>
        <w:t>register</w:t>
      </w:r>
      <w:r w:rsidRPr="00E9676A">
        <w:rPr>
          <w:rFonts w:cs="Arial"/>
          <w:color w:val="000000"/>
          <w:sz w:val="20"/>
          <w:szCs w:val="20"/>
        </w:rPr>
        <w:t xml:space="preserve"> iz</w:t>
      </w:r>
      <w:r w:rsidR="0028788E" w:rsidRPr="00E9676A">
        <w:rPr>
          <w:rFonts w:cs="Arial"/>
          <w:color w:val="000000"/>
          <w:sz w:val="20"/>
          <w:szCs w:val="20"/>
        </w:rPr>
        <w:t xml:space="preserve"> </w:t>
      </w:r>
      <w:r w:rsidR="00007D18" w:rsidRPr="00E9676A">
        <w:rPr>
          <w:rFonts w:cs="Arial"/>
          <w:color w:val="000000"/>
          <w:sz w:val="20"/>
          <w:szCs w:val="20"/>
        </w:rPr>
        <w:t>prejšnjega</w:t>
      </w:r>
      <w:r w:rsidR="00BC41A3" w:rsidRPr="00E9676A">
        <w:rPr>
          <w:rFonts w:cs="Arial"/>
          <w:color w:val="000000"/>
          <w:sz w:val="20"/>
          <w:szCs w:val="20"/>
        </w:rPr>
        <w:t xml:space="preserve"> člena.</w:t>
      </w:r>
    </w:p>
    <w:p w14:paraId="4C257413" w14:textId="77777777" w:rsidR="009054C0" w:rsidRPr="00A94990" w:rsidRDefault="009054C0" w:rsidP="006D3FD8">
      <w:pPr>
        <w:pStyle w:val="Telobesedila"/>
        <w:tabs>
          <w:tab w:val="left" w:pos="0"/>
          <w:tab w:val="left" w:pos="567"/>
        </w:tabs>
        <w:spacing w:after="0"/>
        <w:ind w:left="4755"/>
        <w:jc w:val="both"/>
        <w:rPr>
          <w:rFonts w:ascii="Arial" w:hAnsi="Arial" w:cs="Arial"/>
          <w:sz w:val="20"/>
          <w:szCs w:val="20"/>
        </w:rPr>
      </w:pPr>
    </w:p>
    <w:p w14:paraId="53E2E474" w14:textId="77777777" w:rsidR="009054C0" w:rsidRPr="00A94990" w:rsidRDefault="009054C0" w:rsidP="00EE1102">
      <w:pPr>
        <w:pStyle w:val="len"/>
        <w:ind w:left="357" w:hanging="357"/>
      </w:pPr>
      <w:r w:rsidRPr="00A94990">
        <w:t xml:space="preserve"> </w:t>
      </w:r>
      <w:bookmarkStart w:id="140" w:name="_Ref488154208"/>
      <w:r w:rsidRPr="00A94990">
        <w:t>člen</w:t>
      </w:r>
      <w:bookmarkEnd w:id="140"/>
    </w:p>
    <w:p w14:paraId="42631107" w14:textId="77777777" w:rsidR="009054C0" w:rsidRPr="00A94990" w:rsidRDefault="009054C0" w:rsidP="00804343">
      <w:pPr>
        <w:tabs>
          <w:tab w:val="left" w:pos="567"/>
          <w:tab w:val="left" w:pos="9072"/>
        </w:tabs>
        <w:autoSpaceDE w:val="0"/>
        <w:autoSpaceDN w:val="0"/>
        <w:adjustRightInd w:val="0"/>
        <w:jc w:val="center"/>
        <w:rPr>
          <w:rFonts w:ascii="Arial" w:hAnsi="Arial" w:cs="Arial"/>
          <w:color w:val="000000"/>
          <w:sz w:val="20"/>
          <w:szCs w:val="20"/>
        </w:rPr>
      </w:pPr>
      <w:r w:rsidRPr="00A94990">
        <w:rPr>
          <w:rFonts w:ascii="Arial" w:hAnsi="Arial" w:cs="Arial"/>
          <w:color w:val="000000"/>
          <w:sz w:val="20"/>
          <w:szCs w:val="20"/>
        </w:rPr>
        <w:t xml:space="preserve">(stalno izpolnjevanje pogojev in poročanje izvajalcev </w:t>
      </w:r>
      <w:r w:rsidR="001317B0" w:rsidRPr="00A94990">
        <w:rPr>
          <w:rFonts w:ascii="Arial" w:hAnsi="Arial" w:cs="Arial"/>
          <w:color w:val="000000"/>
          <w:sz w:val="20"/>
          <w:szCs w:val="20"/>
        </w:rPr>
        <w:t>DO</w:t>
      </w:r>
      <w:r w:rsidRPr="00A94990">
        <w:rPr>
          <w:rFonts w:ascii="Arial" w:hAnsi="Arial" w:cs="Arial"/>
          <w:color w:val="000000"/>
          <w:sz w:val="20"/>
          <w:szCs w:val="20"/>
        </w:rPr>
        <w:t>)</w:t>
      </w:r>
    </w:p>
    <w:p w14:paraId="6D91200B" w14:textId="77777777" w:rsidR="009054C0" w:rsidRPr="00A94990" w:rsidRDefault="009054C0" w:rsidP="00804343">
      <w:pPr>
        <w:tabs>
          <w:tab w:val="left" w:pos="567"/>
          <w:tab w:val="left" w:pos="9072"/>
        </w:tabs>
        <w:autoSpaceDE w:val="0"/>
        <w:autoSpaceDN w:val="0"/>
        <w:adjustRightInd w:val="0"/>
        <w:jc w:val="both"/>
        <w:rPr>
          <w:rFonts w:ascii="Arial" w:hAnsi="Arial" w:cs="Arial"/>
          <w:color w:val="000000"/>
          <w:sz w:val="20"/>
          <w:szCs w:val="20"/>
        </w:rPr>
      </w:pPr>
    </w:p>
    <w:p w14:paraId="7387326A" w14:textId="77777777" w:rsidR="009054C0" w:rsidRPr="00A94990" w:rsidRDefault="009054C0" w:rsidP="00804343">
      <w:pPr>
        <w:tabs>
          <w:tab w:val="left" w:pos="567"/>
          <w:tab w:val="left" w:pos="9072"/>
        </w:tabs>
        <w:autoSpaceDE w:val="0"/>
        <w:autoSpaceDN w:val="0"/>
        <w:adjustRightInd w:val="0"/>
        <w:jc w:val="both"/>
        <w:rPr>
          <w:rFonts w:ascii="Arial" w:hAnsi="Arial" w:cs="Arial"/>
          <w:color w:val="000000"/>
          <w:sz w:val="20"/>
          <w:szCs w:val="20"/>
        </w:rPr>
      </w:pPr>
      <w:r w:rsidRPr="00A94990">
        <w:rPr>
          <w:rFonts w:ascii="Arial" w:hAnsi="Arial" w:cs="Arial"/>
          <w:color w:val="000000"/>
          <w:sz w:val="20"/>
          <w:szCs w:val="20"/>
        </w:rPr>
        <w:t>(1) Izvajalec</w:t>
      </w:r>
      <w:r w:rsidR="001317B0" w:rsidRPr="00A94990">
        <w:rPr>
          <w:rFonts w:ascii="Arial" w:hAnsi="Arial" w:cs="Arial"/>
          <w:color w:val="000000"/>
          <w:sz w:val="20"/>
          <w:szCs w:val="20"/>
        </w:rPr>
        <w:t xml:space="preserve"> </w:t>
      </w:r>
      <w:r w:rsidRPr="00A94990">
        <w:rPr>
          <w:rFonts w:ascii="Arial" w:hAnsi="Arial" w:cs="Arial"/>
          <w:color w:val="000000"/>
          <w:sz w:val="20"/>
          <w:szCs w:val="20"/>
        </w:rPr>
        <w:t xml:space="preserve">DO iz </w:t>
      </w:r>
      <w:r w:rsidR="00146DE8" w:rsidRPr="00A94990">
        <w:rPr>
          <w:rFonts w:ascii="Arial" w:hAnsi="Arial" w:cs="Arial"/>
          <w:color w:val="000000"/>
          <w:sz w:val="20"/>
          <w:szCs w:val="20"/>
        </w:rPr>
        <w:t>prvega</w:t>
      </w:r>
      <w:r w:rsidRPr="00A94990">
        <w:rPr>
          <w:rFonts w:ascii="Arial" w:hAnsi="Arial" w:cs="Arial"/>
          <w:color w:val="000000"/>
          <w:sz w:val="20"/>
          <w:szCs w:val="20"/>
        </w:rPr>
        <w:t xml:space="preserve"> odstavka </w:t>
      </w:r>
      <w:r w:rsidR="00E878E2" w:rsidRPr="00A94990">
        <w:rPr>
          <w:rFonts w:ascii="Arial" w:hAnsi="Arial" w:cs="Arial"/>
          <w:color w:val="000000"/>
          <w:sz w:val="20"/>
          <w:szCs w:val="20"/>
        </w:rPr>
        <w:fldChar w:fldCharType="begin"/>
      </w:r>
      <w:r w:rsidR="00E878E2" w:rsidRPr="00A94990">
        <w:rPr>
          <w:rFonts w:ascii="Arial" w:hAnsi="Arial" w:cs="Arial"/>
          <w:color w:val="000000"/>
          <w:sz w:val="20"/>
          <w:szCs w:val="20"/>
        </w:rPr>
        <w:instrText xml:space="preserve"> REF _Ref487816110 \r \h </w:instrText>
      </w:r>
      <w:r w:rsidR="001608B1" w:rsidRPr="00A94990">
        <w:rPr>
          <w:rFonts w:ascii="Arial" w:hAnsi="Arial" w:cs="Arial"/>
          <w:color w:val="000000"/>
          <w:sz w:val="20"/>
          <w:szCs w:val="20"/>
        </w:rPr>
        <w:instrText xml:space="preserve"> \* MERGEFORMAT </w:instrText>
      </w:r>
      <w:r w:rsidR="00E878E2" w:rsidRPr="00A94990">
        <w:rPr>
          <w:rFonts w:ascii="Arial" w:hAnsi="Arial" w:cs="Arial"/>
          <w:color w:val="000000"/>
          <w:sz w:val="20"/>
          <w:szCs w:val="20"/>
        </w:rPr>
      </w:r>
      <w:r w:rsidR="00E878E2" w:rsidRPr="00A94990">
        <w:rPr>
          <w:rFonts w:ascii="Arial" w:hAnsi="Arial" w:cs="Arial"/>
          <w:color w:val="000000"/>
          <w:sz w:val="20"/>
          <w:szCs w:val="20"/>
        </w:rPr>
        <w:fldChar w:fldCharType="separate"/>
      </w:r>
      <w:r w:rsidR="00E04B83">
        <w:rPr>
          <w:rFonts w:ascii="Arial" w:hAnsi="Arial" w:cs="Arial"/>
          <w:color w:val="000000"/>
          <w:sz w:val="20"/>
          <w:szCs w:val="20"/>
        </w:rPr>
        <w:t>56</w:t>
      </w:r>
      <w:r w:rsidR="00E878E2" w:rsidRPr="00A94990">
        <w:rPr>
          <w:rFonts w:ascii="Arial" w:hAnsi="Arial" w:cs="Arial"/>
          <w:color w:val="000000"/>
          <w:sz w:val="20"/>
          <w:szCs w:val="20"/>
        </w:rPr>
        <w:fldChar w:fldCharType="end"/>
      </w:r>
      <w:r w:rsidR="00E878E2" w:rsidRPr="00A94990">
        <w:rPr>
          <w:rFonts w:ascii="Arial" w:hAnsi="Arial" w:cs="Arial"/>
          <w:color w:val="000000"/>
          <w:sz w:val="20"/>
          <w:szCs w:val="20"/>
        </w:rPr>
        <w:t>.</w:t>
      </w:r>
      <w:r w:rsidRPr="00A94990">
        <w:rPr>
          <w:rFonts w:ascii="Arial" w:hAnsi="Arial" w:cs="Arial"/>
          <w:color w:val="000000"/>
          <w:sz w:val="20"/>
          <w:szCs w:val="20"/>
        </w:rPr>
        <w:t xml:space="preserve"> člena tega zakona </w:t>
      </w:r>
      <w:r w:rsidR="00007D18">
        <w:rPr>
          <w:rFonts w:ascii="Arial" w:hAnsi="Arial" w:cs="Arial"/>
          <w:color w:val="000000"/>
          <w:sz w:val="20"/>
          <w:szCs w:val="20"/>
        </w:rPr>
        <w:t xml:space="preserve">mora </w:t>
      </w:r>
      <w:r w:rsidRPr="00A94990">
        <w:rPr>
          <w:rFonts w:ascii="Arial" w:hAnsi="Arial" w:cs="Arial"/>
          <w:color w:val="000000"/>
          <w:sz w:val="20"/>
          <w:szCs w:val="20"/>
        </w:rPr>
        <w:t xml:space="preserve">ves čas </w:t>
      </w:r>
      <w:r w:rsidR="00BA49A1">
        <w:rPr>
          <w:rFonts w:ascii="Arial" w:hAnsi="Arial" w:cs="Arial"/>
          <w:color w:val="000000"/>
          <w:sz w:val="20"/>
          <w:szCs w:val="20"/>
        </w:rPr>
        <w:t>opravljanja</w:t>
      </w:r>
      <w:r w:rsidR="003F34B5" w:rsidRPr="00A94990">
        <w:rPr>
          <w:rFonts w:ascii="Arial" w:hAnsi="Arial" w:cs="Arial"/>
          <w:color w:val="000000"/>
          <w:sz w:val="20"/>
          <w:szCs w:val="20"/>
        </w:rPr>
        <w:t xml:space="preserve"> DO</w:t>
      </w:r>
      <w:r w:rsidRPr="00A94990">
        <w:rPr>
          <w:rFonts w:ascii="Arial" w:hAnsi="Arial" w:cs="Arial"/>
          <w:color w:val="000000"/>
          <w:sz w:val="20"/>
          <w:szCs w:val="20"/>
        </w:rPr>
        <w:t xml:space="preserve"> izpolnje</w:t>
      </w:r>
      <w:r w:rsidR="00007D18">
        <w:rPr>
          <w:rFonts w:ascii="Arial" w:hAnsi="Arial" w:cs="Arial"/>
          <w:color w:val="000000"/>
          <w:sz w:val="20"/>
          <w:szCs w:val="20"/>
        </w:rPr>
        <w:t>vati</w:t>
      </w:r>
      <w:r w:rsidRPr="00A94990">
        <w:rPr>
          <w:rFonts w:ascii="Arial" w:hAnsi="Arial" w:cs="Arial"/>
          <w:color w:val="000000"/>
          <w:sz w:val="20"/>
          <w:szCs w:val="20"/>
        </w:rPr>
        <w:t xml:space="preserve"> pogoje za njeno </w:t>
      </w:r>
      <w:r w:rsidR="00BA49A1">
        <w:rPr>
          <w:rFonts w:ascii="Arial" w:hAnsi="Arial" w:cs="Arial"/>
          <w:color w:val="000000"/>
          <w:sz w:val="20"/>
          <w:szCs w:val="20"/>
        </w:rPr>
        <w:t>opravljanje</w:t>
      </w:r>
      <w:r w:rsidRPr="00A94990">
        <w:rPr>
          <w:rFonts w:ascii="Arial" w:hAnsi="Arial" w:cs="Arial"/>
          <w:color w:val="000000"/>
          <w:sz w:val="20"/>
          <w:szCs w:val="20"/>
        </w:rPr>
        <w:t xml:space="preserve">. </w:t>
      </w:r>
    </w:p>
    <w:p w14:paraId="24A6066B" w14:textId="77777777" w:rsidR="009054C0" w:rsidRPr="00A94990" w:rsidRDefault="009054C0" w:rsidP="00804343">
      <w:pPr>
        <w:tabs>
          <w:tab w:val="left" w:pos="567"/>
          <w:tab w:val="left" w:pos="9072"/>
        </w:tabs>
        <w:autoSpaceDE w:val="0"/>
        <w:autoSpaceDN w:val="0"/>
        <w:adjustRightInd w:val="0"/>
        <w:jc w:val="right"/>
        <w:rPr>
          <w:rFonts w:ascii="Arial" w:hAnsi="Arial" w:cs="Arial"/>
          <w:color w:val="000000"/>
          <w:sz w:val="20"/>
          <w:szCs w:val="20"/>
        </w:rPr>
      </w:pPr>
    </w:p>
    <w:p w14:paraId="1050FEBB" w14:textId="77777777" w:rsidR="009054C0" w:rsidRPr="00A94990" w:rsidRDefault="009054C0" w:rsidP="00804343">
      <w:pPr>
        <w:tabs>
          <w:tab w:val="left" w:pos="567"/>
          <w:tab w:val="left" w:pos="9072"/>
        </w:tabs>
        <w:autoSpaceDE w:val="0"/>
        <w:autoSpaceDN w:val="0"/>
        <w:adjustRightInd w:val="0"/>
        <w:jc w:val="both"/>
        <w:rPr>
          <w:rFonts w:ascii="Arial" w:hAnsi="Arial" w:cs="Arial"/>
          <w:color w:val="000000"/>
          <w:sz w:val="20"/>
          <w:szCs w:val="20"/>
        </w:rPr>
      </w:pPr>
      <w:r w:rsidRPr="00A94990">
        <w:rPr>
          <w:rFonts w:ascii="Arial" w:hAnsi="Arial" w:cs="Arial"/>
          <w:color w:val="000000"/>
          <w:sz w:val="20"/>
          <w:szCs w:val="20"/>
        </w:rPr>
        <w:t>(2) Izvajalec</w:t>
      </w:r>
      <w:r w:rsidR="001317B0" w:rsidRPr="00A94990">
        <w:rPr>
          <w:rFonts w:ascii="Arial" w:hAnsi="Arial" w:cs="Arial"/>
          <w:color w:val="000000"/>
          <w:sz w:val="20"/>
          <w:szCs w:val="20"/>
        </w:rPr>
        <w:t xml:space="preserve"> </w:t>
      </w:r>
      <w:r w:rsidRPr="00A94990">
        <w:rPr>
          <w:rFonts w:ascii="Arial" w:hAnsi="Arial" w:cs="Arial"/>
          <w:color w:val="000000"/>
          <w:sz w:val="20"/>
          <w:szCs w:val="20"/>
        </w:rPr>
        <w:t>DO iz</w:t>
      </w:r>
      <w:r w:rsidR="00146DE8" w:rsidRPr="00A94990">
        <w:rPr>
          <w:rFonts w:ascii="Arial" w:hAnsi="Arial" w:cs="Arial"/>
          <w:color w:val="000000"/>
          <w:sz w:val="20"/>
          <w:szCs w:val="20"/>
        </w:rPr>
        <w:t xml:space="preserve"> prvega odstavka </w:t>
      </w:r>
      <w:r w:rsidR="00146DE8" w:rsidRPr="00A94990">
        <w:rPr>
          <w:rFonts w:ascii="Arial" w:hAnsi="Arial" w:cs="Arial"/>
          <w:color w:val="000000"/>
          <w:sz w:val="20"/>
          <w:szCs w:val="20"/>
        </w:rPr>
        <w:fldChar w:fldCharType="begin"/>
      </w:r>
      <w:r w:rsidR="00146DE8" w:rsidRPr="00A94990">
        <w:rPr>
          <w:rFonts w:ascii="Arial" w:hAnsi="Arial" w:cs="Arial"/>
          <w:color w:val="000000"/>
          <w:sz w:val="20"/>
          <w:szCs w:val="20"/>
        </w:rPr>
        <w:instrText xml:space="preserve"> REF _Ref487816110 \r \h  \* MERGEFORMAT </w:instrText>
      </w:r>
      <w:r w:rsidR="00146DE8" w:rsidRPr="00A94990">
        <w:rPr>
          <w:rFonts w:ascii="Arial" w:hAnsi="Arial" w:cs="Arial"/>
          <w:color w:val="000000"/>
          <w:sz w:val="20"/>
          <w:szCs w:val="20"/>
        </w:rPr>
      </w:r>
      <w:r w:rsidR="00146DE8" w:rsidRPr="00A94990">
        <w:rPr>
          <w:rFonts w:ascii="Arial" w:hAnsi="Arial" w:cs="Arial"/>
          <w:color w:val="000000"/>
          <w:sz w:val="20"/>
          <w:szCs w:val="20"/>
        </w:rPr>
        <w:fldChar w:fldCharType="separate"/>
      </w:r>
      <w:r w:rsidR="00E04B83">
        <w:rPr>
          <w:rFonts w:ascii="Arial" w:hAnsi="Arial" w:cs="Arial"/>
          <w:color w:val="000000"/>
          <w:sz w:val="20"/>
          <w:szCs w:val="20"/>
        </w:rPr>
        <w:t>56</w:t>
      </w:r>
      <w:r w:rsidR="00146DE8" w:rsidRPr="00A94990">
        <w:rPr>
          <w:rFonts w:ascii="Arial" w:hAnsi="Arial" w:cs="Arial"/>
          <w:color w:val="000000"/>
          <w:sz w:val="20"/>
          <w:szCs w:val="20"/>
        </w:rPr>
        <w:fldChar w:fldCharType="end"/>
      </w:r>
      <w:r w:rsidR="00146DE8" w:rsidRPr="00A94990">
        <w:rPr>
          <w:rFonts w:ascii="Arial" w:hAnsi="Arial" w:cs="Arial"/>
          <w:color w:val="000000"/>
          <w:sz w:val="20"/>
          <w:szCs w:val="20"/>
        </w:rPr>
        <w:t>. člena tega zakona</w:t>
      </w:r>
      <w:r w:rsidRPr="00A94990">
        <w:rPr>
          <w:rFonts w:ascii="Arial" w:hAnsi="Arial" w:cs="Arial"/>
          <w:color w:val="000000"/>
          <w:sz w:val="20"/>
          <w:szCs w:val="20"/>
        </w:rPr>
        <w:t xml:space="preserve"> </w:t>
      </w:r>
      <w:r w:rsidR="00722A91">
        <w:rPr>
          <w:rFonts w:ascii="Arial" w:hAnsi="Arial" w:cs="Arial"/>
          <w:color w:val="000000"/>
          <w:sz w:val="20"/>
          <w:szCs w:val="20"/>
        </w:rPr>
        <w:t xml:space="preserve">pristojnemu </w:t>
      </w:r>
      <w:r w:rsidRPr="00A94990">
        <w:rPr>
          <w:rFonts w:ascii="Arial" w:hAnsi="Arial" w:cs="Arial"/>
          <w:color w:val="000000"/>
          <w:sz w:val="20"/>
          <w:szCs w:val="20"/>
        </w:rPr>
        <w:t>ministrstvu letno</w:t>
      </w:r>
      <w:r w:rsidR="00A047FE">
        <w:rPr>
          <w:rFonts w:ascii="Arial" w:hAnsi="Arial" w:cs="Arial"/>
          <w:color w:val="000000"/>
          <w:sz w:val="20"/>
          <w:szCs w:val="20"/>
        </w:rPr>
        <w:t xml:space="preserve"> do 10. julija</w:t>
      </w:r>
      <w:r w:rsidRPr="00A94990">
        <w:rPr>
          <w:rFonts w:ascii="Arial" w:hAnsi="Arial" w:cs="Arial"/>
          <w:color w:val="000000"/>
          <w:sz w:val="20"/>
          <w:szCs w:val="20"/>
        </w:rPr>
        <w:t xml:space="preserve"> poroča </w:t>
      </w:r>
      <w:r w:rsidR="00037F79">
        <w:rPr>
          <w:rFonts w:ascii="Arial" w:hAnsi="Arial" w:cs="Arial"/>
          <w:color w:val="000000"/>
          <w:sz w:val="20"/>
          <w:szCs w:val="20"/>
        </w:rPr>
        <w:t>o stanju</w:t>
      </w:r>
      <w:r w:rsidR="00A047FE">
        <w:rPr>
          <w:rFonts w:ascii="Arial" w:hAnsi="Arial" w:cs="Arial"/>
          <w:color w:val="000000"/>
          <w:sz w:val="20"/>
          <w:szCs w:val="20"/>
        </w:rPr>
        <w:t xml:space="preserve"> na dan 30. junija</w:t>
      </w:r>
      <w:r w:rsidR="00037F79">
        <w:rPr>
          <w:rFonts w:ascii="Arial" w:hAnsi="Arial" w:cs="Arial"/>
          <w:color w:val="000000"/>
          <w:sz w:val="20"/>
          <w:szCs w:val="20"/>
        </w:rPr>
        <w:t>, in sicer</w:t>
      </w:r>
      <w:r w:rsidR="00A047FE">
        <w:rPr>
          <w:rFonts w:ascii="Arial" w:hAnsi="Arial" w:cs="Arial"/>
          <w:color w:val="000000"/>
          <w:sz w:val="20"/>
          <w:szCs w:val="20"/>
        </w:rPr>
        <w:t xml:space="preserve"> </w:t>
      </w:r>
      <w:r w:rsidRPr="00A94990">
        <w:rPr>
          <w:rFonts w:ascii="Arial" w:hAnsi="Arial" w:cs="Arial"/>
          <w:color w:val="000000"/>
          <w:sz w:val="20"/>
          <w:szCs w:val="20"/>
        </w:rPr>
        <w:t xml:space="preserve">o: </w:t>
      </w:r>
    </w:p>
    <w:p w14:paraId="0E4906D5" w14:textId="77777777" w:rsidR="009054C0" w:rsidRPr="006D4BEC" w:rsidRDefault="009054C0" w:rsidP="006D4BEC">
      <w:pPr>
        <w:pStyle w:val="Seznam"/>
        <w:numPr>
          <w:ilvl w:val="0"/>
          <w:numId w:val="78"/>
        </w:numPr>
        <w:jc w:val="both"/>
        <w:rPr>
          <w:rFonts w:ascii="Arial" w:hAnsi="Arial" w:cs="Arial"/>
          <w:color w:val="000000"/>
          <w:sz w:val="20"/>
          <w:szCs w:val="20"/>
        </w:rPr>
      </w:pPr>
      <w:r w:rsidRPr="006D4BEC">
        <w:rPr>
          <w:rFonts w:ascii="Arial" w:hAnsi="Arial" w:cs="Arial"/>
          <w:color w:val="000000"/>
          <w:sz w:val="20"/>
          <w:szCs w:val="20"/>
        </w:rPr>
        <w:t>vzpostavljenih internih standardih kakovosti in varnosti;</w:t>
      </w:r>
    </w:p>
    <w:p w14:paraId="2297C404" w14:textId="77777777" w:rsidR="009054C0" w:rsidRPr="006D4BEC" w:rsidRDefault="009054C0" w:rsidP="006D4BEC">
      <w:pPr>
        <w:pStyle w:val="Seznam"/>
        <w:numPr>
          <w:ilvl w:val="0"/>
          <w:numId w:val="78"/>
        </w:numPr>
        <w:jc w:val="both"/>
        <w:rPr>
          <w:rFonts w:ascii="Arial" w:hAnsi="Arial" w:cs="Arial"/>
          <w:color w:val="000000"/>
          <w:sz w:val="20"/>
          <w:szCs w:val="20"/>
        </w:rPr>
      </w:pPr>
      <w:r w:rsidRPr="006D4BEC">
        <w:rPr>
          <w:rFonts w:ascii="Arial" w:hAnsi="Arial" w:cs="Arial"/>
          <w:color w:val="000000"/>
          <w:sz w:val="20"/>
          <w:szCs w:val="20"/>
        </w:rPr>
        <w:t>obsegu in rezultatih notranjega nadzora nad uporabo standardov kakovosti in varnosti;</w:t>
      </w:r>
    </w:p>
    <w:p w14:paraId="33478E7E" w14:textId="77777777" w:rsidR="009054C0" w:rsidRPr="006D4BEC" w:rsidRDefault="009054C0" w:rsidP="006D4BEC">
      <w:pPr>
        <w:pStyle w:val="Seznam"/>
        <w:numPr>
          <w:ilvl w:val="0"/>
          <w:numId w:val="78"/>
        </w:numPr>
        <w:jc w:val="both"/>
        <w:rPr>
          <w:rFonts w:ascii="Arial" w:hAnsi="Arial" w:cs="Arial"/>
          <w:color w:val="000000"/>
          <w:sz w:val="20"/>
          <w:szCs w:val="20"/>
        </w:rPr>
      </w:pPr>
      <w:r w:rsidRPr="006D4BEC">
        <w:rPr>
          <w:rFonts w:ascii="Arial" w:hAnsi="Arial" w:cs="Arial"/>
          <w:color w:val="000000"/>
          <w:sz w:val="20"/>
          <w:szCs w:val="20"/>
        </w:rPr>
        <w:t>rezultatih, ki jih prikažejo interni kazalniki</w:t>
      </w:r>
      <w:r w:rsidR="002D0505" w:rsidRPr="006D4BEC">
        <w:rPr>
          <w:rFonts w:ascii="Arial" w:hAnsi="Arial" w:cs="Arial"/>
          <w:color w:val="000000"/>
          <w:sz w:val="20"/>
          <w:szCs w:val="20"/>
        </w:rPr>
        <w:t>;</w:t>
      </w:r>
    </w:p>
    <w:p w14:paraId="5B3244B9" w14:textId="77777777" w:rsidR="00CD355D" w:rsidRPr="00E9676A" w:rsidRDefault="009054C0" w:rsidP="006D4BEC">
      <w:pPr>
        <w:pStyle w:val="Seznam"/>
        <w:numPr>
          <w:ilvl w:val="0"/>
          <w:numId w:val="78"/>
        </w:numPr>
        <w:jc w:val="both"/>
        <w:rPr>
          <w:rFonts w:ascii="Arial" w:hAnsi="Arial" w:cs="Arial"/>
          <w:color w:val="000000"/>
          <w:sz w:val="20"/>
          <w:szCs w:val="20"/>
        </w:rPr>
      </w:pPr>
      <w:r w:rsidRPr="006D4BEC">
        <w:rPr>
          <w:rFonts w:ascii="Arial" w:hAnsi="Arial" w:cs="Arial"/>
          <w:color w:val="000000"/>
          <w:sz w:val="20"/>
          <w:szCs w:val="20"/>
        </w:rPr>
        <w:t xml:space="preserve">rezultatih, ki jih prikažejo kazalniki, ki jih določi </w:t>
      </w:r>
      <w:r w:rsidR="0069015A" w:rsidRPr="006D4BEC">
        <w:rPr>
          <w:rFonts w:ascii="Arial" w:hAnsi="Arial" w:cs="Arial"/>
          <w:color w:val="000000"/>
          <w:sz w:val="20"/>
          <w:szCs w:val="20"/>
        </w:rPr>
        <w:t>minister, pristojen za zdravje</w:t>
      </w:r>
      <w:r w:rsidR="00AD64CB">
        <w:rPr>
          <w:rFonts w:ascii="Arial" w:hAnsi="Arial" w:cs="Arial"/>
          <w:color w:val="000000"/>
          <w:sz w:val="20"/>
          <w:szCs w:val="20"/>
        </w:rPr>
        <w:t>,</w:t>
      </w:r>
      <w:r w:rsidR="00163369" w:rsidRPr="006D4BEC">
        <w:rPr>
          <w:rFonts w:ascii="Arial" w:hAnsi="Arial" w:cs="Arial"/>
          <w:color w:val="000000"/>
          <w:sz w:val="20"/>
          <w:szCs w:val="20"/>
        </w:rPr>
        <w:t xml:space="preserve"> in so objavljeni na </w:t>
      </w:r>
      <w:r w:rsidR="00163369" w:rsidRPr="00E9676A">
        <w:rPr>
          <w:rFonts w:ascii="Arial" w:hAnsi="Arial" w:cs="Arial"/>
          <w:color w:val="000000"/>
          <w:sz w:val="20"/>
          <w:szCs w:val="20"/>
        </w:rPr>
        <w:t>spletni strani</w:t>
      </w:r>
      <w:r w:rsidR="00116956" w:rsidRPr="00E9676A">
        <w:rPr>
          <w:rFonts w:ascii="Arial" w:hAnsi="Arial" w:cs="Arial"/>
          <w:color w:val="000000"/>
          <w:sz w:val="20"/>
          <w:szCs w:val="20"/>
        </w:rPr>
        <w:t xml:space="preserve"> pristojnega</w:t>
      </w:r>
      <w:r w:rsidR="00163369" w:rsidRPr="00E9676A">
        <w:rPr>
          <w:rFonts w:ascii="Arial" w:hAnsi="Arial" w:cs="Arial"/>
          <w:color w:val="000000"/>
          <w:sz w:val="20"/>
          <w:szCs w:val="20"/>
        </w:rPr>
        <w:t xml:space="preserve"> ministrstva</w:t>
      </w:r>
      <w:r w:rsidR="002D0505" w:rsidRPr="00E9676A">
        <w:rPr>
          <w:rFonts w:ascii="Arial" w:hAnsi="Arial" w:cs="Arial"/>
          <w:color w:val="000000"/>
          <w:sz w:val="20"/>
          <w:szCs w:val="20"/>
        </w:rPr>
        <w:t xml:space="preserve"> </w:t>
      </w:r>
      <w:r w:rsidR="00116956" w:rsidRPr="00E9676A">
        <w:rPr>
          <w:rFonts w:ascii="Arial" w:hAnsi="Arial" w:cs="Arial"/>
          <w:color w:val="000000"/>
          <w:sz w:val="20"/>
          <w:szCs w:val="20"/>
        </w:rPr>
        <w:t>ter</w:t>
      </w:r>
    </w:p>
    <w:p w14:paraId="32835BF4" w14:textId="77777777" w:rsidR="009054C0" w:rsidRPr="00E9676A" w:rsidRDefault="002D0505" w:rsidP="006D4BEC">
      <w:pPr>
        <w:pStyle w:val="Seznam"/>
        <w:numPr>
          <w:ilvl w:val="0"/>
          <w:numId w:val="78"/>
        </w:numPr>
        <w:jc w:val="both"/>
        <w:rPr>
          <w:rFonts w:ascii="Arial" w:hAnsi="Arial" w:cs="Arial"/>
          <w:color w:val="000000"/>
          <w:sz w:val="20"/>
          <w:szCs w:val="20"/>
        </w:rPr>
      </w:pPr>
      <w:r w:rsidRPr="00E9676A">
        <w:rPr>
          <w:rFonts w:ascii="Arial" w:hAnsi="Arial" w:cs="Arial"/>
          <w:color w:val="000000"/>
          <w:sz w:val="20"/>
          <w:szCs w:val="20"/>
        </w:rPr>
        <w:t>številu zaposlenih</w:t>
      </w:r>
      <w:r w:rsidR="00F82C0F" w:rsidRPr="00E9676A">
        <w:rPr>
          <w:rFonts w:ascii="Arial" w:hAnsi="Arial" w:cs="Arial"/>
          <w:color w:val="000000"/>
          <w:sz w:val="20"/>
          <w:szCs w:val="20"/>
        </w:rPr>
        <w:t xml:space="preserve"> in pogodbenih delavc</w:t>
      </w:r>
      <w:r w:rsidR="00AC4F84" w:rsidRPr="00E9676A">
        <w:rPr>
          <w:rFonts w:ascii="Arial" w:hAnsi="Arial" w:cs="Arial"/>
          <w:color w:val="000000"/>
          <w:sz w:val="20"/>
          <w:szCs w:val="20"/>
        </w:rPr>
        <w:t>ev</w:t>
      </w:r>
      <w:r w:rsidR="0073305F" w:rsidRPr="00E9676A">
        <w:rPr>
          <w:rFonts w:ascii="Arial" w:hAnsi="Arial" w:cs="Arial"/>
          <w:color w:val="000000"/>
          <w:sz w:val="20"/>
          <w:szCs w:val="20"/>
        </w:rPr>
        <w:t>, ki opravljajo DO v skladu s tem zakonom po poklicnih skupinah</w:t>
      </w:r>
      <w:r w:rsidRPr="00E9676A">
        <w:rPr>
          <w:rFonts w:ascii="Arial" w:hAnsi="Arial" w:cs="Arial"/>
          <w:color w:val="000000"/>
          <w:sz w:val="20"/>
          <w:szCs w:val="20"/>
        </w:rPr>
        <w:t>.</w:t>
      </w:r>
    </w:p>
    <w:p w14:paraId="746B64F2" w14:textId="77777777" w:rsidR="009054C0" w:rsidRPr="00A94990" w:rsidRDefault="009054C0" w:rsidP="00804343">
      <w:pPr>
        <w:tabs>
          <w:tab w:val="left" w:pos="567"/>
          <w:tab w:val="left" w:pos="9072"/>
        </w:tabs>
        <w:jc w:val="both"/>
        <w:rPr>
          <w:rFonts w:ascii="Arial" w:hAnsi="Arial" w:cs="Arial"/>
          <w:sz w:val="20"/>
          <w:szCs w:val="20"/>
        </w:rPr>
      </w:pPr>
    </w:p>
    <w:p w14:paraId="570C98CA" w14:textId="77777777" w:rsidR="009054C0" w:rsidRPr="00A94990" w:rsidRDefault="009054C0" w:rsidP="00804343">
      <w:pPr>
        <w:tabs>
          <w:tab w:val="left" w:pos="567"/>
          <w:tab w:val="left" w:pos="7371"/>
          <w:tab w:val="left" w:pos="9072"/>
        </w:tabs>
        <w:autoSpaceDE w:val="0"/>
        <w:autoSpaceDN w:val="0"/>
        <w:adjustRightInd w:val="0"/>
        <w:jc w:val="both"/>
        <w:rPr>
          <w:rFonts w:ascii="Arial" w:hAnsi="Arial" w:cs="Arial"/>
          <w:color w:val="000000"/>
          <w:sz w:val="20"/>
          <w:szCs w:val="20"/>
        </w:rPr>
      </w:pPr>
      <w:r w:rsidRPr="00A94990">
        <w:rPr>
          <w:rFonts w:ascii="Arial" w:hAnsi="Arial" w:cs="Arial"/>
          <w:color w:val="000000"/>
          <w:sz w:val="20"/>
          <w:szCs w:val="20"/>
        </w:rPr>
        <w:t xml:space="preserve">(3) Izvajalec DO iz </w:t>
      </w:r>
      <w:r w:rsidR="00975358" w:rsidRPr="00A94990">
        <w:rPr>
          <w:rFonts w:ascii="Arial" w:hAnsi="Arial" w:cs="Arial"/>
          <w:color w:val="000000"/>
          <w:sz w:val="20"/>
          <w:szCs w:val="20"/>
        </w:rPr>
        <w:t xml:space="preserve">prvega odstavka </w:t>
      </w:r>
      <w:r w:rsidR="00975358" w:rsidRPr="00A94990">
        <w:rPr>
          <w:rFonts w:ascii="Arial" w:hAnsi="Arial" w:cs="Arial"/>
          <w:color w:val="000000"/>
          <w:sz w:val="20"/>
          <w:szCs w:val="20"/>
        </w:rPr>
        <w:fldChar w:fldCharType="begin"/>
      </w:r>
      <w:r w:rsidR="00975358" w:rsidRPr="00A94990">
        <w:rPr>
          <w:rFonts w:ascii="Arial" w:hAnsi="Arial" w:cs="Arial"/>
          <w:color w:val="000000"/>
          <w:sz w:val="20"/>
          <w:szCs w:val="20"/>
        </w:rPr>
        <w:instrText xml:space="preserve"> REF _Ref487816110 \r \h  \* MERGEFORMAT </w:instrText>
      </w:r>
      <w:r w:rsidR="00975358" w:rsidRPr="00A94990">
        <w:rPr>
          <w:rFonts w:ascii="Arial" w:hAnsi="Arial" w:cs="Arial"/>
          <w:color w:val="000000"/>
          <w:sz w:val="20"/>
          <w:szCs w:val="20"/>
        </w:rPr>
      </w:r>
      <w:r w:rsidR="00975358" w:rsidRPr="00A94990">
        <w:rPr>
          <w:rFonts w:ascii="Arial" w:hAnsi="Arial" w:cs="Arial"/>
          <w:color w:val="000000"/>
          <w:sz w:val="20"/>
          <w:szCs w:val="20"/>
        </w:rPr>
        <w:fldChar w:fldCharType="separate"/>
      </w:r>
      <w:r w:rsidR="00E04B83">
        <w:rPr>
          <w:rFonts w:ascii="Arial" w:hAnsi="Arial" w:cs="Arial"/>
          <w:color w:val="000000"/>
          <w:sz w:val="20"/>
          <w:szCs w:val="20"/>
        </w:rPr>
        <w:t>56</w:t>
      </w:r>
      <w:r w:rsidR="00975358" w:rsidRPr="00A94990">
        <w:rPr>
          <w:rFonts w:ascii="Arial" w:hAnsi="Arial" w:cs="Arial"/>
          <w:color w:val="000000"/>
          <w:sz w:val="20"/>
          <w:szCs w:val="20"/>
        </w:rPr>
        <w:fldChar w:fldCharType="end"/>
      </w:r>
      <w:r w:rsidR="00975358" w:rsidRPr="00A94990">
        <w:rPr>
          <w:rFonts w:ascii="Arial" w:hAnsi="Arial" w:cs="Arial"/>
          <w:color w:val="000000"/>
          <w:sz w:val="20"/>
          <w:szCs w:val="20"/>
        </w:rPr>
        <w:t xml:space="preserve">. člena tega zakona </w:t>
      </w:r>
      <w:r w:rsidR="00722A91">
        <w:rPr>
          <w:rFonts w:ascii="Arial" w:hAnsi="Arial" w:cs="Arial"/>
          <w:color w:val="000000"/>
          <w:sz w:val="20"/>
          <w:szCs w:val="20"/>
        </w:rPr>
        <w:t xml:space="preserve">pristojnemu </w:t>
      </w:r>
      <w:r w:rsidRPr="00A94990">
        <w:rPr>
          <w:rFonts w:ascii="Arial" w:hAnsi="Arial" w:cs="Arial"/>
          <w:color w:val="000000"/>
          <w:sz w:val="20"/>
          <w:szCs w:val="20"/>
        </w:rPr>
        <w:t>ministrstvu naj</w:t>
      </w:r>
      <w:r w:rsidR="005678D3" w:rsidRPr="00A94990">
        <w:rPr>
          <w:rFonts w:ascii="Arial" w:hAnsi="Arial" w:cs="Arial"/>
          <w:color w:val="000000"/>
          <w:sz w:val="20"/>
          <w:szCs w:val="20"/>
        </w:rPr>
        <w:t>pozneje</w:t>
      </w:r>
      <w:r w:rsidRPr="00A94990">
        <w:rPr>
          <w:rFonts w:ascii="Arial" w:hAnsi="Arial" w:cs="Arial"/>
          <w:color w:val="000000"/>
          <w:sz w:val="20"/>
          <w:szCs w:val="20"/>
        </w:rPr>
        <w:t xml:space="preserve"> v desetih dneh od dneva nastanka spremembe </w:t>
      </w:r>
      <w:r w:rsidR="00F66C31">
        <w:rPr>
          <w:rFonts w:ascii="Arial" w:hAnsi="Arial" w:cs="Arial"/>
          <w:color w:val="000000"/>
          <w:sz w:val="20"/>
          <w:szCs w:val="20"/>
        </w:rPr>
        <w:t>s</w:t>
      </w:r>
      <w:r w:rsidRPr="00A94990">
        <w:rPr>
          <w:rFonts w:ascii="Arial" w:hAnsi="Arial" w:cs="Arial"/>
          <w:color w:val="000000"/>
          <w:sz w:val="20"/>
          <w:szCs w:val="20"/>
        </w:rPr>
        <w:t>poroč</w:t>
      </w:r>
      <w:r w:rsidR="00F66C31">
        <w:rPr>
          <w:rFonts w:ascii="Arial" w:hAnsi="Arial" w:cs="Arial"/>
          <w:color w:val="000000"/>
          <w:sz w:val="20"/>
          <w:szCs w:val="20"/>
        </w:rPr>
        <w:t>i vsako spremembo</w:t>
      </w:r>
      <w:r w:rsidRPr="00A94990">
        <w:rPr>
          <w:rFonts w:ascii="Arial" w:hAnsi="Arial" w:cs="Arial"/>
          <w:color w:val="000000"/>
          <w:sz w:val="20"/>
          <w:szCs w:val="20"/>
        </w:rPr>
        <w:t xml:space="preserve"> dejst</w:t>
      </w:r>
      <w:r w:rsidR="00F66C31">
        <w:rPr>
          <w:rFonts w:ascii="Arial" w:hAnsi="Arial" w:cs="Arial"/>
          <w:color w:val="000000"/>
          <w:sz w:val="20"/>
          <w:szCs w:val="20"/>
        </w:rPr>
        <w:t>ev</w:t>
      </w:r>
      <w:r w:rsidRPr="00A94990">
        <w:rPr>
          <w:rFonts w:ascii="Arial" w:hAnsi="Arial" w:cs="Arial"/>
          <w:color w:val="000000"/>
          <w:sz w:val="20"/>
          <w:szCs w:val="20"/>
        </w:rPr>
        <w:t xml:space="preserve"> in okoliščin, ki bi utegnile vplivati na </w:t>
      </w:r>
      <w:r w:rsidR="00BA49A1">
        <w:rPr>
          <w:rFonts w:ascii="Arial" w:hAnsi="Arial" w:cs="Arial"/>
          <w:color w:val="000000"/>
          <w:sz w:val="20"/>
          <w:szCs w:val="20"/>
        </w:rPr>
        <w:t>opravljanje</w:t>
      </w:r>
      <w:r w:rsidRPr="00A94990">
        <w:rPr>
          <w:rFonts w:ascii="Arial" w:hAnsi="Arial" w:cs="Arial"/>
          <w:color w:val="000000"/>
          <w:sz w:val="20"/>
          <w:szCs w:val="20"/>
        </w:rPr>
        <w:t xml:space="preserve"> DO</w:t>
      </w:r>
      <w:r w:rsidR="00F66C31">
        <w:rPr>
          <w:rFonts w:ascii="Arial" w:hAnsi="Arial" w:cs="Arial"/>
          <w:color w:val="000000"/>
          <w:sz w:val="20"/>
          <w:szCs w:val="20"/>
        </w:rPr>
        <w:t xml:space="preserve"> ali na izpolnjevanje pogojev za izdajo dovoljenja za </w:t>
      </w:r>
      <w:r w:rsidR="00BA49A1">
        <w:rPr>
          <w:rFonts w:ascii="Arial" w:hAnsi="Arial" w:cs="Arial"/>
          <w:color w:val="000000"/>
          <w:sz w:val="20"/>
          <w:szCs w:val="20"/>
        </w:rPr>
        <w:t>opravljanje</w:t>
      </w:r>
      <w:r w:rsidR="00F66C31">
        <w:rPr>
          <w:rFonts w:ascii="Arial" w:hAnsi="Arial" w:cs="Arial"/>
          <w:color w:val="000000"/>
          <w:sz w:val="20"/>
          <w:szCs w:val="20"/>
        </w:rPr>
        <w:t xml:space="preserve"> DO.</w:t>
      </w:r>
    </w:p>
    <w:p w14:paraId="194E6769" w14:textId="77777777" w:rsidR="009054C0" w:rsidRPr="00A94990" w:rsidRDefault="009054C0" w:rsidP="00804343">
      <w:pPr>
        <w:tabs>
          <w:tab w:val="left" w:pos="567"/>
          <w:tab w:val="left" w:pos="9072"/>
        </w:tabs>
        <w:autoSpaceDE w:val="0"/>
        <w:autoSpaceDN w:val="0"/>
        <w:adjustRightInd w:val="0"/>
        <w:jc w:val="both"/>
        <w:rPr>
          <w:rFonts w:ascii="Arial" w:hAnsi="Arial" w:cs="Arial"/>
          <w:color w:val="000000"/>
          <w:sz w:val="20"/>
          <w:szCs w:val="20"/>
        </w:rPr>
      </w:pPr>
    </w:p>
    <w:p w14:paraId="6FE1DB71" w14:textId="77777777" w:rsidR="009054C0" w:rsidRPr="00A94990" w:rsidRDefault="009054C0" w:rsidP="00804343">
      <w:pPr>
        <w:tabs>
          <w:tab w:val="left" w:pos="567"/>
          <w:tab w:val="left" w:pos="9072"/>
        </w:tabs>
        <w:autoSpaceDE w:val="0"/>
        <w:autoSpaceDN w:val="0"/>
        <w:adjustRightInd w:val="0"/>
        <w:jc w:val="both"/>
        <w:rPr>
          <w:rFonts w:ascii="Arial" w:hAnsi="Arial" w:cs="Arial"/>
          <w:color w:val="000000"/>
          <w:sz w:val="20"/>
          <w:szCs w:val="20"/>
        </w:rPr>
      </w:pPr>
      <w:r w:rsidRPr="00A94990">
        <w:rPr>
          <w:rFonts w:ascii="Arial" w:hAnsi="Arial" w:cs="Arial"/>
          <w:color w:val="000000"/>
          <w:sz w:val="20"/>
          <w:szCs w:val="20"/>
        </w:rPr>
        <w:t>(</w:t>
      </w:r>
      <w:r w:rsidR="00F66C31">
        <w:rPr>
          <w:rFonts w:ascii="Arial" w:hAnsi="Arial" w:cs="Arial"/>
          <w:color w:val="000000"/>
          <w:sz w:val="20"/>
          <w:szCs w:val="20"/>
        </w:rPr>
        <w:t>4</w:t>
      </w:r>
      <w:r w:rsidRPr="00A94990">
        <w:rPr>
          <w:rFonts w:ascii="Arial" w:hAnsi="Arial" w:cs="Arial"/>
          <w:color w:val="000000"/>
          <w:sz w:val="20"/>
          <w:szCs w:val="20"/>
        </w:rPr>
        <w:t xml:space="preserve">) Izvajalec DO iz </w:t>
      </w:r>
      <w:r w:rsidR="00975358" w:rsidRPr="00A94990">
        <w:rPr>
          <w:rFonts w:ascii="Arial" w:hAnsi="Arial" w:cs="Arial"/>
          <w:color w:val="000000"/>
          <w:sz w:val="20"/>
          <w:szCs w:val="20"/>
        </w:rPr>
        <w:t xml:space="preserve">prvega odstavka </w:t>
      </w:r>
      <w:r w:rsidR="00975358" w:rsidRPr="00A94990">
        <w:rPr>
          <w:rFonts w:ascii="Arial" w:hAnsi="Arial" w:cs="Arial"/>
          <w:color w:val="000000"/>
          <w:sz w:val="20"/>
          <w:szCs w:val="20"/>
        </w:rPr>
        <w:fldChar w:fldCharType="begin"/>
      </w:r>
      <w:r w:rsidR="00975358" w:rsidRPr="00A94990">
        <w:rPr>
          <w:rFonts w:ascii="Arial" w:hAnsi="Arial" w:cs="Arial"/>
          <w:color w:val="000000"/>
          <w:sz w:val="20"/>
          <w:szCs w:val="20"/>
        </w:rPr>
        <w:instrText xml:space="preserve"> REF _Ref487816110 \r \h  \* MERGEFORMAT </w:instrText>
      </w:r>
      <w:r w:rsidR="00975358" w:rsidRPr="00A94990">
        <w:rPr>
          <w:rFonts w:ascii="Arial" w:hAnsi="Arial" w:cs="Arial"/>
          <w:color w:val="000000"/>
          <w:sz w:val="20"/>
          <w:szCs w:val="20"/>
        </w:rPr>
      </w:r>
      <w:r w:rsidR="00975358" w:rsidRPr="00A94990">
        <w:rPr>
          <w:rFonts w:ascii="Arial" w:hAnsi="Arial" w:cs="Arial"/>
          <w:color w:val="000000"/>
          <w:sz w:val="20"/>
          <w:szCs w:val="20"/>
        </w:rPr>
        <w:fldChar w:fldCharType="separate"/>
      </w:r>
      <w:r w:rsidR="00E04B83">
        <w:rPr>
          <w:rFonts w:ascii="Arial" w:hAnsi="Arial" w:cs="Arial"/>
          <w:color w:val="000000"/>
          <w:sz w:val="20"/>
          <w:szCs w:val="20"/>
        </w:rPr>
        <w:t>56</w:t>
      </w:r>
      <w:r w:rsidR="00975358" w:rsidRPr="00A94990">
        <w:rPr>
          <w:rFonts w:ascii="Arial" w:hAnsi="Arial" w:cs="Arial"/>
          <w:color w:val="000000"/>
          <w:sz w:val="20"/>
          <w:szCs w:val="20"/>
        </w:rPr>
        <w:fldChar w:fldCharType="end"/>
      </w:r>
      <w:r w:rsidR="00975358" w:rsidRPr="00A94990">
        <w:rPr>
          <w:rFonts w:ascii="Arial" w:hAnsi="Arial" w:cs="Arial"/>
          <w:color w:val="000000"/>
          <w:sz w:val="20"/>
          <w:szCs w:val="20"/>
        </w:rPr>
        <w:t xml:space="preserve">. člena tega zakona </w:t>
      </w:r>
      <w:r w:rsidRPr="00A94990">
        <w:rPr>
          <w:rFonts w:ascii="Arial" w:hAnsi="Arial" w:cs="Arial"/>
          <w:color w:val="000000"/>
          <w:sz w:val="20"/>
          <w:szCs w:val="20"/>
        </w:rPr>
        <w:t xml:space="preserve">na zahtevo </w:t>
      </w:r>
      <w:r w:rsidR="00722A91">
        <w:rPr>
          <w:rFonts w:ascii="Arial" w:hAnsi="Arial" w:cs="Arial"/>
          <w:color w:val="000000"/>
          <w:sz w:val="20"/>
          <w:szCs w:val="20"/>
        </w:rPr>
        <w:t xml:space="preserve">pristojnega </w:t>
      </w:r>
      <w:r w:rsidRPr="00A94990">
        <w:rPr>
          <w:rFonts w:ascii="Arial" w:hAnsi="Arial" w:cs="Arial"/>
          <w:color w:val="000000"/>
          <w:sz w:val="20"/>
          <w:szCs w:val="20"/>
        </w:rPr>
        <w:t>ministrstva posreduje poročila in informacije o vseh zadevah, pomembnih za opravljanje nadzora.</w:t>
      </w:r>
    </w:p>
    <w:p w14:paraId="46AC7603" w14:textId="77777777" w:rsidR="009054C0" w:rsidRPr="00A94990" w:rsidRDefault="009054C0" w:rsidP="00804343">
      <w:pPr>
        <w:tabs>
          <w:tab w:val="left" w:pos="567"/>
          <w:tab w:val="left" w:pos="9072"/>
        </w:tabs>
        <w:autoSpaceDE w:val="0"/>
        <w:autoSpaceDN w:val="0"/>
        <w:adjustRightInd w:val="0"/>
        <w:rPr>
          <w:rFonts w:ascii="Arial" w:hAnsi="Arial" w:cs="Arial"/>
          <w:color w:val="000000"/>
          <w:sz w:val="20"/>
          <w:szCs w:val="20"/>
        </w:rPr>
      </w:pPr>
    </w:p>
    <w:p w14:paraId="61382396" w14:textId="77777777" w:rsidR="00255453" w:rsidRDefault="009054C0" w:rsidP="00255453">
      <w:pPr>
        <w:tabs>
          <w:tab w:val="left" w:pos="567"/>
          <w:tab w:val="left" w:pos="9072"/>
        </w:tabs>
        <w:autoSpaceDE w:val="0"/>
        <w:autoSpaceDN w:val="0"/>
        <w:adjustRightInd w:val="0"/>
        <w:jc w:val="both"/>
        <w:rPr>
          <w:rFonts w:ascii="Arial" w:hAnsi="Arial" w:cs="Arial"/>
          <w:color w:val="000000"/>
          <w:sz w:val="20"/>
          <w:szCs w:val="20"/>
        </w:rPr>
      </w:pPr>
      <w:r w:rsidRPr="00A94990">
        <w:rPr>
          <w:rFonts w:ascii="Arial" w:hAnsi="Arial" w:cs="Arial"/>
          <w:color w:val="000000"/>
          <w:sz w:val="20"/>
          <w:szCs w:val="20"/>
        </w:rPr>
        <w:t>(</w:t>
      </w:r>
      <w:r w:rsidR="00F66C31">
        <w:rPr>
          <w:rFonts w:ascii="Arial" w:hAnsi="Arial" w:cs="Arial"/>
          <w:color w:val="000000"/>
          <w:sz w:val="20"/>
          <w:szCs w:val="20"/>
        </w:rPr>
        <w:t>5</w:t>
      </w:r>
      <w:r w:rsidRPr="00A94990">
        <w:rPr>
          <w:rFonts w:ascii="Arial" w:hAnsi="Arial" w:cs="Arial"/>
          <w:color w:val="000000"/>
          <w:sz w:val="20"/>
          <w:szCs w:val="20"/>
        </w:rPr>
        <w:t>)</w:t>
      </w:r>
      <w:r w:rsidR="00255453">
        <w:rPr>
          <w:rFonts w:ascii="Arial" w:hAnsi="Arial" w:cs="Arial"/>
          <w:color w:val="000000"/>
          <w:sz w:val="20"/>
          <w:szCs w:val="20"/>
        </w:rPr>
        <w:t xml:space="preserve"> </w:t>
      </w:r>
      <w:r w:rsidRPr="00A94990">
        <w:rPr>
          <w:rFonts w:ascii="Arial" w:hAnsi="Arial" w:cs="Arial"/>
          <w:color w:val="000000"/>
          <w:sz w:val="20"/>
          <w:szCs w:val="20"/>
        </w:rPr>
        <w:t xml:space="preserve">Poročilo iz drugega odstavka tega člena je javno in </w:t>
      </w:r>
      <w:r w:rsidR="00001F18" w:rsidRPr="00A94990">
        <w:rPr>
          <w:rFonts w:ascii="Arial" w:hAnsi="Arial" w:cs="Arial"/>
          <w:color w:val="000000"/>
          <w:sz w:val="20"/>
          <w:szCs w:val="20"/>
        </w:rPr>
        <w:t>ga izvajalec DO</w:t>
      </w:r>
      <w:r w:rsidRPr="00A94990">
        <w:rPr>
          <w:rFonts w:ascii="Arial" w:hAnsi="Arial" w:cs="Arial"/>
          <w:color w:val="000000"/>
          <w:sz w:val="20"/>
          <w:szCs w:val="20"/>
        </w:rPr>
        <w:t xml:space="preserve"> objavi na </w:t>
      </w:r>
      <w:r w:rsidR="00001F18" w:rsidRPr="00A94990">
        <w:rPr>
          <w:rFonts w:ascii="Arial" w:hAnsi="Arial" w:cs="Arial"/>
          <w:color w:val="000000"/>
          <w:sz w:val="20"/>
          <w:szCs w:val="20"/>
        </w:rPr>
        <w:t xml:space="preserve">svoji </w:t>
      </w:r>
      <w:r w:rsidRPr="00A94990">
        <w:rPr>
          <w:rFonts w:ascii="Arial" w:hAnsi="Arial" w:cs="Arial"/>
          <w:color w:val="000000"/>
          <w:sz w:val="20"/>
          <w:szCs w:val="20"/>
        </w:rPr>
        <w:t>spletni stran</w:t>
      </w:r>
      <w:r w:rsidR="00001F18" w:rsidRPr="00A94990">
        <w:rPr>
          <w:rFonts w:ascii="Arial" w:hAnsi="Arial" w:cs="Arial"/>
          <w:color w:val="000000"/>
          <w:sz w:val="20"/>
          <w:szCs w:val="20"/>
        </w:rPr>
        <w:t>i.</w:t>
      </w:r>
      <w:r w:rsidRPr="00A94990">
        <w:rPr>
          <w:rFonts w:ascii="Arial" w:hAnsi="Arial" w:cs="Arial"/>
          <w:color w:val="000000"/>
          <w:sz w:val="20"/>
          <w:szCs w:val="20"/>
        </w:rPr>
        <w:t xml:space="preserve"> </w:t>
      </w:r>
      <w:bookmarkStart w:id="141" w:name="_Ref48666524"/>
    </w:p>
    <w:p w14:paraId="41BA0ACF" w14:textId="77777777" w:rsidR="00495702" w:rsidRDefault="00495702" w:rsidP="00255453">
      <w:pPr>
        <w:tabs>
          <w:tab w:val="left" w:pos="567"/>
          <w:tab w:val="left" w:pos="9072"/>
        </w:tabs>
        <w:autoSpaceDE w:val="0"/>
        <w:autoSpaceDN w:val="0"/>
        <w:adjustRightInd w:val="0"/>
        <w:jc w:val="both"/>
        <w:rPr>
          <w:rFonts w:ascii="Arial" w:hAnsi="Arial" w:cs="Arial"/>
          <w:sz w:val="20"/>
          <w:szCs w:val="20"/>
        </w:rPr>
      </w:pPr>
    </w:p>
    <w:p w14:paraId="193D6E75" w14:textId="77777777" w:rsidR="00C3726C" w:rsidRPr="00A94990" w:rsidRDefault="00C3726C" w:rsidP="00EE1102">
      <w:pPr>
        <w:pStyle w:val="len"/>
        <w:ind w:left="357" w:hanging="357"/>
      </w:pPr>
      <w:bookmarkStart w:id="142" w:name="_Ref70962024"/>
      <w:r w:rsidRPr="00A94990">
        <w:t>člen</w:t>
      </w:r>
      <w:bookmarkEnd w:id="141"/>
      <w:bookmarkEnd w:id="142"/>
    </w:p>
    <w:p w14:paraId="64C34E60" w14:textId="77777777" w:rsidR="00C3726C" w:rsidRPr="00A94990" w:rsidRDefault="00C3726C" w:rsidP="00804343">
      <w:pPr>
        <w:pStyle w:val="Seznam"/>
        <w:tabs>
          <w:tab w:val="left" w:pos="567"/>
          <w:tab w:val="left" w:pos="9072"/>
        </w:tabs>
        <w:ind w:left="0" w:firstLine="0"/>
        <w:jc w:val="center"/>
        <w:rPr>
          <w:rFonts w:ascii="Arial" w:hAnsi="Arial" w:cs="Arial"/>
          <w:color w:val="000000"/>
          <w:sz w:val="20"/>
          <w:szCs w:val="20"/>
        </w:rPr>
      </w:pPr>
      <w:r w:rsidRPr="00A94990">
        <w:rPr>
          <w:rFonts w:ascii="Arial" w:hAnsi="Arial" w:cs="Arial"/>
          <w:color w:val="000000"/>
          <w:sz w:val="20"/>
          <w:szCs w:val="20"/>
        </w:rPr>
        <w:t>(obveznosti izvajalca DO)</w:t>
      </w:r>
    </w:p>
    <w:p w14:paraId="33A2AAD8" w14:textId="77777777" w:rsidR="00C3726C" w:rsidRPr="00A94990" w:rsidRDefault="00C3726C" w:rsidP="00804343">
      <w:pPr>
        <w:pStyle w:val="Seznam"/>
        <w:tabs>
          <w:tab w:val="left" w:pos="567"/>
          <w:tab w:val="left" w:pos="9072"/>
        </w:tabs>
        <w:ind w:left="0" w:firstLine="0"/>
        <w:jc w:val="both"/>
        <w:rPr>
          <w:rFonts w:ascii="Arial" w:hAnsi="Arial" w:cs="Arial"/>
          <w:b/>
          <w:color w:val="000000"/>
          <w:sz w:val="20"/>
          <w:szCs w:val="20"/>
        </w:rPr>
      </w:pPr>
    </w:p>
    <w:p w14:paraId="0280DE83" w14:textId="77777777" w:rsidR="00FB228C" w:rsidRDefault="0087208C" w:rsidP="00804343">
      <w:pPr>
        <w:tabs>
          <w:tab w:val="left" w:pos="567"/>
          <w:tab w:val="left" w:pos="9072"/>
        </w:tabs>
        <w:jc w:val="both"/>
        <w:rPr>
          <w:rFonts w:ascii="Arial" w:hAnsi="Arial" w:cs="Arial"/>
          <w:bCs/>
          <w:sz w:val="20"/>
          <w:szCs w:val="20"/>
        </w:rPr>
      </w:pPr>
      <w:r w:rsidRPr="00A94990">
        <w:rPr>
          <w:rFonts w:ascii="Arial" w:hAnsi="Arial" w:cs="Arial"/>
          <w:bCs/>
          <w:sz w:val="20"/>
          <w:szCs w:val="20"/>
        </w:rPr>
        <w:t xml:space="preserve">(1) </w:t>
      </w:r>
      <w:r w:rsidR="00C3726C" w:rsidRPr="00A94990">
        <w:rPr>
          <w:rFonts w:ascii="Arial" w:hAnsi="Arial" w:cs="Arial"/>
          <w:bCs/>
          <w:sz w:val="20"/>
          <w:szCs w:val="20"/>
        </w:rPr>
        <w:t>Izvajalc</w:t>
      </w:r>
      <w:r w:rsidR="00AC4F84" w:rsidRPr="00A94990">
        <w:rPr>
          <w:rFonts w:ascii="Arial" w:hAnsi="Arial" w:cs="Arial"/>
          <w:bCs/>
          <w:sz w:val="20"/>
          <w:szCs w:val="20"/>
        </w:rPr>
        <w:t>i</w:t>
      </w:r>
      <w:r w:rsidR="007941E0" w:rsidRPr="00A94990">
        <w:rPr>
          <w:rFonts w:ascii="Arial" w:hAnsi="Arial" w:cs="Arial"/>
          <w:bCs/>
          <w:sz w:val="20"/>
          <w:szCs w:val="20"/>
        </w:rPr>
        <w:t xml:space="preserve"> </w:t>
      </w:r>
      <w:r w:rsidR="009F0D62" w:rsidRPr="00A94990">
        <w:rPr>
          <w:rFonts w:ascii="Arial" w:hAnsi="Arial" w:cs="Arial"/>
          <w:bCs/>
          <w:sz w:val="20"/>
          <w:szCs w:val="20"/>
        </w:rPr>
        <w:t>DO</w:t>
      </w:r>
      <w:r w:rsidR="00FF0A60" w:rsidRPr="00A94990">
        <w:rPr>
          <w:rFonts w:ascii="Arial" w:hAnsi="Arial" w:cs="Arial"/>
          <w:bCs/>
          <w:sz w:val="20"/>
          <w:szCs w:val="20"/>
        </w:rPr>
        <w:t xml:space="preserve"> </w:t>
      </w:r>
      <w:r w:rsidR="00975358" w:rsidRPr="00A94990">
        <w:rPr>
          <w:rFonts w:ascii="Arial" w:hAnsi="Arial" w:cs="Arial"/>
          <w:bCs/>
          <w:sz w:val="20"/>
          <w:szCs w:val="20"/>
        </w:rPr>
        <w:t>prvega</w:t>
      </w:r>
      <w:r w:rsidR="00FE03FE" w:rsidRPr="00A94990">
        <w:rPr>
          <w:rFonts w:ascii="Arial" w:hAnsi="Arial" w:cs="Arial"/>
          <w:bCs/>
          <w:sz w:val="20"/>
          <w:szCs w:val="20"/>
        </w:rPr>
        <w:t xml:space="preserve"> odstavka</w:t>
      </w:r>
      <w:r w:rsidR="005678D3" w:rsidRPr="00A94990">
        <w:rPr>
          <w:rFonts w:ascii="Arial" w:hAnsi="Arial" w:cs="Arial"/>
          <w:bCs/>
          <w:sz w:val="20"/>
          <w:szCs w:val="20"/>
        </w:rPr>
        <w:t xml:space="preserve"> </w:t>
      </w:r>
      <w:r w:rsidR="005678D3" w:rsidRPr="00A94990">
        <w:rPr>
          <w:rFonts w:ascii="Arial" w:hAnsi="Arial" w:cs="Arial"/>
          <w:bCs/>
          <w:sz w:val="20"/>
          <w:szCs w:val="20"/>
        </w:rPr>
        <w:fldChar w:fldCharType="begin"/>
      </w:r>
      <w:r w:rsidR="005678D3" w:rsidRPr="00A94990">
        <w:rPr>
          <w:rFonts w:ascii="Arial" w:hAnsi="Arial" w:cs="Arial"/>
          <w:bCs/>
          <w:sz w:val="20"/>
          <w:szCs w:val="20"/>
        </w:rPr>
        <w:instrText xml:space="preserve"> REF _Ref487816110 \r \h </w:instrText>
      </w:r>
      <w:r w:rsidRPr="00A94990">
        <w:rPr>
          <w:rFonts w:ascii="Arial" w:hAnsi="Arial" w:cs="Arial"/>
          <w:bCs/>
          <w:sz w:val="20"/>
          <w:szCs w:val="20"/>
        </w:rPr>
        <w:instrText xml:space="preserve"> \* MERGEFORMAT </w:instrText>
      </w:r>
      <w:r w:rsidR="005678D3" w:rsidRPr="00A94990">
        <w:rPr>
          <w:rFonts w:ascii="Arial" w:hAnsi="Arial" w:cs="Arial"/>
          <w:bCs/>
          <w:sz w:val="20"/>
          <w:szCs w:val="20"/>
        </w:rPr>
      </w:r>
      <w:r w:rsidR="005678D3" w:rsidRPr="00A94990">
        <w:rPr>
          <w:rFonts w:ascii="Arial" w:hAnsi="Arial" w:cs="Arial"/>
          <w:bCs/>
          <w:sz w:val="20"/>
          <w:szCs w:val="20"/>
        </w:rPr>
        <w:fldChar w:fldCharType="separate"/>
      </w:r>
      <w:r w:rsidR="00E04B83">
        <w:rPr>
          <w:rFonts w:ascii="Arial" w:hAnsi="Arial" w:cs="Arial"/>
          <w:bCs/>
          <w:sz w:val="20"/>
          <w:szCs w:val="20"/>
        </w:rPr>
        <w:t>56</w:t>
      </w:r>
      <w:r w:rsidR="005678D3" w:rsidRPr="00A94990">
        <w:rPr>
          <w:rFonts w:ascii="Arial" w:hAnsi="Arial" w:cs="Arial"/>
          <w:bCs/>
          <w:sz w:val="20"/>
          <w:szCs w:val="20"/>
        </w:rPr>
        <w:fldChar w:fldCharType="end"/>
      </w:r>
      <w:r w:rsidR="005678D3" w:rsidRPr="00A94990">
        <w:rPr>
          <w:rFonts w:ascii="Arial" w:hAnsi="Arial" w:cs="Arial"/>
          <w:bCs/>
          <w:sz w:val="20"/>
          <w:szCs w:val="20"/>
        </w:rPr>
        <w:t>. člena tega zakona</w:t>
      </w:r>
      <w:r w:rsidR="00FF0A60" w:rsidRPr="00A94990">
        <w:rPr>
          <w:rFonts w:ascii="Arial" w:hAnsi="Arial" w:cs="Arial"/>
          <w:bCs/>
          <w:sz w:val="20"/>
          <w:szCs w:val="20"/>
        </w:rPr>
        <w:t xml:space="preserve"> </w:t>
      </w:r>
      <w:r w:rsidR="000F0B0C">
        <w:rPr>
          <w:rFonts w:ascii="Arial" w:hAnsi="Arial" w:cs="Arial"/>
          <w:bCs/>
          <w:sz w:val="20"/>
          <w:szCs w:val="20"/>
        </w:rPr>
        <w:t xml:space="preserve">ZZZS </w:t>
      </w:r>
      <w:r w:rsidR="00C3726C" w:rsidRPr="00A94990">
        <w:rPr>
          <w:rFonts w:ascii="Arial" w:hAnsi="Arial" w:cs="Arial"/>
          <w:bCs/>
          <w:sz w:val="20"/>
          <w:szCs w:val="20"/>
        </w:rPr>
        <w:t>sporoča</w:t>
      </w:r>
      <w:r w:rsidR="00AC4F84" w:rsidRPr="00A94990">
        <w:rPr>
          <w:rFonts w:ascii="Arial" w:hAnsi="Arial" w:cs="Arial"/>
          <w:bCs/>
          <w:sz w:val="20"/>
          <w:szCs w:val="20"/>
        </w:rPr>
        <w:t>jo</w:t>
      </w:r>
      <w:r w:rsidR="00C3726C" w:rsidRPr="00A94990">
        <w:rPr>
          <w:rFonts w:ascii="Arial" w:hAnsi="Arial" w:cs="Arial"/>
          <w:bCs/>
          <w:sz w:val="20"/>
          <w:szCs w:val="20"/>
        </w:rPr>
        <w:t xml:space="preserve"> vse spremembe, ki jih zazna</w:t>
      </w:r>
      <w:r w:rsidR="00741386" w:rsidRPr="00A94990">
        <w:rPr>
          <w:rFonts w:ascii="Arial" w:hAnsi="Arial" w:cs="Arial"/>
          <w:bCs/>
          <w:sz w:val="20"/>
          <w:szCs w:val="20"/>
        </w:rPr>
        <w:t>jo</w:t>
      </w:r>
      <w:r w:rsidR="00C3726C" w:rsidRPr="00A94990">
        <w:rPr>
          <w:rFonts w:ascii="Arial" w:hAnsi="Arial" w:cs="Arial"/>
          <w:bCs/>
          <w:sz w:val="20"/>
          <w:szCs w:val="20"/>
        </w:rPr>
        <w:t xml:space="preserve"> pri </w:t>
      </w:r>
      <w:r w:rsidR="006B7DA7" w:rsidRPr="00A94990">
        <w:rPr>
          <w:rFonts w:ascii="Arial" w:hAnsi="Arial" w:cs="Arial"/>
          <w:bCs/>
          <w:sz w:val="20"/>
          <w:szCs w:val="20"/>
        </w:rPr>
        <w:t>upravičenc</w:t>
      </w:r>
      <w:r w:rsidR="00FF0A60" w:rsidRPr="00A94990">
        <w:rPr>
          <w:rFonts w:ascii="Arial" w:hAnsi="Arial" w:cs="Arial"/>
          <w:bCs/>
          <w:sz w:val="20"/>
          <w:szCs w:val="20"/>
        </w:rPr>
        <w:t>u DO</w:t>
      </w:r>
      <w:r w:rsidR="00116956">
        <w:rPr>
          <w:rFonts w:ascii="Arial" w:hAnsi="Arial" w:cs="Arial"/>
          <w:bCs/>
          <w:sz w:val="20"/>
          <w:szCs w:val="20"/>
        </w:rPr>
        <w:t xml:space="preserve">, </w:t>
      </w:r>
      <w:r w:rsidR="00C3726C" w:rsidRPr="00A94990">
        <w:rPr>
          <w:rFonts w:ascii="Arial" w:hAnsi="Arial" w:cs="Arial"/>
          <w:bCs/>
          <w:sz w:val="20"/>
          <w:szCs w:val="20"/>
        </w:rPr>
        <w:t xml:space="preserve">ki trajajo več kot 30 </w:t>
      </w:r>
      <w:r w:rsidR="00741386" w:rsidRPr="00A94990">
        <w:rPr>
          <w:rFonts w:ascii="Arial" w:hAnsi="Arial" w:cs="Arial"/>
          <w:bCs/>
          <w:sz w:val="20"/>
          <w:szCs w:val="20"/>
        </w:rPr>
        <w:t xml:space="preserve">zaporednih </w:t>
      </w:r>
      <w:r w:rsidR="00C3726C" w:rsidRPr="00A94990">
        <w:rPr>
          <w:rFonts w:ascii="Arial" w:hAnsi="Arial" w:cs="Arial"/>
          <w:bCs/>
          <w:sz w:val="20"/>
          <w:szCs w:val="20"/>
        </w:rPr>
        <w:t>dni in bi lahko vplivale na</w:t>
      </w:r>
      <w:r w:rsidR="00FF0A60" w:rsidRPr="00A94990">
        <w:rPr>
          <w:rFonts w:ascii="Arial" w:hAnsi="Arial" w:cs="Arial"/>
          <w:bCs/>
          <w:sz w:val="20"/>
          <w:szCs w:val="20"/>
        </w:rPr>
        <w:t xml:space="preserve"> njegovo</w:t>
      </w:r>
      <w:r w:rsidR="00C3726C" w:rsidRPr="00A94990">
        <w:rPr>
          <w:rFonts w:ascii="Arial" w:hAnsi="Arial" w:cs="Arial"/>
          <w:bCs/>
          <w:sz w:val="20"/>
          <w:szCs w:val="20"/>
        </w:rPr>
        <w:t xml:space="preserve"> pridobljeno pravico. </w:t>
      </w:r>
    </w:p>
    <w:p w14:paraId="24E50A5A" w14:textId="77777777" w:rsidR="0087208C" w:rsidRPr="00A94990" w:rsidRDefault="0087208C" w:rsidP="00804343">
      <w:pPr>
        <w:pStyle w:val="Seznam"/>
        <w:tabs>
          <w:tab w:val="left" w:pos="567"/>
          <w:tab w:val="left" w:pos="7513"/>
          <w:tab w:val="left" w:pos="9072"/>
        </w:tabs>
        <w:jc w:val="both"/>
        <w:rPr>
          <w:rFonts w:ascii="Arial" w:hAnsi="Arial" w:cs="Arial"/>
          <w:sz w:val="20"/>
          <w:szCs w:val="20"/>
        </w:rPr>
      </w:pPr>
    </w:p>
    <w:p w14:paraId="01CAF279" w14:textId="77777777" w:rsidR="00CB4111" w:rsidRDefault="0087208C">
      <w:pPr>
        <w:tabs>
          <w:tab w:val="left" w:pos="567"/>
          <w:tab w:val="left" w:pos="9072"/>
        </w:tabs>
        <w:jc w:val="both"/>
        <w:rPr>
          <w:rFonts w:ascii="Arial" w:hAnsi="Arial" w:cs="Arial"/>
          <w:bCs/>
          <w:sz w:val="20"/>
          <w:szCs w:val="20"/>
        </w:rPr>
      </w:pPr>
      <w:r w:rsidRPr="00A94990">
        <w:rPr>
          <w:rFonts w:ascii="Arial" w:hAnsi="Arial" w:cs="Arial"/>
          <w:bCs/>
          <w:sz w:val="20"/>
          <w:szCs w:val="20"/>
        </w:rPr>
        <w:t>(</w:t>
      </w:r>
      <w:r w:rsidR="000F0B0C">
        <w:rPr>
          <w:rFonts w:ascii="Arial" w:hAnsi="Arial" w:cs="Arial"/>
          <w:bCs/>
          <w:sz w:val="20"/>
          <w:szCs w:val="20"/>
        </w:rPr>
        <w:t>2</w:t>
      </w:r>
      <w:r w:rsidRPr="00A94990">
        <w:rPr>
          <w:rFonts w:ascii="Arial" w:hAnsi="Arial" w:cs="Arial"/>
          <w:bCs/>
          <w:sz w:val="20"/>
          <w:szCs w:val="20"/>
        </w:rPr>
        <w:t xml:space="preserve">) Izvajalci DO v instituciji </w:t>
      </w:r>
      <w:r w:rsidR="00071DA4" w:rsidRPr="00071DA4">
        <w:rPr>
          <w:rFonts w:ascii="Arial" w:hAnsi="Arial" w:cs="Arial"/>
          <w:bCs/>
          <w:sz w:val="20"/>
          <w:szCs w:val="20"/>
        </w:rPr>
        <w:t xml:space="preserve">ZZZS </w:t>
      </w:r>
      <w:r w:rsidR="00AA6B21">
        <w:rPr>
          <w:rFonts w:ascii="Arial" w:hAnsi="Arial" w:cs="Arial"/>
          <w:bCs/>
          <w:sz w:val="20"/>
          <w:szCs w:val="20"/>
        </w:rPr>
        <w:t>najpozneje</w:t>
      </w:r>
      <w:r w:rsidRPr="00CB4111">
        <w:rPr>
          <w:rFonts w:ascii="Arial" w:hAnsi="Arial" w:cs="Arial"/>
          <w:bCs/>
          <w:sz w:val="20"/>
          <w:szCs w:val="20"/>
        </w:rPr>
        <w:t xml:space="preserve"> v 24 urah</w:t>
      </w:r>
      <w:r w:rsidRPr="00A94990">
        <w:rPr>
          <w:rFonts w:ascii="Arial" w:hAnsi="Arial" w:cs="Arial"/>
          <w:bCs/>
          <w:sz w:val="20"/>
          <w:szCs w:val="20"/>
        </w:rPr>
        <w:t xml:space="preserve"> sporočijo podatke o spremembi zasedenosti </w:t>
      </w:r>
      <w:r w:rsidR="002B1993" w:rsidRPr="00A94990">
        <w:rPr>
          <w:rFonts w:ascii="Arial" w:hAnsi="Arial" w:cs="Arial"/>
          <w:bCs/>
          <w:sz w:val="20"/>
          <w:szCs w:val="20"/>
        </w:rPr>
        <w:t>posteljnih zmogljivosti</w:t>
      </w:r>
      <w:r w:rsidRPr="00A94990">
        <w:rPr>
          <w:rFonts w:ascii="Arial" w:hAnsi="Arial" w:cs="Arial"/>
          <w:bCs/>
          <w:sz w:val="20"/>
          <w:szCs w:val="20"/>
        </w:rPr>
        <w:t>, številu kandidatov za sprejem in njihovi kategoriji DO</w:t>
      </w:r>
      <w:r w:rsidR="00C86FD6" w:rsidRPr="00A94990">
        <w:rPr>
          <w:rFonts w:ascii="Arial" w:hAnsi="Arial" w:cs="Arial"/>
          <w:bCs/>
          <w:sz w:val="20"/>
          <w:szCs w:val="20"/>
        </w:rPr>
        <w:t xml:space="preserve"> ter spremembah v številu in strukturi kadra pri izvajalcu DO</w:t>
      </w:r>
      <w:r w:rsidRPr="00A94990">
        <w:rPr>
          <w:rFonts w:ascii="Arial" w:hAnsi="Arial" w:cs="Arial"/>
          <w:bCs/>
          <w:sz w:val="20"/>
          <w:szCs w:val="20"/>
        </w:rPr>
        <w:t>.</w:t>
      </w:r>
    </w:p>
    <w:p w14:paraId="61C4B2EB" w14:textId="77777777" w:rsidR="00CB4111" w:rsidRDefault="00CB4111">
      <w:pPr>
        <w:tabs>
          <w:tab w:val="left" w:pos="567"/>
          <w:tab w:val="left" w:pos="9072"/>
        </w:tabs>
        <w:jc w:val="both"/>
        <w:rPr>
          <w:rFonts w:ascii="Arial" w:hAnsi="Arial" w:cs="Arial"/>
          <w:bCs/>
          <w:sz w:val="20"/>
          <w:szCs w:val="20"/>
        </w:rPr>
      </w:pPr>
    </w:p>
    <w:p w14:paraId="5210CC98" w14:textId="77777777" w:rsidR="0087208C" w:rsidRPr="00304AA9" w:rsidRDefault="00CB4111" w:rsidP="00246ABE">
      <w:pPr>
        <w:tabs>
          <w:tab w:val="left" w:pos="567"/>
          <w:tab w:val="left" w:pos="9072"/>
        </w:tabs>
        <w:jc w:val="both"/>
      </w:pPr>
      <w:r>
        <w:rPr>
          <w:rFonts w:ascii="Arial" w:hAnsi="Arial" w:cs="Arial"/>
          <w:bCs/>
          <w:sz w:val="20"/>
          <w:szCs w:val="20"/>
        </w:rPr>
        <w:t>(</w:t>
      </w:r>
      <w:r w:rsidR="000F0B0C">
        <w:rPr>
          <w:rFonts w:ascii="Arial" w:hAnsi="Arial" w:cs="Arial"/>
          <w:bCs/>
          <w:sz w:val="20"/>
          <w:szCs w:val="20"/>
        </w:rPr>
        <w:t>3</w:t>
      </w:r>
      <w:r>
        <w:rPr>
          <w:rFonts w:ascii="Arial" w:hAnsi="Arial" w:cs="Arial"/>
          <w:bCs/>
          <w:sz w:val="20"/>
          <w:szCs w:val="20"/>
        </w:rPr>
        <w:t xml:space="preserve">) </w:t>
      </w:r>
      <w:r w:rsidR="00246ABE">
        <w:rPr>
          <w:rFonts w:ascii="Arial" w:hAnsi="Arial" w:cs="Arial"/>
          <w:bCs/>
          <w:sz w:val="20"/>
          <w:szCs w:val="20"/>
        </w:rPr>
        <w:t>Izvajalci DO v institucij</w:t>
      </w:r>
      <w:r w:rsidR="00381729">
        <w:rPr>
          <w:rFonts w:ascii="Arial" w:hAnsi="Arial" w:cs="Arial"/>
          <w:bCs/>
          <w:sz w:val="20"/>
          <w:szCs w:val="20"/>
        </w:rPr>
        <w:t>i</w:t>
      </w:r>
      <w:r w:rsidR="00246ABE">
        <w:rPr>
          <w:rFonts w:ascii="Arial" w:hAnsi="Arial" w:cs="Arial"/>
          <w:bCs/>
          <w:sz w:val="20"/>
          <w:szCs w:val="20"/>
        </w:rPr>
        <w:t xml:space="preserve"> vodijo seznam </w:t>
      </w:r>
      <w:r w:rsidR="007E52D2">
        <w:rPr>
          <w:rFonts w:ascii="Arial" w:hAnsi="Arial" w:cs="Arial"/>
          <w:bCs/>
          <w:sz w:val="20"/>
          <w:szCs w:val="20"/>
        </w:rPr>
        <w:t>prostih posteljnih zmogljivosti</w:t>
      </w:r>
      <w:r w:rsidR="00246ABE">
        <w:rPr>
          <w:rFonts w:ascii="Arial" w:hAnsi="Arial" w:cs="Arial"/>
          <w:bCs/>
          <w:sz w:val="20"/>
          <w:szCs w:val="20"/>
        </w:rPr>
        <w:t>.</w:t>
      </w:r>
      <w:r w:rsidR="00381729">
        <w:rPr>
          <w:rFonts w:ascii="Arial" w:hAnsi="Arial" w:cs="Arial"/>
          <w:bCs/>
          <w:sz w:val="20"/>
          <w:szCs w:val="20"/>
        </w:rPr>
        <w:t xml:space="preserve"> </w:t>
      </w:r>
      <w:r w:rsidR="007E52D2">
        <w:rPr>
          <w:rFonts w:ascii="Arial" w:hAnsi="Arial" w:cs="Arial"/>
          <w:bCs/>
          <w:sz w:val="20"/>
          <w:szCs w:val="20"/>
        </w:rPr>
        <w:t>N</w:t>
      </w:r>
      <w:r w:rsidR="00C86FD6" w:rsidRPr="00A94990">
        <w:rPr>
          <w:rFonts w:ascii="Arial" w:hAnsi="Arial" w:cs="Arial"/>
          <w:bCs/>
          <w:sz w:val="20"/>
          <w:szCs w:val="20"/>
        </w:rPr>
        <w:t>ačin</w:t>
      </w:r>
      <w:r w:rsidR="007630BC">
        <w:rPr>
          <w:rFonts w:ascii="Arial" w:hAnsi="Arial" w:cs="Arial"/>
          <w:bCs/>
          <w:sz w:val="20"/>
          <w:szCs w:val="20"/>
        </w:rPr>
        <w:t xml:space="preserve"> vodenja seznama prostih </w:t>
      </w:r>
      <w:r w:rsidR="00381729">
        <w:rPr>
          <w:rFonts w:ascii="Arial" w:hAnsi="Arial" w:cs="Arial"/>
          <w:bCs/>
          <w:sz w:val="20"/>
          <w:szCs w:val="20"/>
        </w:rPr>
        <w:t>zmogljivosti</w:t>
      </w:r>
      <w:r w:rsidR="007630BC">
        <w:rPr>
          <w:rFonts w:ascii="Arial" w:hAnsi="Arial" w:cs="Arial"/>
          <w:bCs/>
          <w:sz w:val="20"/>
          <w:szCs w:val="20"/>
        </w:rPr>
        <w:t xml:space="preserve"> in način</w:t>
      </w:r>
      <w:r w:rsidR="00C86FD6" w:rsidRPr="00A94990">
        <w:rPr>
          <w:rFonts w:ascii="Arial" w:hAnsi="Arial" w:cs="Arial"/>
          <w:bCs/>
          <w:sz w:val="20"/>
          <w:szCs w:val="20"/>
        </w:rPr>
        <w:t xml:space="preserve"> poročanja </w:t>
      </w:r>
      <w:r>
        <w:rPr>
          <w:rFonts w:ascii="Arial" w:hAnsi="Arial" w:cs="Arial"/>
          <w:bCs/>
          <w:sz w:val="20"/>
          <w:szCs w:val="20"/>
        </w:rPr>
        <w:t xml:space="preserve">iz prejšnjega odstavka </w:t>
      </w:r>
      <w:r w:rsidR="00C86FD6" w:rsidRPr="00A94990">
        <w:rPr>
          <w:rFonts w:ascii="Arial" w:hAnsi="Arial" w:cs="Arial"/>
          <w:bCs/>
          <w:sz w:val="20"/>
          <w:szCs w:val="20"/>
        </w:rPr>
        <w:t>določi minister</w:t>
      </w:r>
      <w:r w:rsidR="00D61EA7">
        <w:rPr>
          <w:rFonts w:ascii="Arial" w:hAnsi="Arial" w:cs="Arial"/>
          <w:bCs/>
          <w:sz w:val="20"/>
          <w:szCs w:val="20"/>
        </w:rPr>
        <w:t>,</w:t>
      </w:r>
      <w:r w:rsidR="003B6F5D">
        <w:rPr>
          <w:rFonts w:ascii="Arial" w:hAnsi="Arial" w:cs="Arial"/>
          <w:bCs/>
          <w:sz w:val="20"/>
          <w:szCs w:val="20"/>
        </w:rPr>
        <w:t xml:space="preserve"> </w:t>
      </w:r>
      <w:r w:rsidR="003B6F5D" w:rsidRPr="0099640D">
        <w:rPr>
          <w:rFonts w:ascii="Arial" w:hAnsi="Arial" w:cs="Arial"/>
          <w:bCs/>
          <w:sz w:val="20"/>
          <w:szCs w:val="20"/>
        </w:rPr>
        <w:t>pristojen za zdravje</w:t>
      </w:r>
      <w:r w:rsidR="00873092">
        <w:rPr>
          <w:rFonts w:ascii="Arial" w:hAnsi="Arial" w:cs="Arial"/>
          <w:bCs/>
          <w:sz w:val="20"/>
          <w:szCs w:val="20"/>
        </w:rPr>
        <w:t>, v soglasju z ministrom, pristojnim za socialno varstvo</w:t>
      </w:r>
      <w:r w:rsidR="003B6F5D" w:rsidRPr="00304AA9">
        <w:rPr>
          <w:rFonts w:ascii="Arial" w:hAnsi="Arial" w:cs="Arial"/>
          <w:bCs/>
          <w:sz w:val="20"/>
          <w:szCs w:val="20"/>
        </w:rPr>
        <w:t>.</w:t>
      </w:r>
    </w:p>
    <w:p w14:paraId="6985D149" w14:textId="77777777" w:rsidR="000F0B0C" w:rsidRDefault="000F0B0C">
      <w:pPr>
        <w:rPr>
          <w:rFonts w:ascii="Arial" w:hAnsi="Arial" w:cs="Arial"/>
          <w:b/>
          <w:color w:val="000000"/>
          <w:sz w:val="20"/>
          <w:szCs w:val="20"/>
          <w:lang w:eastAsia="sl-SI"/>
        </w:rPr>
      </w:pPr>
      <w:r>
        <w:rPr>
          <w:rFonts w:ascii="Arial" w:hAnsi="Arial" w:cs="Arial"/>
          <w:b/>
          <w:color w:val="000000"/>
          <w:sz w:val="20"/>
          <w:szCs w:val="20"/>
        </w:rPr>
        <w:br w:type="page"/>
      </w:r>
    </w:p>
    <w:p w14:paraId="4DBAD734" w14:textId="77777777" w:rsidR="009054C0" w:rsidRPr="00A94990" w:rsidRDefault="009054C0" w:rsidP="00804343">
      <w:pPr>
        <w:pStyle w:val="Seznam"/>
        <w:tabs>
          <w:tab w:val="left" w:pos="567"/>
          <w:tab w:val="left" w:pos="9072"/>
        </w:tabs>
        <w:ind w:left="0" w:firstLine="0"/>
        <w:jc w:val="both"/>
        <w:rPr>
          <w:rFonts w:ascii="Arial" w:hAnsi="Arial" w:cs="Arial"/>
          <w:b/>
          <w:color w:val="000000"/>
          <w:sz w:val="20"/>
          <w:szCs w:val="20"/>
        </w:rPr>
      </w:pPr>
    </w:p>
    <w:p w14:paraId="13DEBF22" w14:textId="77777777" w:rsidR="009054C0" w:rsidRPr="00A94990" w:rsidRDefault="009054C0" w:rsidP="00EE1102">
      <w:pPr>
        <w:pStyle w:val="len"/>
        <w:ind w:left="357" w:hanging="357"/>
      </w:pPr>
      <w:r w:rsidRPr="00A94990">
        <w:t xml:space="preserve"> </w:t>
      </w:r>
      <w:bookmarkStart w:id="143" w:name="_Ref494704909"/>
      <w:r w:rsidRPr="00A94990">
        <w:t>člen</w:t>
      </w:r>
      <w:bookmarkEnd w:id="143"/>
    </w:p>
    <w:p w14:paraId="63573BA3" w14:textId="77777777" w:rsidR="009054C0" w:rsidRPr="00A94990" w:rsidRDefault="009054C0" w:rsidP="00804343">
      <w:pPr>
        <w:pStyle w:val="Odstavekseznama"/>
        <w:tabs>
          <w:tab w:val="left" w:pos="567"/>
          <w:tab w:val="left" w:pos="851"/>
        </w:tabs>
        <w:ind w:left="0"/>
        <w:rPr>
          <w:rFonts w:cs="Arial"/>
          <w:b w:val="0"/>
          <w:bCs/>
          <w:color w:val="000000"/>
          <w:szCs w:val="20"/>
        </w:rPr>
      </w:pPr>
      <w:r w:rsidRPr="00A94990">
        <w:rPr>
          <w:rFonts w:cs="Arial"/>
          <w:b w:val="0"/>
          <w:bCs/>
          <w:color w:val="000000"/>
          <w:szCs w:val="20"/>
        </w:rPr>
        <w:t>(</w:t>
      </w:r>
      <w:r w:rsidR="00CD57AF">
        <w:rPr>
          <w:rFonts w:cs="Arial"/>
          <w:b w:val="0"/>
          <w:bCs/>
          <w:color w:val="000000"/>
          <w:szCs w:val="20"/>
        </w:rPr>
        <w:t>k</w:t>
      </w:r>
      <w:r w:rsidR="00CD57AF" w:rsidRPr="00A94990">
        <w:rPr>
          <w:rFonts w:cs="Arial"/>
          <w:b w:val="0"/>
          <w:bCs/>
          <w:color w:val="000000"/>
          <w:szCs w:val="20"/>
        </w:rPr>
        <w:t>oordinator</w:t>
      </w:r>
      <w:r w:rsidR="00CD57AF">
        <w:rPr>
          <w:rFonts w:cs="Arial"/>
          <w:b w:val="0"/>
          <w:bCs/>
          <w:color w:val="000000"/>
          <w:szCs w:val="20"/>
        </w:rPr>
        <w:t xml:space="preserve"> </w:t>
      </w:r>
      <w:r w:rsidR="00730B60">
        <w:rPr>
          <w:rFonts w:cs="Arial"/>
          <w:b w:val="0"/>
          <w:bCs/>
          <w:color w:val="000000"/>
          <w:szCs w:val="20"/>
        </w:rPr>
        <w:t>DO</w:t>
      </w:r>
      <w:r w:rsidRPr="00A94990">
        <w:rPr>
          <w:rFonts w:cs="Arial"/>
          <w:b w:val="0"/>
          <w:bCs/>
          <w:color w:val="000000"/>
          <w:szCs w:val="20"/>
        </w:rPr>
        <w:t>)</w:t>
      </w:r>
    </w:p>
    <w:p w14:paraId="2497D693" w14:textId="77777777" w:rsidR="009054C0" w:rsidRPr="00A94990" w:rsidRDefault="009054C0" w:rsidP="00804343">
      <w:pPr>
        <w:pStyle w:val="Odstavekseznama"/>
        <w:tabs>
          <w:tab w:val="left" w:pos="567"/>
          <w:tab w:val="left" w:pos="851"/>
        </w:tabs>
        <w:ind w:left="0"/>
        <w:jc w:val="both"/>
        <w:rPr>
          <w:rFonts w:cs="Arial"/>
          <w:color w:val="000000"/>
          <w:szCs w:val="20"/>
        </w:rPr>
      </w:pPr>
    </w:p>
    <w:p w14:paraId="700F90A1" w14:textId="77777777" w:rsidR="009054C0" w:rsidRPr="00A94990" w:rsidRDefault="009054C0" w:rsidP="00804343">
      <w:pPr>
        <w:pStyle w:val="Odstavekseznama"/>
        <w:tabs>
          <w:tab w:val="left" w:pos="567"/>
          <w:tab w:val="left" w:pos="851"/>
        </w:tabs>
        <w:ind w:left="0"/>
        <w:jc w:val="both"/>
        <w:rPr>
          <w:rFonts w:cs="Arial"/>
          <w:b w:val="0"/>
          <w:bCs/>
          <w:color w:val="000000"/>
          <w:szCs w:val="20"/>
        </w:rPr>
      </w:pPr>
      <w:r w:rsidRPr="00A94990">
        <w:rPr>
          <w:rFonts w:cs="Arial"/>
          <w:b w:val="0"/>
          <w:bCs/>
          <w:color w:val="000000"/>
          <w:szCs w:val="20"/>
        </w:rPr>
        <w:t>(1) Delo zaposlenih pri izvajalcu</w:t>
      </w:r>
      <w:r w:rsidR="00BB789E" w:rsidRPr="00A94990">
        <w:rPr>
          <w:rFonts w:cs="Arial"/>
          <w:b w:val="0"/>
          <w:bCs/>
          <w:color w:val="000000"/>
          <w:szCs w:val="20"/>
        </w:rPr>
        <w:t xml:space="preserve"> DO</w:t>
      </w:r>
      <w:r w:rsidRPr="00A94990">
        <w:rPr>
          <w:rFonts w:cs="Arial"/>
          <w:b w:val="0"/>
          <w:bCs/>
          <w:color w:val="000000"/>
          <w:szCs w:val="20"/>
        </w:rPr>
        <w:t xml:space="preserve"> iz</w:t>
      </w:r>
      <w:r w:rsidR="00975358" w:rsidRPr="00A94990">
        <w:rPr>
          <w:rFonts w:cs="Arial"/>
          <w:b w:val="0"/>
          <w:bCs/>
          <w:color w:val="000000"/>
          <w:szCs w:val="20"/>
        </w:rPr>
        <w:t xml:space="preserve"> prvega</w:t>
      </w:r>
      <w:r w:rsidRPr="00A94990">
        <w:rPr>
          <w:rFonts w:cs="Arial"/>
          <w:b w:val="0"/>
          <w:bCs/>
          <w:color w:val="000000"/>
          <w:szCs w:val="20"/>
        </w:rPr>
        <w:t xml:space="preserve"> odstavka</w:t>
      </w:r>
      <w:r w:rsidR="00FF0A60" w:rsidRPr="00A94990">
        <w:rPr>
          <w:rFonts w:cs="Arial"/>
          <w:b w:val="0"/>
          <w:bCs/>
          <w:color w:val="000000"/>
          <w:szCs w:val="20"/>
        </w:rPr>
        <w:t xml:space="preserve"> </w:t>
      </w:r>
      <w:r w:rsidR="00FF0A60" w:rsidRPr="00A94990">
        <w:rPr>
          <w:rFonts w:cs="Arial"/>
          <w:b w:val="0"/>
          <w:bCs/>
          <w:color w:val="000000"/>
          <w:szCs w:val="20"/>
        </w:rPr>
        <w:fldChar w:fldCharType="begin"/>
      </w:r>
      <w:r w:rsidR="00FF0A60" w:rsidRPr="00A94990">
        <w:rPr>
          <w:rFonts w:cs="Arial"/>
          <w:b w:val="0"/>
          <w:bCs/>
          <w:color w:val="000000"/>
          <w:szCs w:val="20"/>
        </w:rPr>
        <w:instrText xml:space="preserve"> REF _Ref487816110 \r \h </w:instrText>
      </w:r>
      <w:r w:rsidR="001608B1" w:rsidRPr="00A94990">
        <w:rPr>
          <w:rFonts w:cs="Arial"/>
          <w:b w:val="0"/>
          <w:bCs/>
          <w:color w:val="000000"/>
          <w:szCs w:val="20"/>
        </w:rPr>
        <w:instrText xml:space="preserve"> \* MERGEFORMAT </w:instrText>
      </w:r>
      <w:r w:rsidR="00FF0A60" w:rsidRPr="00A94990">
        <w:rPr>
          <w:rFonts w:cs="Arial"/>
          <w:b w:val="0"/>
          <w:bCs/>
          <w:color w:val="000000"/>
          <w:szCs w:val="20"/>
        </w:rPr>
      </w:r>
      <w:r w:rsidR="00FF0A60" w:rsidRPr="00A94990">
        <w:rPr>
          <w:rFonts w:cs="Arial"/>
          <w:b w:val="0"/>
          <w:bCs/>
          <w:color w:val="000000"/>
          <w:szCs w:val="20"/>
        </w:rPr>
        <w:fldChar w:fldCharType="separate"/>
      </w:r>
      <w:r w:rsidR="00E04B83">
        <w:rPr>
          <w:rFonts w:cs="Arial"/>
          <w:b w:val="0"/>
          <w:bCs/>
          <w:color w:val="000000"/>
          <w:szCs w:val="20"/>
        </w:rPr>
        <w:t>56</w:t>
      </w:r>
      <w:r w:rsidR="00FF0A60" w:rsidRPr="00A94990">
        <w:rPr>
          <w:rFonts w:cs="Arial"/>
          <w:b w:val="0"/>
          <w:bCs/>
          <w:color w:val="000000"/>
          <w:szCs w:val="20"/>
        </w:rPr>
        <w:fldChar w:fldCharType="end"/>
      </w:r>
      <w:r w:rsidRPr="00A94990">
        <w:rPr>
          <w:rFonts w:cs="Arial"/>
          <w:b w:val="0"/>
          <w:bCs/>
          <w:color w:val="000000"/>
          <w:szCs w:val="20"/>
        </w:rPr>
        <w:t xml:space="preserve">. člena tega zakona v DO poteka koordinirano, strokovno in odgovorno. </w:t>
      </w:r>
    </w:p>
    <w:p w14:paraId="202C586B" w14:textId="77777777" w:rsidR="009054C0" w:rsidRPr="00A94990" w:rsidRDefault="009054C0" w:rsidP="00804343">
      <w:pPr>
        <w:pStyle w:val="Odstavekseznama"/>
        <w:tabs>
          <w:tab w:val="left" w:pos="567"/>
          <w:tab w:val="left" w:pos="851"/>
        </w:tabs>
        <w:ind w:left="0"/>
        <w:jc w:val="both"/>
        <w:rPr>
          <w:rFonts w:cs="Arial"/>
          <w:b w:val="0"/>
          <w:bCs/>
          <w:color w:val="000000"/>
          <w:szCs w:val="20"/>
        </w:rPr>
      </w:pPr>
    </w:p>
    <w:p w14:paraId="6048B1F3" w14:textId="77777777" w:rsidR="00CA50E6" w:rsidRDefault="009054C0" w:rsidP="00804343">
      <w:pPr>
        <w:pStyle w:val="Odstavekseznama"/>
        <w:tabs>
          <w:tab w:val="left" w:pos="567"/>
          <w:tab w:val="left" w:pos="851"/>
        </w:tabs>
        <w:ind w:left="0"/>
        <w:jc w:val="both"/>
        <w:rPr>
          <w:rFonts w:cs="Arial"/>
          <w:b w:val="0"/>
          <w:bCs/>
          <w:szCs w:val="20"/>
        </w:rPr>
      </w:pPr>
      <w:r w:rsidRPr="00E9676A">
        <w:rPr>
          <w:rFonts w:cs="Arial"/>
          <w:b w:val="0"/>
          <w:bCs/>
          <w:color w:val="000000"/>
          <w:szCs w:val="20"/>
        </w:rPr>
        <w:t>(2) Delo zaposlenih iz prejšnjega odstavk</w:t>
      </w:r>
      <w:r w:rsidR="002B2B78" w:rsidRPr="00E9676A">
        <w:rPr>
          <w:rFonts w:cs="Arial"/>
          <w:b w:val="0"/>
          <w:bCs/>
          <w:color w:val="000000"/>
          <w:szCs w:val="20"/>
        </w:rPr>
        <w:t>a</w:t>
      </w:r>
      <w:r w:rsidR="00B80B26" w:rsidRPr="00E9676A">
        <w:rPr>
          <w:rFonts w:cs="Arial"/>
          <w:b w:val="0"/>
          <w:bCs/>
          <w:color w:val="000000"/>
          <w:szCs w:val="20"/>
        </w:rPr>
        <w:t xml:space="preserve"> </w:t>
      </w:r>
      <w:r w:rsidRPr="00E9676A">
        <w:rPr>
          <w:rFonts w:cs="Arial"/>
          <w:b w:val="0"/>
          <w:bCs/>
          <w:color w:val="000000"/>
          <w:szCs w:val="20"/>
        </w:rPr>
        <w:t>vodi koordinator DO</w:t>
      </w:r>
      <w:r w:rsidR="00FF0A60" w:rsidRPr="00E9676A">
        <w:rPr>
          <w:rFonts w:cs="Arial"/>
          <w:b w:val="0"/>
          <w:bCs/>
          <w:color w:val="000000"/>
          <w:szCs w:val="20"/>
        </w:rPr>
        <w:t xml:space="preserve">, ki </w:t>
      </w:r>
      <w:r w:rsidR="003B6F5D" w:rsidRPr="00E9676A">
        <w:rPr>
          <w:rFonts w:cs="Arial"/>
          <w:b w:val="0"/>
          <w:bCs/>
          <w:szCs w:val="20"/>
        </w:rPr>
        <w:t xml:space="preserve">ima izobrazbo s področja zdravstva ali je strokovnjak za socialno delo in svetovanje, </w:t>
      </w:r>
      <w:bookmarkStart w:id="144" w:name="_Hlk74134930"/>
      <w:bookmarkStart w:id="145" w:name="_Hlk74258885"/>
      <w:r w:rsidR="001B0CB2" w:rsidRPr="00E9676A">
        <w:rPr>
          <w:rFonts w:cs="Arial"/>
          <w:b w:val="0"/>
          <w:bCs/>
          <w:szCs w:val="20"/>
        </w:rPr>
        <w:t>ima najmanj izobrazbo, pridobljeno po študijskem programu prve stopnje, oziroma izobrazbo, ki ustreza ravni izobrazbe</w:t>
      </w:r>
      <w:r w:rsidR="001B0CB2" w:rsidRPr="008E4F95">
        <w:rPr>
          <w:rFonts w:cs="Arial"/>
          <w:b w:val="0"/>
          <w:bCs/>
          <w:szCs w:val="20"/>
        </w:rPr>
        <w:t xml:space="preserve">, pridobljene po študijskih programih prve stopnje, in je v skladu z zakonom, ki ureja slovensko ogrodje kvalifikacij, uvrščena na 7. raven, ali najmanj izobrazbo, pridobljena po študijskih programih za pridobitev višje izobrazbe, sprejetih pred 1. 1. 1994, in je v skladu z zakonom, ki ureja slovensko ogrodje kvalifikacij, uvrščena na 6. </w:t>
      </w:r>
      <w:bookmarkEnd w:id="144"/>
      <w:r w:rsidR="005321D7">
        <w:rPr>
          <w:rFonts w:cs="Arial"/>
          <w:b w:val="0"/>
          <w:bCs/>
          <w:szCs w:val="20"/>
          <w:lang w:val="sl-SI"/>
        </w:rPr>
        <w:t>raven</w:t>
      </w:r>
      <w:r w:rsidR="001B0CB2">
        <w:rPr>
          <w:rFonts w:cs="Arial"/>
          <w:b w:val="0"/>
          <w:bCs/>
          <w:szCs w:val="20"/>
          <w:lang w:val="sl-SI"/>
        </w:rPr>
        <w:t>.</w:t>
      </w:r>
    </w:p>
    <w:bookmarkEnd w:id="145"/>
    <w:p w14:paraId="5FDF9024" w14:textId="77777777" w:rsidR="005321D7" w:rsidRPr="00A94990" w:rsidRDefault="005321D7" w:rsidP="00804343">
      <w:pPr>
        <w:pStyle w:val="Odstavekseznama"/>
        <w:tabs>
          <w:tab w:val="left" w:pos="567"/>
          <w:tab w:val="left" w:pos="851"/>
        </w:tabs>
        <w:ind w:left="0"/>
        <w:jc w:val="both"/>
        <w:rPr>
          <w:rFonts w:cs="Arial"/>
          <w:color w:val="000000"/>
          <w:szCs w:val="20"/>
        </w:rPr>
      </w:pPr>
    </w:p>
    <w:p w14:paraId="1EA99F41" w14:textId="77777777" w:rsidR="00CA50E6" w:rsidRPr="0099640D" w:rsidRDefault="00F265D0" w:rsidP="006266CA">
      <w:pPr>
        <w:pStyle w:val="Odstavekseznama"/>
        <w:numPr>
          <w:ilvl w:val="0"/>
          <w:numId w:val="75"/>
        </w:numPr>
        <w:tabs>
          <w:tab w:val="left" w:pos="567"/>
          <w:tab w:val="left" w:pos="851"/>
        </w:tabs>
        <w:jc w:val="both"/>
        <w:rPr>
          <w:rFonts w:cs="Arial"/>
          <w:b w:val="0"/>
          <w:szCs w:val="20"/>
        </w:rPr>
      </w:pPr>
      <w:r>
        <w:rPr>
          <w:rFonts w:cs="Arial"/>
          <w:b w:val="0"/>
          <w:color w:val="000000"/>
          <w:szCs w:val="20"/>
        </w:rPr>
        <w:t>Delo in naloge k</w:t>
      </w:r>
      <w:r w:rsidR="009054C0" w:rsidRPr="00304AA9">
        <w:rPr>
          <w:rFonts w:cs="Arial"/>
          <w:b w:val="0"/>
          <w:color w:val="000000"/>
          <w:szCs w:val="20"/>
        </w:rPr>
        <w:t>oordinator</w:t>
      </w:r>
      <w:r>
        <w:rPr>
          <w:rFonts w:cs="Arial"/>
          <w:b w:val="0"/>
          <w:color w:val="000000"/>
          <w:szCs w:val="20"/>
        </w:rPr>
        <w:t>ja</w:t>
      </w:r>
      <w:r w:rsidR="009054C0" w:rsidRPr="00304AA9">
        <w:rPr>
          <w:rFonts w:cs="Arial"/>
          <w:b w:val="0"/>
          <w:color w:val="000000"/>
          <w:szCs w:val="20"/>
        </w:rPr>
        <w:t xml:space="preserve"> DO</w:t>
      </w:r>
      <w:r w:rsidR="00BB4F89">
        <w:rPr>
          <w:rFonts w:cs="Arial"/>
          <w:b w:val="0"/>
          <w:color w:val="000000"/>
          <w:szCs w:val="20"/>
        </w:rPr>
        <w:t xml:space="preserve"> so</w:t>
      </w:r>
      <w:r w:rsidR="00CA50E6" w:rsidRPr="00304AA9">
        <w:rPr>
          <w:rFonts w:cs="Arial"/>
          <w:b w:val="0"/>
          <w:color w:val="000000"/>
          <w:szCs w:val="20"/>
        </w:rPr>
        <w:t>:</w:t>
      </w:r>
      <w:r w:rsidR="003B6F5D" w:rsidRPr="000F12FB">
        <w:rPr>
          <w:rFonts w:cs="Arial"/>
          <w:b w:val="0"/>
          <w:color w:val="000000"/>
          <w:szCs w:val="20"/>
        </w:rPr>
        <w:t xml:space="preserve"> </w:t>
      </w:r>
    </w:p>
    <w:p w14:paraId="6C4F42D9" w14:textId="77777777" w:rsidR="00ED1310" w:rsidRPr="00A94990" w:rsidRDefault="00ED1310" w:rsidP="00937016">
      <w:pPr>
        <w:numPr>
          <w:ilvl w:val="0"/>
          <w:numId w:val="148"/>
        </w:numPr>
        <w:tabs>
          <w:tab w:val="left" w:pos="567"/>
          <w:tab w:val="left" w:pos="9072"/>
        </w:tabs>
        <w:jc w:val="both"/>
        <w:rPr>
          <w:rFonts w:ascii="Arial" w:hAnsi="Arial" w:cs="Arial"/>
          <w:sz w:val="20"/>
          <w:szCs w:val="20"/>
        </w:rPr>
      </w:pPr>
      <w:r w:rsidRPr="00304AA9">
        <w:rPr>
          <w:rFonts w:ascii="Arial" w:hAnsi="Arial" w:cs="Arial"/>
          <w:sz w:val="20"/>
          <w:szCs w:val="20"/>
        </w:rPr>
        <w:t xml:space="preserve">v sodelovanju z upravičencem </w:t>
      </w:r>
      <w:r w:rsidRPr="00A94990">
        <w:rPr>
          <w:rFonts w:ascii="Arial" w:hAnsi="Arial" w:cs="Arial"/>
          <w:sz w:val="20"/>
          <w:szCs w:val="20"/>
        </w:rPr>
        <w:t xml:space="preserve">pripravi izvedbeni načrt </w:t>
      </w:r>
      <w:r w:rsidRPr="00A94990">
        <w:rPr>
          <w:rFonts w:ascii="Arial" w:hAnsi="Arial" w:cs="Arial"/>
          <w:sz w:val="20"/>
          <w:szCs w:val="20"/>
        </w:rPr>
        <w:fldChar w:fldCharType="begin"/>
      </w:r>
      <w:r w:rsidRPr="00A94990">
        <w:rPr>
          <w:rFonts w:ascii="Arial" w:hAnsi="Arial" w:cs="Arial"/>
          <w:sz w:val="20"/>
          <w:szCs w:val="20"/>
        </w:rPr>
        <w:instrText xml:space="preserve"> REF _Ref494704668 \r \h </w:instrText>
      </w:r>
      <w:r w:rsidR="00A94990" w:rsidRPr="00A94990">
        <w:rPr>
          <w:rFonts w:ascii="Arial" w:hAnsi="Arial" w:cs="Arial"/>
          <w:sz w:val="20"/>
          <w:szCs w:val="20"/>
        </w:rPr>
        <w:instrText xml:space="preserve"> \* MERGEFORMAT </w:instrText>
      </w:r>
      <w:r w:rsidRPr="00A94990">
        <w:rPr>
          <w:rFonts w:ascii="Arial" w:hAnsi="Arial" w:cs="Arial"/>
          <w:sz w:val="20"/>
          <w:szCs w:val="20"/>
        </w:rPr>
      </w:r>
      <w:r w:rsidRPr="00A94990">
        <w:rPr>
          <w:rFonts w:ascii="Arial" w:hAnsi="Arial" w:cs="Arial"/>
          <w:sz w:val="20"/>
          <w:szCs w:val="20"/>
        </w:rPr>
        <w:fldChar w:fldCharType="separate"/>
      </w:r>
      <w:r w:rsidR="00E04B83">
        <w:rPr>
          <w:rFonts w:ascii="Arial" w:hAnsi="Arial" w:cs="Arial"/>
          <w:sz w:val="20"/>
          <w:szCs w:val="20"/>
        </w:rPr>
        <w:t>41</w:t>
      </w:r>
      <w:r w:rsidRPr="00A94990">
        <w:rPr>
          <w:rFonts w:ascii="Arial" w:hAnsi="Arial" w:cs="Arial"/>
          <w:sz w:val="20"/>
          <w:szCs w:val="20"/>
        </w:rPr>
        <w:fldChar w:fldCharType="end"/>
      </w:r>
      <w:r w:rsidRPr="00A94990">
        <w:rPr>
          <w:rFonts w:ascii="Arial" w:hAnsi="Arial" w:cs="Arial"/>
          <w:sz w:val="20"/>
          <w:szCs w:val="20"/>
        </w:rPr>
        <w:t>. člena tega zakona;</w:t>
      </w:r>
    </w:p>
    <w:p w14:paraId="37C46E8D" w14:textId="77777777" w:rsidR="00ED1310" w:rsidRPr="00A94990" w:rsidRDefault="00B01C93" w:rsidP="00937016">
      <w:pPr>
        <w:numPr>
          <w:ilvl w:val="0"/>
          <w:numId w:val="148"/>
        </w:numPr>
        <w:tabs>
          <w:tab w:val="left" w:pos="567"/>
          <w:tab w:val="left" w:pos="9072"/>
        </w:tabs>
        <w:jc w:val="both"/>
        <w:rPr>
          <w:rFonts w:ascii="Arial" w:hAnsi="Arial" w:cs="Arial"/>
          <w:sz w:val="20"/>
          <w:szCs w:val="20"/>
        </w:rPr>
      </w:pPr>
      <w:r>
        <w:rPr>
          <w:rFonts w:ascii="Arial" w:hAnsi="Arial" w:cs="Arial"/>
          <w:sz w:val="20"/>
          <w:szCs w:val="20"/>
        </w:rPr>
        <w:t xml:space="preserve"> </w:t>
      </w:r>
      <w:r w:rsidR="00ED1310" w:rsidRPr="00A94990">
        <w:rPr>
          <w:rFonts w:ascii="Arial" w:hAnsi="Arial" w:cs="Arial"/>
          <w:sz w:val="20"/>
          <w:szCs w:val="20"/>
        </w:rPr>
        <w:t xml:space="preserve">skrbi za usklajenost in strokovnost </w:t>
      </w:r>
      <w:r w:rsidR="00D95628">
        <w:rPr>
          <w:rFonts w:ascii="Arial" w:hAnsi="Arial" w:cs="Arial"/>
          <w:sz w:val="20"/>
          <w:szCs w:val="20"/>
        </w:rPr>
        <w:t>opravljanja</w:t>
      </w:r>
      <w:r w:rsidR="00ED1310" w:rsidRPr="00A94990">
        <w:rPr>
          <w:rFonts w:ascii="Arial" w:hAnsi="Arial" w:cs="Arial"/>
          <w:sz w:val="20"/>
          <w:szCs w:val="20"/>
        </w:rPr>
        <w:t xml:space="preserve"> DO za upravičenca v skladu z izvedbenim načrtom</w:t>
      </w:r>
      <w:r w:rsidR="00715232">
        <w:rPr>
          <w:rFonts w:ascii="Arial" w:hAnsi="Arial" w:cs="Arial"/>
          <w:sz w:val="20"/>
          <w:szCs w:val="20"/>
        </w:rPr>
        <w:t xml:space="preserve"> </w:t>
      </w:r>
      <w:r w:rsidR="00715232" w:rsidRPr="00A94990">
        <w:rPr>
          <w:rFonts w:ascii="Arial" w:hAnsi="Arial" w:cs="Arial"/>
          <w:sz w:val="20"/>
          <w:szCs w:val="20"/>
        </w:rPr>
        <w:fldChar w:fldCharType="begin"/>
      </w:r>
      <w:r w:rsidR="00715232" w:rsidRPr="00A94990">
        <w:rPr>
          <w:rFonts w:ascii="Arial" w:hAnsi="Arial" w:cs="Arial"/>
          <w:sz w:val="20"/>
          <w:szCs w:val="20"/>
        </w:rPr>
        <w:instrText xml:space="preserve"> REF _Ref494704668 \r \h  \* MERGEFORMAT </w:instrText>
      </w:r>
      <w:r w:rsidR="00715232" w:rsidRPr="00A94990">
        <w:rPr>
          <w:rFonts w:ascii="Arial" w:hAnsi="Arial" w:cs="Arial"/>
          <w:sz w:val="20"/>
          <w:szCs w:val="20"/>
        </w:rPr>
      </w:r>
      <w:r w:rsidR="00715232" w:rsidRPr="00A94990">
        <w:rPr>
          <w:rFonts w:ascii="Arial" w:hAnsi="Arial" w:cs="Arial"/>
          <w:sz w:val="20"/>
          <w:szCs w:val="20"/>
        </w:rPr>
        <w:fldChar w:fldCharType="separate"/>
      </w:r>
      <w:r w:rsidR="00E04B83">
        <w:rPr>
          <w:rFonts w:ascii="Arial" w:hAnsi="Arial" w:cs="Arial"/>
          <w:sz w:val="20"/>
          <w:szCs w:val="20"/>
        </w:rPr>
        <w:t>41</w:t>
      </w:r>
      <w:r w:rsidR="00715232" w:rsidRPr="00A94990">
        <w:rPr>
          <w:rFonts w:ascii="Arial" w:hAnsi="Arial" w:cs="Arial"/>
          <w:sz w:val="20"/>
          <w:szCs w:val="20"/>
        </w:rPr>
        <w:fldChar w:fldCharType="end"/>
      </w:r>
      <w:r w:rsidR="00715232" w:rsidRPr="00A94990">
        <w:rPr>
          <w:rFonts w:ascii="Arial" w:hAnsi="Arial" w:cs="Arial"/>
          <w:sz w:val="20"/>
          <w:szCs w:val="20"/>
        </w:rPr>
        <w:t>. člena tega zakona</w:t>
      </w:r>
      <w:r w:rsidR="00ED1310" w:rsidRPr="00A94990">
        <w:rPr>
          <w:rFonts w:ascii="Arial" w:hAnsi="Arial" w:cs="Arial"/>
          <w:sz w:val="20"/>
          <w:szCs w:val="20"/>
        </w:rPr>
        <w:t>;</w:t>
      </w:r>
    </w:p>
    <w:p w14:paraId="05D1EA79" w14:textId="77777777" w:rsidR="00ED1310" w:rsidRPr="00A94990" w:rsidRDefault="00ED1310" w:rsidP="00937016">
      <w:pPr>
        <w:numPr>
          <w:ilvl w:val="0"/>
          <w:numId w:val="148"/>
        </w:numPr>
        <w:tabs>
          <w:tab w:val="left" w:pos="567"/>
          <w:tab w:val="left" w:pos="9072"/>
        </w:tabs>
        <w:jc w:val="both"/>
        <w:rPr>
          <w:rFonts w:ascii="Arial" w:hAnsi="Arial" w:cs="Arial"/>
          <w:sz w:val="20"/>
          <w:szCs w:val="20"/>
        </w:rPr>
      </w:pPr>
      <w:r w:rsidRPr="00A94990">
        <w:rPr>
          <w:rFonts w:ascii="Arial" w:hAnsi="Arial" w:cs="Arial"/>
          <w:sz w:val="20"/>
          <w:szCs w:val="20"/>
        </w:rPr>
        <w:t xml:space="preserve">spremlja ustreznost </w:t>
      </w:r>
      <w:r w:rsidR="00116956">
        <w:rPr>
          <w:rFonts w:ascii="Arial" w:hAnsi="Arial" w:cs="Arial"/>
          <w:sz w:val="20"/>
          <w:szCs w:val="20"/>
        </w:rPr>
        <w:t>DO</w:t>
      </w:r>
      <w:r w:rsidR="00116956" w:rsidRPr="00A94990">
        <w:rPr>
          <w:rFonts w:ascii="Arial" w:hAnsi="Arial" w:cs="Arial"/>
          <w:sz w:val="20"/>
          <w:szCs w:val="20"/>
        </w:rPr>
        <w:t xml:space="preserve"> </w:t>
      </w:r>
      <w:r w:rsidRPr="00A94990">
        <w:rPr>
          <w:rFonts w:ascii="Arial" w:hAnsi="Arial" w:cs="Arial"/>
          <w:sz w:val="20"/>
          <w:szCs w:val="20"/>
        </w:rPr>
        <w:t>upravičenca;</w:t>
      </w:r>
    </w:p>
    <w:p w14:paraId="611CCFDD" w14:textId="77777777" w:rsidR="00ED1310" w:rsidRPr="00A94990" w:rsidRDefault="00ED1310" w:rsidP="00937016">
      <w:pPr>
        <w:numPr>
          <w:ilvl w:val="0"/>
          <w:numId w:val="148"/>
        </w:numPr>
        <w:tabs>
          <w:tab w:val="left" w:pos="567"/>
          <w:tab w:val="left" w:pos="9072"/>
        </w:tabs>
        <w:jc w:val="both"/>
        <w:rPr>
          <w:rFonts w:ascii="Arial" w:hAnsi="Arial" w:cs="Arial"/>
          <w:sz w:val="20"/>
          <w:szCs w:val="20"/>
        </w:rPr>
      </w:pPr>
      <w:r w:rsidRPr="00A94990">
        <w:rPr>
          <w:rFonts w:ascii="Arial" w:hAnsi="Arial" w:cs="Arial"/>
          <w:sz w:val="20"/>
          <w:szCs w:val="20"/>
        </w:rPr>
        <w:t xml:space="preserve">zagotavlja ustreznost prostorov, opreme, materialov in kadrov za </w:t>
      </w:r>
      <w:r w:rsidR="00BA49A1">
        <w:rPr>
          <w:rFonts w:ascii="Arial" w:hAnsi="Arial" w:cs="Arial"/>
          <w:sz w:val="20"/>
          <w:szCs w:val="20"/>
        </w:rPr>
        <w:t>opravljanje</w:t>
      </w:r>
      <w:r w:rsidRPr="00A94990">
        <w:rPr>
          <w:rFonts w:ascii="Arial" w:hAnsi="Arial" w:cs="Arial"/>
          <w:sz w:val="20"/>
          <w:szCs w:val="20"/>
        </w:rPr>
        <w:t xml:space="preserve"> DO;</w:t>
      </w:r>
    </w:p>
    <w:p w14:paraId="295F3C0F" w14:textId="77777777" w:rsidR="00CA50E6" w:rsidRPr="00A94990" w:rsidRDefault="00CA50E6" w:rsidP="00937016">
      <w:pPr>
        <w:numPr>
          <w:ilvl w:val="0"/>
          <w:numId w:val="148"/>
        </w:numPr>
        <w:tabs>
          <w:tab w:val="left" w:pos="567"/>
          <w:tab w:val="left" w:pos="9072"/>
        </w:tabs>
        <w:jc w:val="both"/>
        <w:rPr>
          <w:rFonts w:ascii="Arial" w:hAnsi="Arial" w:cs="Arial"/>
          <w:sz w:val="20"/>
          <w:szCs w:val="20"/>
        </w:rPr>
      </w:pPr>
      <w:r w:rsidRPr="00A94990">
        <w:rPr>
          <w:rFonts w:ascii="Arial" w:hAnsi="Arial" w:cs="Arial"/>
          <w:sz w:val="20"/>
          <w:szCs w:val="20"/>
        </w:rPr>
        <w:t>daj</w:t>
      </w:r>
      <w:r w:rsidR="00007D18">
        <w:rPr>
          <w:rFonts w:ascii="Arial" w:hAnsi="Arial" w:cs="Arial"/>
          <w:sz w:val="20"/>
          <w:szCs w:val="20"/>
        </w:rPr>
        <w:t>e</w:t>
      </w:r>
      <w:r w:rsidRPr="00A94990">
        <w:rPr>
          <w:rFonts w:ascii="Arial" w:hAnsi="Arial" w:cs="Arial"/>
          <w:sz w:val="20"/>
          <w:szCs w:val="20"/>
        </w:rPr>
        <w:t xml:space="preserve"> mnenje glede doseganja pričakovanega namena storitev e-oskrbe</w:t>
      </w:r>
      <w:r w:rsidR="00ED1310" w:rsidRPr="00A94990">
        <w:rPr>
          <w:rFonts w:ascii="Arial" w:hAnsi="Arial" w:cs="Arial"/>
          <w:sz w:val="20"/>
          <w:szCs w:val="20"/>
        </w:rPr>
        <w:t xml:space="preserve"> iz</w:t>
      </w:r>
      <w:r w:rsidR="00FB228C">
        <w:rPr>
          <w:rFonts w:ascii="Arial" w:hAnsi="Arial" w:cs="Arial"/>
          <w:sz w:val="20"/>
          <w:szCs w:val="20"/>
        </w:rPr>
        <w:t xml:space="preserve"> </w:t>
      </w:r>
      <w:r w:rsidR="00BE4DEB">
        <w:rPr>
          <w:rFonts w:ascii="Arial" w:hAnsi="Arial" w:cs="Arial"/>
          <w:sz w:val="20"/>
          <w:szCs w:val="20"/>
        </w:rPr>
        <w:t>pete alineje</w:t>
      </w:r>
      <w:r w:rsidR="00FB228C">
        <w:rPr>
          <w:rFonts w:ascii="Arial" w:hAnsi="Arial" w:cs="Arial"/>
          <w:sz w:val="20"/>
          <w:szCs w:val="20"/>
        </w:rPr>
        <w:t xml:space="preserve"> prvega odstavka </w:t>
      </w:r>
      <w:r w:rsidR="00FB228C">
        <w:rPr>
          <w:rFonts w:ascii="Arial" w:hAnsi="Arial" w:cs="Arial"/>
          <w:sz w:val="20"/>
          <w:szCs w:val="20"/>
        </w:rPr>
        <w:fldChar w:fldCharType="begin"/>
      </w:r>
      <w:r w:rsidR="00FB228C">
        <w:rPr>
          <w:rFonts w:ascii="Arial" w:hAnsi="Arial" w:cs="Arial"/>
          <w:sz w:val="20"/>
          <w:szCs w:val="20"/>
        </w:rPr>
        <w:instrText xml:space="preserve"> REF _Ref69728724 \r \h </w:instrText>
      </w:r>
      <w:r w:rsidR="00937016">
        <w:rPr>
          <w:rFonts w:ascii="Arial" w:hAnsi="Arial" w:cs="Arial"/>
          <w:sz w:val="20"/>
          <w:szCs w:val="20"/>
        </w:rPr>
        <w:instrText xml:space="preserve"> \* MERGEFORMAT </w:instrText>
      </w:r>
      <w:r w:rsidR="00FB228C">
        <w:rPr>
          <w:rFonts w:ascii="Arial" w:hAnsi="Arial" w:cs="Arial"/>
          <w:sz w:val="20"/>
          <w:szCs w:val="20"/>
        </w:rPr>
      </w:r>
      <w:r w:rsidR="00FB228C">
        <w:rPr>
          <w:rFonts w:ascii="Arial" w:hAnsi="Arial" w:cs="Arial"/>
          <w:sz w:val="20"/>
          <w:szCs w:val="20"/>
        </w:rPr>
        <w:fldChar w:fldCharType="separate"/>
      </w:r>
      <w:r w:rsidR="00E04B83">
        <w:rPr>
          <w:rFonts w:ascii="Arial" w:hAnsi="Arial" w:cs="Arial"/>
          <w:sz w:val="20"/>
          <w:szCs w:val="20"/>
        </w:rPr>
        <w:t>14</w:t>
      </w:r>
      <w:r w:rsidR="00FB228C">
        <w:rPr>
          <w:rFonts w:ascii="Arial" w:hAnsi="Arial" w:cs="Arial"/>
          <w:sz w:val="20"/>
          <w:szCs w:val="20"/>
        </w:rPr>
        <w:fldChar w:fldCharType="end"/>
      </w:r>
      <w:r w:rsidR="00ED1310" w:rsidRPr="00A94990">
        <w:rPr>
          <w:rFonts w:ascii="Arial" w:hAnsi="Arial" w:cs="Arial"/>
          <w:sz w:val="20"/>
          <w:szCs w:val="20"/>
        </w:rPr>
        <w:t>. člena tega zakona</w:t>
      </w:r>
      <w:r w:rsidRPr="00A94990">
        <w:rPr>
          <w:rFonts w:ascii="Arial" w:hAnsi="Arial" w:cs="Arial"/>
          <w:sz w:val="20"/>
          <w:szCs w:val="20"/>
        </w:rPr>
        <w:t>;</w:t>
      </w:r>
    </w:p>
    <w:p w14:paraId="458FDF12" w14:textId="77777777" w:rsidR="00CA50E6" w:rsidRPr="00A94990" w:rsidRDefault="00CA50E6" w:rsidP="00937016">
      <w:pPr>
        <w:numPr>
          <w:ilvl w:val="0"/>
          <w:numId w:val="148"/>
        </w:numPr>
        <w:tabs>
          <w:tab w:val="left" w:pos="567"/>
          <w:tab w:val="left" w:pos="9072"/>
        </w:tabs>
        <w:jc w:val="both"/>
        <w:rPr>
          <w:rFonts w:ascii="Arial" w:hAnsi="Arial" w:cs="Arial"/>
          <w:sz w:val="20"/>
          <w:szCs w:val="20"/>
        </w:rPr>
      </w:pPr>
      <w:r w:rsidRPr="00A94990">
        <w:rPr>
          <w:rFonts w:ascii="Arial" w:hAnsi="Arial" w:cs="Arial"/>
          <w:sz w:val="20"/>
          <w:szCs w:val="20"/>
        </w:rPr>
        <w:t xml:space="preserve">svetuje oskrbovalcu družinskega člana </w:t>
      </w:r>
      <w:r w:rsidR="00ED1310" w:rsidRPr="00A94990">
        <w:rPr>
          <w:rFonts w:ascii="Arial" w:hAnsi="Arial" w:cs="Arial"/>
          <w:sz w:val="20"/>
          <w:szCs w:val="20"/>
        </w:rPr>
        <w:t xml:space="preserve">iz </w:t>
      </w:r>
      <w:r w:rsidR="00ED1310" w:rsidRPr="00A94990">
        <w:rPr>
          <w:rFonts w:ascii="Arial" w:hAnsi="Arial" w:cs="Arial"/>
          <w:sz w:val="20"/>
          <w:szCs w:val="20"/>
        </w:rPr>
        <w:fldChar w:fldCharType="begin"/>
      </w:r>
      <w:r w:rsidR="00ED1310" w:rsidRPr="00A94990">
        <w:rPr>
          <w:rFonts w:ascii="Arial" w:hAnsi="Arial" w:cs="Arial"/>
          <w:sz w:val="20"/>
          <w:szCs w:val="20"/>
        </w:rPr>
        <w:instrText xml:space="preserve"> REF _Ref68266271 \r \h </w:instrText>
      </w:r>
      <w:r w:rsidR="00A94990" w:rsidRPr="00A94990">
        <w:rPr>
          <w:rFonts w:ascii="Arial" w:hAnsi="Arial" w:cs="Arial"/>
          <w:sz w:val="20"/>
          <w:szCs w:val="20"/>
        </w:rPr>
        <w:instrText xml:space="preserve"> \* MERGEFORMAT </w:instrText>
      </w:r>
      <w:r w:rsidR="00ED1310" w:rsidRPr="00A94990">
        <w:rPr>
          <w:rFonts w:ascii="Arial" w:hAnsi="Arial" w:cs="Arial"/>
          <w:sz w:val="20"/>
          <w:szCs w:val="20"/>
        </w:rPr>
      </w:r>
      <w:r w:rsidR="00ED1310" w:rsidRPr="00A94990">
        <w:rPr>
          <w:rFonts w:ascii="Arial" w:hAnsi="Arial" w:cs="Arial"/>
          <w:sz w:val="20"/>
          <w:szCs w:val="20"/>
        </w:rPr>
        <w:fldChar w:fldCharType="separate"/>
      </w:r>
      <w:r w:rsidR="00E04B83">
        <w:rPr>
          <w:rFonts w:ascii="Arial" w:hAnsi="Arial" w:cs="Arial"/>
          <w:sz w:val="20"/>
          <w:szCs w:val="20"/>
        </w:rPr>
        <w:t>19</w:t>
      </w:r>
      <w:r w:rsidR="00ED1310" w:rsidRPr="00A94990">
        <w:rPr>
          <w:rFonts w:ascii="Arial" w:hAnsi="Arial" w:cs="Arial"/>
          <w:sz w:val="20"/>
          <w:szCs w:val="20"/>
        </w:rPr>
        <w:fldChar w:fldCharType="end"/>
      </w:r>
      <w:r w:rsidR="00ED1310" w:rsidRPr="00A94990">
        <w:rPr>
          <w:rFonts w:ascii="Arial" w:hAnsi="Arial" w:cs="Arial"/>
          <w:sz w:val="20"/>
          <w:szCs w:val="20"/>
        </w:rPr>
        <w:t>. člena tega zakona</w:t>
      </w:r>
      <w:r w:rsidR="00D92EFD">
        <w:rPr>
          <w:rFonts w:ascii="Arial" w:hAnsi="Arial" w:cs="Arial"/>
          <w:sz w:val="20"/>
          <w:szCs w:val="20"/>
        </w:rPr>
        <w:t>;</w:t>
      </w:r>
    </w:p>
    <w:p w14:paraId="3B6D844A" w14:textId="77777777" w:rsidR="00CA50E6" w:rsidRPr="00A94990" w:rsidRDefault="009054C0" w:rsidP="00937016">
      <w:pPr>
        <w:numPr>
          <w:ilvl w:val="0"/>
          <w:numId w:val="148"/>
        </w:numPr>
        <w:tabs>
          <w:tab w:val="left" w:pos="567"/>
          <w:tab w:val="left" w:pos="9072"/>
        </w:tabs>
        <w:jc w:val="both"/>
        <w:rPr>
          <w:rFonts w:ascii="Arial" w:hAnsi="Arial" w:cs="Arial"/>
          <w:sz w:val="20"/>
          <w:szCs w:val="20"/>
        </w:rPr>
      </w:pPr>
      <w:r w:rsidRPr="00A94990">
        <w:rPr>
          <w:rFonts w:ascii="Arial" w:hAnsi="Arial" w:cs="Arial"/>
          <w:sz w:val="20"/>
          <w:szCs w:val="20"/>
        </w:rPr>
        <w:t>vodi dokumentacijo</w:t>
      </w:r>
      <w:r w:rsidR="00CA50E6" w:rsidRPr="00A94990">
        <w:rPr>
          <w:rFonts w:ascii="Arial" w:hAnsi="Arial" w:cs="Arial"/>
          <w:sz w:val="20"/>
          <w:szCs w:val="20"/>
        </w:rPr>
        <w:t xml:space="preserve"> v </w:t>
      </w:r>
      <w:r w:rsidR="00007D18">
        <w:rPr>
          <w:rFonts w:ascii="Arial" w:hAnsi="Arial" w:cs="Arial"/>
          <w:sz w:val="20"/>
          <w:szCs w:val="20"/>
        </w:rPr>
        <w:t>zvezi</w:t>
      </w:r>
      <w:r w:rsidR="00CA50E6" w:rsidRPr="00A94990">
        <w:rPr>
          <w:rFonts w:ascii="Arial" w:hAnsi="Arial" w:cs="Arial"/>
          <w:sz w:val="20"/>
          <w:szCs w:val="20"/>
        </w:rPr>
        <w:t xml:space="preserve"> z</w:t>
      </w:r>
      <w:r w:rsidR="00FD0616">
        <w:rPr>
          <w:rFonts w:ascii="Arial" w:hAnsi="Arial" w:cs="Arial"/>
          <w:sz w:val="20"/>
          <w:szCs w:val="20"/>
        </w:rPr>
        <w:t xml:space="preserve"> opravljanjem</w:t>
      </w:r>
      <w:r w:rsidR="00FD0616" w:rsidRPr="00A94990">
        <w:rPr>
          <w:rFonts w:ascii="Arial" w:hAnsi="Arial" w:cs="Arial"/>
          <w:sz w:val="20"/>
          <w:szCs w:val="20"/>
        </w:rPr>
        <w:t xml:space="preserve"> </w:t>
      </w:r>
      <w:r w:rsidR="00CA50E6" w:rsidRPr="00A94990">
        <w:rPr>
          <w:rFonts w:ascii="Arial" w:hAnsi="Arial" w:cs="Arial"/>
          <w:sz w:val="20"/>
          <w:szCs w:val="20"/>
        </w:rPr>
        <w:t>storitev DO</w:t>
      </w:r>
      <w:r w:rsidR="00FB228C">
        <w:rPr>
          <w:rFonts w:ascii="Arial" w:hAnsi="Arial" w:cs="Arial"/>
          <w:sz w:val="20"/>
          <w:szCs w:val="20"/>
        </w:rPr>
        <w:t xml:space="preserve"> iz </w:t>
      </w:r>
      <w:r w:rsidR="00BE4DEB">
        <w:rPr>
          <w:rFonts w:ascii="Arial" w:hAnsi="Arial" w:cs="Arial"/>
          <w:sz w:val="20"/>
          <w:szCs w:val="20"/>
        </w:rPr>
        <w:t xml:space="preserve">prve do četrte alineje </w:t>
      </w:r>
      <w:r w:rsidR="00FB228C">
        <w:rPr>
          <w:rFonts w:ascii="Arial" w:hAnsi="Arial" w:cs="Arial"/>
          <w:sz w:val="20"/>
          <w:szCs w:val="20"/>
        </w:rPr>
        <w:t xml:space="preserve">prvega odstavka </w:t>
      </w:r>
      <w:r w:rsidR="00FB228C">
        <w:rPr>
          <w:rFonts w:ascii="Arial" w:hAnsi="Arial" w:cs="Arial"/>
          <w:sz w:val="20"/>
          <w:szCs w:val="20"/>
        </w:rPr>
        <w:fldChar w:fldCharType="begin"/>
      </w:r>
      <w:r w:rsidR="00FB228C">
        <w:rPr>
          <w:rFonts w:ascii="Arial" w:hAnsi="Arial" w:cs="Arial"/>
          <w:sz w:val="20"/>
          <w:szCs w:val="20"/>
        </w:rPr>
        <w:instrText xml:space="preserve"> REF _Ref69728724 \r \h </w:instrText>
      </w:r>
      <w:r w:rsidR="00937016">
        <w:rPr>
          <w:rFonts w:ascii="Arial" w:hAnsi="Arial" w:cs="Arial"/>
          <w:sz w:val="20"/>
          <w:szCs w:val="20"/>
        </w:rPr>
        <w:instrText xml:space="preserve"> \* MERGEFORMAT </w:instrText>
      </w:r>
      <w:r w:rsidR="00FB228C">
        <w:rPr>
          <w:rFonts w:ascii="Arial" w:hAnsi="Arial" w:cs="Arial"/>
          <w:sz w:val="20"/>
          <w:szCs w:val="20"/>
        </w:rPr>
      </w:r>
      <w:r w:rsidR="00FB228C">
        <w:rPr>
          <w:rFonts w:ascii="Arial" w:hAnsi="Arial" w:cs="Arial"/>
          <w:sz w:val="20"/>
          <w:szCs w:val="20"/>
        </w:rPr>
        <w:fldChar w:fldCharType="separate"/>
      </w:r>
      <w:r w:rsidR="00E04B83">
        <w:rPr>
          <w:rFonts w:ascii="Arial" w:hAnsi="Arial" w:cs="Arial"/>
          <w:sz w:val="20"/>
          <w:szCs w:val="20"/>
        </w:rPr>
        <w:t>14</w:t>
      </w:r>
      <w:r w:rsidR="00FB228C">
        <w:rPr>
          <w:rFonts w:ascii="Arial" w:hAnsi="Arial" w:cs="Arial"/>
          <w:sz w:val="20"/>
          <w:szCs w:val="20"/>
        </w:rPr>
        <w:fldChar w:fldCharType="end"/>
      </w:r>
      <w:r w:rsidR="00ED1310" w:rsidRPr="00A94990">
        <w:rPr>
          <w:rFonts w:ascii="Arial" w:hAnsi="Arial" w:cs="Arial"/>
          <w:sz w:val="20"/>
          <w:szCs w:val="20"/>
        </w:rPr>
        <w:t>. člena tega zakona</w:t>
      </w:r>
      <w:r w:rsidR="00CA50E6" w:rsidRPr="00A94990">
        <w:rPr>
          <w:rFonts w:ascii="Arial" w:hAnsi="Arial" w:cs="Arial"/>
          <w:sz w:val="20"/>
          <w:szCs w:val="20"/>
        </w:rPr>
        <w:t>;</w:t>
      </w:r>
    </w:p>
    <w:p w14:paraId="7378E10C" w14:textId="77777777" w:rsidR="00CA50E6" w:rsidRPr="00A94990" w:rsidRDefault="00CA50E6" w:rsidP="00937016">
      <w:pPr>
        <w:numPr>
          <w:ilvl w:val="0"/>
          <w:numId w:val="148"/>
        </w:numPr>
        <w:tabs>
          <w:tab w:val="left" w:pos="567"/>
          <w:tab w:val="left" w:pos="9072"/>
        </w:tabs>
        <w:jc w:val="both"/>
        <w:rPr>
          <w:rFonts w:ascii="Arial" w:hAnsi="Arial" w:cs="Arial"/>
          <w:sz w:val="20"/>
          <w:szCs w:val="20"/>
        </w:rPr>
      </w:pPr>
      <w:r w:rsidRPr="00937016">
        <w:rPr>
          <w:rFonts w:ascii="Arial" w:hAnsi="Arial" w:cs="Arial"/>
          <w:sz w:val="20"/>
          <w:szCs w:val="20"/>
        </w:rPr>
        <w:t xml:space="preserve">načrtuje in organizira supervizijo </w:t>
      </w:r>
      <w:r w:rsidR="00937016" w:rsidRPr="00937016">
        <w:rPr>
          <w:rFonts w:ascii="Arial" w:hAnsi="Arial" w:cs="Arial"/>
          <w:sz w:val="20"/>
          <w:szCs w:val="20"/>
        </w:rPr>
        <w:t>za zaposlene</w:t>
      </w:r>
      <w:r w:rsidRPr="00937016">
        <w:rPr>
          <w:rFonts w:ascii="Arial" w:hAnsi="Arial" w:cs="Arial"/>
          <w:sz w:val="20"/>
          <w:szCs w:val="20"/>
        </w:rPr>
        <w:t xml:space="preserve"> iz </w:t>
      </w:r>
      <w:r w:rsidR="005E3918" w:rsidRPr="00937016">
        <w:rPr>
          <w:rFonts w:ascii="Arial" w:hAnsi="Arial" w:cs="Arial"/>
          <w:sz w:val="20"/>
          <w:szCs w:val="20"/>
        </w:rPr>
        <w:t xml:space="preserve">drugega </w:t>
      </w:r>
      <w:r w:rsidRPr="00937016">
        <w:rPr>
          <w:rFonts w:ascii="Arial" w:hAnsi="Arial" w:cs="Arial"/>
          <w:sz w:val="20"/>
          <w:szCs w:val="20"/>
        </w:rPr>
        <w:t xml:space="preserve">odstavka </w:t>
      </w:r>
      <w:r w:rsidR="005E3918" w:rsidRPr="00937016">
        <w:rPr>
          <w:rFonts w:ascii="Arial" w:hAnsi="Arial" w:cs="Arial"/>
          <w:sz w:val="20"/>
          <w:szCs w:val="20"/>
        </w:rPr>
        <w:fldChar w:fldCharType="begin"/>
      </w:r>
      <w:r w:rsidR="005E3918" w:rsidRPr="00937016">
        <w:rPr>
          <w:rFonts w:ascii="Arial" w:hAnsi="Arial" w:cs="Arial"/>
          <w:sz w:val="20"/>
          <w:szCs w:val="20"/>
        </w:rPr>
        <w:instrText xml:space="preserve"> REF _Ref488326076 \r \h </w:instrText>
      </w:r>
      <w:r w:rsidR="00937016">
        <w:rPr>
          <w:rFonts w:ascii="Arial" w:hAnsi="Arial" w:cs="Arial"/>
          <w:sz w:val="20"/>
          <w:szCs w:val="20"/>
        </w:rPr>
        <w:instrText xml:space="preserve"> \* MERGEFORMAT </w:instrText>
      </w:r>
      <w:r w:rsidR="005E3918" w:rsidRPr="00937016">
        <w:rPr>
          <w:rFonts w:ascii="Arial" w:hAnsi="Arial" w:cs="Arial"/>
          <w:sz w:val="20"/>
          <w:szCs w:val="20"/>
        </w:rPr>
      </w:r>
      <w:r w:rsidR="005E3918" w:rsidRPr="00937016">
        <w:rPr>
          <w:rFonts w:ascii="Arial" w:hAnsi="Arial" w:cs="Arial"/>
          <w:sz w:val="20"/>
          <w:szCs w:val="20"/>
        </w:rPr>
        <w:fldChar w:fldCharType="separate"/>
      </w:r>
      <w:r w:rsidR="00E04B83">
        <w:rPr>
          <w:rFonts w:ascii="Arial" w:hAnsi="Arial" w:cs="Arial"/>
          <w:sz w:val="20"/>
          <w:szCs w:val="20"/>
        </w:rPr>
        <w:t>58</w:t>
      </w:r>
      <w:r w:rsidR="005E3918" w:rsidRPr="00937016">
        <w:rPr>
          <w:rFonts w:ascii="Arial" w:hAnsi="Arial" w:cs="Arial"/>
          <w:sz w:val="20"/>
          <w:szCs w:val="20"/>
        </w:rPr>
        <w:fldChar w:fldCharType="end"/>
      </w:r>
      <w:r w:rsidR="005E3918" w:rsidRPr="00937016">
        <w:rPr>
          <w:rFonts w:ascii="Arial" w:hAnsi="Arial" w:cs="Arial"/>
          <w:sz w:val="20"/>
          <w:szCs w:val="20"/>
        </w:rPr>
        <w:t>.</w:t>
      </w:r>
      <w:r w:rsidR="00C61F12" w:rsidRPr="00937016">
        <w:rPr>
          <w:rFonts w:ascii="Arial" w:hAnsi="Arial" w:cs="Arial"/>
          <w:sz w:val="20"/>
          <w:szCs w:val="20"/>
        </w:rPr>
        <w:t xml:space="preserve"> </w:t>
      </w:r>
      <w:r w:rsidRPr="00937016">
        <w:rPr>
          <w:rFonts w:ascii="Arial" w:hAnsi="Arial" w:cs="Arial"/>
          <w:sz w:val="20"/>
          <w:szCs w:val="20"/>
        </w:rPr>
        <w:t>člena</w:t>
      </w:r>
      <w:r w:rsidR="005E3918" w:rsidRPr="00937016">
        <w:rPr>
          <w:rFonts w:ascii="Arial" w:hAnsi="Arial" w:cs="Arial"/>
          <w:sz w:val="20"/>
          <w:szCs w:val="20"/>
        </w:rPr>
        <w:t xml:space="preserve"> tega zakona</w:t>
      </w:r>
      <w:r w:rsidRPr="00937016">
        <w:rPr>
          <w:rFonts w:ascii="Arial" w:hAnsi="Arial" w:cs="Arial"/>
          <w:sz w:val="20"/>
          <w:szCs w:val="20"/>
        </w:rPr>
        <w:t>;</w:t>
      </w:r>
    </w:p>
    <w:p w14:paraId="7F5E8536" w14:textId="77777777" w:rsidR="009054C0" w:rsidRDefault="00BB789E" w:rsidP="00937016">
      <w:pPr>
        <w:numPr>
          <w:ilvl w:val="0"/>
          <w:numId w:val="148"/>
        </w:numPr>
        <w:tabs>
          <w:tab w:val="left" w:pos="567"/>
          <w:tab w:val="left" w:pos="9072"/>
        </w:tabs>
        <w:jc w:val="both"/>
        <w:rPr>
          <w:rFonts w:ascii="Arial" w:hAnsi="Arial" w:cs="Arial"/>
          <w:sz w:val="20"/>
          <w:szCs w:val="20"/>
        </w:rPr>
      </w:pPr>
      <w:r w:rsidRPr="00A94990">
        <w:rPr>
          <w:rFonts w:ascii="Arial" w:hAnsi="Arial" w:cs="Arial"/>
          <w:sz w:val="20"/>
          <w:szCs w:val="20"/>
        </w:rPr>
        <w:t xml:space="preserve">je odgovoren za strokovno, kakovostno in varno </w:t>
      </w:r>
      <w:r w:rsidR="00BA49A1">
        <w:rPr>
          <w:rFonts w:ascii="Arial" w:hAnsi="Arial" w:cs="Arial"/>
          <w:sz w:val="20"/>
          <w:szCs w:val="20"/>
        </w:rPr>
        <w:t>opravljanja</w:t>
      </w:r>
      <w:r w:rsidRPr="00A94990">
        <w:rPr>
          <w:rFonts w:ascii="Arial" w:hAnsi="Arial" w:cs="Arial"/>
          <w:sz w:val="20"/>
          <w:szCs w:val="20"/>
        </w:rPr>
        <w:t xml:space="preserve"> DO</w:t>
      </w:r>
      <w:r w:rsidR="00ED1310" w:rsidRPr="00A94990">
        <w:rPr>
          <w:rFonts w:ascii="Arial" w:hAnsi="Arial" w:cs="Arial"/>
          <w:sz w:val="20"/>
          <w:szCs w:val="20"/>
        </w:rPr>
        <w:t xml:space="preserve"> ter povezovanje z izvajalci v sistemu zdravstva in socialnega varstva</w:t>
      </w:r>
      <w:r w:rsidRPr="00A94990">
        <w:rPr>
          <w:rFonts w:ascii="Arial" w:hAnsi="Arial" w:cs="Arial"/>
          <w:sz w:val="20"/>
          <w:szCs w:val="20"/>
        </w:rPr>
        <w:t>.</w:t>
      </w:r>
    </w:p>
    <w:p w14:paraId="6829728F" w14:textId="77777777" w:rsidR="00EB72EC" w:rsidRDefault="00EB72EC" w:rsidP="00EB72EC">
      <w:pPr>
        <w:tabs>
          <w:tab w:val="left" w:pos="567"/>
          <w:tab w:val="left" w:pos="9072"/>
        </w:tabs>
        <w:ind w:left="502"/>
        <w:jc w:val="both"/>
        <w:rPr>
          <w:rFonts w:ascii="Arial" w:hAnsi="Arial" w:cs="Arial"/>
          <w:sz w:val="20"/>
          <w:szCs w:val="20"/>
        </w:rPr>
      </w:pPr>
    </w:p>
    <w:p w14:paraId="191CC13A" w14:textId="77777777" w:rsidR="00EB72EC" w:rsidRPr="00A94990" w:rsidRDefault="00EB72EC" w:rsidP="0099640D">
      <w:pPr>
        <w:tabs>
          <w:tab w:val="left" w:pos="567"/>
          <w:tab w:val="left" w:pos="9072"/>
        </w:tabs>
        <w:jc w:val="both"/>
        <w:rPr>
          <w:rFonts w:ascii="Arial" w:hAnsi="Arial" w:cs="Arial"/>
          <w:sz w:val="20"/>
          <w:szCs w:val="20"/>
        </w:rPr>
      </w:pPr>
      <w:r w:rsidRPr="00937016">
        <w:rPr>
          <w:rFonts w:ascii="Arial" w:hAnsi="Arial" w:cs="Arial"/>
          <w:sz w:val="20"/>
          <w:szCs w:val="20"/>
        </w:rPr>
        <w:t xml:space="preserve">(4) Izvajalec DO dela in naloge koordinatorja DO </w:t>
      </w:r>
      <w:r w:rsidR="00937016" w:rsidRPr="00937016">
        <w:rPr>
          <w:rFonts w:ascii="Arial" w:hAnsi="Arial" w:cs="Arial"/>
          <w:sz w:val="20"/>
          <w:szCs w:val="20"/>
        </w:rPr>
        <w:t>določi</w:t>
      </w:r>
      <w:r w:rsidRPr="00937016">
        <w:rPr>
          <w:rFonts w:ascii="Arial" w:hAnsi="Arial" w:cs="Arial"/>
          <w:sz w:val="20"/>
          <w:szCs w:val="20"/>
        </w:rPr>
        <w:t xml:space="preserve"> v </w:t>
      </w:r>
      <w:r w:rsidR="00FD0616" w:rsidRPr="00937016">
        <w:rPr>
          <w:rFonts w:ascii="Arial" w:hAnsi="Arial" w:cs="Arial"/>
          <w:sz w:val="20"/>
          <w:szCs w:val="20"/>
        </w:rPr>
        <w:t>intern</w:t>
      </w:r>
      <w:r w:rsidR="00937016" w:rsidRPr="00937016">
        <w:rPr>
          <w:rFonts w:ascii="Arial" w:hAnsi="Arial" w:cs="Arial"/>
          <w:sz w:val="20"/>
          <w:szCs w:val="20"/>
        </w:rPr>
        <w:t>em</w:t>
      </w:r>
      <w:r w:rsidR="00FD0616" w:rsidRPr="00937016">
        <w:rPr>
          <w:rFonts w:ascii="Arial" w:hAnsi="Arial" w:cs="Arial"/>
          <w:sz w:val="20"/>
          <w:szCs w:val="20"/>
        </w:rPr>
        <w:t xml:space="preserve"> </w:t>
      </w:r>
      <w:r w:rsidRPr="00937016">
        <w:rPr>
          <w:rFonts w:ascii="Arial" w:hAnsi="Arial" w:cs="Arial"/>
          <w:sz w:val="20"/>
          <w:szCs w:val="20"/>
        </w:rPr>
        <w:t>akt</w:t>
      </w:r>
      <w:r w:rsidR="00937016" w:rsidRPr="00937016">
        <w:rPr>
          <w:rFonts w:ascii="Arial" w:hAnsi="Arial" w:cs="Arial"/>
          <w:sz w:val="20"/>
          <w:szCs w:val="20"/>
        </w:rPr>
        <w:t>u</w:t>
      </w:r>
      <w:r w:rsidRPr="00937016">
        <w:rPr>
          <w:rFonts w:ascii="Arial" w:hAnsi="Arial" w:cs="Arial"/>
          <w:sz w:val="20"/>
          <w:szCs w:val="20"/>
        </w:rPr>
        <w:t xml:space="preserve">, ki ureja </w:t>
      </w:r>
      <w:r w:rsidR="00FD0616" w:rsidRPr="00937016">
        <w:rPr>
          <w:rFonts w:ascii="Arial" w:hAnsi="Arial" w:cs="Arial"/>
          <w:sz w:val="20"/>
          <w:szCs w:val="20"/>
        </w:rPr>
        <w:t>sistemizacijo in organizacijo dela pri izvajalcu DO</w:t>
      </w:r>
      <w:r w:rsidRPr="00937016">
        <w:rPr>
          <w:rFonts w:ascii="Arial" w:hAnsi="Arial" w:cs="Arial"/>
          <w:sz w:val="20"/>
          <w:szCs w:val="20"/>
        </w:rPr>
        <w:t>.</w:t>
      </w:r>
    </w:p>
    <w:p w14:paraId="7F2D8969" w14:textId="77777777" w:rsidR="00ED1310" w:rsidRPr="00A94990" w:rsidRDefault="00ED1310" w:rsidP="00CA50E6">
      <w:pPr>
        <w:tabs>
          <w:tab w:val="left" w:pos="567"/>
          <w:tab w:val="left" w:pos="851"/>
        </w:tabs>
        <w:jc w:val="both"/>
        <w:rPr>
          <w:rFonts w:ascii="Arial" w:hAnsi="Arial" w:cs="Arial"/>
          <w:color w:val="000000"/>
          <w:sz w:val="20"/>
          <w:szCs w:val="20"/>
        </w:rPr>
      </w:pPr>
    </w:p>
    <w:p w14:paraId="10FD7BF5" w14:textId="77777777" w:rsidR="001D3087" w:rsidRPr="003B6F5D" w:rsidRDefault="001D3087">
      <w:pPr>
        <w:tabs>
          <w:tab w:val="left" w:pos="567"/>
          <w:tab w:val="left" w:pos="9072"/>
        </w:tabs>
        <w:jc w:val="both"/>
        <w:rPr>
          <w:rFonts w:ascii="Arial" w:hAnsi="Arial" w:cs="Arial"/>
          <w:sz w:val="20"/>
          <w:szCs w:val="20"/>
        </w:rPr>
      </w:pPr>
      <w:r w:rsidRPr="00A94990">
        <w:rPr>
          <w:rFonts w:ascii="Arial" w:hAnsi="Arial" w:cs="Arial"/>
          <w:color w:val="000000"/>
          <w:sz w:val="20"/>
          <w:szCs w:val="20"/>
        </w:rPr>
        <w:t>(</w:t>
      </w:r>
      <w:r w:rsidR="00EB72EC">
        <w:rPr>
          <w:rFonts w:ascii="Arial" w:hAnsi="Arial" w:cs="Arial"/>
          <w:color w:val="000000"/>
          <w:sz w:val="20"/>
          <w:szCs w:val="20"/>
        </w:rPr>
        <w:t>5</w:t>
      </w:r>
      <w:r w:rsidRPr="00A94990">
        <w:rPr>
          <w:rFonts w:ascii="Arial" w:hAnsi="Arial" w:cs="Arial"/>
          <w:color w:val="000000"/>
          <w:sz w:val="20"/>
          <w:szCs w:val="20"/>
        </w:rPr>
        <w:t xml:space="preserve">) </w:t>
      </w:r>
      <w:r w:rsidR="00CD5C1B" w:rsidRPr="00A94990">
        <w:rPr>
          <w:rFonts w:ascii="Arial" w:hAnsi="Arial" w:cs="Arial"/>
          <w:color w:val="000000"/>
          <w:sz w:val="20"/>
          <w:szCs w:val="20"/>
        </w:rPr>
        <w:t xml:space="preserve">Če koordinator </w:t>
      </w:r>
      <w:r w:rsidR="00BB789E" w:rsidRPr="00A94990">
        <w:rPr>
          <w:rFonts w:ascii="Arial" w:hAnsi="Arial" w:cs="Arial"/>
          <w:color w:val="000000"/>
          <w:sz w:val="20"/>
          <w:szCs w:val="20"/>
        </w:rPr>
        <w:t xml:space="preserve">DO </w:t>
      </w:r>
      <w:r w:rsidR="00CD5C1B" w:rsidRPr="00A94990">
        <w:rPr>
          <w:rFonts w:ascii="Arial" w:hAnsi="Arial" w:cs="Arial"/>
          <w:color w:val="000000"/>
          <w:sz w:val="20"/>
          <w:szCs w:val="20"/>
        </w:rPr>
        <w:t>ugotovi, da upravičencu</w:t>
      </w:r>
      <w:r w:rsidR="00BB789E" w:rsidRPr="00A94990">
        <w:rPr>
          <w:rFonts w:ascii="Arial" w:hAnsi="Arial" w:cs="Arial"/>
          <w:color w:val="000000"/>
          <w:sz w:val="20"/>
          <w:szCs w:val="20"/>
        </w:rPr>
        <w:t>, ki se je odločil</w:t>
      </w:r>
      <w:r w:rsidR="00E36D6E">
        <w:rPr>
          <w:rFonts w:ascii="Arial" w:hAnsi="Arial" w:cs="Arial"/>
          <w:sz w:val="20"/>
          <w:szCs w:val="20"/>
        </w:rPr>
        <w:t xml:space="preserve"> </w:t>
      </w:r>
      <w:r w:rsidR="00BB789E" w:rsidRPr="00A94990">
        <w:rPr>
          <w:rFonts w:ascii="Arial" w:hAnsi="Arial" w:cs="Arial"/>
          <w:sz w:val="20"/>
          <w:szCs w:val="20"/>
        </w:rPr>
        <w:t xml:space="preserve">pravico </w:t>
      </w:r>
      <w:r w:rsidR="00116956">
        <w:rPr>
          <w:rFonts w:ascii="Arial" w:hAnsi="Arial" w:cs="Arial"/>
          <w:sz w:val="20"/>
          <w:szCs w:val="20"/>
        </w:rPr>
        <w:t>iz</w:t>
      </w:r>
      <w:r w:rsidR="00116956" w:rsidRPr="00A94990">
        <w:rPr>
          <w:rFonts w:ascii="Arial" w:hAnsi="Arial" w:cs="Arial"/>
          <w:sz w:val="20"/>
          <w:szCs w:val="20"/>
        </w:rPr>
        <w:t xml:space="preserve"> </w:t>
      </w:r>
      <w:r w:rsidR="00BB789E" w:rsidRPr="00A94990">
        <w:rPr>
          <w:rFonts w:ascii="Arial" w:hAnsi="Arial" w:cs="Arial"/>
          <w:sz w:val="20"/>
          <w:szCs w:val="20"/>
        </w:rPr>
        <w:t xml:space="preserve">DO koristiti v </w:t>
      </w:r>
      <w:r w:rsidR="00A94596">
        <w:rPr>
          <w:rFonts w:ascii="Arial" w:hAnsi="Arial" w:cs="Arial"/>
          <w:sz w:val="20"/>
          <w:szCs w:val="20"/>
        </w:rPr>
        <w:t>načinu</w:t>
      </w:r>
      <w:r w:rsidR="00BB789E" w:rsidRPr="00A94990">
        <w:rPr>
          <w:rFonts w:ascii="Arial" w:hAnsi="Arial" w:cs="Arial"/>
          <w:sz w:val="20"/>
          <w:szCs w:val="20"/>
        </w:rPr>
        <w:t xml:space="preserve"> oskrbovalca družinskega člana iz </w:t>
      </w:r>
      <w:r w:rsidR="007C456A">
        <w:rPr>
          <w:rFonts w:ascii="Arial" w:hAnsi="Arial" w:cs="Arial"/>
          <w:sz w:val="20"/>
          <w:szCs w:val="20"/>
        </w:rPr>
        <w:t>četrte</w:t>
      </w:r>
      <w:r w:rsidR="009A4BC3" w:rsidRPr="00A94990">
        <w:rPr>
          <w:rFonts w:ascii="Arial" w:hAnsi="Arial" w:cs="Arial"/>
          <w:sz w:val="20"/>
          <w:szCs w:val="20"/>
        </w:rPr>
        <w:t xml:space="preserve"> alineje prvega odstavka </w:t>
      </w:r>
      <w:r w:rsidR="009A4BC3" w:rsidRPr="00A94990">
        <w:rPr>
          <w:rFonts w:ascii="Arial" w:hAnsi="Arial" w:cs="Arial"/>
          <w:sz w:val="20"/>
          <w:szCs w:val="20"/>
        </w:rPr>
        <w:fldChar w:fldCharType="begin"/>
      </w:r>
      <w:r w:rsidR="009A4BC3" w:rsidRPr="00A94990">
        <w:rPr>
          <w:rFonts w:ascii="Arial" w:hAnsi="Arial" w:cs="Arial"/>
          <w:sz w:val="20"/>
          <w:szCs w:val="20"/>
        </w:rPr>
        <w:instrText xml:space="preserve"> REF _Ref45615541 \r \h </w:instrText>
      </w:r>
      <w:r w:rsidRPr="00A94990">
        <w:rPr>
          <w:rFonts w:ascii="Arial" w:hAnsi="Arial" w:cs="Arial"/>
          <w:sz w:val="20"/>
          <w:szCs w:val="20"/>
        </w:rPr>
        <w:instrText xml:space="preserve"> \* MERGEFORMAT </w:instrText>
      </w:r>
      <w:r w:rsidR="009A4BC3" w:rsidRPr="00A94990">
        <w:rPr>
          <w:rFonts w:ascii="Arial" w:hAnsi="Arial" w:cs="Arial"/>
          <w:sz w:val="20"/>
          <w:szCs w:val="20"/>
        </w:rPr>
      </w:r>
      <w:r w:rsidR="009A4BC3" w:rsidRPr="00A94990">
        <w:rPr>
          <w:rFonts w:ascii="Arial" w:hAnsi="Arial" w:cs="Arial"/>
          <w:sz w:val="20"/>
          <w:szCs w:val="20"/>
        </w:rPr>
        <w:fldChar w:fldCharType="separate"/>
      </w:r>
      <w:r w:rsidR="00E04B83">
        <w:rPr>
          <w:rFonts w:ascii="Arial" w:hAnsi="Arial" w:cs="Arial"/>
          <w:sz w:val="20"/>
          <w:szCs w:val="20"/>
        </w:rPr>
        <w:t>10</w:t>
      </w:r>
      <w:r w:rsidR="009A4BC3" w:rsidRPr="00A94990">
        <w:rPr>
          <w:rFonts w:ascii="Arial" w:hAnsi="Arial" w:cs="Arial"/>
          <w:sz w:val="20"/>
          <w:szCs w:val="20"/>
        </w:rPr>
        <w:fldChar w:fldCharType="end"/>
      </w:r>
      <w:r w:rsidR="009A4BC3" w:rsidRPr="00A94990">
        <w:rPr>
          <w:rFonts w:ascii="Arial" w:hAnsi="Arial" w:cs="Arial"/>
          <w:sz w:val="20"/>
          <w:szCs w:val="20"/>
        </w:rPr>
        <w:t xml:space="preserve">. člena tega zakona, </w:t>
      </w:r>
      <w:r w:rsidR="00CD5C1B" w:rsidRPr="00A94990">
        <w:rPr>
          <w:rFonts w:ascii="Arial" w:hAnsi="Arial" w:cs="Arial"/>
          <w:sz w:val="20"/>
          <w:szCs w:val="20"/>
        </w:rPr>
        <w:t>kljub izobraževanju in podpori</w:t>
      </w:r>
      <w:r w:rsidR="009A4BC3" w:rsidRPr="00A94990">
        <w:rPr>
          <w:rFonts w:ascii="Arial" w:hAnsi="Arial" w:cs="Arial"/>
          <w:sz w:val="20"/>
          <w:szCs w:val="20"/>
        </w:rPr>
        <w:t>,</w:t>
      </w:r>
      <w:r w:rsidR="00CD5C1B" w:rsidRPr="00A94990">
        <w:rPr>
          <w:rFonts w:ascii="Arial" w:hAnsi="Arial" w:cs="Arial"/>
          <w:sz w:val="20"/>
          <w:szCs w:val="20"/>
        </w:rPr>
        <w:t xml:space="preserve"> </w:t>
      </w:r>
      <w:r w:rsidR="009A4BC3" w:rsidRPr="00A94990">
        <w:rPr>
          <w:rFonts w:ascii="Arial" w:hAnsi="Arial" w:cs="Arial"/>
          <w:sz w:val="20"/>
          <w:szCs w:val="20"/>
        </w:rPr>
        <w:t xml:space="preserve">DO </w:t>
      </w:r>
      <w:r w:rsidR="00CD5C1B" w:rsidRPr="00A94990">
        <w:rPr>
          <w:rFonts w:ascii="Arial" w:hAnsi="Arial" w:cs="Arial"/>
          <w:sz w:val="20"/>
          <w:szCs w:val="20"/>
        </w:rPr>
        <w:t xml:space="preserve">ni </w:t>
      </w:r>
      <w:r w:rsidR="00E36D6E" w:rsidRPr="00A94990">
        <w:rPr>
          <w:rFonts w:ascii="Arial" w:hAnsi="Arial" w:cs="Arial"/>
          <w:sz w:val="20"/>
          <w:szCs w:val="20"/>
        </w:rPr>
        <w:t xml:space="preserve">ustrezno </w:t>
      </w:r>
      <w:r w:rsidR="00CD5C1B" w:rsidRPr="00A94990">
        <w:rPr>
          <w:rFonts w:ascii="Arial" w:hAnsi="Arial" w:cs="Arial"/>
          <w:sz w:val="20"/>
          <w:szCs w:val="20"/>
        </w:rPr>
        <w:t xml:space="preserve">zagotovljena oziroma da </w:t>
      </w:r>
      <w:r w:rsidR="009A4BC3" w:rsidRPr="00A94990">
        <w:rPr>
          <w:rFonts w:ascii="Arial" w:hAnsi="Arial" w:cs="Arial"/>
          <w:sz w:val="20"/>
          <w:szCs w:val="20"/>
        </w:rPr>
        <w:t>oskrbovalec družinskega člana</w:t>
      </w:r>
      <w:r w:rsidR="00BB789E" w:rsidRPr="00A94990">
        <w:rPr>
          <w:rFonts w:ascii="Arial" w:hAnsi="Arial" w:cs="Arial"/>
          <w:sz w:val="20"/>
          <w:szCs w:val="20"/>
        </w:rPr>
        <w:t xml:space="preserve"> </w:t>
      </w:r>
      <w:r w:rsidR="00646AB5">
        <w:rPr>
          <w:rFonts w:ascii="Arial" w:hAnsi="Arial" w:cs="Arial"/>
          <w:sz w:val="20"/>
          <w:szCs w:val="20"/>
        </w:rPr>
        <w:t>opravlja</w:t>
      </w:r>
      <w:r w:rsidR="00646AB5" w:rsidRPr="00A94990">
        <w:rPr>
          <w:rFonts w:ascii="Arial" w:hAnsi="Arial" w:cs="Arial"/>
          <w:sz w:val="20"/>
          <w:szCs w:val="20"/>
        </w:rPr>
        <w:t xml:space="preserve"> </w:t>
      </w:r>
      <w:r w:rsidR="00CD5C1B" w:rsidRPr="00A94990">
        <w:rPr>
          <w:rFonts w:ascii="Arial" w:hAnsi="Arial" w:cs="Arial"/>
          <w:sz w:val="20"/>
          <w:szCs w:val="20"/>
        </w:rPr>
        <w:t>naloge v nasprotju z določbami tega zakona in načrtom priporočenih storitev oziroma si upravičenec z denarnim prejemkom</w:t>
      </w:r>
      <w:r w:rsidR="006D470B" w:rsidRPr="00A94990">
        <w:rPr>
          <w:rFonts w:ascii="Arial" w:hAnsi="Arial" w:cs="Arial"/>
          <w:sz w:val="20"/>
          <w:szCs w:val="20"/>
        </w:rPr>
        <w:t xml:space="preserve"> iz </w:t>
      </w:r>
      <w:r w:rsidR="006D470B" w:rsidRPr="00A94990">
        <w:rPr>
          <w:rFonts w:ascii="Arial" w:hAnsi="Arial" w:cs="Arial"/>
          <w:sz w:val="20"/>
          <w:szCs w:val="20"/>
        </w:rPr>
        <w:fldChar w:fldCharType="begin"/>
      </w:r>
      <w:r w:rsidR="006D470B" w:rsidRPr="00A94990">
        <w:rPr>
          <w:rFonts w:ascii="Arial" w:hAnsi="Arial" w:cs="Arial"/>
          <w:sz w:val="20"/>
          <w:szCs w:val="20"/>
        </w:rPr>
        <w:instrText xml:space="preserve"> REF _Ref45613815 \r \h </w:instrText>
      </w:r>
      <w:r w:rsidRPr="00A94990">
        <w:rPr>
          <w:rFonts w:ascii="Arial" w:hAnsi="Arial" w:cs="Arial"/>
          <w:sz w:val="20"/>
          <w:szCs w:val="20"/>
        </w:rPr>
        <w:instrText xml:space="preserve"> \* MERGEFORMAT </w:instrText>
      </w:r>
      <w:r w:rsidR="006D470B" w:rsidRPr="00A94990">
        <w:rPr>
          <w:rFonts w:ascii="Arial" w:hAnsi="Arial" w:cs="Arial"/>
          <w:sz w:val="20"/>
          <w:szCs w:val="20"/>
        </w:rPr>
      </w:r>
      <w:r w:rsidR="006D470B" w:rsidRPr="00A94990">
        <w:rPr>
          <w:rFonts w:ascii="Arial" w:hAnsi="Arial" w:cs="Arial"/>
          <w:sz w:val="20"/>
          <w:szCs w:val="20"/>
        </w:rPr>
        <w:fldChar w:fldCharType="separate"/>
      </w:r>
      <w:r w:rsidR="00E04B83">
        <w:rPr>
          <w:rFonts w:ascii="Arial" w:hAnsi="Arial" w:cs="Arial"/>
          <w:sz w:val="20"/>
          <w:szCs w:val="20"/>
        </w:rPr>
        <w:t>18</w:t>
      </w:r>
      <w:r w:rsidR="006D470B" w:rsidRPr="00A94990">
        <w:rPr>
          <w:rFonts w:ascii="Arial" w:hAnsi="Arial" w:cs="Arial"/>
          <w:sz w:val="20"/>
          <w:szCs w:val="20"/>
        </w:rPr>
        <w:fldChar w:fldCharType="end"/>
      </w:r>
      <w:r w:rsidR="006D470B" w:rsidRPr="00A94990">
        <w:rPr>
          <w:rFonts w:ascii="Arial" w:hAnsi="Arial" w:cs="Arial"/>
          <w:sz w:val="20"/>
          <w:szCs w:val="20"/>
        </w:rPr>
        <w:t>. člena tega zakona</w:t>
      </w:r>
      <w:r w:rsidR="00CD5C1B" w:rsidRPr="00A94990">
        <w:rPr>
          <w:rFonts w:ascii="Arial" w:hAnsi="Arial" w:cs="Arial"/>
          <w:sz w:val="20"/>
          <w:szCs w:val="20"/>
        </w:rPr>
        <w:t xml:space="preserve"> ni zagotovil ustrezne oskrbe</w:t>
      </w:r>
      <w:r w:rsidR="009A4BC3" w:rsidRPr="00A94990">
        <w:rPr>
          <w:rFonts w:ascii="Arial" w:hAnsi="Arial" w:cs="Arial"/>
          <w:sz w:val="20"/>
          <w:szCs w:val="20"/>
        </w:rPr>
        <w:t>, kar vpliva na njegovo zdravje in počutje oziroma pre</w:t>
      </w:r>
      <w:r w:rsidR="007C456A">
        <w:rPr>
          <w:rFonts w:ascii="Arial" w:hAnsi="Arial" w:cs="Arial"/>
          <w:sz w:val="20"/>
          <w:szCs w:val="20"/>
        </w:rPr>
        <w:t>d</w:t>
      </w:r>
      <w:r w:rsidR="009A4BC3" w:rsidRPr="00A94990">
        <w:rPr>
          <w:rFonts w:ascii="Arial" w:hAnsi="Arial" w:cs="Arial"/>
          <w:sz w:val="20"/>
          <w:szCs w:val="20"/>
        </w:rPr>
        <w:t>stavlja tveganje za okolje</w:t>
      </w:r>
      <w:r w:rsidR="00CD5C1B" w:rsidRPr="00A94990">
        <w:rPr>
          <w:rFonts w:ascii="Arial" w:hAnsi="Arial" w:cs="Arial"/>
          <w:sz w:val="20"/>
          <w:szCs w:val="20"/>
        </w:rPr>
        <w:t xml:space="preserve">, je to razlog za prehod v drugo obliko </w:t>
      </w:r>
      <w:r w:rsidR="00BA49A1">
        <w:rPr>
          <w:rFonts w:ascii="Arial" w:hAnsi="Arial" w:cs="Arial"/>
          <w:sz w:val="20"/>
          <w:szCs w:val="20"/>
        </w:rPr>
        <w:t>opravljanja</w:t>
      </w:r>
      <w:r w:rsidR="009B1219">
        <w:rPr>
          <w:rFonts w:ascii="Arial" w:hAnsi="Arial" w:cs="Arial"/>
          <w:sz w:val="20"/>
          <w:szCs w:val="20"/>
        </w:rPr>
        <w:t xml:space="preserve"> </w:t>
      </w:r>
      <w:r w:rsidR="009A4BC3" w:rsidRPr="00A94990">
        <w:rPr>
          <w:rFonts w:ascii="Arial" w:hAnsi="Arial" w:cs="Arial"/>
          <w:sz w:val="20"/>
          <w:szCs w:val="20"/>
        </w:rPr>
        <w:t>D</w:t>
      </w:r>
      <w:r w:rsidR="00C86FD6" w:rsidRPr="00A94990">
        <w:rPr>
          <w:rFonts w:ascii="Arial" w:hAnsi="Arial" w:cs="Arial"/>
          <w:sz w:val="20"/>
          <w:szCs w:val="20"/>
        </w:rPr>
        <w:t>O</w:t>
      </w:r>
      <w:r w:rsidR="00CD5C1B" w:rsidRPr="00A94990">
        <w:rPr>
          <w:rFonts w:ascii="Arial" w:hAnsi="Arial" w:cs="Arial"/>
          <w:sz w:val="20"/>
          <w:szCs w:val="20"/>
        </w:rPr>
        <w:t xml:space="preserve">. </w:t>
      </w:r>
      <w:r w:rsidR="006D470B" w:rsidRPr="00A94990">
        <w:rPr>
          <w:rFonts w:ascii="Arial" w:hAnsi="Arial" w:cs="Arial"/>
          <w:sz w:val="20"/>
          <w:szCs w:val="20"/>
        </w:rPr>
        <w:t xml:space="preserve">V tem primeru koordinator DO </w:t>
      </w:r>
      <w:r w:rsidR="00071DA4" w:rsidRPr="00071DA4">
        <w:rPr>
          <w:rFonts w:ascii="Arial" w:hAnsi="Arial" w:cs="Arial"/>
          <w:sz w:val="20"/>
          <w:szCs w:val="20"/>
        </w:rPr>
        <w:t xml:space="preserve">ZZZS </w:t>
      </w:r>
      <w:r w:rsidR="006D470B" w:rsidRPr="00A94990">
        <w:rPr>
          <w:rFonts w:ascii="Arial" w:hAnsi="Arial" w:cs="Arial"/>
          <w:sz w:val="20"/>
          <w:szCs w:val="20"/>
        </w:rPr>
        <w:t xml:space="preserve">da predlog za izvedbo ponovne ocene upravičenosti do DO iz </w:t>
      </w:r>
      <w:r w:rsidR="006D470B" w:rsidRPr="00A94990">
        <w:rPr>
          <w:rFonts w:ascii="Arial" w:hAnsi="Arial" w:cs="Arial"/>
          <w:sz w:val="20"/>
          <w:szCs w:val="20"/>
        </w:rPr>
        <w:fldChar w:fldCharType="begin"/>
      </w:r>
      <w:r w:rsidR="006D470B" w:rsidRPr="00A94990">
        <w:rPr>
          <w:rFonts w:ascii="Arial" w:hAnsi="Arial" w:cs="Arial"/>
          <w:sz w:val="20"/>
          <w:szCs w:val="20"/>
        </w:rPr>
        <w:instrText xml:space="preserve"> REF _Ref62127240 \r \h </w:instrText>
      </w:r>
      <w:r w:rsidRPr="00A94990">
        <w:rPr>
          <w:rFonts w:ascii="Arial" w:hAnsi="Arial" w:cs="Arial"/>
          <w:sz w:val="20"/>
          <w:szCs w:val="20"/>
        </w:rPr>
        <w:instrText xml:space="preserve"> \* MERGEFORMAT </w:instrText>
      </w:r>
      <w:r w:rsidR="006D470B" w:rsidRPr="00A94990">
        <w:rPr>
          <w:rFonts w:ascii="Arial" w:hAnsi="Arial" w:cs="Arial"/>
          <w:sz w:val="20"/>
          <w:szCs w:val="20"/>
        </w:rPr>
      </w:r>
      <w:r w:rsidR="006D470B" w:rsidRPr="00A94990">
        <w:rPr>
          <w:rFonts w:ascii="Arial" w:hAnsi="Arial" w:cs="Arial"/>
          <w:sz w:val="20"/>
          <w:szCs w:val="20"/>
        </w:rPr>
        <w:fldChar w:fldCharType="separate"/>
      </w:r>
      <w:r w:rsidR="00E04B83">
        <w:rPr>
          <w:rFonts w:ascii="Arial" w:hAnsi="Arial" w:cs="Arial"/>
          <w:sz w:val="20"/>
          <w:szCs w:val="20"/>
        </w:rPr>
        <w:t>42</w:t>
      </w:r>
      <w:r w:rsidR="006D470B" w:rsidRPr="00A94990">
        <w:rPr>
          <w:rFonts w:ascii="Arial" w:hAnsi="Arial" w:cs="Arial"/>
          <w:sz w:val="20"/>
          <w:szCs w:val="20"/>
        </w:rPr>
        <w:fldChar w:fldCharType="end"/>
      </w:r>
      <w:r w:rsidR="006D470B" w:rsidRPr="00A94990">
        <w:rPr>
          <w:rFonts w:ascii="Arial" w:hAnsi="Arial" w:cs="Arial"/>
          <w:sz w:val="20"/>
          <w:szCs w:val="20"/>
        </w:rPr>
        <w:t>. člena tega zakona</w:t>
      </w:r>
      <w:r w:rsidR="0014496E">
        <w:rPr>
          <w:rFonts w:ascii="Arial" w:hAnsi="Arial" w:cs="Arial"/>
          <w:sz w:val="20"/>
          <w:szCs w:val="20"/>
        </w:rPr>
        <w:t xml:space="preserve">, </w:t>
      </w:r>
      <w:r w:rsidR="00071DA4" w:rsidRPr="00071DA4">
        <w:rPr>
          <w:rFonts w:ascii="Arial" w:hAnsi="Arial" w:cs="Arial"/>
          <w:sz w:val="20"/>
          <w:szCs w:val="20"/>
        </w:rPr>
        <w:t xml:space="preserve">ZZZS </w:t>
      </w:r>
      <w:r w:rsidR="0014496E">
        <w:rPr>
          <w:rFonts w:ascii="Arial" w:hAnsi="Arial" w:cs="Arial"/>
          <w:sz w:val="20"/>
          <w:szCs w:val="20"/>
        </w:rPr>
        <w:t xml:space="preserve">postopek ponovne ocene upravičenosti </w:t>
      </w:r>
      <w:r w:rsidR="00007D18">
        <w:rPr>
          <w:rFonts w:ascii="Arial" w:hAnsi="Arial" w:cs="Arial"/>
          <w:sz w:val="20"/>
          <w:szCs w:val="20"/>
        </w:rPr>
        <w:t xml:space="preserve">do DO </w:t>
      </w:r>
      <w:r w:rsidR="0014496E">
        <w:rPr>
          <w:rFonts w:ascii="Arial" w:hAnsi="Arial" w:cs="Arial"/>
          <w:sz w:val="20"/>
          <w:szCs w:val="20"/>
        </w:rPr>
        <w:t>izvede po uradni dolžnosti</w:t>
      </w:r>
      <w:r w:rsidR="003B6F5D">
        <w:rPr>
          <w:rFonts w:ascii="Arial" w:hAnsi="Arial" w:cs="Arial"/>
          <w:sz w:val="20"/>
          <w:szCs w:val="20"/>
        </w:rPr>
        <w:t>.</w:t>
      </w:r>
    </w:p>
    <w:p w14:paraId="67890E63" w14:textId="77777777" w:rsidR="00E36D6E" w:rsidRPr="003B6F5D" w:rsidRDefault="00E36D6E" w:rsidP="00E36D6E">
      <w:pPr>
        <w:tabs>
          <w:tab w:val="left" w:pos="567"/>
          <w:tab w:val="left" w:pos="9072"/>
        </w:tabs>
        <w:jc w:val="both"/>
        <w:rPr>
          <w:rFonts w:ascii="Arial" w:hAnsi="Arial" w:cs="Arial"/>
          <w:bCs/>
          <w:sz w:val="20"/>
          <w:szCs w:val="20"/>
        </w:rPr>
      </w:pPr>
    </w:p>
    <w:p w14:paraId="0FF9E880" w14:textId="77777777" w:rsidR="00CA50E6" w:rsidRPr="00C61F12" w:rsidRDefault="003B6F5D" w:rsidP="00CA50E6">
      <w:pPr>
        <w:tabs>
          <w:tab w:val="left" w:pos="567"/>
          <w:tab w:val="left" w:pos="9072"/>
        </w:tabs>
        <w:jc w:val="both"/>
        <w:rPr>
          <w:rFonts w:ascii="Arial" w:hAnsi="Arial" w:cs="Arial"/>
          <w:color w:val="000000"/>
          <w:sz w:val="20"/>
          <w:szCs w:val="20"/>
        </w:rPr>
      </w:pPr>
      <w:r w:rsidRPr="00A94990">
        <w:rPr>
          <w:rFonts w:ascii="Arial" w:hAnsi="Arial" w:cs="Arial"/>
          <w:color w:val="000000"/>
          <w:sz w:val="20"/>
          <w:szCs w:val="20"/>
        </w:rPr>
        <w:t>(</w:t>
      </w:r>
      <w:r w:rsidR="00EB72EC">
        <w:rPr>
          <w:rFonts w:ascii="Arial" w:hAnsi="Arial" w:cs="Arial"/>
          <w:color w:val="000000"/>
          <w:sz w:val="20"/>
          <w:szCs w:val="20"/>
        </w:rPr>
        <w:t>6</w:t>
      </w:r>
      <w:r w:rsidRPr="00A94990">
        <w:rPr>
          <w:rFonts w:ascii="Arial" w:hAnsi="Arial" w:cs="Arial"/>
          <w:color w:val="000000"/>
          <w:sz w:val="20"/>
          <w:szCs w:val="20"/>
        </w:rPr>
        <w:t xml:space="preserve">) </w:t>
      </w:r>
      <w:r w:rsidR="00E36D6E" w:rsidRPr="003B6F5D">
        <w:rPr>
          <w:rFonts w:ascii="Arial" w:hAnsi="Arial" w:cs="Arial"/>
          <w:color w:val="000000"/>
          <w:sz w:val="20"/>
          <w:szCs w:val="20"/>
        </w:rPr>
        <w:t xml:space="preserve">Če koordinator DO ugotovi, da </w:t>
      </w:r>
      <w:r w:rsidR="00116956">
        <w:rPr>
          <w:rFonts w:ascii="Arial" w:hAnsi="Arial" w:cs="Arial"/>
          <w:color w:val="000000"/>
          <w:sz w:val="20"/>
          <w:szCs w:val="20"/>
        </w:rPr>
        <w:t xml:space="preserve">pri </w:t>
      </w:r>
      <w:r w:rsidR="00246ABE" w:rsidRPr="003B6F5D">
        <w:rPr>
          <w:rFonts w:ascii="Arial" w:hAnsi="Arial" w:cs="Arial"/>
          <w:color w:val="000000"/>
          <w:sz w:val="20"/>
          <w:szCs w:val="20"/>
        </w:rPr>
        <w:t>uporabniku</w:t>
      </w:r>
      <w:r w:rsidR="00E36D6E" w:rsidRPr="003B6F5D">
        <w:rPr>
          <w:rFonts w:ascii="Arial" w:hAnsi="Arial" w:cs="Arial"/>
          <w:color w:val="000000"/>
          <w:sz w:val="20"/>
          <w:szCs w:val="20"/>
        </w:rPr>
        <w:t xml:space="preserve">, ki se je odločil </w:t>
      </w:r>
      <w:r w:rsidR="001D3087" w:rsidRPr="003B6F5D">
        <w:rPr>
          <w:rFonts w:ascii="Arial" w:hAnsi="Arial" w:cs="Arial"/>
          <w:color w:val="000000"/>
          <w:sz w:val="20"/>
          <w:szCs w:val="20"/>
        </w:rPr>
        <w:t xml:space="preserve">za koriščenje </w:t>
      </w:r>
      <w:r w:rsidR="00376478" w:rsidRPr="003B6F5D">
        <w:rPr>
          <w:rFonts w:ascii="Arial" w:hAnsi="Arial" w:cs="Arial"/>
          <w:color w:val="000000"/>
          <w:sz w:val="20"/>
          <w:szCs w:val="20"/>
        </w:rPr>
        <w:t>storitev</w:t>
      </w:r>
      <w:r w:rsidR="001D3087" w:rsidRPr="003B6F5D">
        <w:rPr>
          <w:rFonts w:ascii="Arial" w:hAnsi="Arial" w:cs="Arial"/>
          <w:color w:val="000000"/>
          <w:sz w:val="20"/>
          <w:szCs w:val="20"/>
        </w:rPr>
        <w:t xml:space="preserve"> e-oskrbe</w:t>
      </w:r>
      <w:r w:rsidR="00C86FD6" w:rsidRPr="003B6F5D">
        <w:rPr>
          <w:rFonts w:ascii="Arial" w:hAnsi="Arial" w:cs="Arial"/>
          <w:color w:val="000000"/>
          <w:sz w:val="20"/>
          <w:szCs w:val="20"/>
        </w:rPr>
        <w:t xml:space="preserve"> iz</w:t>
      </w:r>
      <w:r w:rsidR="00E36D6E" w:rsidRPr="003B6F5D">
        <w:rPr>
          <w:rFonts w:ascii="Arial" w:hAnsi="Arial" w:cs="Arial"/>
          <w:color w:val="000000"/>
          <w:sz w:val="20"/>
          <w:szCs w:val="20"/>
        </w:rPr>
        <w:t xml:space="preserve"> </w:t>
      </w:r>
      <w:r w:rsidR="00BE4DEB">
        <w:rPr>
          <w:rFonts w:ascii="Arial" w:hAnsi="Arial" w:cs="Arial"/>
          <w:color w:val="000000"/>
          <w:sz w:val="20"/>
          <w:szCs w:val="20"/>
        </w:rPr>
        <w:t>pete alineje</w:t>
      </w:r>
      <w:r w:rsidR="00376478" w:rsidRPr="003B6F5D">
        <w:rPr>
          <w:rFonts w:ascii="Arial" w:hAnsi="Arial" w:cs="Arial"/>
          <w:color w:val="000000"/>
          <w:sz w:val="20"/>
          <w:szCs w:val="20"/>
        </w:rPr>
        <w:t xml:space="preserve"> </w:t>
      </w:r>
      <w:r w:rsidR="00E36D6E" w:rsidRPr="003B6F5D">
        <w:rPr>
          <w:rFonts w:ascii="Arial" w:hAnsi="Arial" w:cs="Arial"/>
          <w:color w:val="000000"/>
          <w:sz w:val="20"/>
          <w:szCs w:val="20"/>
        </w:rPr>
        <w:t xml:space="preserve">prvega odstavka </w:t>
      </w:r>
      <w:r w:rsidR="00E36D6E" w:rsidRPr="003B6F5D">
        <w:rPr>
          <w:rFonts w:ascii="Arial" w:hAnsi="Arial" w:cs="Arial"/>
          <w:color w:val="000000"/>
          <w:sz w:val="20"/>
          <w:szCs w:val="20"/>
        </w:rPr>
        <w:fldChar w:fldCharType="begin"/>
      </w:r>
      <w:r w:rsidR="00E36D6E" w:rsidRPr="003B6F5D">
        <w:rPr>
          <w:rFonts w:ascii="Arial" w:hAnsi="Arial" w:cs="Arial"/>
          <w:color w:val="000000"/>
          <w:sz w:val="20"/>
          <w:szCs w:val="20"/>
        </w:rPr>
        <w:instrText xml:space="preserve"> REF _Ref69728724 \r \h </w:instrText>
      </w:r>
      <w:r w:rsidRPr="003B6F5D">
        <w:rPr>
          <w:rFonts w:ascii="Arial" w:hAnsi="Arial" w:cs="Arial"/>
          <w:color w:val="000000"/>
          <w:sz w:val="20"/>
          <w:szCs w:val="20"/>
        </w:rPr>
        <w:instrText xml:space="preserve"> \* MERGEFORMAT </w:instrText>
      </w:r>
      <w:r w:rsidR="00E36D6E" w:rsidRPr="003B6F5D">
        <w:rPr>
          <w:rFonts w:ascii="Arial" w:hAnsi="Arial" w:cs="Arial"/>
          <w:color w:val="000000"/>
          <w:sz w:val="20"/>
          <w:szCs w:val="20"/>
        </w:rPr>
      </w:r>
      <w:r w:rsidR="00E36D6E" w:rsidRPr="003B6F5D">
        <w:rPr>
          <w:rFonts w:ascii="Arial" w:hAnsi="Arial" w:cs="Arial"/>
          <w:color w:val="000000"/>
          <w:sz w:val="20"/>
          <w:szCs w:val="20"/>
        </w:rPr>
        <w:fldChar w:fldCharType="separate"/>
      </w:r>
      <w:r w:rsidR="00E04B83">
        <w:rPr>
          <w:rFonts w:ascii="Arial" w:hAnsi="Arial" w:cs="Arial"/>
          <w:color w:val="000000"/>
          <w:sz w:val="20"/>
          <w:szCs w:val="20"/>
        </w:rPr>
        <w:t>14</w:t>
      </w:r>
      <w:r w:rsidR="00E36D6E" w:rsidRPr="003B6F5D">
        <w:rPr>
          <w:rFonts w:ascii="Arial" w:hAnsi="Arial" w:cs="Arial"/>
          <w:color w:val="000000"/>
          <w:sz w:val="20"/>
          <w:szCs w:val="20"/>
        </w:rPr>
        <w:fldChar w:fldCharType="end"/>
      </w:r>
      <w:r w:rsidR="00C86FD6" w:rsidRPr="003B6F5D">
        <w:rPr>
          <w:rFonts w:ascii="Arial" w:hAnsi="Arial" w:cs="Arial"/>
          <w:color w:val="000000"/>
          <w:sz w:val="20"/>
          <w:szCs w:val="20"/>
        </w:rPr>
        <w:t>. člena</w:t>
      </w:r>
      <w:r w:rsidR="00E36D6E" w:rsidRPr="003B6F5D">
        <w:rPr>
          <w:rFonts w:ascii="Arial" w:hAnsi="Arial" w:cs="Arial"/>
          <w:color w:val="000000"/>
          <w:sz w:val="20"/>
          <w:szCs w:val="20"/>
        </w:rPr>
        <w:t xml:space="preserve"> tega zakona</w:t>
      </w:r>
      <w:r w:rsidR="001D3087" w:rsidRPr="003B6F5D">
        <w:rPr>
          <w:rFonts w:ascii="Arial" w:hAnsi="Arial" w:cs="Arial"/>
          <w:color w:val="000000"/>
          <w:sz w:val="20"/>
          <w:szCs w:val="20"/>
        </w:rPr>
        <w:t>, t</w:t>
      </w:r>
      <w:r w:rsidR="009B1219" w:rsidRPr="003B6F5D">
        <w:rPr>
          <w:rFonts w:ascii="Arial" w:hAnsi="Arial" w:cs="Arial"/>
          <w:color w:val="000000"/>
          <w:sz w:val="20"/>
          <w:szCs w:val="20"/>
        </w:rPr>
        <w:t>a</w:t>
      </w:r>
      <w:r w:rsidR="001D3087" w:rsidRPr="003B6F5D">
        <w:rPr>
          <w:rFonts w:ascii="Arial" w:hAnsi="Arial" w:cs="Arial"/>
          <w:color w:val="000000"/>
          <w:sz w:val="20"/>
          <w:szCs w:val="20"/>
        </w:rPr>
        <w:t xml:space="preserve"> </w:t>
      </w:r>
      <w:r w:rsidR="0014496E" w:rsidRPr="003B6F5D">
        <w:rPr>
          <w:rFonts w:ascii="Arial" w:hAnsi="Arial" w:cs="Arial"/>
          <w:color w:val="000000"/>
          <w:sz w:val="20"/>
          <w:szCs w:val="20"/>
        </w:rPr>
        <w:t xml:space="preserve">storitev </w:t>
      </w:r>
      <w:r w:rsidR="001D3087" w:rsidRPr="003B6F5D">
        <w:rPr>
          <w:rFonts w:ascii="Arial" w:hAnsi="Arial" w:cs="Arial"/>
          <w:color w:val="000000"/>
          <w:sz w:val="20"/>
          <w:szCs w:val="20"/>
        </w:rPr>
        <w:t>ne dosega pričakovanega namena, o tem obvesti</w:t>
      </w:r>
      <w:r w:rsidR="00AB61C0" w:rsidRPr="003B6F5D">
        <w:rPr>
          <w:rFonts w:ascii="Arial" w:hAnsi="Arial" w:cs="Arial"/>
          <w:color w:val="000000"/>
          <w:sz w:val="20"/>
          <w:szCs w:val="20"/>
        </w:rPr>
        <w:t xml:space="preserve"> </w:t>
      </w:r>
      <w:r w:rsidR="00246ABE" w:rsidRPr="003B6F5D">
        <w:rPr>
          <w:rFonts w:ascii="Arial" w:hAnsi="Arial" w:cs="Arial"/>
          <w:color w:val="000000"/>
          <w:sz w:val="20"/>
          <w:szCs w:val="20"/>
        </w:rPr>
        <w:t>uporabnika</w:t>
      </w:r>
      <w:r w:rsidR="00AB61C0" w:rsidRPr="003B6F5D">
        <w:rPr>
          <w:rFonts w:ascii="Arial" w:hAnsi="Arial" w:cs="Arial"/>
          <w:color w:val="000000"/>
          <w:sz w:val="20"/>
          <w:szCs w:val="20"/>
        </w:rPr>
        <w:t>, ponudnika</w:t>
      </w:r>
      <w:r w:rsidR="00007D18">
        <w:rPr>
          <w:rFonts w:ascii="Arial" w:hAnsi="Arial" w:cs="Arial"/>
          <w:color w:val="000000"/>
          <w:sz w:val="20"/>
          <w:szCs w:val="20"/>
        </w:rPr>
        <w:t xml:space="preserve"> storitev</w:t>
      </w:r>
      <w:r w:rsidR="00AB61C0" w:rsidRPr="003B6F5D">
        <w:rPr>
          <w:rFonts w:ascii="Arial" w:hAnsi="Arial" w:cs="Arial"/>
          <w:color w:val="000000"/>
          <w:sz w:val="20"/>
          <w:szCs w:val="20"/>
        </w:rPr>
        <w:t xml:space="preserve"> e-oskrbe in </w:t>
      </w:r>
      <w:r w:rsidR="00071DA4" w:rsidRPr="00071DA4">
        <w:rPr>
          <w:rFonts w:ascii="Arial" w:hAnsi="Arial" w:cs="Arial"/>
          <w:color w:val="000000"/>
          <w:sz w:val="20"/>
          <w:szCs w:val="20"/>
        </w:rPr>
        <w:t>ZZZS</w:t>
      </w:r>
      <w:r w:rsidR="00221920" w:rsidRPr="003B6F5D">
        <w:rPr>
          <w:rFonts w:ascii="Arial" w:hAnsi="Arial" w:cs="Arial"/>
          <w:color w:val="000000"/>
          <w:sz w:val="20"/>
          <w:szCs w:val="20"/>
        </w:rPr>
        <w:t>.</w:t>
      </w:r>
    </w:p>
    <w:p w14:paraId="015925A2" w14:textId="77777777" w:rsidR="00DF6F87" w:rsidRDefault="00DF6F87" w:rsidP="00DF6F87">
      <w:pPr>
        <w:pStyle w:val="Odstavekseznama"/>
        <w:tabs>
          <w:tab w:val="left" w:pos="567"/>
          <w:tab w:val="left" w:pos="9072"/>
        </w:tabs>
        <w:ind w:left="0"/>
        <w:jc w:val="both"/>
        <w:rPr>
          <w:rFonts w:cs="Arial"/>
          <w:bCs/>
          <w:szCs w:val="20"/>
        </w:rPr>
      </w:pPr>
    </w:p>
    <w:p w14:paraId="540574FE" w14:textId="77777777" w:rsidR="008E2CD1" w:rsidRPr="00937016" w:rsidRDefault="008E2CD1" w:rsidP="008E2CD1">
      <w:pPr>
        <w:jc w:val="both"/>
        <w:rPr>
          <w:rFonts w:ascii="Arial" w:hAnsi="Arial" w:cs="Arial"/>
          <w:bCs/>
          <w:sz w:val="20"/>
          <w:szCs w:val="20"/>
        </w:rPr>
      </w:pPr>
      <w:r w:rsidRPr="00937016">
        <w:rPr>
          <w:rFonts w:ascii="Arial" w:hAnsi="Arial" w:cs="Arial"/>
          <w:bCs/>
          <w:sz w:val="20"/>
          <w:szCs w:val="20"/>
        </w:rPr>
        <w:t>(</w:t>
      </w:r>
      <w:r w:rsidR="00873092" w:rsidRPr="00937016">
        <w:rPr>
          <w:rFonts w:ascii="Arial" w:hAnsi="Arial" w:cs="Arial"/>
          <w:bCs/>
          <w:sz w:val="20"/>
          <w:szCs w:val="20"/>
        </w:rPr>
        <w:t>7</w:t>
      </w:r>
      <w:r w:rsidRPr="00937016">
        <w:rPr>
          <w:rFonts w:ascii="Arial" w:hAnsi="Arial" w:cs="Arial"/>
          <w:bCs/>
          <w:sz w:val="20"/>
          <w:szCs w:val="20"/>
        </w:rPr>
        <w:t xml:space="preserve">) Koordinator DO </w:t>
      </w:r>
      <w:r w:rsidR="00246ABE" w:rsidRPr="00937016">
        <w:rPr>
          <w:rFonts w:ascii="Arial" w:hAnsi="Arial" w:cs="Arial"/>
          <w:bCs/>
          <w:sz w:val="20"/>
          <w:szCs w:val="20"/>
        </w:rPr>
        <w:t>izvaja</w:t>
      </w:r>
      <w:r w:rsidRPr="00937016">
        <w:rPr>
          <w:rFonts w:ascii="Arial" w:hAnsi="Arial" w:cs="Arial"/>
          <w:bCs/>
          <w:sz w:val="20"/>
          <w:szCs w:val="20"/>
        </w:rPr>
        <w:t xml:space="preserve"> redne obiske, ki so odvisni od kategorije DO, v katero je upravičenec uvrščen, </w:t>
      </w:r>
      <w:r w:rsidR="00366DB1" w:rsidRPr="00937016">
        <w:rPr>
          <w:rFonts w:ascii="Arial" w:hAnsi="Arial" w:cs="Arial"/>
          <w:bCs/>
          <w:sz w:val="20"/>
          <w:szCs w:val="20"/>
        </w:rPr>
        <w:t xml:space="preserve">pri čemer </w:t>
      </w:r>
      <w:r w:rsidR="00142013" w:rsidRPr="00937016">
        <w:rPr>
          <w:rFonts w:ascii="Arial" w:hAnsi="Arial" w:cs="Arial"/>
          <w:bCs/>
          <w:sz w:val="20"/>
          <w:szCs w:val="20"/>
        </w:rPr>
        <w:t xml:space="preserve">se pogostost </w:t>
      </w:r>
      <w:r w:rsidR="00366DB1" w:rsidRPr="00937016">
        <w:rPr>
          <w:rFonts w:ascii="Arial" w:hAnsi="Arial" w:cs="Arial"/>
          <w:bCs/>
          <w:sz w:val="20"/>
          <w:szCs w:val="20"/>
        </w:rPr>
        <w:t>obiskov</w:t>
      </w:r>
      <w:r w:rsidR="00142013" w:rsidRPr="00937016">
        <w:rPr>
          <w:rFonts w:ascii="Arial" w:hAnsi="Arial" w:cs="Arial"/>
          <w:bCs/>
          <w:sz w:val="20"/>
          <w:szCs w:val="20"/>
        </w:rPr>
        <w:t xml:space="preserve"> koordinatorja pri upravičencu zagotavlja najmanj v obsegu:</w:t>
      </w:r>
    </w:p>
    <w:p w14:paraId="70661681" w14:textId="77777777" w:rsidR="00142013" w:rsidRPr="00937016" w:rsidRDefault="00142013" w:rsidP="00142013">
      <w:pPr>
        <w:pStyle w:val="Brezrazmikov"/>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8"/>
        <w:gridCol w:w="1520"/>
        <w:gridCol w:w="1520"/>
        <w:gridCol w:w="1520"/>
        <w:gridCol w:w="1520"/>
        <w:gridCol w:w="1520"/>
      </w:tblGrid>
      <w:tr w:rsidR="00142013" w:rsidRPr="00937016" w14:paraId="72D30AC8" w14:textId="77777777" w:rsidTr="00FA0894">
        <w:trPr>
          <w:trHeight w:val="212"/>
        </w:trPr>
        <w:tc>
          <w:tcPr>
            <w:tcW w:w="1548" w:type="dxa"/>
            <w:tcBorders>
              <w:top w:val="nil"/>
              <w:left w:val="nil"/>
            </w:tcBorders>
            <w:shd w:val="clear" w:color="auto" w:fill="auto"/>
          </w:tcPr>
          <w:p w14:paraId="177A3D30" w14:textId="77777777" w:rsidR="00142013" w:rsidRPr="00937016" w:rsidRDefault="00142013" w:rsidP="00FA0894">
            <w:pPr>
              <w:rPr>
                <w:rFonts w:ascii="Arial" w:hAnsi="Arial" w:cs="Arial"/>
                <w:sz w:val="20"/>
                <w:szCs w:val="20"/>
              </w:rPr>
            </w:pPr>
          </w:p>
        </w:tc>
        <w:tc>
          <w:tcPr>
            <w:tcW w:w="1503" w:type="dxa"/>
            <w:shd w:val="clear" w:color="auto" w:fill="auto"/>
          </w:tcPr>
          <w:p w14:paraId="478A2AB0" w14:textId="77777777" w:rsidR="00142013" w:rsidRPr="00937016" w:rsidRDefault="00142013" w:rsidP="00FA0894">
            <w:pPr>
              <w:jc w:val="center"/>
              <w:rPr>
                <w:rFonts w:ascii="Arial" w:hAnsi="Arial" w:cs="Arial"/>
                <w:sz w:val="20"/>
                <w:szCs w:val="20"/>
              </w:rPr>
            </w:pPr>
            <w:r w:rsidRPr="00937016">
              <w:rPr>
                <w:rFonts w:ascii="Arial" w:hAnsi="Arial" w:cs="Arial"/>
                <w:sz w:val="20"/>
                <w:szCs w:val="20"/>
              </w:rPr>
              <w:t>1. kategorija DO</w:t>
            </w:r>
          </w:p>
        </w:tc>
        <w:tc>
          <w:tcPr>
            <w:tcW w:w="1504" w:type="dxa"/>
            <w:shd w:val="clear" w:color="auto" w:fill="auto"/>
          </w:tcPr>
          <w:p w14:paraId="1A946A05" w14:textId="77777777" w:rsidR="00142013" w:rsidRPr="00937016" w:rsidRDefault="00142013" w:rsidP="00FA0894">
            <w:pPr>
              <w:jc w:val="center"/>
              <w:rPr>
                <w:rFonts w:ascii="Arial" w:hAnsi="Arial" w:cs="Arial"/>
                <w:sz w:val="20"/>
                <w:szCs w:val="20"/>
              </w:rPr>
            </w:pPr>
            <w:r w:rsidRPr="00937016">
              <w:rPr>
                <w:rFonts w:ascii="Arial" w:hAnsi="Arial" w:cs="Arial"/>
                <w:sz w:val="20"/>
                <w:szCs w:val="20"/>
              </w:rPr>
              <w:t>2. kategorija DO</w:t>
            </w:r>
          </w:p>
        </w:tc>
        <w:tc>
          <w:tcPr>
            <w:tcW w:w="1504" w:type="dxa"/>
            <w:shd w:val="clear" w:color="auto" w:fill="auto"/>
          </w:tcPr>
          <w:p w14:paraId="4AB4119D" w14:textId="77777777" w:rsidR="00142013" w:rsidRPr="00937016" w:rsidRDefault="00142013" w:rsidP="00FA0894">
            <w:pPr>
              <w:jc w:val="center"/>
              <w:rPr>
                <w:rFonts w:ascii="Arial" w:hAnsi="Arial" w:cs="Arial"/>
                <w:sz w:val="20"/>
                <w:szCs w:val="20"/>
              </w:rPr>
            </w:pPr>
            <w:r w:rsidRPr="00937016">
              <w:rPr>
                <w:rFonts w:ascii="Arial" w:hAnsi="Arial" w:cs="Arial"/>
                <w:sz w:val="20"/>
                <w:szCs w:val="20"/>
              </w:rPr>
              <w:t>3. kategorija DO</w:t>
            </w:r>
          </w:p>
        </w:tc>
        <w:tc>
          <w:tcPr>
            <w:tcW w:w="1504" w:type="dxa"/>
            <w:shd w:val="clear" w:color="auto" w:fill="auto"/>
          </w:tcPr>
          <w:p w14:paraId="79149F08" w14:textId="77777777" w:rsidR="00142013" w:rsidRPr="00937016" w:rsidRDefault="00142013" w:rsidP="00FA0894">
            <w:pPr>
              <w:jc w:val="center"/>
              <w:rPr>
                <w:rFonts w:ascii="Arial" w:hAnsi="Arial" w:cs="Arial"/>
                <w:sz w:val="20"/>
                <w:szCs w:val="20"/>
              </w:rPr>
            </w:pPr>
            <w:r w:rsidRPr="00937016">
              <w:rPr>
                <w:rFonts w:ascii="Arial" w:hAnsi="Arial" w:cs="Arial"/>
                <w:sz w:val="20"/>
                <w:szCs w:val="20"/>
              </w:rPr>
              <w:t>4. kategorija DO</w:t>
            </w:r>
          </w:p>
        </w:tc>
        <w:tc>
          <w:tcPr>
            <w:tcW w:w="1504" w:type="dxa"/>
            <w:shd w:val="clear" w:color="auto" w:fill="auto"/>
          </w:tcPr>
          <w:p w14:paraId="2725DE6F" w14:textId="77777777" w:rsidR="00142013" w:rsidRPr="00937016" w:rsidRDefault="00142013" w:rsidP="00FA0894">
            <w:pPr>
              <w:jc w:val="center"/>
              <w:rPr>
                <w:rFonts w:ascii="Arial" w:hAnsi="Arial" w:cs="Arial"/>
                <w:sz w:val="20"/>
                <w:szCs w:val="20"/>
              </w:rPr>
            </w:pPr>
            <w:r w:rsidRPr="00937016">
              <w:rPr>
                <w:rFonts w:ascii="Arial" w:hAnsi="Arial" w:cs="Arial"/>
                <w:sz w:val="20"/>
                <w:szCs w:val="20"/>
              </w:rPr>
              <w:t>5. kategorija DO</w:t>
            </w:r>
          </w:p>
        </w:tc>
      </w:tr>
      <w:tr w:rsidR="00142013" w:rsidRPr="00A94990" w14:paraId="517EB6A8" w14:textId="77777777" w:rsidTr="00FA0894">
        <w:trPr>
          <w:trHeight w:val="338"/>
        </w:trPr>
        <w:tc>
          <w:tcPr>
            <w:tcW w:w="1462" w:type="dxa"/>
            <w:shd w:val="clear" w:color="auto" w:fill="auto"/>
          </w:tcPr>
          <w:p w14:paraId="25519F48" w14:textId="77777777" w:rsidR="00142013" w:rsidRPr="00937016" w:rsidRDefault="00142013" w:rsidP="00FA0894">
            <w:pPr>
              <w:rPr>
                <w:rFonts w:ascii="Arial" w:hAnsi="Arial" w:cs="Arial"/>
                <w:sz w:val="20"/>
                <w:szCs w:val="20"/>
              </w:rPr>
            </w:pPr>
            <w:r w:rsidRPr="00937016">
              <w:rPr>
                <w:rFonts w:ascii="Arial" w:hAnsi="Arial" w:cs="Arial"/>
                <w:sz w:val="20"/>
                <w:szCs w:val="20"/>
              </w:rPr>
              <w:t>Število rednih obiskov koordinatorja DO letno</w:t>
            </w:r>
          </w:p>
        </w:tc>
        <w:tc>
          <w:tcPr>
            <w:tcW w:w="1520" w:type="dxa"/>
            <w:shd w:val="clear" w:color="auto" w:fill="auto"/>
            <w:vAlign w:val="center"/>
          </w:tcPr>
          <w:p w14:paraId="4758541D" w14:textId="77777777" w:rsidR="00142013" w:rsidRPr="00937016" w:rsidRDefault="00142013" w:rsidP="00FA0894">
            <w:pPr>
              <w:jc w:val="center"/>
              <w:rPr>
                <w:rFonts w:ascii="Arial" w:hAnsi="Arial" w:cs="Arial"/>
                <w:color w:val="000000"/>
                <w:sz w:val="20"/>
                <w:szCs w:val="20"/>
              </w:rPr>
            </w:pPr>
            <w:r w:rsidRPr="00937016">
              <w:rPr>
                <w:rFonts w:ascii="Arial" w:hAnsi="Arial" w:cs="Arial"/>
                <w:color w:val="000000"/>
                <w:sz w:val="20"/>
                <w:szCs w:val="20"/>
              </w:rPr>
              <w:t>1</w:t>
            </w:r>
            <w:r w:rsidR="00116956">
              <w:rPr>
                <w:rFonts w:ascii="Arial" w:hAnsi="Arial" w:cs="Arial"/>
                <w:color w:val="000000"/>
                <w:sz w:val="20"/>
                <w:szCs w:val="20"/>
              </w:rPr>
              <w:t xml:space="preserve"> </w:t>
            </w:r>
            <w:r w:rsidRPr="00937016">
              <w:rPr>
                <w:rFonts w:ascii="Arial" w:hAnsi="Arial" w:cs="Arial"/>
                <w:color w:val="000000"/>
                <w:sz w:val="20"/>
                <w:szCs w:val="20"/>
              </w:rPr>
              <w:t>x na polletno obdobje</w:t>
            </w:r>
          </w:p>
        </w:tc>
        <w:tc>
          <w:tcPr>
            <w:tcW w:w="1520" w:type="dxa"/>
            <w:shd w:val="clear" w:color="auto" w:fill="auto"/>
            <w:vAlign w:val="center"/>
          </w:tcPr>
          <w:p w14:paraId="229FB6E7" w14:textId="77777777" w:rsidR="00142013" w:rsidRPr="00937016" w:rsidRDefault="00142013" w:rsidP="00FA0894">
            <w:pPr>
              <w:jc w:val="center"/>
              <w:rPr>
                <w:rFonts w:ascii="Arial" w:hAnsi="Arial" w:cs="Arial"/>
                <w:color w:val="000000"/>
                <w:sz w:val="20"/>
                <w:szCs w:val="20"/>
              </w:rPr>
            </w:pPr>
            <w:r w:rsidRPr="00937016">
              <w:rPr>
                <w:rFonts w:ascii="Arial" w:hAnsi="Arial" w:cs="Arial"/>
                <w:color w:val="000000"/>
                <w:sz w:val="20"/>
                <w:szCs w:val="20"/>
              </w:rPr>
              <w:t>1</w:t>
            </w:r>
            <w:r w:rsidR="00116956">
              <w:rPr>
                <w:rFonts w:ascii="Arial" w:hAnsi="Arial" w:cs="Arial"/>
                <w:color w:val="000000"/>
                <w:sz w:val="20"/>
                <w:szCs w:val="20"/>
              </w:rPr>
              <w:t xml:space="preserve"> </w:t>
            </w:r>
            <w:r w:rsidRPr="00937016">
              <w:rPr>
                <w:rFonts w:ascii="Arial" w:hAnsi="Arial" w:cs="Arial"/>
                <w:color w:val="000000"/>
                <w:sz w:val="20"/>
                <w:szCs w:val="20"/>
              </w:rPr>
              <w:t>x na kvartalno obdobje</w:t>
            </w:r>
          </w:p>
        </w:tc>
        <w:tc>
          <w:tcPr>
            <w:tcW w:w="1520" w:type="dxa"/>
            <w:shd w:val="clear" w:color="auto" w:fill="auto"/>
            <w:vAlign w:val="center"/>
          </w:tcPr>
          <w:p w14:paraId="643871A4" w14:textId="77777777" w:rsidR="00142013" w:rsidRPr="00937016" w:rsidRDefault="00142013" w:rsidP="00FA0894">
            <w:pPr>
              <w:jc w:val="center"/>
              <w:rPr>
                <w:rFonts w:ascii="Arial" w:hAnsi="Arial" w:cs="Arial"/>
                <w:color w:val="000000"/>
                <w:sz w:val="20"/>
                <w:szCs w:val="20"/>
              </w:rPr>
            </w:pPr>
            <w:r w:rsidRPr="00937016">
              <w:rPr>
                <w:rFonts w:ascii="Arial" w:hAnsi="Arial" w:cs="Arial"/>
                <w:color w:val="000000"/>
                <w:sz w:val="20"/>
                <w:szCs w:val="20"/>
              </w:rPr>
              <w:t>1</w:t>
            </w:r>
            <w:r w:rsidR="00116956">
              <w:rPr>
                <w:rFonts w:ascii="Arial" w:hAnsi="Arial" w:cs="Arial"/>
                <w:color w:val="000000"/>
                <w:sz w:val="20"/>
                <w:szCs w:val="20"/>
              </w:rPr>
              <w:t xml:space="preserve"> </w:t>
            </w:r>
            <w:r w:rsidRPr="00937016">
              <w:rPr>
                <w:rFonts w:ascii="Arial" w:hAnsi="Arial" w:cs="Arial"/>
                <w:color w:val="000000"/>
                <w:sz w:val="20"/>
                <w:szCs w:val="20"/>
              </w:rPr>
              <w:t>x na kvartalno obdobje</w:t>
            </w:r>
          </w:p>
        </w:tc>
        <w:tc>
          <w:tcPr>
            <w:tcW w:w="1520" w:type="dxa"/>
            <w:shd w:val="clear" w:color="auto" w:fill="auto"/>
            <w:vAlign w:val="center"/>
          </w:tcPr>
          <w:p w14:paraId="646C837B" w14:textId="77777777" w:rsidR="00142013" w:rsidRPr="00937016" w:rsidRDefault="00142013" w:rsidP="00FA0894">
            <w:pPr>
              <w:jc w:val="center"/>
              <w:rPr>
                <w:rFonts w:ascii="Arial" w:hAnsi="Arial" w:cs="Arial"/>
                <w:color w:val="000000"/>
                <w:sz w:val="20"/>
                <w:szCs w:val="20"/>
              </w:rPr>
            </w:pPr>
            <w:r w:rsidRPr="00937016">
              <w:rPr>
                <w:rFonts w:ascii="Arial" w:hAnsi="Arial" w:cs="Arial"/>
                <w:color w:val="000000"/>
                <w:sz w:val="20"/>
                <w:szCs w:val="20"/>
              </w:rPr>
              <w:t>1 x mesečno</w:t>
            </w:r>
          </w:p>
        </w:tc>
        <w:tc>
          <w:tcPr>
            <w:tcW w:w="1520" w:type="dxa"/>
            <w:shd w:val="clear" w:color="auto" w:fill="auto"/>
            <w:vAlign w:val="center"/>
          </w:tcPr>
          <w:p w14:paraId="31FCFCE5" w14:textId="77777777" w:rsidR="00142013" w:rsidRPr="008D617C" w:rsidRDefault="00142013" w:rsidP="00FA0894">
            <w:pPr>
              <w:jc w:val="center"/>
              <w:rPr>
                <w:rFonts w:ascii="Arial" w:hAnsi="Arial" w:cs="Arial"/>
                <w:color w:val="000000"/>
                <w:sz w:val="20"/>
                <w:szCs w:val="20"/>
              </w:rPr>
            </w:pPr>
            <w:r w:rsidRPr="00937016">
              <w:rPr>
                <w:rFonts w:ascii="Arial" w:hAnsi="Arial" w:cs="Arial"/>
                <w:color w:val="000000"/>
                <w:sz w:val="20"/>
                <w:szCs w:val="20"/>
              </w:rPr>
              <w:t>1 x mesečno</w:t>
            </w:r>
          </w:p>
        </w:tc>
      </w:tr>
    </w:tbl>
    <w:p w14:paraId="0532203B" w14:textId="77777777" w:rsidR="008E2CD1" w:rsidRPr="00A94990" w:rsidRDefault="008E2CD1" w:rsidP="008E2CD1">
      <w:pPr>
        <w:jc w:val="both"/>
        <w:rPr>
          <w:rFonts w:ascii="Arial" w:hAnsi="Arial" w:cs="Arial"/>
          <w:bCs/>
          <w:sz w:val="20"/>
          <w:szCs w:val="20"/>
        </w:rPr>
      </w:pPr>
    </w:p>
    <w:p w14:paraId="6F0B18B3" w14:textId="77777777" w:rsidR="008E2CD1" w:rsidRDefault="008E2CD1" w:rsidP="008E2CD1">
      <w:pPr>
        <w:jc w:val="both"/>
        <w:rPr>
          <w:rFonts w:ascii="Arial" w:hAnsi="Arial" w:cs="Arial"/>
          <w:bCs/>
          <w:sz w:val="20"/>
          <w:szCs w:val="20"/>
        </w:rPr>
      </w:pPr>
      <w:r w:rsidRPr="004D130D">
        <w:rPr>
          <w:rFonts w:ascii="Arial" w:hAnsi="Arial" w:cs="Arial"/>
          <w:bCs/>
          <w:sz w:val="20"/>
          <w:szCs w:val="20"/>
        </w:rPr>
        <w:t>(</w:t>
      </w:r>
      <w:r w:rsidR="00873092" w:rsidRPr="004D130D">
        <w:rPr>
          <w:rFonts w:ascii="Arial" w:hAnsi="Arial" w:cs="Arial"/>
          <w:bCs/>
          <w:sz w:val="20"/>
          <w:szCs w:val="20"/>
        </w:rPr>
        <w:t>8</w:t>
      </w:r>
      <w:r w:rsidRPr="004D130D">
        <w:rPr>
          <w:rFonts w:ascii="Arial" w:hAnsi="Arial" w:cs="Arial"/>
          <w:bCs/>
          <w:sz w:val="20"/>
          <w:szCs w:val="20"/>
        </w:rPr>
        <w:t xml:space="preserve">) Koordinator DO skrbi za </w:t>
      </w:r>
      <w:r w:rsidR="00E57F21" w:rsidRPr="004D130D">
        <w:rPr>
          <w:rFonts w:ascii="Arial" w:hAnsi="Arial" w:cs="Arial"/>
          <w:bCs/>
          <w:sz w:val="20"/>
          <w:szCs w:val="20"/>
        </w:rPr>
        <w:t xml:space="preserve">opravljanje storitev DO v skladu z </w:t>
      </w:r>
      <w:r w:rsidRPr="004D130D">
        <w:rPr>
          <w:rFonts w:ascii="Arial" w:hAnsi="Arial" w:cs="Arial"/>
          <w:bCs/>
          <w:sz w:val="20"/>
          <w:szCs w:val="20"/>
        </w:rPr>
        <w:t>izvedben</w:t>
      </w:r>
      <w:r w:rsidR="00E57F21" w:rsidRPr="004D130D">
        <w:rPr>
          <w:rFonts w:ascii="Arial" w:hAnsi="Arial" w:cs="Arial"/>
          <w:bCs/>
          <w:sz w:val="20"/>
          <w:szCs w:val="20"/>
        </w:rPr>
        <w:t>im</w:t>
      </w:r>
      <w:r w:rsidRPr="004D130D">
        <w:rPr>
          <w:rFonts w:ascii="Arial" w:hAnsi="Arial" w:cs="Arial"/>
          <w:bCs/>
          <w:sz w:val="20"/>
          <w:szCs w:val="20"/>
        </w:rPr>
        <w:t xml:space="preserve"> načrt</w:t>
      </w:r>
      <w:r w:rsidR="00E57F21" w:rsidRPr="004D130D">
        <w:rPr>
          <w:rFonts w:ascii="Arial" w:hAnsi="Arial" w:cs="Arial"/>
          <w:bCs/>
          <w:sz w:val="20"/>
          <w:szCs w:val="20"/>
        </w:rPr>
        <w:t>om</w:t>
      </w:r>
      <w:r w:rsidRPr="004D130D">
        <w:rPr>
          <w:rFonts w:ascii="Arial" w:hAnsi="Arial" w:cs="Arial"/>
          <w:bCs/>
          <w:sz w:val="20"/>
          <w:szCs w:val="20"/>
        </w:rPr>
        <w:t xml:space="preserve"> iz </w:t>
      </w:r>
      <w:r w:rsidRPr="004D130D">
        <w:rPr>
          <w:rFonts w:ascii="Arial" w:hAnsi="Arial" w:cs="Arial"/>
          <w:bCs/>
          <w:sz w:val="20"/>
          <w:szCs w:val="20"/>
        </w:rPr>
        <w:fldChar w:fldCharType="begin"/>
      </w:r>
      <w:r w:rsidRPr="004D130D">
        <w:rPr>
          <w:rFonts w:ascii="Arial" w:hAnsi="Arial" w:cs="Arial"/>
          <w:bCs/>
          <w:sz w:val="20"/>
          <w:szCs w:val="20"/>
        </w:rPr>
        <w:instrText xml:space="preserve"> REF _Ref494704668 \r \h </w:instrText>
      </w:r>
      <w:r w:rsidR="004D130D">
        <w:rPr>
          <w:rFonts w:ascii="Arial" w:hAnsi="Arial" w:cs="Arial"/>
          <w:bCs/>
          <w:sz w:val="20"/>
          <w:szCs w:val="20"/>
        </w:rPr>
        <w:instrText xml:space="preserve"> \* MERGEFORMAT </w:instrText>
      </w:r>
      <w:r w:rsidRPr="004D130D">
        <w:rPr>
          <w:rFonts w:ascii="Arial" w:hAnsi="Arial" w:cs="Arial"/>
          <w:bCs/>
          <w:sz w:val="20"/>
          <w:szCs w:val="20"/>
        </w:rPr>
      </w:r>
      <w:r w:rsidRPr="004D130D">
        <w:rPr>
          <w:rFonts w:ascii="Arial" w:hAnsi="Arial" w:cs="Arial"/>
          <w:bCs/>
          <w:sz w:val="20"/>
          <w:szCs w:val="20"/>
        </w:rPr>
        <w:fldChar w:fldCharType="separate"/>
      </w:r>
      <w:r w:rsidR="00E04B83">
        <w:rPr>
          <w:rFonts w:ascii="Arial" w:hAnsi="Arial" w:cs="Arial"/>
          <w:bCs/>
          <w:sz w:val="20"/>
          <w:szCs w:val="20"/>
        </w:rPr>
        <w:t>41</w:t>
      </w:r>
      <w:r w:rsidRPr="004D130D">
        <w:rPr>
          <w:rFonts w:ascii="Arial" w:hAnsi="Arial" w:cs="Arial"/>
          <w:bCs/>
          <w:sz w:val="20"/>
          <w:szCs w:val="20"/>
        </w:rPr>
        <w:fldChar w:fldCharType="end"/>
      </w:r>
      <w:r w:rsidRPr="004D130D">
        <w:rPr>
          <w:rFonts w:ascii="Arial" w:hAnsi="Arial" w:cs="Arial"/>
          <w:bCs/>
          <w:sz w:val="20"/>
          <w:szCs w:val="20"/>
        </w:rPr>
        <w:t>. člena tega zakona in vodi elektronsko evidenco</w:t>
      </w:r>
      <w:r w:rsidR="00E57F21" w:rsidRPr="004D130D">
        <w:rPr>
          <w:rFonts w:ascii="Arial" w:hAnsi="Arial" w:cs="Arial"/>
          <w:bCs/>
          <w:sz w:val="20"/>
          <w:szCs w:val="20"/>
        </w:rPr>
        <w:t xml:space="preserve"> opravljenih storitev DO</w:t>
      </w:r>
      <w:r w:rsidRPr="004D130D">
        <w:rPr>
          <w:rFonts w:ascii="Arial" w:hAnsi="Arial" w:cs="Arial"/>
          <w:bCs/>
          <w:sz w:val="20"/>
          <w:szCs w:val="20"/>
        </w:rPr>
        <w:t>.</w:t>
      </w:r>
    </w:p>
    <w:p w14:paraId="17BF7DBF" w14:textId="77777777" w:rsidR="00DF6F87" w:rsidRPr="0099640D" w:rsidRDefault="00DF6F87" w:rsidP="008E2CD1">
      <w:pPr>
        <w:jc w:val="both"/>
        <w:rPr>
          <w:rFonts w:ascii="Arial" w:hAnsi="Arial" w:cs="Arial"/>
          <w:bCs/>
          <w:strike/>
          <w:sz w:val="20"/>
          <w:szCs w:val="20"/>
        </w:rPr>
      </w:pPr>
    </w:p>
    <w:p w14:paraId="2847BF76" w14:textId="77777777" w:rsidR="009054C0" w:rsidRPr="0099640D" w:rsidRDefault="009054C0" w:rsidP="00246ABE">
      <w:pPr>
        <w:pStyle w:val="Odstavekseznama"/>
        <w:tabs>
          <w:tab w:val="left" w:pos="567"/>
          <w:tab w:val="left" w:pos="9072"/>
        </w:tabs>
        <w:ind w:left="0"/>
        <w:jc w:val="both"/>
        <w:rPr>
          <w:strike/>
        </w:rPr>
      </w:pPr>
    </w:p>
    <w:bookmarkEnd w:id="115"/>
    <w:bookmarkEnd w:id="138"/>
    <w:p w14:paraId="6388D8BF" w14:textId="77777777" w:rsidR="00246A3B" w:rsidRDefault="00246A3B">
      <w:pPr>
        <w:spacing w:after="200" w:line="276" w:lineRule="auto"/>
        <w:rPr>
          <w:rFonts w:ascii="Arial" w:hAnsi="Arial" w:cs="Arial"/>
          <w:b/>
          <w:sz w:val="20"/>
          <w:szCs w:val="22"/>
        </w:rPr>
      </w:pPr>
      <w:r>
        <w:br w:type="page"/>
      </w:r>
    </w:p>
    <w:p w14:paraId="13F01126" w14:textId="77777777" w:rsidR="009054C0" w:rsidRPr="00A94990" w:rsidRDefault="00272FBF" w:rsidP="0083561E">
      <w:pPr>
        <w:pStyle w:val="Poglavje"/>
      </w:pPr>
      <w:r>
        <w:t xml:space="preserve">poglavje: </w:t>
      </w:r>
      <w:r w:rsidR="00634625" w:rsidRPr="00A94990">
        <w:t xml:space="preserve">JAVNA </w:t>
      </w:r>
      <w:r w:rsidR="009054C0" w:rsidRPr="00A94990">
        <w:t xml:space="preserve">MREŽA IZVAJALCEV </w:t>
      </w:r>
      <w:r w:rsidR="00F91689">
        <w:t>DO</w:t>
      </w:r>
    </w:p>
    <w:p w14:paraId="7BCE98A5" w14:textId="77777777" w:rsidR="001F7D36" w:rsidRPr="00A94990" w:rsidRDefault="001F7D36" w:rsidP="00804343">
      <w:pPr>
        <w:pStyle w:val="Odstavekseznama"/>
        <w:tabs>
          <w:tab w:val="left" w:pos="567"/>
          <w:tab w:val="left" w:pos="9072"/>
        </w:tabs>
        <w:ind w:left="0"/>
        <w:jc w:val="both"/>
        <w:rPr>
          <w:rFonts w:cs="Arial"/>
          <w:b w:val="0"/>
          <w:szCs w:val="20"/>
        </w:rPr>
      </w:pPr>
    </w:p>
    <w:p w14:paraId="3FC2FAD6" w14:textId="77777777" w:rsidR="009054C0" w:rsidRPr="000A6F73" w:rsidRDefault="00272FBF" w:rsidP="006266CA">
      <w:pPr>
        <w:pStyle w:val="novOddelek"/>
        <w:numPr>
          <w:ilvl w:val="0"/>
          <w:numId w:val="83"/>
        </w:numPr>
        <w:ind w:left="357" w:right="0" w:hanging="357"/>
      </w:pPr>
      <w:r w:rsidRPr="000A6F73">
        <w:t xml:space="preserve">oddelek: </w:t>
      </w:r>
      <w:r w:rsidR="009054C0" w:rsidRPr="000A6F73">
        <w:t>Splošno</w:t>
      </w:r>
    </w:p>
    <w:p w14:paraId="361DB830" w14:textId="77777777" w:rsidR="009054C0" w:rsidRPr="00A94990" w:rsidRDefault="009054C0" w:rsidP="00804343">
      <w:pPr>
        <w:pStyle w:val="Odstavekseznama"/>
        <w:tabs>
          <w:tab w:val="left" w:pos="567"/>
          <w:tab w:val="left" w:pos="9072"/>
        </w:tabs>
        <w:ind w:left="0"/>
        <w:jc w:val="both"/>
        <w:rPr>
          <w:rFonts w:cs="Arial"/>
          <w:b w:val="0"/>
          <w:szCs w:val="20"/>
        </w:rPr>
      </w:pPr>
    </w:p>
    <w:p w14:paraId="2D2FD81D" w14:textId="77777777" w:rsidR="00C42F2E" w:rsidRPr="00A94990" w:rsidRDefault="00C42F2E" w:rsidP="00EE1102">
      <w:pPr>
        <w:pStyle w:val="len"/>
        <w:ind w:left="357" w:hanging="357"/>
      </w:pPr>
      <w:bookmarkStart w:id="146" w:name="_Ref489967813"/>
      <w:r w:rsidRPr="00A94990">
        <w:t>člen</w:t>
      </w:r>
      <w:bookmarkEnd w:id="146"/>
    </w:p>
    <w:p w14:paraId="1F829FBD" w14:textId="77777777" w:rsidR="00C42F2E" w:rsidRPr="00A94990" w:rsidRDefault="00C42F2E" w:rsidP="00804343">
      <w:pPr>
        <w:tabs>
          <w:tab w:val="left" w:pos="567"/>
          <w:tab w:val="left" w:pos="9072"/>
        </w:tabs>
        <w:jc w:val="center"/>
        <w:rPr>
          <w:rFonts w:ascii="Arial" w:hAnsi="Arial" w:cs="Arial"/>
          <w:sz w:val="20"/>
          <w:szCs w:val="20"/>
        </w:rPr>
      </w:pPr>
      <w:r w:rsidRPr="00A94990">
        <w:rPr>
          <w:rFonts w:ascii="Arial" w:hAnsi="Arial" w:cs="Arial"/>
          <w:sz w:val="20"/>
          <w:szCs w:val="20"/>
        </w:rPr>
        <w:t>(javna mreža DO)</w:t>
      </w:r>
    </w:p>
    <w:p w14:paraId="7136C8E9" w14:textId="77777777" w:rsidR="00F14FA1" w:rsidRPr="00A94990" w:rsidRDefault="00F14FA1" w:rsidP="00804343">
      <w:pPr>
        <w:pStyle w:val="Telobesedila"/>
        <w:tabs>
          <w:tab w:val="left" w:pos="567"/>
          <w:tab w:val="left" w:pos="9072"/>
        </w:tabs>
        <w:spacing w:after="0"/>
        <w:jc w:val="both"/>
        <w:rPr>
          <w:rFonts w:ascii="Arial" w:hAnsi="Arial" w:cs="Arial"/>
          <w:sz w:val="20"/>
          <w:szCs w:val="20"/>
        </w:rPr>
      </w:pPr>
    </w:p>
    <w:p w14:paraId="5DC675C6" w14:textId="77777777" w:rsidR="00307DC3" w:rsidRPr="00FF5D3A" w:rsidRDefault="008837EE" w:rsidP="00307DC3">
      <w:pPr>
        <w:tabs>
          <w:tab w:val="left" w:pos="567"/>
          <w:tab w:val="left" w:pos="9072"/>
        </w:tabs>
        <w:jc w:val="both"/>
        <w:rPr>
          <w:rFonts w:ascii="Arial" w:hAnsi="Arial" w:cs="Arial"/>
          <w:bCs/>
          <w:strike/>
          <w:sz w:val="20"/>
          <w:szCs w:val="20"/>
        </w:rPr>
      </w:pPr>
      <w:r w:rsidRPr="00E05D60">
        <w:rPr>
          <w:rFonts w:ascii="Arial" w:hAnsi="Arial" w:cs="Arial"/>
          <w:bCs/>
          <w:sz w:val="20"/>
          <w:szCs w:val="20"/>
        </w:rPr>
        <w:t xml:space="preserve">(1) </w:t>
      </w:r>
      <w:r w:rsidR="00FF5D3A" w:rsidRPr="00FF5D3A">
        <w:rPr>
          <w:rFonts w:ascii="Arial" w:hAnsi="Arial" w:cs="Arial"/>
          <w:bCs/>
          <w:sz w:val="20"/>
          <w:szCs w:val="20"/>
        </w:rPr>
        <w:t xml:space="preserve">V zvezi z </w:t>
      </w:r>
      <w:r w:rsidR="00C42F2E" w:rsidRPr="00FF5D3A">
        <w:rPr>
          <w:rFonts w:ascii="Arial" w:hAnsi="Arial" w:cs="Arial"/>
          <w:bCs/>
          <w:sz w:val="20"/>
          <w:szCs w:val="20"/>
        </w:rPr>
        <w:t>javn</w:t>
      </w:r>
      <w:r w:rsidR="00FF5D3A" w:rsidRPr="00FF5D3A">
        <w:rPr>
          <w:rFonts w:ascii="Arial" w:hAnsi="Arial" w:cs="Arial"/>
          <w:bCs/>
          <w:sz w:val="20"/>
          <w:szCs w:val="20"/>
        </w:rPr>
        <w:t>o</w:t>
      </w:r>
      <w:r w:rsidR="00C42F2E" w:rsidRPr="00FF5D3A">
        <w:rPr>
          <w:rFonts w:ascii="Arial" w:hAnsi="Arial" w:cs="Arial"/>
          <w:bCs/>
          <w:sz w:val="20"/>
          <w:szCs w:val="20"/>
        </w:rPr>
        <w:t xml:space="preserve"> služb</w:t>
      </w:r>
      <w:r w:rsidR="00FF5D3A" w:rsidRPr="00FF5D3A">
        <w:rPr>
          <w:rFonts w:ascii="Arial" w:hAnsi="Arial" w:cs="Arial"/>
          <w:bCs/>
          <w:sz w:val="20"/>
          <w:szCs w:val="20"/>
        </w:rPr>
        <w:t>o</w:t>
      </w:r>
      <w:r w:rsidR="00C42F2E" w:rsidRPr="00FF5D3A">
        <w:rPr>
          <w:rFonts w:ascii="Arial" w:hAnsi="Arial" w:cs="Arial"/>
          <w:bCs/>
          <w:sz w:val="20"/>
          <w:szCs w:val="20"/>
        </w:rPr>
        <w:t xml:space="preserve"> na področju </w:t>
      </w:r>
      <w:r w:rsidR="002C511A" w:rsidRPr="00FF5D3A">
        <w:rPr>
          <w:rFonts w:ascii="Arial" w:hAnsi="Arial" w:cs="Arial"/>
          <w:bCs/>
          <w:sz w:val="20"/>
          <w:szCs w:val="20"/>
        </w:rPr>
        <w:t>DO</w:t>
      </w:r>
      <w:r w:rsidR="00FF5D3A" w:rsidRPr="00FF5D3A">
        <w:rPr>
          <w:rFonts w:ascii="Arial" w:hAnsi="Arial" w:cs="Arial"/>
          <w:bCs/>
          <w:sz w:val="20"/>
          <w:szCs w:val="20"/>
        </w:rPr>
        <w:t xml:space="preserve">, ob upoštevanju določb </w:t>
      </w:r>
      <w:r w:rsidR="00E02643">
        <w:rPr>
          <w:rFonts w:ascii="Arial" w:hAnsi="Arial" w:cs="Arial"/>
          <w:bCs/>
          <w:sz w:val="20"/>
          <w:szCs w:val="20"/>
        </w:rPr>
        <w:fldChar w:fldCharType="begin"/>
      </w:r>
      <w:r w:rsidR="00E02643">
        <w:rPr>
          <w:rFonts w:ascii="Arial" w:hAnsi="Arial" w:cs="Arial"/>
          <w:bCs/>
          <w:sz w:val="20"/>
          <w:szCs w:val="20"/>
        </w:rPr>
        <w:instrText xml:space="preserve"> REF _Ref48216564 \r \h </w:instrText>
      </w:r>
      <w:r w:rsidR="00E02643">
        <w:rPr>
          <w:rFonts w:ascii="Arial" w:hAnsi="Arial" w:cs="Arial"/>
          <w:bCs/>
          <w:sz w:val="20"/>
          <w:szCs w:val="20"/>
        </w:rPr>
      </w:r>
      <w:r w:rsidR="00E02643">
        <w:rPr>
          <w:rFonts w:ascii="Arial" w:hAnsi="Arial" w:cs="Arial"/>
          <w:bCs/>
          <w:sz w:val="20"/>
          <w:szCs w:val="20"/>
        </w:rPr>
        <w:fldChar w:fldCharType="separate"/>
      </w:r>
      <w:r w:rsidR="00E04B83">
        <w:rPr>
          <w:rFonts w:ascii="Arial" w:hAnsi="Arial" w:cs="Arial"/>
          <w:bCs/>
          <w:sz w:val="20"/>
          <w:szCs w:val="20"/>
        </w:rPr>
        <w:t>7</w:t>
      </w:r>
      <w:r w:rsidR="00E02643">
        <w:rPr>
          <w:rFonts w:ascii="Arial" w:hAnsi="Arial" w:cs="Arial"/>
          <w:bCs/>
          <w:sz w:val="20"/>
          <w:szCs w:val="20"/>
        </w:rPr>
        <w:fldChar w:fldCharType="end"/>
      </w:r>
      <w:r w:rsidR="00FF5D3A" w:rsidRPr="00FF5D3A">
        <w:rPr>
          <w:rFonts w:ascii="Arial" w:hAnsi="Arial" w:cs="Arial"/>
          <w:bCs/>
          <w:sz w:val="20"/>
          <w:szCs w:val="20"/>
        </w:rPr>
        <w:t>. člena tega zakona, deluje</w:t>
      </w:r>
      <w:r w:rsidR="00FE0A2B" w:rsidRPr="00FF5D3A">
        <w:rPr>
          <w:rFonts w:ascii="Arial" w:hAnsi="Arial" w:cs="Arial"/>
          <w:bCs/>
          <w:sz w:val="20"/>
          <w:szCs w:val="20"/>
        </w:rPr>
        <w:t xml:space="preserve"> </w:t>
      </w:r>
      <w:r w:rsidR="00C42F2E" w:rsidRPr="00FF5D3A">
        <w:rPr>
          <w:rFonts w:ascii="Arial" w:hAnsi="Arial" w:cs="Arial"/>
          <w:bCs/>
          <w:sz w:val="20"/>
          <w:szCs w:val="20"/>
        </w:rPr>
        <w:t>javna mreža izvajalcev DO</w:t>
      </w:r>
      <w:r w:rsidR="00FF5D3A" w:rsidRPr="00E02643">
        <w:rPr>
          <w:rFonts w:ascii="Arial" w:hAnsi="Arial" w:cs="Arial"/>
          <w:bCs/>
          <w:sz w:val="20"/>
          <w:szCs w:val="20"/>
        </w:rPr>
        <w:t xml:space="preserve"> iz prve</w:t>
      </w:r>
      <w:r w:rsidR="001555CE">
        <w:rPr>
          <w:rFonts w:ascii="Arial" w:hAnsi="Arial" w:cs="Arial"/>
          <w:bCs/>
          <w:sz w:val="20"/>
          <w:szCs w:val="20"/>
        </w:rPr>
        <w:t>ga odstavka</w:t>
      </w:r>
      <w:r w:rsidR="00FF5D3A" w:rsidRPr="00E02643">
        <w:rPr>
          <w:rFonts w:ascii="Arial" w:hAnsi="Arial" w:cs="Arial"/>
          <w:bCs/>
          <w:sz w:val="20"/>
          <w:szCs w:val="20"/>
        </w:rPr>
        <w:t xml:space="preserve"> </w:t>
      </w:r>
      <w:r w:rsidR="00E02643">
        <w:rPr>
          <w:rFonts w:ascii="Arial" w:hAnsi="Arial" w:cs="Arial"/>
          <w:bCs/>
          <w:sz w:val="20"/>
          <w:szCs w:val="20"/>
        </w:rPr>
        <w:fldChar w:fldCharType="begin"/>
      </w:r>
      <w:r w:rsidR="00E02643">
        <w:rPr>
          <w:rFonts w:ascii="Arial" w:hAnsi="Arial" w:cs="Arial"/>
          <w:bCs/>
          <w:sz w:val="20"/>
          <w:szCs w:val="20"/>
        </w:rPr>
        <w:instrText xml:space="preserve"> REF _Ref487816110 \r \h </w:instrText>
      </w:r>
      <w:r w:rsidR="00E02643">
        <w:rPr>
          <w:rFonts w:ascii="Arial" w:hAnsi="Arial" w:cs="Arial"/>
          <w:bCs/>
          <w:sz w:val="20"/>
          <w:szCs w:val="20"/>
        </w:rPr>
      </w:r>
      <w:r w:rsidR="00E02643">
        <w:rPr>
          <w:rFonts w:ascii="Arial" w:hAnsi="Arial" w:cs="Arial"/>
          <w:bCs/>
          <w:sz w:val="20"/>
          <w:szCs w:val="20"/>
        </w:rPr>
        <w:fldChar w:fldCharType="separate"/>
      </w:r>
      <w:r w:rsidR="00E04B83">
        <w:rPr>
          <w:rFonts w:ascii="Arial" w:hAnsi="Arial" w:cs="Arial"/>
          <w:bCs/>
          <w:sz w:val="20"/>
          <w:szCs w:val="20"/>
        </w:rPr>
        <w:t>56</w:t>
      </w:r>
      <w:r w:rsidR="00E02643">
        <w:rPr>
          <w:rFonts w:ascii="Arial" w:hAnsi="Arial" w:cs="Arial"/>
          <w:bCs/>
          <w:sz w:val="20"/>
          <w:szCs w:val="20"/>
        </w:rPr>
        <w:fldChar w:fldCharType="end"/>
      </w:r>
      <w:r w:rsidR="00FF5D3A" w:rsidRPr="00E02643">
        <w:rPr>
          <w:rFonts w:ascii="Arial" w:hAnsi="Arial" w:cs="Arial"/>
          <w:bCs/>
          <w:sz w:val="20"/>
          <w:szCs w:val="20"/>
        </w:rPr>
        <w:t>. člena tega zakona</w:t>
      </w:r>
      <w:r w:rsidR="00FF5D3A" w:rsidRPr="00FF5D3A">
        <w:rPr>
          <w:rFonts w:ascii="Arial" w:hAnsi="Arial" w:cs="Arial"/>
          <w:sz w:val="20"/>
          <w:szCs w:val="20"/>
        </w:rPr>
        <w:t>.</w:t>
      </w:r>
      <w:r w:rsidR="00610104" w:rsidRPr="00FF5D3A">
        <w:rPr>
          <w:rFonts w:ascii="Arial" w:hAnsi="Arial" w:cs="Arial"/>
          <w:sz w:val="20"/>
          <w:szCs w:val="20"/>
        </w:rPr>
        <w:t xml:space="preserve"> </w:t>
      </w:r>
    </w:p>
    <w:p w14:paraId="21A112C2" w14:textId="77777777" w:rsidR="0083561E" w:rsidRPr="00FF5D3A" w:rsidRDefault="0083561E" w:rsidP="0083561E">
      <w:pPr>
        <w:tabs>
          <w:tab w:val="left" w:pos="567"/>
          <w:tab w:val="left" w:pos="9072"/>
        </w:tabs>
        <w:jc w:val="both"/>
        <w:rPr>
          <w:rFonts w:ascii="Arial" w:hAnsi="Arial" w:cs="Arial"/>
          <w:sz w:val="20"/>
          <w:szCs w:val="20"/>
        </w:rPr>
      </w:pPr>
    </w:p>
    <w:p w14:paraId="3B59708C" w14:textId="77777777" w:rsidR="00D11DCA" w:rsidRPr="00FF5D3A" w:rsidRDefault="00D11DCA" w:rsidP="00D11DCA">
      <w:pPr>
        <w:tabs>
          <w:tab w:val="left" w:pos="567"/>
          <w:tab w:val="left" w:pos="9072"/>
        </w:tabs>
        <w:jc w:val="both"/>
        <w:rPr>
          <w:rFonts w:ascii="Arial" w:hAnsi="Arial" w:cs="Arial"/>
          <w:bCs/>
          <w:sz w:val="20"/>
          <w:szCs w:val="20"/>
        </w:rPr>
      </w:pPr>
      <w:r w:rsidRPr="00FF5D3A">
        <w:rPr>
          <w:rFonts w:ascii="Arial" w:hAnsi="Arial" w:cs="Arial"/>
          <w:bCs/>
          <w:sz w:val="20"/>
          <w:szCs w:val="20"/>
        </w:rPr>
        <w:t>(2) Javne zavode za DO in izvajalce</w:t>
      </w:r>
      <w:r w:rsidR="00597699">
        <w:rPr>
          <w:rFonts w:ascii="Arial" w:hAnsi="Arial" w:cs="Arial"/>
          <w:bCs/>
          <w:sz w:val="20"/>
          <w:szCs w:val="20"/>
        </w:rPr>
        <w:t xml:space="preserve"> DO iz druge in tretje alineje prvega odstavka </w:t>
      </w:r>
      <w:r w:rsidR="00597699">
        <w:rPr>
          <w:rFonts w:ascii="Arial" w:hAnsi="Arial" w:cs="Arial"/>
          <w:bCs/>
          <w:sz w:val="20"/>
          <w:szCs w:val="20"/>
        </w:rPr>
        <w:fldChar w:fldCharType="begin"/>
      </w:r>
      <w:r w:rsidR="00597699">
        <w:rPr>
          <w:rFonts w:ascii="Arial" w:hAnsi="Arial" w:cs="Arial"/>
          <w:bCs/>
          <w:sz w:val="20"/>
          <w:szCs w:val="20"/>
        </w:rPr>
        <w:instrText xml:space="preserve"> REF _Ref487816110 \r \h </w:instrText>
      </w:r>
      <w:r w:rsidR="00597699">
        <w:rPr>
          <w:rFonts w:ascii="Arial" w:hAnsi="Arial" w:cs="Arial"/>
          <w:bCs/>
          <w:sz w:val="20"/>
          <w:szCs w:val="20"/>
        </w:rPr>
      </w:r>
      <w:r w:rsidR="00597699">
        <w:rPr>
          <w:rFonts w:ascii="Arial" w:hAnsi="Arial" w:cs="Arial"/>
          <w:bCs/>
          <w:sz w:val="20"/>
          <w:szCs w:val="20"/>
        </w:rPr>
        <w:fldChar w:fldCharType="separate"/>
      </w:r>
      <w:r w:rsidR="00E04B83">
        <w:rPr>
          <w:rFonts w:ascii="Arial" w:hAnsi="Arial" w:cs="Arial"/>
          <w:bCs/>
          <w:sz w:val="20"/>
          <w:szCs w:val="20"/>
        </w:rPr>
        <w:t>56</w:t>
      </w:r>
      <w:r w:rsidR="00597699">
        <w:rPr>
          <w:rFonts w:ascii="Arial" w:hAnsi="Arial" w:cs="Arial"/>
          <w:bCs/>
          <w:sz w:val="20"/>
          <w:szCs w:val="20"/>
        </w:rPr>
        <w:fldChar w:fldCharType="end"/>
      </w:r>
      <w:r w:rsidR="00597699">
        <w:rPr>
          <w:rFonts w:ascii="Arial" w:hAnsi="Arial" w:cs="Arial"/>
          <w:bCs/>
          <w:sz w:val="20"/>
          <w:szCs w:val="20"/>
        </w:rPr>
        <w:t>. člena tega zakona</w:t>
      </w:r>
      <w:r w:rsidRPr="00FF5D3A">
        <w:rPr>
          <w:rFonts w:ascii="Arial" w:hAnsi="Arial" w:cs="Arial"/>
          <w:bCs/>
          <w:sz w:val="20"/>
          <w:szCs w:val="20"/>
        </w:rPr>
        <w:t>, ki pridobijo koncesijo za DO</w:t>
      </w:r>
      <w:r w:rsidR="007A468B">
        <w:rPr>
          <w:rFonts w:ascii="Arial" w:hAnsi="Arial" w:cs="Arial"/>
          <w:bCs/>
          <w:sz w:val="20"/>
          <w:szCs w:val="20"/>
        </w:rPr>
        <w:t>,</w:t>
      </w:r>
      <w:r w:rsidRPr="00FF5D3A">
        <w:rPr>
          <w:rFonts w:ascii="Arial" w:hAnsi="Arial" w:cs="Arial"/>
          <w:bCs/>
          <w:sz w:val="20"/>
          <w:szCs w:val="20"/>
        </w:rPr>
        <w:t xml:space="preserve"> na podlagi ustanovitvenega akta javnega zavoda oziroma na podlagi koncesijske pogodbe </w:t>
      </w:r>
      <w:r w:rsidR="00264ECF" w:rsidRPr="00FF5D3A">
        <w:rPr>
          <w:rFonts w:ascii="Arial" w:hAnsi="Arial" w:cs="Arial"/>
          <w:bCs/>
          <w:sz w:val="20"/>
          <w:szCs w:val="20"/>
        </w:rPr>
        <w:t>kot del</w:t>
      </w:r>
      <w:r w:rsidRPr="00FF5D3A">
        <w:rPr>
          <w:rFonts w:ascii="Arial" w:hAnsi="Arial" w:cs="Arial"/>
          <w:bCs/>
          <w:sz w:val="20"/>
          <w:szCs w:val="20"/>
        </w:rPr>
        <w:t xml:space="preserve"> javn</w:t>
      </w:r>
      <w:r w:rsidR="00264ECF" w:rsidRPr="00FF5D3A">
        <w:rPr>
          <w:rFonts w:ascii="Arial" w:hAnsi="Arial" w:cs="Arial"/>
          <w:bCs/>
          <w:sz w:val="20"/>
          <w:szCs w:val="20"/>
        </w:rPr>
        <w:t>e</w:t>
      </w:r>
      <w:r w:rsidRPr="00FF5D3A">
        <w:rPr>
          <w:rFonts w:ascii="Arial" w:hAnsi="Arial" w:cs="Arial"/>
          <w:bCs/>
          <w:sz w:val="20"/>
          <w:szCs w:val="20"/>
        </w:rPr>
        <w:t xml:space="preserve"> mrež</w:t>
      </w:r>
      <w:r w:rsidR="00264ECF" w:rsidRPr="00FF5D3A">
        <w:rPr>
          <w:rFonts w:ascii="Arial" w:hAnsi="Arial" w:cs="Arial"/>
          <w:bCs/>
          <w:sz w:val="20"/>
          <w:szCs w:val="20"/>
        </w:rPr>
        <w:t xml:space="preserve">e </w:t>
      </w:r>
      <w:r w:rsidR="00116956">
        <w:rPr>
          <w:rFonts w:ascii="Arial" w:hAnsi="Arial" w:cs="Arial"/>
          <w:bCs/>
          <w:sz w:val="20"/>
          <w:szCs w:val="20"/>
        </w:rPr>
        <w:t xml:space="preserve">DO </w:t>
      </w:r>
      <w:r w:rsidR="00FF5D3A" w:rsidRPr="00FF5D3A">
        <w:rPr>
          <w:rFonts w:ascii="Arial" w:hAnsi="Arial" w:cs="Arial"/>
          <w:bCs/>
          <w:sz w:val="20"/>
          <w:szCs w:val="20"/>
        </w:rPr>
        <w:t>usmerja</w:t>
      </w:r>
      <w:r w:rsidRPr="00FF5D3A">
        <w:rPr>
          <w:rFonts w:ascii="Arial" w:hAnsi="Arial" w:cs="Arial"/>
          <w:bCs/>
          <w:sz w:val="20"/>
          <w:szCs w:val="20"/>
        </w:rPr>
        <w:t>:</w:t>
      </w:r>
    </w:p>
    <w:p w14:paraId="713F7D0E" w14:textId="77777777" w:rsidR="00D11DCA" w:rsidRPr="00FF5D3A" w:rsidRDefault="00D11DCA" w:rsidP="006266CA">
      <w:pPr>
        <w:numPr>
          <w:ilvl w:val="0"/>
          <w:numId w:val="81"/>
        </w:numPr>
        <w:tabs>
          <w:tab w:val="left" w:pos="567"/>
          <w:tab w:val="left" w:pos="9072"/>
        </w:tabs>
        <w:jc w:val="both"/>
        <w:rPr>
          <w:rFonts w:ascii="Arial" w:hAnsi="Arial" w:cs="Arial"/>
          <w:sz w:val="20"/>
          <w:szCs w:val="20"/>
        </w:rPr>
      </w:pPr>
      <w:r w:rsidRPr="00FF5D3A">
        <w:rPr>
          <w:rFonts w:ascii="Arial" w:hAnsi="Arial" w:cs="Arial"/>
          <w:sz w:val="20"/>
          <w:szCs w:val="20"/>
        </w:rPr>
        <w:t xml:space="preserve">ministrstvo, pristojno za socialno varstvo, v primerih iz prve in druge alineje drugega odstavka </w:t>
      </w:r>
      <w:r w:rsidRPr="00CF15FD">
        <w:rPr>
          <w:rFonts w:ascii="Arial" w:hAnsi="Arial" w:cs="Arial"/>
          <w:sz w:val="20"/>
          <w:szCs w:val="20"/>
        </w:rPr>
        <w:fldChar w:fldCharType="begin"/>
      </w:r>
      <w:r w:rsidRPr="00FF5D3A">
        <w:rPr>
          <w:rFonts w:ascii="Arial" w:hAnsi="Arial" w:cs="Arial"/>
          <w:sz w:val="20"/>
          <w:szCs w:val="20"/>
        </w:rPr>
        <w:instrText xml:space="preserve"> REF _Ref45610132 \r \h </w:instrText>
      </w:r>
      <w:r w:rsidR="008F3BAB" w:rsidRPr="00FF5D3A">
        <w:rPr>
          <w:rFonts w:ascii="Arial" w:hAnsi="Arial" w:cs="Arial"/>
          <w:sz w:val="20"/>
          <w:szCs w:val="20"/>
        </w:rPr>
        <w:instrText xml:space="preserve"> \* MERGEFORMAT </w:instrText>
      </w:r>
      <w:r w:rsidRPr="00CF15FD">
        <w:rPr>
          <w:rFonts w:ascii="Arial" w:hAnsi="Arial" w:cs="Arial"/>
          <w:sz w:val="20"/>
          <w:szCs w:val="20"/>
        </w:rPr>
      </w:r>
      <w:r w:rsidRPr="00CF15FD">
        <w:rPr>
          <w:rFonts w:ascii="Arial" w:hAnsi="Arial" w:cs="Arial"/>
          <w:sz w:val="20"/>
          <w:szCs w:val="20"/>
        </w:rPr>
        <w:fldChar w:fldCharType="separate"/>
      </w:r>
      <w:r w:rsidR="00E04B83">
        <w:rPr>
          <w:rFonts w:ascii="Arial" w:hAnsi="Arial" w:cs="Arial"/>
          <w:sz w:val="20"/>
          <w:szCs w:val="20"/>
        </w:rPr>
        <w:t>57</w:t>
      </w:r>
      <w:r w:rsidRPr="00CF15FD">
        <w:rPr>
          <w:rFonts w:ascii="Arial" w:hAnsi="Arial" w:cs="Arial"/>
          <w:sz w:val="20"/>
          <w:szCs w:val="20"/>
        </w:rPr>
        <w:fldChar w:fldCharType="end"/>
      </w:r>
      <w:r w:rsidRPr="00E05D60">
        <w:rPr>
          <w:rFonts w:ascii="Arial" w:hAnsi="Arial" w:cs="Arial"/>
          <w:sz w:val="20"/>
          <w:szCs w:val="20"/>
        </w:rPr>
        <w:t>. člena tega zakona in</w:t>
      </w:r>
    </w:p>
    <w:p w14:paraId="2BAD65E4" w14:textId="77777777" w:rsidR="002E79E5" w:rsidRPr="00E02643" w:rsidRDefault="00D11DCA" w:rsidP="00E02643">
      <w:pPr>
        <w:numPr>
          <w:ilvl w:val="0"/>
          <w:numId w:val="81"/>
        </w:numPr>
        <w:tabs>
          <w:tab w:val="left" w:pos="567"/>
          <w:tab w:val="left" w:pos="9072"/>
        </w:tabs>
        <w:jc w:val="both"/>
        <w:rPr>
          <w:rFonts w:ascii="Arial" w:hAnsi="Arial" w:cs="Arial"/>
          <w:sz w:val="20"/>
          <w:szCs w:val="20"/>
        </w:rPr>
      </w:pPr>
      <w:r w:rsidRPr="00FF5D3A">
        <w:rPr>
          <w:rFonts w:ascii="Arial" w:hAnsi="Arial" w:cs="Arial"/>
          <w:sz w:val="20"/>
          <w:szCs w:val="20"/>
        </w:rPr>
        <w:t>ministrstvo</w:t>
      </w:r>
      <w:r w:rsidR="005B5503" w:rsidRPr="00FF5D3A">
        <w:rPr>
          <w:rFonts w:ascii="Arial" w:hAnsi="Arial" w:cs="Arial"/>
          <w:sz w:val="20"/>
          <w:szCs w:val="20"/>
        </w:rPr>
        <w:t>,</w:t>
      </w:r>
      <w:r w:rsidR="00DF6F87" w:rsidRPr="00FF5D3A">
        <w:rPr>
          <w:rFonts w:ascii="Arial" w:hAnsi="Arial" w:cs="Arial"/>
          <w:sz w:val="20"/>
          <w:szCs w:val="20"/>
        </w:rPr>
        <w:t xml:space="preserve"> </w:t>
      </w:r>
      <w:r w:rsidR="00DF6F87" w:rsidRPr="00E02643">
        <w:rPr>
          <w:rFonts w:ascii="Arial" w:hAnsi="Arial" w:cs="Arial"/>
          <w:sz w:val="20"/>
          <w:szCs w:val="20"/>
        </w:rPr>
        <w:t>pristojno za zdravje</w:t>
      </w:r>
      <w:r w:rsidRPr="00E05D60">
        <w:rPr>
          <w:rFonts w:ascii="Arial" w:hAnsi="Arial" w:cs="Arial"/>
          <w:sz w:val="20"/>
          <w:szCs w:val="20"/>
        </w:rPr>
        <w:t xml:space="preserve">, v primerih iz tretje alineje drugega odstavka </w:t>
      </w:r>
      <w:r w:rsidRPr="00CF15FD">
        <w:rPr>
          <w:rFonts w:ascii="Arial" w:hAnsi="Arial" w:cs="Arial"/>
          <w:sz w:val="20"/>
          <w:szCs w:val="20"/>
        </w:rPr>
        <w:fldChar w:fldCharType="begin"/>
      </w:r>
      <w:r w:rsidRPr="00FF5D3A">
        <w:rPr>
          <w:rFonts w:ascii="Arial" w:hAnsi="Arial" w:cs="Arial"/>
          <w:sz w:val="20"/>
          <w:szCs w:val="20"/>
        </w:rPr>
        <w:instrText xml:space="preserve"> REF _Ref45610132 \r \h </w:instrText>
      </w:r>
      <w:r w:rsidR="008F3BAB" w:rsidRPr="00FF5D3A">
        <w:rPr>
          <w:rFonts w:ascii="Arial" w:hAnsi="Arial" w:cs="Arial"/>
          <w:sz w:val="20"/>
          <w:szCs w:val="20"/>
        </w:rPr>
        <w:instrText xml:space="preserve"> \* MERGEFORMAT </w:instrText>
      </w:r>
      <w:r w:rsidRPr="00CF15FD">
        <w:rPr>
          <w:rFonts w:ascii="Arial" w:hAnsi="Arial" w:cs="Arial"/>
          <w:sz w:val="20"/>
          <w:szCs w:val="20"/>
        </w:rPr>
      </w:r>
      <w:r w:rsidRPr="00CF15FD">
        <w:rPr>
          <w:rFonts w:ascii="Arial" w:hAnsi="Arial" w:cs="Arial"/>
          <w:sz w:val="20"/>
          <w:szCs w:val="20"/>
        </w:rPr>
        <w:fldChar w:fldCharType="separate"/>
      </w:r>
      <w:r w:rsidR="00E04B83">
        <w:rPr>
          <w:rFonts w:ascii="Arial" w:hAnsi="Arial" w:cs="Arial"/>
          <w:sz w:val="20"/>
          <w:szCs w:val="20"/>
        </w:rPr>
        <w:t>57</w:t>
      </w:r>
      <w:r w:rsidRPr="00CF15FD">
        <w:rPr>
          <w:rFonts w:ascii="Arial" w:hAnsi="Arial" w:cs="Arial"/>
          <w:sz w:val="20"/>
          <w:szCs w:val="20"/>
        </w:rPr>
        <w:fldChar w:fldCharType="end"/>
      </w:r>
      <w:r w:rsidRPr="00E05D60">
        <w:rPr>
          <w:rFonts w:ascii="Arial" w:hAnsi="Arial" w:cs="Arial"/>
          <w:sz w:val="20"/>
          <w:szCs w:val="20"/>
        </w:rPr>
        <w:t>. člena tega zakona.</w:t>
      </w:r>
    </w:p>
    <w:p w14:paraId="362AB392" w14:textId="77777777" w:rsidR="002E79E5" w:rsidRPr="00A94990" w:rsidRDefault="002E79E5" w:rsidP="00804343">
      <w:pPr>
        <w:pStyle w:val="Odstavekseznama"/>
        <w:tabs>
          <w:tab w:val="left" w:pos="567"/>
          <w:tab w:val="left" w:pos="9072"/>
        </w:tabs>
        <w:ind w:left="0"/>
        <w:jc w:val="both"/>
        <w:rPr>
          <w:rFonts w:cs="Arial"/>
          <w:bCs/>
          <w:szCs w:val="20"/>
        </w:rPr>
      </w:pPr>
    </w:p>
    <w:p w14:paraId="1F37B66B" w14:textId="77777777" w:rsidR="00C8425B" w:rsidRPr="00CE3C7E" w:rsidRDefault="00272FBF" w:rsidP="006266CA">
      <w:pPr>
        <w:pStyle w:val="novOddelek"/>
        <w:numPr>
          <w:ilvl w:val="0"/>
          <w:numId w:val="83"/>
        </w:numPr>
        <w:ind w:left="357" w:right="0" w:hanging="357"/>
      </w:pPr>
      <w:r w:rsidRPr="00CE3C7E">
        <w:t xml:space="preserve">oddelek: </w:t>
      </w:r>
      <w:r w:rsidR="006D45EE" w:rsidRPr="00CE3C7E">
        <w:t xml:space="preserve">Javni zavodi za </w:t>
      </w:r>
      <w:r w:rsidR="00BA49A1" w:rsidRPr="00CE3C7E">
        <w:t>opravljanje</w:t>
      </w:r>
      <w:r w:rsidR="006D45EE" w:rsidRPr="00CE3C7E">
        <w:t xml:space="preserve"> DO</w:t>
      </w:r>
    </w:p>
    <w:p w14:paraId="375DDA33" w14:textId="77777777" w:rsidR="006D45EE" w:rsidRPr="00A94990" w:rsidRDefault="006D45EE" w:rsidP="00804343">
      <w:pPr>
        <w:pStyle w:val="Odstavekseznama"/>
        <w:tabs>
          <w:tab w:val="left" w:pos="567"/>
          <w:tab w:val="left" w:pos="9072"/>
        </w:tabs>
        <w:ind w:left="0"/>
        <w:jc w:val="both"/>
        <w:rPr>
          <w:rFonts w:cs="Arial"/>
          <w:b w:val="0"/>
          <w:szCs w:val="20"/>
        </w:rPr>
      </w:pPr>
    </w:p>
    <w:p w14:paraId="26889A44" w14:textId="77777777" w:rsidR="006D45EE" w:rsidRPr="00A94990" w:rsidRDefault="00C25F36" w:rsidP="00EE1102">
      <w:pPr>
        <w:pStyle w:val="len"/>
        <w:ind w:left="357" w:hanging="357"/>
      </w:pPr>
      <w:bookmarkStart w:id="147" w:name="_Ref48666685"/>
      <w:r w:rsidRPr="00A94990">
        <w:t>č</w:t>
      </w:r>
      <w:r w:rsidR="006D45EE" w:rsidRPr="00A94990">
        <w:t>len</w:t>
      </w:r>
      <w:bookmarkEnd w:id="147"/>
    </w:p>
    <w:p w14:paraId="6192DDF8" w14:textId="77777777" w:rsidR="009A37E4" w:rsidRPr="00A94990" w:rsidRDefault="009A37E4" w:rsidP="00804343">
      <w:pPr>
        <w:tabs>
          <w:tab w:val="left" w:pos="567"/>
          <w:tab w:val="left" w:pos="9072"/>
        </w:tabs>
        <w:jc w:val="center"/>
        <w:rPr>
          <w:rFonts w:ascii="Arial" w:hAnsi="Arial" w:cs="Arial"/>
          <w:sz w:val="20"/>
          <w:szCs w:val="20"/>
        </w:rPr>
      </w:pPr>
      <w:r w:rsidRPr="00A94990">
        <w:rPr>
          <w:rFonts w:ascii="Arial" w:hAnsi="Arial" w:cs="Arial"/>
          <w:sz w:val="20"/>
          <w:szCs w:val="20"/>
        </w:rPr>
        <w:t xml:space="preserve">(vrste javnih zavodov </w:t>
      </w:r>
      <w:r w:rsidR="00EC0484" w:rsidRPr="00A94990">
        <w:rPr>
          <w:rFonts w:ascii="Arial" w:hAnsi="Arial" w:cs="Arial"/>
          <w:sz w:val="20"/>
          <w:szCs w:val="20"/>
        </w:rPr>
        <w:t xml:space="preserve">za </w:t>
      </w:r>
      <w:r w:rsidR="00BA49A1">
        <w:rPr>
          <w:rFonts w:ascii="Arial" w:hAnsi="Arial" w:cs="Arial"/>
          <w:sz w:val="20"/>
          <w:szCs w:val="20"/>
        </w:rPr>
        <w:t>opravljanje</w:t>
      </w:r>
      <w:r w:rsidR="00EC0484" w:rsidRPr="00A94990">
        <w:rPr>
          <w:rFonts w:ascii="Arial" w:hAnsi="Arial" w:cs="Arial"/>
          <w:sz w:val="20"/>
          <w:szCs w:val="20"/>
        </w:rPr>
        <w:t xml:space="preserve"> </w:t>
      </w:r>
      <w:r w:rsidRPr="00A94990">
        <w:rPr>
          <w:rFonts w:ascii="Arial" w:hAnsi="Arial" w:cs="Arial"/>
          <w:sz w:val="20"/>
          <w:szCs w:val="20"/>
        </w:rPr>
        <w:t>DO)</w:t>
      </w:r>
    </w:p>
    <w:p w14:paraId="5A5A66EE" w14:textId="77777777" w:rsidR="009A37E4" w:rsidRPr="00A94990" w:rsidRDefault="009A37E4" w:rsidP="00804343">
      <w:pPr>
        <w:pStyle w:val="Odstavekseznama"/>
        <w:ind w:left="927"/>
        <w:rPr>
          <w:rFonts w:cs="Arial"/>
          <w:bCs/>
          <w:szCs w:val="20"/>
        </w:rPr>
      </w:pPr>
    </w:p>
    <w:p w14:paraId="592BB19E" w14:textId="77777777" w:rsidR="009A37E4" w:rsidRPr="00A94990" w:rsidRDefault="002C12DF" w:rsidP="00804343">
      <w:pPr>
        <w:jc w:val="both"/>
        <w:rPr>
          <w:rFonts w:ascii="Arial" w:hAnsi="Arial" w:cs="Arial"/>
          <w:bCs/>
          <w:sz w:val="20"/>
          <w:szCs w:val="20"/>
        </w:rPr>
      </w:pPr>
      <w:r>
        <w:rPr>
          <w:rFonts w:ascii="Arial" w:hAnsi="Arial" w:cs="Arial"/>
          <w:bCs/>
          <w:sz w:val="20"/>
          <w:szCs w:val="20"/>
        </w:rPr>
        <w:t xml:space="preserve">(1) </w:t>
      </w:r>
      <w:r w:rsidR="009A37E4" w:rsidRPr="00A94990">
        <w:rPr>
          <w:rFonts w:ascii="Arial" w:hAnsi="Arial" w:cs="Arial"/>
          <w:bCs/>
          <w:sz w:val="20"/>
          <w:szCs w:val="20"/>
        </w:rPr>
        <w:t xml:space="preserve">Javni zavodi za </w:t>
      </w:r>
      <w:r w:rsidR="00BA49A1">
        <w:rPr>
          <w:rFonts w:ascii="Arial" w:hAnsi="Arial" w:cs="Arial"/>
          <w:bCs/>
          <w:sz w:val="20"/>
          <w:szCs w:val="20"/>
        </w:rPr>
        <w:t>opravljanje</w:t>
      </w:r>
      <w:r w:rsidR="009A37E4" w:rsidRPr="00A94990">
        <w:rPr>
          <w:rFonts w:ascii="Arial" w:hAnsi="Arial" w:cs="Arial"/>
          <w:bCs/>
          <w:sz w:val="20"/>
          <w:szCs w:val="20"/>
        </w:rPr>
        <w:t xml:space="preserve"> DO so:</w:t>
      </w:r>
    </w:p>
    <w:p w14:paraId="7C49EF95" w14:textId="77777777" w:rsidR="009A37E4" w:rsidRPr="00A94990" w:rsidRDefault="002E6556" w:rsidP="002C7970">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j</w:t>
      </w:r>
      <w:r w:rsidR="000E1818" w:rsidRPr="00A94990">
        <w:rPr>
          <w:rFonts w:ascii="Arial" w:hAnsi="Arial" w:cs="Arial"/>
          <w:sz w:val="20"/>
          <w:szCs w:val="20"/>
        </w:rPr>
        <w:t>avni z</w:t>
      </w:r>
      <w:r w:rsidR="003F3FDC" w:rsidRPr="00A94990">
        <w:rPr>
          <w:rFonts w:ascii="Arial" w:hAnsi="Arial" w:cs="Arial"/>
          <w:sz w:val="20"/>
          <w:szCs w:val="20"/>
        </w:rPr>
        <w:t>avod</w:t>
      </w:r>
      <w:r w:rsidR="006701EB">
        <w:rPr>
          <w:rFonts w:ascii="Arial" w:hAnsi="Arial" w:cs="Arial"/>
          <w:sz w:val="20"/>
          <w:szCs w:val="20"/>
        </w:rPr>
        <w:t>i</w:t>
      </w:r>
      <w:r w:rsidR="003F3FDC" w:rsidRPr="00A94990">
        <w:rPr>
          <w:rFonts w:ascii="Arial" w:hAnsi="Arial" w:cs="Arial"/>
          <w:sz w:val="20"/>
          <w:szCs w:val="20"/>
        </w:rPr>
        <w:t xml:space="preserve"> za </w:t>
      </w:r>
      <w:r w:rsidR="00BA49A1">
        <w:rPr>
          <w:rFonts w:ascii="Arial" w:hAnsi="Arial" w:cs="Arial"/>
          <w:sz w:val="20"/>
          <w:szCs w:val="20"/>
        </w:rPr>
        <w:t>opravljanje</w:t>
      </w:r>
      <w:r w:rsidRPr="00A94990">
        <w:rPr>
          <w:rFonts w:ascii="Arial" w:hAnsi="Arial" w:cs="Arial"/>
          <w:sz w:val="20"/>
          <w:szCs w:val="20"/>
        </w:rPr>
        <w:t xml:space="preserve"> </w:t>
      </w:r>
      <w:r w:rsidR="003F3FDC" w:rsidRPr="00A94990">
        <w:rPr>
          <w:rFonts w:ascii="Arial" w:hAnsi="Arial" w:cs="Arial"/>
          <w:sz w:val="20"/>
          <w:szCs w:val="20"/>
        </w:rPr>
        <w:t xml:space="preserve">DO </w:t>
      </w:r>
      <w:r w:rsidRPr="00A94990">
        <w:rPr>
          <w:rFonts w:ascii="Arial" w:hAnsi="Arial" w:cs="Arial"/>
          <w:sz w:val="20"/>
          <w:szCs w:val="20"/>
        </w:rPr>
        <w:t xml:space="preserve">v </w:t>
      </w:r>
      <w:r w:rsidR="003F3FDC" w:rsidRPr="00A94990">
        <w:rPr>
          <w:rFonts w:ascii="Arial" w:hAnsi="Arial" w:cs="Arial"/>
          <w:sz w:val="20"/>
          <w:szCs w:val="20"/>
        </w:rPr>
        <w:t>institucijah</w:t>
      </w:r>
      <w:r w:rsidR="000E1818" w:rsidRPr="00A94990">
        <w:rPr>
          <w:rFonts w:ascii="Arial" w:hAnsi="Arial" w:cs="Arial"/>
          <w:sz w:val="20"/>
          <w:szCs w:val="20"/>
        </w:rPr>
        <w:t xml:space="preserve"> </w:t>
      </w:r>
      <w:r w:rsidR="00F91671" w:rsidRPr="00A94990">
        <w:rPr>
          <w:rFonts w:ascii="Arial" w:hAnsi="Arial" w:cs="Arial"/>
          <w:sz w:val="20"/>
          <w:szCs w:val="20"/>
        </w:rPr>
        <w:t xml:space="preserve">v </w:t>
      </w:r>
      <w:r w:rsidR="00883553">
        <w:rPr>
          <w:rFonts w:ascii="Arial" w:hAnsi="Arial" w:cs="Arial"/>
          <w:sz w:val="20"/>
          <w:szCs w:val="20"/>
        </w:rPr>
        <w:t>načinih opravljanja</w:t>
      </w:r>
      <w:r w:rsidR="00883553" w:rsidRPr="00A94990">
        <w:rPr>
          <w:rFonts w:ascii="Arial" w:hAnsi="Arial" w:cs="Arial"/>
          <w:sz w:val="20"/>
          <w:szCs w:val="20"/>
        </w:rPr>
        <w:t xml:space="preserve"> </w:t>
      </w:r>
      <w:r w:rsidR="00883553">
        <w:rPr>
          <w:rFonts w:ascii="Arial" w:hAnsi="Arial" w:cs="Arial"/>
          <w:sz w:val="20"/>
          <w:szCs w:val="20"/>
        </w:rPr>
        <w:t xml:space="preserve">DO </w:t>
      </w:r>
      <w:r w:rsidR="000E1818" w:rsidRPr="00A94990">
        <w:rPr>
          <w:rFonts w:ascii="Arial" w:hAnsi="Arial" w:cs="Arial"/>
          <w:sz w:val="20"/>
          <w:szCs w:val="20"/>
        </w:rPr>
        <w:t xml:space="preserve">iz </w:t>
      </w:r>
      <w:r w:rsidR="00F33FE1" w:rsidRPr="00A94990">
        <w:rPr>
          <w:rFonts w:ascii="Arial" w:hAnsi="Arial" w:cs="Arial"/>
          <w:sz w:val="20"/>
          <w:szCs w:val="20"/>
        </w:rPr>
        <w:t xml:space="preserve">drugega </w:t>
      </w:r>
      <w:r w:rsidR="000E1818" w:rsidRPr="00A94990">
        <w:rPr>
          <w:rFonts w:ascii="Arial" w:hAnsi="Arial" w:cs="Arial"/>
          <w:sz w:val="20"/>
          <w:szCs w:val="20"/>
        </w:rPr>
        <w:t xml:space="preserve">odstavka </w:t>
      </w:r>
      <w:r w:rsidR="000E1818" w:rsidRPr="00A94990">
        <w:rPr>
          <w:rFonts w:ascii="Arial" w:hAnsi="Arial" w:cs="Arial"/>
          <w:sz w:val="20"/>
          <w:szCs w:val="20"/>
        </w:rPr>
        <w:fldChar w:fldCharType="begin"/>
      </w:r>
      <w:r w:rsidR="000E1818" w:rsidRPr="00A94990">
        <w:rPr>
          <w:rFonts w:ascii="Arial" w:hAnsi="Arial" w:cs="Arial"/>
          <w:sz w:val="20"/>
          <w:szCs w:val="20"/>
        </w:rPr>
        <w:instrText xml:space="preserve"> REF _Ref45610132 \r \h </w:instrText>
      </w:r>
      <w:r w:rsidR="001608B1" w:rsidRPr="00A94990">
        <w:rPr>
          <w:rFonts w:ascii="Arial" w:hAnsi="Arial" w:cs="Arial"/>
          <w:sz w:val="20"/>
          <w:szCs w:val="20"/>
        </w:rPr>
        <w:instrText xml:space="preserve"> \* MERGEFORMAT </w:instrText>
      </w:r>
      <w:r w:rsidR="000E1818" w:rsidRPr="00A94990">
        <w:rPr>
          <w:rFonts w:ascii="Arial" w:hAnsi="Arial" w:cs="Arial"/>
          <w:sz w:val="20"/>
          <w:szCs w:val="20"/>
        </w:rPr>
      </w:r>
      <w:r w:rsidR="000E1818" w:rsidRPr="00A94990">
        <w:rPr>
          <w:rFonts w:ascii="Arial" w:hAnsi="Arial" w:cs="Arial"/>
          <w:sz w:val="20"/>
          <w:szCs w:val="20"/>
        </w:rPr>
        <w:fldChar w:fldCharType="separate"/>
      </w:r>
      <w:r w:rsidR="00E04B83">
        <w:rPr>
          <w:rFonts w:ascii="Arial" w:hAnsi="Arial" w:cs="Arial"/>
          <w:sz w:val="20"/>
          <w:szCs w:val="20"/>
        </w:rPr>
        <w:t>57</w:t>
      </w:r>
      <w:r w:rsidR="000E1818" w:rsidRPr="00A94990">
        <w:rPr>
          <w:rFonts w:ascii="Arial" w:hAnsi="Arial" w:cs="Arial"/>
          <w:sz w:val="20"/>
          <w:szCs w:val="20"/>
        </w:rPr>
        <w:fldChar w:fldCharType="end"/>
      </w:r>
      <w:r w:rsidR="000E1818" w:rsidRPr="00A94990">
        <w:rPr>
          <w:rFonts w:ascii="Arial" w:hAnsi="Arial" w:cs="Arial"/>
          <w:sz w:val="20"/>
          <w:szCs w:val="20"/>
        </w:rPr>
        <w:t>. člena tega zakona</w:t>
      </w:r>
      <w:r w:rsidRPr="00A94990">
        <w:rPr>
          <w:rFonts w:ascii="Arial" w:hAnsi="Arial" w:cs="Arial"/>
          <w:sz w:val="20"/>
          <w:szCs w:val="20"/>
        </w:rPr>
        <w:t xml:space="preserve"> in</w:t>
      </w:r>
    </w:p>
    <w:p w14:paraId="3B792AA1" w14:textId="77777777" w:rsidR="003F3FDC" w:rsidRPr="002C12DF" w:rsidRDefault="002E6556" w:rsidP="002C7970">
      <w:pPr>
        <w:numPr>
          <w:ilvl w:val="0"/>
          <w:numId w:val="3"/>
        </w:numPr>
        <w:tabs>
          <w:tab w:val="left" w:pos="567"/>
          <w:tab w:val="left" w:pos="9072"/>
        </w:tabs>
        <w:jc w:val="both"/>
        <w:rPr>
          <w:rFonts w:cs="Arial"/>
          <w:bCs/>
          <w:szCs w:val="20"/>
        </w:rPr>
      </w:pPr>
      <w:r w:rsidRPr="00A94990">
        <w:rPr>
          <w:rFonts w:ascii="Arial" w:hAnsi="Arial" w:cs="Arial"/>
          <w:sz w:val="20"/>
          <w:szCs w:val="20"/>
        </w:rPr>
        <w:t>j</w:t>
      </w:r>
      <w:r w:rsidR="000E1818" w:rsidRPr="00A94990">
        <w:rPr>
          <w:rFonts w:ascii="Arial" w:hAnsi="Arial" w:cs="Arial"/>
          <w:sz w:val="20"/>
          <w:szCs w:val="20"/>
        </w:rPr>
        <w:t>avni zavod</w:t>
      </w:r>
      <w:r w:rsidR="006701EB">
        <w:rPr>
          <w:rFonts w:ascii="Arial" w:hAnsi="Arial" w:cs="Arial"/>
          <w:sz w:val="20"/>
          <w:szCs w:val="20"/>
        </w:rPr>
        <w:t>i</w:t>
      </w:r>
      <w:r w:rsidR="000E1818" w:rsidRPr="00A94990">
        <w:rPr>
          <w:rFonts w:ascii="Arial" w:hAnsi="Arial" w:cs="Arial"/>
          <w:sz w:val="20"/>
          <w:szCs w:val="20"/>
        </w:rPr>
        <w:t xml:space="preserve"> za </w:t>
      </w:r>
      <w:r w:rsidR="00BA49A1">
        <w:rPr>
          <w:rFonts w:ascii="Arial" w:hAnsi="Arial" w:cs="Arial"/>
          <w:sz w:val="20"/>
          <w:szCs w:val="20"/>
        </w:rPr>
        <w:t>opravljanje</w:t>
      </w:r>
      <w:r w:rsidRPr="00A94990">
        <w:rPr>
          <w:rFonts w:ascii="Arial" w:hAnsi="Arial" w:cs="Arial"/>
          <w:sz w:val="20"/>
          <w:szCs w:val="20"/>
        </w:rPr>
        <w:t xml:space="preserve"> </w:t>
      </w:r>
      <w:r w:rsidR="008837EE" w:rsidRPr="00A94990">
        <w:rPr>
          <w:rFonts w:ascii="Arial" w:hAnsi="Arial" w:cs="Arial"/>
          <w:sz w:val="20"/>
          <w:szCs w:val="20"/>
        </w:rPr>
        <w:t>DO</w:t>
      </w:r>
      <w:r w:rsidRPr="00A94990">
        <w:rPr>
          <w:rFonts w:ascii="Arial" w:hAnsi="Arial" w:cs="Arial"/>
          <w:sz w:val="20"/>
          <w:szCs w:val="20"/>
        </w:rPr>
        <w:t xml:space="preserve"> </w:t>
      </w:r>
      <w:r w:rsidR="008837EE" w:rsidRPr="00A94990">
        <w:rPr>
          <w:rFonts w:ascii="Arial" w:hAnsi="Arial" w:cs="Arial"/>
          <w:sz w:val="20"/>
          <w:szCs w:val="20"/>
        </w:rPr>
        <w:t>na domu</w:t>
      </w:r>
      <w:r w:rsidR="00715232">
        <w:rPr>
          <w:rFonts w:ascii="Arial" w:hAnsi="Arial" w:cs="Arial"/>
          <w:sz w:val="20"/>
          <w:szCs w:val="20"/>
        </w:rPr>
        <w:t xml:space="preserve"> v </w:t>
      </w:r>
      <w:r w:rsidR="00B33DD2">
        <w:rPr>
          <w:rFonts w:ascii="Arial" w:hAnsi="Arial" w:cs="Arial"/>
          <w:sz w:val="20"/>
          <w:szCs w:val="20"/>
        </w:rPr>
        <w:t>načinu opravljanja DO</w:t>
      </w:r>
      <w:r w:rsidR="00715232">
        <w:rPr>
          <w:rFonts w:ascii="Arial" w:hAnsi="Arial" w:cs="Arial"/>
          <w:sz w:val="20"/>
          <w:szCs w:val="20"/>
        </w:rPr>
        <w:t xml:space="preserve"> iz petega odstavka </w:t>
      </w:r>
      <w:r w:rsidR="00715232">
        <w:rPr>
          <w:rFonts w:ascii="Arial" w:hAnsi="Arial" w:cs="Arial"/>
          <w:sz w:val="20"/>
          <w:szCs w:val="20"/>
        </w:rPr>
        <w:fldChar w:fldCharType="begin"/>
      </w:r>
      <w:r w:rsidR="00715232">
        <w:rPr>
          <w:rFonts w:ascii="Arial" w:hAnsi="Arial" w:cs="Arial"/>
          <w:sz w:val="20"/>
          <w:szCs w:val="20"/>
        </w:rPr>
        <w:instrText xml:space="preserve"> REF _Ref45610132 \r \h </w:instrText>
      </w:r>
      <w:r w:rsidR="00715232">
        <w:rPr>
          <w:rFonts w:ascii="Arial" w:hAnsi="Arial" w:cs="Arial"/>
          <w:sz w:val="20"/>
          <w:szCs w:val="20"/>
        </w:rPr>
      </w:r>
      <w:r w:rsidR="00715232">
        <w:rPr>
          <w:rFonts w:ascii="Arial" w:hAnsi="Arial" w:cs="Arial"/>
          <w:sz w:val="20"/>
          <w:szCs w:val="20"/>
        </w:rPr>
        <w:fldChar w:fldCharType="separate"/>
      </w:r>
      <w:r w:rsidR="00E04B83">
        <w:rPr>
          <w:rFonts w:ascii="Arial" w:hAnsi="Arial" w:cs="Arial"/>
          <w:sz w:val="20"/>
          <w:szCs w:val="20"/>
        </w:rPr>
        <w:t>57</w:t>
      </w:r>
      <w:r w:rsidR="00715232">
        <w:rPr>
          <w:rFonts w:ascii="Arial" w:hAnsi="Arial" w:cs="Arial"/>
          <w:sz w:val="20"/>
          <w:szCs w:val="20"/>
        </w:rPr>
        <w:fldChar w:fldCharType="end"/>
      </w:r>
      <w:r w:rsidRPr="00A94990">
        <w:rPr>
          <w:rFonts w:ascii="Arial" w:hAnsi="Arial" w:cs="Arial"/>
          <w:sz w:val="20"/>
          <w:szCs w:val="20"/>
        </w:rPr>
        <w:t>.</w:t>
      </w:r>
      <w:r w:rsidR="00715232">
        <w:rPr>
          <w:rFonts w:ascii="Arial" w:hAnsi="Arial" w:cs="Arial"/>
          <w:sz w:val="20"/>
          <w:szCs w:val="20"/>
        </w:rPr>
        <w:t xml:space="preserve"> člena tega zakona.</w:t>
      </w:r>
    </w:p>
    <w:p w14:paraId="326533F0" w14:textId="77777777" w:rsidR="002C12DF" w:rsidRDefault="002C12DF" w:rsidP="002C12DF">
      <w:pPr>
        <w:tabs>
          <w:tab w:val="left" w:pos="567"/>
          <w:tab w:val="left" w:pos="9072"/>
        </w:tabs>
        <w:jc w:val="both"/>
        <w:rPr>
          <w:rFonts w:cs="Arial"/>
          <w:bCs/>
          <w:szCs w:val="20"/>
        </w:rPr>
      </w:pPr>
    </w:p>
    <w:p w14:paraId="6F8642AB" w14:textId="77777777" w:rsidR="002C12DF" w:rsidRPr="002C12DF" w:rsidRDefault="002C12DF" w:rsidP="002C12DF">
      <w:pPr>
        <w:jc w:val="both"/>
        <w:rPr>
          <w:rFonts w:ascii="Arial" w:hAnsi="Arial" w:cs="Arial"/>
          <w:bCs/>
          <w:sz w:val="20"/>
          <w:szCs w:val="20"/>
        </w:rPr>
      </w:pPr>
      <w:r w:rsidRPr="002C12DF">
        <w:rPr>
          <w:rFonts w:ascii="Arial" w:hAnsi="Arial" w:cs="Arial"/>
          <w:bCs/>
          <w:sz w:val="20"/>
          <w:szCs w:val="20"/>
        </w:rPr>
        <w:t xml:space="preserve">(2) Če ni s tem zakonom drugače določeno, se </w:t>
      </w:r>
      <w:r>
        <w:rPr>
          <w:rFonts w:ascii="Arial" w:hAnsi="Arial" w:cs="Arial"/>
          <w:bCs/>
          <w:sz w:val="20"/>
          <w:szCs w:val="20"/>
        </w:rPr>
        <w:t xml:space="preserve">za delovanje javnega zavoda za DO uporabljajo določbe, ki </w:t>
      </w:r>
      <w:r w:rsidRPr="002C12DF">
        <w:rPr>
          <w:rFonts w:ascii="Arial" w:hAnsi="Arial" w:cs="Arial"/>
          <w:bCs/>
          <w:sz w:val="20"/>
          <w:szCs w:val="20"/>
        </w:rPr>
        <w:t>urejajo delovanje javnih zavodov.</w:t>
      </w:r>
    </w:p>
    <w:p w14:paraId="0CB89B13" w14:textId="77777777" w:rsidR="002C12DF" w:rsidRPr="002C12DF" w:rsidRDefault="002C12DF" w:rsidP="002C12DF">
      <w:pPr>
        <w:tabs>
          <w:tab w:val="left" w:pos="567"/>
          <w:tab w:val="left" w:pos="9072"/>
        </w:tabs>
        <w:jc w:val="both"/>
        <w:rPr>
          <w:rFonts w:cs="Arial"/>
          <w:bCs/>
          <w:szCs w:val="20"/>
        </w:rPr>
      </w:pPr>
      <w:r>
        <w:rPr>
          <w:rFonts w:cs="Arial"/>
          <w:bCs/>
          <w:szCs w:val="20"/>
        </w:rPr>
        <w:t xml:space="preserve"> </w:t>
      </w:r>
    </w:p>
    <w:p w14:paraId="2121F29C" w14:textId="77777777" w:rsidR="009A37E4" w:rsidRPr="00A94990" w:rsidRDefault="009A37E4" w:rsidP="00804343">
      <w:pPr>
        <w:jc w:val="center"/>
        <w:rPr>
          <w:rFonts w:ascii="Arial" w:hAnsi="Arial" w:cs="Arial"/>
          <w:bCs/>
          <w:sz w:val="20"/>
          <w:szCs w:val="20"/>
        </w:rPr>
      </w:pPr>
    </w:p>
    <w:p w14:paraId="2E6501D2" w14:textId="77777777" w:rsidR="009A37E4" w:rsidRPr="00A94990" w:rsidRDefault="009A37E4" w:rsidP="00EE1102">
      <w:pPr>
        <w:pStyle w:val="len"/>
        <w:ind w:left="357" w:hanging="357"/>
      </w:pPr>
      <w:bookmarkStart w:id="148" w:name="_Ref48666694"/>
      <w:r w:rsidRPr="00A94990">
        <w:t>člen</w:t>
      </w:r>
      <w:bookmarkEnd w:id="148"/>
    </w:p>
    <w:p w14:paraId="7403A323" w14:textId="77777777" w:rsidR="006D45EE" w:rsidRPr="00A94990" w:rsidRDefault="006D45EE" w:rsidP="00804343">
      <w:pPr>
        <w:tabs>
          <w:tab w:val="left" w:pos="567"/>
          <w:tab w:val="left" w:pos="9072"/>
        </w:tabs>
        <w:jc w:val="center"/>
        <w:rPr>
          <w:rFonts w:ascii="Arial" w:hAnsi="Arial" w:cs="Arial"/>
          <w:sz w:val="20"/>
          <w:szCs w:val="20"/>
        </w:rPr>
      </w:pPr>
      <w:r w:rsidRPr="00A94990">
        <w:rPr>
          <w:rFonts w:ascii="Arial" w:hAnsi="Arial" w:cs="Arial"/>
          <w:sz w:val="20"/>
          <w:szCs w:val="20"/>
        </w:rPr>
        <w:t>(ustanovitev javnih zavodov za</w:t>
      </w:r>
      <w:r w:rsidR="00EC0484" w:rsidRPr="00A94990">
        <w:rPr>
          <w:rFonts w:ascii="Arial" w:hAnsi="Arial" w:cs="Arial"/>
          <w:sz w:val="20"/>
          <w:szCs w:val="20"/>
        </w:rPr>
        <w:t xml:space="preserve"> </w:t>
      </w:r>
      <w:r w:rsidR="00BA49A1">
        <w:rPr>
          <w:rFonts w:ascii="Arial" w:hAnsi="Arial" w:cs="Arial"/>
          <w:sz w:val="20"/>
          <w:szCs w:val="20"/>
        </w:rPr>
        <w:t>opravljanje</w:t>
      </w:r>
      <w:r w:rsidRPr="00A94990">
        <w:rPr>
          <w:rFonts w:ascii="Arial" w:hAnsi="Arial" w:cs="Arial"/>
          <w:sz w:val="20"/>
          <w:szCs w:val="20"/>
        </w:rPr>
        <w:t xml:space="preserve"> DO)</w:t>
      </w:r>
    </w:p>
    <w:p w14:paraId="4A966B5A" w14:textId="77777777" w:rsidR="002E6556" w:rsidRPr="00A94990" w:rsidRDefault="002E6556" w:rsidP="00804343">
      <w:pPr>
        <w:jc w:val="both"/>
        <w:rPr>
          <w:rFonts w:ascii="Arial" w:hAnsi="Arial" w:cs="Arial"/>
          <w:bCs/>
          <w:sz w:val="20"/>
          <w:szCs w:val="20"/>
        </w:rPr>
      </w:pPr>
    </w:p>
    <w:p w14:paraId="07A13C6E" w14:textId="77777777" w:rsidR="006D45EE" w:rsidRPr="00A94990" w:rsidRDefault="002E6556" w:rsidP="00804343">
      <w:pPr>
        <w:jc w:val="both"/>
        <w:rPr>
          <w:rFonts w:ascii="Arial" w:hAnsi="Arial" w:cs="Arial"/>
          <w:bCs/>
          <w:sz w:val="20"/>
          <w:szCs w:val="20"/>
        </w:rPr>
      </w:pPr>
      <w:r w:rsidRPr="00A94990">
        <w:rPr>
          <w:rFonts w:ascii="Arial" w:hAnsi="Arial" w:cs="Arial"/>
          <w:bCs/>
          <w:sz w:val="20"/>
          <w:szCs w:val="20"/>
        </w:rPr>
        <w:t xml:space="preserve">(1) </w:t>
      </w:r>
      <w:r w:rsidR="006D45EE" w:rsidRPr="00A94990">
        <w:rPr>
          <w:rFonts w:ascii="Arial" w:hAnsi="Arial" w:cs="Arial"/>
          <w:bCs/>
          <w:sz w:val="20"/>
          <w:szCs w:val="20"/>
        </w:rPr>
        <w:t>Javn</w:t>
      </w:r>
      <w:r w:rsidR="00766534" w:rsidRPr="00A94990">
        <w:rPr>
          <w:rFonts w:ascii="Arial" w:hAnsi="Arial" w:cs="Arial"/>
          <w:bCs/>
          <w:sz w:val="20"/>
          <w:szCs w:val="20"/>
        </w:rPr>
        <w:t>i</w:t>
      </w:r>
      <w:r w:rsidR="006D45EE" w:rsidRPr="00A94990">
        <w:rPr>
          <w:rFonts w:ascii="Arial" w:hAnsi="Arial" w:cs="Arial"/>
          <w:bCs/>
          <w:sz w:val="20"/>
          <w:szCs w:val="20"/>
        </w:rPr>
        <w:t xml:space="preserve"> zavod za </w:t>
      </w:r>
      <w:r w:rsidR="00BA49A1">
        <w:rPr>
          <w:rFonts w:ascii="Arial" w:hAnsi="Arial" w:cs="Arial"/>
          <w:bCs/>
          <w:sz w:val="20"/>
          <w:szCs w:val="20"/>
        </w:rPr>
        <w:t>opravljanje</w:t>
      </w:r>
      <w:r w:rsidR="00EC0484" w:rsidRPr="00A94990">
        <w:rPr>
          <w:rFonts w:ascii="Arial" w:hAnsi="Arial" w:cs="Arial"/>
          <w:bCs/>
          <w:sz w:val="20"/>
          <w:szCs w:val="20"/>
        </w:rPr>
        <w:t xml:space="preserve"> </w:t>
      </w:r>
      <w:r w:rsidR="00B954DC" w:rsidRPr="00A94990">
        <w:rPr>
          <w:rFonts w:ascii="Arial" w:hAnsi="Arial" w:cs="Arial"/>
          <w:bCs/>
          <w:sz w:val="20"/>
          <w:szCs w:val="20"/>
        </w:rPr>
        <w:t>DO</w:t>
      </w:r>
      <w:r w:rsidR="006D45EE" w:rsidRPr="00A94990">
        <w:rPr>
          <w:rFonts w:ascii="Arial" w:hAnsi="Arial" w:cs="Arial"/>
          <w:bCs/>
          <w:sz w:val="20"/>
          <w:szCs w:val="20"/>
        </w:rPr>
        <w:t xml:space="preserve"> ustanovi:</w:t>
      </w:r>
    </w:p>
    <w:p w14:paraId="4F980E8B" w14:textId="77777777" w:rsidR="006D45EE" w:rsidRPr="00A94990" w:rsidRDefault="006D45EE" w:rsidP="002C7970">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 xml:space="preserve">država za </w:t>
      </w:r>
      <w:r w:rsidR="00BA49A1">
        <w:rPr>
          <w:rFonts w:ascii="Arial" w:hAnsi="Arial" w:cs="Arial"/>
          <w:sz w:val="20"/>
          <w:szCs w:val="20"/>
        </w:rPr>
        <w:t>opravljanje</w:t>
      </w:r>
      <w:r w:rsidR="00B673AD">
        <w:rPr>
          <w:rFonts w:ascii="Arial" w:hAnsi="Arial" w:cs="Arial"/>
          <w:sz w:val="20"/>
          <w:szCs w:val="20"/>
        </w:rPr>
        <w:t xml:space="preserve"> za način opravljanja</w:t>
      </w:r>
      <w:r w:rsidRPr="00A94990">
        <w:rPr>
          <w:rFonts w:ascii="Arial" w:hAnsi="Arial" w:cs="Arial"/>
          <w:sz w:val="20"/>
          <w:szCs w:val="20"/>
        </w:rPr>
        <w:t xml:space="preserve"> </w:t>
      </w:r>
      <w:r w:rsidR="00B954DC" w:rsidRPr="00A94990">
        <w:rPr>
          <w:rFonts w:ascii="Arial" w:hAnsi="Arial" w:cs="Arial"/>
          <w:sz w:val="20"/>
          <w:szCs w:val="20"/>
        </w:rPr>
        <w:t>DO</w:t>
      </w:r>
      <w:r w:rsidR="00645A6A" w:rsidRPr="00A94990">
        <w:rPr>
          <w:rFonts w:ascii="Arial" w:hAnsi="Arial" w:cs="Arial"/>
          <w:sz w:val="20"/>
          <w:szCs w:val="20"/>
        </w:rPr>
        <w:t xml:space="preserve"> iz</w:t>
      </w:r>
      <w:r w:rsidR="00990A09" w:rsidRPr="00A94990">
        <w:rPr>
          <w:rFonts w:ascii="Arial" w:hAnsi="Arial" w:cs="Arial"/>
          <w:sz w:val="20"/>
          <w:szCs w:val="20"/>
        </w:rPr>
        <w:t xml:space="preserve"> </w:t>
      </w:r>
      <w:r w:rsidR="002E6556" w:rsidRPr="00A94990">
        <w:rPr>
          <w:rFonts w:ascii="Arial" w:hAnsi="Arial" w:cs="Arial"/>
          <w:sz w:val="20"/>
          <w:szCs w:val="20"/>
        </w:rPr>
        <w:t>drugega</w:t>
      </w:r>
      <w:r w:rsidR="00645A6A" w:rsidRPr="00A94990">
        <w:rPr>
          <w:rFonts w:ascii="Arial" w:hAnsi="Arial" w:cs="Arial"/>
          <w:sz w:val="20"/>
          <w:szCs w:val="20"/>
        </w:rPr>
        <w:t xml:space="preserve"> odstavka </w:t>
      </w:r>
      <w:r w:rsidR="002E6556" w:rsidRPr="00A94990">
        <w:rPr>
          <w:rFonts w:ascii="Arial" w:hAnsi="Arial" w:cs="Arial"/>
          <w:sz w:val="20"/>
          <w:szCs w:val="20"/>
        </w:rPr>
        <w:fldChar w:fldCharType="begin"/>
      </w:r>
      <w:r w:rsidR="002E6556" w:rsidRPr="00A94990">
        <w:rPr>
          <w:rFonts w:ascii="Arial" w:hAnsi="Arial" w:cs="Arial"/>
          <w:sz w:val="20"/>
          <w:szCs w:val="20"/>
        </w:rPr>
        <w:instrText xml:space="preserve"> REF _Ref45610132 \r \h </w:instrText>
      </w:r>
      <w:r w:rsidR="001608B1" w:rsidRPr="00A94990">
        <w:rPr>
          <w:rFonts w:ascii="Arial" w:hAnsi="Arial" w:cs="Arial"/>
          <w:sz w:val="20"/>
          <w:szCs w:val="20"/>
        </w:rPr>
        <w:instrText xml:space="preserve"> \* MERGEFORMAT </w:instrText>
      </w:r>
      <w:r w:rsidR="002E6556" w:rsidRPr="00A94990">
        <w:rPr>
          <w:rFonts w:ascii="Arial" w:hAnsi="Arial" w:cs="Arial"/>
          <w:sz w:val="20"/>
          <w:szCs w:val="20"/>
        </w:rPr>
      </w:r>
      <w:r w:rsidR="002E6556" w:rsidRPr="00A94990">
        <w:rPr>
          <w:rFonts w:ascii="Arial" w:hAnsi="Arial" w:cs="Arial"/>
          <w:sz w:val="20"/>
          <w:szCs w:val="20"/>
        </w:rPr>
        <w:fldChar w:fldCharType="separate"/>
      </w:r>
      <w:r w:rsidR="00E04B83">
        <w:rPr>
          <w:rFonts w:ascii="Arial" w:hAnsi="Arial" w:cs="Arial"/>
          <w:sz w:val="20"/>
          <w:szCs w:val="20"/>
        </w:rPr>
        <w:t>57</w:t>
      </w:r>
      <w:r w:rsidR="002E6556" w:rsidRPr="00A94990">
        <w:rPr>
          <w:rFonts w:ascii="Arial" w:hAnsi="Arial" w:cs="Arial"/>
          <w:sz w:val="20"/>
          <w:szCs w:val="20"/>
        </w:rPr>
        <w:fldChar w:fldCharType="end"/>
      </w:r>
      <w:r w:rsidR="00645A6A" w:rsidRPr="00A94990">
        <w:rPr>
          <w:rFonts w:ascii="Arial" w:hAnsi="Arial" w:cs="Arial"/>
          <w:sz w:val="20"/>
          <w:szCs w:val="20"/>
        </w:rPr>
        <w:t>. člena tega zakona</w:t>
      </w:r>
      <w:r w:rsidR="00DE3F20" w:rsidRPr="00A94990">
        <w:rPr>
          <w:rFonts w:ascii="Arial" w:hAnsi="Arial" w:cs="Arial"/>
          <w:sz w:val="20"/>
          <w:szCs w:val="20"/>
        </w:rPr>
        <w:t xml:space="preserve"> </w:t>
      </w:r>
      <w:r w:rsidR="00ED4F46">
        <w:rPr>
          <w:rFonts w:ascii="Arial" w:hAnsi="Arial" w:cs="Arial"/>
          <w:sz w:val="20"/>
          <w:szCs w:val="20"/>
        </w:rPr>
        <w:t>ali</w:t>
      </w:r>
    </w:p>
    <w:p w14:paraId="1772C862" w14:textId="77777777" w:rsidR="006D45EE" w:rsidRPr="00A94990" w:rsidRDefault="00A50643" w:rsidP="002C7970">
      <w:pPr>
        <w:numPr>
          <w:ilvl w:val="0"/>
          <w:numId w:val="3"/>
        </w:numPr>
        <w:tabs>
          <w:tab w:val="left" w:pos="567"/>
          <w:tab w:val="left" w:pos="9072"/>
        </w:tabs>
        <w:jc w:val="both"/>
        <w:rPr>
          <w:rFonts w:ascii="Arial" w:hAnsi="Arial" w:cs="Arial"/>
          <w:sz w:val="20"/>
          <w:szCs w:val="20"/>
        </w:rPr>
      </w:pPr>
      <w:r>
        <w:rPr>
          <w:rFonts w:ascii="Arial" w:hAnsi="Arial" w:cs="Arial"/>
          <w:sz w:val="20"/>
          <w:szCs w:val="20"/>
        </w:rPr>
        <w:t>samoupravna lokalna skupnost</w:t>
      </w:r>
      <w:r w:rsidRPr="00A94990">
        <w:rPr>
          <w:rFonts w:ascii="Arial" w:hAnsi="Arial" w:cs="Arial"/>
          <w:sz w:val="20"/>
          <w:szCs w:val="20"/>
        </w:rPr>
        <w:t xml:space="preserve"> </w:t>
      </w:r>
      <w:r w:rsidR="006D45EE" w:rsidRPr="00A94990">
        <w:rPr>
          <w:rFonts w:ascii="Arial" w:hAnsi="Arial" w:cs="Arial"/>
          <w:sz w:val="20"/>
          <w:szCs w:val="20"/>
        </w:rPr>
        <w:t xml:space="preserve">za </w:t>
      </w:r>
      <w:r w:rsidR="00BA49A1">
        <w:rPr>
          <w:rFonts w:ascii="Arial" w:hAnsi="Arial" w:cs="Arial"/>
          <w:sz w:val="20"/>
          <w:szCs w:val="20"/>
        </w:rPr>
        <w:t>opravljanje</w:t>
      </w:r>
      <w:r w:rsidR="006D45EE" w:rsidRPr="00A94990">
        <w:rPr>
          <w:rFonts w:ascii="Arial" w:hAnsi="Arial" w:cs="Arial"/>
          <w:sz w:val="20"/>
          <w:szCs w:val="20"/>
        </w:rPr>
        <w:t xml:space="preserve"> </w:t>
      </w:r>
      <w:r w:rsidR="00626642" w:rsidRPr="00A94990">
        <w:rPr>
          <w:rFonts w:ascii="Arial" w:hAnsi="Arial" w:cs="Arial"/>
          <w:sz w:val="20"/>
          <w:szCs w:val="20"/>
        </w:rPr>
        <w:t xml:space="preserve">DO </w:t>
      </w:r>
      <w:r w:rsidR="006D45EE" w:rsidRPr="00A94990">
        <w:rPr>
          <w:rFonts w:ascii="Arial" w:hAnsi="Arial" w:cs="Arial"/>
          <w:sz w:val="20"/>
          <w:szCs w:val="20"/>
        </w:rPr>
        <w:t>na domu</w:t>
      </w:r>
      <w:r w:rsidR="00715232">
        <w:rPr>
          <w:rFonts w:ascii="Arial" w:hAnsi="Arial" w:cs="Arial"/>
          <w:sz w:val="20"/>
          <w:szCs w:val="20"/>
        </w:rPr>
        <w:t xml:space="preserve"> v obliki iz petega odstavka </w:t>
      </w:r>
      <w:r w:rsidR="00715232">
        <w:rPr>
          <w:rFonts w:ascii="Arial" w:hAnsi="Arial" w:cs="Arial"/>
          <w:sz w:val="20"/>
          <w:szCs w:val="20"/>
        </w:rPr>
        <w:fldChar w:fldCharType="begin"/>
      </w:r>
      <w:r w:rsidR="00715232">
        <w:rPr>
          <w:rFonts w:ascii="Arial" w:hAnsi="Arial" w:cs="Arial"/>
          <w:sz w:val="20"/>
          <w:szCs w:val="20"/>
        </w:rPr>
        <w:instrText xml:space="preserve"> REF _Ref45610132 \r \h </w:instrText>
      </w:r>
      <w:r w:rsidR="00715232">
        <w:rPr>
          <w:rFonts w:ascii="Arial" w:hAnsi="Arial" w:cs="Arial"/>
          <w:sz w:val="20"/>
          <w:szCs w:val="20"/>
        </w:rPr>
      </w:r>
      <w:r w:rsidR="00715232">
        <w:rPr>
          <w:rFonts w:ascii="Arial" w:hAnsi="Arial" w:cs="Arial"/>
          <w:sz w:val="20"/>
          <w:szCs w:val="20"/>
        </w:rPr>
        <w:fldChar w:fldCharType="separate"/>
      </w:r>
      <w:r w:rsidR="00E04B83">
        <w:rPr>
          <w:rFonts w:ascii="Arial" w:hAnsi="Arial" w:cs="Arial"/>
          <w:sz w:val="20"/>
          <w:szCs w:val="20"/>
        </w:rPr>
        <w:t>57</w:t>
      </w:r>
      <w:r w:rsidR="00715232">
        <w:rPr>
          <w:rFonts w:ascii="Arial" w:hAnsi="Arial" w:cs="Arial"/>
          <w:sz w:val="20"/>
          <w:szCs w:val="20"/>
        </w:rPr>
        <w:fldChar w:fldCharType="end"/>
      </w:r>
      <w:r w:rsidR="00715232" w:rsidRPr="00A94990">
        <w:rPr>
          <w:rFonts w:ascii="Arial" w:hAnsi="Arial" w:cs="Arial"/>
          <w:sz w:val="20"/>
          <w:szCs w:val="20"/>
        </w:rPr>
        <w:t>.</w:t>
      </w:r>
      <w:r w:rsidR="00715232">
        <w:rPr>
          <w:rFonts w:ascii="Arial" w:hAnsi="Arial" w:cs="Arial"/>
          <w:sz w:val="20"/>
          <w:szCs w:val="20"/>
        </w:rPr>
        <w:t xml:space="preserve"> člena tega zakona</w:t>
      </w:r>
      <w:r w:rsidR="006D45EE" w:rsidRPr="00A94990">
        <w:rPr>
          <w:rFonts w:ascii="Arial" w:hAnsi="Arial" w:cs="Arial"/>
          <w:sz w:val="20"/>
          <w:szCs w:val="20"/>
        </w:rPr>
        <w:t>.</w:t>
      </w:r>
    </w:p>
    <w:p w14:paraId="297E21EF" w14:textId="77777777" w:rsidR="00B954DC" w:rsidRPr="00A94990" w:rsidRDefault="00B954DC" w:rsidP="00804343">
      <w:pPr>
        <w:pStyle w:val="Odstavekseznama"/>
        <w:ind w:left="2007"/>
        <w:jc w:val="both"/>
        <w:rPr>
          <w:rFonts w:cs="Arial"/>
          <w:bCs/>
          <w:szCs w:val="20"/>
        </w:rPr>
      </w:pPr>
    </w:p>
    <w:p w14:paraId="66E8887E" w14:textId="77777777" w:rsidR="003C692A" w:rsidRPr="00A94990" w:rsidRDefault="00922F6B" w:rsidP="00804343">
      <w:pPr>
        <w:jc w:val="both"/>
        <w:rPr>
          <w:rFonts w:ascii="Arial" w:hAnsi="Arial" w:cs="Arial"/>
          <w:bCs/>
          <w:sz w:val="20"/>
          <w:szCs w:val="20"/>
        </w:rPr>
      </w:pPr>
      <w:r w:rsidRPr="00A94990">
        <w:rPr>
          <w:rFonts w:ascii="Arial" w:hAnsi="Arial" w:cs="Arial"/>
          <w:bCs/>
          <w:sz w:val="20"/>
          <w:szCs w:val="20"/>
        </w:rPr>
        <w:t xml:space="preserve">(2) </w:t>
      </w:r>
      <w:r w:rsidR="00C25F36" w:rsidRPr="00A94990">
        <w:rPr>
          <w:rFonts w:ascii="Arial" w:hAnsi="Arial" w:cs="Arial"/>
          <w:bCs/>
          <w:sz w:val="20"/>
          <w:szCs w:val="20"/>
        </w:rPr>
        <w:t xml:space="preserve">Ustanoviteljske pravice in obveznosti države iz </w:t>
      </w:r>
      <w:r w:rsidR="008C2092" w:rsidRPr="00A94990">
        <w:rPr>
          <w:rFonts w:ascii="Arial" w:hAnsi="Arial" w:cs="Arial"/>
          <w:bCs/>
          <w:sz w:val="20"/>
          <w:szCs w:val="20"/>
        </w:rPr>
        <w:t>prejšnjega člena</w:t>
      </w:r>
      <w:r w:rsidR="00C25F36" w:rsidRPr="00A94990">
        <w:rPr>
          <w:rFonts w:ascii="Arial" w:hAnsi="Arial" w:cs="Arial"/>
          <w:bCs/>
          <w:sz w:val="20"/>
          <w:szCs w:val="20"/>
        </w:rPr>
        <w:t xml:space="preserve"> uresničuje Vlada Republike Slovenije</w:t>
      </w:r>
      <w:r w:rsidR="00EC0484" w:rsidRPr="00A94990">
        <w:rPr>
          <w:rFonts w:ascii="Arial" w:hAnsi="Arial" w:cs="Arial"/>
          <w:bCs/>
          <w:sz w:val="20"/>
          <w:szCs w:val="20"/>
        </w:rPr>
        <w:t>,</w:t>
      </w:r>
      <w:r w:rsidR="003C692A" w:rsidRPr="00A94990">
        <w:rPr>
          <w:rFonts w:ascii="Arial" w:hAnsi="Arial" w:cs="Arial"/>
          <w:bCs/>
          <w:sz w:val="20"/>
          <w:szCs w:val="20"/>
        </w:rPr>
        <w:t xml:space="preserve"> in sicer za javne zavode za </w:t>
      </w:r>
      <w:r w:rsidR="00BA49A1">
        <w:rPr>
          <w:rFonts w:ascii="Arial" w:hAnsi="Arial" w:cs="Arial"/>
          <w:bCs/>
          <w:sz w:val="20"/>
          <w:szCs w:val="20"/>
        </w:rPr>
        <w:t>opravljanje</w:t>
      </w:r>
      <w:r w:rsidR="00EC0484" w:rsidRPr="00A94990">
        <w:rPr>
          <w:rFonts w:ascii="Arial" w:hAnsi="Arial" w:cs="Arial"/>
          <w:bCs/>
          <w:sz w:val="20"/>
          <w:szCs w:val="20"/>
        </w:rPr>
        <w:t xml:space="preserve"> </w:t>
      </w:r>
      <w:r w:rsidR="003C692A" w:rsidRPr="00A94990">
        <w:rPr>
          <w:rFonts w:ascii="Arial" w:hAnsi="Arial" w:cs="Arial"/>
          <w:bCs/>
          <w:sz w:val="20"/>
          <w:szCs w:val="20"/>
        </w:rPr>
        <w:t xml:space="preserve">DO </w:t>
      </w:r>
      <w:r w:rsidR="00F91671" w:rsidRPr="00A94990">
        <w:rPr>
          <w:rFonts w:ascii="Arial" w:hAnsi="Arial" w:cs="Arial"/>
          <w:bCs/>
          <w:sz w:val="20"/>
          <w:szCs w:val="20"/>
        </w:rPr>
        <w:t>v instituciji v obliki bivalnih enot iz prve alineje in oskrbnih domov iz drug</w:t>
      </w:r>
      <w:r w:rsidR="006701EB">
        <w:rPr>
          <w:rFonts w:ascii="Arial" w:hAnsi="Arial" w:cs="Arial"/>
          <w:bCs/>
          <w:sz w:val="20"/>
          <w:szCs w:val="20"/>
        </w:rPr>
        <w:t>e</w:t>
      </w:r>
      <w:r w:rsidR="00F91671" w:rsidRPr="00A94990">
        <w:rPr>
          <w:rFonts w:ascii="Arial" w:hAnsi="Arial" w:cs="Arial"/>
          <w:bCs/>
          <w:sz w:val="20"/>
          <w:szCs w:val="20"/>
        </w:rPr>
        <w:t xml:space="preserve"> alineje drugega odstavka </w:t>
      </w:r>
      <w:r w:rsidR="00F91671" w:rsidRPr="00A94990">
        <w:rPr>
          <w:rFonts w:ascii="Arial" w:hAnsi="Arial" w:cs="Arial"/>
          <w:sz w:val="20"/>
          <w:szCs w:val="20"/>
        </w:rPr>
        <w:fldChar w:fldCharType="begin"/>
      </w:r>
      <w:r w:rsidR="00F91671" w:rsidRPr="00A94990">
        <w:rPr>
          <w:rFonts w:ascii="Arial" w:hAnsi="Arial" w:cs="Arial"/>
          <w:sz w:val="20"/>
          <w:szCs w:val="20"/>
        </w:rPr>
        <w:instrText xml:space="preserve"> REF _Ref45610132 \r \h  \* MERGEFORMAT </w:instrText>
      </w:r>
      <w:r w:rsidR="00F91671" w:rsidRPr="00A94990">
        <w:rPr>
          <w:rFonts w:ascii="Arial" w:hAnsi="Arial" w:cs="Arial"/>
          <w:sz w:val="20"/>
          <w:szCs w:val="20"/>
        </w:rPr>
      </w:r>
      <w:r w:rsidR="00F91671" w:rsidRPr="00A94990">
        <w:rPr>
          <w:rFonts w:ascii="Arial" w:hAnsi="Arial" w:cs="Arial"/>
          <w:sz w:val="20"/>
          <w:szCs w:val="20"/>
        </w:rPr>
        <w:fldChar w:fldCharType="separate"/>
      </w:r>
      <w:r w:rsidR="00E04B83">
        <w:rPr>
          <w:rFonts w:ascii="Arial" w:hAnsi="Arial" w:cs="Arial"/>
          <w:sz w:val="20"/>
          <w:szCs w:val="20"/>
        </w:rPr>
        <w:t>57</w:t>
      </w:r>
      <w:r w:rsidR="00F91671" w:rsidRPr="00A94990">
        <w:rPr>
          <w:rFonts w:ascii="Arial" w:hAnsi="Arial" w:cs="Arial"/>
          <w:sz w:val="20"/>
          <w:szCs w:val="20"/>
        </w:rPr>
        <w:fldChar w:fldCharType="end"/>
      </w:r>
      <w:r w:rsidR="00F91671" w:rsidRPr="00A94990">
        <w:rPr>
          <w:rFonts w:ascii="Arial" w:hAnsi="Arial" w:cs="Arial"/>
          <w:sz w:val="20"/>
          <w:szCs w:val="20"/>
        </w:rPr>
        <w:t>. člena tega zakona</w:t>
      </w:r>
      <w:r w:rsidR="006701EB">
        <w:rPr>
          <w:rFonts w:ascii="Arial" w:hAnsi="Arial" w:cs="Arial"/>
          <w:sz w:val="20"/>
          <w:szCs w:val="20"/>
        </w:rPr>
        <w:t>,</w:t>
      </w:r>
      <w:r w:rsidR="003C692A" w:rsidRPr="00A94990">
        <w:rPr>
          <w:rFonts w:ascii="Arial" w:hAnsi="Arial" w:cs="Arial"/>
          <w:bCs/>
          <w:sz w:val="20"/>
          <w:szCs w:val="20"/>
        </w:rPr>
        <w:t xml:space="preserve"> predlog</w:t>
      </w:r>
      <w:r w:rsidR="006701EB">
        <w:rPr>
          <w:rFonts w:ascii="Arial" w:hAnsi="Arial" w:cs="Arial"/>
          <w:bCs/>
          <w:sz w:val="20"/>
          <w:szCs w:val="20"/>
        </w:rPr>
        <w:t>e v zvezi z uresničevanjem ustanoviteljskih pravic in obveznosti daj</w:t>
      </w:r>
      <w:r w:rsidR="007A468B">
        <w:rPr>
          <w:rFonts w:ascii="Arial" w:hAnsi="Arial" w:cs="Arial"/>
          <w:bCs/>
          <w:sz w:val="20"/>
          <w:szCs w:val="20"/>
        </w:rPr>
        <w:t>e</w:t>
      </w:r>
      <w:r w:rsidR="003C692A" w:rsidRPr="00A94990">
        <w:rPr>
          <w:rFonts w:ascii="Arial" w:hAnsi="Arial" w:cs="Arial"/>
          <w:bCs/>
          <w:sz w:val="20"/>
          <w:szCs w:val="20"/>
        </w:rPr>
        <w:t xml:space="preserve"> ministrstv</w:t>
      </w:r>
      <w:r w:rsidR="006701EB">
        <w:rPr>
          <w:rFonts w:ascii="Arial" w:hAnsi="Arial" w:cs="Arial"/>
          <w:bCs/>
          <w:sz w:val="20"/>
          <w:szCs w:val="20"/>
        </w:rPr>
        <w:t>o</w:t>
      </w:r>
      <w:r w:rsidR="003C692A" w:rsidRPr="00A94990">
        <w:rPr>
          <w:rFonts w:ascii="Arial" w:hAnsi="Arial" w:cs="Arial"/>
          <w:bCs/>
          <w:sz w:val="20"/>
          <w:szCs w:val="20"/>
        </w:rPr>
        <w:t>, pristojn</w:t>
      </w:r>
      <w:r w:rsidR="006701EB">
        <w:rPr>
          <w:rFonts w:ascii="Arial" w:hAnsi="Arial" w:cs="Arial"/>
          <w:bCs/>
          <w:sz w:val="20"/>
          <w:szCs w:val="20"/>
        </w:rPr>
        <w:t>o</w:t>
      </w:r>
      <w:r w:rsidR="003C692A" w:rsidRPr="00A94990">
        <w:rPr>
          <w:rFonts w:ascii="Arial" w:hAnsi="Arial" w:cs="Arial"/>
          <w:bCs/>
          <w:sz w:val="20"/>
          <w:szCs w:val="20"/>
        </w:rPr>
        <w:t xml:space="preserve"> </w:t>
      </w:r>
      <w:r w:rsidR="0054728B" w:rsidRPr="00A94990">
        <w:rPr>
          <w:rFonts w:ascii="Arial" w:hAnsi="Arial" w:cs="Arial"/>
          <w:bCs/>
          <w:sz w:val="20"/>
          <w:szCs w:val="20"/>
        </w:rPr>
        <w:t>za socialno varstvo</w:t>
      </w:r>
      <w:r w:rsidR="00EC0484" w:rsidRPr="00A94990">
        <w:rPr>
          <w:rFonts w:ascii="Arial" w:hAnsi="Arial" w:cs="Arial"/>
          <w:bCs/>
          <w:sz w:val="20"/>
          <w:szCs w:val="20"/>
        </w:rPr>
        <w:t>,</w:t>
      </w:r>
      <w:r w:rsidR="003C692A" w:rsidRPr="00A94990">
        <w:rPr>
          <w:rFonts w:ascii="Arial" w:hAnsi="Arial" w:cs="Arial"/>
          <w:bCs/>
          <w:sz w:val="20"/>
          <w:szCs w:val="20"/>
        </w:rPr>
        <w:t xml:space="preserve"> za javne zavode za </w:t>
      </w:r>
      <w:r w:rsidR="00BA49A1">
        <w:rPr>
          <w:rFonts w:ascii="Arial" w:hAnsi="Arial" w:cs="Arial"/>
          <w:bCs/>
          <w:sz w:val="20"/>
          <w:szCs w:val="20"/>
        </w:rPr>
        <w:t>opravljanje</w:t>
      </w:r>
      <w:r w:rsidR="00EC0484" w:rsidRPr="00A94990">
        <w:rPr>
          <w:rFonts w:ascii="Arial" w:hAnsi="Arial" w:cs="Arial"/>
          <w:bCs/>
          <w:sz w:val="20"/>
          <w:szCs w:val="20"/>
        </w:rPr>
        <w:t xml:space="preserve"> </w:t>
      </w:r>
      <w:r w:rsidR="003C692A" w:rsidRPr="00A94990">
        <w:rPr>
          <w:rFonts w:ascii="Arial" w:hAnsi="Arial" w:cs="Arial"/>
          <w:bCs/>
          <w:sz w:val="20"/>
          <w:szCs w:val="20"/>
        </w:rPr>
        <w:t>DO</w:t>
      </w:r>
      <w:r w:rsidR="00F91671" w:rsidRPr="00A94990">
        <w:rPr>
          <w:rFonts w:ascii="Arial" w:hAnsi="Arial" w:cs="Arial"/>
          <w:bCs/>
          <w:sz w:val="20"/>
          <w:szCs w:val="20"/>
        </w:rPr>
        <w:t xml:space="preserve"> v instituciji v obliki negovalnih domov iz tretje alineje drugega odstavka</w:t>
      </w:r>
      <w:r w:rsidR="00D11DCA">
        <w:rPr>
          <w:rFonts w:ascii="Arial" w:hAnsi="Arial" w:cs="Arial"/>
          <w:sz w:val="20"/>
          <w:szCs w:val="20"/>
        </w:rPr>
        <w:t xml:space="preserve"> </w:t>
      </w:r>
      <w:r w:rsidR="00D11DCA" w:rsidRPr="00A94990">
        <w:rPr>
          <w:rFonts w:ascii="Arial" w:hAnsi="Arial" w:cs="Arial"/>
          <w:sz w:val="20"/>
          <w:szCs w:val="20"/>
        </w:rPr>
        <w:fldChar w:fldCharType="begin"/>
      </w:r>
      <w:r w:rsidR="00D11DCA" w:rsidRPr="00A94990">
        <w:rPr>
          <w:rFonts w:ascii="Arial" w:hAnsi="Arial" w:cs="Arial"/>
          <w:sz w:val="20"/>
          <w:szCs w:val="20"/>
        </w:rPr>
        <w:instrText xml:space="preserve"> REF _Ref45610132 \r \h  \* MERGEFORMAT </w:instrText>
      </w:r>
      <w:r w:rsidR="00D11DCA" w:rsidRPr="00A94990">
        <w:rPr>
          <w:rFonts w:ascii="Arial" w:hAnsi="Arial" w:cs="Arial"/>
          <w:sz w:val="20"/>
          <w:szCs w:val="20"/>
        </w:rPr>
      </w:r>
      <w:r w:rsidR="00D11DCA" w:rsidRPr="00A94990">
        <w:rPr>
          <w:rFonts w:ascii="Arial" w:hAnsi="Arial" w:cs="Arial"/>
          <w:sz w:val="20"/>
          <w:szCs w:val="20"/>
        </w:rPr>
        <w:fldChar w:fldCharType="separate"/>
      </w:r>
      <w:r w:rsidR="00E04B83">
        <w:rPr>
          <w:rFonts w:ascii="Arial" w:hAnsi="Arial" w:cs="Arial"/>
          <w:sz w:val="20"/>
          <w:szCs w:val="20"/>
        </w:rPr>
        <w:t>57</w:t>
      </w:r>
      <w:r w:rsidR="00D11DCA" w:rsidRPr="00A94990">
        <w:rPr>
          <w:rFonts w:ascii="Arial" w:hAnsi="Arial" w:cs="Arial"/>
          <w:sz w:val="20"/>
          <w:szCs w:val="20"/>
        </w:rPr>
        <w:fldChar w:fldCharType="end"/>
      </w:r>
      <w:r w:rsidR="00D11DCA" w:rsidRPr="00A94990">
        <w:rPr>
          <w:rFonts w:ascii="Arial" w:hAnsi="Arial" w:cs="Arial"/>
          <w:sz w:val="20"/>
          <w:szCs w:val="20"/>
        </w:rPr>
        <w:t>.</w:t>
      </w:r>
      <w:r w:rsidR="00D11DCA">
        <w:rPr>
          <w:rFonts w:ascii="Arial" w:hAnsi="Arial" w:cs="Arial"/>
          <w:sz w:val="20"/>
          <w:szCs w:val="20"/>
        </w:rPr>
        <w:t xml:space="preserve"> </w:t>
      </w:r>
      <w:r w:rsidR="00F91671" w:rsidRPr="00A94990">
        <w:rPr>
          <w:rFonts w:ascii="Arial" w:hAnsi="Arial" w:cs="Arial"/>
          <w:sz w:val="20"/>
          <w:szCs w:val="20"/>
        </w:rPr>
        <w:t>člena tega zakona</w:t>
      </w:r>
      <w:r w:rsidR="003C692A" w:rsidRPr="00A94990">
        <w:rPr>
          <w:rFonts w:ascii="Arial" w:hAnsi="Arial" w:cs="Arial"/>
          <w:bCs/>
          <w:sz w:val="20"/>
          <w:szCs w:val="20"/>
        </w:rPr>
        <w:t xml:space="preserve"> </w:t>
      </w:r>
      <w:r w:rsidR="006701EB">
        <w:rPr>
          <w:rFonts w:ascii="Arial" w:hAnsi="Arial" w:cs="Arial"/>
          <w:bCs/>
          <w:sz w:val="20"/>
          <w:szCs w:val="20"/>
        </w:rPr>
        <w:t xml:space="preserve">pa </w:t>
      </w:r>
      <w:r w:rsidR="003C692A" w:rsidRPr="00A94990">
        <w:rPr>
          <w:rFonts w:ascii="Arial" w:hAnsi="Arial" w:cs="Arial"/>
          <w:bCs/>
          <w:sz w:val="20"/>
          <w:szCs w:val="20"/>
        </w:rPr>
        <w:t>predlog</w:t>
      </w:r>
      <w:r w:rsidR="006701EB">
        <w:rPr>
          <w:rFonts w:ascii="Arial" w:hAnsi="Arial" w:cs="Arial"/>
          <w:bCs/>
          <w:sz w:val="20"/>
          <w:szCs w:val="20"/>
        </w:rPr>
        <w:t xml:space="preserve">e v zvezi </w:t>
      </w:r>
      <w:r w:rsidR="006701EB" w:rsidRPr="006701EB">
        <w:rPr>
          <w:rFonts w:ascii="Arial" w:hAnsi="Arial" w:cs="Arial"/>
          <w:bCs/>
          <w:sz w:val="20"/>
          <w:szCs w:val="20"/>
        </w:rPr>
        <w:t>z uresničevanjem ustanoviteljskih pravic in obveznosti</w:t>
      </w:r>
      <w:r w:rsidR="006701EB">
        <w:rPr>
          <w:rFonts w:ascii="Arial" w:hAnsi="Arial" w:cs="Arial"/>
          <w:bCs/>
          <w:sz w:val="20"/>
          <w:szCs w:val="20"/>
        </w:rPr>
        <w:t xml:space="preserve"> daj</w:t>
      </w:r>
      <w:r w:rsidR="007A468B">
        <w:rPr>
          <w:rFonts w:ascii="Arial" w:hAnsi="Arial" w:cs="Arial"/>
          <w:bCs/>
          <w:sz w:val="20"/>
          <w:szCs w:val="20"/>
        </w:rPr>
        <w:t>e</w:t>
      </w:r>
      <w:r w:rsidR="003C692A" w:rsidRPr="00A94990">
        <w:rPr>
          <w:rFonts w:ascii="Arial" w:hAnsi="Arial" w:cs="Arial"/>
          <w:bCs/>
          <w:sz w:val="20"/>
          <w:szCs w:val="20"/>
        </w:rPr>
        <w:t xml:space="preserve"> </w:t>
      </w:r>
      <w:r w:rsidR="0056077C">
        <w:rPr>
          <w:rFonts w:ascii="Arial" w:hAnsi="Arial" w:cs="Arial"/>
          <w:bCs/>
          <w:sz w:val="20"/>
          <w:szCs w:val="20"/>
        </w:rPr>
        <w:t>ministrstvo, pristojno za zdravje</w:t>
      </w:r>
      <w:r w:rsidR="003C692A" w:rsidRPr="00A94990">
        <w:rPr>
          <w:rFonts w:ascii="Arial" w:hAnsi="Arial" w:cs="Arial"/>
          <w:bCs/>
          <w:sz w:val="20"/>
          <w:szCs w:val="20"/>
        </w:rPr>
        <w:t>.</w:t>
      </w:r>
    </w:p>
    <w:p w14:paraId="01C92C3C" w14:textId="77777777" w:rsidR="00F528FD" w:rsidRPr="00A94990" w:rsidRDefault="00F528FD" w:rsidP="00804343">
      <w:pPr>
        <w:jc w:val="both"/>
        <w:rPr>
          <w:rFonts w:ascii="Arial" w:hAnsi="Arial" w:cs="Arial"/>
          <w:bCs/>
          <w:sz w:val="20"/>
          <w:szCs w:val="20"/>
        </w:rPr>
      </w:pPr>
    </w:p>
    <w:p w14:paraId="1DB2A0D6" w14:textId="77777777" w:rsidR="00D7281E" w:rsidRPr="00A94990" w:rsidRDefault="003C692A" w:rsidP="00804343">
      <w:pPr>
        <w:jc w:val="both"/>
        <w:rPr>
          <w:rFonts w:ascii="Arial" w:hAnsi="Arial" w:cs="Arial"/>
          <w:bCs/>
          <w:sz w:val="20"/>
          <w:szCs w:val="20"/>
        </w:rPr>
      </w:pPr>
      <w:r w:rsidRPr="00A94990">
        <w:rPr>
          <w:rFonts w:ascii="Arial" w:hAnsi="Arial" w:cs="Arial"/>
          <w:bCs/>
          <w:sz w:val="20"/>
          <w:szCs w:val="20"/>
        </w:rPr>
        <w:t>(</w:t>
      </w:r>
      <w:r w:rsidR="008C2092" w:rsidRPr="00A94990">
        <w:rPr>
          <w:rFonts w:ascii="Arial" w:hAnsi="Arial" w:cs="Arial"/>
          <w:bCs/>
          <w:sz w:val="20"/>
          <w:szCs w:val="20"/>
        </w:rPr>
        <w:t>3</w:t>
      </w:r>
      <w:r w:rsidRPr="00A94990">
        <w:rPr>
          <w:rFonts w:ascii="Arial" w:hAnsi="Arial" w:cs="Arial"/>
          <w:bCs/>
          <w:sz w:val="20"/>
          <w:szCs w:val="20"/>
        </w:rPr>
        <w:t xml:space="preserve">) Ustanoviteljske pravice in obveznosti </w:t>
      </w:r>
      <w:r w:rsidR="00A50643">
        <w:rPr>
          <w:rFonts w:ascii="Arial" w:hAnsi="Arial" w:cs="Arial"/>
          <w:bCs/>
          <w:sz w:val="20"/>
          <w:szCs w:val="20"/>
        </w:rPr>
        <w:t>samoupravne lokalne skupnosti</w:t>
      </w:r>
      <w:r w:rsidR="00A50643" w:rsidRPr="00A94990">
        <w:rPr>
          <w:rFonts w:ascii="Arial" w:hAnsi="Arial" w:cs="Arial"/>
          <w:bCs/>
          <w:sz w:val="20"/>
          <w:szCs w:val="20"/>
        </w:rPr>
        <w:t xml:space="preserve"> </w:t>
      </w:r>
      <w:r w:rsidR="002E6556" w:rsidRPr="00A94990">
        <w:rPr>
          <w:rFonts w:ascii="Arial" w:hAnsi="Arial" w:cs="Arial"/>
          <w:bCs/>
          <w:sz w:val="20"/>
          <w:szCs w:val="20"/>
        </w:rPr>
        <w:t xml:space="preserve">iz </w:t>
      </w:r>
      <w:r w:rsidR="00A15FF1" w:rsidRPr="00A94990">
        <w:rPr>
          <w:rFonts w:ascii="Arial" w:hAnsi="Arial" w:cs="Arial"/>
          <w:bCs/>
          <w:sz w:val="20"/>
          <w:szCs w:val="20"/>
        </w:rPr>
        <w:t>druge alineje</w:t>
      </w:r>
      <w:r w:rsidRPr="00A94990">
        <w:rPr>
          <w:rFonts w:ascii="Arial" w:hAnsi="Arial" w:cs="Arial"/>
          <w:bCs/>
          <w:sz w:val="20"/>
          <w:szCs w:val="20"/>
        </w:rPr>
        <w:t xml:space="preserve"> prvega odstavka tega člena</w:t>
      </w:r>
      <w:r w:rsidR="002E6556" w:rsidRPr="00A94990">
        <w:rPr>
          <w:rFonts w:ascii="Arial" w:hAnsi="Arial" w:cs="Arial"/>
          <w:bCs/>
          <w:sz w:val="20"/>
          <w:szCs w:val="20"/>
        </w:rPr>
        <w:t xml:space="preserve"> </w:t>
      </w:r>
      <w:r w:rsidRPr="00A94990">
        <w:rPr>
          <w:rFonts w:ascii="Arial" w:hAnsi="Arial" w:cs="Arial"/>
          <w:bCs/>
          <w:sz w:val="20"/>
          <w:szCs w:val="20"/>
        </w:rPr>
        <w:t>uresničuje</w:t>
      </w:r>
      <w:r w:rsidR="002E6556" w:rsidRPr="00A94990">
        <w:rPr>
          <w:rFonts w:ascii="Arial" w:hAnsi="Arial" w:cs="Arial"/>
          <w:bCs/>
          <w:sz w:val="20"/>
          <w:szCs w:val="20"/>
        </w:rPr>
        <w:t xml:space="preserve"> občin</w:t>
      </w:r>
      <w:r w:rsidR="00766534" w:rsidRPr="00A94990">
        <w:rPr>
          <w:rFonts w:ascii="Arial" w:hAnsi="Arial" w:cs="Arial"/>
          <w:bCs/>
          <w:sz w:val="20"/>
          <w:szCs w:val="20"/>
        </w:rPr>
        <w:t>ski svet</w:t>
      </w:r>
      <w:r w:rsidR="006701EB">
        <w:rPr>
          <w:rFonts w:ascii="Arial" w:hAnsi="Arial" w:cs="Arial"/>
          <w:bCs/>
          <w:sz w:val="20"/>
          <w:szCs w:val="20"/>
        </w:rPr>
        <w:t>, če s predpisi, ki urejajo področje lokalne samouprave, ni določeno drugače</w:t>
      </w:r>
      <w:r w:rsidR="002E6556" w:rsidRPr="00A94990">
        <w:rPr>
          <w:rFonts w:ascii="Arial" w:hAnsi="Arial" w:cs="Arial"/>
          <w:bCs/>
          <w:sz w:val="20"/>
          <w:szCs w:val="20"/>
        </w:rPr>
        <w:t>.</w:t>
      </w:r>
    </w:p>
    <w:p w14:paraId="68D0FD92" w14:textId="77777777" w:rsidR="00D7281E" w:rsidRPr="00A94990" w:rsidRDefault="00D7281E" w:rsidP="00804343">
      <w:pPr>
        <w:jc w:val="both"/>
        <w:rPr>
          <w:rFonts w:ascii="Arial" w:hAnsi="Arial" w:cs="Arial"/>
          <w:bCs/>
          <w:sz w:val="20"/>
          <w:szCs w:val="20"/>
        </w:rPr>
      </w:pPr>
    </w:p>
    <w:p w14:paraId="349CB3FD" w14:textId="77777777" w:rsidR="00D7281E" w:rsidRPr="00A94990" w:rsidRDefault="00AE68EF" w:rsidP="00EE1102">
      <w:pPr>
        <w:pStyle w:val="len"/>
        <w:ind w:left="357" w:hanging="357"/>
      </w:pPr>
      <w:bookmarkStart w:id="149" w:name="_Ref48666708"/>
      <w:r w:rsidRPr="00A94990">
        <w:t>č</w:t>
      </w:r>
      <w:r w:rsidR="00D7281E" w:rsidRPr="00A94990">
        <w:t>len</w:t>
      </w:r>
      <w:bookmarkEnd w:id="149"/>
    </w:p>
    <w:p w14:paraId="7AB1C49A" w14:textId="77777777" w:rsidR="007665A3" w:rsidRPr="00A94990" w:rsidRDefault="007665A3" w:rsidP="00804343">
      <w:pPr>
        <w:tabs>
          <w:tab w:val="left" w:pos="567"/>
          <w:tab w:val="left" w:pos="9072"/>
        </w:tabs>
        <w:jc w:val="center"/>
        <w:rPr>
          <w:rFonts w:ascii="Arial" w:hAnsi="Arial" w:cs="Arial"/>
          <w:sz w:val="20"/>
          <w:szCs w:val="20"/>
        </w:rPr>
      </w:pPr>
      <w:r w:rsidRPr="00A94990">
        <w:rPr>
          <w:rFonts w:ascii="Arial" w:hAnsi="Arial" w:cs="Arial"/>
          <w:sz w:val="20"/>
          <w:szCs w:val="20"/>
        </w:rPr>
        <w:t>(materialni pogoji za delo)</w:t>
      </w:r>
    </w:p>
    <w:p w14:paraId="10D04408" w14:textId="77777777" w:rsidR="002A745C" w:rsidRPr="00A94990" w:rsidRDefault="002A745C" w:rsidP="00804343">
      <w:pPr>
        <w:pStyle w:val="Odstavekseznama"/>
        <w:ind w:left="927"/>
        <w:rPr>
          <w:rFonts w:cs="Arial"/>
          <w:bCs/>
          <w:szCs w:val="20"/>
        </w:rPr>
      </w:pPr>
    </w:p>
    <w:p w14:paraId="20CE9297" w14:textId="77777777" w:rsidR="00D7281E" w:rsidRPr="00A94990" w:rsidRDefault="00D7281E" w:rsidP="00804343">
      <w:pPr>
        <w:tabs>
          <w:tab w:val="left" w:pos="567"/>
          <w:tab w:val="left" w:pos="9072"/>
        </w:tabs>
        <w:jc w:val="both"/>
        <w:rPr>
          <w:rFonts w:ascii="Arial" w:hAnsi="Arial" w:cs="Arial"/>
          <w:sz w:val="20"/>
          <w:szCs w:val="20"/>
        </w:rPr>
      </w:pPr>
      <w:r w:rsidRPr="00A94990">
        <w:rPr>
          <w:rFonts w:ascii="Arial" w:hAnsi="Arial" w:cs="Arial"/>
          <w:sz w:val="20"/>
          <w:szCs w:val="20"/>
        </w:rPr>
        <w:t xml:space="preserve">Ustanovitelj mora zagotoviti ustrezne materialne pogoje za delo </w:t>
      </w:r>
      <w:r w:rsidR="006601C8" w:rsidRPr="00A94990">
        <w:rPr>
          <w:rFonts w:ascii="Arial" w:hAnsi="Arial" w:cs="Arial"/>
          <w:sz w:val="20"/>
          <w:szCs w:val="20"/>
        </w:rPr>
        <w:t xml:space="preserve">javnega </w:t>
      </w:r>
      <w:r w:rsidRPr="00A94990">
        <w:rPr>
          <w:rFonts w:ascii="Arial" w:hAnsi="Arial" w:cs="Arial"/>
          <w:sz w:val="20"/>
          <w:szCs w:val="20"/>
        </w:rPr>
        <w:t>zavoda</w:t>
      </w:r>
      <w:r w:rsidR="006601C8" w:rsidRPr="00A94990">
        <w:rPr>
          <w:rFonts w:ascii="Arial" w:hAnsi="Arial" w:cs="Arial"/>
          <w:sz w:val="20"/>
          <w:szCs w:val="20"/>
        </w:rPr>
        <w:t xml:space="preserve"> za DO</w:t>
      </w:r>
      <w:r w:rsidRPr="00A94990">
        <w:rPr>
          <w:rFonts w:ascii="Arial" w:hAnsi="Arial" w:cs="Arial"/>
          <w:sz w:val="20"/>
          <w:szCs w:val="20"/>
        </w:rPr>
        <w:t xml:space="preserve"> in za razširitev zmogljivosti</w:t>
      </w:r>
      <w:r w:rsidR="006601C8" w:rsidRPr="00A94990">
        <w:rPr>
          <w:rFonts w:ascii="Arial" w:hAnsi="Arial" w:cs="Arial"/>
          <w:sz w:val="20"/>
          <w:szCs w:val="20"/>
        </w:rPr>
        <w:t xml:space="preserve"> </w:t>
      </w:r>
      <w:r w:rsidR="00EC0484" w:rsidRPr="00A94990">
        <w:rPr>
          <w:rFonts w:ascii="Arial" w:hAnsi="Arial" w:cs="Arial"/>
          <w:sz w:val="20"/>
          <w:szCs w:val="20"/>
        </w:rPr>
        <w:t>javnega</w:t>
      </w:r>
      <w:r w:rsidR="006601C8" w:rsidRPr="00A94990">
        <w:rPr>
          <w:rFonts w:ascii="Arial" w:hAnsi="Arial" w:cs="Arial"/>
          <w:sz w:val="20"/>
          <w:szCs w:val="20"/>
        </w:rPr>
        <w:t xml:space="preserve"> zavoda za DO</w:t>
      </w:r>
      <w:r w:rsidRPr="00A94990">
        <w:rPr>
          <w:rFonts w:ascii="Arial" w:hAnsi="Arial" w:cs="Arial"/>
          <w:sz w:val="20"/>
          <w:szCs w:val="20"/>
        </w:rPr>
        <w:t>.</w:t>
      </w:r>
    </w:p>
    <w:p w14:paraId="2FDA80B9" w14:textId="77777777" w:rsidR="002E6556" w:rsidRPr="00A94990" w:rsidRDefault="002E6556" w:rsidP="00BC577B">
      <w:pPr>
        <w:pStyle w:val="len"/>
        <w:numPr>
          <w:ilvl w:val="0"/>
          <w:numId w:val="0"/>
        </w:numPr>
        <w:ind w:left="360"/>
        <w:jc w:val="left"/>
      </w:pPr>
    </w:p>
    <w:p w14:paraId="6C891930" w14:textId="77777777" w:rsidR="001239EF" w:rsidRDefault="001239EF">
      <w:pPr>
        <w:rPr>
          <w:rFonts w:ascii="Arial" w:hAnsi="Arial"/>
          <w:sz w:val="20"/>
          <w:szCs w:val="20"/>
          <w:lang w:val="x-none" w:eastAsia="sl-SI"/>
        </w:rPr>
      </w:pPr>
      <w:bookmarkStart w:id="150" w:name="_Ref48666713"/>
      <w:r>
        <w:br w:type="page"/>
      </w:r>
    </w:p>
    <w:p w14:paraId="62983A6D" w14:textId="77777777" w:rsidR="00D7281E" w:rsidRPr="00A94990" w:rsidRDefault="002E6556" w:rsidP="00EE1102">
      <w:pPr>
        <w:pStyle w:val="len"/>
        <w:ind w:left="357" w:hanging="357"/>
      </w:pPr>
      <w:bookmarkStart w:id="151" w:name="_Ref74417477"/>
      <w:r w:rsidRPr="00A94990">
        <w:t>člen</w:t>
      </w:r>
      <w:bookmarkEnd w:id="150"/>
      <w:bookmarkEnd w:id="151"/>
    </w:p>
    <w:p w14:paraId="05064856" w14:textId="77777777" w:rsidR="002E6556" w:rsidRPr="00A94990" w:rsidRDefault="002E6556" w:rsidP="00804343">
      <w:pPr>
        <w:tabs>
          <w:tab w:val="left" w:pos="567"/>
          <w:tab w:val="left" w:pos="9072"/>
        </w:tabs>
        <w:jc w:val="center"/>
        <w:rPr>
          <w:rFonts w:ascii="Arial" w:hAnsi="Arial" w:cs="Arial"/>
          <w:sz w:val="20"/>
          <w:szCs w:val="20"/>
        </w:rPr>
      </w:pPr>
      <w:r w:rsidRPr="00A94990">
        <w:rPr>
          <w:rFonts w:ascii="Arial" w:hAnsi="Arial" w:cs="Arial"/>
          <w:sz w:val="20"/>
          <w:szCs w:val="20"/>
        </w:rPr>
        <w:t>(svet javnega zavoda za</w:t>
      </w:r>
      <w:r w:rsidR="00116956">
        <w:rPr>
          <w:rFonts w:ascii="Arial" w:hAnsi="Arial" w:cs="Arial"/>
          <w:sz w:val="20"/>
          <w:szCs w:val="20"/>
        </w:rPr>
        <w:t xml:space="preserve"> opravljanje</w:t>
      </w:r>
      <w:r w:rsidRPr="00A94990">
        <w:rPr>
          <w:rFonts w:ascii="Arial" w:hAnsi="Arial" w:cs="Arial"/>
          <w:sz w:val="20"/>
          <w:szCs w:val="20"/>
        </w:rPr>
        <w:t xml:space="preserve"> DO)</w:t>
      </w:r>
    </w:p>
    <w:p w14:paraId="5D11AB76" w14:textId="77777777" w:rsidR="002E6556" w:rsidRPr="00A94990" w:rsidRDefault="002E6556" w:rsidP="00804343">
      <w:pPr>
        <w:tabs>
          <w:tab w:val="left" w:pos="567"/>
          <w:tab w:val="left" w:pos="9072"/>
        </w:tabs>
        <w:jc w:val="center"/>
        <w:rPr>
          <w:rFonts w:ascii="Arial" w:hAnsi="Arial" w:cs="Arial"/>
          <w:sz w:val="20"/>
          <w:szCs w:val="20"/>
        </w:rPr>
      </w:pPr>
    </w:p>
    <w:p w14:paraId="09EBABC2" w14:textId="77777777" w:rsidR="00D7281E" w:rsidRPr="00A94990" w:rsidRDefault="002E6556" w:rsidP="00804343">
      <w:pPr>
        <w:jc w:val="both"/>
        <w:rPr>
          <w:rFonts w:ascii="Arial" w:hAnsi="Arial" w:cs="Arial"/>
          <w:bCs/>
          <w:sz w:val="20"/>
          <w:szCs w:val="20"/>
        </w:rPr>
      </w:pPr>
      <w:r w:rsidRPr="00A94990">
        <w:rPr>
          <w:rFonts w:ascii="Arial" w:hAnsi="Arial" w:cs="Arial"/>
          <w:bCs/>
          <w:sz w:val="20"/>
          <w:szCs w:val="20"/>
        </w:rPr>
        <w:t xml:space="preserve">(1) </w:t>
      </w:r>
      <w:r w:rsidR="00627D7B" w:rsidRPr="00A94990">
        <w:rPr>
          <w:rFonts w:ascii="Arial" w:hAnsi="Arial" w:cs="Arial"/>
          <w:bCs/>
          <w:sz w:val="20"/>
          <w:szCs w:val="20"/>
        </w:rPr>
        <w:t xml:space="preserve">Javni zavod za </w:t>
      </w:r>
      <w:r w:rsidR="00BA49A1">
        <w:rPr>
          <w:rFonts w:ascii="Arial" w:hAnsi="Arial" w:cs="Arial"/>
          <w:bCs/>
          <w:sz w:val="20"/>
          <w:szCs w:val="20"/>
        </w:rPr>
        <w:t>opravljanje</w:t>
      </w:r>
      <w:r w:rsidR="00BA49A1" w:rsidRPr="00A94990">
        <w:rPr>
          <w:rFonts w:ascii="Arial" w:hAnsi="Arial" w:cs="Arial"/>
          <w:bCs/>
          <w:sz w:val="20"/>
          <w:szCs w:val="20"/>
        </w:rPr>
        <w:t xml:space="preserve"> </w:t>
      </w:r>
      <w:r w:rsidR="00627D7B" w:rsidRPr="00A94990">
        <w:rPr>
          <w:rFonts w:ascii="Arial" w:hAnsi="Arial" w:cs="Arial"/>
          <w:bCs/>
          <w:sz w:val="20"/>
          <w:szCs w:val="20"/>
        </w:rPr>
        <w:t>DO</w:t>
      </w:r>
      <w:r w:rsidR="00D7281E" w:rsidRPr="00A94990">
        <w:rPr>
          <w:rFonts w:ascii="Arial" w:hAnsi="Arial" w:cs="Arial"/>
          <w:bCs/>
          <w:sz w:val="20"/>
          <w:szCs w:val="20"/>
        </w:rPr>
        <w:t xml:space="preserve"> upravlja svet zavoda, ki ga sestavljajo predstavniki:</w:t>
      </w:r>
    </w:p>
    <w:p w14:paraId="3128D572" w14:textId="77777777" w:rsidR="00D7281E" w:rsidRPr="00A94990" w:rsidRDefault="00D7281E" w:rsidP="002C7970">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ustanovitelja</w:t>
      </w:r>
      <w:r w:rsidR="00DE3F20" w:rsidRPr="00A94990">
        <w:rPr>
          <w:rFonts w:ascii="Arial" w:hAnsi="Arial" w:cs="Arial"/>
          <w:sz w:val="20"/>
          <w:szCs w:val="20"/>
        </w:rPr>
        <w:t>;</w:t>
      </w:r>
    </w:p>
    <w:p w14:paraId="06913116" w14:textId="77777777" w:rsidR="00D7281E" w:rsidRPr="00A94990" w:rsidRDefault="00D7281E" w:rsidP="002C7970">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delavcev zavoda</w:t>
      </w:r>
      <w:r w:rsidR="00DE3F20" w:rsidRPr="00A94990">
        <w:rPr>
          <w:rFonts w:ascii="Arial" w:hAnsi="Arial" w:cs="Arial"/>
          <w:sz w:val="20"/>
          <w:szCs w:val="20"/>
        </w:rPr>
        <w:t>;</w:t>
      </w:r>
    </w:p>
    <w:p w14:paraId="0B14D517" w14:textId="77777777" w:rsidR="00AE68EF" w:rsidRPr="00A94990" w:rsidRDefault="006B7DA7" w:rsidP="002C7970">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upravičenc</w:t>
      </w:r>
      <w:r w:rsidR="00DC5BF3" w:rsidRPr="00A94990">
        <w:rPr>
          <w:rFonts w:ascii="Arial" w:hAnsi="Arial" w:cs="Arial"/>
          <w:sz w:val="20"/>
          <w:szCs w:val="20"/>
        </w:rPr>
        <w:t>e</w:t>
      </w:r>
      <w:r w:rsidR="00D7281E" w:rsidRPr="00A94990">
        <w:rPr>
          <w:rFonts w:ascii="Arial" w:hAnsi="Arial" w:cs="Arial"/>
          <w:sz w:val="20"/>
          <w:szCs w:val="20"/>
        </w:rPr>
        <w:t>v</w:t>
      </w:r>
      <w:r w:rsidR="002E6556" w:rsidRPr="00A94990">
        <w:rPr>
          <w:rFonts w:ascii="Arial" w:hAnsi="Arial" w:cs="Arial"/>
          <w:sz w:val="20"/>
          <w:szCs w:val="20"/>
        </w:rPr>
        <w:t xml:space="preserve"> izvajalca</w:t>
      </w:r>
      <w:r w:rsidR="00116956">
        <w:rPr>
          <w:rFonts w:ascii="Arial" w:hAnsi="Arial" w:cs="Arial"/>
          <w:sz w:val="20"/>
          <w:szCs w:val="20"/>
        </w:rPr>
        <w:t xml:space="preserve"> </w:t>
      </w:r>
      <w:r w:rsidR="00116956" w:rsidRPr="00A94990">
        <w:rPr>
          <w:rFonts w:ascii="Arial" w:hAnsi="Arial" w:cs="Arial"/>
          <w:sz w:val="20"/>
          <w:szCs w:val="20"/>
        </w:rPr>
        <w:t>DO</w:t>
      </w:r>
      <w:r w:rsidR="00DE3F20" w:rsidRPr="00A94990">
        <w:rPr>
          <w:rFonts w:ascii="Arial" w:hAnsi="Arial" w:cs="Arial"/>
          <w:sz w:val="20"/>
          <w:szCs w:val="20"/>
        </w:rPr>
        <w:t>;</w:t>
      </w:r>
    </w:p>
    <w:p w14:paraId="393F7A65" w14:textId="77777777" w:rsidR="00D7281E" w:rsidRPr="00A94990" w:rsidRDefault="00AE68EF" w:rsidP="002C7970">
      <w:pPr>
        <w:numPr>
          <w:ilvl w:val="0"/>
          <w:numId w:val="3"/>
        </w:numPr>
        <w:tabs>
          <w:tab w:val="left" w:pos="567"/>
          <w:tab w:val="left" w:pos="9072"/>
        </w:tabs>
        <w:jc w:val="both"/>
        <w:rPr>
          <w:rFonts w:ascii="Arial" w:hAnsi="Arial" w:cs="Arial"/>
          <w:bCs/>
          <w:sz w:val="20"/>
          <w:szCs w:val="20"/>
        </w:rPr>
      </w:pPr>
      <w:r w:rsidRPr="00A94990">
        <w:rPr>
          <w:rFonts w:ascii="Arial" w:hAnsi="Arial" w:cs="Arial"/>
          <w:sz w:val="20"/>
          <w:szCs w:val="20"/>
        </w:rPr>
        <w:t>družinski</w:t>
      </w:r>
      <w:r w:rsidR="001654AD" w:rsidRPr="00A94990">
        <w:rPr>
          <w:rFonts w:ascii="Arial" w:hAnsi="Arial" w:cs="Arial"/>
          <w:sz w:val="20"/>
          <w:szCs w:val="20"/>
        </w:rPr>
        <w:t>h</w:t>
      </w:r>
      <w:r w:rsidRPr="00A94990">
        <w:rPr>
          <w:rFonts w:ascii="Arial" w:hAnsi="Arial" w:cs="Arial"/>
          <w:sz w:val="20"/>
          <w:szCs w:val="20"/>
        </w:rPr>
        <w:t xml:space="preserve"> </w:t>
      </w:r>
      <w:r w:rsidR="001654AD" w:rsidRPr="00A94990">
        <w:rPr>
          <w:rFonts w:ascii="Arial" w:hAnsi="Arial" w:cs="Arial"/>
          <w:sz w:val="20"/>
          <w:szCs w:val="20"/>
        </w:rPr>
        <w:t xml:space="preserve">članov </w:t>
      </w:r>
      <w:r w:rsidR="006B7DA7" w:rsidRPr="00A94990">
        <w:rPr>
          <w:rFonts w:ascii="Arial" w:hAnsi="Arial" w:cs="Arial"/>
          <w:sz w:val="20"/>
          <w:szCs w:val="20"/>
        </w:rPr>
        <w:t>upravičenc</w:t>
      </w:r>
      <w:r w:rsidR="00857BE9" w:rsidRPr="00A94990">
        <w:rPr>
          <w:rFonts w:ascii="Arial" w:hAnsi="Arial" w:cs="Arial"/>
          <w:sz w:val="20"/>
          <w:szCs w:val="20"/>
        </w:rPr>
        <w:t>e</w:t>
      </w:r>
      <w:r w:rsidRPr="00A94990">
        <w:rPr>
          <w:rFonts w:ascii="Arial" w:hAnsi="Arial" w:cs="Arial"/>
          <w:sz w:val="20"/>
          <w:szCs w:val="20"/>
        </w:rPr>
        <w:t>v</w:t>
      </w:r>
      <w:r w:rsidR="002E6556" w:rsidRPr="00A94990">
        <w:rPr>
          <w:rFonts w:ascii="Arial" w:hAnsi="Arial" w:cs="Arial"/>
          <w:sz w:val="20"/>
          <w:szCs w:val="20"/>
        </w:rPr>
        <w:t xml:space="preserve"> izvajalca</w:t>
      </w:r>
      <w:r w:rsidR="00116956" w:rsidRPr="00116956">
        <w:rPr>
          <w:rFonts w:ascii="Arial" w:hAnsi="Arial" w:cs="Arial"/>
          <w:sz w:val="20"/>
          <w:szCs w:val="20"/>
        </w:rPr>
        <w:t xml:space="preserve"> </w:t>
      </w:r>
      <w:r w:rsidR="00116956" w:rsidRPr="00A94990">
        <w:rPr>
          <w:rFonts w:ascii="Arial" w:hAnsi="Arial" w:cs="Arial"/>
          <w:sz w:val="20"/>
          <w:szCs w:val="20"/>
        </w:rPr>
        <w:t>DO</w:t>
      </w:r>
      <w:r w:rsidR="00D7281E" w:rsidRPr="00A94990">
        <w:rPr>
          <w:rFonts w:ascii="Arial" w:hAnsi="Arial" w:cs="Arial"/>
          <w:bCs/>
          <w:sz w:val="20"/>
          <w:szCs w:val="20"/>
        </w:rPr>
        <w:t>.</w:t>
      </w:r>
    </w:p>
    <w:p w14:paraId="53474085" w14:textId="77777777" w:rsidR="002A745C" w:rsidRPr="00A94990" w:rsidRDefault="002A745C" w:rsidP="00804343">
      <w:pPr>
        <w:pStyle w:val="Odstavekseznama"/>
        <w:ind w:left="2007"/>
        <w:jc w:val="both"/>
        <w:rPr>
          <w:rFonts w:cs="Arial"/>
          <w:bCs/>
          <w:szCs w:val="20"/>
        </w:rPr>
      </w:pPr>
    </w:p>
    <w:p w14:paraId="6F830142" w14:textId="77777777" w:rsidR="00D7281E" w:rsidRPr="00A94990" w:rsidRDefault="002E6556" w:rsidP="00804343">
      <w:pPr>
        <w:jc w:val="both"/>
        <w:rPr>
          <w:rFonts w:ascii="Arial" w:hAnsi="Arial" w:cs="Arial"/>
          <w:bCs/>
          <w:sz w:val="20"/>
          <w:szCs w:val="20"/>
        </w:rPr>
      </w:pPr>
      <w:r w:rsidRPr="00A94990">
        <w:rPr>
          <w:rFonts w:ascii="Arial" w:hAnsi="Arial" w:cs="Arial"/>
          <w:bCs/>
          <w:sz w:val="20"/>
          <w:szCs w:val="20"/>
        </w:rPr>
        <w:t>(</w:t>
      </w:r>
      <w:r w:rsidR="00001F18" w:rsidRPr="00A94990">
        <w:rPr>
          <w:rFonts w:ascii="Arial" w:hAnsi="Arial" w:cs="Arial"/>
          <w:bCs/>
          <w:sz w:val="20"/>
          <w:szCs w:val="20"/>
        </w:rPr>
        <w:t>2</w:t>
      </w:r>
      <w:r w:rsidRPr="00A94990">
        <w:rPr>
          <w:rFonts w:ascii="Arial" w:hAnsi="Arial" w:cs="Arial"/>
          <w:bCs/>
          <w:sz w:val="20"/>
          <w:szCs w:val="20"/>
        </w:rPr>
        <w:t xml:space="preserve">) </w:t>
      </w:r>
      <w:r w:rsidR="00D7281E" w:rsidRPr="00A94990">
        <w:rPr>
          <w:rFonts w:ascii="Arial" w:hAnsi="Arial" w:cs="Arial"/>
          <w:bCs/>
          <w:sz w:val="20"/>
          <w:szCs w:val="20"/>
        </w:rPr>
        <w:t xml:space="preserve">Predstavnike </w:t>
      </w:r>
      <w:r w:rsidR="006B7DA7" w:rsidRPr="00A94990">
        <w:rPr>
          <w:rFonts w:ascii="Arial" w:hAnsi="Arial" w:cs="Arial"/>
          <w:bCs/>
          <w:sz w:val="20"/>
          <w:szCs w:val="20"/>
        </w:rPr>
        <w:t>upravičenc</w:t>
      </w:r>
      <w:r w:rsidR="00DC5BF3" w:rsidRPr="00A94990">
        <w:rPr>
          <w:rFonts w:ascii="Arial" w:hAnsi="Arial" w:cs="Arial"/>
          <w:bCs/>
          <w:sz w:val="20"/>
          <w:szCs w:val="20"/>
        </w:rPr>
        <w:t>e</w:t>
      </w:r>
      <w:r w:rsidR="00D7281E" w:rsidRPr="00A94990">
        <w:rPr>
          <w:rFonts w:ascii="Arial" w:hAnsi="Arial" w:cs="Arial"/>
          <w:bCs/>
          <w:sz w:val="20"/>
          <w:szCs w:val="20"/>
        </w:rPr>
        <w:t xml:space="preserve">v </w:t>
      </w:r>
      <w:r w:rsidR="00AE68EF" w:rsidRPr="00A94990">
        <w:rPr>
          <w:rFonts w:ascii="Arial" w:hAnsi="Arial" w:cs="Arial"/>
          <w:bCs/>
          <w:sz w:val="20"/>
          <w:szCs w:val="20"/>
        </w:rPr>
        <w:t xml:space="preserve">in družinskih članov </w:t>
      </w:r>
      <w:r w:rsidR="006B7DA7" w:rsidRPr="00A94990">
        <w:rPr>
          <w:rFonts w:ascii="Arial" w:hAnsi="Arial" w:cs="Arial"/>
          <w:bCs/>
          <w:sz w:val="20"/>
          <w:szCs w:val="20"/>
        </w:rPr>
        <w:t>upravičenc</w:t>
      </w:r>
      <w:r w:rsidR="00DC5BF3" w:rsidRPr="00A94990">
        <w:rPr>
          <w:rFonts w:ascii="Arial" w:hAnsi="Arial" w:cs="Arial"/>
          <w:bCs/>
          <w:sz w:val="20"/>
          <w:szCs w:val="20"/>
        </w:rPr>
        <w:t>e</w:t>
      </w:r>
      <w:r w:rsidR="00AE68EF" w:rsidRPr="00A94990">
        <w:rPr>
          <w:rFonts w:ascii="Arial" w:hAnsi="Arial" w:cs="Arial"/>
          <w:bCs/>
          <w:sz w:val="20"/>
          <w:szCs w:val="20"/>
        </w:rPr>
        <w:t xml:space="preserve">v </w:t>
      </w:r>
      <w:r w:rsidR="00116956" w:rsidRPr="00A94990">
        <w:rPr>
          <w:rFonts w:ascii="Arial" w:hAnsi="Arial" w:cs="Arial"/>
          <w:sz w:val="20"/>
          <w:szCs w:val="20"/>
        </w:rPr>
        <w:t>izvajalca</w:t>
      </w:r>
      <w:r w:rsidR="00116956" w:rsidRPr="00116956">
        <w:rPr>
          <w:rFonts w:ascii="Arial" w:hAnsi="Arial" w:cs="Arial"/>
          <w:sz w:val="20"/>
          <w:szCs w:val="20"/>
        </w:rPr>
        <w:t xml:space="preserve"> </w:t>
      </w:r>
      <w:r w:rsidR="00116956" w:rsidRPr="00A94990">
        <w:rPr>
          <w:rFonts w:ascii="Arial" w:hAnsi="Arial" w:cs="Arial"/>
          <w:sz w:val="20"/>
          <w:szCs w:val="20"/>
        </w:rPr>
        <w:t>DO</w:t>
      </w:r>
      <w:r w:rsidR="00116956" w:rsidRPr="00A94990">
        <w:rPr>
          <w:rFonts w:ascii="Arial" w:hAnsi="Arial" w:cs="Arial"/>
          <w:bCs/>
          <w:sz w:val="20"/>
          <w:szCs w:val="20"/>
        </w:rPr>
        <w:t xml:space="preserve"> </w:t>
      </w:r>
      <w:r w:rsidR="00AE68EF" w:rsidRPr="00A94990">
        <w:rPr>
          <w:rFonts w:ascii="Arial" w:hAnsi="Arial" w:cs="Arial"/>
          <w:bCs/>
          <w:sz w:val="20"/>
          <w:szCs w:val="20"/>
        </w:rPr>
        <w:t xml:space="preserve">imenuje javni zavod za </w:t>
      </w:r>
      <w:r w:rsidR="00BA49A1">
        <w:rPr>
          <w:rFonts w:ascii="Arial" w:hAnsi="Arial" w:cs="Arial"/>
          <w:bCs/>
          <w:sz w:val="20"/>
          <w:szCs w:val="20"/>
        </w:rPr>
        <w:t>opravljanje</w:t>
      </w:r>
      <w:r w:rsidR="00BA49A1" w:rsidRPr="00A94990">
        <w:rPr>
          <w:rFonts w:ascii="Arial" w:hAnsi="Arial" w:cs="Arial"/>
          <w:bCs/>
          <w:sz w:val="20"/>
          <w:szCs w:val="20"/>
        </w:rPr>
        <w:t xml:space="preserve"> </w:t>
      </w:r>
      <w:r w:rsidR="00AE68EF" w:rsidRPr="00A94990">
        <w:rPr>
          <w:rFonts w:ascii="Arial" w:hAnsi="Arial" w:cs="Arial"/>
          <w:bCs/>
          <w:sz w:val="20"/>
          <w:szCs w:val="20"/>
        </w:rPr>
        <w:t>DO</w:t>
      </w:r>
      <w:r w:rsidR="00D7281E" w:rsidRPr="00A94990">
        <w:rPr>
          <w:rFonts w:ascii="Arial" w:hAnsi="Arial" w:cs="Arial"/>
          <w:bCs/>
          <w:sz w:val="20"/>
          <w:szCs w:val="20"/>
        </w:rPr>
        <w:t>.</w:t>
      </w:r>
    </w:p>
    <w:p w14:paraId="0FD4441B" w14:textId="77777777" w:rsidR="002A745C" w:rsidRPr="00A94990" w:rsidRDefault="002A745C" w:rsidP="00804343">
      <w:pPr>
        <w:pStyle w:val="Odstavekseznama"/>
        <w:rPr>
          <w:rFonts w:cs="Arial"/>
          <w:bCs/>
          <w:szCs w:val="20"/>
        </w:rPr>
      </w:pPr>
    </w:p>
    <w:p w14:paraId="5D456E7D" w14:textId="77777777" w:rsidR="002E6556" w:rsidRPr="00A94990" w:rsidRDefault="002E6556" w:rsidP="00804343">
      <w:pPr>
        <w:jc w:val="both"/>
        <w:rPr>
          <w:rFonts w:ascii="Arial" w:hAnsi="Arial" w:cs="Arial"/>
          <w:bCs/>
          <w:sz w:val="20"/>
          <w:szCs w:val="20"/>
        </w:rPr>
      </w:pPr>
      <w:r w:rsidRPr="00A94990">
        <w:rPr>
          <w:rFonts w:ascii="Arial" w:hAnsi="Arial" w:cs="Arial"/>
          <w:bCs/>
          <w:sz w:val="20"/>
          <w:szCs w:val="20"/>
        </w:rPr>
        <w:t>(</w:t>
      </w:r>
      <w:r w:rsidR="00001F18" w:rsidRPr="00A94990">
        <w:rPr>
          <w:rFonts w:ascii="Arial" w:hAnsi="Arial" w:cs="Arial"/>
          <w:bCs/>
          <w:sz w:val="20"/>
          <w:szCs w:val="20"/>
        </w:rPr>
        <w:t>3</w:t>
      </w:r>
      <w:r w:rsidRPr="00A94990">
        <w:rPr>
          <w:rFonts w:ascii="Arial" w:hAnsi="Arial" w:cs="Arial"/>
          <w:bCs/>
          <w:sz w:val="20"/>
          <w:szCs w:val="20"/>
        </w:rPr>
        <w:t xml:space="preserve">) </w:t>
      </w:r>
      <w:r w:rsidR="00D7281E" w:rsidRPr="00A94990">
        <w:rPr>
          <w:rFonts w:ascii="Arial" w:hAnsi="Arial" w:cs="Arial"/>
          <w:bCs/>
          <w:sz w:val="20"/>
          <w:szCs w:val="20"/>
        </w:rPr>
        <w:t>Sestavo in številčno razmerje predstavnikov v svetu</w:t>
      </w:r>
      <w:r w:rsidR="00116956">
        <w:rPr>
          <w:rFonts w:ascii="Arial" w:hAnsi="Arial" w:cs="Arial"/>
          <w:bCs/>
          <w:sz w:val="20"/>
          <w:szCs w:val="20"/>
        </w:rPr>
        <w:t xml:space="preserve"> zavoda</w:t>
      </w:r>
      <w:r w:rsidR="00D7281E" w:rsidRPr="00A94990">
        <w:rPr>
          <w:rFonts w:ascii="Arial" w:hAnsi="Arial" w:cs="Arial"/>
          <w:bCs/>
          <w:sz w:val="20"/>
          <w:szCs w:val="20"/>
        </w:rPr>
        <w:t xml:space="preserve"> določi ustanovitelj z aktom o ustanovitvi</w:t>
      </w:r>
      <w:r w:rsidR="004B239C">
        <w:rPr>
          <w:rFonts w:ascii="Arial" w:hAnsi="Arial" w:cs="Arial"/>
          <w:bCs/>
          <w:sz w:val="20"/>
          <w:szCs w:val="20"/>
        </w:rPr>
        <w:t>, ob smiselni uporabi zakona, ki ureja delovanje zavodov</w:t>
      </w:r>
      <w:r w:rsidR="00D7281E" w:rsidRPr="00A94990">
        <w:rPr>
          <w:rFonts w:ascii="Arial" w:hAnsi="Arial" w:cs="Arial"/>
          <w:bCs/>
          <w:sz w:val="20"/>
          <w:szCs w:val="20"/>
        </w:rPr>
        <w:t>.</w:t>
      </w:r>
      <w:r w:rsidR="00857BE9" w:rsidRPr="00A94990">
        <w:rPr>
          <w:rFonts w:ascii="Arial" w:hAnsi="Arial" w:cs="Arial"/>
          <w:bCs/>
          <w:sz w:val="20"/>
          <w:szCs w:val="20"/>
        </w:rPr>
        <w:t xml:space="preserve"> Predstavniki ustanovitelja imajo večino v svetu javnega zavoda za </w:t>
      </w:r>
      <w:r w:rsidR="00BA49A1">
        <w:rPr>
          <w:rFonts w:ascii="Arial" w:hAnsi="Arial" w:cs="Arial"/>
          <w:bCs/>
          <w:sz w:val="20"/>
          <w:szCs w:val="20"/>
        </w:rPr>
        <w:t>opravljanje</w:t>
      </w:r>
      <w:r w:rsidR="00BA49A1" w:rsidRPr="00A94990">
        <w:rPr>
          <w:rFonts w:ascii="Arial" w:hAnsi="Arial" w:cs="Arial"/>
          <w:bCs/>
          <w:sz w:val="20"/>
          <w:szCs w:val="20"/>
        </w:rPr>
        <w:t xml:space="preserve"> </w:t>
      </w:r>
      <w:r w:rsidR="00857BE9" w:rsidRPr="00A94990">
        <w:rPr>
          <w:rFonts w:ascii="Arial" w:hAnsi="Arial" w:cs="Arial"/>
          <w:bCs/>
          <w:sz w:val="20"/>
          <w:szCs w:val="20"/>
        </w:rPr>
        <w:t>DO.</w:t>
      </w:r>
    </w:p>
    <w:p w14:paraId="4BAC9178" w14:textId="77777777" w:rsidR="00182CD8" w:rsidRPr="00A94990" w:rsidRDefault="00182CD8" w:rsidP="00804343">
      <w:pPr>
        <w:jc w:val="both"/>
        <w:rPr>
          <w:rFonts w:ascii="Arial" w:hAnsi="Arial" w:cs="Arial"/>
          <w:bCs/>
          <w:sz w:val="20"/>
          <w:szCs w:val="20"/>
        </w:rPr>
      </w:pPr>
    </w:p>
    <w:p w14:paraId="36557D30" w14:textId="77777777" w:rsidR="00D7281E" w:rsidRPr="00A94990" w:rsidRDefault="00E54C81" w:rsidP="00EE1102">
      <w:pPr>
        <w:pStyle w:val="len"/>
        <w:ind w:left="357" w:hanging="357"/>
      </w:pPr>
      <w:bookmarkStart w:id="152" w:name="_Ref48666724"/>
      <w:r w:rsidRPr="00A94990">
        <w:t>č</w:t>
      </w:r>
      <w:r w:rsidR="00D7281E" w:rsidRPr="00A94990">
        <w:t>len</w:t>
      </w:r>
      <w:bookmarkEnd w:id="152"/>
    </w:p>
    <w:p w14:paraId="08B0770D" w14:textId="77777777" w:rsidR="00C10E19" w:rsidRPr="00A94990" w:rsidRDefault="00C10E19" w:rsidP="00804343">
      <w:pPr>
        <w:tabs>
          <w:tab w:val="left" w:pos="567"/>
          <w:tab w:val="left" w:pos="9072"/>
        </w:tabs>
        <w:jc w:val="center"/>
        <w:rPr>
          <w:rFonts w:ascii="Arial" w:hAnsi="Arial" w:cs="Arial"/>
          <w:sz w:val="20"/>
          <w:szCs w:val="20"/>
        </w:rPr>
      </w:pPr>
      <w:r w:rsidRPr="00A94990">
        <w:rPr>
          <w:rFonts w:ascii="Arial" w:hAnsi="Arial" w:cs="Arial"/>
          <w:sz w:val="20"/>
          <w:szCs w:val="20"/>
        </w:rPr>
        <w:t>(direktor javnega zavoda za DO)</w:t>
      </w:r>
    </w:p>
    <w:p w14:paraId="74D3F4AD" w14:textId="77777777" w:rsidR="00C10E19" w:rsidRPr="00A94990" w:rsidRDefault="00C10E19" w:rsidP="00804343">
      <w:pPr>
        <w:pStyle w:val="Odstavekseznama"/>
        <w:ind w:left="927"/>
        <w:rPr>
          <w:rFonts w:cs="Arial"/>
          <w:szCs w:val="20"/>
        </w:rPr>
      </w:pPr>
    </w:p>
    <w:p w14:paraId="025E9194" w14:textId="77777777" w:rsidR="00D7281E" w:rsidRPr="004D130D" w:rsidRDefault="002E6556" w:rsidP="00804343">
      <w:pPr>
        <w:jc w:val="both"/>
        <w:rPr>
          <w:rFonts w:ascii="Arial" w:hAnsi="Arial" w:cs="Arial"/>
          <w:bCs/>
          <w:sz w:val="20"/>
          <w:szCs w:val="20"/>
        </w:rPr>
      </w:pPr>
      <w:r w:rsidRPr="004D130D">
        <w:rPr>
          <w:rFonts w:ascii="Arial" w:hAnsi="Arial" w:cs="Arial"/>
          <w:bCs/>
          <w:sz w:val="20"/>
          <w:szCs w:val="20"/>
        </w:rPr>
        <w:t xml:space="preserve">(1) </w:t>
      </w:r>
      <w:r w:rsidR="00D7281E" w:rsidRPr="004D130D">
        <w:rPr>
          <w:rFonts w:ascii="Arial" w:hAnsi="Arial" w:cs="Arial"/>
          <w:bCs/>
          <w:sz w:val="20"/>
          <w:szCs w:val="20"/>
        </w:rPr>
        <w:t xml:space="preserve">Direktorja </w:t>
      </w:r>
      <w:bookmarkStart w:id="153" w:name="_Hlk45276490"/>
      <w:r w:rsidR="002A745C" w:rsidRPr="004D130D">
        <w:rPr>
          <w:rFonts w:ascii="Arial" w:hAnsi="Arial" w:cs="Arial"/>
          <w:bCs/>
          <w:sz w:val="20"/>
          <w:szCs w:val="20"/>
        </w:rPr>
        <w:t xml:space="preserve">javnega zavoda </w:t>
      </w:r>
      <w:r w:rsidR="00C10E19" w:rsidRPr="004D130D">
        <w:rPr>
          <w:rFonts w:ascii="Arial" w:hAnsi="Arial" w:cs="Arial"/>
          <w:bCs/>
          <w:sz w:val="20"/>
          <w:szCs w:val="20"/>
        </w:rPr>
        <w:t xml:space="preserve">za </w:t>
      </w:r>
      <w:r w:rsidR="00BA49A1" w:rsidRPr="004D130D">
        <w:rPr>
          <w:rFonts w:ascii="Arial" w:hAnsi="Arial" w:cs="Arial"/>
          <w:bCs/>
          <w:sz w:val="20"/>
          <w:szCs w:val="20"/>
        </w:rPr>
        <w:t xml:space="preserve">opravljanje </w:t>
      </w:r>
      <w:r w:rsidR="002A745C" w:rsidRPr="004D130D">
        <w:rPr>
          <w:rFonts w:ascii="Arial" w:hAnsi="Arial" w:cs="Arial"/>
          <w:bCs/>
          <w:sz w:val="20"/>
          <w:szCs w:val="20"/>
        </w:rPr>
        <w:t>DO</w:t>
      </w:r>
      <w:r w:rsidR="004D130D" w:rsidRPr="004D130D">
        <w:rPr>
          <w:rFonts w:ascii="Arial" w:hAnsi="Arial" w:cs="Arial"/>
          <w:bCs/>
          <w:sz w:val="20"/>
          <w:szCs w:val="20"/>
        </w:rPr>
        <w:t xml:space="preserve"> (v nadaljnjem besedilu: direktor)</w:t>
      </w:r>
      <w:r w:rsidR="00D7281E" w:rsidRPr="004D130D">
        <w:rPr>
          <w:rFonts w:ascii="Arial" w:hAnsi="Arial" w:cs="Arial"/>
          <w:bCs/>
          <w:sz w:val="20"/>
          <w:szCs w:val="20"/>
        </w:rPr>
        <w:t xml:space="preserve"> </w:t>
      </w:r>
      <w:bookmarkEnd w:id="153"/>
      <w:r w:rsidR="00D7281E" w:rsidRPr="004D130D">
        <w:rPr>
          <w:rFonts w:ascii="Arial" w:hAnsi="Arial" w:cs="Arial"/>
          <w:bCs/>
          <w:sz w:val="20"/>
          <w:szCs w:val="20"/>
        </w:rPr>
        <w:t>imenuje in razrešuje svet zavoda s soglasjem ustanovitelja.</w:t>
      </w:r>
    </w:p>
    <w:p w14:paraId="010390A5" w14:textId="77777777" w:rsidR="002E6556" w:rsidRPr="004D130D" w:rsidRDefault="002E6556" w:rsidP="00804343">
      <w:pPr>
        <w:pStyle w:val="Odstavekseznama"/>
        <w:ind w:left="1287"/>
        <w:jc w:val="both"/>
        <w:rPr>
          <w:rFonts w:cs="Arial"/>
          <w:bCs/>
          <w:szCs w:val="20"/>
        </w:rPr>
      </w:pPr>
    </w:p>
    <w:p w14:paraId="00D0AE10" w14:textId="77777777" w:rsidR="00D7281E" w:rsidRPr="004D130D" w:rsidRDefault="002E6556" w:rsidP="00804343">
      <w:pPr>
        <w:jc w:val="both"/>
        <w:rPr>
          <w:rFonts w:ascii="Arial" w:hAnsi="Arial" w:cs="Arial"/>
          <w:bCs/>
          <w:sz w:val="20"/>
          <w:szCs w:val="20"/>
        </w:rPr>
      </w:pPr>
      <w:r w:rsidRPr="004D130D">
        <w:rPr>
          <w:rFonts w:ascii="Arial" w:hAnsi="Arial" w:cs="Arial"/>
          <w:bCs/>
          <w:sz w:val="20"/>
          <w:szCs w:val="20"/>
        </w:rPr>
        <w:t xml:space="preserve">(2) </w:t>
      </w:r>
      <w:r w:rsidR="009F2023" w:rsidRPr="004D130D">
        <w:rPr>
          <w:rFonts w:ascii="Arial" w:hAnsi="Arial" w:cs="Arial"/>
          <w:sz w:val="20"/>
          <w:szCs w:val="20"/>
        </w:rPr>
        <w:t>Poslovod</w:t>
      </w:r>
      <w:r w:rsidR="0016550A" w:rsidRPr="004D130D">
        <w:rPr>
          <w:rFonts w:ascii="Arial" w:hAnsi="Arial" w:cs="Arial"/>
          <w:sz w:val="20"/>
          <w:szCs w:val="20"/>
        </w:rPr>
        <w:t>no</w:t>
      </w:r>
      <w:r w:rsidR="009F2023" w:rsidRPr="004D130D">
        <w:rPr>
          <w:rFonts w:ascii="Arial" w:hAnsi="Arial" w:cs="Arial"/>
          <w:sz w:val="20"/>
          <w:szCs w:val="20"/>
        </w:rPr>
        <w:t xml:space="preserve"> funkcijo opravlja direktor, </w:t>
      </w:r>
      <w:r w:rsidR="001B0CB2" w:rsidRPr="004D130D">
        <w:rPr>
          <w:rFonts w:ascii="Arial" w:hAnsi="Arial" w:cs="Arial"/>
          <w:bCs/>
          <w:sz w:val="20"/>
          <w:szCs w:val="20"/>
        </w:rPr>
        <w:t>ki ima najmanj izobrazbo, pridobljeno po študijskem programu druge stopnje, oziroma izobrazbo, ki ustreza ravni izobrazbe, pridobljene po študijskih programih druge stopnje, in je v skladu z zakonom, ki ureja slovensko ogrodje kvalifikacij, uvrščena na 8. raven</w:t>
      </w:r>
      <w:r w:rsidR="00EC5C6E" w:rsidRPr="004D130D">
        <w:rPr>
          <w:rFonts w:ascii="Arial" w:hAnsi="Arial" w:cs="Arial"/>
          <w:sz w:val="20"/>
          <w:szCs w:val="20"/>
        </w:rPr>
        <w:t>,</w:t>
      </w:r>
      <w:r w:rsidR="009F2023" w:rsidRPr="004D130D">
        <w:rPr>
          <w:rFonts w:ascii="Arial" w:hAnsi="Arial" w:cs="Arial"/>
          <w:sz w:val="20"/>
          <w:szCs w:val="20"/>
        </w:rPr>
        <w:t xml:space="preserve"> in </w:t>
      </w:r>
      <w:r w:rsidR="00EC5C6E" w:rsidRPr="004D130D">
        <w:rPr>
          <w:rFonts w:ascii="Arial" w:hAnsi="Arial" w:cs="Arial"/>
          <w:sz w:val="20"/>
          <w:szCs w:val="20"/>
        </w:rPr>
        <w:t xml:space="preserve">ima </w:t>
      </w:r>
      <w:r w:rsidR="009F2023" w:rsidRPr="004D130D">
        <w:rPr>
          <w:rFonts w:ascii="Arial" w:hAnsi="Arial" w:cs="Arial"/>
          <w:bCs/>
          <w:sz w:val="20"/>
          <w:szCs w:val="20"/>
        </w:rPr>
        <w:t>najmanj pet let delovnih izkušenj</w:t>
      </w:r>
      <w:r w:rsidR="0016550A" w:rsidRPr="004D130D">
        <w:rPr>
          <w:rFonts w:ascii="Arial" w:hAnsi="Arial" w:cs="Arial"/>
          <w:bCs/>
          <w:sz w:val="20"/>
          <w:szCs w:val="20"/>
        </w:rPr>
        <w:t xml:space="preserve"> na področjih, ki </w:t>
      </w:r>
      <w:r w:rsidR="00EC5C6E" w:rsidRPr="004D130D">
        <w:rPr>
          <w:rFonts w:ascii="Arial" w:hAnsi="Arial" w:cs="Arial"/>
          <w:bCs/>
          <w:sz w:val="20"/>
          <w:szCs w:val="20"/>
        </w:rPr>
        <w:t xml:space="preserve">širše </w:t>
      </w:r>
      <w:r w:rsidR="0016550A" w:rsidRPr="004D130D">
        <w:rPr>
          <w:rFonts w:ascii="Arial" w:hAnsi="Arial" w:cs="Arial"/>
          <w:bCs/>
          <w:sz w:val="20"/>
          <w:szCs w:val="20"/>
        </w:rPr>
        <w:t xml:space="preserve">vsebinsko spadajo v okvir urejanja tega zakona ali na področjih organizacije, finančnega ali upravnega poslovanja, </w:t>
      </w:r>
      <w:r w:rsidR="00EC5C6E" w:rsidRPr="004D130D">
        <w:rPr>
          <w:rFonts w:ascii="Arial" w:hAnsi="Arial" w:cs="Arial"/>
          <w:bCs/>
          <w:sz w:val="20"/>
          <w:szCs w:val="20"/>
        </w:rPr>
        <w:t>od tega</w:t>
      </w:r>
      <w:r w:rsidR="009F2023" w:rsidRPr="004D130D">
        <w:rPr>
          <w:rFonts w:ascii="Arial" w:hAnsi="Arial" w:cs="Arial"/>
          <w:bCs/>
          <w:sz w:val="20"/>
          <w:szCs w:val="20"/>
        </w:rPr>
        <w:t xml:space="preserve"> najmanj tri leta delovnih izkušenj na področju vodenja</w:t>
      </w:r>
      <w:r w:rsidR="00F17D5E" w:rsidRPr="004D130D">
        <w:rPr>
          <w:rFonts w:ascii="Arial" w:hAnsi="Arial" w:cs="Arial"/>
          <w:bCs/>
          <w:sz w:val="20"/>
          <w:szCs w:val="20"/>
        </w:rPr>
        <w:t>.</w:t>
      </w:r>
    </w:p>
    <w:p w14:paraId="60B2550D" w14:textId="77777777" w:rsidR="00DA08A5" w:rsidRPr="004D130D" w:rsidRDefault="00DA08A5" w:rsidP="00804343">
      <w:pPr>
        <w:jc w:val="both"/>
        <w:rPr>
          <w:rFonts w:ascii="Arial" w:hAnsi="Arial" w:cs="Arial"/>
          <w:bCs/>
          <w:sz w:val="20"/>
          <w:szCs w:val="20"/>
        </w:rPr>
      </w:pPr>
    </w:p>
    <w:p w14:paraId="3475B81C" w14:textId="77777777" w:rsidR="00DA08A5" w:rsidRDefault="00DA08A5" w:rsidP="00804343">
      <w:pPr>
        <w:jc w:val="both"/>
        <w:rPr>
          <w:rFonts w:ascii="Arial" w:hAnsi="Arial" w:cs="Arial"/>
          <w:bCs/>
          <w:sz w:val="20"/>
          <w:szCs w:val="20"/>
        </w:rPr>
      </w:pPr>
      <w:r w:rsidRPr="004D130D">
        <w:rPr>
          <w:rFonts w:ascii="Arial" w:hAnsi="Arial" w:cs="Arial"/>
          <w:bCs/>
          <w:sz w:val="20"/>
          <w:szCs w:val="20"/>
        </w:rPr>
        <w:t xml:space="preserve">(3) </w:t>
      </w:r>
      <w:bookmarkStart w:id="154" w:name="_Hlk70284732"/>
      <w:r w:rsidR="009F2023" w:rsidRPr="004D130D">
        <w:rPr>
          <w:rFonts w:ascii="Arial" w:hAnsi="Arial" w:cs="Arial"/>
          <w:sz w:val="20"/>
          <w:szCs w:val="20"/>
        </w:rPr>
        <w:t>Funkciji strokovnega vodenja in poslovodenja pri izvajalcu DO sta lahko združeni, če je direktor</w:t>
      </w:r>
      <w:r w:rsidR="0070709E">
        <w:rPr>
          <w:rFonts w:ascii="Arial" w:hAnsi="Arial" w:cs="Arial"/>
          <w:sz w:val="20"/>
          <w:szCs w:val="20"/>
        </w:rPr>
        <w:t xml:space="preserve"> iz prejšnjega odstavka tega člena</w:t>
      </w:r>
      <w:r w:rsidR="009F2023" w:rsidRPr="004D130D">
        <w:rPr>
          <w:rFonts w:ascii="Arial" w:hAnsi="Arial" w:cs="Arial"/>
          <w:sz w:val="20"/>
          <w:szCs w:val="20"/>
        </w:rPr>
        <w:t xml:space="preserve"> </w:t>
      </w:r>
      <w:r w:rsidR="00B60D6A" w:rsidRPr="004D130D">
        <w:rPr>
          <w:rFonts w:ascii="Arial" w:hAnsi="Arial" w:cs="Arial"/>
          <w:sz w:val="20"/>
          <w:szCs w:val="20"/>
        </w:rPr>
        <w:t xml:space="preserve">strokovnjak s področja </w:t>
      </w:r>
      <w:r w:rsidR="00B80B26" w:rsidRPr="004D130D">
        <w:rPr>
          <w:rFonts w:ascii="Arial" w:hAnsi="Arial" w:cs="Arial"/>
          <w:sz w:val="20"/>
          <w:szCs w:val="20"/>
        </w:rPr>
        <w:t xml:space="preserve">zdravstva ali strokovnjak za socialno delo in </w:t>
      </w:r>
      <w:r w:rsidR="00B80B26" w:rsidRPr="005C2C4D">
        <w:rPr>
          <w:rFonts w:ascii="Arial" w:hAnsi="Arial" w:cs="Arial"/>
          <w:sz w:val="20"/>
          <w:szCs w:val="20"/>
        </w:rPr>
        <w:t>svetovanje</w:t>
      </w:r>
      <w:r w:rsidR="009F2023" w:rsidRPr="005C2C4D">
        <w:rPr>
          <w:rFonts w:ascii="Arial" w:hAnsi="Arial" w:cs="Arial"/>
          <w:sz w:val="20"/>
          <w:szCs w:val="20"/>
        </w:rPr>
        <w:t>,</w:t>
      </w:r>
      <w:r w:rsidR="009F2023" w:rsidRPr="004D130D">
        <w:rPr>
          <w:rFonts w:ascii="Arial" w:hAnsi="Arial" w:cs="Arial"/>
          <w:sz w:val="20"/>
          <w:szCs w:val="20"/>
        </w:rPr>
        <w:t xml:space="preserve"> </w:t>
      </w:r>
      <w:r w:rsidR="001B0CB2" w:rsidRPr="004D130D">
        <w:rPr>
          <w:rFonts w:ascii="Arial" w:hAnsi="Arial" w:cs="Arial"/>
          <w:sz w:val="20"/>
          <w:szCs w:val="20"/>
        </w:rPr>
        <w:t>ki ima najmanj izobrazbo, pridobljeno po študijskem programu druge stopnje, oziroma izobrazbo, ki ustreza ravni</w:t>
      </w:r>
      <w:r w:rsidR="001B0CB2" w:rsidRPr="008A5A58">
        <w:rPr>
          <w:rFonts w:ascii="Arial" w:hAnsi="Arial" w:cs="Arial"/>
          <w:sz w:val="20"/>
          <w:szCs w:val="20"/>
        </w:rPr>
        <w:t xml:space="preserve"> izobrazbe, pridobljene po študijskih programih druge stopnje, in je v skladu z zakonom, ki ureja slovensko ogrodje kvalifikacij, uvrščena na 8. raven</w:t>
      </w:r>
      <w:bookmarkEnd w:id="154"/>
      <w:r w:rsidR="00ED4F46">
        <w:rPr>
          <w:rFonts w:ascii="Arial" w:hAnsi="Arial" w:cs="Arial"/>
          <w:sz w:val="20"/>
          <w:szCs w:val="20"/>
        </w:rPr>
        <w:t>,</w:t>
      </w:r>
      <w:r w:rsidR="009F2023" w:rsidRPr="00A94990">
        <w:rPr>
          <w:rFonts w:ascii="Arial" w:hAnsi="Arial" w:cs="Arial"/>
          <w:sz w:val="20"/>
          <w:szCs w:val="20"/>
        </w:rPr>
        <w:t xml:space="preserve"> in ima najmanj </w:t>
      </w:r>
      <w:r w:rsidR="0009540C">
        <w:rPr>
          <w:rFonts w:ascii="Arial" w:hAnsi="Arial" w:cs="Arial"/>
          <w:sz w:val="20"/>
          <w:szCs w:val="20"/>
        </w:rPr>
        <w:t>pet</w:t>
      </w:r>
      <w:r w:rsidR="0009540C" w:rsidRPr="00A94990">
        <w:rPr>
          <w:rFonts w:ascii="Arial" w:hAnsi="Arial" w:cs="Arial"/>
          <w:sz w:val="20"/>
          <w:szCs w:val="20"/>
        </w:rPr>
        <w:t xml:space="preserve"> </w:t>
      </w:r>
      <w:r w:rsidR="009F2023" w:rsidRPr="00A94990">
        <w:rPr>
          <w:rFonts w:ascii="Arial" w:hAnsi="Arial" w:cs="Arial"/>
          <w:sz w:val="20"/>
          <w:szCs w:val="20"/>
        </w:rPr>
        <w:t xml:space="preserve">let delovnih izkušenj, od tega najmanj </w:t>
      </w:r>
      <w:r w:rsidR="005B347C" w:rsidRPr="00E841F6">
        <w:rPr>
          <w:rFonts w:ascii="Arial" w:hAnsi="Arial" w:cs="Arial"/>
          <w:sz w:val="20"/>
          <w:szCs w:val="20"/>
        </w:rPr>
        <w:t>tri leta delovnih izkušenj na področju</w:t>
      </w:r>
      <w:r w:rsidR="005B347C">
        <w:rPr>
          <w:rFonts w:ascii="Arial" w:hAnsi="Arial" w:cs="Arial"/>
          <w:sz w:val="20"/>
          <w:szCs w:val="20"/>
        </w:rPr>
        <w:t xml:space="preserve"> opravljanja</w:t>
      </w:r>
      <w:r w:rsidR="005B347C" w:rsidRPr="00E841F6">
        <w:rPr>
          <w:rFonts w:ascii="Arial" w:hAnsi="Arial" w:cs="Arial"/>
          <w:sz w:val="20"/>
          <w:szCs w:val="20"/>
        </w:rPr>
        <w:t xml:space="preserve"> DO</w:t>
      </w:r>
      <w:r w:rsidR="005B347C">
        <w:rPr>
          <w:rFonts w:ascii="Arial" w:hAnsi="Arial" w:cs="Arial"/>
          <w:sz w:val="20"/>
          <w:szCs w:val="20"/>
        </w:rPr>
        <w:t>,</w:t>
      </w:r>
      <w:r w:rsidR="005B347C" w:rsidRPr="00E841F6">
        <w:rPr>
          <w:rFonts w:ascii="Arial" w:hAnsi="Arial" w:cs="Arial"/>
          <w:sz w:val="20"/>
          <w:szCs w:val="20"/>
        </w:rPr>
        <w:t xml:space="preserve"> socialnega varstva ali zdravstva</w:t>
      </w:r>
      <w:r w:rsidR="005B347C">
        <w:rPr>
          <w:rFonts w:ascii="Arial" w:hAnsi="Arial" w:cs="Arial"/>
          <w:sz w:val="20"/>
          <w:szCs w:val="20"/>
        </w:rPr>
        <w:t xml:space="preserve"> in</w:t>
      </w:r>
      <w:r w:rsidR="009F2023" w:rsidRPr="00A94990">
        <w:rPr>
          <w:rFonts w:ascii="Arial" w:hAnsi="Arial" w:cs="Arial"/>
          <w:sz w:val="20"/>
          <w:szCs w:val="20"/>
        </w:rPr>
        <w:t xml:space="preserve"> najmanj tri leta delovnih izkušenj na področju vodenja.</w:t>
      </w:r>
    </w:p>
    <w:p w14:paraId="2324D4CD" w14:textId="77777777" w:rsidR="009F2023" w:rsidRDefault="009F2023" w:rsidP="00804343">
      <w:pPr>
        <w:jc w:val="both"/>
        <w:rPr>
          <w:rFonts w:ascii="Arial" w:hAnsi="Arial" w:cs="Arial"/>
          <w:bCs/>
          <w:sz w:val="20"/>
          <w:szCs w:val="20"/>
        </w:rPr>
      </w:pPr>
    </w:p>
    <w:p w14:paraId="57049304" w14:textId="77777777" w:rsidR="009F2023" w:rsidRPr="00A94990" w:rsidRDefault="009F2023" w:rsidP="00F17D5E">
      <w:pPr>
        <w:tabs>
          <w:tab w:val="left" w:pos="567"/>
          <w:tab w:val="left" w:pos="9072"/>
        </w:tabs>
        <w:jc w:val="both"/>
        <w:rPr>
          <w:rFonts w:ascii="Arial" w:hAnsi="Arial" w:cs="Arial"/>
          <w:bCs/>
          <w:sz w:val="20"/>
          <w:szCs w:val="20"/>
        </w:rPr>
      </w:pPr>
      <w:r w:rsidRPr="004D130D">
        <w:rPr>
          <w:rFonts w:ascii="Arial" w:hAnsi="Arial" w:cs="Arial"/>
          <w:sz w:val="20"/>
          <w:szCs w:val="20"/>
        </w:rPr>
        <w:t xml:space="preserve">(4) </w:t>
      </w:r>
      <w:r w:rsidRPr="004D130D">
        <w:rPr>
          <w:rFonts w:ascii="Arial" w:hAnsi="Arial" w:cs="Arial"/>
          <w:bCs/>
          <w:sz w:val="20"/>
          <w:szCs w:val="20"/>
        </w:rPr>
        <w:t xml:space="preserve">Mandat direktorja </w:t>
      </w:r>
      <w:r w:rsidR="0070709E">
        <w:rPr>
          <w:rFonts w:ascii="Arial" w:hAnsi="Arial" w:cs="Arial"/>
          <w:bCs/>
          <w:sz w:val="20"/>
          <w:szCs w:val="20"/>
        </w:rPr>
        <w:t xml:space="preserve">iz drugega odstavka tega člena </w:t>
      </w:r>
      <w:r w:rsidRPr="004D130D">
        <w:rPr>
          <w:rFonts w:ascii="Arial" w:hAnsi="Arial" w:cs="Arial"/>
          <w:bCs/>
          <w:sz w:val="20"/>
          <w:szCs w:val="20"/>
        </w:rPr>
        <w:t>traja pet let in je lahko ponovno imenovan.</w:t>
      </w:r>
    </w:p>
    <w:p w14:paraId="6588D26C" w14:textId="77777777" w:rsidR="00D11DCA" w:rsidRDefault="00D11DCA" w:rsidP="00D11DCA">
      <w:pPr>
        <w:jc w:val="both"/>
        <w:rPr>
          <w:rFonts w:ascii="Arial" w:hAnsi="Arial" w:cs="Arial"/>
          <w:bCs/>
          <w:sz w:val="20"/>
          <w:szCs w:val="20"/>
        </w:rPr>
      </w:pPr>
    </w:p>
    <w:p w14:paraId="4CFD6E7F" w14:textId="77777777" w:rsidR="00D7281E" w:rsidRPr="00A94990" w:rsidRDefault="00CA775D" w:rsidP="00EE1102">
      <w:pPr>
        <w:pStyle w:val="len"/>
        <w:ind w:left="357" w:hanging="357"/>
      </w:pPr>
      <w:bookmarkStart w:id="155" w:name="_Ref48666730"/>
      <w:r w:rsidRPr="00A94990">
        <w:t>č</w:t>
      </w:r>
      <w:r w:rsidR="00D7281E" w:rsidRPr="00A94990">
        <w:t>len</w:t>
      </w:r>
      <w:bookmarkEnd w:id="155"/>
    </w:p>
    <w:p w14:paraId="3184E23E" w14:textId="77777777" w:rsidR="00E54C81" w:rsidRPr="00A94990" w:rsidRDefault="00E54C81" w:rsidP="00804343">
      <w:pPr>
        <w:tabs>
          <w:tab w:val="left" w:pos="567"/>
          <w:tab w:val="left" w:pos="9072"/>
        </w:tabs>
        <w:jc w:val="center"/>
        <w:rPr>
          <w:rFonts w:ascii="Arial" w:hAnsi="Arial" w:cs="Arial"/>
          <w:sz w:val="20"/>
          <w:szCs w:val="20"/>
        </w:rPr>
      </w:pPr>
      <w:r w:rsidRPr="00A94990">
        <w:rPr>
          <w:rFonts w:ascii="Arial" w:hAnsi="Arial" w:cs="Arial"/>
          <w:sz w:val="20"/>
          <w:szCs w:val="20"/>
        </w:rPr>
        <w:t xml:space="preserve">(strokovni organ </w:t>
      </w:r>
      <w:r w:rsidR="002E6556" w:rsidRPr="00A94990">
        <w:rPr>
          <w:rFonts w:ascii="Arial" w:hAnsi="Arial" w:cs="Arial"/>
          <w:sz w:val="20"/>
          <w:szCs w:val="20"/>
        </w:rPr>
        <w:t xml:space="preserve">javnega </w:t>
      </w:r>
      <w:r w:rsidRPr="00A94990">
        <w:rPr>
          <w:rFonts w:ascii="Arial" w:hAnsi="Arial" w:cs="Arial"/>
          <w:sz w:val="20"/>
          <w:szCs w:val="20"/>
        </w:rPr>
        <w:t>zavoda za DO)</w:t>
      </w:r>
    </w:p>
    <w:p w14:paraId="51E831C6" w14:textId="77777777" w:rsidR="00E54C81" w:rsidRPr="00A94990" w:rsidRDefault="00E54C81" w:rsidP="00804343">
      <w:pPr>
        <w:pStyle w:val="Odstavekseznama"/>
        <w:ind w:left="927"/>
        <w:rPr>
          <w:rFonts w:cs="Arial"/>
          <w:szCs w:val="20"/>
        </w:rPr>
      </w:pPr>
    </w:p>
    <w:p w14:paraId="53CA5D2F" w14:textId="77777777" w:rsidR="00D7281E" w:rsidRPr="00A94990" w:rsidRDefault="00D7281E" w:rsidP="00804343">
      <w:pPr>
        <w:jc w:val="both"/>
        <w:rPr>
          <w:rFonts w:ascii="Arial" w:hAnsi="Arial" w:cs="Arial"/>
          <w:bCs/>
          <w:sz w:val="20"/>
          <w:szCs w:val="20"/>
        </w:rPr>
      </w:pPr>
      <w:r w:rsidRPr="00A94990">
        <w:rPr>
          <w:rFonts w:ascii="Arial" w:hAnsi="Arial" w:cs="Arial"/>
          <w:bCs/>
          <w:sz w:val="20"/>
          <w:szCs w:val="20"/>
        </w:rPr>
        <w:t xml:space="preserve">Kolegijski strokovni organ </w:t>
      </w:r>
      <w:r w:rsidR="002E6556" w:rsidRPr="00A94990">
        <w:rPr>
          <w:rFonts w:ascii="Arial" w:hAnsi="Arial" w:cs="Arial"/>
          <w:bCs/>
          <w:sz w:val="20"/>
          <w:szCs w:val="20"/>
        </w:rPr>
        <w:t xml:space="preserve">javnega </w:t>
      </w:r>
      <w:r w:rsidR="00E54C81" w:rsidRPr="00A94990">
        <w:rPr>
          <w:rFonts w:ascii="Arial" w:hAnsi="Arial" w:cs="Arial"/>
          <w:bCs/>
          <w:sz w:val="20"/>
          <w:szCs w:val="20"/>
        </w:rPr>
        <w:t xml:space="preserve">zavoda za </w:t>
      </w:r>
      <w:r w:rsidR="00BA49A1">
        <w:rPr>
          <w:rFonts w:ascii="Arial" w:hAnsi="Arial" w:cs="Arial"/>
          <w:bCs/>
          <w:sz w:val="20"/>
          <w:szCs w:val="20"/>
        </w:rPr>
        <w:t>opravljanje</w:t>
      </w:r>
      <w:r w:rsidR="00BA49A1" w:rsidRPr="00A94990">
        <w:rPr>
          <w:rFonts w:ascii="Arial" w:hAnsi="Arial" w:cs="Arial"/>
          <w:bCs/>
          <w:sz w:val="20"/>
          <w:szCs w:val="20"/>
        </w:rPr>
        <w:t xml:space="preserve"> </w:t>
      </w:r>
      <w:r w:rsidR="00E54C81" w:rsidRPr="00A94990">
        <w:rPr>
          <w:rFonts w:ascii="Arial" w:hAnsi="Arial" w:cs="Arial"/>
          <w:bCs/>
          <w:sz w:val="20"/>
          <w:szCs w:val="20"/>
        </w:rPr>
        <w:t xml:space="preserve">DO </w:t>
      </w:r>
      <w:r w:rsidRPr="00A94990">
        <w:rPr>
          <w:rFonts w:ascii="Arial" w:hAnsi="Arial" w:cs="Arial"/>
          <w:bCs/>
          <w:sz w:val="20"/>
          <w:szCs w:val="20"/>
        </w:rPr>
        <w:t>je strokovni svet. Naloge, sestavo in način oblikovanja strokovnega sveta določ</w:t>
      </w:r>
      <w:r w:rsidR="00ED4F46">
        <w:rPr>
          <w:rFonts w:ascii="Arial" w:hAnsi="Arial" w:cs="Arial"/>
          <w:bCs/>
          <w:sz w:val="20"/>
          <w:szCs w:val="20"/>
        </w:rPr>
        <w:t>i</w:t>
      </w:r>
      <w:r w:rsidRPr="00A94990">
        <w:rPr>
          <w:rFonts w:ascii="Arial" w:hAnsi="Arial" w:cs="Arial"/>
          <w:bCs/>
          <w:sz w:val="20"/>
          <w:szCs w:val="20"/>
        </w:rPr>
        <w:t xml:space="preserve"> statut zavoda</w:t>
      </w:r>
      <w:r w:rsidR="00FE0968">
        <w:rPr>
          <w:rFonts w:ascii="Arial" w:hAnsi="Arial" w:cs="Arial"/>
          <w:bCs/>
          <w:sz w:val="20"/>
          <w:szCs w:val="20"/>
        </w:rPr>
        <w:t>, v skladu z zakonom, ki ureja delovanje</w:t>
      </w:r>
      <w:r w:rsidR="00116956">
        <w:rPr>
          <w:rFonts w:ascii="Arial" w:hAnsi="Arial" w:cs="Arial"/>
          <w:bCs/>
          <w:sz w:val="20"/>
          <w:szCs w:val="20"/>
        </w:rPr>
        <w:t xml:space="preserve"> javnih</w:t>
      </w:r>
      <w:r w:rsidR="00FE0968">
        <w:rPr>
          <w:rFonts w:ascii="Arial" w:hAnsi="Arial" w:cs="Arial"/>
          <w:bCs/>
          <w:sz w:val="20"/>
          <w:szCs w:val="20"/>
        </w:rPr>
        <w:t xml:space="preserve"> zavodov.</w:t>
      </w:r>
    </w:p>
    <w:p w14:paraId="1565AF44" w14:textId="77777777" w:rsidR="00E54C81" w:rsidRPr="00A94990" w:rsidRDefault="00E54C81" w:rsidP="00804343">
      <w:pPr>
        <w:pStyle w:val="Odstavek0"/>
        <w:spacing w:before="0"/>
      </w:pPr>
    </w:p>
    <w:p w14:paraId="79017959" w14:textId="77777777" w:rsidR="00D7281E" w:rsidRPr="00A94990" w:rsidRDefault="00CA775D" w:rsidP="00A37F29">
      <w:pPr>
        <w:pStyle w:val="len"/>
        <w:ind w:left="357" w:hanging="357"/>
      </w:pPr>
      <w:bookmarkStart w:id="156" w:name="_Ref48666739"/>
      <w:r w:rsidRPr="00A94990">
        <w:t>č</w:t>
      </w:r>
      <w:r w:rsidR="00D7281E" w:rsidRPr="00A94990">
        <w:t>len</w:t>
      </w:r>
      <w:bookmarkEnd w:id="156"/>
    </w:p>
    <w:p w14:paraId="48994DA2" w14:textId="77777777" w:rsidR="00E54C81" w:rsidRPr="00A94990" w:rsidRDefault="00E54C81" w:rsidP="00804343">
      <w:pPr>
        <w:tabs>
          <w:tab w:val="left" w:pos="567"/>
          <w:tab w:val="left" w:pos="9072"/>
        </w:tabs>
        <w:jc w:val="center"/>
        <w:rPr>
          <w:rFonts w:ascii="Arial" w:hAnsi="Arial" w:cs="Arial"/>
          <w:sz w:val="20"/>
          <w:szCs w:val="20"/>
        </w:rPr>
      </w:pPr>
      <w:r w:rsidRPr="00A94990">
        <w:rPr>
          <w:rFonts w:ascii="Arial" w:hAnsi="Arial" w:cs="Arial"/>
          <w:sz w:val="20"/>
          <w:szCs w:val="20"/>
        </w:rPr>
        <w:t>(sredstva za delo)</w:t>
      </w:r>
    </w:p>
    <w:p w14:paraId="3C4414E5" w14:textId="77777777" w:rsidR="00E54C81" w:rsidRPr="00A94990" w:rsidRDefault="00E54C81" w:rsidP="00804343">
      <w:pPr>
        <w:pStyle w:val="Odstavekseznama"/>
        <w:ind w:left="927"/>
        <w:rPr>
          <w:rFonts w:cs="Arial"/>
          <w:bCs/>
          <w:szCs w:val="20"/>
        </w:rPr>
      </w:pPr>
    </w:p>
    <w:p w14:paraId="1AE27541" w14:textId="77777777" w:rsidR="00D7281E" w:rsidRPr="00A94990" w:rsidRDefault="00D7281E" w:rsidP="00804343">
      <w:pPr>
        <w:jc w:val="both"/>
        <w:rPr>
          <w:rFonts w:ascii="Arial" w:hAnsi="Arial" w:cs="Arial"/>
          <w:bCs/>
          <w:sz w:val="20"/>
          <w:szCs w:val="20"/>
        </w:rPr>
      </w:pPr>
      <w:r w:rsidRPr="00A94990">
        <w:rPr>
          <w:rFonts w:ascii="Arial" w:hAnsi="Arial" w:cs="Arial"/>
          <w:bCs/>
          <w:sz w:val="20"/>
          <w:szCs w:val="20"/>
        </w:rPr>
        <w:t xml:space="preserve">Sredstva za </w:t>
      </w:r>
      <w:r w:rsidR="00ED4F46">
        <w:rPr>
          <w:rFonts w:ascii="Arial" w:hAnsi="Arial" w:cs="Arial"/>
          <w:bCs/>
          <w:sz w:val="20"/>
          <w:szCs w:val="20"/>
        </w:rPr>
        <w:t>opravljanje</w:t>
      </w:r>
      <w:r w:rsidR="00ED4F46" w:rsidRPr="00A94990">
        <w:rPr>
          <w:rFonts w:ascii="Arial" w:hAnsi="Arial" w:cs="Arial"/>
          <w:bCs/>
          <w:sz w:val="20"/>
          <w:szCs w:val="20"/>
        </w:rPr>
        <w:t xml:space="preserve"> DO javni zavod </w:t>
      </w:r>
      <w:r w:rsidR="007A468B">
        <w:rPr>
          <w:rFonts w:ascii="Arial" w:hAnsi="Arial" w:cs="Arial"/>
          <w:bCs/>
          <w:sz w:val="20"/>
          <w:szCs w:val="20"/>
        </w:rPr>
        <w:t xml:space="preserve">za opravljanje DO </w:t>
      </w:r>
      <w:r w:rsidRPr="00A94990">
        <w:rPr>
          <w:rFonts w:ascii="Arial" w:hAnsi="Arial" w:cs="Arial"/>
          <w:bCs/>
          <w:sz w:val="20"/>
          <w:szCs w:val="20"/>
        </w:rPr>
        <w:t>pridobiva:</w:t>
      </w:r>
    </w:p>
    <w:p w14:paraId="7CB8ECD7" w14:textId="77777777" w:rsidR="00D7281E" w:rsidRPr="00A94990" w:rsidRDefault="00D7281E" w:rsidP="002C7970">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iz sredstev ustanovitelja v skladu z aktom o ustanovitvi</w:t>
      </w:r>
      <w:r w:rsidR="00DE3F20" w:rsidRPr="00A94990">
        <w:rPr>
          <w:rFonts w:ascii="Arial" w:hAnsi="Arial" w:cs="Arial"/>
          <w:sz w:val="20"/>
          <w:szCs w:val="20"/>
        </w:rPr>
        <w:t>;</w:t>
      </w:r>
    </w:p>
    <w:p w14:paraId="5D62F714" w14:textId="77777777" w:rsidR="00D7281E" w:rsidRPr="00A94990" w:rsidRDefault="00D7281E" w:rsidP="002C7970">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s plačili za storitve</w:t>
      </w:r>
      <w:r w:rsidR="00EC0484" w:rsidRPr="00A94990">
        <w:rPr>
          <w:rFonts w:ascii="Arial" w:hAnsi="Arial" w:cs="Arial"/>
          <w:sz w:val="20"/>
          <w:szCs w:val="20"/>
        </w:rPr>
        <w:t xml:space="preserve"> DO</w:t>
      </w:r>
      <w:r w:rsidR="00DE3F20" w:rsidRPr="00A94990">
        <w:rPr>
          <w:rFonts w:ascii="Arial" w:hAnsi="Arial" w:cs="Arial"/>
          <w:sz w:val="20"/>
          <w:szCs w:val="20"/>
        </w:rPr>
        <w:t>;</w:t>
      </w:r>
    </w:p>
    <w:p w14:paraId="38ADA796" w14:textId="77777777" w:rsidR="00D7281E" w:rsidRPr="00A94990" w:rsidRDefault="00D7281E" w:rsidP="002C7970">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 xml:space="preserve">iz drugih virov na način in pod pogoji, določenimi z zakonom, aktom o ustanovitvi in statutom </w:t>
      </w:r>
      <w:r w:rsidR="00842026" w:rsidRPr="00A94990">
        <w:rPr>
          <w:rFonts w:ascii="Arial" w:hAnsi="Arial" w:cs="Arial"/>
          <w:sz w:val="20"/>
          <w:szCs w:val="20"/>
        </w:rPr>
        <w:t xml:space="preserve">javnega zavoda za </w:t>
      </w:r>
      <w:r w:rsidR="00BA49A1">
        <w:rPr>
          <w:rFonts w:ascii="Arial" w:hAnsi="Arial" w:cs="Arial"/>
          <w:bCs/>
          <w:sz w:val="20"/>
          <w:szCs w:val="20"/>
        </w:rPr>
        <w:t>opravljanje</w:t>
      </w:r>
      <w:r w:rsidR="00BA49A1" w:rsidRPr="00A94990">
        <w:rPr>
          <w:rFonts w:ascii="Arial" w:hAnsi="Arial" w:cs="Arial"/>
          <w:bCs/>
          <w:sz w:val="20"/>
          <w:szCs w:val="20"/>
        </w:rPr>
        <w:t xml:space="preserve"> </w:t>
      </w:r>
      <w:r w:rsidR="00842026" w:rsidRPr="00A94990">
        <w:rPr>
          <w:rFonts w:ascii="Arial" w:hAnsi="Arial" w:cs="Arial"/>
          <w:sz w:val="20"/>
          <w:szCs w:val="20"/>
        </w:rPr>
        <w:t>DO</w:t>
      </w:r>
      <w:r w:rsidRPr="00A94990">
        <w:rPr>
          <w:rFonts w:ascii="Arial" w:hAnsi="Arial" w:cs="Arial"/>
          <w:sz w:val="20"/>
          <w:szCs w:val="20"/>
        </w:rPr>
        <w:t>.</w:t>
      </w:r>
    </w:p>
    <w:p w14:paraId="7902FFDA" w14:textId="77777777" w:rsidR="00C42F2E" w:rsidRPr="00A94990" w:rsidRDefault="00C42F2E" w:rsidP="00804343">
      <w:pPr>
        <w:pStyle w:val="Odstavekseznama"/>
        <w:tabs>
          <w:tab w:val="left" w:pos="567"/>
          <w:tab w:val="left" w:pos="9072"/>
        </w:tabs>
        <w:ind w:left="0"/>
        <w:jc w:val="both"/>
        <w:rPr>
          <w:rFonts w:cs="Arial"/>
          <w:bCs/>
          <w:szCs w:val="20"/>
        </w:rPr>
      </w:pPr>
    </w:p>
    <w:p w14:paraId="031E50A6" w14:textId="77777777" w:rsidR="001239EF" w:rsidRDefault="001239EF">
      <w:pPr>
        <w:rPr>
          <w:rFonts w:ascii="Arial" w:hAnsi="Arial"/>
          <w:sz w:val="20"/>
          <w:szCs w:val="20"/>
          <w:lang w:val="x-none" w:eastAsia="sl-SI"/>
        </w:rPr>
      </w:pPr>
      <w:r>
        <w:br w:type="page"/>
      </w:r>
    </w:p>
    <w:p w14:paraId="3D08ACEC" w14:textId="77777777" w:rsidR="00C42F2E" w:rsidRPr="00A94990" w:rsidRDefault="00C42F2E" w:rsidP="00EE1102">
      <w:pPr>
        <w:pStyle w:val="len"/>
        <w:ind w:left="357" w:hanging="357"/>
      </w:pPr>
      <w:r w:rsidRPr="00A94990">
        <w:t xml:space="preserve"> </w:t>
      </w:r>
      <w:bookmarkStart w:id="157" w:name="_Ref494705393"/>
      <w:r w:rsidRPr="00A94990">
        <w:t>člen</w:t>
      </w:r>
      <w:bookmarkEnd w:id="157"/>
    </w:p>
    <w:p w14:paraId="10DEB18E" w14:textId="77777777" w:rsidR="00C42F2E" w:rsidRPr="00A94990" w:rsidRDefault="00C42F2E" w:rsidP="00804343">
      <w:pPr>
        <w:tabs>
          <w:tab w:val="left" w:pos="567"/>
          <w:tab w:val="left" w:pos="9072"/>
        </w:tabs>
        <w:jc w:val="center"/>
        <w:rPr>
          <w:rFonts w:ascii="Arial" w:hAnsi="Arial" w:cs="Arial"/>
          <w:sz w:val="20"/>
          <w:szCs w:val="20"/>
        </w:rPr>
      </w:pPr>
      <w:r w:rsidRPr="00A94990">
        <w:rPr>
          <w:rFonts w:ascii="Arial" w:hAnsi="Arial" w:cs="Arial"/>
          <w:sz w:val="20"/>
          <w:szCs w:val="20"/>
        </w:rPr>
        <w:t>(obseg opravljanja storitev DO</w:t>
      </w:r>
      <w:r w:rsidR="009975D9" w:rsidRPr="00A94990">
        <w:rPr>
          <w:rFonts w:ascii="Arial" w:hAnsi="Arial" w:cs="Arial"/>
          <w:sz w:val="20"/>
          <w:szCs w:val="20"/>
        </w:rPr>
        <w:t xml:space="preserve"> v javni mreži</w:t>
      </w:r>
      <w:r w:rsidR="00116956">
        <w:rPr>
          <w:rFonts w:ascii="Arial" w:hAnsi="Arial" w:cs="Arial"/>
          <w:sz w:val="20"/>
          <w:szCs w:val="20"/>
        </w:rPr>
        <w:t xml:space="preserve"> DO</w:t>
      </w:r>
      <w:r w:rsidRPr="00A94990">
        <w:rPr>
          <w:rFonts w:ascii="Arial" w:hAnsi="Arial" w:cs="Arial"/>
          <w:sz w:val="20"/>
          <w:szCs w:val="20"/>
        </w:rPr>
        <w:t>)</w:t>
      </w:r>
    </w:p>
    <w:p w14:paraId="4A4E5A92" w14:textId="77777777" w:rsidR="00C42F2E" w:rsidRPr="00A94990" w:rsidRDefault="00C42F2E" w:rsidP="00804343">
      <w:pPr>
        <w:tabs>
          <w:tab w:val="left" w:pos="567"/>
          <w:tab w:val="left" w:pos="9072"/>
        </w:tabs>
        <w:jc w:val="both"/>
        <w:rPr>
          <w:rFonts w:ascii="Arial" w:hAnsi="Arial" w:cs="Arial"/>
          <w:bCs/>
          <w:sz w:val="20"/>
          <w:szCs w:val="20"/>
        </w:rPr>
      </w:pPr>
    </w:p>
    <w:p w14:paraId="3AF55F8B" w14:textId="77777777" w:rsidR="00C42F2E" w:rsidRPr="00A94990" w:rsidRDefault="00C42F2E" w:rsidP="00804343">
      <w:pPr>
        <w:pStyle w:val="Odstavekseznama"/>
        <w:tabs>
          <w:tab w:val="left" w:pos="567"/>
          <w:tab w:val="left" w:pos="9072"/>
        </w:tabs>
        <w:ind w:left="0"/>
        <w:jc w:val="both"/>
        <w:rPr>
          <w:rFonts w:cs="Arial"/>
          <w:b w:val="0"/>
          <w:szCs w:val="20"/>
        </w:rPr>
      </w:pPr>
      <w:r w:rsidRPr="00A94990">
        <w:rPr>
          <w:rFonts w:cs="Arial"/>
          <w:b w:val="0"/>
          <w:szCs w:val="20"/>
        </w:rPr>
        <w:t>(1) Storitve DO se v javni mreži</w:t>
      </w:r>
      <w:r w:rsidR="00116956">
        <w:rPr>
          <w:rFonts w:cs="Arial"/>
          <w:b w:val="0"/>
          <w:szCs w:val="20"/>
          <w:lang w:val="sl-SI"/>
        </w:rPr>
        <w:t xml:space="preserve"> DO</w:t>
      </w:r>
      <w:r w:rsidRPr="00A94990">
        <w:rPr>
          <w:rFonts w:cs="Arial"/>
          <w:b w:val="0"/>
          <w:szCs w:val="20"/>
        </w:rPr>
        <w:t xml:space="preserve"> </w:t>
      </w:r>
      <w:r w:rsidR="00B129C4">
        <w:rPr>
          <w:rFonts w:cs="Arial"/>
          <w:b w:val="0"/>
          <w:szCs w:val="20"/>
        </w:rPr>
        <w:t>opravljajo</w:t>
      </w:r>
      <w:r w:rsidRPr="00A94990">
        <w:rPr>
          <w:rFonts w:cs="Arial"/>
          <w:b w:val="0"/>
          <w:szCs w:val="20"/>
        </w:rPr>
        <w:t xml:space="preserve"> v obsegu </w:t>
      </w:r>
      <w:r w:rsidR="00D74071" w:rsidRPr="00A94990">
        <w:rPr>
          <w:rFonts w:cs="Arial"/>
          <w:b w:val="0"/>
          <w:szCs w:val="20"/>
        </w:rPr>
        <w:t>pripadajoče kategorije DO</w:t>
      </w:r>
      <w:r w:rsidRPr="00A94990">
        <w:rPr>
          <w:rFonts w:cs="Arial"/>
          <w:b w:val="0"/>
          <w:szCs w:val="20"/>
        </w:rPr>
        <w:t xml:space="preserve">, </w:t>
      </w:r>
      <w:r w:rsidR="00446A0D" w:rsidRPr="00A94990">
        <w:rPr>
          <w:rFonts w:cs="Arial"/>
          <w:b w:val="0"/>
          <w:szCs w:val="20"/>
        </w:rPr>
        <w:t>kot je določen</w:t>
      </w:r>
      <w:r w:rsidR="00DC5C3E" w:rsidRPr="00A94990">
        <w:rPr>
          <w:rFonts w:cs="Arial"/>
          <w:b w:val="0"/>
          <w:szCs w:val="20"/>
        </w:rPr>
        <w:t>o</w:t>
      </w:r>
      <w:r w:rsidR="00C85274">
        <w:rPr>
          <w:rFonts w:cs="Arial"/>
          <w:b w:val="0"/>
          <w:szCs w:val="20"/>
        </w:rPr>
        <w:t xml:space="preserve"> s tem zakonom</w:t>
      </w:r>
      <w:r w:rsidRPr="00A94990">
        <w:rPr>
          <w:rFonts w:cs="Arial"/>
          <w:b w:val="0"/>
          <w:szCs w:val="20"/>
        </w:rPr>
        <w:t>.</w:t>
      </w:r>
    </w:p>
    <w:p w14:paraId="725F1C6D" w14:textId="77777777" w:rsidR="00C42F2E" w:rsidRPr="00A94990" w:rsidRDefault="00C42F2E" w:rsidP="00804343">
      <w:pPr>
        <w:pStyle w:val="Odstavekseznama"/>
        <w:tabs>
          <w:tab w:val="left" w:pos="567"/>
          <w:tab w:val="left" w:pos="9072"/>
        </w:tabs>
        <w:ind w:left="0"/>
        <w:jc w:val="both"/>
        <w:rPr>
          <w:rFonts w:cs="Arial"/>
          <w:b w:val="0"/>
          <w:szCs w:val="20"/>
        </w:rPr>
      </w:pPr>
    </w:p>
    <w:p w14:paraId="45D285FF" w14:textId="77777777" w:rsidR="00741386" w:rsidRDefault="00C42F2E" w:rsidP="002C12DF">
      <w:pPr>
        <w:pStyle w:val="Odstavekseznama"/>
        <w:tabs>
          <w:tab w:val="left" w:pos="567"/>
          <w:tab w:val="left" w:pos="9072"/>
        </w:tabs>
        <w:ind w:left="0"/>
        <w:jc w:val="both"/>
        <w:rPr>
          <w:rFonts w:cs="Arial"/>
          <w:b w:val="0"/>
          <w:szCs w:val="20"/>
        </w:rPr>
      </w:pPr>
      <w:r w:rsidRPr="00A94990">
        <w:rPr>
          <w:rFonts w:cs="Arial"/>
          <w:b w:val="0"/>
          <w:szCs w:val="20"/>
        </w:rPr>
        <w:t xml:space="preserve">(2) Storitve DO, ki presegajo obseg iz prejšnjega odstavka, se lahko </w:t>
      </w:r>
      <w:r w:rsidR="00B129C4">
        <w:rPr>
          <w:rFonts w:cs="Arial"/>
          <w:b w:val="0"/>
          <w:szCs w:val="20"/>
        </w:rPr>
        <w:t>opravljajo</w:t>
      </w:r>
      <w:r w:rsidRPr="00A94990">
        <w:rPr>
          <w:rFonts w:cs="Arial"/>
          <w:b w:val="0"/>
          <w:szCs w:val="20"/>
        </w:rPr>
        <w:t xml:space="preserve"> v javni mreži </w:t>
      </w:r>
      <w:r w:rsidR="00116956">
        <w:rPr>
          <w:rFonts w:cs="Arial"/>
          <w:b w:val="0"/>
          <w:szCs w:val="20"/>
          <w:lang w:val="sl-SI"/>
        </w:rPr>
        <w:t xml:space="preserve">DO </w:t>
      </w:r>
      <w:r w:rsidRPr="00A94990">
        <w:rPr>
          <w:rFonts w:cs="Arial"/>
          <w:b w:val="0"/>
          <w:szCs w:val="20"/>
        </w:rPr>
        <w:t xml:space="preserve">ali </w:t>
      </w:r>
      <w:r w:rsidR="00116956">
        <w:rPr>
          <w:rFonts w:cs="Arial"/>
          <w:b w:val="0"/>
          <w:szCs w:val="20"/>
          <w:lang w:val="sl-SI"/>
        </w:rPr>
        <w:t>zunaj nje</w:t>
      </w:r>
      <w:r w:rsidRPr="00A94990">
        <w:rPr>
          <w:rFonts w:cs="Arial"/>
          <w:b w:val="0"/>
          <w:szCs w:val="20"/>
        </w:rPr>
        <w:t xml:space="preserve"> in se financirajo iz sredstev </w:t>
      </w:r>
      <w:r w:rsidR="006B7DA7" w:rsidRPr="00A94990">
        <w:rPr>
          <w:rFonts w:cs="Arial"/>
          <w:b w:val="0"/>
          <w:szCs w:val="20"/>
        </w:rPr>
        <w:t>upravičenc</w:t>
      </w:r>
      <w:r w:rsidRPr="00A94990">
        <w:rPr>
          <w:rFonts w:cs="Arial"/>
          <w:b w:val="0"/>
          <w:szCs w:val="20"/>
        </w:rPr>
        <w:t>a.</w:t>
      </w:r>
    </w:p>
    <w:p w14:paraId="386B5FFA" w14:textId="77777777" w:rsidR="002C12DF" w:rsidRDefault="002C12DF" w:rsidP="002C12DF">
      <w:pPr>
        <w:pStyle w:val="Odstavekseznama"/>
        <w:tabs>
          <w:tab w:val="left" w:pos="567"/>
          <w:tab w:val="left" w:pos="9072"/>
        </w:tabs>
        <w:ind w:left="0"/>
        <w:jc w:val="both"/>
        <w:rPr>
          <w:rFonts w:cs="Arial"/>
          <w:b w:val="0"/>
          <w:szCs w:val="20"/>
        </w:rPr>
      </w:pPr>
    </w:p>
    <w:p w14:paraId="0A4DD995" w14:textId="77777777" w:rsidR="00C42F2E" w:rsidRPr="000F12FB" w:rsidRDefault="00272FBF" w:rsidP="006266CA">
      <w:pPr>
        <w:pStyle w:val="novOddelek"/>
        <w:numPr>
          <w:ilvl w:val="0"/>
          <w:numId w:val="83"/>
        </w:numPr>
        <w:ind w:left="357" w:right="0" w:hanging="357"/>
      </w:pPr>
      <w:bookmarkStart w:id="158" w:name="_Hlk45720247"/>
      <w:r w:rsidRPr="00304AA9">
        <w:t xml:space="preserve">oddelek: </w:t>
      </w:r>
      <w:r w:rsidR="00665456" w:rsidRPr="00304AA9">
        <w:t>Koncesija za opravljanje javne službe v DO</w:t>
      </w:r>
    </w:p>
    <w:p w14:paraId="67A0E1D9" w14:textId="77777777" w:rsidR="00C42F2E" w:rsidRDefault="00C42F2E" w:rsidP="00804343">
      <w:pPr>
        <w:tabs>
          <w:tab w:val="left" w:pos="567"/>
          <w:tab w:val="left" w:pos="851"/>
        </w:tabs>
        <w:jc w:val="both"/>
        <w:rPr>
          <w:rFonts w:ascii="Arial" w:hAnsi="Arial" w:cs="Arial"/>
          <w:color w:val="000000"/>
          <w:sz w:val="20"/>
          <w:szCs w:val="20"/>
        </w:rPr>
      </w:pPr>
    </w:p>
    <w:p w14:paraId="22052EEE" w14:textId="77777777" w:rsidR="00C42F2E" w:rsidRDefault="00C42F2E" w:rsidP="00EE1102">
      <w:pPr>
        <w:pStyle w:val="len"/>
        <w:ind w:left="357" w:hanging="357"/>
      </w:pPr>
      <w:r w:rsidRPr="00A94990">
        <w:t xml:space="preserve"> </w:t>
      </w:r>
      <w:bookmarkStart w:id="159" w:name="_Ref493927058"/>
      <w:r w:rsidRPr="00A94990">
        <w:t>člen</w:t>
      </w:r>
      <w:bookmarkEnd w:id="159"/>
    </w:p>
    <w:p w14:paraId="3BE625EC" w14:textId="77777777" w:rsidR="007A3F79" w:rsidRPr="007A3F79" w:rsidRDefault="007A3F79" w:rsidP="007A3F79">
      <w:pPr>
        <w:pStyle w:val="len"/>
        <w:numPr>
          <w:ilvl w:val="0"/>
          <w:numId w:val="0"/>
        </w:numPr>
        <w:rPr>
          <w:lang w:val="sl-SI"/>
        </w:rPr>
      </w:pPr>
      <w:r>
        <w:rPr>
          <w:lang w:val="sl-SI"/>
        </w:rPr>
        <w:t>(koncesije v DO)</w:t>
      </w:r>
    </w:p>
    <w:bookmarkEnd w:id="158"/>
    <w:p w14:paraId="074990D3" w14:textId="77777777" w:rsidR="007A3F79" w:rsidRDefault="007A3F79" w:rsidP="007A3F79">
      <w:pPr>
        <w:pStyle w:val="Telobesedila"/>
        <w:tabs>
          <w:tab w:val="left" w:pos="567"/>
          <w:tab w:val="left" w:pos="9072"/>
        </w:tabs>
        <w:spacing w:after="0"/>
        <w:jc w:val="both"/>
        <w:rPr>
          <w:rFonts w:ascii="Arial" w:hAnsi="Arial" w:cs="Arial"/>
          <w:sz w:val="20"/>
          <w:szCs w:val="20"/>
        </w:rPr>
      </w:pPr>
    </w:p>
    <w:p w14:paraId="2C45AA12" w14:textId="77777777" w:rsidR="007A3F79" w:rsidRPr="00FF3DED" w:rsidRDefault="007A3F79" w:rsidP="007A3F79">
      <w:pPr>
        <w:pStyle w:val="Telobesedila"/>
        <w:tabs>
          <w:tab w:val="left" w:pos="567"/>
          <w:tab w:val="left" w:pos="9072"/>
        </w:tabs>
        <w:spacing w:after="0"/>
        <w:jc w:val="both"/>
        <w:rPr>
          <w:rFonts w:ascii="Arial" w:hAnsi="Arial" w:cs="Arial"/>
          <w:sz w:val="20"/>
          <w:szCs w:val="20"/>
        </w:rPr>
      </w:pPr>
      <w:r w:rsidRPr="00A94990">
        <w:rPr>
          <w:rFonts w:ascii="Arial" w:hAnsi="Arial" w:cs="Arial"/>
          <w:sz w:val="20"/>
          <w:szCs w:val="20"/>
        </w:rPr>
        <w:t>(1) Javno službo v DO lahko opravljajo na podlagi koncesije domače in tuje pravne osebe ali samostojni podjetniki posameznik</w:t>
      </w:r>
      <w:r w:rsidR="00661070">
        <w:rPr>
          <w:rFonts w:ascii="Arial" w:hAnsi="Arial" w:cs="Arial"/>
          <w:sz w:val="20"/>
          <w:szCs w:val="20"/>
          <w:lang w:val="sl-SI"/>
        </w:rPr>
        <w:t xml:space="preserve">, </w:t>
      </w:r>
      <w:r w:rsidR="00575808" w:rsidRPr="00E36A37">
        <w:rPr>
          <w:rFonts w:ascii="Arial" w:hAnsi="Arial" w:cs="Arial"/>
          <w:sz w:val="20"/>
          <w:szCs w:val="20"/>
        </w:rPr>
        <w:t>fizične osebe, ki samostojno opravljajo dejavnost</w:t>
      </w:r>
      <w:r>
        <w:rPr>
          <w:rFonts w:ascii="Arial" w:hAnsi="Arial" w:cs="Arial"/>
          <w:sz w:val="20"/>
          <w:szCs w:val="20"/>
        </w:rPr>
        <w:t xml:space="preserve"> ali nosil</w:t>
      </w:r>
      <w:r w:rsidR="00575808">
        <w:rPr>
          <w:rFonts w:ascii="Arial" w:hAnsi="Arial" w:cs="Arial"/>
          <w:sz w:val="20"/>
          <w:szCs w:val="20"/>
          <w:lang w:val="sl-SI"/>
        </w:rPr>
        <w:t>ci</w:t>
      </w:r>
      <w:r>
        <w:rPr>
          <w:rFonts w:ascii="Arial" w:hAnsi="Arial" w:cs="Arial"/>
          <w:sz w:val="20"/>
          <w:szCs w:val="20"/>
        </w:rPr>
        <w:t xml:space="preserve"> dopolnilne dejavnosti na kmetiji,</w:t>
      </w:r>
      <w:r w:rsidRPr="00A94990">
        <w:rPr>
          <w:rFonts w:ascii="Arial" w:hAnsi="Arial" w:cs="Arial"/>
          <w:sz w:val="20"/>
          <w:szCs w:val="20"/>
        </w:rPr>
        <w:t xml:space="preserve"> če izpolnjujejo </w:t>
      </w:r>
      <w:r w:rsidRPr="00E02643">
        <w:rPr>
          <w:rFonts w:ascii="Arial" w:hAnsi="Arial" w:cs="Arial"/>
          <w:sz w:val="20"/>
          <w:szCs w:val="20"/>
        </w:rPr>
        <w:t>pogoje</w:t>
      </w:r>
      <w:r>
        <w:rPr>
          <w:rFonts w:ascii="Arial" w:hAnsi="Arial" w:cs="Arial"/>
          <w:sz w:val="20"/>
          <w:szCs w:val="20"/>
        </w:rPr>
        <w:t>,</w:t>
      </w:r>
      <w:r w:rsidRPr="00E02643">
        <w:rPr>
          <w:rFonts w:ascii="Arial" w:hAnsi="Arial" w:cs="Arial"/>
          <w:sz w:val="20"/>
          <w:szCs w:val="20"/>
        </w:rPr>
        <w:t xml:space="preserve"> določene </w:t>
      </w:r>
      <w:r w:rsidRPr="00304AA9">
        <w:rPr>
          <w:rFonts w:ascii="Arial" w:hAnsi="Arial" w:cs="Arial"/>
          <w:sz w:val="20"/>
          <w:szCs w:val="20"/>
        </w:rPr>
        <w:t>s tem zakonom</w:t>
      </w:r>
      <w:r w:rsidRPr="00FF3DED">
        <w:rPr>
          <w:rFonts w:ascii="Arial" w:hAnsi="Arial" w:cs="Arial"/>
          <w:sz w:val="20"/>
          <w:szCs w:val="20"/>
        </w:rPr>
        <w:t>.</w:t>
      </w:r>
    </w:p>
    <w:p w14:paraId="079A4FF5" w14:textId="77777777" w:rsidR="007A3F79" w:rsidRPr="00FF3DED" w:rsidRDefault="007A3F79" w:rsidP="007A3F79">
      <w:pPr>
        <w:pStyle w:val="Telobesedila"/>
        <w:tabs>
          <w:tab w:val="left" w:pos="567"/>
          <w:tab w:val="left" w:pos="9072"/>
        </w:tabs>
        <w:spacing w:after="0"/>
        <w:jc w:val="both"/>
        <w:rPr>
          <w:rFonts w:ascii="Arial" w:hAnsi="Arial" w:cs="Arial"/>
          <w:sz w:val="20"/>
          <w:szCs w:val="20"/>
        </w:rPr>
      </w:pPr>
    </w:p>
    <w:p w14:paraId="45FA0E32" w14:textId="77777777" w:rsidR="007A3F79" w:rsidRPr="007A3F79" w:rsidRDefault="007A3F79" w:rsidP="007A3F79">
      <w:pPr>
        <w:pStyle w:val="Telobesedila"/>
        <w:tabs>
          <w:tab w:val="left" w:pos="567"/>
          <w:tab w:val="left" w:pos="9072"/>
        </w:tabs>
        <w:spacing w:after="0"/>
        <w:jc w:val="both"/>
        <w:rPr>
          <w:rFonts w:ascii="Arial" w:hAnsi="Arial" w:cs="Arial"/>
          <w:sz w:val="20"/>
          <w:szCs w:val="20"/>
        </w:rPr>
      </w:pPr>
      <w:r w:rsidRPr="007A3F79">
        <w:rPr>
          <w:rFonts w:ascii="Arial" w:hAnsi="Arial" w:cs="Arial"/>
          <w:sz w:val="20"/>
          <w:szCs w:val="20"/>
        </w:rPr>
        <w:t xml:space="preserve">(2) Koncesija se podeli, če koncedent ugotovi, da javni zavodi za </w:t>
      </w:r>
      <w:r w:rsidR="00116956">
        <w:rPr>
          <w:rFonts w:ascii="Arial" w:hAnsi="Arial" w:cs="Arial"/>
          <w:sz w:val="20"/>
          <w:szCs w:val="20"/>
          <w:lang w:val="sl-SI"/>
        </w:rPr>
        <w:t xml:space="preserve">opravljanje </w:t>
      </w:r>
      <w:r w:rsidRPr="007A3F79">
        <w:rPr>
          <w:rFonts w:ascii="Arial" w:hAnsi="Arial" w:cs="Arial"/>
          <w:sz w:val="20"/>
          <w:szCs w:val="20"/>
        </w:rPr>
        <w:t>DO ne morejo zagotavljati opravljanja DO v obsegu, kot je določen z javno mrežo</w:t>
      </w:r>
      <w:r w:rsidR="00116956">
        <w:rPr>
          <w:rFonts w:ascii="Arial" w:hAnsi="Arial" w:cs="Arial"/>
          <w:sz w:val="20"/>
          <w:szCs w:val="20"/>
          <w:lang w:val="sl-SI"/>
        </w:rPr>
        <w:t xml:space="preserve"> DO</w:t>
      </w:r>
      <w:r w:rsidRPr="007A3F79">
        <w:rPr>
          <w:rFonts w:ascii="Arial" w:hAnsi="Arial" w:cs="Arial"/>
          <w:sz w:val="20"/>
          <w:szCs w:val="20"/>
        </w:rPr>
        <w:t xml:space="preserve">, oziroma če javni zavodi za </w:t>
      </w:r>
      <w:r w:rsidR="00116956">
        <w:rPr>
          <w:rFonts w:ascii="Arial" w:hAnsi="Arial" w:cs="Arial"/>
          <w:sz w:val="20"/>
          <w:szCs w:val="20"/>
          <w:lang w:val="sl-SI"/>
        </w:rPr>
        <w:t xml:space="preserve">opravljanje </w:t>
      </w:r>
      <w:r w:rsidRPr="007A3F79">
        <w:rPr>
          <w:rFonts w:ascii="Arial" w:hAnsi="Arial" w:cs="Arial"/>
          <w:sz w:val="20"/>
          <w:szCs w:val="20"/>
        </w:rPr>
        <w:t xml:space="preserve">DO ne morejo zagotoviti nujne dostopnosti do storitev DO. </w:t>
      </w:r>
    </w:p>
    <w:p w14:paraId="24FF63BD" w14:textId="77777777" w:rsidR="007A3F79" w:rsidRPr="007A3F79" w:rsidRDefault="007A3F79" w:rsidP="007A3F79">
      <w:pPr>
        <w:tabs>
          <w:tab w:val="left" w:pos="567"/>
          <w:tab w:val="left" w:pos="851"/>
        </w:tabs>
        <w:jc w:val="both"/>
        <w:rPr>
          <w:rFonts w:ascii="Arial" w:hAnsi="Arial" w:cs="Arial"/>
          <w:color w:val="000000"/>
          <w:sz w:val="20"/>
          <w:szCs w:val="20"/>
        </w:rPr>
      </w:pPr>
    </w:p>
    <w:p w14:paraId="74A21FC0" w14:textId="77777777" w:rsidR="007A3F79" w:rsidRPr="007A3F79" w:rsidRDefault="007A3F79" w:rsidP="007A3F79">
      <w:pPr>
        <w:tabs>
          <w:tab w:val="left" w:pos="567"/>
          <w:tab w:val="left" w:pos="851"/>
        </w:tabs>
        <w:jc w:val="both"/>
        <w:rPr>
          <w:rFonts w:ascii="Arial" w:hAnsi="Arial" w:cs="Arial"/>
          <w:color w:val="000000"/>
          <w:sz w:val="20"/>
          <w:szCs w:val="20"/>
        </w:rPr>
      </w:pPr>
      <w:r w:rsidRPr="007A3F79">
        <w:rPr>
          <w:rFonts w:ascii="Arial" w:hAnsi="Arial" w:cs="Arial"/>
          <w:color w:val="000000"/>
          <w:sz w:val="20"/>
          <w:szCs w:val="20"/>
        </w:rPr>
        <w:t>(3) Za podelitev koncesije za opravljanje javne službe DO nad mejno vrednostjo za objavo obvestila o koncesiji v Uradnem listu EU</w:t>
      </w:r>
      <w:r w:rsidR="000530C1">
        <w:rPr>
          <w:rFonts w:ascii="Arial" w:hAnsi="Arial" w:cs="Arial"/>
          <w:color w:val="000000"/>
          <w:sz w:val="20"/>
          <w:szCs w:val="20"/>
        </w:rPr>
        <w:t>, ki jo določa Evropska komisija</w:t>
      </w:r>
      <w:r w:rsidRPr="007A3F79">
        <w:rPr>
          <w:rFonts w:ascii="Arial" w:hAnsi="Arial" w:cs="Arial"/>
          <w:color w:val="000000"/>
          <w:sz w:val="20"/>
          <w:szCs w:val="20"/>
        </w:rPr>
        <w:t xml:space="preserve"> se uporabljajo določbe zakona, ki ureja nekatere koncesijske pogodbe. </w:t>
      </w:r>
    </w:p>
    <w:p w14:paraId="0AA8FDA4" w14:textId="77777777" w:rsidR="007A3F79" w:rsidRPr="007A3F79" w:rsidRDefault="007A3F79" w:rsidP="007A3F79">
      <w:pPr>
        <w:tabs>
          <w:tab w:val="left" w:pos="567"/>
          <w:tab w:val="left" w:pos="851"/>
        </w:tabs>
        <w:jc w:val="both"/>
        <w:rPr>
          <w:rFonts w:ascii="Arial" w:hAnsi="Arial" w:cs="Arial"/>
          <w:color w:val="000000"/>
          <w:sz w:val="20"/>
          <w:szCs w:val="20"/>
        </w:rPr>
      </w:pPr>
    </w:p>
    <w:p w14:paraId="10173DD8" w14:textId="77777777" w:rsidR="007A3F79" w:rsidRPr="007A3F79" w:rsidRDefault="007A3F79" w:rsidP="007A3F79">
      <w:pPr>
        <w:tabs>
          <w:tab w:val="left" w:pos="567"/>
          <w:tab w:val="left" w:pos="851"/>
        </w:tabs>
        <w:jc w:val="both"/>
        <w:rPr>
          <w:rFonts w:ascii="Arial" w:hAnsi="Arial" w:cs="Arial"/>
          <w:color w:val="000000"/>
          <w:sz w:val="20"/>
          <w:szCs w:val="20"/>
        </w:rPr>
      </w:pPr>
      <w:r w:rsidRPr="007A3F79">
        <w:rPr>
          <w:rFonts w:ascii="Arial" w:hAnsi="Arial" w:cs="Arial"/>
          <w:color w:val="000000"/>
          <w:sz w:val="20"/>
          <w:szCs w:val="20"/>
        </w:rPr>
        <w:t>(4) Za podelitev koncesije pod mejno vrednostjo iz prejšnjega odstavka je postopek izbire koncesionarja in sklenitev koncesijske pogodbe urejen v tem zakonu.</w:t>
      </w:r>
    </w:p>
    <w:p w14:paraId="66AC42F6" w14:textId="77777777" w:rsidR="007A3F79" w:rsidRPr="007A3F79" w:rsidRDefault="007A3F79" w:rsidP="007A3F79">
      <w:pPr>
        <w:tabs>
          <w:tab w:val="left" w:pos="567"/>
          <w:tab w:val="left" w:pos="851"/>
        </w:tabs>
        <w:jc w:val="both"/>
        <w:rPr>
          <w:rFonts w:ascii="Arial" w:hAnsi="Arial" w:cs="Arial"/>
          <w:color w:val="000000"/>
          <w:sz w:val="20"/>
          <w:szCs w:val="20"/>
        </w:rPr>
      </w:pPr>
    </w:p>
    <w:p w14:paraId="7991B9BF" w14:textId="77777777" w:rsidR="007A3F79" w:rsidRDefault="007A3F79" w:rsidP="007A3F79">
      <w:pPr>
        <w:tabs>
          <w:tab w:val="left" w:pos="567"/>
          <w:tab w:val="left" w:pos="851"/>
        </w:tabs>
        <w:jc w:val="both"/>
        <w:rPr>
          <w:rFonts w:ascii="Arial" w:hAnsi="Arial" w:cs="Arial"/>
          <w:color w:val="000000"/>
          <w:sz w:val="20"/>
          <w:szCs w:val="20"/>
        </w:rPr>
      </w:pPr>
      <w:r w:rsidRPr="007A3F79">
        <w:rPr>
          <w:rFonts w:ascii="Arial" w:hAnsi="Arial" w:cs="Arial"/>
          <w:color w:val="000000"/>
          <w:sz w:val="20"/>
          <w:szCs w:val="20"/>
        </w:rPr>
        <w:t xml:space="preserve">(5) Ne glede na prejšnji odstavek se tudi za koncesije pod mejno vrednostjo iz tretjega odstavka tega člena uporabljajo določbe zakona, ki ureja nekatere koncesijske pogodbe, in sicer glede trajanja koncesije, pripravljalnih dejanj </w:t>
      </w:r>
      <w:r w:rsidR="00116956">
        <w:rPr>
          <w:rFonts w:ascii="Arial" w:hAnsi="Arial" w:cs="Arial"/>
          <w:color w:val="000000"/>
          <w:sz w:val="20"/>
          <w:szCs w:val="20"/>
        </w:rPr>
        <w:t>in</w:t>
      </w:r>
      <w:r w:rsidRPr="007A3F79">
        <w:rPr>
          <w:rFonts w:ascii="Arial" w:hAnsi="Arial" w:cs="Arial"/>
          <w:color w:val="000000"/>
          <w:sz w:val="20"/>
          <w:szCs w:val="20"/>
        </w:rPr>
        <w:t xml:space="preserve"> pravnega varstva.</w:t>
      </w:r>
    </w:p>
    <w:p w14:paraId="668FC12E" w14:textId="77777777" w:rsidR="007A3F79" w:rsidRPr="00A94990" w:rsidRDefault="007A3F79" w:rsidP="007A3F79">
      <w:pPr>
        <w:pStyle w:val="Telobesedila"/>
        <w:tabs>
          <w:tab w:val="left" w:pos="567"/>
          <w:tab w:val="left" w:pos="9072"/>
        </w:tabs>
        <w:spacing w:after="0"/>
        <w:jc w:val="both"/>
        <w:rPr>
          <w:rFonts w:ascii="Arial" w:hAnsi="Arial" w:cs="Arial"/>
          <w:sz w:val="20"/>
          <w:szCs w:val="20"/>
        </w:rPr>
      </w:pPr>
    </w:p>
    <w:p w14:paraId="33F2F806" w14:textId="77777777" w:rsidR="007A3F79" w:rsidRDefault="007A3F79" w:rsidP="007A3F79">
      <w:pPr>
        <w:pStyle w:val="Telobesedila"/>
        <w:tabs>
          <w:tab w:val="left" w:pos="567"/>
          <w:tab w:val="left" w:pos="9072"/>
        </w:tabs>
        <w:spacing w:after="0"/>
        <w:jc w:val="both"/>
        <w:rPr>
          <w:rFonts w:ascii="Arial" w:hAnsi="Arial" w:cs="Arial"/>
          <w:sz w:val="20"/>
          <w:szCs w:val="20"/>
        </w:rPr>
      </w:pPr>
      <w:r w:rsidRPr="004D130D">
        <w:rPr>
          <w:rFonts w:ascii="Arial" w:hAnsi="Arial" w:cs="Arial"/>
          <w:sz w:val="20"/>
          <w:szCs w:val="20"/>
        </w:rPr>
        <w:t>(</w:t>
      </w:r>
      <w:r>
        <w:rPr>
          <w:rFonts w:ascii="Arial" w:hAnsi="Arial" w:cs="Arial"/>
          <w:sz w:val="20"/>
          <w:szCs w:val="20"/>
          <w:lang w:val="sl-SI"/>
        </w:rPr>
        <w:t>6</w:t>
      </w:r>
      <w:r w:rsidRPr="004D130D">
        <w:rPr>
          <w:rFonts w:ascii="Arial" w:hAnsi="Arial" w:cs="Arial"/>
          <w:sz w:val="20"/>
          <w:szCs w:val="20"/>
        </w:rPr>
        <w:t xml:space="preserve">) </w:t>
      </w:r>
      <w:bookmarkStart w:id="160" w:name="_Hlk45699417"/>
      <w:r w:rsidRPr="004D130D">
        <w:rPr>
          <w:rFonts w:ascii="Arial" w:hAnsi="Arial" w:cs="Arial"/>
          <w:sz w:val="20"/>
          <w:szCs w:val="20"/>
        </w:rPr>
        <w:t xml:space="preserve">Koncesijo za opravljanje javne službe DO v instituciji v obliki negovalnega doma iz tretje alineje drugega odstavka </w:t>
      </w:r>
      <w:r w:rsidRPr="004D130D">
        <w:rPr>
          <w:rFonts w:ascii="Arial" w:hAnsi="Arial" w:cs="Arial"/>
          <w:sz w:val="20"/>
          <w:szCs w:val="20"/>
        </w:rPr>
        <w:fldChar w:fldCharType="begin"/>
      </w:r>
      <w:r w:rsidRPr="004D130D">
        <w:rPr>
          <w:rFonts w:ascii="Arial" w:hAnsi="Arial" w:cs="Arial"/>
          <w:sz w:val="20"/>
          <w:szCs w:val="20"/>
        </w:rPr>
        <w:instrText xml:space="preserve"> REF _Ref45610132 \r \h  \* MERGEFORMAT </w:instrText>
      </w:r>
      <w:r w:rsidRPr="004D130D">
        <w:rPr>
          <w:rFonts w:ascii="Arial" w:hAnsi="Arial" w:cs="Arial"/>
          <w:sz w:val="20"/>
          <w:szCs w:val="20"/>
        </w:rPr>
      </w:r>
      <w:r w:rsidRPr="004D130D">
        <w:rPr>
          <w:rFonts w:ascii="Arial" w:hAnsi="Arial" w:cs="Arial"/>
          <w:sz w:val="20"/>
          <w:szCs w:val="20"/>
        </w:rPr>
        <w:fldChar w:fldCharType="separate"/>
      </w:r>
      <w:r w:rsidR="00E04B83">
        <w:rPr>
          <w:rFonts w:ascii="Arial" w:hAnsi="Arial" w:cs="Arial"/>
          <w:sz w:val="20"/>
          <w:szCs w:val="20"/>
        </w:rPr>
        <w:t>57</w:t>
      </w:r>
      <w:r w:rsidRPr="004D130D">
        <w:rPr>
          <w:rFonts w:ascii="Arial" w:hAnsi="Arial" w:cs="Arial"/>
          <w:sz w:val="20"/>
          <w:szCs w:val="20"/>
        </w:rPr>
        <w:fldChar w:fldCharType="end"/>
      </w:r>
      <w:r w:rsidRPr="004D130D">
        <w:rPr>
          <w:rFonts w:ascii="Arial" w:hAnsi="Arial" w:cs="Arial"/>
          <w:sz w:val="20"/>
          <w:szCs w:val="20"/>
        </w:rPr>
        <w:t>. člena tega zakona podeli ministrstvo, pristojno za zdravje.</w:t>
      </w:r>
      <w:bookmarkEnd w:id="160"/>
      <w:r w:rsidRPr="004D130D">
        <w:rPr>
          <w:rFonts w:ascii="Arial" w:hAnsi="Arial" w:cs="Arial"/>
          <w:sz w:val="20"/>
          <w:szCs w:val="20"/>
        </w:rPr>
        <w:t xml:space="preserve"> </w:t>
      </w:r>
    </w:p>
    <w:p w14:paraId="0B21D0C1" w14:textId="77777777" w:rsidR="007A3F79" w:rsidRDefault="007A3F79" w:rsidP="007A3F79">
      <w:pPr>
        <w:pStyle w:val="Telobesedila"/>
        <w:tabs>
          <w:tab w:val="left" w:pos="567"/>
          <w:tab w:val="left" w:pos="9072"/>
        </w:tabs>
        <w:spacing w:after="0"/>
        <w:jc w:val="both"/>
        <w:rPr>
          <w:rFonts w:ascii="Arial" w:hAnsi="Arial" w:cs="Arial"/>
          <w:sz w:val="20"/>
          <w:szCs w:val="20"/>
        </w:rPr>
      </w:pPr>
    </w:p>
    <w:p w14:paraId="2B523609" w14:textId="77777777" w:rsidR="007A3F79" w:rsidRDefault="007A3F79" w:rsidP="007A3F79">
      <w:pPr>
        <w:pStyle w:val="Telobesedila"/>
        <w:tabs>
          <w:tab w:val="left" w:pos="567"/>
          <w:tab w:val="left" w:pos="9072"/>
        </w:tabs>
        <w:spacing w:after="0"/>
        <w:jc w:val="both"/>
        <w:rPr>
          <w:rFonts w:ascii="Arial" w:hAnsi="Arial" w:cs="Arial"/>
          <w:sz w:val="20"/>
          <w:szCs w:val="20"/>
        </w:rPr>
      </w:pPr>
      <w:r>
        <w:rPr>
          <w:rFonts w:ascii="Arial" w:hAnsi="Arial" w:cs="Arial"/>
          <w:sz w:val="20"/>
          <w:szCs w:val="20"/>
          <w:lang w:val="sl-SI"/>
        </w:rPr>
        <w:t xml:space="preserve">(7) </w:t>
      </w:r>
      <w:r w:rsidRPr="004D130D">
        <w:rPr>
          <w:rFonts w:ascii="Arial" w:hAnsi="Arial" w:cs="Arial"/>
          <w:sz w:val="20"/>
          <w:szCs w:val="20"/>
        </w:rPr>
        <w:t xml:space="preserve">Koncesijo za opravljanje javne službe DO v instituciji v obliki bivalne enote iz prve alineje in oskrbnega doma iz druge alineje drugega odstavka </w:t>
      </w:r>
      <w:r w:rsidRPr="004D130D">
        <w:rPr>
          <w:rFonts w:ascii="Arial" w:hAnsi="Arial" w:cs="Arial"/>
          <w:sz w:val="20"/>
          <w:szCs w:val="20"/>
        </w:rPr>
        <w:fldChar w:fldCharType="begin"/>
      </w:r>
      <w:r w:rsidRPr="004D130D">
        <w:rPr>
          <w:rFonts w:ascii="Arial" w:hAnsi="Arial" w:cs="Arial"/>
          <w:sz w:val="20"/>
          <w:szCs w:val="20"/>
        </w:rPr>
        <w:instrText xml:space="preserve"> REF _Ref45610132 \r \h  \* MERGEFORMAT </w:instrText>
      </w:r>
      <w:r w:rsidRPr="004D130D">
        <w:rPr>
          <w:rFonts w:ascii="Arial" w:hAnsi="Arial" w:cs="Arial"/>
          <w:sz w:val="20"/>
          <w:szCs w:val="20"/>
        </w:rPr>
      </w:r>
      <w:r w:rsidRPr="004D130D">
        <w:rPr>
          <w:rFonts w:ascii="Arial" w:hAnsi="Arial" w:cs="Arial"/>
          <w:sz w:val="20"/>
          <w:szCs w:val="20"/>
        </w:rPr>
        <w:fldChar w:fldCharType="separate"/>
      </w:r>
      <w:r w:rsidR="00E04B83">
        <w:rPr>
          <w:rFonts w:ascii="Arial" w:hAnsi="Arial" w:cs="Arial"/>
          <w:sz w:val="20"/>
          <w:szCs w:val="20"/>
        </w:rPr>
        <w:t>57</w:t>
      </w:r>
      <w:r w:rsidRPr="004D130D">
        <w:rPr>
          <w:rFonts w:ascii="Arial" w:hAnsi="Arial" w:cs="Arial"/>
          <w:sz w:val="20"/>
          <w:szCs w:val="20"/>
        </w:rPr>
        <w:fldChar w:fldCharType="end"/>
      </w:r>
      <w:r w:rsidRPr="004D130D">
        <w:rPr>
          <w:rFonts w:ascii="Arial" w:hAnsi="Arial" w:cs="Arial"/>
          <w:sz w:val="20"/>
          <w:szCs w:val="20"/>
        </w:rPr>
        <w:t>. člena tega zakona podeli ministrstvo, pristojno za socialno varstvo.</w:t>
      </w:r>
      <w:r>
        <w:rPr>
          <w:rFonts w:ascii="Arial" w:hAnsi="Arial" w:cs="Arial"/>
          <w:sz w:val="20"/>
          <w:szCs w:val="20"/>
          <w:lang w:val="sl-SI"/>
        </w:rPr>
        <w:t xml:space="preserve"> </w:t>
      </w:r>
      <w:r w:rsidRPr="002C12DF">
        <w:rPr>
          <w:rFonts w:ascii="Arial" w:hAnsi="Arial" w:cs="Arial"/>
          <w:sz w:val="20"/>
          <w:szCs w:val="20"/>
        </w:rPr>
        <w:t xml:space="preserve">Pred začetkom postopka </w:t>
      </w:r>
      <w:r>
        <w:rPr>
          <w:rFonts w:ascii="Arial" w:hAnsi="Arial" w:cs="Arial"/>
          <w:sz w:val="20"/>
          <w:szCs w:val="20"/>
          <w:lang w:val="sl-SI"/>
        </w:rPr>
        <w:t xml:space="preserve">za </w:t>
      </w:r>
      <w:r w:rsidR="003D2462">
        <w:rPr>
          <w:rFonts w:ascii="Arial" w:hAnsi="Arial" w:cs="Arial"/>
          <w:sz w:val="20"/>
          <w:szCs w:val="20"/>
          <w:lang w:val="sl-SI"/>
        </w:rPr>
        <w:t>podelitev</w:t>
      </w:r>
      <w:r w:rsidR="003D2462" w:rsidRPr="002C12DF">
        <w:rPr>
          <w:rFonts w:ascii="Arial" w:hAnsi="Arial" w:cs="Arial"/>
          <w:sz w:val="20"/>
          <w:szCs w:val="20"/>
        </w:rPr>
        <w:t xml:space="preserve"> </w:t>
      </w:r>
      <w:r>
        <w:rPr>
          <w:rFonts w:ascii="Arial" w:hAnsi="Arial" w:cs="Arial"/>
          <w:sz w:val="20"/>
          <w:szCs w:val="20"/>
          <w:lang w:val="sl-SI"/>
        </w:rPr>
        <w:t>koncesije,</w:t>
      </w:r>
      <w:r w:rsidRPr="002C12DF">
        <w:rPr>
          <w:rFonts w:ascii="Arial" w:hAnsi="Arial" w:cs="Arial"/>
          <w:sz w:val="20"/>
          <w:szCs w:val="20"/>
        </w:rPr>
        <w:t xml:space="preserve"> ministrstvo, pristojno za socialne </w:t>
      </w:r>
      <w:r>
        <w:rPr>
          <w:rFonts w:ascii="Arial" w:hAnsi="Arial" w:cs="Arial"/>
          <w:sz w:val="20"/>
          <w:szCs w:val="20"/>
          <w:lang w:val="sl-SI"/>
        </w:rPr>
        <w:t>varstvo</w:t>
      </w:r>
      <w:r w:rsidRPr="002C12DF">
        <w:rPr>
          <w:rFonts w:ascii="Arial" w:hAnsi="Arial" w:cs="Arial"/>
          <w:sz w:val="20"/>
          <w:szCs w:val="20"/>
        </w:rPr>
        <w:t>, pridobi soglasje ministrstva, pristojnega za zdravje.</w:t>
      </w:r>
    </w:p>
    <w:p w14:paraId="0BEFBA69" w14:textId="77777777" w:rsidR="007A3F79" w:rsidRPr="004D130D" w:rsidRDefault="007A3F79" w:rsidP="007A3F79">
      <w:pPr>
        <w:pStyle w:val="Telobesedila"/>
        <w:tabs>
          <w:tab w:val="left" w:pos="567"/>
          <w:tab w:val="left" w:pos="9072"/>
        </w:tabs>
        <w:spacing w:after="0"/>
        <w:jc w:val="both"/>
        <w:rPr>
          <w:rFonts w:ascii="Arial" w:hAnsi="Arial" w:cs="Arial"/>
          <w:sz w:val="20"/>
          <w:szCs w:val="20"/>
        </w:rPr>
      </w:pPr>
    </w:p>
    <w:p w14:paraId="06CEF809" w14:textId="77777777" w:rsidR="007A3F79" w:rsidRPr="009C330F" w:rsidRDefault="007A3F79" w:rsidP="007A3F79">
      <w:pPr>
        <w:pStyle w:val="Telobesedila"/>
        <w:tabs>
          <w:tab w:val="left" w:pos="567"/>
          <w:tab w:val="left" w:pos="9072"/>
        </w:tabs>
        <w:spacing w:after="0"/>
        <w:jc w:val="both"/>
        <w:rPr>
          <w:rFonts w:ascii="Arial" w:hAnsi="Arial" w:cs="Arial"/>
          <w:sz w:val="20"/>
          <w:szCs w:val="20"/>
          <w:lang w:val="sl-SI"/>
        </w:rPr>
      </w:pPr>
      <w:r w:rsidRPr="004D130D">
        <w:rPr>
          <w:rFonts w:ascii="Arial" w:hAnsi="Arial" w:cs="Arial"/>
          <w:sz w:val="20"/>
          <w:szCs w:val="20"/>
        </w:rPr>
        <w:t>(</w:t>
      </w:r>
      <w:r>
        <w:rPr>
          <w:rFonts w:ascii="Arial" w:hAnsi="Arial" w:cs="Arial"/>
          <w:sz w:val="20"/>
          <w:szCs w:val="20"/>
          <w:lang w:val="sl-SI"/>
        </w:rPr>
        <w:t>8</w:t>
      </w:r>
      <w:r w:rsidRPr="004D130D">
        <w:rPr>
          <w:rFonts w:ascii="Arial" w:hAnsi="Arial" w:cs="Arial"/>
          <w:sz w:val="20"/>
          <w:szCs w:val="20"/>
        </w:rPr>
        <w:t xml:space="preserve">) Koncesijo za </w:t>
      </w:r>
      <w:r w:rsidRPr="009C330F">
        <w:rPr>
          <w:rFonts w:ascii="Arial" w:hAnsi="Arial" w:cs="Arial"/>
          <w:sz w:val="20"/>
          <w:szCs w:val="20"/>
        </w:rPr>
        <w:t xml:space="preserve">opravljanje </w:t>
      </w:r>
      <w:r w:rsidRPr="004D130D">
        <w:rPr>
          <w:rFonts w:ascii="Arial" w:hAnsi="Arial" w:cs="Arial"/>
          <w:sz w:val="20"/>
          <w:szCs w:val="20"/>
        </w:rPr>
        <w:t xml:space="preserve">javne službe DO na domu podeli samoupravna lokalna skupnost s </w:t>
      </w:r>
      <w:r w:rsidRPr="009C330F">
        <w:rPr>
          <w:rFonts w:ascii="Arial" w:hAnsi="Arial" w:cs="Arial"/>
          <w:sz w:val="20"/>
          <w:szCs w:val="20"/>
        </w:rPr>
        <w:t>soglasjem ministrstva, pristojnega za socialno varstvo</w:t>
      </w:r>
      <w:r>
        <w:rPr>
          <w:rFonts w:ascii="Arial" w:hAnsi="Arial" w:cs="Arial"/>
          <w:sz w:val="20"/>
          <w:szCs w:val="20"/>
          <w:lang w:val="sl-SI"/>
        </w:rPr>
        <w:t>.</w:t>
      </w:r>
    </w:p>
    <w:p w14:paraId="4D0E12FD" w14:textId="77777777" w:rsidR="007A3F79" w:rsidRPr="00A94990" w:rsidRDefault="007A3F79" w:rsidP="007A3F79">
      <w:pPr>
        <w:pStyle w:val="Telobesedila"/>
        <w:tabs>
          <w:tab w:val="left" w:pos="567"/>
          <w:tab w:val="left" w:pos="9072"/>
        </w:tabs>
        <w:spacing w:after="0"/>
        <w:jc w:val="both"/>
        <w:rPr>
          <w:rFonts w:ascii="Arial" w:hAnsi="Arial" w:cs="Arial"/>
          <w:sz w:val="20"/>
          <w:szCs w:val="20"/>
        </w:rPr>
      </w:pPr>
    </w:p>
    <w:p w14:paraId="2FFB43B6" w14:textId="77777777" w:rsidR="007A3F79" w:rsidRPr="00A94990" w:rsidRDefault="007A3F79" w:rsidP="007A3F79">
      <w:pPr>
        <w:pStyle w:val="Telobesedila"/>
        <w:tabs>
          <w:tab w:val="left" w:pos="567"/>
          <w:tab w:val="left" w:pos="9072"/>
        </w:tabs>
        <w:spacing w:after="0"/>
        <w:jc w:val="both"/>
        <w:rPr>
          <w:rFonts w:ascii="Arial" w:hAnsi="Arial" w:cs="Arial"/>
          <w:sz w:val="20"/>
          <w:szCs w:val="20"/>
        </w:rPr>
      </w:pPr>
      <w:r w:rsidRPr="00A94990">
        <w:rPr>
          <w:rFonts w:ascii="Arial" w:hAnsi="Arial" w:cs="Arial"/>
          <w:sz w:val="20"/>
          <w:szCs w:val="20"/>
        </w:rPr>
        <w:t>(</w:t>
      </w:r>
      <w:r>
        <w:rPr>
          <w:rFonts w:ascii="Arial" w:hAnsi="Arial" w:cs="Arial"/>
          <w:sz w:val="20"/>
          <w:szCs w:val="20"/>
          <w:lang w:val="sl-SI"/>
        </w:rPr>
        <w:t>9</w:t>
      </w:r>
      <w:r w:rsidRPr="00A94990">
        <w:rPr>
          <w:rFonts w:ascii="Arial" w:hAnsi="Arial" w:cs="Arial"/>
          <w:sz w:val="20"/>
          <w:szCs w:val="20"/>
        </w:rPr>
        <w:t xml:space="preserve">) Koncesija za DO ni predmet dedovanja, prodaje, prenosa ali druge oblike </w:t>
      </w:r>
      <w:r>
        <w:rPr>
          <w:rFonts w:ascii="Arial" w:hAnsi="Arial" w:cs="Arial"/>
          <w:sz w:val="20"/>
          <w:szCs w:val="20"/>
        </w:rPr>
        <w:t xml:space="preserve">razpolaganja v </w:t>
      </w:r>
      <w:r w:rsidRPr="00A94990">
        <w:rPr>
          <w:rFonts w:ascii="Arial" w:hAnsi="Arial" w:cs="Arial"/>
          <w:sz w:val="20"/>
          <w:szCs w:val="20"/>
        </w:rPr>
        <w:t>pravne</w:t>
      </w:r>
      <w:r>
        <w:rPr>
          <w:rFonts w:ascii="Arial" w:hAnsi="Arial" w:cs="Arial"/>
          <w:sz w:val="20"/>
          <w:szCs w:val="20"/>
        </w:rPr>
        <w:t>m</w:t>
      </w:r>
      <w:r w:rsidRPr="00A94990">
        <w:rPr>
          <w:rFonts w:ascii="Arial" w:hAnsi="Arial" w:cs="Arial"/>
          <w:sz w:val="20"/>
          <w:szCs w:val="20"/>
        </w:rPr>
        <w:t xml:space="preserve"> promet</w:t>
      </w:r>
      <w:r>
        <w:rPr>
          <w:rFonts w:ascii="Arial" w:hAnsi="Arial" w:cs="Arial"/>
          <w:sz w:val="20"/>
          <w:szCs w:val="20"/>
        </w:rPr>
        <w:t>u</w:t>
      </w:r>
      <w:r w:rsidRPr="00A94990">
        <w:rPr>
          <w:rFonts w:ascii="Arial" w:hAnsi="Arial" w:cs="Arial"/>
          <w:sz w:val="20"/>
          <w:szCs w:val="20"/>
        </w:rPr>
        <w:t>. P</w:t>
      </w:r>
      <w:r>
        <w:rPr>
          <w:rFonts w:ascii="Arial" w:hAnsi="Arial" w:cs="Arial"/>
          <w:sz w:val="20"/>
          <w:szCs w:val="20"/>
        </w:rPr>
        <w:t>ravni p</w:t>
      </w:r>
      <w:r w:rsidRPr="00A94990">
        <w:rPr>
          <w:rFonts w:ascii="Arial" w:hAnsi="Arial" w:cs="Arial"/>
          <w:sz w:val="20"/>
          <w:szCs w:val="20"/>
        </w:rPr>
        <w:t>osel v nasprotju s prejšnjim stavkom je ničen.</w:t>
      </w:r>
    </w:p>
    <w:p w14:paraId="556161C0" w14:textId="77777777" w:rsidR="007A3F79" w:rsidRPr="00A94990" w:rsidRDefault="007A3F79" w:rsidP="007A3F79">
      <w:pPr>
        <w:pStyle w:val="Telobesedila"/>
        <w:tabs>
          <w:tab w:val="left" w:pos="567"/>
          <w:tab w:val="left" w:pos="9072"/>
        </w:tabs>
        <w:spacing w:after="0"/>
        <w:jc w:val="both"/>
        <w:rPr>
          <w:rFonts w:ascii="Arial" w:hAnsi="Arial" w:cs="Arial"/>
          <w:sz w:val="20"/>
          <w:szCs w:val="20"/>
        </w:rPr>
      </w:pPr>
    </w:p>
    <w:p w14:paraId="13EFEB47" w14:textId="77777777" w:rsidR="007A3F79" w:rsidRPr="00A94990" w:rsidRDefault="007A3F79" w:rsidP="007A3F79">
      <w:pPr>
        <w:pStyle w:val="Telobesedila"/>
        <w:tabs>
          <w:tab w:val="left" w:pos="567"/>
          <w:tab w:val="left" w:pos="9072"/>
        </w:tabs>
        <w:spacing w:after="0"/>
        <w:jc w:val="both"/>
        <w:rPr>
          <w:rFonts w:ascii="Arial" w:hAnsi="Arial" w:cs="Arial"/>
          <w:sz w:val="20"/>
          <w:szCs w:val="20"/>
        </w:rPr>
      </w:pPr>
      <w:r w:rsidRPr="007A3F79">
        <w:rPr>
          <w:rFonts w:ascii="Arial" w:hAnsi="Arial" w:cs="Arial"/>
          <w:sz w:val="20"/>
          <w:szCs w:val="20"/>
        </w:rPr>
        <w:t>(</w:t>
      </w:r>
      <w:r w:rsidRPr="007A3F79">
        <w:rPr>
          <w:rFonts w:ascii="Arial" w:hAnsi="Arial" w:cs="Arial"/>
          <w:sz w:val="20"/>
          <w:szCs w:val="20"/>
          <w:lang w:val="sl-SI"/>
        </w:rPr>
        <w:t>10</w:t>
      </w:r>
      <w:r w:rsidRPr="007A3F79">
        <w:rPr>
          <w:rFonts w:ascii="Arial" w:hAnsi="Arial" w:cs="Arial"/>
          <w:sz w:val="20"/>
          <w:szCs w:val="20"/>
        </w:rPr>
        <w:t>) Najpozneje 12 mesecev pred potekom obdobja podelitve koncesije koncedent preveri, ali še obstoji potreba po podelitvi koncesije za DO upoštevaje določ</w:t>
      </w:r>
      <w:r w:rsidRPr="007A3F79">
        <w:rPr>
          <w:rFonts w:ascii="Arial" w:hAnsi="Arial" w:cs="Arial"/>
          <w:sz w:val="20"/>
          <w:szCs w:val="20"/>
          <w:lang w:val="sl-SI"/>
        </w:rPr>
        <w:t>be</w:t>
      </w:r>
      <w:r w:rsidRPr="007A3F79">
        <w:rPr>
          <w:rFonts w:ascii="Arial" w:hAnsi="Arial" w:cs="Arial"/>
          <w:sz w:val="20"/>
          <w:szCs w:val="20"/>
        </w:rPr>
        <w:t xml:space="preserve"> tega člena. Če so pogoji</w:t>
      </w:r>
      <w:r w:rsidR="00116956">
        <w:rPr>
          <w:rFonts w:ascii="Arial" w:hAnsi="Arial" w:cs="Arial"/>
          <w:sz w:val="20"/>
          <w:szCs w:val="20"/>
          <w:lang w:val="sl-SI"/>
        </w:rPr>
        <w:t xml:space="preserve"> iz tega člena izpolnjeni</w:t>
      </w:r>
      <w:r w:rsidRPr="007A3F79">
        <w:rPr>
          <w:rFonts w:ascii="Arial" w:hAnsi="Arial" w:cs="Arial"/>
          <w:sz w:val="20"/>
          <w:szCs w:val="20"/>
        </w:rPr>
        <w:t>, koncedent</w:t>
      </w:r>
      <w:r w:rsidRPr="007A3F79">
        <w:rPr>
          <w:rFonts w:ascii="Arial" w:hAnsi="Arial" w:cs="Arial"/>
          <w:sz w:val="20"/>
          <w:szCs w:val="20"/>
          <w:lang w:val="sl-SI"/>
        </w:rPr>
        <w:t xml:space="preserve"> začne z novim postopkom za podelitev koncesije.</w:t>
      </w:r>
    </w:p>
    <w:p w14:paraId="7621C52D" w14:textId="77777777" w:rsidR="007A3F79" w:rsidRDefault="007A3F79" w:rsidP="007A3F79">
      <w:pPr>
        <w:pStyle w:val="Telobesedila"/>
        <w:tabs>
          <w:tab w:val="left" w:pos="567"/>
          <w:tab w:val="left" w:pos="9072"/>
        </w:tabs>
        <w:spacing w:after="0"/>
        <w:jc w:val="both"/>
        <w:rPr>
          <w:rFonts w:ascii="Arial" w:hAnsi="Arial" w:cs="Arial"/>
          <w:sz w:val="20"/>
          <w:szCs w:val="20"/>
        </w:rPr>
      </w:pPr>
    </w:p>
    <w:p w14:paraId="08964D02" w14:textId="77777777" w:rsidR="007A3F79" w:rsidRPr="00A94990" w:rsidRDefault="007A3F79" w:rsidP="007A3F79">
      <w:pPr>
        <w:pStyle w:val="len"/>
        <w:ind w:left="357" w:hanging="357"/>
      </w:pPr>
      <w:bookmarkStart w:id="161" w:name="_Ref74330719"/>
      <w:r w:rsidRPr="00A94990">
        <w:t>člen</w:t>
      </w:r>
      <w:bookmarkEnd w:id="161"/>
    </w:p>
    <w:p w14:paraId="0914EA5F" w14:textId="77777777" w:rsidR="007A3F79" w:rsidRPr="00A94990" w:rsidRDefault="007A3F79" w:rsidP="007A3F79">
      <w:pPr>
        <w:tabs>
          <w:tab w:val="left" w:pos="567"/>
          <w:tab w:val="left" w:pos="9072"/>
        </w:tabs>
        <w:jc w:val="center"/>
        <w:rPr>
          <w:rFonts w:ascii="Arial" w:hAnsi="Arial" w:cs="Arial"/>
          <w:sz w:val="20"/>
          <w:szCs w:val="20"/>
        </w:rPr>
      </w:pPr>
      <w:r w:rsidRPr="00A94990">
        <w:rPr>
          <w:rFonts w:ascii="Arial" w:hAnsi="Arial" w:cs="Arial"/>
          <w:sz w:val="20"/>
          <w:szCs w:val="20"/>
        </w:rPr>
        <w:t xml:space="preserve">(preglednost finančnih odnosov in dejavnosti) </w:t>
      </w:r>
    </w:p>
    <w:p w14:paraId="026FEB2C" w14:textId="77777777" w:rsidR="007A3F79" w:rsidRPr="00A94990" w:rsidRDefault="007A3F79" w:rsidP="007A3F79">
      <w:pPr>
        <w:tabs>
          <w:tab w:val="left" w:pos="567"/>
          <w:tab w:val="left" w:pos="9072"/>
        </w:tabs>
        <w:jc w:val="both"/>
        <w:rPr>
          <w:rFonts w:ascii="Arial" w:hAnsi="Arial" w:cs="Arial"/>
          <w:sz w:val="20"/>
          <w:szCs w:val="20"/>
        </w:rPr>
      </w:pPr>
    </w:p>
    <w:p w14:paraId="1A9DB45A" w14:textId="77777777" w:rsidR="007A3F79" w:rsidRPr="00A94990" w:rsidRDefault="007A3F79" w:rsidP="007A3F79">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r w:rsidRPr="00A94990">
        <w:rPr>
          <w:rFonts w:ascii="Arial" w:hAnsi="Arial" w:cs="Arial"/>
          <w:sz w:val="20"/>
          <w:szCs w:val="20"/>
        </w:rPr>
        <w:t xml:space="preserve">Koncesionar </w:t>
      </w:r>
      <w:r>
        <w:rPr>
          <w:rFonts w:ascii="Arial" w:hAnsi="Arial" w:cs="Arial"/>
          <w:sz w:val="20"/>
          <w:szCs w:val="20"/>
        </w:rPr>
        <w:t xml:space="preserve">ločeno vodi izkaze </w:t>
      </w:r>
      <w:r w:rsidRPr="00A94990">
        <w:rPr>
          <w:rFonts w:ascii="Arial" w:hAnsi="Arial" w:cs="Arial"/>
          <w:sz w:val="20"/>
          <w:szCs w:val="20"/>
        </w:rPr>
        <w:t xml:space="preserve">prihodkov in odhodkov ter sredstev in virov sredstev, ki se nanašajo na opravljanje DO na podlagi koncesije, od tistih, ki se nanašajo na opravljanje tržne dejavnosti, v skladu s predpisi, ki urejajo preglednost finančnih odnosov in ločeno evidentiranje različnih dejavnosti. </w:t>
      </w:r>
    </w:p>
    <w:p w14:paraId="2F1CB179" w14:textId="77777777" w:rsidR="00EA2C5B" w:rsidRDefault="00EA2C5B">
      <w:pPr>
        <w:rPr>
          <w:rFonts w:ascii="Arial" w:hAnsi="Arial" w:cs="Arial"/>
          <w:sz w:val="20"/>
          <w:szCs w:val="20"/>
          <w:lang w:eastAsia="sl-SI"/>
        </w:rPr>
      </w:pPr>
      <w:r>
        <w:rPr>
          <w:rFonts w:ascii="Arial" w:hAnsi="Arial" w:cs="Arial"/>
          <w:sz w:val="20"/>
          <w:szCs w:val="20"/>
        </w:rPr>
        <w:br w:type="page"/>
      </w:r>
    </w:p>
    <w:p w14:paraId="7AD13217" w14:textId="77777777" w:rsidR="007A3F79" w:rsidRPr="00E904B8" w:rsidRDefault="007A3F79" w:rsidP="007A3F79">
      <w:pPr>
        <w:pStyle w:val="Telobesedila"/>
        <w:tabs>
          <w:tab w:val="left" w:pos="567"/>
          <w:tab w:val="left" w:pos="9072"/>
        </w:tabs>
        <w:spacing w:after="0"/>
        <w:jc w:val="both"/>
        <w:rPr>
          <w:rFonts w:ascii="Arial" w:hAnsi="Arial" w:cs="Arial"/>
          <w:sz w:val="20"/>
          <w:szCs w:val="20"/>
          <w:lang w:val="sl-SI"/>
        </w:rPr>
      </w:pPr>
    </w:p>
    <w:p w14:paraId="467B92F8" w14:textId="77777777" w:rsidR="007A3F79" w:rsidRPr="00A94990" w:rsidRDefault="007A3F79" w:rsidP="007A3F79">
      <w:pPr>
        <w:pStyle w:val="len"/>
        <w:ind w:left="357" w:hanging="357"/>
      </w:pPr>
      <w:bookmarkStart w:id="162" w:name="_Ref517189937"/>
      <w:bookmarkStart w:id="163" w:name="_Ref62203599"/>
      <w:r w:rsidRPr="00A94990">
        <w:t>člen</w:t>
      </w:r>
      <w:bookmarkEnd w:id="162"/>
      <w:bookmarkEnd w:id="163"/>
    </w:p>
    <w:p w14:paraId="0DC1FC41" w14:textId="77777777" w:rsidR="007A3F79" w:rsidRPr="00A94990" w:rsidRDefault="007A3F79" w:rsidP="007A3F79">
      <w:pPr>
        <w:pStyle w:val="Telobesedila"/>
        <w:tabs>
          <w:tab w:val="left" w:pos="567"/>
          <w:tab w:val="left" w:pos="9072"/>
        </w:tabs>
        <w:spacing w:after="0"/>
        <w:jc w:val="center"/>
        <w:rPr>
          <w:rFonts w:ascii="Arial" w:hAnsi="Arial" w:cs="Arial"/>
          <w:sz w:val="20"/>
          <w:szCs w:val="20"/>
        </w:rPr>
      </w:pPr>
      <w:r w:rsidRPr="00A94990">
        <w:rPr>
          <w:rFonts w:ascii="Arial" w:hAnsi="Arial" w:cs="Arial"/>
          <w:sz w:val="20"/>
          <w:szCs w:val="20"/>
        </w:rPr>
        <w:t xml:space="preserve">(koncesijski akt) </w:t>
      </w:r>
    </w:p>
    <w:p w14:paraId="65F6FA04" w14:textId="77777777" w:rsidR="007A3F79" w:rsidRPr="00A94990" w:rsidRDefault="007A3F79" w:rsidP="007A3F79">
      <w:pPr>
        <w:pStyle w:val="Telobesedila"/>
        <w:tabs>
          <w:tab w:val="left" w:pos="567"/>
          <w:tab w:val="left" w:pos="9072"/>
        </w:tabs>
        <w:spacing w:after="0"/>
        <w:jc w:val="center"/>
        <w:rPr>
          <w:rFonts w:ascii="Arial" w:hAnsi="Arial" w:cs="Arial"/>
          <w:sz w:val="20"/>
          <w:szCs w:val="20"/>
        </w:rPr>
      </w:pPr>
    </w:p>
    <w:p w14:paraId="4EE25254" w14:textId="77777777" w:rsidR="007A3F79" w:rsidRPr="00A94990" w:rsidRDefault="007A3F79" w:rsidP="007A3F79">
      <w:pPr>
        <w:tabs>
          <w:tab w:val="num" w:pos="-5752"/>
          <w:tab w:val="num" w:pos="-1080"/>
          <w:tab w:val="num" w:pos="2160"/>
        </w:tabs>
        <w:jc w:val="both"/>
        <w:outlineLvl w:val="2"/>
        <w:rPr>
          <w:rFonts w:ascii="Arial" w:hAnsi="Arial" w:cs="Arial"/>
          <w:sz w:val="20"/>
          <w:szCs w:val="20"/>
        </w:rPr>
      </w:pPr>
      <w:r w:rsidRPr="00A94990">
        <w:rPr>
          <w:rFonts w:ascii="Arial" w:hAnsi="Arial" w:cs="Arial"/>
          <w:sz w:val="20"/>
          <w:szCs w:val="20"/>
        </w:rPr>
        <w:t>(1) Koncesijski akt določi predmet in pogoje opravljanja javne službe DO.</w:t>
      </w:r>
    </w:p>
    <w:p w14:paraId="5B7D496A" w14:textId="77777777" w:rsidR="007A3F79" w:rsidRPr="00A94990" w:rsidRDefault="007A3F79" w:rsidP="007A3F79">
      <w:pPr>
        <w:tabs>
          <w:tab w:val="num" w:pos="-5752"/>
          <w:tab w:val="num" w:pos="-1080"/>
          <w:tab w:val="num" w:pos="2160"/>
        </w:tabs>
        <w:jc w:val="both"/>
        <w:outlineLvl w:val="2"/>
        <w:rPr>
          <w:rFonts w:ascii="Arial" w:hAnsi="Arial" w:cs="Arial"/>
          <w:sz w:val="20"/>
          <w:szCs w:val="20"/>
        </w:rPr>
      </w:pPr>
    </w:p>
    <w:p w14:paraId="70764CBC" w14:textId="77777777" w:rsidR="007A3F79" w:rsidRPr="00A94990" w:rsidRDefault="007A3F79" w:rsidP="007A3F79">
      <w:pPr>
        <w:tabs>
          <w:tab w:val="num" w:pos="-5752"/>
          <w:tab w:val="num" w:pos="-1080"/>
          <w:tab w:val="num" w:pos="2160"/>
        </w:tabs>
        <w:jc w:val="both"/>
        <w:outlineLvl w:val="2"/>
        <w:rPr>
          <w:rFonts w:ascii="Arial" w:hAnsi="Arial" w:cs="Arial"/>
          <w:sz w:val="20"/>
          <w:szCs w:val="20"/>
        </w:rPr>
      </w:pPr>
      <w:r w:rsidRPr="00A94990">
        <w:rPr>
          <w:rFonts w:ascii="Arial" w:hAnsi="Arial" w:cs="Arial"/>
          <w:sz w:val="20"/>
          <w:szCs w:val="20"/>
        </w:rPr>
        <w:t>(2) V koncesijskem aktu se ob upoštevanju stanja in predvidenega razvoja javne mreže DO določijo najmanj:</w:t>
      </w:r>
    </w:p>
    <w:p w14:paraId="056AB15A" w14:textId="77777777" w:rsidR="007A3F79" w:rsidRPr="00A94990" w:rsidRDefault="007A3F79" w:rsidP="007A3F79">
      <w:pPr>
        <w:pStyle w:val="Odstavekseznama"/>
        <w:numPr>
          <w:ilvl w:val="0"/>
          <w:numId w:val="3"/>
        </w:numPr>
        <w:tabs>
          <w:tab w:val="left" w:pos="567"/>
          <w:tab w:val="left" w:pos="9072"/>
        </w:tabs>
        <w:jc w:val="both"/>
        <w:rPr>
          <w:rFonts w:cs="Arial"/>
          <w:b w:val="0"/>
          <w:szCs w:val="20"/>
        </w:rPr>
      </w:pPr>
      <w:r w:rsidRPr="00A94990">
        <w:rPr>
          <w:rFonts w:cs="Arial"/>
          <w:b w:val="0"/>
          <w:szCs w:val="20"/>
        </w:rPr>
        <w:t xml:space="preserve">območje </w:t>
      </w:r>
      <w:r w:rsidRPr="00BA49A1">
        <w:rPr>
          <w:rFonts w:cs="Arial"/>
          <w:b w:val="0"/>
          <w:szCs w:val="20"/>
        </w:rPr>
        <w:t>opravljanja DO,</w:t>
      </w:r>
      <w:r w:rsidRPr="00A94990">
        <w:rPr>
          <w:rFonts w:cs="Arial"/>
          <w:b w:val="0"/>
          <w:szCs w:val="20"/>
        </w:rPr>
        <w:t xml:space="preserve"> </w:t>
      </w:r>
    </w:p>
    <w:p w14:paraId="69227048" w14:textId="77777777" w:rsidR="007A3F79" w:rsidRPr="00A94990" w:rsidRDefault="007A3F79" w:rsidP="007A3F79">
      <w:pPr>
        <w:pStyle w:val="Odstavekseznama"/>
        <w:numPr>
          <w:ilvl w:val="0"/>
          <w:numId w:val="3"/>
        </w:numPr>
        <w:tabs>
          <w:tab w:val="left" w:pos="567"/>
          <w:tab w:val="left" w:pos="9072"/>
        </w:tabs>
        <w:jc w:val="both"/>
        <w:rPr>
          <w:rFonts w:cs="Arial"/>
          <w:b w:val="0"/>
          <w:szCs w:val="20"/>
        </w:rPr>
      </w:pPr>
      <w:r w:rsidRPr="00A94990">
        <w:rPr>
          <w:rFonts w:cs="Arial"/>
          <w:b w:val="0"/>
          <w:szCs w:val="20"/>
        </w:rPr>
        <w:t xml:space="preserve">predviden obseg in </w:t>
      </w:r>
      <w:r w:rsidR="00B673AD">
        <w:rPr>
          <w:rFonts w:cs="Arial"/>
          <w:b w:val="0"/>
          <w:szCs w:val="20"/>
          <w:lang w:val="sl-SI"/>
        </w:rPr>
        <w:t>način</w:t>
      </w:r>
      <w:r w:rsidRPr="00A94990">
        <w:rPr>
          <w:rFonts w:cs="Arial"/>
          <w:b w:val="0"/>
          <w:szCs w:val="20"/>
        </w:rPr>
        <w:t xml:space="preserve"> </w:t>
      </w:r>
      <w:r>
        <w:rPr>
          <w:rFonts w:cs="Arial"/>
          <w:b w:val="0"/>
          <w:szCs w:val="20"/>
        </w:rPr>
        <w:t>opravljanja</w:t>
      </w:r>
      <w:r w:rsidRPr="00A94990">
        <w:rPr>
          <w:rFonts w:cs="Arial"/>
          <w:b w:val="0"/>
          <w:szCs w:val="20"/>
        </w:rPr>
        <w:t xml:space="preserve"> DO na podlagi koncesije, </w:t>
      </w:r>
    </w:p>
    <w:p w14:paraId="693A68E6" w14:textId="77777777" w:rsidR="007A3F79" w:rsidRPr="00A94990" w:rsidRDefault="007A3F79" w:rsidP="007A3F79">
      <w:pPr>
        <w:pStyle w:val="Odstavekseznama"/>
        <w:numPr>
          <w:ilvl w:val="0"/>
          <w:numId w:val="3"/>
        </w:numPr>
        <w:tabs>
          <w:tab w:val="left" w:pos="567"/>
          <w:tab w:val="left" w:pos="9072"/>
        </w:tabs>
        <w:jc w:val="both"/>
        <w:rPr>
          <w:rFonts w:cs="Arial"/>
          <w:b w:val="0"/>
          <w:szCs w:val="20"/>
        </w:rPr>
      </w:pPr>
      <w:r w:rsidRPr="00A94990">
        <w:rPr>
          <w:rFonts w:cs="Arial"/>
          <w:b w:val="0"/>
          <w:szCs w:val="20"/>
        </w:rPr>
        <w:t xml:space="preserve">trajanje koncesije. </w:t>
      </w:r>
    </w:p>
    <w:p w14:paraId="00D72B3B" w14:textId="77777777" w:rsidR="007A3F79" w:rsidRDefault="007A3F79" w:rsidP="007A3F79">
      <w:pPr>
        <w:tabs>
          <w:tab w:val="num" w:pos="-5752"/>
          <w:tab w:val="num" w:pos="-1080"/>
          <w:tab w:val="num" w:pos="2160"/>
        </w:tabs>
        <w:jc w:val="both"/>
        <w:outlineLvl w:val="2"/>
        <w:rPr>
          <w:rFonts w:ascii="Arial" w:hAnsi="Arial" w:cs="Arial"/>
          <w:sz w:val="20"/>
          <w:szCs w:val="20"/>
        </w:rPr>
      </w:pPr>
    </w:p>
    <w:p w14:paraId="59A22A95" w14:textId="77777777" w:rsidR="007A3F79" w:rsidRPr="00A94990" w:rsidRDefault="007A3F79" w:rsidP="007A3F79">
      <w:pPr>
        <w:tabs>
          <w:tab w:val="num" w:pos="-5752"/>
          <w:tab w:val="num" w:pos="-1080"/>
          <w:tab w:val="num" w:pos="2160"/>
        </w:tabs>
        <w:jc w:val="both"/>
        <w:outlineLvl w:val="2"/>
        <w:rPr>
          <w:rFonts w:ascii="Arial" w:hAnsi="Arial" w:cs="Arial"/>
          <w:sz w:val="20"/>
          <w:szCs w:val="20"/>
        </w:rPr>
      </w:pPr>
      <w:r>
        <w:rPr>
          <w:rFonts w:ascii="Arial" w:hAnsi="Arial" w:cs="Arial"/>
          <w:sz w:val="20"/>
          <w:szCs w:val="20"/>
        </w:rPr>
        <w:t xml:space="preserve">(3) </w:t>
      </w:r>
      <w:r w:rsidRPr="00A94990">
        <w:rPr>
          <w:rFonts w:ascii="Arial" w:hAnsi="Arial" w:cs="Arial"/>
          <w:sz w:val="20"/>
          <w:szCs w:val="20"/>
        </w:rPr>
        <w:t>Obvezna vsebina koncesijskega akta je tudi utemeljitev razlogov za podelitev koncesije.</w:t>
      </w:r>
    </w:p>
    <w:p w14:paraId="3D488027" w14:textId="77777777" w:rsidR="007A3F79" w:rsidRPr="00A94990" w:rsidRDefault="007A3F79" w:rsidP="007A3F79">
      <w:pPr>
        <w:tabs>
          <w:tab w:val="num" w:pos="-5752"/>
          <w:tab w:val="num" w:pos="-1080"/>
          <w:tab w:val="num" w:pos="2160"/>
        </w:tabs>
        <w:jc w:val="both"/>
        <w:outlineLvl w:val="2"/>
        <w:rPr>
          <w:rFonts w:ascii="Arial" w:hAnsi="Arial" w:cs="Arial"/>
          <w:sz w:val="20"/>
          <w:szCs w:val="20"/>
        </w:rPr>
      </w:pPr>
    </w:p>
    <w:p w14:paraId="21693E4C" w14:textId="77777777" w:rsidR="007A3F79" w:rsidRDefault="007A3F79" w:rsidP="007A3F79">
      <w:pPr>
        <w:tabs>
          <w:tab w:val="num" w:pos="-5752"/>
          <w:tab w:val="num" w:pos="-1080"/>
          <w:tab w:val="num" w:pos="2160"/>
        </w:tabs>
        <w:jc w:val="both"/>
        <w:outlineLvl w:val="2"/>
        <w:rPr>
          <w:rFonts w:ascii="Arial" w:hAnsi="Arial" w:cs="Arial"/>
          <w:sz w:val="20"/>
          <w:szCs w:val="20"/>
        </w:rPr>
      </w:pPr>
      <w:r w:rsidRPr="00A94990">
        <w:rPr>
          <w:rFonts w:ascii="Arial" w:hAnsi="Arial" w:cs="Arial"/>
          <w:sz w:val="20"/>
          <w:szCs w:val="20"/>
        </w:rPr>
        <w:t>(</w:t>
      </w:r>
      <w:r>
        <w:rPr>
          <w:rFonts w:ascii="Arial" w:hAnsi="Arial" w:cs="Arial"/>
          <w:sz w:val="20"/>
          <w:szCs w:val="20"/>
        </w:rPr>
        <w:t>4</w:t>
      </w:r>
      <w:r w:rsidRPr="00A94990">
        <w:rPr>
          <w:rFonts w:ascii="Arial" w:hAnsi="Arial" w:cs="Arial"/>
          <w:sz w:val="20"/>
          <w:szCs w:val="20"/>
        </w:rPr>
        <w:t xml:space="preserve">) Koncesijski akt sprejme </w:t>
      </w:r>
      <w:r>
        <w:rPr>
          <w:rFonts w:ascii="Arial" w:hAnsi="Arial" w:cs="Arial"/>
          <w:sz w:val="20"/>
          <w:szCs w:val="20"/>
        </w:rPr>
        <w:t xml:space="preserve">Vlada Republike Slovenije na predlog </w:t>
      </w:r>
      <w:r w:rsidRPr="00A94990">
        <w:rPr>
          <w:rFonts w:ascii="Arial" w:hAnsi="Arial" w:cs="Arial"/>
          <w:sz w:val="20"/>
          <w:szCs w:val="20"/>
        </w:rPr>
        <w:t>pristojn</w:t>
      </w:r>
      <w:r>
        <w:rPr>
          <w:rFonts w:ascii="Arial" w:hAnsi="Arial" w:cs="Arial"/>
          <w:sz w:val="20"/>
          <w:szCs w:val="20"/>
        </w:rPr>
        <w:t>ega</w:t>
      </w:r>
      <w:r w:rsidRPr="00A94990">
        <w:rPr>
          <w:rFonts w:ascii="Arial" w:hAnsi="Arial" w:cs="Arial"/>
          <w:sz w:val="20"/>
          <w:szCs w:val="20"/>
        </w:rPr>
        <w:t xml:space="preserve"> </w:t>
      </w:r>
      <w:r>
        <w:rPr>
          <w:rFonts w:ascii="Arial" w:hAnsi="Arial" w:cs="Arial"/>
          <w:sz w:val="20"/>
          <w:szCs w:val="20"/>
        </w:rPr>
        <w:t>ministrstva</w:t>
      </w:r>
      <w:r w:rsidRPr="00A94990">
        <w:rPr>
          <w:rFonts w:ascii="Arial" w:hAnsi="Arial" w:cs="Arial"/>
          <w:sz w:val="20"/>
          <w:szCs w:val="20"/>
        </w:rPr>
        <w:t xml:space="preserve"> </w:t>
      </w:r>
      <w:r>
        <w:rPr>
          <w:rFonts w:ascii="Arial" w:hAnsi="Arial" w:cs="Arial"/>
          <w:sz w:val="20"/>
          <w:szCs w:val="20"/>
        </w:rPr>
        <w:t>iz</w:t>
      </w:r>
      <w:r w:rsidRPr="00F265D0">
        <w:rPr>
          <w:rFonts w:ascii="Arial" w:hAnsi="Arial" w:cs="Arial"/>
          <w:sz w:val="20"/>
          <w:szCs w:val="20"/>
        </w:rPr>
        <w:t xml:space="preserve"> </w:t>
      </w:r>
      <w:r w:rsidR="000530C1">
        <w:rPr>
          <w:rFonts w:ascii="Arial" w:hAnsi="Arial" w:cs="Arial"/>
          <w:sz w:val="20"/>
          <w:szCs w:val="20"/>
        </w:rPr>
        <w:t xml:space="preserve">šestega oziroma sedmega </w:t>
      </w:r>
      <w:r w:rsidRPr="00F265D0">
        <w:rPr>
          <w:rFonts w:ascii="Arial" w:hAnsi="Arial" w:cs="Arial"/>
          <w:sz w:val="20"/>
          <w:szCs w:val="20"/>
        </w:rPr>
        <w:t>odstavk</w:t>
      </w:r>
      <w:r>
        <w:rPr>
          <w:rFonts w:ascii="Arial" w:hAnsi="Arial" w:cs="Arial"/>
          <w:sz w:val="20"/>
          <w:szCs w:val="20"/>
        </w:rPr>
        <w:t>a</w:t>
      </w:r>
      <w:r w:rsidRPr="00F265D0">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_Ref493927058 \r \h </w:instrText>
      </w:r>
      <w:r>
        <w:rPr>
          <w:rFonts w:ascii="Arial" w:hAnsi="Arial" w:cs="Arial"/>
          <w:sz w:val="20"/>
          <w:szCs w:val="20"/>
        </w:rPr>
      </w:r>
      <w:r>
        <w:rPr>
          <w:rFonts w:ascii="Arial" w:hAnsi="Arial" w:cs="Arial"/>
          <w:sz w:val="20"/>
          <w:szCs w:val="20"/>
        </w:rPr>
        <w:fldChar w:fldCharType="separate"/>
      </w:r>
      <w:r w:rsidR="00E04B83">
        <w:rPr>
          <w:rFonts w:ascii="Arial" w:hAnsi="Arial" w:cs="Arial"/>
          <w:sz w:val="20"/>
          <w:szCs w:val="20"/>
        </w:rPr>
        <w:t>74</w:t>
      </w:r>
      <w:r>
        <w:rPr>
          <w:rFonts w:ascii="Arial" w:hAnsi="Arial" w:cs="Arial"/>
          <w:sz w:val="20"/>
          <w:szCs w:val="20"/>
        </w:rPr>
        <w:fldChar w:fldCharType="end"/>
      </w:r>
      <w:r w:rsidRPr="00F265D0">
        <w:rPr>
          <w:rFonts w:ascii="Arial" w:hAnsi="Arial" w:cs="Arial"/>
          <w:sz w:val="20"/>
          <w:szCs w:val="20"/>
        </w:rPr>
        <w:t xml:space="preserve">. člena tega zakona </w:t>
      </w:r>
      <w:r w:rsidRPr="00A94990">
        <w:rPr>
          <w:rFonts w:ascii="Arial" w:hAnsi="Arial" w:cs="Arial"/>
          <w:sz w:val="20"/>
          <w:szCs w:val="20"/>
        </w:rPr>
        <w:t>oziroma občinski svet</w:t>
      </w:r>
      <w:r>
        <w:rPr>
          <w:rFonts w:ascii="Arial" w:hAnsi="Arial" w:cs="Arial"/>
          <w:sz w:val="20"/>
          <w:szCs w:val="20"/>
        </w:rPr>
        <w:t xml:space="preserve"> samoupravne lokalne skupnosti</w:t>
      </w:r>
      <w:r w:rsidRPr="00A94990">
        <w:rPr>
          <w:rFonts w:ascii="Arial" w:hAnsi="Arial" w:cs="Arial"/>
          <w:sz w:val="20"/>
          <w:szCs w:val="20"/>
        </w:rPr>
        <w:t>.</w:t>
      </w:r>
    </w:p>
    <w:p w14:paraId="5D87B330" w14:textId="77777777" w:rsidR="007A3F79" w:rsidRDefault="007A3F79" w:rsidP="007A3F79">
      <w:pPr>
        <w:tabs>
          <w:tab w:val="num" w:pos="-5752"/>
          <w:tab w:val="num" w:pos="-1080"/>
          <w:tab w:val="num" w:pos="2160"/>
        </w:tabs>
        <w:jc w:val="both"/>
        <w:outlineLvl w:val="2"/>
        <w:rPr>
          <w:rFonts w:ascii="Arial" w:hAnsi="Arial" w:cs="Arial"/>
          <w:sz w:val="20"/>
          <w:szCs w:val="20"/>
        </w:rPr>
      </w:pPr>
    </w:p>
    <w:p w14:paraId="39F22083" w14:textId="77777777" w:rsidR="007A3F79" w:rsidRPr="000F12FB" w:rsidRDefault="007A3F79" w:rsidP="00665456">
      <w:pPr>
        <w:pStyle w:val="novOddelek"/>
        <w:numPr>
          <w:ilvl w:val="0"/>
          <w:numId w:val="83"/>
        </w:numPr>
        <w:ind w:left="357" w:right="0" w:hanging="357"/>
      </w:pPr>
      <w:r w:rsidRPr="00304AA9">
        <w:t xml:space="preserve">oddelek: </w:t>
      </w:r>
      <w:r w:rsidRPr="00665456">
        <w:t>Postopek izbire koncesionarja za koncesije pod mejno vrednostjo</w:t>
      </w:r>
    </w:p>
    <w:p w14:paraId="18D626E5" w14:textId="77777777" w:rsidR="007A3F79" w:rsidRPr="00E904B8" w:rsidRDefault="007A3F79" w:rsidP="007A3F79">
      <w:pPr>
        <w:tabs>
          <w:tab w:val="num" w:pos="-5752"/>
          <w:tab w:val="num" w:pos="-1080"/>
          <w:tab w:val="num" w:pos="2160"/>
        </w:tabs>
        <w:jc w:val="both"/>
        <w:outlineLvl w:val="2"/>
        <w:rPr>
          <w:rFonts w:ascii="Arial" w:hAnsi="Arial" w:cs="Arial"/>
          <w:sz w:val="20"/>
          <w:szCs w:val="20"/>
          <w:lang w:val="x-none"/>
        </w:rPr>
      </w:pPr>
    </w:p>
    <w:p w14:paraId="6A9EE8D8" w14:textId="77777777" w:rsidR="007A3F79" w:rsidRPr="00A94990" w:rsidRDefault="007A3F79" w:rsidP="007A3F79">
      <w:pPr>
        <w:pStyle w:val="len"/>
        <w:ind w:left="357" w:hanging="357"/>
      </w:pPr>
      <w:r w:rsidRPr="00A94990">
        <w:t xml:space="preserve"> </w:t>
      </w:r>
      <w:bookmarkStart w:id="164" w:name="_Ref74330814"/>
      <w:r w:rsidRPr="00A94990">
        <w:t>člen</w:t>
      </w:r>
      <w:bookmarkEnd w:id="164"/>
    </w:p>
    <w:p w14:paraId="6D579583" w14:textId="77777777" w:rsidR="007A3F79" w:rsidRPr="00A94990" w:rsidRDefault="007A3F79" w:rsidP="007A3F79">
      <w:pPr>
        <w:pStyle w:val="Telobesedila"/>
        <w:tabs>
          <w:tab w:val="left" w:pos="567"/>
          <w:tab w:val="left" w:pos="9072"/>
        </w:tabs>
        <w:spacing w:after="0"/>
        <w:jc w:val="center"/>
        <w:rPr>
          <w:rFonts w:ascii="Arial" w:hAnsi="Arial" w:cs="Arial"/>
          <w:sz w:val="20"/>
          <w:szCs w:val="20"/>
        </w:rPr>
      </w:pPr>
      <w:r w:rsidRPr="00A94990">
        <w:rPr>
          <w:rFonts w:ascii="Arial" w:hAnsi="Arial" w:cs="Arial"/>
          <w:sz w:val="20"/>
          <w:szCs w:val="20"/>
        </w:rPr>
        <w:t>(</w:t>
      </w:r>
      <w:r>
        <w:rPr>
          <w:rFonts w:ascii="Arial" w:hAnsi="Arial" w:cs="Arial"/>
          <w:sz w:val="20"/>
          <w:szCs w:val="20"/>
          <w:lang w:val="sl-SI"/>
        </w:rPr>
        <w:t xml:space="preserve">objava </w:t>
      </w:r>
      <w:r w:rsidRPr="00A94990">
        <w:rPr>
          <w:rFonts w:ascii="Arial" w:hAnsi="Arial" w:cs="Arial"/>
          <w:sz w:val="20"/>
          <w:szCs w:val="20"/>
        </w:rPr>
        <w:t>javn</w:t>
      </w:r>
      <w:r>
        <w:rPr>
          <w:rFonts w:ascii="Arial" w:hAnsi="Arial" w:cs="Arial"/>
          <w:sz w:val="20"/>
          <w:szCs w:val="20"/>
          <w:lang w:val="sl-SI"/>
        </w:rPr>
        <w:t>ega</w:t>
      </w:r>
      <w:r w:rsidRPr="00A94990">
        <w:rPr>
          <w:rFonts w:ascii="Arial" w:hAnsi="Arial" w:cs="Arial"/>
          <w:sz w:val="20"/>
          <w:szCs w:val="20"/>
        </w:rPr>
        <w:t xml:space="preserve"> razpis</w:t>
      </w:r>
      <w:r>
        <w:rPr>
          <w:rFonts w:ascii="Arial" w:hAnsi="Arial" w:cs="Arial"/>
          <w:sz w:val="20"/>
          <w:szCs w:val="20"/>
          <w:lang w:val="sl-SI"/>
        </w:rPr>
        <w:t>a</w:t>
      </w:r>
      <w:r w:rsidRPr="00A94990">
        <w:rPr>
          <w:rFonts w:ascii="Arial" w:hAnsi="Arial" w:cs="Arial"/>
          <w:sz w:val="20"/>
          <w:szCs w:val="20"/>
        </w:rPr>
        <w:t>)</w:t>
      </w:r>
    </w:p>
    <w:p w14:paraId="540FA3C5" w14:textId="77777777" w:rsidR="007A3F79" w:rsidRPr="00A94990" w:rsidRDefault="007A3F79" w:rsidP="007A3F79">
      <w:pPr>
        <w:pStyle w:val="Telobesedila"/>
        <w:tabs>
          <w:tab w:val="left" w:pos="567"/>
          <w:tab w:val="left" w:pos="9072"/>
        </w:tabs>
        <w:spacing w:after="0"/>
        <w:jc w:val="both"/>
        <w:rPr>
          <w:rFonts w:ascii="Arial" w:hAnsi="Arial" w:cs="Arial"/>
          <w:sz w:val="20"/>
          <w:szCs w:val="20"/>
        </w:rPr>
      </w:pPr>
    </w:p>
    <w:p w14:paraId="770AAD08" w14:textId="77777777" w:rsidR="007A3F79" w:rsidRPr="00A94990" w:rsidRDefault="007A3F79" w:rsidP="007A3F79">
      <w:pPr>
        <w:jc w:val="both"/>
        <w:rPr>
          <w:rFonts w:ascii="Arial" w:hAnsi="Arial" w:cs="Arial"/>
          <w:sz w:val="20"/>
          <w:szCs w:val="20"/>
        </w:rPr>
      </w:pPr>
      <w:r w:rsidRPr="00A94990">
        <w:rPr>
          <w:rFonts w:ascii="Arial" w:hAnsi="Arial" w:cs="Arial"/>
          <w:sz w:val="20"/>
          <w:szCs w:val="20"/>
        </w:rPr>
        <w:t xml:space="preserve">(1) Koncesija </w:t>
      </w:r>
      <w:r>
        <w:rPr>
          <w:rFonts w:ascii="Arial" w:hAnsi="Arial" w:cs="Arial"/>
          <w:sz w:val="20"/>
          <w:szCs w:val="20"/>
        </w:rPr>
        <w:t>iz četrtega odstavka</w:t>
      </w:r>
      <w:r w:rsidR="00B0036F">
        <w:rPr>
          <w:rFonts w:ascii="Arial" w:hAnsi="Arial" w:cs="Arial"/>
          <w:sz w:val="20"/>
          <w:szCs w:val="20"/>
        </w:rPr>
        <w:t xml:space="preserve"> </w:t>
      </w:r>
      <w:r w:rsidR="00B0036F">
        <w:rPr>
          <w:rFonts w:ascii="Arial" w:hAnsi="Arial" w:cs="Arial"/>
          <w:sz w:val="20"/>
          <w:szCs w:val="20"/>
        </w:rPr>
        <w:fldChar w:fldCharType="begin"/>
      </w:r>
      <w:r w:rsidR="00B0036F">
        <w:rPr>
          <w:rFonts w:ascii="Arial" w:hAnsi="Arial" w:cs="Arial"/>
          <w:sz w:val="20"/>
          <w:szCs w:val="20"/>
        </w:rPr>
        <w:instrText xml:space="preserve"> REF _Ref493927058 \r \h </w:instrText>
      </w:r>
      <w:r w:rsidR="00B0036F">
        <w:rPr>
          <w:rFonts w:ascii="Arial" w:hAnsi="Arial" w:cs="Arial"/>
          <w:sz w:val="20"/>
          <w:szCs w:val="20"/>
        </w:rPr>
      </w:r>
      <w:r w:rsidR="00B0036F">
        <w:rPr>
          <w:rFonts w:ascii="Arial" w:hAnsi="Arial" w:cs="Arial"/>
          <w:sz w:val="20"/>
          <w:szCs w:val="20"/>
        </w:rPr>
        <w:fldChar w:fldCharType="separate"/>
      </w:r>
      <w:r w:rsidR="00E04B83">
        <w:rPr>
          <w:rFonts w:ascii="Arial" w:hAnsi="Arial" w:cs="Arial"/>
          <w:sz w:val="20"/>
          <w:szCs w:val="20"/>
        </w:rPr>
        <w:t>74</w:t>
      </w:r>
      <w:r w:rsidR="00B0036F">
        <w:rPr>
          <w:rFonts w:ascii="Arial" w:hAnsi="Arial" w:cs="Arial"/>
          <w:sz w:val="20"/>
          <w:szCs w:val="20"/>
        </w:rPr>
        <w:fldChar w:fldCharType="end"/>
      </w:r>
      <w:r>
        <w:rPr>
          <w:rFonts w:ascii="Arial" w:hAnsi="Arial" w:cs="Arial"/>
          <w:sz w:val="20"/>
          <w:szCs w:val="20"/>
        </w:rPr>
        <w:t xml:space="preserve">. člena </w:t>
      </w:r>
      <w:r w:rsidRPr="00A94990">
        <w:rPr>
          <w:rFonts w:ascii="Arial" w:hAnsi="Arial" w:cs="Arial"/>
          <w:sz w:val="20"/>
          <w:szCs w:val="20"/>
        </w:rPr>
        <w:t xml:space="preserve">se, v skladu s koncesijskim aktom, podeli na podlagi javnega razpisa, ki se objavi na spletni strani koncedenta in na portalu javnih naročil. </w:t>
      </w:r>
    </w:p>
    <w:p w14:paraId="6F9CFE65" w14:textId="77777777" w:rsidR="007A3F79" w:rsidRPr="00A94990" w:rsidRDefault="007A3F79" w:rsidP="007A3F79">
      <w:pPr>
        <w:jc w:val="both"/>
        <w:outlineLvl w:val="2"/>
        <w:rPr>
          <w:rFonts w:ascii="Arial" w:hAnsi="Arial" w:cs="Arial"/>
          <w:sz w:val="20"/>
          <w:szCs w:val="20"/>
        </w:rPr>
      </w:pPr>
    </w:p>
    <w:p w14:paraId="74D85782" w14:textId="77777777" w:rsidR="007A3F79" w:rsidRPr="00A94990" w:rsidRDefault="007A3F79" w:rsidP="007A3F79">
      <w:pPr>
        <w:jc w:val="both"/>
        <w:outlineLvl w:val="2"/>
        <w:rPr>
          <w:rFonts w:ascii="Arial" w:hAnsi="Arial" w:cs="Arial"/>
          <w:sz w:val="20"/>
          <w:szCs w:val="20"/>
        </w:rPr>
      </w:pPr>
      <w:r w:rsidRPr="00A94990">
        <w:rPr>
          <w:rFonts w:ascii="Arial" w:hAnsi="Arial" w:cs="Arial"/>
          <w:sz w:val="20"/>
          <w:szCs w:val="20"/>
        </w:rPr>
        <w:t xml:space="preserve">(2) </w:t>
      </w:r>
      <w:r>
        <w:rPr>
          <w:rFonts w:ascii="Arial" w:hAnsi="Arial" w:cs="Arial"/>
          <w:sz w:val="20"/>
          <w:szCs w:val="20"/>
        </w:rPr>
        <w:t>Objava j</w:t>
      </w:r>
      <w:r w:rsidRPr="00A94990">
        <w:rPr>
          <w:rFonts w:ascii="Arial" w:hAnsi="Arial" w:cs="Arial"/>
          <w:sz w:val="20"/>
          <w:szCs w:val="20"/>
        </w:rPr>
        <w:t>avn</w:t>
      </w:r>
      <w:r>
        <w:rPr>
          <w:rFonts w:ascii="Arial" w:hAnsi="Arial" w:cs="Arial"/>
          <w:sz w:val="20"/>
          <w:szCs w:val="20"/>
        </w:rPr>
        <w:t>ega</w:t>
      </w:r>
      <w:r w:rsidRPr="00A94990">
        <w:rPr>
          <w:rFonts w:ascii="Arial" w:hAnsi="Arial" w:cs="Arial"/>
          <w:sz w:val="20"/>
          <w:szCs w:val="20"/>
        </w:rPr>
        <w:t xml:space="preserve"> razpis</w:t>
      </w:r>
      <w:r>
        <w:rPr>
          <w:rFonts w:ascii="Arial" w:hAnsi="Arial" w:cs="Arial"/>
          <w:sz w:val="20"/>
          <w:szCs w:val="20"/>
        </w:rPr>
        <w:t>a</w:t>
      </w:r>
      <w:r w:rsidRPr="00A94990">
        <w:rPr>
          <w:rFonts w:ascii="Arial" w:hAnsi="Arial" w:cs="Arial"/>
          <w:sz w:val="20"/>
          <w:szCs w:val="20"/>
        </w:rPr>
        <w:t xml:space="preserve"> vsebuje</w:t>
      </w:r>
      <w:r>
        <w:rPr>
          <w:rFonts w:ascii="Arial" w:hAnsi="Arial" w:cs="Arial"/>
          <w:sz w:val="20"/>
          <w:szCs w:val="20"/>
        </w:rPr>
        <w:t xml:space="preserve"> vsaj</w:t>
      </w:r>
      <w:r w:rsidRPr="00A94990">
        <w:rPr>
          <w:rFonts w:ascii="Arial" w:hAnsi="Arial" w:cs="Arial"/>
          <w:sz w:val="20"/>
          <w:szCs w:val="20"/>
        </w:rPr>
        <w:t xml:space="preserve"> naslednje podatke:</w:t>
      </w:r>
    </w:p>
    <w:p w14:paraId="2AA208F2" w14:textId="77777777" w:rsidR="007A3F79" w:rsidRPr="00A94990" w:rsidRDefault="007A3F79" w:rsidP="007A3F79">
      <w:pPr>
        <w:numPr>
          <w:ilvl w:val="0"/>
          <w:numId w:val="59"/>
        </w:numPr>
        <w:tabs>
          <w:tab w:val="left" w:pos="567"/>
          <w:tab w:val="left" w:pos="9072"/>
        </w:tabs>
        <w:jc w:val="both"/>
        <w:rPr>
          <w:rFonts w:ascii="Arial" w:hAnsi="Arial" w:cs="Arial"/>
          <w:sz w:val="20"/>
          <w:szCs w:val="20"/>
        </w:rPr>
      </w:pPr>
      <w:r w:rsidRPr="00A94990">
        <w:rPr>
          <w:rFonts w:ascii="Arial" w:hAnsi="Arial" w:cs="Arial"/>
          <w:sz w:val="20"/>
          <w:szCs w:val="20"/>
        </w:rPr>
        <w:t>navedbo, da gre za podelitev koncesije za DO;</w:t>
      </w:r>
    </w:p>
    <w:p w14:paraId="253DE2FD" w14:textId="77777777" w:rsidR="007A3F79" w:rsidRPr="00A94990" w:rsidRDefault="007A3F79" w:rsidP="007A3F79">
      <w:pPr>
        <w:numPr>
          <w:ilvl w:val="0"/>
          <w:numId w:val="59"/>
        </w:numPr>
        <w:tabs>
          <w:tab w:val="left" w:pos="567"/>
          <w:tab w:val="left" w:pos="9072"/>
        </w:tabs>
        <w:jc w:val="both"/>
        <w:rPr>
          <w:rFonts w:ascii="Arial" w:hAnsi="Arial" w:cs="Arial"/>
          <w:sz w:val="20"/>
          <w:szCs w:val="20"/>
        </w:rPr>
      </w:pPr>
      <w:r w:rsidRPr="00A94990">
        <w:rPr>
          <w:rFonts w:ascii="Arial" w:hAnsi="Arial" w:cs="Arial"/>
          <w:sz w:val="20"/>
          <w:szCs w:val="20"/>
        </w:rPr>
        <w:t xml:space="preserve">številko in datum koncesijskega akta; </w:t>
      </w:r>
    </w:p>
    <w:p w14:paraId="5239CACB" w14:textId="77777777" w:rsidR="007A3F79" w:rsidRPr="00A94990" w:rsidRDefault="007A3F79" w:rsidP="007A3F79">
      <w:pPr>
        <w:numPr>
          <w:ilvl w:val="0"/>
          <w:numId w:val="59"/>
        </w:numPr>
        <w:tabs>
          <w:tab w:val="left" w:pos="567"/>
          <w:tab w:val="left" w:pos="9072"/>
        </w:tabs>
        <w:jc w:val="both"/>
        <w:rPr>
          <w:rFonts w:ascii="Arial" w:hAnsi="Arial" w:cs="Arial"/>
          <w:sz w:val="20"/>
          <w:szCs w:val="20"/>
        </w:rPr>
      </w:pPr>
      <w:r w:rsidRPr="00A94990">
        <w:rPr>
          <w:rFonts w:ascii="Arial" w:hAnsi="Arial" w:cs="Arial"/>
          <w:sz w:val="20"/>
          <w:szCs w:val="20"/>
        </w:rPr>
        <w:t>navedbo koncedenta;</w:t>
      </w:r>
    </w:p>
    <w:p w14:paraId="0E25A125" w14:textId="77777777" w:rsidR="007A3F79" w:rsidRPr="00A94990" w:rsidRDefault="007A3F79" w:rsidP="007A3F79">
      <w:pPr>
        <w:numPr>
          <w:ilvl w:val="0"/>
          <w:numId w:val="59"/>
        </w:numPr>
        <w:tabs>
          <w:tab w:val="left" w:pos="567"/>
          <w:tab w:val="left" w:pos="9072"/>
        </w:tabs>
        <w:jc w:val="both"/>
        <w:rPr>
          <w:rFonts w:ascii="Arial" w:hAnsi="Arial" w:cs="Arial"/>
          <w:sz w:val="20"/>
          <w:szCs w:val="20"/>
        </w:rPr>
      </w:pPr>
      <w:r w:rsidRPr="00A94990">
        <w:rPr>
          <w:rFonts w:ascii="Arial" w:hAnsi="Arial" w:cs="Arial"/>
          <w:sz w:val="20"/>
          <w:szCs w:val="20"/>
        </w:rPr>
        <w:t xml:space="preserve">vrsto, območje in predviden obseg in </w:t>
      </w:r>
      <w:r w:rsidR="00B17079">
        <w:rPr>
          <w:rFonts w:ascii="Arial" w:hAnsi="Arial" w:cs="Arial"/>
          <w:sz w:val="20"/>
          <w:szCs w:val="20"/>
        </w:rPr>
        <w:t>način opravljanja</w:t>
      </w:r>
      <w:r w:rsidR="00B17079" w:rsidRPr="00A94990">
        <w:rPr>
          <w:rFonts w:ascii="Arial" w:hAnsi="Arial" w:cs="Arial"/>
          <w:sz w:val="20"/>
          <w:szCs w:val="20"/>
        </w:rPr>
        <w:t xml:space="preserve"> </w:t>
      </w:r>
      <w:r w:rsidRPr="00A94990">
        <w:rPr>
          <w:rFonts w:ascii="Arial" w:hAnsi="Arial" w:cs="Arial"/>
          <w:sz w:val="20"/>
          <w:szCs w:val="20"/>
        </w:rPr>
        <w:t xml:space="preserve">DO; </w:t>
      </w:r>
    </w:p>
    <w:p w14:paraId="54A3C249" w14:textId="77777777" w:rsidR="007A3F79" w:rsidRPr="00A94990" w:rsidRDefault="007A3F79" w:rsidP="007A3F79">
      <w:pPr>
        <w:numPr>
          <w:ilvl w:val="0"/>
          <w:numId w:val="59"/>
        </w:numPr>
        <w:tabs>
          <w:tab w:val="left" w:pos="567"/>
          <w:tab w:val="left" w:pos="9072"/>
        </w:tabs>
        <w:jc w:val="both"/>
        <w:rPr>
          <w:rFonts w:ascii="Arial" w:hAnsi="Arial" w:cs="Arial"/>
          <w:sz w:val="20"/>
          <w:szCs w:val="20"/>
        </w:rPr>
      </w:pPr>
      <w:r w:rsidRPr="00A94990">
        <w:rPr>
          <w:rFonts w:ascii="Arial" w:hAnsi="Arial" w:cs="Arial"/>
          <w:sz w:val="20"/>
          <w:szCs w:val="20"/>
        </w:rPr>
        <w:t>predviden začetek koncesijskega razmerja;</w:t>
      </w:r>
    </w:p>
    <w:p w14:paraId="29614D0D" w14:textId="77777777" w:rsidR="007A3F79" w:rsidRPr="00A94990" w:rsidRDefault="007A3F79" w:rsidP="007A3F79">
      <w:pPr>
        <w:numPr>
          <w:ilvl w:val="0"/>
          <w:numId w:val="59"/>
        </w:numPr>
        <w:tabs>
          <w:tab w:val="left" w:pos="567"/>
          <w:tab w:val="left" w:pos="9072"/>
        </w:tabs>
        <w:jc w:val="both"/>
        <w:rPr>
          <w:rFonts w:ascii="Arial" w:hAnsi="Arial" w:cs="Arial"/>
          <w:sz w:val="20"/>
          <w:szCs w:val="20"/>
        </w:rPr>
      </w:pPr>
      <w:r w:rsidRPr="00A94990">
        <w:rPr>
          <w:rFonts w:ascii="Arial" w:hAnsi="Arial" w:cs="Arial"/>
          <w:sz w:val="20"/>
          <w:szCs w:val="20"/>
        </w:rPr>
        <w:t xml:space="preserve">trajanje koncesijskega razmerja; </w:t>
      </w:r>
    </w:p>
    <w:p w14:paraId="14D5C018" w14:textId="77777777" w:rsidR="007A3F79" w:rsidRPr="00A94990" w:rsidRDefault="007A3F79" w:rsidP="007A3F79">
      <w:pPr>
        <w:numPr>
          <w:ilvl w:val="0"/>
          <w:numId w:val="59"/>
        </w:numPr>
        <w:tabs>
          <w:tab w:val="left" w:pos="567"/>
          <w:tab w:val="left" w:pos="9072"/>
        </w:tabs>
        <w:jc w:val="both"/>
        <w:rPr>
          <w:rFonts w:ascii="Arial" w:hAnsi="Arial" w:cs="Arial"/>
          <w:sz w:val="20"/>
          <w:szCs w:val="20"/>
        </w:rPr>
      </w:pPr>
      <w:r w:rsidRPr="00A94990">
        <w:rPr>
          <w:rFonts w:ascii="Arial" w:hAnsi="Arial" w:cs="Arial"/>
          <w:sz w:val="20"/>
          <w:szCs w:val="20"/>
        </w:rPr>
        <w:t xml:space="preserve">način dostopa do </w:t>
      </w:r>
      <w:r w:rsidR="003F051E">
        <w:rPr>
          <w:rFonts w:ascii="Arial" w:hAnsi="Arial" w:cs="Arial"/>
          <w:sz w:val="20"/>
          <w:szCs w:val="20"/>
        </w:rPr>
        <w:t>koncesijske</w:t>
      </w:r>
      <w:r w:rsidR="003F051E" w:rsidRPr="00A94990">
        <w:rPr>
          <w:rFonts w:ascii="Arial" w:hAnsi="Arial" w:cs="Arial"/>
          <w:sz w:val="20"/>
          <w:szCs w:val="20"/>
        </w:rPr>
        <w:t xml:space="preserve"> </w:t>
      </w:r>
      <w:r w:rsidRPr="00A94990">
        <w:rPr>
          <w:rFonts w:ascii="Arial" w:hAnsi="Arial" w:cs="Arial"/>
          <w:sz w:val="20"/>
          <w:szCs w:val="20"/>
        </w:rPr>
        <w:t>dokumentacije;</w:t>
      </w:r>
    </w:p>
    <w:p w14:paraId="6737206C" w14:textId="77777777" w:rsidR="007A3F79" w:rsidRPr="00A94990" w:rsidRDefault="007A3F79" w:rsidP="007A3F79">
      <w:pPr>
        <w:numPr>
          <w:ilvl w:val="0"/>
          <w:numId w:val="59"/>
        </w:numPr>
        <w:tabs>
          <w:tab w:val="left" w:pos="567"/>
          <w:tab w:val="left" w:pos="9072"/>
        </w:tabs>
        <w:jc w:val="both"/>
        <w:rPr>
          <w:rFonts w:ascii="Arial" w:hAnsi="Arial" w:cs="Arial"/>
          <w:sz w:val="20"/>
          <w:szCs w:val="20"/>
        </w:rPr>
      </w:pPr>
      <w:r w:rsidRPr="00A94990">
        <w:rPr>
          <w:rFonts w:ascii="Arial" w:hAnsi="Arial" w:cs="Arial"/>
          <w:sz w:val="20"/>
          <w:szCs w:val="20"/>
        </w:rPr>
        <w:t>naslov, rok in način predložitve ponudbe;</w:t>
      </w:r>
    </w:p>
    <w:p w14:paraId="48E3C8EB" w14:textId="77777777" w:rsidR="007A3F79" w:rsidRPr="00A94990" w:rsidRDefault="007A3F79" w:rsidP="007A3F79">
      <w:pPr>
        <w:numPr>
          <w:ilvl w:val="0"/>
          <w:numId w:val="59"/>
        </w:numPr>
        <w:tabs>
          <w:tab w:val="left" w:pos="567"/>
          <w:tab w:val="left" w:pos="9072"/>
        </w:tabs>
        <w:jc w:val="both"/>
        <w:rPr>
          <w:rFonts w:ascii="Arial" w:hAnsi="Arial" w:cs="Arial"/>
          <w:sz w:val="20"/>
          <w:szCs w:val="20"/>
        </w:rPr>
      </w:pPr>
      <w:r w:rsidRPr="00A94990">
        <w:rPr>
          <w:rFonts w:ascii="Arial" w:hAnsi="Arial" w:cs="Arial"/>
          <w:sz w:val="20"/>
          <w:szCs w:val="20"/>
        </w:rPr>
        <w:t>navedbo zakonskih in drugih pogojev, ki jih morajo ponudniki izpolnjevati, ter dokazila o njihovem izpolnjevanju;</w:t>
      </w:r>
    </w:p>
    <w:p w14:paraId="659FB89C" w14:textId="77777777" w:rsidR="007A3F79" w:rsidRPr="00A94990" w:rsidRDefault="007A3F79" w:rsidP="007A3F79">
      <w:pPr>
        <w:numPr>
          <w:ilvl w:val="0"/>
          <w:numId w:val="59"/>
        </w:numPr>
        <w:tabs>
          <w:tab w:val="left" w:pos="567"/>
          <w:tab w:val="left" w:pos="9072"/>
        </w:tabs>
        <w:jc w:val="both"/>
        <w:rPr>
          <w:rFonts w:ascii="Arial" w:hAnsi="Arial" w:cs="Arial"/>
          <w:sz w:val="20"/>
          <w:szCs w:val="20"/>
        </w:rPr>
      </w:pPr>
      <w:r w:rsidRPr="00A94990">
        <w:rPr>
          <w:rFonts w:ascii="Arial" w:hAnsi="Arial" w:cs="Arial"/>
          <w:sz w:val="20"/>
          <w:szCs w:val="20"/>
        </w:rPr>
        <w:t>merila za izbiro koncesionarja;</w:t>
      </w:r>
    </w:p>
    <w:p w14:paraId="3B7A1F53" w14:textId="77777777" w:rsidR="007A3F79" w:rsidRPr="00A94990" w:rsidRDefault="007A3F79" w:rsidP="007A3F79">
      <w:pPr>
        <w:numPr>
          <w:ilvl w:val="0"/>
          <w:numId w:val="59"/>
        </w:numPr>
        <w:tabs>
          <w:tab w:val="left" w:pos="567"/>
          <w:tab w:val="left" w:pos="9072"/>
        </w:tabs>
        <w:jc w:val="both"/>
        <w:rPr>
          <w:rFonts w:ascii="Arial" w:hAnsi="Arial" w:cs="Arial"/>
          <w:sz w:val="20"/>
          <w:szCs w:val="20"/>
        </w:rPr>
      </w:pPr>
      <w:r w:rsidRPr="00A94990">
        <w:rPr>
          <w:rFonts w:ascii="Arial" w:hAnsi="Arial" w:cs="Arial"/>
          <w:sz w:val="20"/>
          <w:szCs w:val="20"/>
        </w:rPr>
        <w:t>naslov in datum odpiranja ponudb;</w:t>
      </w:r>
    </w:p>
    <w:p w14:paraId="57108725" w14:textId="77777777" w:rsidR="007A3F79" w:rsidRPr="00A94990" w:rsidRDefault="007A3F79" w:rsidP="007A3F79">
      <w:pPr>
        <w:numPr>
          <w:ilvl w:val="0"/>
          <w:numId w:val="59"/>
        </w:numPr>
        <w:tabs>
          <w:tab w:val="left" w:pos="567"/>
          <w:tab w:val="left" w:pos="9072"/>
        </w:tabs>
        <w:jc w:val="both"/>
        <w:rPr>
          <w:rFonts w:ascii="Arial" w:hAnsi="Arial" w:cs="Arial"/>
          <w:sz w:val="20"/>
          <w:szCs w:val="20"/>
        </w:rPr>
      </w:pPr>
      <w:r w:rsidRPr="00A94990">
        <w:rPr>
          <w:rFonts w:ascii="Arial" w:hAnsi="Arial" w:cs="Arial"/>
          <w:sz w:val="20"/>
          <w:szCs w:val="20"/>
        </w:rPr>
        <w:t>rok, v katerem bodo ponudniki obveščeni o izidu javnega razpisa;</w:t>
      </w:r>
    </w:p>
    <w:p w14:paraId="301D8809" w14:textId="77777777" w:rsidR="007A3F79" w:rsidRPr="00A94990" w:rsidRDefault="007A3F79" w:rsidP="007A3F79">
      <w:pPr>
        <w:numPr>
          <w:ilvl w:val="0"/>
          <w:numId w:val="59"/>
        </w:numPr>
        <w:tabs>
          <w:tab w:val="left" w:pos="567"/>
          <w:tab w:val="left" w:pos="9072"/>
        </w:tabs>
        <w:jc w:val="both"/>
        <w:rPr>
          <w:rFonts w:ascii="Arial" w:hAnsi="Arial" w:cs="Arial"/>
          <w:sz w:val="20"/>
          <w:szCs w:val="20"/>
        </w:rPr>
      </w:pPr>
      <w:r w:rsidRPr="00A94990">
        <w:rPr>
          <w:rFonts w:ascii="Arial" w:hAnsi="Arial" w:cs="Arial"/>
          <w:sz w:val="20"/>
          <w:szCs w:val="20"/>
        </w:rPr>
        <w:t>druge podatke glede na posebnost posamezne oblike DO, ki je predmet koncesije.</w:t>
      </w:r>
    </w:p>
    <w:p w14:paraId="77F882D4" w14:textId="77777777" w:rsidR="007A3F79" w:rsidRPr="00A94990" w:rsidRDefault="007A3F79" w:rsidP="007A3F79">
      <w:pPr>
        <w:tabs>
          <w:tab w:val="left" w:pos="567"/>
          <w:tab w:val="left" w:pos="9072"/>
        </w:tabs>
        <w:jc w:val="both"/>
        <w:rPr>
          <w:rFonts w:ascii="Arial" w:hAnsi="Arial" w:cs="Arial"/>
          <w:sz w:val="20"/>
          <w:szCs w:val="20"/>
        </w:rPr>
      </w:pPr>
    </w:p>
    <w:p w14:paraId="13BFFCC0" w14:textId="77777777" w:rsidR="007A3F79" w:rsidRPr="00A94990" w:rsidRDefault="007A3F79" w:rsidP="007A3F79">
      <w:pPr>
        <w:pStyle w:val="len"/>
        <w:ind w:left="357" w:hanging="357"/>
      </w:pPr>
      <w:r w:rsidRPr="00A94990">
        <w:t xml:space="preserve"> </w:t>
      </w:r>
      <w:bookmarkStart w:id="165" w:name="_Ref74330846"/>
      <w:r w:rsidRPr="00A94990">
        <w:t>člen</w:t>
      </w:r>
      <w:bookmarkEnd w:id="165"/>
      <w:r w:rsidRPr="00A94990">
        <w:t xml:space="preserve"> </w:t>
      </w:r>
    </w:p>
    <w:p w14:paraId="474FFD6F" w14:textId="77777777" w:rsidR="007A3F79" w:rsidRPr="00A94990" w:rsidRDefault="007A3F79" w:rsidP="007A3F79">
      <w:pPr>
        <w:pStyle w:val="Telobesedila"/>
        <w:tabs>
          <w:tab w:val="left" w:pos="567"/>
          <w:tab w:val="left" w:pos="9072"/>
        </w:tabs>
        <w:spacing w:after="0"/>
        <w:jc w:val="center"/>
        <w:rPr>
          <w:rFonts w:ascii="Arial" w:hAnsi="Arial" w:cs="Arial"/>
          <w:sz w:val="20"/>
          <w:szCs w:val="20"/>
        </w:rPr>
      </w:pPr>
      <w:r w:rsidRPr="00A94990">
        <w:rPr>
          <w:rFonts w:ascii="Arial" w:hAnsi="Arial" w:cs="Arial"/>
          <w:sz w:val="20"/>
          <w:szCs w:val="20"/>
        </w:rPr>
        <w:t>(</w:t>
      </w:r>
      <w:r>
        <w:rPr>
          <w:rFonts w:ascii="Arial" w:hAnsi="Arial" w:cs="Arial"/>
          <w:sz w:val="20"/>
          <w:szCs w:val="20"/>
          <w:lang w:val="sl-SI"/>
        </w:rPr>
        <w:t>koncesijska</w:t>
      </w:r>
      <w:r w:rsidRPr="00A94990">
        <w:rPr>
          <w:rFonts w:ascii="Arial" w:hAnsi="Arial" w:cs="Arial"/>
          <w:sz w:val="20"/>
          <w:szCs w:val="20"/>
        </w:rPr>
        <w:t xml:space="preserve"> dokumentacija)</w:t>
      </w:r>
    </w:p>
    <w:p w14:paraId="62BA6131" w14:textId="77777777" w:rsidR="007A3F79" w:rsidRPr="00A94990" w:rsidRDefault="007A3F79" w:rsidP="007A3F79">
      <w:pPr>
        <w:pStyle w:val="Telobesedila"/>
        <w:tabs>
          <w:tab w:val="left" w:pos="567"/>
          <w:tab w:val="left" w:pos="9072"/>
        </w:tabs>
        <w:spacing w:after="0"/>
        <w:jc w:val="both"/>
        <w:rPr>
          <w:rFonts w:ascii="Arial" w:hAnsi="Arial" w:cs="Arial"/>
          <w:sz w:val="20"/>
          <w:szCs w:val="20"/>
        </w:rPr>
      </w:pPr>
    </w:p>
    <w:p w14:paraId="232F74C9" w14:textId="77777777" w:rsidR="007A3F79" w:rsidRPr="00A94990" w:rsidRDefault="007A3F79" w:rsidP="007A3F79">
      <w:pPr>
        <w:jc w:val="both"/>
        <w:rPr>
          <w:rFonts w:ascii="Arial" w:hAnsi="Arial" w:cs="Arial"/>
          <w:sz w:val="20"/>
          <w:szCs w:val="20"/>
        </w:rPr>
      </w:pPr>
      <w:r w:rsidRPr="00A94990">
        <w:rPr>
          <w:rFonts w:ascii="Arial" w:hAnsi="Arial" w:cs="Arial"/>
          <w:sz w:val="20"/>
          <w:szCs w:val="20"/>
        </w:rPr>
        <w:t xml:space="preserve">(1) </w:t>
      </w:r>
      <w:r>
        <w:rPr>
          <w:rFonts w:ascii="Arial" w:hAnsi="Arial" w:cs="Arial"/>
          <w:sz w:val="20"/>
          <w:szCs w:val="20"/>
        </w:rPr>
        <w:t xml:space="preserve">Koncesijska </w:t>
      </w:r>
      <w:r w:rsidRPr="00A94990">
        <w:rPr>
          <w:rFonts w:ascii="Arial" w:hAnsi="Arial" w:cs="Arial"/>
          <w:sz w:val="20"/>
          <w:szCs w:val="20"/>
        </w:rPr>
        <w:t xml:space="preserve">dokumentacija mora biti pripravljena v skladu s koncesijskim aktom. V primeru neskladja med koncesijskim aktom in </w:t>
      </w:r>
      <w:r>
        <w:rPr>
          <w:rFonts w:ascii="Arial" w:hAnsi="Arial" w:cs="Arial"/>
          <w:sz w:val="20"/>
          <w:szCs w:val="20"/>
        </w:rPr>
        <w:t>koncesijsko</w:t>
      </w:r>
      <w:r w:rsidRPr="00A94990">
        <w:rPr>
          <w:rFonts w:ascii="Arial" w:hAnsi="Arial" w:cs="Arial"/>
          <w:sz w:val="20"/>
          <w:szCs w:val="20"/>
        </w:rPr>
        <w:t xml:space="preserve"> dokumentacijo veljajo določbe koncesijskega akta. Podatki v </w:t>
      </w:r>
      <w:r>
        <w:rPr>
          <w:rFonts w:ascii="Arial" w:hAnsi="Arial" w:cs="Arial"/>
          <w:sz w:val="20"/>
          <w:szCs w:val="20"/>
        </w:rPr>
        <w:t>koncesijski</w:t>
      </w:r>
      <w:r w:rsidRPr="00A94990">
        <w:rPr>
          <w:rFonts w:ascii="Arial" w:hAnsi="Arial" w:cs="Arial"/>
          <w:sz w:val="20"/>
          <w:szCs w:val="20"/>
        </w:rPr>
        <w:t xml:space="preserve"> dokumentaciji morajo biti enaki podatkom, navedenim v objavi javnega razpisa. </w:t>
      </w:r>
    </w:p>
    <w:p w14:paraId="6EA010A5" w14:textId="77777777" w:rsidR="007A3F79" w:rsidRPr="00A94990" w:rsidRDefault="007A3F79" w:rsidP="007A3F79">
      <w:pPr>
        <w:jc w:val="both"/>
        <w:rPr>
          <w:rFonts w:ascii="Arial" w:hAnsi="Arial" w:cs="Arial"/>
          <w:sz w:val="20"/>
          <w:szCs w:val="20"/>
        </w:rPr>
      </w:pPr>
    </w:p>
    <w:p w14:paraId="0DAB6AAD" w14:textId="77777777" w:rsidR="007A3F79" w:rsidRPr="00A94990" w:rsidRDefault="007A3F79" w:rsidP="007A3F79">
      <w:pPr>
        <w:jc w:val="both"/>
        <w:rPr>
          <w:rFonts w:ascii="Arial" w:hAnsi="Arial" w:cs="Arial"/>
          <w:sz w:val="20"/>
          <w:szCs w:val="20"/>
        </w:rPr>
      </w:pPr>
      <w:r w:rsidRPr="00A94990">
        <w:rPr>
          <w:rFonts w:ascii="Arial" w:hAnsi="Arial" w:cs="Arial"/>
          <w:sz w:val="20"/>
          <w:szCs w:val="20"/>
        </w:rPr>
        <w:t xml:space="preserve">(2) </w:t>
      </w:r>
      <w:r>
        <w:rPr>
          <w:rFonts w:ascii="Arial" w:hAnsi="Arial" w:cs="Arial"/>
          <w:sz w:val="20"/>
          <w:szCs w:val="20"/>
        </w:rPr>
        <w:t>Koncesijska</w:t>
      </w:r>
      <w:r w:rsidRPr="00A94990">
        <w:rPr>
          <w:rFonts w:ascii="Arial" w:hAnsi="Arial" w:cs="Arial"/>
          <w:sz w:val="20"/>
          <w:szCs w:val="20"/>
        </w:rPr>
        <w:t xml:space="preserve"> dokumentacija, ki se objavi na spletnih straneh koncedenta </w:t>
      </w:r>
      <w:r>
        <w:rPr>
          <w:rFonts w:ascii="Arial" w:hAnsi="Arial" w:cs="Arial"/>
          <w:sz w:val="20"/>
          <w:szCs w:val="20"/>
        </w:rPr>
        <w:t>in</w:t>
      </w:r>
      <w:r w:rsidRPr="00A94990">
        <w:rPr>
          <w:rFonts w:ascii="Arial" w:hAnsi="Arial" w:cs="Arial"/>
          <w:sz w:val="20"/>
          <w:szCs w:val="20"/>
        </w:rPr>
        <w:t xml:space="preserve"> na portalu javnih naročil</w:t>
      </w:r>
      <w:r>
        <w:rPr>
          <w:rFonts w:ascii="Arial" w:hAnsi="Arial" w:cs="Arial"/>
          <w:sz w:val="20"/>
          <w:szCs w:val="20"/>
        </w:rPr>
        <w:t xml:space="preserve"> ali prek njega</w:t>
      </w:r>
      <w:r w:rsidRPr="00A94990">
        <w:rPr>
          <w:rFonts w:ascii="Arial" w:hAnsi="Arial" w:cs="Arial"/>
          <w:sz w:val="20"/>
          <w:szCs w:val="20"/>
        </w:rPr>
        <w:t>, vsebuje najmanj:</w:t>
      </w:r>
    </w:p>
    <w:p w14:paraId="04283582" w14:textId="77777777" w:rsidR="007A3F79" w:rsidRPr="00A94990" w:rsidRDefault="007A3F79" w:rsidP="007A3F79">
      <w:pPr>
        <w:numPr>
          <w:ilvl w:val="0"/>
          <w:numId w:val="45"/>
        </w:numPr>
        <w:tabs>
          <w:tab w:val="left" w:pos="567"/>
          <w:tab w:val="left" w:pos="9072"/>
        </w:tabs>
        <w:jc w:val="both"/>
        <w:rPr>
          <w:rFonts w:ascii="Arial" w:hAnsi="Arial" w:cs="Arial"/>
          <w:sz w:val="20"/>
          <w:szCs w:val="20"/>
        </w:rPr>
      </w:pPr>
      <w:r w:rsidRPr="00A94990">
        <w:rPr>
          <w:rFonts w:ascii="Arial" w:hAnsi="Arial" w:cs="Arial"/>
          <w:sz w:val="20"/>
          <w:szCs w:val="20"/>
        </w:rPr>
        <w:t>številko in datum koncesijskega akta;</w:t>
      </w:r>
    </w:p>
    <w:p w14:paraId="15997AB8" w14:textId="77777777" w:rsidR="007A3F79" w:rsidRPr="00A94990" w:rsidRDefault="007A3F79" w:rsidP="007A3F79">
      <w:pPr>
        <w:numPr>
          <w:ilvl w:val="0"/>
          <w:numId w:val="45"/>
        </w:numPr>
        <w:tabs>
          <w:tab w:val="left" w:pos="567"/>
          <w:tab w:val="left" w:pos="9072"/>
        </w:tabs>
        <w:jc w:val="both"/>
        <w:rPr>
          <w:rFonts w:ascii="Arial" w:hAnsi="Arial" w:cs="Arial"/>
          <w:sz w:val="20"/>
          <w:szCs w:val="20"/>
        </w:rPr>
      </w:pPr>
      <w:r w:rsidRPr="00A94990">
        <w:rPr>
          <w:rFonts w:ascii="Arial" w:hAnsi="Arial" w:cs="Arial"/>
          <w:sz w:val="20"/>
          <w:szCs w:val="20"/>
        </w:rPr>
        <w:t xml:space="preserve">vrsto, območje </w:t>
      </w:r>
      <w:r>
        <w:rPr>
          <w:rFonts w:ascii="Arial" w:hAnsi="Arial" w:cs="Arial"/>
          <w:sz w:val="20"/>
          <w:szCs w:val="20"/>
        </w:rPr>
        <w:t>ter</w:t>
      </w:r>
      <w:r w:rsidRPr="00A94990">
        <w:rPr>
          <w:rFonts w:ascii="Arial" w:hAnsi="Arial" w:cs="Arial"/>
          <w:sz w:val="20"/>
          <w:szCs w:val="20"/>
        </w:rPr>
        <w:t xml:space="preserve"> predviden obseg in obliko DO, ki je predmet koncesije; </w:t>
      </w:r>
    </w:p>
    <w:p w14:paraId="3C05AB0D" w14:textId="77777777" w:rsidR="007A3F79" w:rsidRPr="00A94990" w:rsidRDefault="007A3F79" w:rsidP="007A3F79">
      <w:pPr>
        <w:numPr>
          <w:ilvl w:val="0"/>
          <w:numId w:val="45"/>
        </w:numPr>
        <w:tabs>
          <w:tab w:val="left" w:pos="567"/>
          <w:tab w:val="left" w:pos="9072"/>
        </w:tabs>
        <w:jc w:val="both"/>
        <w:rPr>
          <w:rFonts w:ascii="Arial" w:hAnsi="Arial" w:cs="Arial"/>
          <w:sz w:val="20"/>
          <w:szCs w:val="20"/>
        </w:rPr>
      </w:pPr>
      <w:r w:rsidRPr="00A94990">
        <w:rPr>
          <w:rFonts w:ascii="Arial" w:hAnsi="Arial" w:cs="Arial"/>
          <w:sz w:val="20"/>
          <w:szCs w:val="20"/>
        </w:rPr>
        <w:t xml:space="preserve">pogoje, ki jih mora izpolnjevati ponudnik za pridobitev koncesije in dokazila o njihovem izpolnjevanju; </w:t>
      </w:r>
    </w:p>
    <w:p w14:paraId="407FF321" w14:textId="77777777" w:rsidR="007A3F79" w:rsidRPr="00A94990" w:rsidRDefault="007A3F79" w:rsidP="007A3F79">
      <w:pPr>
        <w:numPr>
          <w:ilvl w:val="0"/>
          <w:numId w:val="45"/>
        </w:numPr>
        <w:tabs>
          <w:tab w:val="left" w:pos="567"/>
          <w:tab w:val="left" w:pos="9072"/>
        </w:tabs>
        <w:jc w:val="both"/>
        <w:rPr>
          <w:rFonts w:ascii="Arial" w:hAnsi="Arial" w:cs="Arial"/>
          <w:sz w:val="20"/>
          <w:szCs w:val="20"/>
        </w:rPr>
      </w:pPr>
      <w:r w:rsidRPr="00A94990">
        <w:rPr>
          <w:rFonts w:ascii="Arial" w:hAnsi="Arial" w:cs="Arial"/>
          <w:sz w:val="20"/>
          <w:szCs w:val="20"/>
        </w:rPr>
        <w:t xml:space="preserve">pogoje financiranja DO na podlagi koncesije; </w:t>
      </w:r>
    </w:p>
    <w:p w14:paraId="079F17ED" w14:textId="77777777" w:rsidR="007A3F79" w:rsidRPr="00A94990" w:rsidRDefault="007A3F79" w:rsidP="007A3F79">
      <w:pPr>
        <w:numPr>
          <w:ilvl w:val="0"/>
          <w:numId w:val="45"/>
        </w:numPr>
        <w:tabs>
          <w:tab w:val="left" w:pos="567"/>
          <w:tab w:val="left" w:pos="9072"/>
        </w:tabs>
        <w:jc w:val="both"/>
        <w:rPr>
          <w:rFonts w:ascii="Arial" w:hAnsi="Arial" w:cs="Arial"/>
          <w:sz w:val="20"/>
          <w:szCs w:val="20"/>
        </w:rPr>
      </w:pPr>
      <w:r w:rsidRPr="00A94990">
        <w:rPr>
          <w:rFonts w:ascii="Arial" w:hAnsi="Arial" w:cs="Arial"/>
          <w:sz w:val="20"/>
          <w:szCs w:val="20"/>
        </w:rPr>
        <w:t>merila za izbiro koncesionarja iz</w:t>
      </w:r>
      <w:r w:rsidR="003D2D2E">
        <w:rPr>
          <w:rFonts w:ascii="Arial" w:hAnsi="Arial" w:cs="Arial"/>
          <w:sz w:val="20"/>
          <w:szCs w:val="20"/>
        </w:rPr>
        <w:t xml:space="preserve"> </w:t>
      </w:r>
      <w:r w:rsidR="003D2D2E">
        <w:rPr>
          <w:rFonts w:ascii="Arial" w:hAnsi="Arial" w:cs="Arial"/>
          <w:sz w:val="20"/>
          <w:szCs w:val="20"/>
        </w:rPr>
        <w:fldChar w:fldCharType="begin"/>
      </w:r>
      <w:r w:rsidR="003D2D2E">
        <w:rPr>
          <w:rFonts w:ascii="Arial" w:hAnsi="Arial" w:cs="Arial"/>
          <w:sz w:val="20"/>
          <w:szCs w:val="20"/>
        </w:rPr>
        <w:instrText xml:space="preserve"> REF _Ref74329736 \r \h </w:instrText>
      </w:r>
      <w:r w:rsidR="003D2D2E">
        <w:rPr>
          <w:rFonts w:ascii="Arial" w:hAnsi="Arial" w:cs="Arial"/>
          <w:sz w:val="20"/>
          <w:szCs w:val="20"/>
        </w:rPr>
      </w:r>
      <w:r w:rsidR="003D2D2E">
        <w:rPr>
          <w:rFonts w:ascii="Arial" w:hAnsi="Arial" w:cs="Arial"/>
          <w:sz w:val="20"/>
          <w:szCs w:val="20"/>
        </w:rPr>
        <w:fldChar w:fldCharType="separate"/>
      </w:r>
      <w:r w:rsidR="00E04B83">
        <w:rPr>
          <w:rFonts w:ascii="Arial" w:hAnsi="Arial" w:cs="Arial"/>
          <w:sz w:val="20"/>
          <w:szCs w:val="20"/>
        </w:rPr>
        <w:t>80</w:t>
      </w:r>
      <w:r w:rsidR="003D2D2E">
        <w:rPr>
          <w:rFonts w:ascii="Arial" w:hAnsi="Arial" w:cs="Arial"/>
          <w:sz w:val="20"/>
          <w:szCs w:val="20"/>
        </w:rPr>
        <w:fldChar w:fldCharType="end"/>
      </w:r>
      <w:r w:rsidR="003D2D2E">
        <w:rPr>
          <w:rFonts w:ascii="Arial" w:hAnsi="Arial" w:cs="Arial"/>
          <w:sz w:val="20"/>
          <w:szCs w:val="20"/>
        </w:rPr>
        <w:t xml:space="preserve">. </w:t>
      </w:r>
      <w:r w:rsidRPr="00A94990">
        <w:rPr>
          <w:rFonts w:ascii="Arial" w:hAnsi="Arial" w:cs="Arial"/>
          <w:sz w:val="20"/>
          <w:szCs w:val="20"/>
        </w:rPr>
        <w:t xml:space="preserve">člena tega zakona;  </w:t>
      </w:r>
    </w:p>
    <w:p w14:paraId="7D6597E4" w14:textId="77777777" w:rsidR="007A3F79" w:rsidRPr="00A94990" w:rsidRDefault="007A3F79" w:rsidP="007A3F79">
      <w:pPr>
        <w:numPr>
          <w:ilvl w:val="0"/>
          <w:numId w:val="45"/>
        </w:numPr>
        <w:tabs>
          <w:tab w:val="left" w:pos="567"/>
          <w:tab w:val="left" w:pos="9072"/>
        </w:tabs>
        <w:jc w:val="both"/>
        <w:rPr>
          <w:rFonts w:ascii="Arial" w:hAnsi="Arial" w:cs="Arial"/>
          <w:sz w:val="20"/>
          <w:szCs w:val="20"/>
        </w:rPr>
      </w:pPr>
      <w:r w:rsidRPr="00A94990">
        <w:rPr>
          <w:rFonts w:ascii="Arial" w:hAnsi="Arial" w:cs="Arial"/>
          <w:sz w:val="20"/>
          <w:szCs w:val="20"/>
        </w:rPr>
        <w:t xml:space="preserve">opis postopka izbire koncesionarja; </w:t>
      </w:r>
    </w:p>
    <w:p w14:paraId="3D80F9E4" w14:textId="77777777" w:rsidR="007A3F79" w:rsidRPr="00A94990" w:rsidRDefault="007A3F79" w:rsidP="007A3F79">
      <w:pPr>
        <w:numPr>
          <w:ilvl w:val="0"/>
          <w:numId w:val="45"/>
        </w:numPr>
        <w:tabs>
          <w:tab w:val="left" w:pos="567"/>
          <w:tab w:val="left" w:pos="9072"/>
        </w:tabs>
        <w:jc w:val="both"/>
        <w:rPr>
          <w:rFonts w:ascii="Arial" w:hAnsi="Arial" w:cs="Arial"/>
          <w:sz w:val="20"/>
          <w:szCs w:val="20"/>
        </w:rPr>
      </w:pPr>
      <w:r w:rsidRPr="00A94990">
        <w:rPr>
          <w:rFonts w:ascii="Arial" w:hAnsi="Arial" w:cs="Arial"/>
          <w:sz w:val="20"/>
          <w:szCs w:val="20"/>
        </w:rPr>
        <w:t xml:space="preserve">navodila za pripravo in predložitev ponudbe; </w:t>
      </w:r>
    </w:p>
    <w:p w14:paraId="17FF879B" w14:textId="77777777" w:rsidR="007A3F79" w:rsidRPr="00A94990" w:rsidRDefault="007A3F79" w:rsidP="007A3F79">
      <w:pPr>
        <w:numPr>
          <w:ilvl w:val="0"/>
          <w:numId w:val="45"/>
        </w:numPr>
        <w:tabs>
          <w:tab w:val="left" w:pos="567"/>
          <w:tab w:val="left" w:pos="9072"/>
        </w:tabs>
        <w:jc w:val="both"/>
        <w:rPr>
          <w:rFonts w:ascii="Arial" w:hAnsi="Arial" w:cs="Arial"/>
          <w:sz w:val="20"/>
          <w:szCs w:val="20"/>
        </w:rPr>
      </w:pPr>
      <w:r w:rsidRPr="00A94990">
        <w:rPr>
          <w:rFonts w:ascii="Arial" w:hAnsi="Arial" w:cs="Arial"/>
          <w:sz w:val="20"/>
          <w:szCs w:val="20"/>
        </w:rPr>
        <w:t xml:space="preserve">vzorec koncesijske pogodbe; </w:t>
      </w:r>
    </w:p>
    <w:p w14:paraId="41020EBD" w14:textId="77777777" w:rsidR="007A3F79" w:rsidRPr="00A94990" w:rsidRDefault="007A3F79" w:rsidP="007A3F79">
      <w:pPr>
        <w:numPr>
          <w:ilvl w:val="0"/>
          <w:numId w:val="45"/>
        </w:numPr>
        <w:tabs>
          <w:tab w:val="left" w:pos="567"/>
          <w:tab w:val="left" w:pos="9072"/>
        </w:tabs>
        <w:jc w:val="both"/>
        <w:rPr>
          <w:rFonts w:ascii="Arial" w:hAnsi="Arial" w:cs="Arial"/>
          <w:sz w:val="20"/>
          <w:szCs w:val="20"/>
        </w:rPr>
      </w:pPr>
      <w:r w:rsidRPr="00A94990">
        <w:rPr>
          <w:rFonts w:ascii="Arial" w:hAnsi="Arial" w:cs="Arial"/>
          <w:sz w:val="20"/>
          <w:szCs w:val="20"/>
        </w:rPr>
        <w:t>rok za oddajo ponudbe;</w:t>
      </w:r>
    </w:p>
    <w:p w14:paraId="06FC42CD" w14:textId="77777777" w:rsidR="007A3F79" w:rsidRPr="00A94990" w:rsidRDefault="007A3F79" w:rsidP="007A3F79">
      <w:pPr>
        <w:numPr>
          <w:ilvl w:val="0"/>
          <w:numId w:val="45"/>
        </w:numPr>
        <w:tabs>
          <w:tab w:val="left" w:pos="567"/>
          <w:tab w:val="left" w:pos="9072"/>
        </w:tabs>
        <w:jc w:val="both"/>
        <w:rPr>
          <w:rFonts w:ascii="Arial" w:hAnsi="Arial" w:cs="Arial"/>
          <w:sz w:val="20"/>
          <w:szCs w:val="20"/>
        </w:rPr>
      </w:pPr>
      <w:r>
        <w:rPr>
          <w:rFonts w:ascii="Arial" w:hAnsi="Arial" w:cs="Arial"/>
          <w:sz w:val="20"/>
          <w:szCs w:val="20"/>
        </w:rPr>
        <w:lastRenderedPageBreak/>
        <w:t xml:space="preserve">predviden </w:t>
      </w:r>
      <w:r w:rsidRPr="00A94990">
        <w:rPr>
          <w:rFonts w:ascii="Arial" w:hAnsi="Arial" w:cs="Arial"/>
          <w:sz w:val="20"/>
          <w:szCs w:val="20"/>
        </w:rPr>
        <w:t xml:space="preserve">rok za </w:t>
      </w:r>
      <w:r>
        <w:rPr>
          <w:rFonts w:ascii="Arial" w:hAnsi="Arial" w:cs="Arial"/>
          <w:sz w:val="20"/>
          <w:szCs w:val="20"/>
        </w:rPr>
        <w:t>sprejem odločitve o izbiri koncesionarja</w:t>
      </w:r>
      <w:r w:rsidRPr="00A94990">
        <w:rPr>
          <w:rFonts w:ascii="Arial" w:hAnsi="Arial" w:cs="Arial"/>
          <w:sz w:val="20"/>
          <w:szCs w:val="20"/>
        </w:rPr>
        <w:t>.</w:t>
      </w:r>
    </w:p>
    <w:p w14:paraId="169B79A8" w14:textId="77777777" w:rsidR="007A3F79" w:rsidRPr="00A94990" w:rsidRDefault="007A3F79" w:rsidP="007A3F79">
      <w:pPr>
        <w:tabs>
          <w:tab w:val="num" w:pos="-1080"/>
          <w:tab w:val="left" w:pos="567"/>
          <w:tab w:val="left" w:pos="9072"/>
        </w:tabs>
        <w:suppressAutoHyphens/>
        <w:overflowPunct w:val="0"/>
        <w:autoSpaceDE w:val="0"/>
        <w:autoSpaceDN w:val="0"/>
        <w:adjustRightInd w:val="0"/>
        <w:jc w:val="both"/>
        <w:textAlignment w:val="baseline"/>
        <w:outlineLvl w:val="2"/>
        <w:rPr>
          <w:rFonts w:ascii="Arial" w:hAnsi="Arial" w:cs="Arial"/>
          <w:sz w:val="20"/>
          <w:szCs w:val="20"/>
        </w:rPr>
      </w:pPr>
    </w:p>
    <w:p w14:paraId="6596EAEF" w14:textId="77777777" w:rsidR="007A3F79" w:rsidRPr="00A94990" w:rsidRDefault="007A3F79" w:rsidP="007A3F79">
      <w:pPr>
        <w:jc w:val="both"/>
        <w:outlineLvl w:val="2"/>
        <w:rPr>
          <w:rFonts w:ascii="Arial" w:hAnsi="Arial" w:cs="Arial"/>
          <w:sz w:val="20"/>
          <w:szCs w:val="20"/>
        </w:rPr>
      </w:pPr>
      <w:r w:rsidRPr="00A94990">
        <w:rPr>
          <w:rFonts w:ascii="Arial" w:hAnsi="Arial" w:cs="Arial"/>
          <w:sz w:val="20"/>
          <w:szCs w:val="20"/>
        </w:rPr>
        <w:t xml:space="preserve">(3) Koncedent </w:t>
      </w:r>
      <w:r>
        <w:rPr>
          <w:rFonts w:ascii="Arial" w:hAnsi="Arial" w:cs="Arial"/>
          <w:sz w:val="20"/>
          <w:szCs w:val="20"/>
        </w:rPr>
        <w:t xml:space="preserve">od ponudnika </w:t>
      </w:r>
      <w:r w:rsidRPr="00A94990">
        <w:rPr>
          <w:rFonts w:ascii="Arial" w:hAnsi="Arial" w:cs="Arial"/>
          <w:sz w:val="20"/>
          <w:szCs w:val="20"/>
        </w:rPr>
        <w:t xml:space="preserve">ne sme zahtevati dokazil, ki jih lahko pridobi iz uradnih zbirk podatkov. Če je to potrebno, mora od ponudnika zahtevati soglasje za vpogled oziroma dostop do podatkov, ki se o njem vodijo v uradni zbirki podatkov. </w:t>
      </w:r>
    </w:p>
    <w:p w14:paraId="69BFC8E9" w14:textId="77777777" w:rsidR="007A3F79" w:rsidRPr="00A94990" w:rsidRDefault="007A3F79" w:rsidP="007A3F79">
      <w:pPr>
        <w:jc w:val="both"/>
        <w:outlineLvl w:val="2"/>
        <w:rPr>
          <w:rFonts w:ascii="Arial" w:hAnsi="Arial" w:cs="Arial"/>
          <w:sz w:val="20"/>
          <w:szCs w:val="20"/>
        </w:rPr>
      </w:pPr>
    </w:p>
    <w:p w14:paraId="7D8B76AC" w14:textId="77777777" w:rsidR="007A3F79" w:rsidRPr="00A94990" w:rsidRDefault="007A3F79" w:rsidP="007A3F79">
      <w:pPr>
        <w:pStyle w:val="len"/>
        <w:ind w:left="357" w:hanging="357"/>
      </w:pPr>
      <w:r w:rsidRPr="00A94990">
        <w:t xml:space="preserve"> </w:t>
      </w:r>
      <w:bookmarkStart w:id="166" w:name="_Ref74330892"/>
      <w:r w:rsidRPr="00A94990">
        <w:t>člen</w:t>
      </w:r>
      <w:bookmarkEnd w:id="166"/>
    </w:p>
    <w:p w14:paraId="6A549121" w14:textId="77777777" w:rsidR="007A3F79" w:rsidRPr="00A94990" w:rsidRDefault="007A3F79" w:rsidP="007A3F79">
      <w:pPr>
        <w:pStyle w:val="Telobesedila"/>
        <w:tabs>
          <w:tab w:val="left" w:pos="567"/>
          <w:tab w:val="left" w:pos="9072"/>
        </w:tabs>
        <w:spacing w:after="0"/>
        <w:jc w:val="center"/>
        <w:rPr>
          <w:rFonts w:ascii="Arial" w:hAnsi="Arial" w:cs="Arial"/>
          <w:sz w:val="20"/>
          <w:szCs w:val="20"/>
        </w:rPr>
      </w:pPr>
      <w:r w:rsidRPr="00A94990">
        <w:rPr>
          <w:rFonts w:ascii="Arial" w:hAnsi="Arial" w:cs="Arial"/>
          <w:sz w:val="20"/>
          <w:szCs w:val="20"/>
        </w:rPr>
        <w:t>(pogoji za pridobitev in opravljanje koncesije)</w:t>
      </w:r>
    </w:p>
    <w:p w14:paraId="49508783" w14:textId="77777777" w:rsidR="007A3F79" w:rsidRPr="00A94990" w:rsidRDefault="007A3F79" w:rsidP="007A3F79">
      <w:pPr>
        <w:pStyle w:val="Telobesedila"/>
        <w:tabs>
          <w:tab w:val="left" w:pos="567"/>
          <w:tab w:val="left" w:pos="9072"/>
        </w:tabs>
        <w:spacing w:after="0"/>
        <w:jc w:val="both"/>
        <w:rPr>
          <w:rFonts w:ascii="Arial" w:hAnsi="Arial" w:cs="Arial"/>
          <w:sz w:val="20"/>
          <w:szCs w:val="20"/>
        </w:rPr>
      </w:pPr>
    </w:p>
    <w:p w14:paraId="316B9557" w14:textId="77777777" w:rsidR="007A3F79" w:rsidRPr="00A94990" w:rsidRDefault="007A3F79" w:rsidP="007A3F79">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r w:rsidRPr="00A94990">
        <w:rPr>
          <w:rFonts w:ascii="Arial" w:hAnsi="Arial" w:cs="Arial"/>
          <w:sz w:val="20"/>
          <w:szCs w:val="20"/>
        </w:rPr>
        <w:t>(1) Ponudnik mora za pridobitev in opravljanje koncesije izpolnjevati naslednje pogoje:</w:t>
      </w:r>
    </w:p>
    <w:p w14:paraId="074D01E7" w14:textId="77777777" w:rsidR="007A3F79" w:rsidRPr="00A94990" w:rsidRDefault="007A3F79" w:rsidP="007A3F79">
      <w:pPr>
        <w:numPr>
          <w:ilvl w:val="0"/>
          <w:numId w:val="46"/>
        </w:numPr>
        <w:tabs>
          <w:tab w:val="left" w:pos="567"/>
          <w:tab w:val="left" w:pos="9072"/>
        </w:tabs>
        <w:jc w:val="both"/>
        <w:rPr>
          <w:rFonts w:ascii="Arial" w:hAnsi="Arial" w:cs="Arial"/>
          <w:sz w:val="20"/>
          <w:szCs w:val="20"/>
        </w:rPr>
      </w:pPr>
      <w:r w:rsidRPr="00A94990">
        <w:rPr>
          <w:rFonts w:ascii="Arial" w:hAnsi="Arial" w:cs="Arial"/>
          <w:sz w:val="20"/>
          <w:szCs w:val="20"/>
        </w:rPr>
        <w:t xml:space="preserve">ima dovoljenje za </w:t>
      </w:r>
      <w:r>
        <w:rPr>
          <w:rFonts w:ascii="Arial" w:hAnsi="Arial" w:cs="Arial"/>
          <w:bCs/>
          <w:sz w:val="20"/>
          <w:szCs w:val="20"/>
        </w:rPr>
        <w:t>opravljanje</w:t>
      </w:r>
      <w:r w:rsidRPr="00A94990">
        <w:rPr>
          <w:rFonts w:ascii="Arial" w:hAnsi="Arial" w:cs="Arial"/>
          <w:bCs/>
          <w:sz w:val="20"/>
          <w:szCs w:val="20"/>
        </w:rPr>
        <w:t xml:space="preserve"> </w:t>
      </w:r>
      <w:r w:rsidRPr="00A94990">
        <w:rPr>
          <w:rFonts w:ascii="Arial" w:hAnsi="Arial" w:cs="Arial"/>
          <w:sz w:val="20"/>
          <w:szCs w:val="20"/>
        </w:rPr>
        <w:t>DO v razpisanem obsegu koncesije</w:t>
      </w:r>
      <w:r w:rsidR="00DB4078">
        <w:rPr>
          <w:rFonts w:ascii="Arial" w:hAnsi="Arial" w:cs="Arial"/>
          <w:sz w:val="20"/>
          <w:szCs w:val="20"/>
        </w:rPr>
        <w:t>;</w:t>
      </w:r>
    </w:p>
    <w:p w14:paraId="304E9F7C" w14:textId="77777777" w:rsidR="007A3F79" w:rsidRPr="00A94990" w:rsidRDefault="007A3F79" w:rsidP="007A3F79">
      <w:pPr>
        <w:numPr>
          <w:ilvl w:val="0"/>
          <w:numId w:val="46"/>
        </w:numPr>
        <w:tabs>
          <w:tab w:val="left" w:pos="567"/>
          <w:tab w:val="left" w:pos="9072"/>
        </w:tabs>
        <w:jc w:val="both"/>
        <w:rPr>
          <w:rFonts w:ascii="Arial" w:hAnsi="Arial" w:cs="Arial"/>
          <w:sz w:val="20"/>
          <w:szCs w:val="20"/>
        </w:rPr>
      </w:pPr>
      <w:r w:rsidRPr="00A94990">
        <w:rPr>
          <w:rFonts w:ascii="Arial" w:hAnsi="Arial" w:cs="Arial"/>
          <w:sz w:val="20"/>
          <w:szCs w:val="20"/>
        </w:rPr>
        <w:t xml:space="preserve">izpolnjuje pogoje </w:t>
      </w:r>
      <w:r>
        <w:rPr>
          <w:rFonts w:ascii="Arial" w:hAnsi="Arial" w:cs="Arial"/>
          <w:sz w:val="20"/>
          <w:szCs w:val="20"/>
        </w:rPr>
        <w:t xml:space="preserve">za opravljanje DO </w:t>
      </w:r>
      <w:r w:rsidRPr="00A94990">
        <w:rPr>
          <w:rFonts w:ascii="Arial" w:hAnsi="Arial" w:cs="Arial"/>
          <w:sz w:val="20"/>
          <w:szCs w:val="20"/>
        </w:rPr>
        <w:t xml:space="preserve">iz </w:t>
      </w:r>
      <w:r w:rsidRPr="00A94990">
        <w:rPr>
          <w:rFonts w:ascii="Arial" w:hAnsi="Arial" w:cs="Arial"/>
          <w:sz w:val="20"/>
          <w:szCs w:val="20"/>
        </w:rPr>
        <w:fldChar w:fldCharType="begin"/>
      </w:r>
      <w:r w:rsidRPr="00A94990">
        <w:rPr>
          <w:rFonts w:ascii="Arial" w:hAnsi="Arial" w:cs="Arial"/>
          <w:sz w:val="20"/>
          <w:szCs w:val="20"/>
        </w:rPr>
        <w:instrText xml:space="preserve"> REF _Ref488326076 \r \h  \* MERGEFORMAT </w:instrText>
      </w:r>
      <w:r w:rsidRPr="00A94990">
        <w:rPr>
          <w:rFonts w:ascii="Arial" w:hAnsi="Arial" w:cs="Arial"/>
          <w:sz w:val="20"/>
          <w:szCs w:val="20"/>
        </w:rPr>
      </w:r>
      <w:r w:rsidRPr="00A94990">
        <w:rPr>
          <w:rFonts w:ascii="Arial" w:hAnsi="Arial" w:cs="Arial"/>
          <w:sz w:val="20"/>
          <w:szCs w:val="20"/>
        </w:rPr>
        <w:fldChar w:fldCharType="separate"/>
      </w:r>
      <w:r w:rsidR="00E04B83">
        <w:rPr>
          <w:rFonts w:ascii="Arial" w:hAnsi="Arial" w:cs="Arial"/>
          <w:sz w:val="20"/>
          <w:szCs w:val="20"/>
        </w:rPr>
        <w:t>58</w:t>
      </w:r>
      <w:r w:rsidRPr="00A94990">
        <w:rPr>
          <w:rFonts w:ascii="Arial" w:hAnsi="Arial" w:cs="Arial"/>
          <w:sz w:val="20"/>
          <w:szCs w:val="20"/>
        </w:rPr>
        <w:fldChar w:fldCharType="end"/>
      </w:r>
      <w:r w:rsidRPr="00A94990">
        <w:rPr>
          <w:rFonts w:ascii="Arial" w:hAnsi="Arial" w:cs="Arial"/>
          <w:sz w:val="20"/>
          <w:szCs w:val="20"/>
        </w:rPr>
        <w:t>. člena tega zakona</w:t>
      </w:r>
      <w:r w:rsidR="00DB4078">
        <w:rPr>
          <w:rFonts w:ascii="Arial" w:hAnsi="Arial" w:cs="Arial"/>
          <w:sz w:val="20"/>
          <w:szCs w:val="20"/>
        </w:rPr>
        <w:t>;</w:t>
      </w:r>
    </w:p>
    <w:p w14:paraId="53492419" w14:textId="77777777" w:rsidR="007A3F79" w:rsidRPr="00A94990" w:rsidRDefault="007A3F79" w:rsidP="007A3F79">
      <w:pPr>
        <w:numPr>
          <w:ilvl w:val="0"/>
          <w:numId w:val="46"/>
        </w:numPr>
        <w:tabs>
          <w:tab w:val="left" w:pos="567"/>
          <w:tab w:val="left" w:pos="9072"/>
        </w:tabs>
        <w:jc w:val="both"/>
        <w:rPr>
          <w:rFonts w:ascii="Arial" w:hAnsi="Arial" w:cs="Arial"/>
          <w:sz w:val="20"/>
          <w:szCs w:val="20"/>
        </w:rPr>
      </w:pPr>
      <w:r w:rsidRPr="00A94990">
        <w:rPr>
          <w:rFonts w:ascii="Arial" w:hAnsi="Arial" w:cs="Arial"/>
          <w:sz w:val="20"/>
          <w:szCs w:val="20"/>
        </w:rPr>
        <w:t>izkazuje finančno in poslovno sposobnost</w:t>
      </w:r>
      <w:r w:rsidR="00DB4078">
        <w:rPr>
          <w:rFonts w:ascii="Arial" w:hAnsi="Arial" w:cs="Arial"/>
          <w:sz w:val="20"/>
          <w:szCs w:val="20"/>
        </w:rPr>
        <w:t>;</w:t>
      </w:r>
    </w:p>
    <w:p w14:paraId="37FABAEF" w14:textId="77777777" w:rsidR="007A3F79" w:rsidRPr="00A94990" w:rsidRDefault="007A3F79" w:rsidP="007A3F79">
      <w:pPr>
        <w:numPr>
          <w:ilvl w:val="0"/>
          <w:numId w:val="46"/>
        </w:numPr>
        <w:tabs>
          <w:tab w:val="left" w:pos="567"/>
          <w:tab w:val="left" w:pos="9072"/>
        </w:tabs>
        <w:jc w:val="both"/>
        <w:rPr>
          <w:rFonts w:ascii="Arial" w:hAnsi="Arial" w:cs="Arial"/>
          <w:sz w:val="20"/>
          <w:szCs w:val="20"/>
        </w:rPr>
      </w:pPr>
      <w:r w:rsidRPr="00A94990">
        <w:rPr>
          <w:rFonts w:ascii="Arial" w:hAnsi="Arial" w:cs="Arial"/>
          <w:sz w:val="20"/>
          <w:szCs w:val="20"/>
        </w:rPr>
        <w:t xml:space="preserve">ima izdelan podroben program za </w:t>
      </w:r>
      <w:r>
        <w:rPr>
          <w:rFonts w:ascii="Arial" w:hAnsi="Arial" w:cs="Arial"/>
          <w:bCs/>
          <w:sz w:val="20"/>
          <w:szCs w:val="20"/>
        </w:rPr>
        <w:t>opravljanje</w:t>
      </w:r>
      <w:r w:rsidRPr="00A94990">
        <w:rPr>
          <w:rFonts w:ascii="Arial" w:hAnsi="Arial" w:cs="Arial"/>
          <w:bCs/>
          <w:sz w:val="20"/>
          <w:szCs w:val="20"/>
        </w:rPr>
        <w:t xml:space="preserve"> </w:t>
      </w:r>
      <w:r w:rsidRPr="00A94990">
        <w:rPr>
          <w:rFonts w:ascii="Arial" w:hAnsi="Arial" w:cs="Arial"/>
          <w:sz w:val="20"/>
          <w:szCs w:val="20"/>
        </w:rPr>
        <w:t>DO na podlagi koncesije</w:t>
      </w:r>
      <w:r w:rsidR="00DB4078">
        <w:rPr>
          <w:rFonts w:ascii="Arial" w:hAnsi="Arial" w:cs="Arial"/>
          <w:sz w:val="20"/>
          <w:szCs w:val="20"/>
        </w:rPr>
        <w:t>;</w:t>
      </w:r>
    </w:p>
    <w:p w14:paraId="28E23339" w14:textId="77777777" w:rsidR="007A3F79" w:rsidRPr="00A94990" w:rsidRDefault="007A3F79" w:rsidP="007A3F79">
      <w:pPr>
        <w:numPr>
          <w:ilvl w:val="0"/>
          <w:numId w:val="46"/>
        </w:numPr>
        <w:tabs>
          <w:tab w:val="left" w:pos="567"/>
          <w:tab w:val="left" w:pos="9072"/>
        </w:tabs>
        <w:jc w:val="both"/>
        <w:rPr>
          <w:rFonts w:ascii="Arial" w:hAnsi="Arial" w:cs="Arial"/>
          <w:sz w:val="20"/>
          <w:szCs w:val="20"/>
        </w:rPr>
      </w:pPr>
      <w:r w:rsidRPr="00A94990">
        <w:rPr>
          <w:rFonts w:ascii="Arial" w:hAnsi="Arial" w:cs="Arial"/>
          <w:sz w:val="20"/>
          <w:szCs w:val="20"/>
        </w:rPr>
        <w:t xml:space="preserve">zagotavlja kakovostno in varno </w:t>
      </w:r>
      <w:r>
        <w:rPr>
          <w:rFonts w:ascii="Arial" w:hAnsi="Arial" w:cs="Arial"/>
          <w:sz w:val="20"/>
          <w:szCs w:val="20"/>
        </w:rPr>
        <w:t>opravljanje</w:t>
      </w:r>
      <w:r w:rsidRPr="00A94990">
        <w:rPr>
          <w:rFonts w:ascii="Arial" w:hAnsi="Arial" w:cs="Arial"/>
          <w:sz w:val="20"/>
          <w:szCs w:val="20"/>
        </w:rPr>
        <w:t xml:space="preserve"> DO</w:t>
      </w:r>
      <w:r>
        <w:rPr>
          <w:rFonts w:ascii="Arial" w:hAnsi="Arial" w:cs="Arial"/>
          <w:sz w:val="20"/>
          <w:szCs w:val="20"/>
        </w:rPr>
        <w:t>;</w:t>
      </w:r>
    </w:p>
    <w:p w14:paraId="08D3E7BA" w14:textId="77777777" w:rsidR="007A3F79" w:rsidRDefault="007A3F79" w:rsidP="007A3F79">
      <w:pPr>
        <w:numPr>
          <w:ilvl w:val="0"/>
          <w:numId w:val="46"/>
        </w:numPr>
        <w:tabs>
          <w:tab w:val="left" w:pos="567"/>
          <w:tab w:val="left" w:pos="9072"/>
        </w:tabs>
        <w:jc w:val="both"/>
        <w:rPr>
          <w:rFonts w:ascii="Arial" w:hAnsi="Arial" w:cs="Arial"/>
          <w:sz w:val="20"/>
          <w:szCs w:val="20"/>
        </w:rPr>
      </w:pPr>
      <w:r w:rsidRPr="00A94990">
        <w:rPr>
          <w:rFonts w:ascii="Arial" w:hAnsi="Arial" w:cs="Arial"/>
          <w:sz w:val="20"/>
          <w:szCs w:val="20"/>
        </w:rPr>
        <w:t>mu v zadnjih petih letih ni bila odvzeta koncesija</w:t>
      </w:r>
      <w:r>
        <w:rPr>
          <w:rFonts w:ascii="Arial" w:hAnsi="Arial" w:cs="Arial"/>
          <w:sz w:val="20"/>
          <w:szCs w:val="20"/>
        </w:rPr>
        <w:t xml:space="preserve"> </w:t>
      </w:r>
      <w:r w:rsidR="000530C1">
        <w:rPr>
          <w:rFonts w:ascii="Arial" w:hAnsi="Arial" w:cs="Arial"/>
          <w:sz w:val="20"/>
          <w:szCs w:val="20"/>
        </w:rPr>
        <w:t xml:space="preserve">oziroma odpovedana koncesijska pogodba </w:t>
      </w:r>
      <w:r>
        <w:rPr>
          <w:rFonts w:ascii="Arial" w:hAnsi="Arial" w:cs="Arial"/>
          <w:sz w:val="20"/>
          <w:szCs w:val="20"/>
        </w:rPr>
        <w:t>in</w:t>
      </w:r>
    </w:p>
    <w:p w14:paraId="446D9220" w14:textId="77777777" w:rsidR="007A3F79" w:rsidRPr="00A94990" w:rsidRDefault="007A3F79" w:rsidP="007A3F79">
      <w:pPr>
        <w:numPr>
          <w:ilvl w:val="0"/>
          <w:numId w:val="46"/>
        </w:numPr>
        <w:tabs>
          <w:tab w:val="left" w:pos="567"/>
          <w:tab w:val="left" w:pos="9072"/>
        </w:tabs>
        <w:jc w:val="both"/>
        <w:rPr>
          <w:rFonts w:ascii="Arial" w:hAnsi="Arial" w:cs="Arial"/>
          <w:sz w:val="20"/>
          <w:szCs w:val="20"/>
        </w:rPr>
      </w:pPr>
      <w:r>
        <w:rPr>
          <w:rFonts w:ascii="Arial" w:hAnsi="Arial" w:cs="Arial"/>
          <w:sz w:val="20"/>
          <w:szCs w:val="20"/>
        </w:rPr>
        <w:t>ima poravnane zapadle obvezne dajatve in druge denarne nedavčne obveznosti, ki jih v skladu zakonom, ki ureja finančna upravo, pobira davčni organ, v višini, ki presega 50 eurov. Šteje se, da ponudnik ne izpolnjuje obveznosti iz prejšnjega stavka tudi, če nima predloženih vseh obračunov davčnih odtegljajev za dohodke iz delovnega razmerja za obdobje zadnjih petih let od dneva preverjanja.</w:t>
      </w:r>
    </w:p>
    <w:p w14:paraId="3A8BC15F" w14:textId="77777777" w:rsidR="007A3F79" w:rsidRPr="00A94990" w:rsidRDefault="007A3F79" w:rsidP="007A3F79">
      <w:pPr>
        <w:tabs>
          <w:tab w:val="left" w:pos="1832"/>
          <w:tab w:val="left" w:pos="2748"/>
          <w:tab w:val="left" w:pos="3664"/>
          <w:tab w:val="left" w:pos="4580"/>
          <w:tab w:val="left" w:pos="5496"/>
          <w:tab w:val="left" w:pos="6412"/>
          <w:tab w:val="left" w:pos="7328"/>
          <w:tab w:val="left" w:pos="8244"/>
          <w:tab w:val="left" w:pos="8640"/>
          <w:tab w:val="left" w:pos="10992"/>
          <w:tab w:val="left" w:pos="11908"/>
          <w:tab w:val="left" w:pos="12824"/>
          <w:tab w:val="left" w:pos="13740"/>
          <w:tab w:val="left" w:pos="14656"/>
        </w:tabs>
        <w:ind w:right="-108"/>
        <w:jc w:val="both"/>
        <w:outlineLvl w:val="2"/>
        <w:rPr>
          <w:rFonts w:ascii="Arial" w:hAnsi="Arial" w:cs="Arial"/>
          <w:sz w:val="20"/>
          <w:szCs w:val="20"/>
        </w:rPr>
      </w:pPr>
    </w:p>
    <w:p w14:paraId="1E863AFF" w14:textId="77777777" w:rsidR="007A3F79" w:rsidRPr="00A94990" w:rsidRDefault="007A3F79" w:rsidP="007A3F79">
      <w:pPr>
        <w:tabs>
          <w:tab w:val="left" w:pos="1832"/>
          <w:tab w:val="left" w:pos="2748"/>
          <w:tab w:val="left" w:pos="3664"/>
          <w:tab w:val="left" w:pos="4580"/>
          <w:tab w:val="left" w:pos="5496"/>
          <w:tab w:val="left" w:pos="6412"/>
          <w:tab w:val="left" w:pos="7328"/>
          <w:tab w:val="left" w:pos="8244"/>
          <w:tab w:val="left" w:pos="8640"/>
          <w:tab w:val="left" w:pos="10992"/>
          <w:tab w:val="left" w:pos="11908"/>
          <w:tab w:val="left" w:pos="12824"/>
          <w:tab w:val="left" w:pos="13740"/>
          <w:tab w:val="left" w:pos="14656"/>
        </w:tabs>
        <w:ind w:right="-108"/>
        <w:jc w:val="both"/>
        <w:outlineLvl w:val="2"/>
        <w:rPr>
          <w:rFonts w:ascii="Arial" w:hAnsi="Arial" w:cs="Arial"/>
          <w:sz w:val="20"/>
          <w:szCs w:val="20"/>
        </w:rPr>
      </w:pPr>
      <w:r w:rsidRPr="00A94990">
        <w:rPr>
          <w:rFonts w:ascii="Arial" w:hAnsi="Arial" w:cs="Arial"/>
          <w:sz w:val="20"/>
          <w:szCs w:val="20"/>
        </w:rPr>
        <w:t>(2) Pogoj</w:t>
      </w:r>
      <w:r>
        <w:rPr>
          <w:rFonts w:ascii="Arial" w:hAnsi="Arial" w:cs="Arial"/>
          <w:sz w:val="20"/>
          <w:szCs w:val="20"/>
        </w:rPr>
        <w:t>e</w:t>
      </w:r>
      <w:r w:rsidRPr="00A94990">
        <w:rPr>
          <w:rFonts w:ascii="Arial" w:hAnsi="Arial" w:cs="Arial"/>
          <w:sz w:val="20"/>
          <w:szCs w:val="20"/>
        </w:rPr>
        <w:t xml:space="preserve"> iz pr</w:t>
      </w:r>
      <w:r>
        <w:rPr>
          <w:rFonts w:ascii="Arial" w:hAnsi="Arial" w:cs="Arial"/>
          <w:sz w:val="20"/>
          <w:szCs w:val="20"/>
        </w:rPr>
        <w:t>ejšnjega</w:t>
      </w:r>
      <w:r w:rsidRPr="00A94990">
        <w:rPr>
          <w:rFonts w:ascii="Arial" w:hAnsi="Arial" w:cs="Arial"/>
          <w:sz w:val="20"/>
          <w:szCs w:val="20"/>
        </w:rPr>
        <w:t xml:space="preserve"> odstavka mora ponudnik izpolniti </w:t>
      </w:r>
      <w:r>
        <w:rPr>
          <w:rFonts w:ascii="Arial" w:hAnsi="Arial" w:cs="Arial"/>
          <w:sz w:val="20"/>
          <w:szCs w:val="20"/>
        </w:rPr>
        <w:t>do</w:t>
      </w:r>
      <w:r w:rsidRPr="00A94990">
        <w:rPr>
          <w:rFonts w:ascii="Arial" w:hAnsi="Arial" w:cs="Arial"/>
          <w:sz w:val="20"/>
          <w:szCs w:val="20"/>
        </w:rPr>
        <w:t xml:space="preserve"> začetka </w:t>
      </w:r>
      <w:r>
        <w:rPr>
          <w:rFonts w:ascii="Arial" w:hAnsi="Arial" w:cs="Arial"/>
          <w:bCs/>
          <w:sz w:val="20"/>
          <w:szCs w:val="20"/>
        </w:rPr>
        <w:t>opravljanje</w:t>
      </w:r>
      <w:r w:rsidRPr="00A94990">
        <w:rPr>
          <w:rFonts w:ascii="Arial" w:hAnsi="Arial" w:cs="Arial"/>
          <w:bCs/>
          <w:sz w:val="20"/>
          <w:szCs w:val="20"/>
        </w:rPr>
        <w:t xml:space="preserve"> </w:t>
      </w:r>
      <w:r w:rsidRPr="00A94990">
        <w:rPr>
          <w:rFonts w:ascii="Arial" w:hAnsi="Arial" w:cs="Arial"/>
          <w:sz w:val="20"/>
          <w:szCs w:val="20"/>
        </w:rPr>
        <w:t xml:space="preserve">DO na podlagi koncesije. </w:t>
      </w:r>
    </w:p>
    <w:p w14:paraId="1E92082E" w14:textId="77777777" w:rsidR="007A3F79" w:rsidRDefault="007A3F79" w:rsidP="007A3F79">
      <w:pPr>
        <w:tabs>
          <w:tab w:val="left" w:pos="1832"/>
          <w:tab w:val="left" w:pos="2748"/>
          <w:tab w:val="left" w:pos="3664"/>
          <w:tab w:val="left" w:pos="4580"/>
          <w:tab w:val="left" w:pos="5496"/>
          <w:tab w:val="left" w:pos="6412"/>
          <w:tab w:val="left" w:pos="7328"/>
          <w:tab w:val="left" w:pos="8244"/>
          <w:tab w:val="left" w:pos="8640"/>
          <w:tab w:val="left" w:pos="10992"/>
          <w:tab w:val="left" w:pos="11908"/>
          <w:tab w:val="left" w:pos="12824"/>
          <w:tab w:val="left" w:pos="13740"/>
          <w:tab w:val="left" w:pos="14656"/>
        </w:tabs>
        <w:ind w:right="-108"/>
        <w:jc w:val="both"/>
        <w:outlineLvl w:val="2"/>
        <w:rPr>
          <w:rFonts w:ascii="Arial" w:hAnsi="Arial" w:cs="Arial"/>
          <w:sz w:val="20"/>
          <w:szCs w:val="20"/>
        </w:rPr>
      </w:pPr>
    </w:p>
    <w:p w14:paraId="63508162" w14:textId="77777777" w:rsidR="007A3F79" w:rsidRDefault="007A3F79" w:rsidP="007A3F79">
      <w:pPr>
        <w:tabs>
          <w:tab w:val="left" w:pos="1832"/>
          <w:tab w:val="left" w:pos="2748"/>
          <w:tab w:val="left" w:pos="3664"/>
          <w:tab w:val="left" w:pos="4580"/>
          <w:tab w:val="left" w:pos="5496"/>
          <w:tab w:val="left" w:pos="6412"/>
          <w:tab w:val="left" w:pos="7328"/>
          <w:tab w:val="left" w:pos="8244"/>
          <w:tab w:val="left" w:pos="8640"/>
          <w:tab w:val="left" w:pos="10992"/>
          <w:tab w:val="left" w:pos="11908"/>
          <w:tab w:val="left" w:pos="12824"/>
          <w:tab w:val="left" w:pos="13740"/>
          <w:tab w:val="left" w:pos="14656"/>
        </w:tabs>
        <w:ind w:right="-108"/>
        <w:jc w:val="both"/>
        <w:outlineLvl w:val="2"/>
        <w:rPr>
          <w:rFonts w:ascii="Arial" w:hAnsi="Arial" w:cs="Arial"/>
          <w:sz w:val="20"/>
          <w:szCs w:val="20"/>
        </w:rPr>
      </w:pPr>
      <w:r>
        <w:rPr>
          <w:rFonts w:ascii="Arial" w:hAnsi="Arial" w:cs="Arial"/>
          <w:sz w:val="20"/>
          <w:szCs w:val="20"/>
        </w:rPr>
        <w:t>(3) Za</w:t>
      </w:r>
      <w:r w:rsidRPr="004D130D">
        <w:rPr>
          <w:rFonts w:ascii="Arial" w:hAnsi="Arial" w:cs="Arial"/>
          <w:sz w:val="20"/>
          <w:szCs w:val="20"/>
        </w:rPr>
        <w:t xml:space="preserve"> potrebe odločanja o podelitvi koncesije koncedent podatek o tem, ali ponudnik izpolnjuje pogoj iz 7. točke prvega odstavka tega člena, brezplačno pridobi iz uradnih evidenc, ki jih vodi </w:t>
      </w:r>
      <w:r w:rsidRPr="00B3615B">
        <w:rPr>
          <w:rFonts w:ascii="Arial" w:hAnsi="Arial" w:cs="Arial"/>
          <w:sz w:val="20"/>
          <w:szCs w:val="20"/>
        </w:rPr>
        <w:t>Finančna uprava Republike Slovenije</w:t>
      </w:r>
      <w:r>
        <w:rPr>
          <w:rFonts w:ascii="Arial" w:hAnsi="Arial" w:cs="Arial"/>
          <w:sz w:val="20"/>
          <w:szCs w:val="20"/>
        </w:rPr>
        <w:t xml:space="preserve"> </w:t>
      </w:r>
      <w:r w:rsidRPr="009D70C4">
        <w:rPr>
          <w:rFonts w:ascii="Arial" w:hAnsi="Arial" w:cs="Arial"/>
          <w:sz w:val="20"/>
          <w:szCs w:val="20"/>
        </w:rPr>
        <w:t>(v nadaljnjem besedilu: FURS)</w:t>
      </w:r>
      <w:r>
        <w:rPr>
          <w:rFonts w:ascii="Arial" w:hAnsi="Arial" w:cs="Arial"/>
          <w:sz w:val="20"/>
          <w:szCs w:val="20"/>
        </w:rPr>
        <w:t>.</w:t>
      </w:r>
    </w:p>
    <w:p w14:paraId="2280810B" w14:textId="77777777" w:rsidR="007A3F79" w:rsidRPr="00A94990" w:rsidRDefault="007A3F79" w:rsidP="007A3F79">
      <w:pPr>
        <w:tabs>
          <w:tab w:val="left" w:pos="1832"/>
          <w:tab w:val="left" w:pos="2748"/>
          <w:tab w:val="left" w:pos="3664"/>
          <w:tab w:val="left" w:pos="4580"/>
          <w:tab w:val="left" w:pos="5496"/>
          <w:tab w:val="left" w:pos="6412"/>
          <w:tab w:val="left" w:pos="7328"/>
          <w:tab w:val="left" w:pos="8244"/>
          <w:tab w:val="left" w:pos="8640"/>
          <w:tab w:val="left" w:pos="10992"/>
          <w:tab w:val="left" w:pos="11908"/>
          <w:tab w:val="left" w:pos="12824"/>
          <w:tab w:val="left" w:pos="13740"/>
          <w:tab w:val="left" w:pos="14656"/>
        </w:tabs>
        <w:ind w:right="-108"/>
        <w:jc w:val="both"/>
        <w:outlineLvl w:val="2"/>
        <w:rPr>
          <w:rFonts w:ascii="Arial" w:hAnsi="Arial" w:cs="Arial"/>
          <w:sz w:val="20"/>
          <w:szCs w:val="20"/>
        </w:rPr>
      </w:pPr>
    </w:p>
    <w:p w14:paraId="36E340D0" w14:textId="77777777" w:rsidR="007A3F79" w:rsidRPr="00A94990" w:rsidRDefault="007A3F79" w:rsidP="007A3F79">
      <w:pPr>
        <w:pStyle w:val="len"/>
        <w:ind w:left="357" w:hanging="357"/>
      </w:pPr>
      <w:bookmarkStart w:id="167" w:name="_Ref74329736"/>
      <w:r w:rsidRPr="00A94990">
        <w:t>člen</w:t>
      </w:r>
      <w:bookmarkEnd w:id="167"/>
      <w:r w:rsidRPr="00A94990">
        <w:t xml:space="preserve"> </w:t>
      </w:r>
    </w:p>
    <w:p w14:paraId="473A3FC8" w14:textId="77777777" w:rsidR="007A3F79" w:rsidRPr="00A94990" w:rsidRDefault="007A3F79" w:rsidP="007A3F79">
      <w:pPr>
        <w:pStyle w:val="Telobesedila"/>
        <w:tabs>
          <w:tab w:val="left" w:pos="567"/>
          <w:tab w:val="left" w:pos="9072"/>
        </w:tabs>
        <w:spacing w:after="0"/>
        <w:jc w:val="center"/>
        <w:rPr>
          <w:rFonts w:ascii="Arial" w:hAnsi="Arial" w:cs="Arial"/>
          <w:sz w:val="20"/>
          <w:szCs w:val="20"/>
        </w:rPr>
      </w:pPr>
      <w:r w:rsidRPr="00A94990">
        <w:rPr>
          <w:rFonts w:ascii="Arial" w:hAnsi="Arial" w:cs="Arial"/>
          <w:sz w:val="20"/>
          <w:szCs w:val="20"/>
        </w:rPr>
        <w:t>(merila za izbiro koncesionarja)</w:t>
      </w:r>
    </w:p>
    <w:p w14:paraId="20ADBBCB" w14:textId="77777777" w:rsidR="007A3F79" w:rsidRPr="00A94990" w:rsidRDefault="007A3F79" w:rsidP="007A3F79">
      <w:pPr>
        <w:tabs>
          <w:tab w:val="num" w:pos="-5752"/>
          <w:tab w:val="num" w:pos="-1080"/>
        </w:tabs>
        <w:outlineLvl w:val="2"/>
        <w:rPr>
          <w:rFonts w:ascii="Arial" w:hAnsi="Arial" w:cs="Arial"/>
          <w:sz w:val="20"/>
          <w:szCs w:val="20"/>
        </w:rPr>
      </w:pPr>
    </w:p>
    <w:p w14:paraId="440A0FF2" w14:textId="77777777" w:rsidR="007A3F79" w:rsidRPr="00A94990" w:rsidRDefault="007A3F79" w:rsidP="007A3F79">
      <w:pPr>
        <w:tabs>
          <w:tab w:val="num" w:pos="-5752"/>
          <w:tab w:val="num" w:pos="-1080"/>
        </w:tabs>
        <w:outlineLvl w:val="2"/>
        <w:rPr>
          <w:rFonts w:ascii="Arial" w:hAnsi="Arial" w:cs="Arial"/>
          <w:sz w:val="20"/>
          <w:szCs w:val="20"/>
        </w:rPr>
      </w:pPr>
      <w:r w:rsidRPr="00A94990">
        <w:rPr>
          <w:rFonts w:ascii="Arial" w:hAnsi="Arial" w:cs="Arial"/>
          <w:sz w:val="20"/>
          <w:szCs w:val="20"/>
        </w:rPr>
        <w:t>(1) Merila za izbiro koncesionarja so:</w:t>
      </w:r>
    </w:p>
    <w:p w14:paraId="51128F67" w14:textId="77777777" w:rsidR="007A3F79" w:rsidRPr="00B46EB7" w:rsidRDefault="007A3F79" w:rsidP="00646C4B">
      <w:pPr>
        <w:pStyle w:val="Odstavekseznama"/>
        <w:numPr>
          <w:ilvl w:val="0"/>
          <w:numId w:val="3"/>
        </w:numPr>
        <w:tabs>
          <w:tab w:val="left" w:pos="567"/>
          <w:tab w:val="left" w:pos="9072"/>
        </w:tabs>
        <w:jc w:val="both"/>
        <w:rPr>
          <w:rFonts w:cs="Arial"/>
          <w:szCs w:val="20"/>
        </w:rPr>
      </w:pPr>
      <w:r w:rsidRPr="00646C4B">
        <w:rPr>
          <w:rFonts w:cs="Arial"/>
          <w:b w:val="0"/>
          <w:szCs w:val="20"/>
        </w:rPr>
        <w:t xml:space="preserve">strokovna usposobljenost, izkušnje in reference ponudnika; </w:t>
      </w:r>
    </w:p>
    <w:p w14:paraId="5014501D" w14:textId="77777777" w:rsidR="007A3F79" w:rsidRPr="00B46EB7" w:rsidRDefault="007A3F79" w:rsidP="00646C4B">
      <w:pPr>
        <w:pStyle w:val="Odstavekseznama"/>
        <w:numPr>
          <w:ilvl w:val="0"/>
          <w:numId w:val="3"/>
        </w:numPr>
        <w:tabs>
          <w:tab w:val="left" w:pos="567"/>
          <w:tab w:val="left" w:pos="9072"/>
        </w:tabs>
        <w:jc w:val="both"/>
        <w:rPr>
          <w:rFonts w:cs="Arial"/>
          <w:szCs w:val="20"/>
        </w:rPr>
      </w:pPr>
      <w:r w:rsidRPr="00646C4B">
        <w:rPr>
          <w:rFonts w:cs="Arial"/>
          <w:b w:val="0"/>
          <w:szCs w:val="20"/>
        </w:rPr>
        <w:t>dostopnost lokacije izvajalca DO;</w:t>
      </w:r>
    </w:p>
    <w:p w14:paraId="36523F61" w14:textId="77777777" w:rsidR="007A3F79" w:rsidRPr="00B46EB7" w:rsidRDefault="007A3F79" w:rsidP="00646C4B">
      <w:pPr>
        <w:pStyle w:val="Odstavekseznama"/>
        <w:numPr>
          <w:ilvl w:val="0"/>
          <w:numId w:val="3"/>
        </w:numPr>
        <w:tabs>
          <w:tab w:val="left" w:pos="567"/>
          <w:tab w:val="left" w:pos="9072"/>
        </w:tabs>
        <w:jc w:val="both"/>
        <w:rPr>
          <w:rFonts w:cs="Arial"/>
          <w:szCs w:val="20"/>
        </w:rPr>
      </w:pPr>
      <w:r w:rsidRPr="00646C4B">
        <w:rPr>
          <w:rFonts w:cs="Arial"/>
          <w:b w:val="0"/>
          <w:szCs w:val="20"/>
        </w:rPr>
        <w:t>ugotovitve iz nadzornih postopkov pri ponudniku;</w:t>
      </w:r>
    </w:p>
    <w:p w14:paraId="0C5633B9" w14:textId="77777777" w:rsidR="007A3F79" w:rsidRPr="00B46EB7" w:rsidRDefault="007A3F79" w:rsidP="00646C4B">
      <w:pPr>
        <w:pStyle w:val="Odstavekseznama"/>
        <w:numPr>
          <w:ilvl w:val="0"/>
          <w:numId w:val="3"/>
        </w:numPr>
        <w:tabs>
          <w:tab w:val="left" w:pos="567"/>
          <w:tab w:val="left" w:pos="9072"/>
        </w:tabs>
        <w:jc w:val="both"/>
        <w:rPr>
          <w:rFonts w:cs="Arial"/>
          <w:szCs w:val="20"/>
        </w:rPr>
      </w:pPr>
      <w:r w:rsidRPr="00646C4B">
        <w:rPr>
          <w:rFonts w:cs="Arial"/>
          <w:b w:val="0"/>
          <w:szCs w:val="20"/>
        </w:rPr>
        <w:t>druge okoliščine in merila, glede oblike DO, ki je predmet javnega razpisa.</w:t>
      </w:r>
    </w:p>
    <w:p w14:paraId="620AFE9F" w14:textId="77777777" w:rsidR="007A3F79" w:rsidRPr="00A94990" w:rsidRDefault="007A3F79" w:rsidP="007A3F79">
      <w:pPr>
        <w:jc w:val="both"/>
        <w:outlineLvl w:val="2"/>
        <w:rPr>
          <w:rFonts w:ascii="Arial" w:hAnsi="Arial" w:cs="Arial"/>
          <w:sz w:val="20"/>
          <w:szCs w:val="20"/>
        </w:rPr>
      </w:pPr>
    </w:p>
    <w:p w14:paraId="5AD6FF5D" w14:textId="77777777" w:rsidR="000530C1" w:rsidRDefault="007A3F79" w:rsidP="007A3F79">
      <w:pPr>
        <w:tabs>
          <w:tab w:val="num" w:pos="-5752"/>
          <w:tab w:val="num" w:pos="-1080"/>
        </w:tabs>
        <w:jc w:val="both"/>
        <w:outlineLvl w:val="2"/>
        <w:rPr>
          <w:rFonts w:ascii="Arial" w:hAnsi="Arial" w:cs="Arial"/>
          <w:sz w:val="20"/>
          <w:szCs w:val="20"/>
        </w:rPr>
      </w:pPr>
      <w:r w:rsidRPr="00A94990">
        <w:rPr>
          <w:rFonts w:ascii="Arial" w:hAnsi="Arial" w:cs="Arial"/>
          <w:sz w:val="20"/>
          <w:szCs w:val="20"/>
        </w:rPr>
        <w:t xml:space="preserve">(2) </w:t>
      </w:r>
      <w:r w:rsidRPr="00C129EF">
        <w:rPr>
          <w:rFonts w:ascii="Arial" w:hAnsi="Arial" w:cs="Arial"/>
          <w:sz w:val="20"/>
          <w:szCs w:val="20"/>
        </w:rPr>
        <w:t xml:space="preserve">Odločitev </w:t>
      </w:r>
      <w:r>
        <w:rPr>
          <w:rFonts w:ascii="Arial" w:hAnsi="Arial" w:cs="Arial"/>
          <w:sz w:val="20"/>
          <w:szCs w:val="20"/>
        </w:rPr>
        <w:t xml:space="preserve">o izbiri </w:t>
      </w:r>
      <w:r w:rsidRPr="00C129EF">
        <w:rPr>
          <w:rFonts w:ascii="Arial" w:hAnsi="Arial" w:cs="Arial"/>
          <w:sz w:val="20"/>
          <w:szCs w:val="20"/>
        </w:rPr>
        <w:t>je akt poslovanja.</w:t>
      </w:r>
    </w:p>
    <w:p w14:paraId="050F7851" w14:textId="77777777" w:rsidR="000530C1" w:rsidRDefault="000530C1" w:rsidP="007A3F79">
      <w:pPr>
        <w:tabs>
          <w:tab w:val="num" w:pos="-5752"/>
          <w:tab w:val="num" w:pos="-1080"/>
        </w:tabs>
        <w:jc w:val="both"/>
        <w:outlineLvl w:val="2"/>
        <w:rPr>
          <w:rFonts w:ascii="Arial" w:hAnsi="Arial" w:cs="Arial"/>
          <w:sz w:val="20"/>
          <w:szCs w:val="20"/>
        </w:rPr>
      </w:pPr>
    </w:p>
    <w:p w14:paraId="3D87739F" w14:textId="77777777" w:rsidR="000530C1" w:rsidRDefault="000530C1" w:rsidP="000530C1">
      <w:pPr>
        <w:jc w:val="both"/>
        <w:outlineLvl w:val="2"/>
        <w:rPr>
          <w:rFonts w:ascii="Arial" w:hAnsi="Arial" w:cs="Arial"/>
          <w:sz w:val="20"/>
          <w:szCs w:val="20"/>
        </w:rPr>
      </w:pPr>
      <w:r w:rsidRPr="00A94990">
        <w:rPr>
          <w:rFonts w:ascii="Arial" w:hAnsi="Arial" w:cs="Arial"/>
          <w:sz w:val="20"/>
          <w:szCs w:val="20"/>
        </w:rPr>
        <w:t>(</w:t>
      </w:r>
      <w:r>
        <w:rPr>
          <w:rFonts w:ascii="Arial" w:hAnsi="Arial" w:cs="Arial"/>
          <w:sz w:val="20"/>
          <w:szCs w:val="20"/>
        </w:rPr>
        <w:t>3</w:t>
      </w:r>
      <w:r w:rsidRPr="00A94990">
        <w:rPr>
          <w:rFonts w:ascii="Arial" w:hAnsi="Arial" w:cs="Arial"/>
          <w:sz w:val="20"/>
          <w:szCs w:val="20"/>
        </w:rPr>
        <w:t xml:space="preserve">) </w:t>
      </w:r>
      <w:r w:rsidRPr="00C129EF">
        <w:rPr>
          <w:rFonts w:ascii="Arial" w:hAnsi="Arial" w:cs="Arial"/>
          <w:sz w:val="20"/>
          <w:szCs w:val="20"/>
        </w:rPr>
        <w:t>Koncedent v petih dneh po končanem preverjanju in ocenjevanju ponudb vse ponudnike obvesti o sprejeti odločitvi v zvezi z izbiro koncesionarja.</w:t>
      </w:r>
      <w:r>
        <w:rPr>
          <w:rFonts w:ascii="Arial" w:hAnsi="Arial" w:cs="Arial"/>
          <w:sz w:val="20"/>
          <w:szCs w:val="20"/>
        </w:rPr>
        <w:t xml:space="preserve"> </w:t>
      </w:r>
      <w:r w:rsidRPr="00C129EF">
        <w:rPr>
          <w:rFonts w:ascii="Arial" w:hAnsi="Arial" w:cs="Arial"/>
          <w:sz w:val="20"/>
          <w:szCs w:val="20"/>
        </w:rPr>
        <w:t xml:space="preserve">Koncedent o tej odločitvi obvesti ponudnike na </w:t>
      </w:r>
      <w:r w:rsidR="00116956">
        <w:rPr>
          <w:rFonts w:ascii="Arial" w:hAnsi="Arial" w:cs="Arial"/>
          <w:sz w:val="20"/>
          <w:szCs w:val="20"/>
        </w:rPr>
        <w:t>tako</w:t>
      </w:r>
      <w:r w:rsidRPr="00C129EF">
        <w:rPr>
          <w:rFonts w:ascii="Arial" w:hAnsi="Arial" w:cs="Arial"/>
          <w:sz w:val="20"/>
          <w:szCs w:val="20"/>
        </w:rPr>
        <w:t>, da podpisano odločitev iz tega člena objavi na portalu javnih naročil. Odločitev se šteje za vročeno z dnem objave na portalu javnih naročil.</w:t>
      </w:r>
    </w:p>
    <w:p w14:paraId="106B7D72" w14:textId="77777777" w:rsidR="000530C1" w:rsidRDefault="000530C1" w:rsidP="000530C1">
      <w:pPr>
        <w:jc w:val="both"/>
        <w:outlineLvl w:val="2"/>
        <w:rPr>
          <w:rFonts w:ascii="Arial" w:hAnsi="Arial" w:cs="Arial"/>
          <w:sz w:val="20"/>
          <w:szCs w:val="20"/>
        </w:rPr>
      </w:pPr>
    </w:p>
    <w:p w14:paraId="06B83A5C" w14:textId="77777777" w:rsidR="000530C1" w:rsidRPr="00E904B8" w:rsidRDefault="000530C1" w:rsidP="000530C1">
      <w:pPr>
        <w:jc w:val="both"/>
        <w:outlineLvl w:val="2"/>
        <w:rPr>
          <w:rFonts w:ascii="Arial" w:hAnsi="Arial" w:cs="Arial"/>
          <w:sz w:val="20"/>
          <w:szCs w:val="20"/>
        </w:rPr>
      </w:pPr>
      <w:r w:rsidRPr="00E904B8">
        <w:rPr>
          <w:rFonts w:ascii="Arial" w:hAnsi="Arial" w:cs="Arial"/>
          <w:sz w:val="20"/>
          <w:szCs w:val="20"/>
        </w:rPr>
        <w:t>(</w:t>
      </w:r>
      <w:r>
        <w:rPr>
          <w:rFonts w:ascii="Arial" w:hAnsi="Arial" w:cs="Arial"/>
          <w:sz w:val="20"/>
          <w:szCs w:val="20"/>
        </w:rPr>
        <w:t>4</w:t>
      </w:r>
      <w:r w:rsidRPr="00E904B8">
        <w:rPr>
          <w:rFonts w:ascii="Arial" w:hAnsi="Arial" w:cs="Arial"/>
          <w:sz w:val="20"/>
          <w:szCs w:val="20"/>
        </w:rPr>
        <w:t>) Odločitev iz prejšnjega odstavka mora vsebovati:</w:t>
      </w:r>
    </w:p>
    <w:p w14:paraId="64A39AE2" w14:textId="77777777" w:rsidR="000530C1" w:rsidRDefault="000530C1" w:rsidP="000530C1">
      <w:pPr>
        <w:numPr>
          <w:ilvl w:val="0"/>
          <w:numId w:val="179"/>
        </w:numPr>
        <w:tabs>
          <w:tab w:val="left" w:pos="567"/>
          <w:tab w:val="left" w:pos="9072"/>
        </w:tabs>
        <w:jc w:val="both"/>
        <w:rPr>
          <w:rFonts w:ascii="Arial" w:hAnsi="Arial" w:cs="Arial"/>
          <w:sz w:val="20"/>
          <w:szCs w:val="20"/>
        </w:rPr>
      </w:pPr>
      <w:r w:rsidRPr="00E904B8">
        <w:rPr>
          <w:rFonts w:ascii="Arial" w:hAnsi="Arial" w:cs="Arial"/>
          <w:sz w:val="20"/>
          <w:szCs w:val="20"/>
        </w:rPr>
        <w:t>razloge za zavrnitev ponudbe vsakega neuspešnega ponudnika</w:t>
      </w:r>
      <w:r>
        <w:rPr>
          <w:rFonts w:ascii="Arial" w:hAnsi="Arial" w:cs="Arial"/>
          <w:sz w:val="20"/>
          <w:szCs w:val="20"/>
        </w:rPr>
        <w:t>;</w:t>
      </w:r>
    </w:p>
    <w:p w14:paraId="7379CA88" w14:textId="77777777" w:rsidR="000530C1" w:rsidRPr="00E904B8" w:rsidRDefault="000530C1" w:rsidP="000530C1">
      <w:pPr>
        <w:numPr>
          <w:ilvl w:val="0"/>
          <w:numId w:val="179"/>
        </w:numPr>
        <w:tabs>
          <w:tab w:val="left" w:pos="567"/>
          <w:tab w:val="left" w:pos="9072"/>
        </w:tabs>
        <w:jc w:val="both"/>
        <w:rPr>
          <w:rFonts w:ascii="Arial" w:hAnsi="Arial" w:cs="Arial"/>
          <w:sz w:val="20"/>
          <w:szCs w:val="20"/>
        </w:rPr>
      </w:pPr>
      <w:r w:rsidRPr="00C129EF">
        <w:rPr>
          <w:rFonts w:ascii="Arial" w:hAnsi="Arial" w:cs="Arial"/>
          <w:sz w:val="20"/>
          <w:szCs w:val="20"/>
        </w:rPr>
        <w:t>podatke o izbranem koncesionarju</w:t>
      </w:r>
      <w:r>
        <w:rPr>
          <w:rFonts w:ascii="Arial" w:hAnsi="Arial" w:cs="Arial"/>
          <w:sz w:val="20"/>
          <w:szCs w:val="20"/>
        </w:rPr>
        <w:t>;</w:t>
      </w:r>
    </w:p>
    <w:p w14:paraId="225BBBF8" w14:textId="77777777" w:rsidR="000530C1" w:rsidRPr="00C129EF" w:rsidRDefault="00B17079" w:rsidP="000530C1">
      <w:pPr>
        <w:numPr>
          <w:ilvl w:val="0"/>
          <w:numId w:val="179"/>
        </w:numPr>
        <w:tabs>
          <w:tab w:val="left" w:pos="567"/>
          <w:tab w:val="left" w:pos="9072"/>
        </w:tabs>
        <w:jc w:val="both"/>
        <w:rPr>
          <w:rFonts w:ascii="Arial" w:hAnsi="Arial" w:cs="Arial"/>
          <w:sz w:val="20"/>
          <w:szCs w:val="20"/>
        </w:rPr>
      </w:pPr>
      <w:r>
        <w:rPr>
          <w:rFonts w:ascii="Arial" w:hAnsi="Arial" w:cs="Arial"/>
          <w:sz w:val="20"/>
          <w:szCs w:val="20"/>
        </w:rPr>
        <w:t>način opravljanja DO</w:t>
      </w:r>
      <w:r w:rsidR="000530C1" w:rsidRPr="00C129EF">
        <w:rPr>
          <w:rFonts w:ascii="Arial" w:hAnsi="Arial" w:cs="Arial"/>
          <w:sz w:val="20"/>
          <w:szCs w:val="20"/>
        </w:rPr>
        <w:t xml:space="preserve">, območje in </w:t>
      </w:r>
      <w:r w:rsidR="003D449C">
        <w:rPr>
          <w:rFonts w:ascii="Arial" w:hAnsi="Arial" w:cs="Arial"/>
          <w:sz w:val="20"/>
          <w:szCs w:val="20"/>
        </w:rPr>
        <w:t>predvidene zmogljivosti opravljanja</w:t>
      </w:r>
      <w:r w:rsidR="000530C1" w:rsidRPr="00C129EF">
        <w:rPr>
          <w:rFonts w:ascii="Arial" w:hAnsi="Arial" w:cs="Arial"/>
          <w:sz w:val="20"/>
          <w:szCs w:val="20"/>
        </w:rPr>
        <w:t xml:space="preserve"> DO, ki je predmet koncesije;</w:t>
      </w:r>
    </w:p>
    <w:p w14:paraId="3446D69C" w14:textId="77777777" w:rsidR="000530C1" w:rsidRPr="00E904B8" w:rsidRDefault="000530C1" w:rsidP="000530C1">
      <w:pPr>
        <w:numPr>
          <w:ilvl w:val="0"/>
          <w:numId w:val="179"/>
        </w:numPr>
        <w:tabs>
          <w:tab w:val="left" w:pos="567"/>
          <w:tab w:val="left" w:pos="9072"/>
        </w:tabs>
        <w:jc w:val="both"/>
        <w:rPr>
          <w:rFonts w:ascii="Arial" w:hAnsi="Arial" w:cs="Arial"/>
          <w:sz w:val="20"/>
          <w:szCs w:val="20"/>
        </w:rPr>
      </w:pPr>
      <w:r w:rsidRPr="00C129EF">
        <w:rPr>
          <w:rFonts w:ascii="Arial" w:hAnsi="Arial" w:cs="Arial"/>
          <w:sz w:val="20"/>
          <w:szCs w:val="20"/>
        </w:rPr>
        <w:t>trajanje koncesijskega razmerja</w:t>
      </w:r>
      <w:r>
        <w:rPr>
          <w:rFonts w:ascii="Arial" w:hAnsi="Arial" w:cs="Arial"/>
          <w:sz w:val="20"/>
          <w:szCs w:val="20"/>
        </w:rPr>
        <w:t>;</w:t>
      </w:r>
    </w:p>
    <w:p w14:paraId="1CA3FD62" w14:textId="77777777" w:rsidR="000530C1" w:rsidRPr="00E904B8" w:rsidRDefault="000530C1" w:rsidP="000530C1">
      <w:pPr>
        <w:numPr>
          <w:ilvl w:val="0"/>
          <w:numId w:val="179"/>
        </w:numPr>
        <w:tabs>
          <w:tab w:val="left" w:pos="567"/>
          <w:tab w:val="left" w:pos="9072"/>
        </w:tabs>
        <w:jc w:val="both"/>
        <w:rPr>
          <w:rFonts w:ascii="Arial" w:hAnsi="Arial" w:cs="Arial"/>
          <w:sz w:val="20"/>
          <w:szCs w:val="20"/>
        </w:rPr>
      </w:pPr>
      <w:r w:rsidRPr="00E904B8">
        <w:rPr>
          <w:rFonts w:ascii="Arial" w:hAnsi="Arial" w:cs="Arial"/>
          <w:sz w:val="20"/>
          <w:szCs w:val="20"/>
        </w:rPr>
        <w:t>rok, v katerem mora biti sklenjena koncesijska pogodba od pravnomočnosti odločitve, in</w:t>
      </w:r>
    </w:p>
    <w:p w14:paraId="5A3C62DB" w14:textId="77777777" w:rsidR="000530C1" w:rsidRPr="00E904B8" w:rsidRDefault="000530C1" w:rsidP="000530C1">
      <w:pPr>
        <w:numPr>
          <w:ilvl w:val="0"/>
          <w:numId w:val="179"/>
        </w:numPr>
        <w:tabs>
          <w:tab w:val="left" w:pos="567"/>
          <w:tab w:val="left" w:pos="9072"/>
        </w:tabs>
        <w:jc w:val="both"/>
        <w:rPr>
          <w:rFonts w:ascii="Arial" w:hAnsi="Arial" w:cs="Arial"/>
          <w:sz w:val="20"/>
          <w:szCs w:val="20"/>
        </w:rPr>
      </w:pPr>
      <w:r>
        <w:rPr>
          <w:rFonts w:ascii="Arial" w:hAnsi="Arial" w:cs="Arial"/>
          <w:sz w:val="20"/>
          <w:szCs w:val="20"/>
        </w:rPr>
        <w:t>r</w:t>
      </w:r>
      <w:r w:rsidRPr="00E904B8">
        <w:rPr>
          <w:rFonts w:ascii="Arial" w:hAnsi="Arial" w:cs="Arial"/>
          <w:sz w:val="20"/>
          <w:szCs w:val="20"/>
        </w:rPr>
        <w:t>azloge za morebitno odločitev, da ni bila izbrana nobena ponudba ali da se postopek izbire koncesionarja znova začne.</w:t>
      </w:r>
    </w:p>
    <w:p w14:paraId="59A9459F" w14:textId="77777777" w:rsidR="000530C1" w:rsidRDefault="000530C1" w:rsidP="000530C1">
      <w:pPr>
        <w:rPr>
          <w:rFonts w:ascii="Arial" w:hAnsi="Arial" w:cs="Arial"/>
          <w:sz w:val="20"/>
          <w:szCs w:val="20"/>
        </w:rPr>
      </w:pPr>
    </w:p>
    <w:p w14:paraId="4DE0CB57" w14:textId="77777777" w:rsidR="000530C1" w:rsidRDefault="000530C1" w:rsidP="000530C1">
      <w:pPr>
        <w:rPr>
          <w:rFonts w:ascii="Arial" w:hAnsi="Arial" w:cs="Arial"/>
          <w:sz w:val="20"/>
          <w:szCs w:val="20"/>
          <w:lang w:eastAsia="sl-SI"/>
        </w:rPr>
      </w:pPr>
      <w:r w:rsidRPr="002D6C5B">
        <w:rPr>
          <w:rFonts w:ascii="Arial" w:hAnsi="Arial" w:cs="Arial"/>
          <w:sz w:val="20"/>
          <w:szCs w:val="20"/>
        </w:rPr>
        <w:t>(</w:t>
      </w:r>
      <w:r>
        <w:rPr>
          <w:rFonts w:ascii="Arial" w:hAnsi="Arial" w:cs="Arial"/>
          <w:sz w:val="20"/>
          <w:szCs w:val="20"/>
        </w:rPr>
        <w:t>5</w:t>
      </w:r>
      <w:r w:rsidRPr="002D6C5B">
        <w:rPr>
          <w:rFonts w:ascii="Arial" w:hAnsi="Arial" w:cs="Arial"/>
          <w:sz w:val="20"/>
          <w:szCs w:val="20"/>
        </w:rPr>
        <w:t>) Odločitev o izbiri koncesionarja postane pravnomočna z dnem, ko zoper njo ni mogoče zahtevati pravnega varstva.</w:t>
      </w:r>
      <w:r w:rsidRPr="002D6C5B" w:rsidDel="002D6C5B">
        <w:rPr>
          <w:rFonts w:ascii="Arial" w:hAnsi="Arial" w:cs="Arial"/>
          <w:sz w:val="20"/>
          <w:szCs w:val="20"/>
        </w:rPr>
        <w:t xml:space="preserve"> </w:t>
      </w:r>
    </w:p>
    <w:p w14:paraId="43E595A2" w14:textId="77777777" w:rsidR="007A3F79" w:rsidRPr="00A94990" w:rsidRDefault="007A3F79" w:rsidP="007A3F79">
      <w:pPr>
        <w:tabs>
          <w:tab w:val="num" w:pos="-5752"/>
          <w:tab w:val="num" w:pos="-1080"/>
        </w:tabs>
        <w:jc w:val="both"/>
        <w:outlineLvl w:val="2"/>
        <w:rPr>
          <w:rFonts w:ascii="Arial" w:hAnsi="Arial" w:cs="Arial"/>
          <w:sz w:val="20"/>
          <w:szCs w:val="20"/>
        </w:rPr>
      </w:pPr>
    </w:p>
    <w:p w14:paraId="59AA3733" w14:textId="77777777" w:rsidR="007A3F79" w:rsidRPr="00A94990" w:rsidRDefault="007A3F79" w:rsidP="007A3F79">
      <w:pPr>
        <w:pStyle w:val="len"/>
        <w:ind w:left="357" w:hanging="357"/>
      </w:pPr>
      <w:r w:rsidRPr="00A94990">
        <w:t xml:space="preserve"> </w:t>
      </w:r>
      <w:bookmarkStart w:id="168" w:name="_Ref74330946"/>
      <w:r w:rsidRPr="00A94990">
        <w:t>člen</w:t>
      </w:r>
      <w:bookmarkEnd w:id="168"/>
    </w:p>
    <w:p w14:paraId="72148713" w14:textId="77777777" w:rsidR="007A3F79" w:rsidRPr="00A94990" w:rsidRDefault="007A3F79" w:rsidP="007A3F79">
      <w:pPr>
        <w:tabs>
          <w:tab w:val="num" w:pos="-5752"/>
          <w:tab w:val="num" w:pos="-1080"/>
        </w:tabs>
        <w:jc w:val="center"/>
        <w:outlineLvl w:val="2"/>
        <w:rPr>
          <w:rFonts w:ascii="Arial" w:hAnsi="Arial" w:cs="Arial"/>
          <w:sz w:val="20"/>
          <w:szCs w:val="20"/>
        </w:rPr>
      </w:pPr>
      <w:r w:rsidRPr="00A94990">
        <w:rPr>
          <w:rFonts w:ascii="Arial" w:hAnsi="Arial" w:cs="Arial"/>
          <w:sz w:val="20"/>
          <w:szCs w:val="20"/>
        </w:rPr>
        <w:t xml:space="preserve">(koncesijska pogodba) </w:t>
      </w:r>
    </w:p>
    <w:p w14:paraId="188EE528" w14:textId="77777777" w:rsidR="007A3F79" w:rsidRPr="00A94990" w:rsidRDefault="007A3F79" w:rsidP="007A3F79">
      <w:pPr>
        <w:tabs>
          <w:tab w:val="num" w:pos="-5752"/>
          <w:tab w:val="num" w:pos="-1080"/>
        </w:tabs>
        <w:jc w:val="both"/>
        <w:outlineLvl w:val="2"/>
        <w:rPr>
          <w:rFonts w:ascii="Arial" w:hAnsi="Arial" w:cs="Arial"/>
          <w:sz w:val="20"/>
          <w:szCs w:val="20"/>
        </w:rPr>
      </w:pPr>
    </w:p>
    <w:p w14:paraId="3CF9EFBF" w14:textId="77777777" w:rsidR="007A3F79" w:rsidRPr="00A94990" w:rsidRDefault="007A3F79" w:rsidP="007A3F79">
      <w:pPr>
        <w:tabs>
          <w:tab w:val="num" w:pos="-5752"/>
          <w:tab w:val="num" w:pos="-1080"/>
        </w:tabs>
        <w:jc w:val="both"/>
        <w:outlineLvl w:val="2"/>
        <w:rPr>
          <w:rFonts w:ascii="Arial" w:hAnsi="Arial" w:cs="Arial"/>
          <w:sz w:val="20"/>
          <w:szCs w:val="20"/>
        </w:rPr>
      </w:pPr>
      <w:r w:rsidRPr="00A94990">
        <w:rPr>
          <w:rFonts w:ascii="Arial" w:hAnsi="Arial" w:cs="Arial"/>
          <w:sz w:val="20"/>
          <w:szCs w:val="20"/>
        </w:rPr>
        <w:lastRenderedPageBreak/>
        <w:t>(1) S koncesijsko pogodbo koncedent in koncesionar uredita medsebojna razmerja v zvezi z opravljanjem koncesije, in sicer najmanj:</w:t>
      </w:r>
    </w:p>
    <w:p w14:paraId="5B6F3F69" w14:textId="77777777" w:rsidR="007A3F79" w:rsidRPr="00A94990" w:rsidRDefault="003D449C" w:rsidP="007A3F79">
      <w:pPr>
        <w:numPr>
          <w:ilvl w:val="0"/>
          <w:numId w:val="48"/>
        </w:numPr>
        <w:tabs>
          <w:tab w:val="left" w:pos="567"/>
          <w:tab w:val="left" w:pos="9072"/>
        </w:tabs>
        <w:jc w:val="both"/>
        <w:rPr>
          <w:rFonts w:ascii="Arial" w:hAnsi="Arial" w:cs="Arial"/>
          <w:sz w:val="20"/>
          <w:szCs w:val="20"/>
        </w:rPr>
      </w:pPr>
      <w:r>
        <w:rPr>
          <w:rFonts w:ascii="Arial" w:hAnsi="Arial" w:cs="Arial"/>
          <w:sz w:val="20"/>
          <w:szCs w:val="20"/>
        </w:rPr>
        <w:t>način opravljanja DO</w:t>
      </w:r>
      <w:r w:rsidRPr="00A94990">
        <w:rPr>
          <w:rFonts w:ascii="Arial" w:hAnsi="Arial" w:cs="Arial"/>
          <w:sz w:val="20"/>
          <w:szCs w:val="20"/>
        </w:rPr>
        <w:t xml:space="preserve"> </w:t>
      </w:r>
      <w:r w:rsidR="007A3F79" w:rsidRPr="00A94990">
        <w:rPr>
          <w:rFonts w:ascii="Arial" w:hAnsi="Arial" w:cs="Arial"/>
          <w:sz w:val="20"/>
          <w:szCs w:val="20"/>
        </w:rPr>
        <w:t xml:space="preserve">in predviden obseg </w:t>
      </w:r>
      <w:r>
        <w:rPr>
          <w:rFonts w:ascii="Arial" w:hAnsi="Arial" w:cs="Arial"/>
          <w:sz w:val="20"/>
          <w:szCs w:val="20"/>
        </w:rPr>
        <w:t>zmogljivosti opravljanja</w:t>
      </w:r>
      <w:r w:rsidRPr="00A94990">
        <w:rPr>
          <w:rFonts w:ascii="Arial" w:hAnsi="Arial" w:cs="Arial"/>
          <w:sz w:val="20"/>
          <w:szCs w:val="20"/>
        </w:rPr>
        <w:t xml:space="preserve"> </w:t>
      </w:r>
      <w:r w:rsidR="007A3F79" w:rsidRPr="00A94990">
        <w:rPr>
          <w:rFonts w:ascii="Arial" w:hAnsi="Arial" w:cs="Arial"/>
          <w:sz w:val="20"/>
          <w:szCs w:val="20"/>
        </w:rPr>
        <w:t>DO;</w:t>
      </w:r>
    </w:p>
    <w:p w14:paraId="55E094DB" w14:textId="77777777" w:rsidR="007A3F79" w:rsidRPr="00A94990" w:rsidRDefault="007A3F79" w:rsidP="007A3F79">
      <w:pPr>
        <w:numPr>
          <w:ilvl w:val="0"/>
          <w:numId w:val="48"/>
        </w:numPr>
        <w:tabs>
          <w:tab w:val="left" w:pos="567"/>
          <w:tab w:val="left" w:pos="9072"/>
        </w:tabs>
        <w:jc w:val="both"/>
        <w:rPr>
          <w:rFonts w:ascii="Arial" w:hAnsi="Arial" w:cs="Arial"/>
          <w:sz w:val="20"/>
          <w:szCs w:val="20"/>
        </w:rPr>
      </w:pPr>
      <w:r w:rsidRPr="00A94990">
        <w:rPr>
          <w:rFonts w:ascii="Arial" w:hAnsi="Arial" w:cs="Arial"/>
          <w:sz w:val="20"/>
          <w:szCs w:val="20"/>
        </w:rPr>
        <w:t>območje in lokacijo opravljanja DO na podlagi koncesije;</w:t>
      </w:r>
    </w:p>
    <w:p w14:paraId="23BB7D1D" w14:textId="77777777" w:rsidR="007A3F79" w:rsidRPr="00A94990" w:rsidRDefault="007A3F79" w:rsidP="007A3F79">
      <w:pPr>
        <w:numPr>
          <w:ilvl w:val="0"/>
          <w:numId w:val="48"/>
        </w:numPr>
        <w:tabs>
          <w:tab w:val="left" w:pos="567"/>
          <w:tab w:val="left" w:pos="9072"/>
        </w:tabs>
        <w:jc w:val="both"/>
        <w:rPr>
          <w:rFonts w:ascii="Arial" w:hAnsi="Arial" w:cs="Arial"/>
          <w:sz w:val="20"/>
          <w:szCs w:val="20"/>
        </w:rPr>
      </w:pPr>
      <w:r w:rsidRPr="00A94990">
        <w:rPr>
          <w:rFonts w:ascii="Arial" w:hAnsi="Arial" w:cs="Arial"/>
          <w:sz w:val="20"/>
          <w:szCs w:val="20"/>
        </w:rPr>
        <w:t>odgovornega nosilca pri izvajalcu DO;</w:t>
      </w:r>
    </w:p>
    <w:p w14:paraId="6ABB760F" w14:textId="77777777" w:rsidR="007A3F79" w:rsidRPr="00A94990" w:rsidRDefault="007A3F79" w:rsidP="007A3F79">
      <w:pPr>
        <w:numPr>
          <w:ilvl w:val="0"/>
          <w:numId w:val="48"/>
        </w:numPr>
        <w:tabs>
          <w:tab w:val="left" w:pos="567"/>
          <w:tab w:val="left" w:pos="9072"/>
        </w:tabs>
        <w:jc w:val="both"/>
        <w:rPr>
          <w:rFonts w:ascii="Arial" w:hAnsi="Arial" w:cs="Arial"/>
          <w:sz w:val="20"/>
          <w:szCs w:val="20"/>
        </w:rPr>
      </w:pPr>
      <w:r w:rsidRPr="00A94990">
        <w:rPr>
          <w:rFonts w:ascii="Arial" w:hAnsi="Arial" w:cs="Arial"/>
          <w:sz w:val="20"/>
          <w:szCs w:val="20"/>
        </w:rPr>
        <w:t>način financiranja DO na podlagi koncesije;</w:t>
      </w:r>
    </w:p>
    <w:p w14:paraId="34AD03F4" w14:textId="77777777" w:rsidR="007A3F79" w:rsidRPr="00A94990" w:rsidRDefault="007A3F79" w:rsidP="007A3F79">
      <w:pPr>
        <w:numPr>
          <w:ilvl w:val="0"/>
          <w:numId w:val="48"/>
        </w:numPr>
        <w:tabs>
          <w:tab w:val="left" w:pos="567"/>
          <w:tab w:val="left" w:pos="9072"/>
        </w:tabs>
        <w:jc w:val="both"/>
        <w:rPr>
          <w:rFonts w:ascii="Arial" w:hAnsi="Arial" w:cs="Arial"/>
          <w:sz w:val="20"/>
          <w:szCs w:val="20"/>
        </w:rPr>
      </w:pPr>
      <w:r w:rsidRPr="00A94990">
        <w:rPr>
          <w:rFonts w:ascii="Arial" w:hAnsi="Arial" w:cs="Arial"/>
          <w:sz w:val="20"/>
          <w:szCs w:val="20"/>
        </w:rPr>
        <w:t>obratovalni čas;</w:t>
      </w:r>
    </w:p>
    <w:p w14:paraId="6C7D6DB2" w14:textId="77777777" w:rsidR="007A3F79" w:rsidRPr="00A94990" w:rsidRDefault="007A3F79" w:rsidP="007A3F79">
      <w:pPr>
        <w:numPr>
          <w:ilvl w:val="0"/>
          <w:numId w:val="48"/>
        </w:numPr>
        <w:tabs>
          <w:tab w:val="left" w:pos="567"/>
          <w:tab w:val="left" w:pos="9072"/>
        </w:tabs>
        <w:jc w:val="both"/>
        <w:rPr>
          <w:rFonts w:ascii="Arial" w:hAnsi="Arial" w:cs="Arial"/>
          <w:sz w:val="20"/>
          <w:szCs w:val="20"/>
        </w:rPr>
      </w:pPr>
      <w:r w:rsidRPr="00A94990">
        <w:rPr>
          <w:rFonts w:ascii="Arial" w:hAnsi="Arial" w:cs="Arial"/>
          <w:sz w:val="20"/>
          <w:szCs w:val="20"/>
        </w:rPr>
        <w:t>začetek opravljanja DO na podlagi koncesije;</w:t>
      </w:r>
    </w:p>
    <w:p w14:paraId="22E63F80" w14:textId="77777777" w:rsidR="007A3F79" w:rsidRPr="00A94990" w:rsidRDefault="007A3F79" w:rsidP="007A3F79">
      <w:pPr>
        <w:numPr>
          <w:ilvl w:val="0"/>
          <w:numId w:val="48"/>
        </w:numPr>
        <w:tabs>
          <w:tab w:val="left" w:pos="567"/>
          <w:tab w:val="left" w:pos="9072"/>
        </w:tabs>
        <w:jc w:val="both"/>
        <w:rPr>
          <w:rFonts w:ascii="Arial" w:hAnsi="Arial" w:cs="Arial"/>
          <w:sz w:val="20"/>
          <w:szCs w:val="20"/>
        </w:rPr>
      </w:pPr>
      <w:r w:rsidRPr="00A94990">
        <w:rPr>
          <w:rFonts w:ascii="Arial" w:hAnsi="Arial" w:cs="Arial"/>
          <w:sz w:val="20"/>
          <w:szCs w:val="20"/>
        </w:rPr>
        <w:t>trajanje koncesijskega razmerja;</w:t>
      </w:r>
    </w:p>
    <w:p w14:paraId="761ED276" w14:textId="77777777" w:rsidR="007A3F79" w:rsidRPr="00A94990" w:rsidRDefault="007A3F79" w:rsidP="007A3F79">
      <w:pPr>
        <w:numPr>
          <w:ilvl w:val="0"/>
          <w:numId w:val="48"/>
        </w:numPr>
        <w:tabs>
          <w:tab w:val="left" w:pos="567"/>
          <w:tab w:val="left" w:pos="9072"/>
        </w:tabs>
        <w:jc w:val="both"/>
        <w:rPr>
          <w:rFonts w:ascii="Arial" w:hAnsi="Arial" w:cs="Arial"/>
          <w:sz w:val="20"/>
          <w:szCs w:val="20"/>
        </w:rPr>
      </w:pPr>
      <w:r w:rsidRPr="00A94990">
        <w:rPr>
          <w:rFonts w:ascii="Arial" w:hAnsi="Arial" w:cs="Arial"/>
          <w:sz w:val="20"/>
          <w:szCs w:val="20"/>
        </w:rPr>
        <w:t>razloge in pogoje za odpoved koncesijske pogodbe, odpovedni rok in druge medsebojne pravice in obveznosti ob odpovedi koncesijske pogodbe;</w:t>
      </w:r>
    </w:p>
    <w:p w14:paraId="177CE537" w14:textId="77777777" w:rsidR="007A3F79" w:rsidRPr="00A94990" w:rsidRDefault="007A3F79" w:rsidP="007A3F79">
      <w:pPr>
        <w:numPr>
          <w:ilvl w:val="0"/>
          <w:numId w:val="48"/>
        </w:numPr>
        <w:tabs>
          <w:tab w:val="left" w:pos="567"/>
          <w:tab w:val="left" w:pos="9072"/>
        </w:tabs>
        <w:jc w:val="both"/>
        <w:rPr>
          <w:rFonts w:ascii="Arial" w:hAnsi="Arial" w:cs="Arial"/>
          <w:sz w:val="20"/>
          <w:szCs w:val="20"/>
        </w:rPr>
      </w:pPr>
      <w:r w:rsidRPr="00A94990">
        <w:rPr>
          <w:rFonts w:ascii="Arial" w:hAnsi="Arial" w:cs="Arial"/>
          <w:sz w:val="20"/>
          <w:szCs w:val="20"/>
        </w:rPr>
        <w:t>pogoje, ki jih mora koncesionar izpolnjevati v času trajanja koncesijskega razmerja;</w:t>
      </w:r>
    </w:p>
    <w:p w14:paraId="2D723BA2" w14:textId="77777777" w:rsidR="007A3F79" w:rsidRPr="00A94990" w:rsidRDefault="007A3F79" w:rsidP="007A3F79">
      <w:pPr>
        <w:numPr>
          <w:ilvl w:val="0"/>
          <w:numId w:val="48"/>
        </w:numPr>
        <w:tabs>
          <w:tab w:val="left" w:pos="567"/>
          <w:tab w:val="left" w:pos="9072"/>
        </w:tabs>
        <w:jc w:val="both"/>
        <w:rPr>
          <w:rFonts w:ascii="Arial" w:hAnsi="Arial" w:cs="Arial"/>
          <w:sz w:val="20"/>
          <w:szCs w:val="20"/>
        </w:rPr>
      </w:pPr>
      <w:r w:rsidRPr="00A94990">
        <w:rPr>
          <w:rFonts w:ascii="Arial" w:hAnsi="Arial" w:cs="Arial"/>
          <w:sz w:val="20"/>
          <w:szCs w:val="20"/>
        </w:rPr>
        <w:t>pravice in obveznosti koncedenta in koncesionarja v času trajanja in po poteku koncesijske pogodbe;</w:t>
      </w:r>
    </w:p>
    <w:p w14:paraId="126688BA" w14:textId="77777777" w:rsidR="007A3F79" w:rsidRPr="00A94990" w:rsidRDefault="007A3F79" w:rsidP="007A3F79">
      <w:pPr>
        <w:numPr>
          <w:ilvl w:val="0"/>
          <w:numId w:val="48"/>
        </w:numPr>
        <w:tabs>
          <w:tab w:val="left" w:pos="567"/>
          <w:tab w:val="left" w:pos="9072"/>
        </w:tabs>
        <w:jc w:val="both"/>
        <w:rPr>
          <w:rFonts w:ascii="Arial" w:hAnsi="Arial" w:cs="Arial"/>
          <w:sz w:val="20"/>
          <w:szCs w:val="20"/>
        </w:rPr>
      </w:pPr>
      <w:r w:rsidRPr="00A94990">
        <w:rPr>
          <w:rFonts w:ascii="Arial" w:hAnsi="Arial" w:cs="Arial"/>
          <w:sz w:val="20"/>
          <w:szCs w:val="20"/>
        </w:rPr>
        <w:t>dolžnost in način poročanja o opravljanju DO na podlagi koncesije;</w:t>
      </w:r>
    </w:p>
    <w:p w14:paraId="0297F701" w14:textId="77777777" w:rsidR="007A3F79" w:rsidRPr="00A94990" w:rsidRDefault="007A3F79" w:rsidP="007A3F79">
      <w:pPr>
        <w:numPr>
          <w:ilvl w:val="0"/>
          <w:numId w:val="48"/>
        </w:numPr>
        <w:tabs>
          <w:tab w:val="left" w:pos="567"/>
          <w:tab w:val="left" w:pos="9072"/>
        </w:tabs>
        <w:jc w:val="both"/>
        <w:rPr>
          <w:rFonts w:ascii="Arial" w:hAnsi="Arial" w:cs="Arial"/>
          <w:sz w:val="20"/>
          <w:szCs w:val="20"/>
        </w:rPr>
      </w:pPr>
      <w:r w:rsidRPr="00A94990">
        <w:rPr>
          <w:rFonts w:ascii="Arial" w:hAnsi="Arial" w:cs="Arial"/>
          <w:sz w:val="20"/>
          <w:szCs w:val="20"/>
        </w:rPr>
        <w:t>obveznost vzpostavitve vseh oblik notranjega nadzora ter sistema kakovosti in varnosti;</w:t>
      </w:r>
    </w:p>
    <w:p w14:paraId="1AEB9404" w14:textId="77777777" w:rsidR="007A3F79" w:rsidRPr="00A94990" w:rsidRDefault="007A3F79" w:rsidP="007A3F79">
      <w:pPr>
        <w:numPr>
          <w:ilvl w:val="0"/>
          <w:numId w:val="48"/>
        </w:numPr>
        <w:tabs>
          <w:tab w:val="left" w:pos="567"/>
          <w:tab w:val="left" w:pos="9072"/>
        </w:tabs>
        <w:jc w:val="both"/>
        <w:rPr>
          <w:rFonts w:ascii="Arial" w:hAnsi="Arial" w:cs="Arial"/>
          <w:sz w:val="20"/>
          <w:szCs w:val="20"/>
        </w:rPr>
      </w:pPr>
      <w:r w:rsidRPr="00A94990">
        <w:rPr>
          <w:rFonts w:ascii="Arial" w:hAnsi="Arial" w:cs="Arial"/>
          <w:sz w:val="20"/>
          <w:szCs w:val="20"/>
        </w:rPr>
        <w:t>medsebojna razmerja v zvezi z morebitno škodo, povzročeno z opravljanjem ali neopravljanjem DO na podlagi koncesije;</w:t>
      </w:r>
    </w:p>
    <w:p w14:paraId="5A9A2F33" w14:textId="77777777" w:rsidR="007A3F79" w:rsidRPr="00A94990" w:rsidRDefault="007A3F79" w:rsidP="007A3F79">
      <w:pPr>
        <w:numPr>
          <w:ilvl w:val="0"/>
          <w:numId w:val="48"/>
        </w:numPr>
        <w:tabs>
          <w:tab w:val="left" w:pos="567"/>
          <w:tab w:val="left" w:pos="9072"/>
        </w:tabs>
        <w:jc w:val="both"/>
        <w:rPr>
          <w:rFonts w:ascii="Arial" w:hAnsi="Arial" w:cs="Arial"/>
          <w:sz w:val="20"/>
          <w:szCs w:val="20"/>
        </w:rPr>
      </w:pPr>
      <w:r w:rsidRPr="00A94990">
        <w:rPr>
          <w:rFonts w:ascii="Arial" w:hAnsi="Arial" w:cs="Arial"/>
          <w:sz w:val="20"/>
          <w:szCs w:val="20"/>
        </w:rPr>
        <w:t xml:space="preserve">pogodbene kazni zaradi neopravljanja ali nepravilnega opravljanja koncesijske dejavnosti; </w:t>
      </w:r>
    </w:p>
    <w:p w14:paraId="6811AEE3" w14:textId="77777777" w:rsidR="007A3F79" w:rsidRPr="00A94990" w:rsidRDefault="007A3F79" w:rsidP="007A3F79">
      <w:pPr>
        <w:numPr>
          <w:ilvl w:val="0"/>
          <w:numId w:val="48"/>
        </w:numPr>
        <w:tabs>
          <w:tab w:val="left" w:pos="567"/>
          <w:tab w:val="left" w:pos="9072"/>
        </w:tabs>
        <w:jc w:val="both"/>
        <w:rPr>
          <w:rFonts w:ascii="Arial" w:hAnsi="Arial" w:cs="Arial"/>
          <w:sz w:val="20"/>
          <w:szCs w:val="20"/>
        </w:rPr>
      </w:pPr>
      <w:r w:rsidRPr="00A94990">
        <w:rPr>
          <w:rFonts w:ascii="Arial" w:hAnsi="Arial" w:cs="Arial"/>
          <w:sz w:val="20"/>
          <w:szCs w:val="20"/>
        </w:rPr>
        <w:t xml:space="preserve">način zagotavljanja nadomeščanja med odsotnostjo koncesionarja. </w:t>
      </w:r>
    </w:p>
    <w:p w14:paraId="096F21DF" w14:textId="77777777" w:rsidR="007A3F79" w:rsidRPr="00A94990" w:rsidRDefault="007A3F79" w:rsidP="007A3F79">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p>
    <w:p w14:paraId="07730E9B" w14:textId="77777777" w:rsidR="007A3F79" w:rsidRPr="00A94990" w:rsidRDefault="007A3F79" w:rsidP="007A3F79">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r w:rsidRPr="00A94990">
        <w:rPr>
          <w:rFonts w:ascii="Arial" w:hAnsi="Arial" w:cs="Arial"/>
          <w:sz w:val="20"/>
          <w:szCs w:val="20"/>
        </w:rPr>
        <w:t>(</w:t>
      </w:r>
      <w:r>
        <w:rPr>
          <w:rFonts w:ascii="Arial" w:hAnsi="Arial" w:cs="Arial"/>
          <w:sz w:val="20"/>
          <w:szCs w:val="20"/>
        </w:rPr>
        <w:t>2</w:t>
      </w:r>
      <w:r w:rsidRPr="00A94990">
        <w:rPr>
          <w:rFonts w:ascii="Arial" w:hAnsi="Arial" w:cs="Arial"/>
          <w:sz w:val="20"/>
          <w:szCs w:val="20"/>
        </w:rPr>
        <w:t xml:space="preserve">) Med trajanjem koncesijskega razmerja so ob soglasju koncedenta dovoljene le nebistvene spremembe koncesijskega razmerja, ki jih koncedent odobri v obliki spremembe koncesijske </w:t>
      </w:r>
      <w:r>
        <w:rPr>
          <w:rFonts w:ascii="Arial" w:hAnsi="Arial" w:cs="Arial"/>
          <w:sz w:val="20"/>
          <w:szCs w:val="20"/>
        </w:rPr>
        <w:t>pogodbe, če s predpisi ni določeno drugače</w:t>
      </w:r>
      <w:r w:rsidRPr="00A94990">
        <w:rPr>
          <w:rFonts w:ascii="Arial" w:hAnsi="Arial" w:cs="Arial"/>
          <w:sz w:val="20"/>
          <w:szCs w:val="20"/>
        </w:rPr>
        <w:t>.</w:t>
      </w:r>
    </w:p>
    <w:p w14:paraId="6403F253" w14:textId="77777777" w:rsidR="007A3F79" w:rsidRPr="00A94990" w:rsidRDefault="007A3F79" w:rsidP="007A3F79">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p>
    <w:p w14:paraId="067445D4" w14:textId="77777777" w:rsidR="007A3F79" w:rsidRPr="00A94990" w:rsidRDefault="007A3F79" w:rsidP="007A3F79">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r w:rsidRPr="00A94990">
        <w:rPr>
          <w:rFonts w:ascii="Arial" w:hAnsi="Arial" w:cs="Arial"/>
          <w:sz w:val="20"/>
          <w:szCs w:val="20"/>
        </w:rPr>
        <w:t>(</w:t>
      </w:r>
      <w:r w:rsidR="00116956">
        <w:rPr>
          <w:rFonts w:ascii="Arial" w:hAnsi="Arial" w:cs="Arial"/>
          <w:sz w:val="20"/>
          <w:szCs w:val="20"/>
        </w:rPr>
        <w:t>3</w:t>
      </w:r>
      <w:r w:rsidRPr="00A94990">
        <w:rPr>
          <w:rFonts w:ascii="Arial" w:hAnsi="Arial" w:cs="Arial"/>
          <w:sz w:val="20"/>
          <w:szCs w:val="20"/>
        </w:rPr>
        <w:t xml:space="preserve">) Za nebistvene spremembe koncesijskega razmerja štejejo: </w:t>
      </w:r>
    </w:p>
    <w:p w14:paraId="35A78A2B" w14:textId="77777777" w:rsidR="007A3F79" w:rsidRPr="00A94990" w:rsidRDefault="007A3F79" w:rsidP="007A3F79">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 xml:space="preserve">sprememba lokacije, kadar nova lokacija </w:t>
      </w:r>
      <w:r>
        <w:rPr>
          <w:rFonts w:ascii="Arial" w:hAnsi="Arial" w:cs="Arial"/>
          <w:sz w:val="20"/>
          <w:szCs w:val="20"/>
        </w:rPr>
        <w:t>opravljanja</w:t>
      </w:r>
      <w:r w:rsidRPr="00A94990">
        <w:rPr>
          <w:rFonts w:ascii="Arial" w:hAnsi="Arial" w:cs="Arial"/>
          <w:sz w:val="20"/>
          <w:szCs w:val="20"/>
        </w:rPr>
        <w:t xml:space="preserve"> DO na podlagi koncesije ostaja na območju, ki je kot območje opravljanja koncesijske dejavnosti, </w:t>
      </w:r>
      <w:r w:rsidR="003F051E" w:rsidRPr="003D2462">
        <w:rPr>
          <w:rFonts w:ascii="Arial" w:hAnsi="Arial" w:cs="Arial"/>
          <w:sz w:val="20"/>
          <w:szCs w:val="20"/>
        </w:rPr>
        <w:t>kot je določeno v koncesijskem aktu</w:t>
      </w:r>
      <w:r w:rsidR="003F051E" w:rsidRPr="00A94990" w:rsidDel="003F051E">
        <w:rPr>
          <w:rFonts w:ascii="Arial" w:hAnsi="Arial" w:cs="Arial"/>
          <w:sz w:val="20"/>
          <w:szCs w:val="20"/>
        </w:rPr>
        <w:t xml:space="preserve"> </w:t>
      </w:r>
      <w:r w:rsidRPr="00A94990">
        <w:rPr>
          <w:rFonts w:ascii="Arial" w:hAnsi="Arial" w:cs="Arial"/>
          <w:sz w:val="20"/>
          <w:szCs w:val="20"/>
        </w:rPr>
        <w:t xml:space="preserve">in če se zagotavlja vsaj enaka dostopnost na novi lokaciji; </w:t>
      </w:r>
    </w:p>
    <w:p w14:paraId="776C5747" w14:textId="77777777" w:rsidR="007A3F79" w:rsidRPr="00A94990" w:rsidRDefault="007A3F79" w:rsidP="007A3F79">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sprememba odgovornega nosilca DO;</w:t>
      </w:r>
    </w:p>
    <w:p w14:paraId="125D3FD3" w14:textId="77777777" w:rsidR="007A3F79" w:rsidRDefault="007A3F79" w:rsidP="007A3F79">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 xml:space="preserve">sprememba zmogljivosti </w:t>
      </w:r>
      <w:r>
        <w:rPr>
          <w:rFonts w:ascii="Arial" w:hAnsi="Arial" w:cs="Arial"/>
          <w:sz w:val="20"/>
          <w:szCs w:val="20"/>
        </w:rPr>
        <w:t>opravljanja</w:t>
      </w:r>
      <w:r w:rsidRPr="00A94990">
        <w:rPr>
          <w:rFonts w:ascii="Arial" w:hAnsi="Arial" w:cs="Arial"/>
          <w:sz w:val="20"/>
          <w:szCs w:val="20"/>
        </w:rPr>
        <w:t xml:space="preserve"> DO, če se te povečajo ali zmanjšajo do 5 odstotkov</w:t>
      </w:r>
      <w:r>
        <w:rPr>
          <w:rFonts w:ascii="Arial" w:hAnsi="Arial" w:cs="Arial"/>
          <w:sz w:val="20"/>
          <w:szCs w:val="20"/>
        </w:rPr>
        <w:t xml:space="preserve"> ali </w:t>
      </w:r>
      <w:r w:rsidRPr="00A94990">
        <w:rPr>
          <w:rFonts w:ascii="Arial" w:hAnsi="Arial" w:cs="Arial"/>
          <w:sz w:val="20"/>
          <w:szCs w:val="20"/>
        </w:rPr>
        <w:t xml:space="preserve">če pride do nepredvidenih sprememb potrebnega obsega </w:t>
      </w:r>
      <w:r>
        <w:rPr>
          <w:rFonts w:ascii="Arial" w:hAnsi="Arial" w:cs="Arial"/>
          <w:sz w:val="20"/>
          <w:szCs w:val="20"/>
        </w:rPr>
        <w:t>opravljanja</w:t>
      </w:r>
      <w:r w:rsidRPr="00A94990">
        <w:rPr>
          <w:rFonts w:ascii="Arial" w:hAnsi="Arial" w:cs="Arial"/>
          <w:sz w:val="20"/>
          <w:szCs w:val="20"/>
        </w:rPr>
        <w:t xml:space="preserve"> DO.</w:t>
      </w:r>
    </w:p>
    <w:p w14:paraId="1E662D0A" w14:textId="77777777" w:rsidR="007A3F79" w:rsidRPr="007A3F79" w:rsidRDefault="007A3F79" w:rsidP="007A3F79">
      <w:pPr>
        <w:tabs>
          <w:tab w:val="left" w:pos="567"/>
          <w:tab w:val="left" w:pos="9072"/>
        </w:tabs>
        <w:jc w:val="both"/>
        <w:rPr>
          <w:rFonts w:ascii="Arial" w:hAnsi="Arial" w:cs="Arial"/>
          <w:sz w:val="20"/>
          <w:szCs w:val="20"/>
        </w:rPr>
      </w:pPr>
    </w:p>
    <w:p w14:paraId="50DA92A0" w14:textId="77777777" w:rsidR="007A3F79" w:rsidRPr="007A3F79" w:rsidRDefault="007A3F79" w:rsidP="007A3F79">
      <w:pPr>
        <w:tabs>
          <w:tab w:val="left" w:pos="567"/>
          <w:tab w:val="left" w:pos="9072"/>
        </w:tabs>
        <w:jc w:val="both"/>
        <w:rPr>
          <w:rFonts w:ascii="Arial" w:hAnsi="Arial" w:cs="Arial"/>
          <w:sz w:val="20"/>
          <w:szCs w:val="20"/>
        </w:rPr>
      </w:pPr>
      <w:r w:rsidRPr="007A3F79">
        <w:rPr>
          <w:rFonts w:ascii="Arial" w:hAnsi="Arial" w:cs="Arial"/>
          <w:sz w:val="20"/>
          <w:szCs w:val="20"/>
        </w:rPr>
        <w:t>(</w:t>
      </w:r>
      <w:r w:rsidR="00116956">
        <w:rPr>
          <w:rFonts w:ascii="Arial" w:hAnsi="Arial" w:cs="Arial"/>
          <w:sz w:val="20"/>
          <w:szCs w:val="20"/>
        </w:rPr>
        <w:t>4</w:t>
      </w:r>
      <w:r w:rsidRPr="007A3F79">
        <w:rPr>
          <w:rFonts w:ascii="Arial" w:hAnsi="Arial" w:cs="Arial"/>
          <w:sz w:val="20"/>
          <w:szCs w:val="20"/>
        </w:rPr>
        <w:t xml:space="preserve">) Koncedent vsebino 7. do 15. točke prvega odstavka tega člena določi v Splošnih pogojih opravljanja koncesije za opravljanje javne službe v DO (v nadaljnjem besedilu: Splošni pogoji), ki jih objavi v Uradnem listu Republike Slovenije. Splošni pogoji zavezujejo v skladu z določbami zakonika, ki ureja obligacije. </w:t>
      </w:r>
    </w:p>
    <w:p w14:paraId="6C37F497" w14:textId="77777777" w:rsidR="007A3F79" w:rsidRPr="00A94990" w:rsidRDefault="007A3F79" w:rsidP="007A3F79">
      <w:pPr>
        <w:tabs>
          <w:tab w:val="left" w:pos="567"/>
          <w:tab w:val="left" w:pos="9072"/>
        </w:tabs>
        <w:jc w:val="both"/>
        <w:rPr>
          <w:rFonts w:ascii="Arial" w:hAnsi="Arial" w:cs="Arial"/>
          <w:sz w:val="20"/>
          <w:szCs w:val="20"/>
        </w:rPr>
      </w:pPr>
    </w:p>
    <w:p w14:paraId="39AF3759" w14:textId="77777777" w:rsidR="007A3F79" w:rsidRPr="00A94990" w:rsidRDefault="007A3F79" w:rsidP="007A3F79">
      <w:pPr>
        <w:pStyle w:val="len"/>
        <w:ind w:left="357" w:hanging="357"/>
      </w:pPr>
      <w:r w:rsidRPr="00A94990">
        <w:t xml:space="preserve"> </w:t>
      </w:r>
      <w:bookmarkStart w:id="169" w:name="_Ref74330977"/>
      <w:r w:rsidRPr="00A94990">
        <w:t>člen</w:t>
      </w:r>
      <w:bookmarkEnd w:id="169"/>
    </w:p>
    <w:p w14:paraId="11EB19CA" w14:textId="77777777" w:rsidR="007A3F79" w:rsidRPr="00A94990" w:rsidRDefault="007A3F79" w:rsidP="007A3F79">
      <w:pPr>
        <w:tabs>
          <w:tab w:val="left" w:pos="567"/>
          <w:tab w:val="left" w:pos="9072"/>
        </w:tabs>
        <w:jc w:val="center"/>
        <w:rPr>
          <w:rFonts w:ascii="Arial" w:hAnsi="Arial" w:cs="Arial"/>
          <w:sz w:val="20"/>
          <w:szCs w:val="20"/>
        </w:rPr>
      </w:pPr>
      <w:r w:rsidRPr="00A94990">
        <w:rPr>
          <w:rFonts w:ascii="Arial" w:hAnsi="Arial" w:cs="Arial"/>
          <w:sz w:val="20"/>
          <w:szCs w:val="20"/>
        </w:rPr>
        <w:t xml:space="preserve">(prenehanje koncesijske pogodbe) </w:t>
      </w:r>
    </w:p>
    <w:p w14:paraId="034926AA" w14:textId="77777777" w:rsidR="007A3F79" w:rsidRPr="00A94990" w:rsidRDefault="007A3F79" w:rsidP="007A3F79">
      <w:pPr>
        <w:tabs>
          <w:tab w:val="num" w:pos="-5752"/>
          <w:tab w:val="num" w:pos="-1080"/>
        </w:tabs>
        <w:suppressAutoHyphens/>
        <w:overflowPunct w:val="0"/>
        <w:autoSpaceDE w:val="0"/>
        <w:autoSpaceDN w:val="0"/>
        <w:adjustRightInd w:val="0"/>
        <w:jc w:val="both"/>
        <w:textAlignment w:val="baseline"/>
        <w:outlineLvl w:val="2"/>
        <w:rPr>
          <w:rFonts w:ascii="Arial" w:hAnsi="Arial" w:cs="Arial"/>
          <w:sz w:val="20"/>
          <w:szCs w:val="20"/>
        </w:rPr>
      </w:pPr>
    </w:p>
    <w:p w14:paraId="285CF7CA" w14:textId="77777777" w:rsidR="007A3F79" w:rsidRPr="00A94990" w:rsidRDefault="007A3F79" w:rsidP="007A3F79">
      <w:pPr>
        <w:tabs>
          <w:tab w:val="left" w:pos="0"/>
        </w:tabs>
        <w:jc w:val="both"/>
        <w:outlineLvl w:val="2"/>
        <w:rPr>
          <w:rFonts w:ascii="Arial" w:hAnsi="Arial" w:cs="Arial"/>
          <w:sz w:val="20"/>
          <w:szCs w:val="20"/>
        </w:rPr>
      </w:pPr>
      <w:r w:rsidRPr="00A94990">
        <w:rPr>
          <w:rFonts w:ascii="Arial" w:hAnsi="Arial" w:cs="Arial"/>
          <w:sz w:val="20"/>
          <w:szCs w:val="20"/>
        </w:rPr>
        <w:t>(1) Koncesijska pogodba preneha:</w:t>
      </w:r>
    </w:p>
    <w:p w14:paraId="119AC46C" w14:textId="77777777" w:rsidR="007A3F79" w:rsidRPr="00A94990" w:rsidRDefault="007A3F79" w:rsidP="007A3F79">
      <w:pPr>
        <w:numPr>
          <w:ilvl w:val="0"/>
          <w:numId w:val="49"/>
        </w:numPr>
        <w:tabs>
          <w:tab w:val="left" w:pos="567"/>
          <w:tab w:val="left" w:pos="9072"/>
        </w:tabs>
        <w:jc w:val="both"/>
        <w:rPr>
          <w:rFonts w:ascii="Arial" w:hAnsi="Arial" w:cs="Arial"/>
          <w:sz w:val="20"/>
          <w:szCs w:val="20"/>
        </w:rPr>
      </w:pPr>
      <w:r w:rsidRPr="00A94990">
        <w:rPr>
          <w:rFonts w:ascii="Arial" w:hAnsi="Arial" w:cs="Arial"/>
          <w:sz w:val="20"/>
          <w:szCs w:val="20"/>
        </w:rPr>
        <w:t>s potekom časa, za katerega je bila sklenjena;</w:t>
      </w:r>
    </w:p>
    <w:p w14:paraId="796E2B03" w14:textId="77777777" w:rsidR="007A3F79" w:rsidRPr="00A94990" w:rsidRDefault="007A3F79" w:rsidP="007A3F79">
      <w:pPr>
        <w:numPr>
          <w:ilvl w:val="0"/>
          <w:numId w:val="49"/>
        </w:numPr>
        <w:tabs>
          <w:tab w:val="left" w:pos="567"/>
          <w:tab w:val="left" w:pos="9072"/>
        </w:tabs>
        <w:jc w:val="both"/>
        <w:rPr>
          <w:rFonts w:ascii="Arial" w:hAnsi="Arial" w:cs="Arial"/>
          <w:sz w:val="20"/>
          <w:szCs w:val="20"/>
        </w:rPr>
      </w:pPr>
      <w:r w:rsidRPr="00A94990">
        <w:rPr>
          <w:rFonts w:ascii="Arial" w:hAnsi="Arial" w:cs="Arial"/>
          <w:sz w:val="20"/>
          <w:szCs w:val="20"/>
        </w:rPr>
        <w:t>s smrtjo koncesionarja;</w:t>
      </w:r>
    </w:p>
    <w:p w14:paraId="127512BF" w14:textId="77777777" w:rsidR="007A3F79" w:rsidRPr="00A94990" w:rsidRDefault="007A3F79" w:rsidP="007A3F79">
      <w:pPr>
        <w:numPr>
          <w:ilvl w:val="0"/>
          <w:numId w:val="49"/>
        </w:numPr>
        <w:tabs>
          <w:tab w:val="left" w:pos="567"/>
          <w:tab w:val="left" w:pos="9072"/>
        </w:tabs>
        <w:jc w:val="both"/>
        <w:rPr>
          <w:rFonts w:ascii="Arial" w:hAnsi="Arial" w:cs="Arial"/>
          <w:sz w:val="20"/>
          <w:szCs w:val="20"/>
        </w:rPr>
      </w:pPr>
      <w:r w:rsidRPr="00A94990">
        <w:rPr>
          <w:rFonts w:ascii="Arial" w:hAnsi="Arial" w:cs="Arial"/>
          <w:sz w:val="20"/>
          <w:szCs w:val="20"/>
        </w:rPr>
        <w:t xml:space="preserve">s stečajem ali zaradi drugega načina </w:t>
      </w:r>
      <w:r>
        <w:rPr>
          <w:rFonts w:ascii="Arial" w:hAnsi="Arial" w:cs="Arial"/>
          <w:sz w:val="20"/>
          <w:szCs w:val="20"/>
        </w:rPr>
        <w:t xml:space="preserve">statusnega </w:t>
      </w:r>
      <w:r w:rsidRPr="00A94990">
        <w:rPr>
          <w:rFonts w:ascii="Arial" w:hAnsi="Arial" w:cs="Arial"/>
          <w:sz w:val="20"/>
          <w:szCs w:val="20"/>
        </w:rPr>
        <w:t>prenehanja koncesionarja;</w:t>
      </w:r>
    </w:p>
    <w:p w14:paraId="305CD838" w14:textId="77777777" w:rsidR="007A3F79" w:rsidRPr="00A94990" w:rsidRDefault="007A3F79" w:rsidP="007A3F79">
      <w:pPr>
        <w:numPr>
          <w:ilvl w:val="0"/>
          <w:numId w:val="49"/>
        </w:numPr>
        <w:tabs>
          <w:tab w:val="left" w:pos="567"/>
          <w:tab w:val="left" w:pos="9072"/>
        </w:tabs>
        <w:jc w:val="both"/>
        <w:rPr>
          <w:rFonts w:ascii="Arial" w:hAnsi="Arial" w:cs="Arial"/>
          <w:sz w:val="20"/>
          <w:szCs w:val="20"/>
        </w:rPr>
      </w:pPr>
      <w:r w:rsidRPr="00A94990">
        <w:rPr>
          <w:rFonts w:ascii="Arial" w:hAnsi="Arial" w:cs="Arial"/>
          <w:sz w:val="20"/>
          <w:szCs w:val="20"/>
        </w:rPr>
        <w:t>z odpovedjo pogodbe iz razlogov in pod pogoji, ki so določeni v koncesijski pogodbi;</w:t>
      </w:r>
    </w:p>
    <w:p w14:paraId="74DFA3F9" w14:textId="77777777" w:rsidR="007A3F79" w:rsidRDefault="007A3F79" w:rsidP="007A3F79">
      <w:pPr>
        <w:numPr>
          <w:ilvl w:val="0"/>
          <w:numId w:val="49"/>
        </w:numPr>
        <w:tabs>
          <w:tab w:val="left" w:pos="567"/>
          <w:tab w:val="left" w:pos="9072"/>
        </w:tabs>
        <w:jc w:val="both"/>
        <w:rPr>
          <w:rFonts w:ascii="Arial" w:hAnsi="Arial" w:cs="Arial"/>
          <w:sz w:val="20"/>
          <w:szCs w:val="20"/>
        </w:rPr>
      </w:pPr>
      <w:r w:rsidRPr="00A94990">
        <w:rPr>
          <w:rFonts w:ascii="Arial" w:hAnsi="Arial" w:cs="Arial"/>
          <w:sz w:val="20"/>
          <w:szCs w:val="20"/>
        </w:rPr>
        <w:t>s sporazumom</w:t>
      </w:r>
      <w:r>
        <w:rPr>
          <w:rFonts w:ascii="Arial" w:hAnsi="Arial" w:cs="Arial"/>
          <w:sz w:val="20"/>
          <w:szCs w:val="20"/>
        </w:rPr>
        <w:t>;</w:t>
      </w:r>
    </w:p>
    <w:p w14:paraId="42A27A2C" w14:textId="77777777" w:rsidR="007A3F79" w:rsidRPr="00A94990" w:rsidRDefault="007A3F79" w:rsidP="007A3F79">
      <w:pPr>
        <w:numPr>
          <w:ilvl w:val="0"/>
          <w:numId w:val="49"/>
        </w:numPr>
        <w:tabs>
          <w:tab w:val="left" w:pos="567"/>
          <w:tab w:val="left" w:pos="9072"/>
        </w:tabs>
        <w:jc w:val="both"/>
        <w:rPr>
          <w:rFonts w:ascii="Arial" w:hAnsi="Arial" w:cs="Arial"/>
          <w:sz w:val="20"/>
          <w:szCs w:val="20"/>
        </w:rPr>
      </w:pPr>
      <w:r>
        <w:rPr>
          <w:rFonts w:ascii="Arial" w:hAnsi="Arial" w:cs="Arial"/>
          <w:sz w:val="20"/>
          <w:szCs w:val="20"/>
        </w:rPr>
        <w:t>v drugih primerih, določenih z zakonom.</w:t>
      </w:r>
    </w:p>
    <w:p w14:paraId="6E35C76B" w14:textId="77777777" w:rsidR="007A3F79" w:rsidRPr="00A94990" w:rsidRDefault="007A3F79" w:rsidP="007A3F79">
      <w:pPr>
        <w:tabs>
          <w:tab w:val="left" w:pos="567"/>
          <w:tab w:val="left" w:pos="9072"/>
        </w:tabs>
        <w:jc w:val="both"/>
        <w:rPr>
          <w:rFonts w:ascii="Arial" w:hAnsi="Arial" w:cs="Arial"/>
          <w:sz w:val="20"/>
          <w:szCs w:val="20"/>
        </w:rPr>
      </w:pPr>
    </w:p>
    <w:p w14:paraId="2030411E" w14:textId="77777777" w:rsidR="007A3F79" w:rsidRPr="00A94990" w:rsidRDefault="007A3F79" w:rsidP="007A3F79">
      <w:pPr>
        <w:tabs>
          <w:tab w:val="left" w:pos="567"/>
          <w:tab w:val="left" w:pos="9072"/>
        </w:tabs>
        <w:jc w:val="both"/>
        <w:rPr>
          <w:rFonts w:ascii="Arial" w:hAnsi="Arial" w:cs="Arial"/>
          <w:sz w:val="20"/>
          <w:szCs w:val="20"/>
        </w:rPr>
      </w:pPr>
      <w:r w:rsidRPr="00A94990">
        <w:rPr>
          <w:rFonts w:ascii="Arial" w:hAnsi="Arial" w:cs="Arial"/>
          <w:sz w:val="20"/>
          <w:szCs w:val="20"/>
        </w:rPr>
        <w:t xml:space="preserve">(2) V primeru prenehanja koncesijske pogodbe preneha koncesijsko razmerje. </w:t>
      </w:r>
    </w:p>
    <w:p w14:paraId="763EEF71" w14:textId="77777777" w:rsidR="007A3F79" w:rsidRPr="00A94990" w:rsidRDefault="007A3F79" w:rsidP="007A3F79">
      <w:pPr>
        <w:tabs>
          <w:tab w:val="left" w:pos="0"/>
        </w:tabs>
        <w:jc w:val="both"/>
        <w:outlineLvl w:val="2"/>
        <w:rPr>
          <w:rFonts w:ascii="Arial" w:hAnsi="Arial" w:cs="Arial"/>
          <w:sz w:val="20"/>
          <w:szCs w:val="20"/>
        </w:rPr>
      </w:pPr>
    </w:p>
    <w:p w14:paraId="6774B031" w14:textId="77777777" w:rsidR="007A3F79" w:rsidRDefault="007A3F79" w:rsidP="007A3F79">
      <w:pPr>
        <w:tabs>
          <w:tab w:val="left" w:pos="0"/>
        </w:tabs>
        <w:jc w:val="both"/>
        <w:outlineLvl w:val="2"/>
        <w:rPr>
          <w:rFonts w:ascii="Arial" w:hAnsi="Arial" w:cs="Arial"/>
          <w:sz w:val="20"/>
          <w:szCs w:val="20"/>
        </w:rPr>
      </w:pPr>
      <w:r w:rsidRPr="00A94990">
        <w:rPr>
          <w:rFonts w:ascii="Arial" w:hAnsi="Arial" w:cs="Arial"/>
          <w:sz w:val="20"/>
          <w:szCs w:val="20"/>
        </w:rPr>
        <w:t>(3) Koncedent lahko v primeru prenehanja koncesijske pogodbe, če javni zavodi za</w:t>
      </w:r>
      <w:r w:rsidR="00116956">
        <w:rPr>
          <w:rFonts w:ascii="Arial" w:hAnsi="Arial" w:cs="Arial"/>
          <w:sz w:val="20"/>
          <w:szCs w:val="20"/>
        </w:rPr>
        <w:t xml:space="preserve"> opravljanje</w:t>
      </w:r>
      <w:r w:rsidRPr="00A94990">
        <w:rPr>
          <w:rFonts w:ascii="Arial" w:hAnsi="Arial" w:cs="Arial"/>
          <w:sz w:val="20"/>
          <w:szCs w:val="20"/>
        </w:rPr>
        <w:t xml:space="preserve"> DO ne morejo zagotavljati opravljanja DO, do odločitve o novem koncesionarju določi začasnega prevzemnika koncesije med obstoječimi koncesionarji, vendar največ za dobo enega leta. </w:t>
      </w:r>
    </w:p>
    <w:p w14:paraId="0298489B" w14:textId="77777777" w:rsidR="007A3F79" w:rsidRDefault="007A3F79" w:rsidP="007A3F79">
      <w:pPr>
        <w:tabs>
          <w:tab w:val="left" w:pos="0"/>
        </w:tabs>
        <w:jc w:val="both"/>
        <w:outlineLvl w:val="2"/>
        <w:rPr>
          <w:rFonts w:ascii="Arial" w:hAnsi="Arial" w:cs="Arial"/>
          <w:sz w:val="20"/>
          <w:szCs w:val="20"/>
        </w:rPr>
      </w:pPr>
    </w:p>
    <w:p w14:paraId="27261F01" w14:textId="77777777" w:rsidR="007A3F79" w:rsidRPr="00A94990" w:rsidRDefault="007A3F79" w:rsidP="007A3F79">
      <w:pPr>
        <w:tabs>
          <w:tab w:val="left" w:pos="0"/>
        </w:tabs>
        <w:jc w:val="both"/>
        <w:outlineLvl w:val="2"/>
        <w:rPr>
          <w:rFonts w:ascii="Arial" w:hAnsi="Arial" w:cs="Arial"/>
          <w:sz w:val="20"/>
          <w:szCs w:val="20"/>
        </w:rPr>
      </w:pPr>
      <w:r>
        <w:rPr>
          <w:rFonts w:ascii="Arial" w:hAnsi="Arial" w:cs="Arial"/>
          <w:sz w:val="20"/>
          <w:szCs w:val="20"/>
        </w:rPr>
        <w:t xml:space="preserve">(4) </w:t>
      </w:r>
      <w:r w:rsidRPr="00A94990">
        <w:rPr>
          <w:rFonts w:ascii="Arial" w:hAnsi="Arial" w:cs="Arial"/>
          <w:sz w:val="20"/>
          <w:szCs w:val="20"/>
        </w:rPr>
        <w:t xml:space="preserve">Za čas prevzema koncesije na podlagi </w:t>
      </w:r>
      <w:r>
        <w:rPr>
          <w:rFonts w:ascii="Arial" w:hAnsi="Arial" w:cs="Arial"/>
          <w:sz w:val="20"/>
          <w:szCs w:val="20"/>
        </w:rPr>
        <w:t>prejšnjega</w:t>
      </w:r>
      <w:r w:rsidRPr="00A94990">
        <w:rPr>
          <w:rFonts w:ascii="Arial" w:hAnsi="Arial" w:cs="Arial"/>
          <w:sz w:val="20"/>
          <w:szCs w:val="20"/>
        </w:rPr>
        <w:t xml:space="preserve"> odstavka sklene koncedent z začasnim prevzemnikom koncesije pogodbo, s katero uredi začasno opravljanje DO na podlagi koncesije.</w:t>
      </w:r>
    </w:p>
    <w:p w14:paraId="7C8021C9" w14:textId="77777777" w:rsidR="007A3F79" w:rsidRPr="00A94990" w:rsidRDefault="007A3F79" w:rsidP="007A3F79">
      <w:pPr>
        <w:tabs>
          <w:tab w:val="left" w:pos="0"/>
        </w:tabs>
        <w:jc w:val="both"/>
        <w:outlineLvl w:val="2"/>
        <w:rPr>
          <w:rFonts w:ascii="Arial" w:hAnsi="Arial" w:cs="Arial"/>
          <w:sz w:val="20"/>
          <w:szCs w:val="20"/>
        </w:rPr>
      </w:pPr>
    </w:p>
    <w:p w14:paraId="5A9D043E" w14:textId="77777777" w:rsidR="007A3F79" w:rsidRDefault="007A3F79" w:rsidP="007A3F79">
      <w:pPr>
        <w:tabs>
          <w:tab w:val="left" w:pos="0"/>
        </w:tabs>
        <w:jc w:val="both"/>
        <w:outlineLvl w:val="2"/>
        <w:rPr>
          <w:rFonts w:ascii="Arial" w:hAnsi="Arial" w:cs="Arial"/>
          <w:sz w:val="20"/>
          <w:szCs w:val="20"/>
        </w:rPr>
      </w:pPr>
      <w:r w:rsidRPr="00A94990">
        <w:rPr>
          <w:rFonts w:ascii="Arial" w:hAnsi="Arial" w:cs="Arial"/>
          <w:sz w:val="20"/>
          <w:szCs w:val="20"/>
        </w:rPr>
        <w:t>(</w:t>
      </w:r>
      <w:r>
        <w:rPr>
          <w:rFonts w:ascii="Arial" w:hAnsi="Arial" w:cs="Arial"/>
          <w:sz w:val="20"/>
          <w:szCs w:val="20"/>
        </w:rPr>
        <w:t>5</w:t>
      </w:r>
      <w:r w:rsidRPr="00A94990">
        <w:rPr>
          <w:rFonts w:ascii="Arial" w:hAnsi="Arial" w:cs="Arial"/>
          <w:sz w:val="20"/>
          <w:szCs w:val="20"/>
        </w:rPr>
        <w:t>) V primeru prenehanja koncesijske pogodbe koncesionar izroči vso dokumentacijo prevzemniku koncesije iz prejšnjega odstavka.</w:t>
      </w:r>
    </w:p>
    <w:p w14:paraId="54B8B1D6" w14:textId="77777777" w:rsidR="007A3F79" w:rsidRDefault="007A3F79" w:rsidP="007A3F79">
      <w:pPr>
        <w:rPr>
          <w:rFonts w:ascii="Arial" w:hAnsi="Arial"/>
          <w:sz w:val="20"/>
          <w:szCs w:val="20"/>
          <w:lang w:val="x-none" w:eastAsia="sl-SI"/>
        </w:rPr>
      </w:pPr>
    </w:p>
    <w:p w14:paraId="4C8B4D7C" w14:textId="77777777" w:rsidR="007A3F79" w:rsidRPr="00E904B8" w:rsidRDefault="007A3F79" w:rsidP="007A3F79">
      <w:pPr>
        <w:pStyle w:val="Telobesedila"/>
        <w:tabs>
          <w:tab w:val="left" w:pos="567"/>
          <w:tab w:val="left" w:pos="9072"/>
        </w:tabs>
        <w:spacing w:after="0"/>
        <w:jc w:val="both"/>
        <w:rPr>
          <w:rFonts w:ascii="Arial" w:hAnsi="Arial" w:cs="Arial"/>
          <w:sz w:val="20"/>
          <w:szCs w:val="20"/>
          <w:lang w:val="sl-SI"/>
        </w:rPr>
      </w:pPr>
    </w:p>
    <w:p w14:paraId="172879B9" w14:textId="77777777" w:rsidR="007A3F79" w:rsidRDefault="007A3F79" w:rsidP="007A3F79">
      <w:pPr>
        <w:tabs>
          <w:tab w:val="num" w:pos="-5752"/>
          <w:tab w:val="num" w:pos="-1080"/>
          <w:tab w:val="num" w:pos="2160"/>
        </w:tabs>
        <w:jc w:val="both"/>
        <w:outlineLvl w:val="2"/>
        <w:rPr>
          <w:rFonts w:ascii="Arial" w:hAnsi="Arial" w:cs="Arial"/>
          <w:sz w:val="20"/>
          <w:szCs w:val="20"/>
        </w:rPr>
      </w:pPr>
    </w:p>
    <w:p w14:paraId="06D2625C" w14:textId="77777777" w:rsidR="00665456" w:rsidRDefault="00665456">
      <w:pPr>
        <w:rPr>
          <w:rFonts w:ascii="Arial" w:hAnsi="Arial" w:cs="Arial"/>
          <w:b/>
          <w:sz w:val="20"/>
          <w:szCs w:val="22"/>
          <w:lang w:eastAsia="sl-SI"/>
        </w:rPr>
      </w:pPr>
      <w:r>
        <w:br w:type="page"/>
      </w:r>
    </w:p>
    <w:p w14:paraId="50142715" w14:textId="77777777" w:rsidR="009054C0" w:rsidRPr="001C5CF9" w:rsidRDefault="003E04A5">
      <w:pPr>
        <w:pStyle w:val="Poglavje"/>
      </w:pPr>
      <w:r w:rsidRPr="00E841F6">
        <w:t xml:space="preserve">poglavje: NALOGE </w:t>
      </w:r>
      <w:r w:rsidR="00071DA4" w:rsidRPr="00071DA4">
        <w:t xml:space="preserve">ZZZS </w:t>
      </w:r>
      <w:r w:rsidRPr="00E841F6">
        <w:t>NA PODROČJU DO</w:t>
      </w:r>
    </w:p>
    <w:p w14:paraId="302C2B4B" w14:textId="77777777" w:rsidR="009054C0" w:rsidRPr="00E841F6" w:rsidRDefault="009054C0" w:rsidP="00804343">
      <w:pPr>
        <w:pStyle w:val="Odstavekseznama"/>
        <w:tabs>
          <w:tab w:val="left" w:pos="567"/>
          <w:tab w:val="left" w:pos="851"/>
        </w:tabs>
        <w:ind w:left="0"/>
        <w:jc w:val="both"/>
        <w:rPr>
          <w:rFonts w:cs="Arial"/>
          <w:color w:val="000000"/>
          <w:szCs w:val="20"/>
        </w:rPr>
      </w:pPr>
    </w:p>
    <w:p w14:paraId="2985ADD8" w14:textId="77777777" w:rsidR="009A1204" w:rsidRPr="00B166E6" w:rsidRDefault="006D5E61" w:rsidP="00B166E6">
      <w:pPr>
        <w:pStyle w:val="len"/>
        <w:ind w:left="357" w:hanging="357"/>
      </w:pPr>
      <w:bookmarkStart w:id="170" w:name="_Ref71009566"/>
      <w:bookmarkStart w:id="171" w:name="_Ref498778308"/>
      <w:bookmarkStart w:id="172" w:name="_Toc139695752"/>
      <w:r w:rsidRPr="00B166E6">
        <w:t>člen</w:t>
      </w:r>
      <w:bookmarkEnd w:id="170"/>
    </w:p>
    <w:p w14:paraId="086B09E5" w14:textId="77777777" w:rsidR="002A7758" w:rsidRPr="00E841F6" w:rsidRDefault="002A7758" w:rsidP="002A7758">
      <w:pPr>
        <w:pStyle w:val="Odstavekseznama"/>
        <w:tabs>
          <w:tab w:val="left" w:pos="567"/>
          <w:tab w:val="left" w:pos="851"/>
        </w:tabs>
        <w:ind w:left="0"/>
        <w:rPr>
          <w:rFonts w:cs="Arial"/>
          <w:b w:val="0"/>
          <w:bCs/>
          <w:color w:val="000000"/>
          <w:szCs w:val="20"/>
        </w:rPr>
      </w:pPr>
      <w:r w:rsidRPr="00E841F6">
        <w:rPr>
          <w:rFonts w:cs="Arial"/>
          <w:b w:val="0"/>
          <w:bCs/>
          <w:color w:val="000000"/>
          <w:szCs w:val="20"/>
        </w:rPr>
        <w:t xml:space="preserve">(nosilec in izvajalec obveznega zavarovanja za DO ter naloge </w:t>
      </w:r>
      <w:r w:rsidR="00071DA4" w:rsidRPr="00071DA4">
        <w:rPr>
          <w:rFonts w:cs="Arial"/>
          <w:b w:val="0"/>
          <w:bCs/>
          <w:color w:val="000000"/>
          <w:szCs w:val="20"/>
        </w:rPr>
        <w:t>ZZZS</w:t>
      </w:r>
      <w:r w:rsidRPr="00E841F6">
        <w:rPr>
          <w:rFonts w:cs="Arial"/>
          <w:b w:val="0"/>
          <w:bCs/>
          <w:color w:val="000000"/>
          <w:szCs w:val="20"/>
        </w:rPr>
        <w:t>)</w:t>
      </w:r>
    </w:p>
    <w:p w14:paraId="0D67422D" w14:textId="77777777" w:rsidR="002A7758" w:rsidRPr="00E841F6" w:rsidRDefault="002A7758" w:rsidP="002A7758">
      <w:pPr>
        <w:pStyle w:val="Odstavekseznama"/>
        <w:tabs>
          <w:tab w:val="left" w:pos="567"/>
          <w:tab w:val="left" w:pos="851"/>
        </w:tabs>
        <w:ind w:left="0"/>
        <w:jc w:val="both"/>
        <w:rPr>
          <w:rFonts w:cs="Arial"/>
          <w:b w:val="0"/>
          <w:bCs/>
          <w:color w:val="000000"/>
          <w:szCs w:val="20"/>
        </w:rPr>
      </w:pPr>
    </w:p>
    <w:p w14:paraId="4D6283BA" w14:textId="77777777" w:rsidR="002A7758" w:rsidRPr="00E841F6" w:rsidRDefault="002A7758" w:rsidP="002A7758">
      <w:pPr>
        <w:pStyle w:val="Odstavekseznama"/>
        <w:tabs>
          <w:tab w:val="left" w:pos="567"/>
          <w:tab w:val="left" w:pos="851"/>
        </w:tabs>
        <w:ind w:left="0"/>
        <w:jc w:val="both"/>
        <w:rPr>
          <w:rFonts w:cs="Arial"/>
          <w:b w:val="0"/>
          <w:bCs/>
          <w:color w:val="000000"/>
          <w:szCs w:val="20"/>
        </w:rPr>
      </w:pPr>
      <w:r w:rsidRPr="00E841F6">
        <w:rPr>
          <w:rFonts w:cs="Arial"/>
          <w:b w:val="0"/>
          <w:bCs/>
          <w:color w:val="000000"/>
          <w:szCs w:val="20"/>
        </w:rPr>
        <w:t>(</w:t>
      </w:r>
      <w:r w:rsidR="00646C4B">
        <w:rPr>
          <w:rFonts w:cs="Arial"/>
          <w:b w:val="0"/>
          <w:bCs/>
          <w:color w:val="000000"/>
          <w:szCs w:val="20"/>
          <w:lang w:val="sl-SI"/>
        </w:rPr>
        <w:t>1</w:t>
      </w:r>
      <w:r w:rsidRPr="00E841F6">
        <w:rPr>
          <w:rFonts w:cs="Arial"/>
          <w:b w:val="0"/>
          <w:bCs/>
          <w:color w:val="000000"/>
          <w:szCs w:val="20"/>
        </w:rPr>
        <w:t xml:space="preserve">) Dejavnost obveznega zavarovanja za DO </w:t>
      </w:r>
      <w:r w:rsidR="00071DA4" w:rsidRPr="00071DA4">
        <w:rPr>
          <w:rFonts w:cs="Arial"/>
          <w:b w:val="0"/>
          <w:bCs/>
          <w:color w:val="000000"/>
          <w:szCs w:val="20"/>
        </w:rPr>
        <w:t xml:space="preserve">ZZZS </w:t>
      </w:r>
      <w:r w:rsidRPr="00E841F6">
        <w:rPr>
          <w:rFonts w:cs="Arial"/>
          <w:b w:val="0"/>
          <w:bCs/>
          <w:color w:val="000000"/>
          <w:szCs w:val="20"/>
        </w:rPr>
        <w:t>izvaja kot javno službo v skladu s tem zakonom in v okviru svojih organizacijskih enot tako, da je javna služba dostopna vsem zavarovanim osebam.</w:t>
      </w:r>
    </w:p>
    <w:p w14:paraId="57644611" w14:textId="77777777" w:rsidR="002A7758" w:rsidRPr="00E841F6" w:rsidRDefault="002A7758" w:rsidP="002A7758">
      <w:pPr>
        <w:pStyle w:val="Odstavekseznama"/>
        <w:tabs>
          <w:tab w:val="left" w:pos="567"/>
          <w:tab w:val="left" w:pos="851"/>
        </w:tabs>
        <w:ind w:left="0"/>
        <w:jc w:val="both"/>
        <w:rPr>
          <w:rFonts w:cs="Arial"/>
          <w:b w:val="0"/>
          <w:bCs/>
          <w:color w:val="000000"/>
          <w:szCs w:val="20"/>
        </w:rPr>
      </w:pPr>
    </w:p>
    <w:p w14:paraId="3CE0EFAA" w14:textId="77777777" w:rsidR="002A7758" w:rsidRPr="00E841F6" w:rsidRDefault="002A7758" w:rsidP="002A7758">
      <w:pPr>
        <w:overflowPunct w:val="0"/>
        <w:autoSpaceDE w:val="0"/>
        <w:autoSpaceDN w:val="0"/>
        <w:adjustRightInd w:val="0"/>
        <w:jc w:val="both"/>
        <w:rPr>
          <w:rFonts w:ascii="Arial" w:hAnsi="Arial" w:cs="Arial"/>
          <w:sz w:val="20"/>
          <w:szCs w:val="20"/>
        </w:rPr>
      </w:pPr>
      <w:r w:rsidRPr="00646C4B">
        <w:rPr>
          <w:rFonts w:ascii="Arial" w:hAnsi="Arial" w:cs="Arial"/>
          <w:sz w:val="20"/>
          <w:szCs w:val="20"/>
        </w:rPr>
        <w:t>(</w:t>
      </w:r>
      <w:r w:rsidR="00646C4B">
        <w:rPr>
          <w:rFonts w:ascii="Arial" w:hAnsi="Arial" w:cs="Arial"/>
          <w:sz w:val="20"/>
          <w:szCs w:val="20"/>
        </w:rPr>
        <w:t>2</w:t>
      </w:r>
      <w:r w:rsidRPr="00646C4B">
        <w:rPr>
          <w:rFonts w:ascii="Arial" w:hAnsi="Arial" w:cs="Arial"/>
          <w:sz w:val="20"/>
          <w:szCs w:val="20"/>
        </w:rPr>
        <w:t xml:space="preserve">) </w:t>
      </w:r>
      <w:r w:rsidR="00071DA4" w:rsidRPr="00646C4B">
        <w:rPr>
          <w:rFonts w:ascii="Arial" w:hAnsi="Arial" w:cs="Arial"/>
          <w:sz w:val="20"/>
          <w:szCs w:val="20"/>
        </w:rPr>
        <w:t xml:space="preserve">ZZZS </w:t>
      </w:r>
      <w:r w:rsidRPr="00646C4B">
        <w:rPr>
          <w:rFonts w:ascii="Arial" w:hAnsi="Arial" w:cs="Arial"/>
          <w:sz w:val="20"/>
          <w:szCs w:val="20"/>
        </w:rPr>
        <w:t>poleg</w:t>
      </w:r>
      <w:r w:rsidRPr="00E841F6">
        <w:rPr>
          <w:rFonts w:ascii="Arial" w:hAnsi="Arial" w:cs="Arial"/>
          <w:sz w:val="20"/>
          <w:szCs w:val="20"/>
        </w:rPr>
        <w:t xml:space="preserve"> nalog, določenih v zakonu, ki ureja obvezno zdravstveno zavarovanje</w:t>
      </w:r>
      <w:r w:rsidR="00590263">
        <w:rPr>
          <w:rFonts w:ascii="Arial" w:hAnsi="Arial" w:cs="Arial"/>
          <w:sz w:val="20"/>
          <w:szCs w:val="20"/>
        </w:rPr>
        <w:t>,</w:t>
      </w:r>
      <w:r w:rsidRPr="00E841F6">
        <w:rPr>
          <w:rFonts w:ascii="Arial" w:hAnsi="Arial" w:cs="Arial"/>
          <w:sz w:val="20"/>
          <w:szCs w:val="20"/>
        </w:rPr>
        <w:t xml:space="preserve"> in predpisih, ki urejajo organizacijo </w:t>
      </w:r>
      <w:r w:rsidR="00071DA4" w:rsidRPr="00071DA4">
        <w:rPr>
          <w:rFonts w:ascii="Arial" w:hAnsi="Arial" w:cs="Arial"/>
          <w:sz w:val="20"/>
          <w:szCs w:val="20"/>
        </w:rPr>
        <w:t>ZZZS</w:t>
      </w:r>
      <w:r w:rsidRPr="00E841F6">
        <w:rPr>
          <w:rFonts w:ascii="Arial" w:hAnsi="Arial" w:cs="Arial"/>
          <w:sz w:val="20"/>
          <w:szCs w:val="20"/>
        </w:rPr>
        <w:t>, na področju DO opravlja naslednje naloge:</w:t>
      </w:r>
    </w:p>
    <w:p w14:paraId="1C571F68" w14:textId="77777777" w:rsidR="002A7758" w:rsidRPr="00E841F6" w:rsidRDefault="002A7758" w:rsidP="006266CA">
      <w:pPr>
        <w:numPr>
          <w:ilvl w:val="0"/>
          <w:numId w:val="109"/>
        </w:numPr>
        <w:tabs>
          <w:tab w:val="left" w:pos="567"/>
          <w:tab w:val="left" w:pos="9072"/>
        </w:tabs>
        <w:jc w:val="both"/>
        <w:rPr>
          <w:rFonts w:ascii="Arial" w:hAnsi="Arial" w:cs="Arial"/>
          <w:sz w:val="20"/>
          <w:szCs w:val="20"/>
        </w:rPr>
      </w:pPr>
      <w:r w:rsidRPr="00E841F6">
        <w:rPr>
          <w:rFonts w:ascii="Arial" w:hAnsi="Arial" w:cs="Arial"/>
          <w:sz w:val="20"/>
          <w:szCs w:val="20"/>
        </w:rPr>
        <w:t>izvaja obvezno zavarovanje za DO;</w:t>
      </w:r>
    </w:p>
    <w:p w14:paraId="555C99AB" w14:textId="77777777" w:rsidR="002A7758" w:rsidRPr="00665456" w:rsidRDefault="002A7758" w:rsidP="006266CA">
      <w:pPr>
        <w:numPr>
          <w:ilvl w:val="0"/>
          <w:numId w:val="109"/>
        </w:numPr>
        <w:tabs>
          <w:tab w:val="left" w:pos="567"/>
          <w:tab w:val="left" w:pos="9072"/>
        </w:tabs>
        <w:jc w:val="both"/>
        <w:rPr>
          <w:rFonts w:ascii="Arial" w:hAnsi="Arial" w:cs="Arial"/>
          <w:sz w:val="20"/>
          <w:szCs w:val="20"/>
        </w:rPr>
      </w:pPr>
      <w:r w:rsidRPr="00665456">
        <w:rPr>
          <w:rFonts w:ascii="Arial" w:hAnsi="Arial" w:cs="Arial"/>
          <w:sz w:val="20"/>
          <w:szCs w:val="20"/>
        </w:rPr>
        <w:t xml:space="preserve">zagotavlja, zbira </w:t>
      </w:r>
      <w:r w:rsidR="00590263" w:rsidRPr="00665456">
        <w:rPr>
          <w:rFonts w:ascii="Arial" w:hAnsi="Arial" w:cs="Arial"/>
          <w:sz w:val="20"/>
          <w:szCs w:val="20"/>
        </w:rPr>
        <w:t xml:space="preserve">in </w:t>
      </w:r>
      <w:r w:rsidRPr="00665456">
        <w:rPr>
          <w:rFonts w:ascii="Arial" w:hAnsi="Arial" w:cs="Arial"/>
          <w:sz w:val="20"/>
          <w:szCs w:val="20"/>
        </w:rPr>
        <w:t>razporeja sredstva za izvajanje obveznega zavarovanja za DO;</w:t>
      </w:r>
    </w:p>
    <w:p w14:paraId="5C801A7F" w14:textId="77777777" w:rsidR="002A7758" w:rsidRPr="00665456" w:rsidRDefault="00590263" w:rsidP="006266CA">
      <w:pPr>
        <w:pStyle w:val="Seznam"/>
        <w:numPr>
          <w:ilvl w:val="0"/>
          <w:numId w:val="109"/>
        </w:numPr>
        <w:tabs>
          <w:tab w:val="left" w:pos="567"/>
          <w:tab w:val="left" w:pos="9072"/>
        </w:tabs>
        <w:jc w:val="both"/>
        <w:rPr>
          <w:rFonts w:ascii="Arial" w:hAnsi="Arial" w:cs="Arial"/>
          <w:sz w:val="20"/>
          <w:szCs w:val="20"/>
        </w:rPr>
      </w:pPr>
      <w:r w:rsidRPr="00665456">
        <w:rPr>
          <w:rFonts w:ascii="Arial" w:hAnsi="Arial" w:cs="Arial"/>
          <w:color w:val="000000"/>
          <w:sz w:val="20"/>
          <w:szCs w:val="20"/>
        </w:rPr>
        <w:t xml:space="preserve">pripravlja </w:t>
      </w:r>
      <w:r w:rsidR="002A7758" w:rsidRPr="00665456">
        <w:rPr>
          <w:rFonts w:ascii="Arial" w:hAnsi="Arial" w:cs="Arial"/>
          <w:color w:val="000000"/>
          <w:sz w:val="20"/>
          <w:szCs w:val="20"/>
        </w:rPr>
        <w:t>izračun cene storit</w:t>
      </w:r>
      <w:r w:rsidR="003D449C">
        <w:rPr>
          <w:rFonts w:ascii="Arial" w:hAnsi="Arial" w:cs="Arial"/>
          <w:color w:val="000000"/>
          <w:sz w:val="20"/>
          <w:szCs w:val="20"/>
        </w:rPr>
        <w:t>e</w:t>
      </w:r>
      <w:r w:rsidR="002A7758" w:rsidRPr="00665456">
        <w:rPr>
          <w:rFonts w:ascii="Arial" w:hAnsi="Arial" w:cs="Arial"/>
          <w:color w:val="000000"/>
          <w:sz w:val="20"/>
          <w:szCs w:val="20"/>
        </w:rPr>
        <w:t>v DO;</w:t>
      </w:r>
    </w:p>
    <w:p w14:paraId="39857120" w14:textId="77777777" w:rsidR="002A7758" w:rsidRPr="00665456" w:rsidRDefault="002A7758" w:rsidP="006266CA">
      <w:pPr>
        <w:numPr>
          <w:ilvl w:val="0"/>
          <w:numId w:val="109"/>
        </w:numPr>
        <w:tabs>
          <w:tab w:val="left" w:pos="567"/>
          <w:tab w:val="left" w:pos="9072"/>
        </w:tabs>
        <w:jc w:val="both"/>
        <w:rPr>
          <w:rFonts w:ascii="Arial" w:hAnsi="Arial" w:cs="Arial"/>
          <w:sz w:val="20"/>
          <w:szCs w:val="20"/>
        </w:rPr>
      </w:pPr>
      <w:r w:rsidRPr="00665456">
        <w:rPr>
          <w:rFonts w:ascii="Arial" w:hAnsi="Arial" w:cs="Arial"/>
          <w:sz w:val="20"/>
          <w:szCs w:val="20"/>
        </w:rPr>
        <w:t xml:space="preserve">sprejema splošne akte za uveljavljanje pravic </w:t>
      </w:r>
      <w:r w:rsidR="00116956">
        <w:rPr>
          <w:rFonts w:ascii="Arial" w:hAnsi="Arial" w:cs="Arial"/>
          <w:sz w:val="20"/>
          <w:szCs w:val="20"/>
        </w:rPr>
        <w:t>iz</w:t>
      </w:r>
      <w:r w:rsidR="00116956" w:rsidRPr="00665456">
        <w:rPr>
          <w:rFonts w:ascii="Arial" w:hAnsi="Arial" w:cs="Arial"/>
          <w:sz w:val="20"/>
          <w:szCs w:val="20"/>
        </w:rPr>
        <w:t xml:space="preserve"> </w:t>
      </w:r>
      <w:r w:rsidRPr="00665456">
        <w:rPr>
          <w:rFonts w:ascii="Arial" w:hAnsi="Arial" w:cs="Arial"/>
          <w:sz w:val="20"/>
          <w:szCs w:val="20"/>
        </w:rPr>
        <w:t>DO;</w:t>
      </w:r>
    </w:p>
    <w:p w14:paraId="4F519D2F" w14:textId="77777777" w:rsidR="002A7758" w:rsidRPr="00665456" w:rsidRDefault="002A7758" w:rsidP="006266CA">
      <w:pPr>
        <w:numPr>
          <w:ilvl w:val="0"/>
          <w:numId w:val="109"/>
        </w:numPr>
        <w:tabs>
          <w:tab w:val="left" w:pos="567"/>
          <w:tab w:val="left" w:pos="9072"/>
        </w:tabs>
        <w:jc w:val="both"/>
        <w:rPr>
          <w:rFonts w:ascii="Arial" w:hAnsi="Arial" w:cs="Arial"/>
          <w:sz w:val="20"/>
          <w:szCs w:val="20"/>
        </w:rPr>
      </w:pPr>
      <w:r w:rsidRPr="00665456">
        <w:rPr>
          <w:rFonts w:ascii="Arial" w:hAnsi="Arial" w:cs="Arial"/>
          <w:sz w:val="20"/>
          <w:szCs w:val="20"/>
        </w:rPr>
        <w:t xml:space="preserve">pripravlja predlog strateškega razvojnega programa </w:t>
      </w:r>
      <w:r w:rsidR="00071DA4" w:rsidRPr="00665456">
        <w:rPr>
          <w:rFonts w:ascii="Arial" w:hAnsi="Arial" w:cs="Arial"/>
          <w:sz w:val="20"/>
          <w:szCs w:val="20"/>
        </w:rPr>
        <w:t xml:space="preserve">ZZZS </w:t>
      </w:r>
      <w:r w:rsidRPr="00665456">
        <w:rPr>
          <w:rFonts w:ascii="Arial" w:hAnsi="Arial" w:cs="Arial"/>
          <w:sz w:val="20"/>
          <w:szCs w:val="20"/>
        </w:rPr>
        <w:t>za področje zavarovanja za DO za obdobje najmanj petih let in ga predloži v spreje</w:t>
      </w:r>
      <w:r w:rsidR="00590263" w:rsidRPr="00665456">
        <w:rPr>
          <w:rFonts w:ascii="Arial" w:hAnsi="Arial" w:cs="Arial"/>
          <w:sz w:val="20"/>
          <w:szCs w:val="20"/>
        </w:rPr>
        <w:t>tje</w:t>
      </w:r>
      <w:r w:rsidRPr="00665456">
        <w:rPr>
          <w:rFonts w:ascii="Arial" w:hAnsi="Arial" w:cs="Arial"/>
          <w:sz w:val="20"/>
          <w:szCs w:val="20"/>
        </w:rPr>
        <w:t xml:space="preserve"> organu upravljanja </w:t>
      </w:r>
      <w:r w:rsidR="00071DA4" w:rsidRPr="00665456">
        <w:rPr>
          <w:rFonts w:ascii="Arial" w:hAnsi="Arial" w:cs="Arial"/>
          <w:sz w:val="20"/>
          <w:szCs w:val="20"/>
        </w:rPr>
        <w:t>ZZZS</w:t>
      </w:r>
      <w:r w:rsidRPr="00665456">
        <w:rPr>
          <w:rFonts w:ascii="Arial" w:hAnsi="Arial" w:cs="Arial"/>
          <w:sz w:val="20"/>
          <w:szCs w:val="20"/>
        </w:rPr>
        <w:t>;</w:t>
      </w:r>
    </w:p>
    <w:p w14:paraId="0907F5A2" w14:textId="77777777" w:rsidR="002A7758" w:rsidRPr="00665456" w:rsidRDefault="002A7758" w:rsidP="006266CA">
      <w:pPr>
        <w:numPr>
          <w:ilvl w:val="0"/>
          <w:numId w:val="109"/>
        </w:numPr>
        <w:tabs>
          <w:tab w:val="left" w:pos="567"/>
          <w:tab w:val="left" w:pos="9072"/>
        </w:tabs>
        <w:jc w:val="both"/>
        <w:rPr>
          <w:rFonts w:ascii="Arial" w:hAnsi="Arial" w:cs="Arial"/>
          <w:sz w:val="20"/>
          <w:szCs w:val="20"/>
        </w:rPr>
      </w:pPr>
      <w:r w:rsidRPr="00665456">
        <w:rPr>
          <w:rFonts w:ascii="Arial" w:hAnsi="Arial" w:cs="Arial"/>
          <w:sz w:val="20"/>
          <w:szCs w:val="20"/>
        </w:rPr>
        <w:t xml:space="preserve">pripravlja predlog organizacije </w:t>
      </w:r>
      <w:r w:rsidR="00071DA4" w:rsidRPr="00665456">
        <w:rPr>
          <w:rFonts w:ascii="Arial" w:hAnsi="Arial" w:cs="Arial"/>
          <w:sz w:val="20"/>
          <w:szCs w:val="20"/>
        </w:rPr>
        <w:t xml:space="preserve">ZZZS </w:t>
      </w:r>
      <w:r w:rsidR="00660B41">
        <w:rPr>
          <w:rFonts w:ascii="Arial" w:hAnsi="Arial" w:cs="Arial"/>
          <w:sz w:val="20"/>
          <w:szCs w:val="20"/>
        </w:rPr>
        <w:t>zvezi s postopki</w:t>
      </w:r>
      <w:r w:rsidR="00E26F4B" w:rsidRPr="00660B41">
        <w:rPr>
          <w:rFonts w:ascii="Arial" w:hAnsi="Arial" w:cs="Arial"/>
          <w:sz w:val="20"/>
          <w:szCs w:val="20"/>
        </w:rPr>
        <w:t xml:space="preserve"> ugotavljanja upravičenosti </w:t>
      </w:r>
      <w:r w:rsidR="00660B41">
        <w:rPr>
          <w:rFonts w:ascii="Arial" w:hAnsi="Arial" w:cs="Arial"/>
          <w:sz w:val="20"/>
          <w:szCs w:val="20"/>
        </w:rPr>
        <w:t xml:space="preserve">zavarovanih oseb </w:t>
      </w:r>
      <w:r w:rsidR="00E26F4B" w:rsidRPr="00660B41">
        <w:rPr>
          <w:rFonts w:ascii="Arial" w:hAnsi="Arial" w:cs="Arial"/>
          <w:sz w:val="20"/>
          <w:szCs w:val="20"/>
        </w:rPr>
        <w:t xml:space="preserve">do </w:t>
      </w:r>
      <w:r w:rsidRPr="00665456">
        <w:rPr>
          <w:rFonts w:ascii="Arial" w:hAnsi="Arial" w:cs="Arial"/>
          <w:sz w:val="20"/>
          <w:szCs w:val="20"/>
        </w:rPr>
        <w:t>DO in jih predloži v spreje</w:t>
      </w:r>
      <w:r w:rsidR="00590263" w:rsidRPr="00665456">
        <w:rPr>
          <w:rFonts w:ascii="Arial" w:hAnsi="Arial" w:cs="Arial"/>
          <w:sz w:val="20"/>
          <w:szCs w:val="20"/>
        </w:rPr>
        <w:t>tje</w:t>
      </w:r>
      <w:r w:rsidRPr="00665456">
        <w:rPr>
          <w:rFonts w:ascii="Arial" w:hAnsi="Arial" w:cs="Arial"/>
          <w:sz w:val="20"/>
          <w:szCs w:val="20"/>
        </w:rPr>
        <w:t xml:space="preserve"> organu upravljanja </w:t>
      </w:r>
      <w:r w:rsidR="00071DA4" w:rsidRPr="00665456">
        <w:rPr>
          <w:rFonts w:ascii="Arial" w:hAnsi="Arial" w:cs="Arial"/>
          <w:sz w:val="20"/>
          <w:szCs w:val="20"/>
        </w:rPr>
        <w:t>ZZZS</w:t>
      </w:r>
      <w:r w:rsidRPr="00665456">
        <w:rPr>
          <w:rFonts w:ascii="Arial" w:hAnsi="Arial" w:cs="Arial"/>
          <w:sz w:val="20"/>
          <w:szCs w:val="20"/>
        </w:rPr>
        <w:t>;</w:t>
      </w:r>
    </w:p>
    <w:p w14:paraId="11670E5D" w14:textId="77777777" w:rsidR="002A7758" w:rsidRPr="00665456" w:rsidRDefault="002A7758" w:rsidP="006266CA">
      <w:pPr>
        <w:numPr>
          <w:ilvl w:val="0"/>
          <w:numId w:val="109"/>
        </w:numPr>
        <w:tabs>
          <w:tab w:val="left" w:pos="567"/>
          <w:tab w:val="left" w:pos="9072"/>
        </w:tabs>
        <w:jc w:val="both"/>
        <w:rPr>
          <w:rFonts w:ascii="Arial" w:hAnsi="Arial" w:cs="Arial"/>
          <w:sz w:val="20"/>
          <w:szCs w:val="20"/>
        </w:rPr>
      </w:pPr>
      <w:r w:rsidRPr="00665456">
        <w:rPr>
          <w:rFonts w:ascii="Arial" w:hAnsi="Arial" w:cs="Arial"/>
          <w:sz w:val="20"/>
          <w:szCs w:val="20"/>
        </w:rPr>
        <w:t xml:space="preserve">odloča o zahtevkih za uveljavljanje in varstvo pravic </w:t>
      </w:r>
      <w:r w:rsidR="00116956">
        <w:rPr>
          <w:rFonts w:ascii="Arial" w:hAnsi="Arial" w:cs="Arial"/>
          <w:sz w:val="20"/>
          <w:szCs w:val="20"/>
        </w:rPr>
        <w:t>iz</w:t>
      </w:r>
      <w:r w:rsidR="00116956" w:rsidRPr="00665456">
        <w:rPr>
          <w:rFonts w:ascii="Arial" w:hAnsi="Arial" w:cs="Arial"/>
          <w:sz w:val="20"/>
          <w:szCs w:val="20"/>
        </w:rPr>
        <w:t xml:space="preserve"> </w:t>
      </w:r>
      <w:r w:rsidRPr="00665456">
        <w:rPr>
          <w:rFonts w:ascii="Arial" w:hAnsi="Arial" w:cs="Arial"/>
          <w:sz w:val="20"/>
          <w:szCs w:val="20"/>
        </w:rPr>
        <w:t>DO (na prvi in drugi stopnji);</w:t>
      </w:r>
    </w:p>
    <w:p w14:paraId="399EB657" w14:textId="77777777" w:rsidR="002A7758" w:rsidRPr="00665456" w:rsidRDefault="002A7758" w:rsidP="006266CA">
      <w:pPr>
        <w:numPr>
          <w:ilvl w:val="0"/>
          <w:numId w:val="109"/>
        </w:numPr>
        <w:tabs>
          <w:tab w:val="left" w:pos="567"/>
          <w:tab w:val="left" w:pos="9072"/>
        </w:tabs>
        <w:jc w:val="both"/>
        <w:rPr>
          <w:rFonts w:ascii="Arial" w:hAnsi="Arial" w:cs="Arial"/>
          <w:sz w:val="20"/>
          <w:szCs w:val="20"/>
        </w:rPr>
      </w:pPr>
      <w:r w:rsidRPr="00665456">
        <w:rPr>
          <w:rFonts w:ascii="Arial" w:hAnsi="Arial" w:cs="Arial"/>
          <w:sz w:val="20"/>
          <w:szCs w:val="20"/>
        </w:rPr>
        <w:t xml:space="preserve">izplačuje denarni prejemek za DO, denarne obveznosti, ki izhajajo iz instituta oskrbovalca družinskega člana, sredstva za financiranje </w:t>
      </w:r>
      <w:r w:rsidR="00590263" w:rsidRPr="00665456">
        <w:rPr>
          <w:rFonts w:ascii="Arial" w:hAnsi="Arial" w:cs="Arial"/>
          <w:sz w:val="20"/>
          <w:szCs w:val="20"/>
        </w:rPr>
        <w:t>storitev</w:t>
      </w:r>
      <w:r w:rsidR="00E91DFB" w:rsidRPr="00665456">
        <w:rPr>
          <w:rFonts w:ascii="Arial" w:hAnsi="Arial" w:cs="Arial"/>
          <w:sz w:val="20"/>
          <w:szCs w:val="20"/>
        </w:rPr>
        <w:t xml:space="preserve"> </w:t>
      </w:r>
      <w:r w:rsidRPr="00665456">
        <w:rPr>
          <w:rFonts w:ascii="Arial" w:hAnsi="Arial" w:cs="Arial"/>
          <w:sz w:val="20"/>
          <w:szCs w:val="20"/>
        </w:rPr>
        <w:t>e-oskrbe in druge denarne obveznosti za financiranje pravic DO;</w:t>
      </w:r>
    </w:p>
    <w:p w14:paraId="18C5F60F" w14:textId="77777777" w:rsidR="003D449C" w:rsidRPr="00660B41" w:rsidRDefault="003D449C" w:rsidP="00660B41">
      <w:pPr>
        <w:numPr>
          <w:ilvl w:val="0"/>
          <w:numId w:val="109"/>
        </w:numPr>
        <w:tabs>
          <w:tab w:val="left" w:pos="567"/>
          <w:tab w:val="left" w:pos="9072"/>
        </w:tabs>
        <w:jc w:val="both"/>
        <w:rPr>
          <w:rFonts w:ascii="Arial" w:hAnsi="Arial" w:cs="Arial"/>
          <w:szCs w:val="20"/>
        </w:rPr>
      </w:pPr>
      <w:r w:rsidRPr="00660B41">
        <w:rPr>
          <w:rFonts w:ascii="Arial" w:hAnsi="Arial" w:cs="Arial"/>
          <w:sz w:val="20"/>
          <w:szCs w:val="20"/>
        </w:rPr>
        <w:t>sklepa pogodbe za opravljanje DO z izvajalci DO v javni mreži DO in ostalimi izvajalci, ki imajo dovoljenje za opravljanje DO in nadzira uresničevanje pogodb ter obračunava povračila stroškov za opravljene storitve DO, ki so pravica iz obveznega zavarovanja za DO;</w:t>
      </w:r>
    </w:p>
    <w:p w14:paraId="7D7D57BD" w14:textId="77777777" w:rsidR="00BC1178" w:rsidRPr="00665456" w:rsidRDefault="00BC1178" w:rsidP="00BC1178">
      <w:pPr>
        <w:numPr>
          <w:ilvl w:val="0"/>
          <w:numId w:val="109"/>
        </w:numPr>
        <w:tabs>
          <w:tab w:val="left" w:pos="567"/>
          <w:tab w:val="left" w:pos="9072"/>
        </w:tabs>
        <w:jc w:val="both"/>
        <w:rPr>
          <w:rFonts w:ascii="Arial" w:hAnsi="Arial" w:cs="Arial"/>
          <w:sz w:val="20"/>
          <w:szCs w:val="20"/>
        </w:rPr>
      </w:pPr>
      <w:r w:rsidRPr="00665456">
        <w:rPr>
          <w:rFonts w:ascii="Arial" w:hAnsi="Arial" w:cs="Arial"/>
          <w:sz w:val="20"/>
          <w:szCs w:val="20"/>
        </w:rPr>
        <w:t xml:space="preserve">odpove pogodbo o financiranju storitev DO, kadar pri nadzoru uresničevanja pogodb z izvajalci DO ugotovi, da izvajalec DO krši </w:t>
      </w:r>
      <w:r w:rsidR="00646C4B">
        <w:rPr>
          <w:rFonts w:ascii="Arial" w:hAnsi="Arial" w:cs="Arial"/>
          <w:sz w:val="20"/>
          <w:szCs w:val="20"/>
        </w:rPr>
        <w:t>pogoje opravljanja DO v skladu s tem zakonom</w:t>
      </w:r>
      <w:r w:rsidRPr="00665456">
        <w:rPr>
          <w:rFonts w:ascii="Arial" w:hAnsi="Arial" w:cs="Arial"/>
          <w:sz w:val="20"/>
          <w:szCs w:val="20"/>
        </w:rPr>
        <w:t>;</w:t>
      </w:r>
    </w:p>
    <w:p w14:paraId="4C9BFA00" w14:textId="77777777" w:rsidR="002A7758" w:rsidRPr="00665456" w:rsidRDefault="002A7758" w:rsidP="006266CA">
      <w:pPr>
        <w:numPr>
          <w:ilvl w:val="0"/>
          <w:numId w:val="109"/>
        </w:numPr>
        <w:tabs>
          <w:tab w:val="left" w:pos="567"/>
          <w:tab w:val="left" w:pos="9072"/>
        </w:tabs>
        <w:jc w:val="both"/>
        <w:rPr>
          <w:rFonts w:ascii="Arial" w:hAnsi="Arial" w:cs="Arial"/>
          <w:sz w:val="20"/>
          <w:szCs w:val="20"/>
        </w:rPr>
      </w:pPr>
      <w:r w:rsidRPr="00665456">
        <w:rPr>
          <w:rFonts w:ascii="Arial" w:hAnsi="Arial" w:cs="Arial"/>
          <w:sz w:val="20"/>
          <w:szCs w:val="20"/>
        </w:rPr>
        <w:t>v okviru svojih pristojnosti izvaja nadzor nad uresničevanjem pravic do DO;</w:t>
      </w:r>
    </w:p>
    <w:p w14:paraId="16D2B415" w14:textId="77777777" w:rsidR="002A7758" w:rsidRPr="00665456" w:rsidRDefault="002A7758" w:rsidP="006266CA">
      <w:pPr>
        <w:numPr>
          <w:ilvl w:val="0"/>
          <w:numId w:val="109"/>
        </w:numPr>
        <w:tabs>
          <w:tab w:val="left" w:pos="567"/>
          <w:tab w:val="left" w:pos="9072"/>
        </w:tabs>
        <w:jc w:val="both"/>
        <w:rPr>
          <w:rFonts w:ascii="Arial" w:hAnsi="Arial" w:cs="Arial"/>
          <w:sz w:val="20"/>
          <w:szCs w:val="20"/>
        </w:rPr>
      </w:pPr>
      <w:r w:rsidRPr="00665456">
        <w:rPr>
          <w:rFonts w:ascii="Arial" w:hAnsi="Arial" w:cs="Arial"/>
          <w:sz w:val="20"/>
          <w:szCs w:val="20"/>
        </w:rPr>
        <w:t>opravlja poslovno-finančne funkcije za izvajanje obveznega zavarovanja za DO;</w:t>
      </w:r>
    </w:p>
    <w:p w14:paraId="2C535A8E" w14:textId="77777777" w:rsidR="002A7758" w:rsidRPr="00665456" w:rsidRDefault="002A7758" w:rsidP="006266CA">
      <w:pPr>
        <w:numPr>
          <w:ilvl w:val="0"/>
          <w:numId w:val="109"/>
        </w:numPr>
        <w:tabs>
          <w:tab w:val="left" w:pos="567"/>
          <w:tab w:val="left" w:pos="9072"/>
        </w:tabs>
        <w:jc w:val="both"/>
        <w:rPr>
          <w:rFonts w:ascii="Arial" w:hAnsi="Arial" w:cs="Arial"/>
          <w:sz w:val="20"/>
          <w:szCs w:val="20"/>
        </w:rPr>
      </w:pPr>
      <w:r w:rsidRPr="00665456">
        <w:rPr>
          <w:rFonts w:ascii="Arial" w:hAnsi="Arial" w:cs="Arial"/>
          <w:sz w:val="20"/>
          <w:szCs w:val="20"/>
        </w:rPr>
        <w:t>uveljavlja povračilo škode in drugih stroškov;</w:t>
      </w:r>
    </w:p>
    <w:p w14:paraId="14C5B3A9" w14:textId="77777777" w:rsidR="002A7758" w:rsidRPr="00665456" w:rsidRDefault="002A7758" w:rsidP="006266CA">
      <w:pPr>
        <w:numPr>
          <w:ilvl w:val="0"/>
          <w:numId w:val="109"/>
        </w:numPr>
        <w:tabs>
          <w:tab w:val="left" w:pos="567"/>
          <w:tab w:val="left" w:pos="9072"/>
        </w:tabs>
        <w:jc w:val="both"/>
        <w:rPr>
          <w:rFonts w:ascii="Arial" w:hAnsi="Arial" w:cs="Arial"/>
          <w:sz w:val="20"/>
          <w:szCs w:val="20"/>
        </w:rPr>
      </w:pPr>
      <w:r w:rsidRPr="00665456">
        <w:rPr>
          <w:rFonts w:ascii="Arial" w:hAnsi="Arial" w:cs="Arial"/>
          <w:sz w:val="20"/>
          <w:szCs w:val="20"/>
        </w:rPr>
        <w:t>izdaja obrazce in listine za izvajanje obveznega zavarovanja za DO ter opravlja založniško in izdajateljsko dejavnost za obveščanje javnosti o obveznem zavarovanju za DO;</w:t>
      </w:r>
    </w:p>
    <w:p w14:paraId="7F8A051A" w14:textId="77777777" w:rsidR="002A7758" w:rsidRPr="00665456" w:rsidRDefault="002A7758" w:rsidP="006266CA">
      <w:pPr>
        <w:numPr>
          <w:ilvl w:val="0"/>
          <w:numId w:val="109"/>
        </w:numPr>
        <w:tabs>
          <w:tab w:val="left" w:pos="567"/>
          <w:tab w:val="left" w:pos="9072"/>
        </w:tabs>
        <w:jc w:val="both"/>
        <w:rPr>
          <w:rFonts w:ascii="Arial" w:hAnsi="Arial" w:cs="Arial"/>
          <w:sz w:val="20"/>
          <w:szCs w:val="20"/>
        </w:rPr>
      </w:pPr>
      <w:r w:rsidRPr="00665456">
        <w:rPr>
          <w:rFonts w:ascii="Arial" w:hAnsi="Arial" w:cs="Arial"/>
          <w:sz w:val="20"/>
          <w:szCs w:val="20"/>
        </w:rPr>
        <w:t>opravlja strokovna, administrativna, dokumentacijska in tehnična dela za obvezno zavarovanje za DO, uveljavljanje in uresničevanje pravic do DO;</w:t>
      </w:r>
    </w:p>
    <w:p w14:paraId="6CF2A4D0" w14:textId="77777777" w:rsidR="002A7758" w:rsidRPr="00665456" w:rsidRDefault="002A7758" w:rsidP="006266CA">
      <w:pPr>
        <w:numPr>
          <w:ilvl w:val="0"/>
          <w:numId w:val="109"/>
        </w:numPr>
        <w:tabs>
          <w:tab w:val="left" w:pos="567"/>
          <w:tab w:val="left" w:pos="9072"/>
        </w:tabs>
        <w:jc w:val="both"/>
        <w:rPr>
          <w:rFonts w:ascii="Arial" w:hAnsi="Arial" w:cs="Arial"/>
          <w:sz w:val="20"/>
          <w:szCs w:val="20"/>
        </w:rPr>
      </w:pPr>
      <w:r w:rsidRPr="00665456">
        <w:rPr>
          <w:rFonts w:ascii="Arial" w:hAnsi="Arial" w:cs="Arial"/>
          <w:sz w:val="20"/>
          <w:szCs w:val="20"/>
        </w:rPr>
        <w:t>spremlja in analizira stroške zavarovanja za DO ter načrtuje ukrepe za njihovo obvladovanje;</w:t>
      </w:r>
    </w:p>
    <w:p w14:paraId="33A9AED5" w14:textId="77777777" w:rsidR="002A7758" w:rsidRPr="00665456" w:rsidRDefault="002A7758" w:rsidP="006266CA">
      <w:pPr>
        <w:numPr>
          <w:ilvl w:val="0"/>
          <w:numId w:val="109"/>
        </w:numPr>
        <w:tabs>
          <w:tab w:val="left" w:pos="567"/>
          <w:tab w:val="left" w:pos="9072"/>
        </w:tabs>
        <w:jc w:val="both"/>
        <w:rPr>
          <w:rFonts w:ascii="Arial" w:hAnsi="Arial" w:cs="Arial"/>
          <w:sz w:val="20"/>
          <w:szCs w:val="20"/>
        </w:rPr>
      </w:pPr>
      <w:r w:rsidRPr="00665456">
        <w:rPr>
          <w:rFonts w:ascii="Arial" w:hAnsi="Arial" w:cs="Arial"/>
          <w:sz w:val="20"/>
          <w:szCs w:val="20"/>
        </w:rPr>
        <w:t>predlaga spremembe v sistemu obveznega zavarovanja za DO;</w:t>
      </w:r>
    </w:p>
    <w:p w14:paraId="0FA4F12E" w14:textId="77777777" w:rsidR="002A7758" w:rsidRPr="00665456" w:rsidRDefault="002A7758" w:rsidP="006266CA">
      <w:pPr>
        <w:numPr>
          <w:ilvl w:val="0"/>
          <w:numId w:val="109"/>
        </w:numPr>
        <w:tabs>
          <w:tab w:val="left" w:pos="567"/>
          <w:tab w:val="left" w:pos="9072"/>
        </w:tabs>
        <w:jc w:val="both"/>
        <w:rPr>
          <w:rFonts w:ascii="Arial" w:hAnsi="Arial" w:cs="Arial"/>
          <w:sz w:val="20"/>
          <w:szCs w:val="20"/>
        </w:rPr>
      </w:pPr>
      <w:r w:rsidRPr="00665456">
        <w:rPr>
          <w:rFonts w:ascii="Arial" w:hAnsi="Arial" w:cs="Arial"/>
          <w:sz w:val="20"/>
          <w:szCs w:val="20"/>
        </w:rPr>
        <w:t>obvešča javnost o stanju in potrebah v obveznem zavarovanju za DO;</w:t>
      </w:r>
    </w:p>
    <w:p w14:paraId="45C53658" w14:textId="77777777" w:rsidR="002A7758" w:rsidRPr="00665456" w:rsidRDefault="002A7758" w:rsidP="006266CA">
      <w:pPr>
        <w:numPr>
          <w:ilvl w:val="0"/>
          <w:numId w:val="109"/>
        </w:numPr>
        <w:tabs>
          <w:tab w:val="left" w:pos="567"/>
          <w:tab w:val="left" w:pos="9072"/>
        </w:tabs>
        <w:jc w:val="both"/>
        <w:rPr>
          <w:rFonts w:ascii="Arial" w:hAnsi="Arial" w:cs="Arial"/>
          <w:sz w:val="20"/>
          <w:szCs w:val="20"/>
        </w:rPr>
      </w:pPr>
      <w:r w:rsidRPr="00665456">
        <w:rPr>
          <w:rFonts w:ascii="Arial" w:hAnsi="Arial" w:cs="Arial"/>
          <w:sz w:val="20"/>
          <w:szCs w:val="20"/>
        </w:rPr>
        <w:t xml:space="preserve">opravlja druge naloge v zvezi z izvajanjem obveznega zavarovanja za DO; </w:t>
      </w:r>
    </w:p>
    <w:p w14:paraId="39C2B67F" w14:textId="77777777" w:rsidR="002A7758" w:rsidRPr="00665456" w:rsidRDefault="002A7758" w:rsidP="006266CA">
      <w:pPr>
        <w:numPr>
          <w:ilvl w:val="0"/>
          <w:numId w:val="109"/>
        </w:numPr>
        <w:tabs>
          <w:tab w:val="left" w:pos="567"/>
          <w:tab w:val="left" w:pos="9072"/>
        </w:tabs>
        <w:jc w:val="both"/>
        <w:rPr>
          <w:rFonts w:ascii="Arial" w:hAnsi="Arial" w:cs="Arial"/>
          <w:sz w:val="20"/>
          <w:szCs w:val="20"/>
        </w:rPr>
      </w:pPr>
      <w:r w:rsidRPr="00665456">
        <w:rPr>
          <w:rFonts w:ascii="Arial" w:hAnsi="Arial" w:cs="Arial"/>
          <w:sz w:val="20"/>
          <w:szCs w:val="20"/>
        </w:rPr>
        <w:t>vzpostavlja in vodi podatkovne zbirke in evidence ter upravlja z zbirkami osebnih podatkov;</w:t>
      </w:r>
    </w:p>
    <w:p w14:paraId="7DDFE885" w14:textId="77777777" w:rsidR="002A7758" w:rsidRPr="00665456" w:rsidRDefault="002A7758" w:rsidP="006266CA">
      <w:pPr>
        <w:numPr>
          <w:ilvl w:val="0"/>
          <w:numId w:val="109"/>
        </w:numPr>
        <w:tabs>
          <w:tab w:val="left" w:pos="567"/>
          <w:tab w:val="left" w:pos="9072"/>
        </w:tabs>
        <w:jc w:val="both"/>
        <w:rPr>
          <w:rFonts w:ascii="Arial" w:hAnsi="Arial" w:cs="Arial"/>
          <w:sz w:val="20"/>
          <w:szCs w:val="20"/>
        </w:rPr>
      </w:pPr>
      <w:r w:rsidRPr="00665456">
        <w:rPr>
          <w:rFonts w:ascii="Arial" w:hAnsi="Arial" w:cs="Arial"/>
          <w:sz w:val="20"/>
          <w:szCs w:val="20"/>
        </w:rPr>
        <w:t xml:space="preserve">določi vsebino in obliko vloge iz </w:t>
      </w:r>
      <w:r w:rsidRPr="00665456">
        <w:rPr>
          <w:rFonts w:ascii="Arial" w:hAnsi="Arial" w:cs="Arial"/>
          <w:sz w:val="20"/>
          <w:szCs w:val="20"/>
        </w:rPr>
        <w:fldChar w:fldCharType="begin"/>
      </w:r>
      <w:r w:rsidRPr="00665456">
        <w:rPr>
          <w:rFonts w:ascii="Arial" w:hAnsi="Arial" w:cs="Arial"/>
          <w:sz w:val="20"/>
          <w:szCs w:val="20"/>
        </w:rPr>
        <w:instrText xml:space="preserve"> REF _Ref494704373 \r \h  \* MERGEFORMAT </w:instrText>
      </w:r>
      <w:r w:rsidRPr="00665456">
        <w:rPr>
          <w:rFonts w:ascii="Arial" w:hAnsi="Arial" w:cs="Arial"/>
          <w:sz w:val="20"/>
          <w:szCs w:val="20"/>
        </w:rPr>
      </w:r>
      <w:r w:rsidRPr="00665456">
        <w:rPr>
          <w:rFonts w:ascii="Arial" w:hAnsi="Arial" w:cs="Arial"/>
          <w:sz w:val="20"/>
          <w:szCs w:val="20"/>
        </w:rPr>
        <w:fldChar w:fldCharType="separate"/>
      </w:r>
      <w:r w:rsidR="00E04B83">
        <w:rPr>
          <w:rFonts w:ascii="Arial" w:hAnsi="Arial" w:cs="Arial"/>
          <w:sz w:val="20"/>
          <w:szCs w:val="20"/>
        </w:rPr>
        <w:t>34</w:t>
      </w:r>
      <w:r w:rsidRPr="00665456">
        <w:rPr>
          <w:rFonts w:ascii="Arial" w:hAnsi="Arial" w:cs="Arial"/>
          <w:sz w:val="20"/>
          <w:szCs w:val="20"/>
        </w:rPr>
        <w:fldChar w:fldCharType="end"/>
      </w:r>
      <w:r w:rsidRPr="00665456">
        <w:rPr>
          <w:rFonts w:ascii="Arial" w:hAnsi="Arial" w:cs="Arial"/>
          <w:sz w:val="20"/>
          <w:szCs w:val="20"/>
        </w:rPr>
        <w:t xml:space="preserve">. člena tega zakona; </w:t>
      </w:r>
    </w:p>
    <w:p w14:paraId="11E833F9" w14:textId="77777777" w:rsidR="002A7758" w:rsidRPr="00665456" w:rsidRDefault="002A7758" w:rsidP="006266CA">
      <w:pPr>
        <w:numPr>
          <w:ilvl w:val="0"/>
          <w:numId w:val="109"/>
        </w:numPr>
        <w:tabs>
          <w:tab w:val="left" w:pos="567"/>
          <w:tab w:val="left" w:pos="9072"/>
        </w:tabs>
        <w:jc w:val="both"/>
        <w:rPr>
          <w:rFonts w:ascii="Arial" w:hAnsi="Arial" w:cs="Arial"/>
          <w:sz w:val="20"/>
          <w:szCs w:val="20"/>
        </w:rPr>
      </w:pPr>
      <w:r w:rsidRPr="00665456">
        <w:rPr>
          <w:rFonts w:ascii="Arial" w:hAnsi="Arial" w:cs="Arial"/>
          <w:sz w:val="20"/>
          <w:szCs w:val="20"/>
        </w:rPr>
        <w:t xml:space="preserve">določi vsebino in obliko obrazca izvedbenega načrta iz </w:t>
      </w:r>
      <w:r w:rsidRPr="00665456">
        <w:rPr>
          <w:rFonts w:ascii="Arial" w:hAnsi="Arial" w:cs="Arial"/>
          <w:sz w:val="20"/>
          <w:szCs w:val="20"/>
        </w:rPr>
        <w:fldChar w:fldCharType="begin"/>
      </w:r>
      <w:r w:rsidRPr="00665456">
        <w:rPr>
          <w:rFonts w:ascii="Arial" w:hAnsi="Arial" w:cs="Arial"/>
          <w:sz w:val="20"/>
          <w:szCs w:val="20"/>
        </w:rPr>
        <w:instrText xml:space="preserve"> REF _Ref494704668 \r \h  \* MERGEFORMAT </w:instrText>
      </w:r>
      <w:r w:rsidRPr="00665456">
        <w:rPr>
          <w:rFonts w:ascii="Arial" w:hAnsi="Arial" w:cs="Arial"/>
          <w:sz w:val="20"/>
          <w:szCs w:val="20"/>
        </w:rPr>
      </w:r>
      <w:r w:rsidRPr="00665456">
        <w:rPr>
          <w:rFonts w:ascii="Arial" w:hAnsi="Arial" w:cs="Arial"/>
          <w:sz w:val="20"/>
          <w:szCs w:val="20"/>
        </w:rPr>
        <w:fldChar w:fldCharType="separate"/>
      </w:r>
      <w:r w:rsidR="00E04B83">
        <w:rPr>
          <w:rFonts w:ascii="Arial" w:hAnsi="Arial" w:cs="Arial"/>
          <w:sz w:val="20"/>
          <w:szCs w:val="20"/>
        </w:rPr>
        <w:t>41</w:t>
      </w:r>
      <w:r w:rsidRPr="00665456">
        <w:rPr>
          <w:rFonts w:ascii="Arial" w:hAnsi="Arial" w:cs="Arial"/>
          <w:sz w:val="20"/>
          <w:szCs w:val="20"/>
        </w:rPr>
        <w:fldChar w:fldCharType="end"/>
      </w:r>
      <w:r w:rsidRPr="00665456">
        <w:rPr>
          <w:rFonts w:ascii="Arial" w:hAnsi="Arial" w:cs="Arial"/>
          <w:sz w:val="20"/>
          <w:szCs w:val="20"/>
        </w:rPr>
        <w:t>. člena tega zakona;</w:t>
      </w:r>
    </w:p>
    <w:p w14:paraId="141EA277" w14:textId="77777777" w:rsidR="002A7758" w:rsidRPr="00665456" w:rsidRDefault="002A7758" w:rsidP="006266CA">
      <w:pPr>
        <w:numPr>
          <w:ilvl w:val="0"/>
          <w:numId w:val="109"/>
        </w:numPr>
        <w:tabs>
          <w:tab w:val="left" w:pos="567"/>
          <w:tab w:val="left" w:pos="9072"/>
        </w:tabs>
        <w:jc w:val="both"/>
        <w:rPr>
          <w:rFonts w:ascii="Arial" w:hAnsi="Arial" w:cs="Arial"/>
          <w:sz w:val="20"/>
          <w:szCs w:val="20"/>
        </w:rPr>
      </w:pPr>
      <w:r w:rsidRPr="00665456">
        <w:rPr>
          <w:rFonts w:ascii="Arial" w:hAnsi="Arial" w:cs="Arial"/>
          <w:sz w:val="20"/>
          <w:szCs w:val="20"/>
        </w:rPr>
        <w:t xml:space="preserve">določi vsebino in obliko načina izmenjave obračunskih podatkov </w:t>
      </w:r>
      <w:r w:rsidR="00D51FBC">
        <w:rPr>
          <w:rFonts w:ascii="Arial" w:hAnsi="Arial" w:cs="Arial"/>
          <w:sz w:val="20"/>
          <w:szCs w:val="20"/>
        </w:rPr>
        <w:t xml:space="preserve">iz </w:t>
      </w:r>
      <w:r w:rsidR="00590263" w:rsidRPr="00665456">
        <w:rPr>
          <w:rFonts w:ascii="Arial" w:hAnsi="Arial" w:cs="Arial"/>
          <w:sz w:val="20"/>
          <w:szCs w:val="20"/>
        </w:rPr>
        <w:t xml:space="preserve">petega </w:t>
      </w:r>
      <w:r w:rsidRPr="00665456">
        <w:rPr>
          <w:rFonts w:ascii="Arial" w:hAnsi="Arial" w:cs="Arial"/>
          <w:sz w:val="20"/>
          <w:szCs w:val="20"/>
        </w:rPr>
        <w:t xml:space="preserve">odstavka </w:t>
      </w:r>
      <w:r w:rsidRPr="00665456">
        <w:rPr>
          <w:rFonts w:ascii="Arial" w:hAnsi="Arial" w:cs="Arial"/>
          <w:sz w:val="20"/>
          <w:szCs w:val="20"/>
        </w:rPr>
        <w:fldChar w:fldCharType="begin"/>
      </w:r>
      <w:r w:rsidRPr="00665456">
        <w:rPr>
          <w:rFonts w:ascii="Arial" w:hAnsi="Arial" w:cs="Arial"/>
          <w:sz w:val="20"/>
          <w:szCs w:val="20"/>
        </w:rPr>
        <w:instrText xml:space="preserve"> REF _Ref68271243 \r \h  \* MERGEFORMAT </w:instrText>
      </w:r>
      <w:r w:rsidRPr="00665456">
        <w:rPr>
          <w:rFonts w:ascii="Arial" w:hAnsi="Arial" w:cs="Arial"/>
          <w:sz w:val="20"/>
          <w:szCs w:val="20"/>
        </w:rPr>
      </w:r>
      <w:r w:rsidRPr="00665456">
        <w:rPr>
          <w:rFonts w:ascii="Arial" w:hAnsi="Arial" w:cs="Arial"/>
          <w:sz w:val="20"/>
          <w:szCs w:val="20"/>
        </w:rPr>
        <w:fldChar w:fldCharType="separate"/>
      </w:r>
      <w:r w:rsidR="00E04B83">
        <w:rPr>
          <w:rFonts w:ascii="Arial" w:hAnsi="Arial" w:cs="Arial"/>
          <w:sz w:val="20"/>
          <w:szCs w:val="20"/>
        </w:rPr>
        <w:t>44</w:t>
      </w:r>
      <w:r w:rsidRPr="00665456">
        <w:rPr>
          <w:rFonts w:ascii="Arial" w:hAnsi="Arial" w:cs="Arial"/>
          <w:sz w:val="20"/>
          <w:szCs w:val="20"/>
        </w:rPr>
        <w:fldChar w:fldCharType="end"/>
      </w:r>
      <w:r w:rsidRPr="00665456">
        <w:rPr>
          <w:rFonts w:ascii="Arial" w:hAnsi="Arial" w:cs="Arial"/>
          <w:sz w:val="20"/>
          <w:szCs w:val="20"/>
        </w:rPr>
        <w:t>. člena tega zakona;</w:t>
      </w:r>
    </w:p>
    <w:p w14:paraId="764B5BE2" w14:textId="77777777" w:rsidR="002A7758" w:rsidRPr="00665456" w:rsidRDefault="002A7758" w:rsidP="006266CA">
      <w:pPr>
        <w:numPr>
          <w:ilvl w:val="0"/>
          <w:numId w:val="109"/>
        </w:numPr>
        <w:tabs>
          <w:tab w:val="left" w:pos="567"/>
          <w:tab w:val="left" w:pos="9072"/>
        </w:tabs>
        <w:jc w:val="both"/>
        <w:rPr>
          <w:rFonts w:ascii="Arial" w:hAnsi="Arial" w:cs="Arial"/>
          <w:sz w:val="20"/>
          <w:szCs w:val="20"/>
        </w:rPr>
      </w:pPr>
      <w:r w:rsidRPr="00665456">
        <w:rPr>
          <w:rFonts w:ascii="Arial" w:hAnsi="Arial" w:cs="Arial"/>
          <w:sz w:val="20"/>
          <w:szCs w:val="20"/>
        </w:rPr>
        <w:t>omogoča nemoteno delovanje vstopnih točk</w:t>
      </w:r>
      <w:r w:rsidR="00D51FBC">
        <w:rPr>
          <w:rFonts w:ascii="Arial" w:hAnsi="Arial" w:cs="Arial"/>
          <w:sz w:val="20"/>
          <w:szCs w:val="20"/>
        </w:rPr>
        <w:t xml:space="preserve"> za DO</w:t>
      </w:r>
      <w:r w:rsidRPr="00665456">
        <w:rPr>
          <w:rFonts w:ascii="Arial" w:hAnsi="Arial" w:cs="Arial"/>
          <w:sz w:val="20"/>
          <w:szCs w:val="20"/>
        </w:rPr>
        <w:t>;</w:t>
      </w:r>
    </w:p>
    <w:p w14:paraId="4410F732" w14:textId="77777777" w:rsidR="002A7758" w:rsidRPr="00665456" w:rsidRDefault="002A7758" w:rsidP="006266CA">
      <w:pPr>
        <w:numPr>
          <w:ilvl w:val="0"/>
          <w:numId w:val="109"/>
        </w:numPr>
        <w:tabs>
          <w:tab w:val="left" w:pos="567"/>
          <w:tab w:val="left" w:pos="9072"/>
        </w:tabs>
        <w:jc w:val="both"/>
        <w:rPr>
          <w:rFonts w:ascii="Arial" w:hAnsi="Arial" w:cs="Arial"/>
          <w:sz w:val="20"/>
          <w:szCs w:val="20"/>
        </w:rPr>
      </w:pPr>
      <w:r w:rsidRPr="00665456">
        <w:rPr>
          <w:rFonts w:ascii="Arial" w:hAnsi="Arial" w:cs="Arial"/>
          <w:sz w:val="20"/>
          <w:szCs w:val="20"/>
        </w:rPr>
        <w:t xml:space="preserve">opravlja druge naloge, ki jih določata ta zakon in na njegovi podlagi sprejeti predpisi ter statut </w:t>
      </w:r>
      <w:r w:rsidR="00071DA4" w:rsidRPr="00665456">
        <w:rPr>
          <w:rFonts w:ascii="Arial" w:hAnsi="Arial" w:cs="Arial"/>
          <w:sz w:val="20"/>
          <w:szCs w:val="20"/>
        </w:rPr>
        <w:t>ZZZS</w:t>
      </w:r>
      <w:r w:rsidRPr="00665456">
        <w:rPr>
          <w:rFonts w:ascii="Arial" w:hAnsi="Arial" w:cs="Arial"/>
          <w:sz w:val="20"/>
          <w:szCs w:val="20"/>
        </w:rPr>
        <w:t>.</w:t>
      </w:r>
    </w:p>
    <w:p w14:paraId="59E80A03" w14:textId="77777777" w:rsidR="002A7758" w:rsidRPr="00E841F6" w:rsidRDefault="002A7758" w:rsidP="002A7758">
      <w:pPr>
        <w:tabs>
          <w:tab w:val="left" w:pos="567"/>
          <w:tab w:val="left" w:pos="9072"/>
        </w:tabs>
        <w:jc w:val="both"/>
        <w:rPr>
          <w:rFonts w:ascii="Arial" w:hAnsi="Arial" w:cs="Arial"/>
          <w:sz w:val="20"/>
          <w:szCs w:val="20"/>
        </w:rPr>
      </w:pPr>
    </w:p>
    <w:p w14:paraId="35D4EE8E" w14:textId="77777777" w:rsidR="002A7758" w:rsidRPr="00E841F6" w:rsidRDefault="002A7758" w:rsidP="00B166E6">
      <w:pPr>
        <w:pStyle w:val="len"/>
        <w:ind w:left="357" w:hanging="357"/>
      </w:pPr>
      <w:bookmarkStart w:id="173" w:name="_Ref71009584"/>
      <w:r w:rsidRPr="00E841F6">
        <w:t>člen</w:t>
      </w:r>
      <w:bookmarkEnd w:id="173"/>
    </w:p>
    <w:p w14:paraId="44D092C8" w14:textId="77777777" w:rsidR="002A7758" w:rsidRPr="00E841F6" w:rsidRDefault="002A7758" w:rsidP="00E841F6">
      <w:pPr>
        <w:tabs>
          <w:tab w:val="left" w:pos="567"/>
          <w:tab w:val="left" w:pos="9072"/>
        </w:tabs>
        <w:jc w:val="center"/>
        <w:rPr>
          <w:rFonts w:ascii="Arial" w:hAnsi="Arial" w:cs="Arial"/>
          <w:sz w:val="20"/>
          <w:szCs w:val="20"/>
        </w:rPr>
      </w:pPr>
      <w:r w:rsidRPr="00E841F6">
        <w:rPr>
          <w:rFonts w:ascii="Arial" w:hAnsi="Arial" w:cs="Arial"/>
          <w:sz w:val="20"/>
          <w:szCs w:val="20"/>
        </w:rPr>
        <w:t>(organizacijska in statusna vprašanja)</w:t>
      </w:r>
    </w:p>
    <w:p w14:paraId="109BCA4A" w14:textId="77777777" w:rsidR="002A7758" w:rsidRPr="00E841F6" w:rsidRDefault="002A7758" w:rsidP="002A7758">
      <w:pPr>
        <w:tabs>
          <w:tab w:val="left" w:pos="567"/>
          <w:tab w:val="left" w:pos="9072"/>
        </w:tabs>
        <w:jc w:val="both"/>
        <w:rPr>
          <w:rFonts w:ascii="Arial" w:hAnsi="Arial" w:cs="Arial"/>
          <w:sz w:val="20"/>
          <w:szCs w:val="20"/>
        </w:rPr>
      </w:pPr>
    </w:p>
    <w:p w14:paraId="43AC453C" w14:textId="77777777" w:rsidR="002A7758" w:rsidRPr="00E841F6" w:rsidRDefault="002A7758" w:rsidP="002A7758">
      <w:pPr>
        <w:tabs>
          <w:tab w:val="left" w:pos="567"/>
          <w:tab w:val="left" w:pos="9072"/>
        </w:tabs>
        <w:jc w:val="both"/>
        <w:rPr>
          <w:rFonts w:ascii="Arial" w:hAnsi="Arial" w:cs="Arial"/>
          <w:sz w:val="20"/>
          <w:szCs w:val="20"/>
        </w:rPr>
      </w:pPr>
      <w:r w:rsidRPr="00E841F6">
        <w:rPr>
          <w:rFonts w:ascii="Arial" w:hAnsi="Arial" w:cs="Arial"/>
          <w:sz w:val="20"/>
          <w:szCs w:val="20"/>
        </w:rPr>
        <w:t xml:space="preserve">(1) Za organizacijska in statusna vprašanja, poslovanje, pooblastila v pravnem prometu, premoženje </w:t>
      </w:r>
      <w:r w:rsidR="00071DA4" w:rsidRPr="00071DA4">
        <w:rPr>
          <w:rFonts w:ascii="Arial" w:hAnsi="Arial" w:cs="Arial"/>
          <w:sz w:val="20"/>
          <w:szCs w:val="20"/>
        </w:rPr>
        <w:t xml:space="preserve">ZZZS </w:t>
      </w:r>
      <w:r w:rsidRPr="00E841F6">
        <w:rPr>
          <w:rFonts w:ascii="Arial" w:hAnsi="Arial" w:cs="Arial"/>
          <w:sz w:val="20"/>
          <w:szCs w:val="20"/>
        </w:rPr>
        <w:t>in druga vprašanja, ki jih ne ureja ta zakon drugače, se za izvajanje obveznega zavarovanja za DO uporabljajo določbe predpisov, ki urejajo obvezno zdravstveno zavarovanje</w:t>
      </w:r>
      <w:r w:rsidR="00590263">
        <w:rPr>
          <w:rFonts w:ascii="Arial" w:hAnsi="Arial" w:cs="Arial"/>
          <w:sz w:val="20"/>
          <w:szCs w:val="20"/>
        </w:rPr>
        <w:t>,</w:t>
      </w:r>
      <w:r w:rsidRPr="00E841F6">
        <w:rPr>
          <w:rFonts w:ascii="Arial" w:hAnsi="Arial" w:cs="Arial"/>
          <w:sz w:val="20"/>
          <w:szCs w:val="20"/>
        </w:rPr>
        <w:t xml:space="preserve"> in zakona, ki ureja javne finance.</w:t>
      </w:r>
    </w:p>
    <w:p w14:paraId="42E8EC28" w14:textId="77777777" w:rsidR="002A7758" w:rsidRPr="00E841F6" w:rsidRDefault="002A7758" w:rsidP="002A7758">
      <w:pPr>
        <w:tabs>
          <w:tab w:val="left" w:pos="567"/>
          <w:tab w:val="left" w:pos="9072"/>
        </w:tabs>
        <w:jc w:val="both"/>
        <w:rPr>
          <w:rFonts w:ascii="Arial" w:hAnsi="Arial" w:cs="Arial"/>
          <w:sz w:val="20"/>
          <w:szCs w:val="20"/>
        </w:rPr>
      </w:pPr>
    </w:p>
    <w:p w14:paraId="7CB8A0CE" w14:textId="77777777" w:rsidR="002A7758" w:rsidRPr="00E841F6" w:rsidRDefault="002A7758" w:rsidP="002A7758">
      <w:pPr>
        <w:tabs>
          <w:tab w:val="left" w:pos="567"/>
          <w:tab w:val="left" w:pos="9072"/>
        </w:tabs>
        <w:jc w:val="both"/>
        <w:rPr>
          <w:rFonts w:ascii="Arial" w:hAnsi="Arial" w:cs="Arial"/>
          <w:sz w:val="20"/>
          <w:szCs w:val="20"/>
        </w:rPr>
      </w:pPr>
      <w:r w:rsidRPr="00E841F6">
        <w:rPr>
          <w:rFonts w:ascii="Arial" w:hAnsi="Arial" w:cs="Arial"/>
          <w:sz w:val="20"/>
          <w:szCs w:val="20"/>
        </w:rPr>
        <w:t xml:space="preserve">(2) Organe </w:t>
      </w:r>
      <w:r w:rsidR="00071DA4" w:rsidRPr="00071DA4">
        <w:rPr>
          <w:rFonts w:ascii="Arial" w:hAnsi="Arial" w:cs="Arial"/>
          <w:sz w:val="20"/>
          <w:szCs w:val="20"/>
        </w:rPr>
        <w:t>ZZZS</w:t>
      </w:r>
      <w:r w:rsidRPr="00E841F6">
        <w:rPr>
          <w:rFonts w:ascii="Arial" w:hAnsi="Arial" w:cs="Arial"/>
          <w:sz w:val="20"/>
          <w:szCs w:val="20"/>
        </w:rPr>
        <w:t>, njihovo sestavo, postopek imenovanja, naloge in pristojnosti ter način delovanja za izvajanje obveznega zavarovanja za DO določajo predpisi</w:t>
      </w:r>
      <w:r w:rsidR="00943497">
        <w:rPr>
          <w:rFonts w:ascii="Arial" w:hAnsi="Arial" w:cs="Arial"/>
          <w:sz w:val="20"/>
          <w:szCs w:val="20"/>
        </w:rPr>
        <w:t xml:space="preserve"> </w:t>
      </w:r>
      <w:r w:rsidR="00943497" w:rsidRPr="00660B41">
        <w:rPr>
          <w:rFonts w:ascii="Arial" w:hAnsi="Arial" w:cs="Arial"/>
          <w:sz w:val="20"/>
          <w:szCs w:val="20"/>
        </w:rPr>
        <w:t>in splošni akti ZZZS</w:t>
      </w:r>
      <w:r w:rsidRPr="00E841F6">
        <w:rPr>
          <w:rFonts w:ascii="Arial" w:hAnsi="Arial" w:cs="Arial"/>
          <w:sz w:val="20"/>
          <w:szCs w:val="20"/>
        </w:rPr>
        <w:t>, ki urejajo obvezno zdravstveno zavarovanje</w:t>
      </w:r>
      <w:r w:rsidR="00D51FBC">
        <w:rPr>
          <w:rFonts w:ascii="Arial" w:hAnsi="Arial" w:cs="Arial"/>
          <w:sz w:val="20"/>
          <w:szCs w:val="20"/>
        </w:rPr>
        <w:t>,</w:t>
      </w:r>
      <w:r w:rsidRPr="00E841F6">
        <w:rPr>
          <w:rFonts w:ascii="Arial" w:hAnsi="Arial" w:cs="Arial"/>
          <w:sz w:val="20"/>
          <w:szCs w:val="20"/>
        </w:rPr>
        <w:t xml:space="preserve"> in</w:t>
      </w:r>
      <w:r w:rsidR="00943497" w:rsidRPr="00777D4D">
        <w:rPr>
          <w:rFonts w:ascii="Arial" w:hAnsi="Arial" w:cs="Arial"/>
          <w:sz w:val="20"/>
          <w:szCs w:val="20"/>
        </w:rPr>
        <w:t xml:space="preserve"> splošni akti ZZZS</w:t>
      </w:r>
      <w:r w:rsidRPr="00E841F6">
        <w:rPr>
          <w:rFonts w:ascii="Arial" w:hAnsi="Arial" w:cs="Arial"/>
          <w:sz w:val="20"/>
          <w:szCs w:val="20"/>
        </w:rPr>
        <w:t xml:space="preserve">, ki urejajo organizacijo </w:t>
      </w:r>
      <w:r w:rsidR="00071DA4" w:rsidRPr="00071DA4">
        <w:rPr>
          <w:rFonts w:ascii="Arial" w:hAnsi="Arial" w:cs="Arial"/>
          <w:sz w:val="20"/>
          <w:szCs w:val="20"/>
        </w:rPr>
        <w:t>ZZZS</w:t>
      </w:r>
      <w:r w:rsidRPr="00E841F6">
        <w:rPr>
          <w:rFonts w:ascii="Arial" w:hAnsi="Arial" w:cs="Arial"/>
          <w:sz w:val="20"/>
          <w:szCs w:val="20"/>
        </w:rPr>
        <w:t>, razen v delu, ki ga ureja ta zakon.</w:t>
      </w:r>
    </w:p>
    <w:p w14:paraId="51FDFCB7" w14:textId="77777777" w:rsidR="002A7758" w:rsidRPr="00E841F6" w:rsidRDefault="002A7758" w:rsidP="002A7758">
      <w:pPr>
        <w:tabs>
          <w:tab w:val="left" w:pos="567"/>
          <w:tab w:val="left" w:pos="9072"/>
        </w:tabs>
        <w:jc w:val="both"/>
        <w:rPr>
          <w:rFonts w:ascii="Arial" w:hAnsi="Arial" w:cs="Arial"/>
          <w:sz w:val="20"/>
          <w:szCs w:val="20"/>
        </w:rPr>
      </w:pPr>
    </w:p>
    <w:p w14:paraId="17D4D851" w14:textId="77777777" w:rsidR="00FD087A" w:rsidRDefault="00FD087A">
      <w:pPr>
        <w:rPr>
          <w:rFonts w:ascii="Arial" w:hAnsi="Arial"/>
          <w:sz w:val="20"/>
          <w:szCs w:val="20"/>
          <w:lang w:val="x-none" w:eastAsia="sl-SI"/>
        </w:rPr>
      </w:pPr>
      <w:bookmarkStart w:id="174" w:name="_Ref71009591"/>
      <w:bookmarkStart w:id="175" w:name="_Ref74166681"/>
      <w:r>
        <w:br w:type="page"/>
      </w:r>
    </w:p>
    <w:p w14:paraId="5B7B5B1D" w14:textId="77777777" w:rsidR="002A7758" w:rsidRPr="00B166E6" w:rsidRDefault="002A7758" w:rsidP="00B166E6">
      <w:pPr>
        <w:pStyle w:val="len"/>
        <w:ind w:left="357" w:hanging="357"/>
      </w:pPr>
      <w:bookmarkStart w:id="176" w:name="_Ref74753730"/>
      <w:r w:rsidRPr="00B166E6">
        <w:t>člen</w:t>
      </w:r>
      <w:bookmarkEnd w:id="174"/>
      <w:bookmarkEnd w:id="175"/>
      <w:bookmarkEnd w:id="176"/>
    </w:p>
    <w:p w14:paraId="26635083" w14:textId="77777777" w:rsidR="002A7758" w:rsidRPr="00E841F6" w:rsidRDefault="002A7758" w:rsidP="002A7758">
      <w:pPr>
        <w:pStyle w:val="Odstavekseznama"/>
        <w:tabs>
          <w:tab w:val="left" w:pos="567"/>
          <w:tab w:val="left" w:pos="4536"/>
          <w:tab w:val="left" w:pos="9072"/>
        </w:tabs>
        <w:ind w:left="0"/>
        <w:rPr>
          <w:rFonts w:cs="Arial"/>
          <w:b w:val="0"/>
          <w:bCs/>
          <w:szCs w:val="20"/>
        </w:rPr>
      </w:pPr>
      <w:r w:rsidRPr="00E841F6">
        <w:rPr>
          <w:rFonts w:cs="Arial"/>
          <w:b w:val="0"/>
          <w:bCs/>
          <w:szCs w:val="20"/>
        </w:rPr>
        <w:t xml:space="preserve">(statut </w:t>
      </w:r>
      <w:r w:rsidR="00071DA4" w:rsidRPr="00071DA4">
        <w:rPr>
          <w:rFonts w:cs="Arial"/>
          <w:b w:val="0"/>
          <w:bCs/>
          <w:szCs w:val="20"/>
        </w:rPr>
        <w:t>ZZZS</w:t>
      </w:r>
      <w:r w:rsidRPr="00E841F6">
        <w:rPr>
          <w:rFonts w:cs="Arial"/>
          <w:b w:val="0"/>
          <w:bCs/>
          <w:szCs w:val="20"/>
        </w:rPr>
        <w:t>)</w:t>
      </w:r>
    </w:p>
    <w:p w14:paraId="4B14776C" w14:textId="77777777" w:rsidR="002A7758" w:rsidRPr="00E841F6" w:rsidRDefault="002A7758" w:rsidP="002A7758">
      <w:pPr>
        <w:pStyle w:val="Odstavekseznama"/>
        <w:tabs>
          <w:tab w:val="left" w:pos="567"/>
          <w:tab w:val="left" w:pos="4536"/>
          <w:tab w:val="left" w:pos="9072"/>
        </w:tabs>
        <w:ind w:left="0"/>
        <w:rPr>
          <w:rFonts w:cs="Arial"/>
          <w:szCs w:val="20"/>
        </w:rPr>
      </w:pPr>
    </w:p>
    <w:p w14:paraId="6B364F29" w14:textId="77777777" w:rsidR="002A7758" w:rsidRPr="00E841F6" w:rsidRDefault="002A7758" w:rsidP="002A7758">
      <w:pPr>
        <w:tabs>
          <w:tab w:val="left" w:pos="567"/>
          <w:tab w:val="left" w:pos="4536"/>
          <w:tab w:val="left" w:pos="9072"/>
        </w:tabs>
        <w:jc w:val="both"/>
        <w:rPr>
          <w:rFonts w:ascii="Arial" w:hAnsi="Arial" w:cs="Arial"/>
          <w:sz w:val="20"/>
          <w:szCs w:val="20"/>
        </w:rPr>
      </w:pPr>
      <w:r w:rsidRPr="00E841F6">
        <w:rPr>
          <w:rFonts w:ascii="Arial" w:hAnsi="Arial" w:cs="Arial"/>
          <w:sz w:val="20"/>
          <w:szCs w:val="20"/>
        </w:rPr>
        <w:t xml:space="preserve">(1) </w:t>
      </w:r>
      <w:r w:rsidR="00FD087A">
        <w:rPr>
          <w:rFonts w:ascii="Arial" w:hAnsi="Arial" w:cs="Arial"/>
          <w:sz w:val="20"/>
          <w:szCs w:val="20"/>
        </w:rPr>
        <w:t>N</w:t>
      </w:r>
      <w:r w:rsidRPr="00E841F6">
        <w:rPr>
          <w:rFonts w:ascii="Arial" w:hAnsi="Arial" w:cs="Arial"/>
          <w:sz w:val="20"/>
          <w:szCs w:val="20"/>
        </w:rPr>
        <w:t xml:space="preserve">aloge in pristojnosti organov </w:t>
      </w:r>
      <w:r w:rsidR="005E3918">
        <w:rPr>
          <w:rFonts w:ascii="Arial" w:hAnsi="Arial" w:cs="Arial"/>
          <w:sz w:val="20"/>
          <w:szCs w:val="20"/>
        </w:rPr>
        <w:t>ZZZS</w:t>
      </w:r>
      <w:r w:rsidR="005E3918" w:rsidRPr="00E841F6">
        <w:rPr>
          <w:rFonts w:ascii="Arial" w:hAnsi="Arial" w:cs="Arial"/>
          <w:sz w:val="20"/>
          <w:szCs w:val="20"/>
        </w:rPr>
        <w:t xml:space="preserve"> </w:t>
      </w:r>
      <w:r w:rsidRPr="00E841F6">
        <w:rPr>
          <w:rFonts w:ascii="Arial" w:hAnsi="Arial" w:cs="Arial"/>
          <w:sz w:val="20"/>
          <w:szCs w:val="20"/>
        </w:rPr>
        <w:t>na področju obveznega zavarovanja za DO</w:t>
      </w:r>
      <w:r w:rsidR="00FD087A">
        <w:rPr>
          <w:rFonts w:ascii="Arial" w:hAnsi="Arial" w:cs="Arial"/>
          <w:sz w:val="20"/>
          <w:szCs w:val="20"/>
        </w:rPr>
        <w:t xml:space="preserve"> </w:t>
      </w:r>
      <w:r w:rsidR="00FD087A" w:rsidRPr="00E841F6">
        <w:rPr>
          <w:rFonts w:ascii="Arial" w:hAnsi="Arial" w:cs="Arial"/>
          <w:sz w:val="20"/>
          <w:szCs w:val="20"/>
        </w:rPr>
        <w:t>določa</w:t>
      </w:r>
      <w:r w:rsidR="00FD087A" w:rsidRPr="00FD087A">
        <w:rPr>
          <w:rFonts w:ascii="Arial" w:hAnsi="Arial" w:cs="Arial"/>
          <w:sz w:val="20"/>
          <w:szCs w:val="20"/>
        </w:rPr>
        <w:t xml:space="preserve"> </w:t>
      </w:r>
      <w:r w:rsidR="00FD087A" w:rsidRPr="00E841F6">
        <w:rPr>
          <w:rFonts w:ascii="Arial" w:hAnsi="Arial" w:cs="Arial"/>
          <w:sz w:val="20"/>
          <w:szCs w:val="20"/>
        </w:rPr>
        <w:t xml:space="preserve">Statut </w:t>
      </w:r>
      <w:r w:rsidR="00FD087A" w:rsidRPr="00071DA4">
        <w:rPr>
          <w:rFonts w:ascii="Arial" w:hAnsi="Arial" w:cs="Arial"/>
          <w:sz w:val="20"/>
          <w:szCs w:val="20"/>
        </w:rPr>
        <w:t>ZZZS</w:t>
      </w:r>
      <w:r w:rsidRPr="00E841F6">
        <w:rPr>
          <w:rFonts w:ascii="Arial" w:hAnsi="Arial" w:cs="Arial"/>
          <w:sz w:val="20"/>
          <w:szCs w:val="20"/>
        </w:rPr>
        <w:t>.</w:t>
      </w:r>
    </w:p>
    <w:p w14:paraId="1D87CB70" w14:textId="77777777" w:rsidR="002A7758" w:rsidRPr="00E841F6" w:rsidRDefault="002A7758" w:rsidP="002A7758">
      <w:pPr>
        <w:tabs>
          <w:tab w:val="left" w:pos="567"/>
          <w:tab w:val="left" w:pos="4536"/>
          <w:tab w:val="left" w:pos="9072"/>
        </w:tabs>
        <w:rPr>
          <w:rFonts w:ascii="Arial" w:hAnsi="Arial" w:cs="Arial"/>
          <w:sz w:val="20"/>
          <w:szCs w:val="20"/>
        </w:rPr>
      </w:pPr>
    </w:p>
    <w:p w14:paraId="7D943EC2" w14:textId="77777777" w:rsidR="002A7758" w:rsidRPr="00E841F6" w:rsidRDefault="002A7758" w:rsidP="002A7758">
      <w:pPr>
        <w:tabs>
          <w:tab w:val="left" w:pos="567"/>
          <w:tab w:val="left" w:pos="4536"/>
          <w:tab w:val="left" w:pos="9072"/>
        </w:tabs>
        <w:jc w:val="both"/>
        <w:rPr>
          <w:rFonts w:ascii="Arial" w:hAnsi="Arial" w:cs="Arial"/>
          <w:sz w:val="20"/>
          <w:szCs w:val="20"/>
        </w:rPr>
      </w:pPr>
      <w:r w:rsidRPr="00E841F6">
        <w:rPr>
          <w:rFonts w:ascii="Arial" w:hAnsi="Arial" w:cs="Arial"/>
          <w:sz w:val="20"/>
          <w:szCs w:val="20"/>
        </w:rPr>
        <w:t xml:space="preserve">(2) V statutu </w:t>
      </w:r>
      <w:r w:rsidR="00071DA4" w:rsidRPr="00071DA4">
        <w:rPr>
          <w:rFonts w:ascii="Arial" w:hAnsi="Arial" w:cs="Arial"/>
          <w:sz w:val="20"/>
          <w:szCs w:val="20"/>
        </w:rPr>
        <w:t xml:space="preserve">ZZZS </w:t>
      </w:r>
      <w:r w:rsidR="003F232D">
        <w:rPr>
          <w:rFonts w:ascii="Arial" w:hAnsi="Arial" w:cs="Arial"/>
          <w:sz w:val="20"/>
          <w:szCs w:val="20"/>
        </w:rPr>
        <w:t xml:space="preserve">in drugih </w:t>
      </w:r>
      <w:r w:rsidR="00943497">
        <w:rPr>
          <w:rFonts w:ascii="Arial" w:hAnsi="Arial" w:cs="Arial"/>
          <w:sz w:val="20"/>
          <w:szCs w:val="20"/>
        </w:rPr>
        <w:t xml:space="preserve">splošnih </w:t>
      </w:r>
      <w:r w:rsidR="003F232D">
        <w:rPr>
          <w:rFonts w:ascii="Arial" w:hAnsi="Arial" w:cs="Arial"/>
          <w:sz w:val="20"/>
          <w:szCs w:val="20"/>
        </w:rPr>
        <w:t xml:space="preserve">aktih ZZZS </w:t>
      </w:r>
      <w:r w:rsidRPr="00E841F6">
        <w:rPr>
          <w:rFonts w:ascii="Arial" w:hAnsi="Arial" w:cs="Arial"/>
          <w:sz w:val="20"/>
          <w:szCs w:val="20"/>
        </w:rPr>
        <w:t>se določi</w:t>
      </w:r>
      <w:r w:rsidR="00590263">
        <w:rPr>
          <w:rFonts w:ascii="Arial" w:hAnsi="Arial" w:cs="Arial"/>
          <w:sz w:val="20"/>
          <w:szCs w:val="20"/>
        </w:rPr>
        <w:t>jo</w:t>
      </w:r>
      <w:r w:rsidRPr="00E841F6">
        <w:rPr>
          <w:rFonts w:ascii="Arial" w:hAnsi="Arial" w:cs="Arial"/>
          <w:sz w:val="20"/>
          <w:szCs w:val="20"/>
        </w:rPr>
        <w:t xml:space="preserve"> najmanj organizacij</w:t>
      </w:r>
      <w:r w:rsidR="00590263">
        <w:rPr>
          <w:rFonts w:ascii="Arial" w:hAnsi="Arial" w:cs="Arial"/>
          <w:sz w:val="20"/>
          <w:szCs w:val="20"/>
        </w:rPr>
        <w:t>a</w:t>
      </w:r>
      <w:r w:rsidRPr="00E841F6">
        <w:rPr>
          <w:rFonts w:ascii="Arial" w:hAnsi="Arial" w:cs="Arial"/>
          <w:sz w:val="20"/>
          <w:szCs w:val="20"/>
        </w:rPr>
        <w:t xml:space="preserve"> </w:t>
      </w:r>
      <w:r w:rsidR="00071DA4" w:rsidRPr="00071DA4">
        <w:rPr>
          <w:rFonts w:ascii="Arial" w:hAnsi="Arial" w:cs="Arial"/>
          <w:sz w:val="20"/>
          <w:szCs w:val="20"/>
        </w:rPr>
        <w:t xml:space="preserve">ZZZS </w:t>
      </w:r>
      <w:r w:rsidRPr="00E841F6">
        <w:rPr>
          <w:rFonts w:ascii="Arial" w:hAnsi="Arial" w:cs="Arial"/>
          <w:sz w:val="20"/>
          <w:szCs w:val="20"/>
        </w:rPr>
        <w:t xml:space="preserve">na področju DO in naloge </w:t>
      </w:r>
      <w:r w:rsidR="00071DA4" w:rsidRPr="00071DA4">
        <w:rPr>
          <w:rFonts w:ascii="Arial" w:hAnsi="Arial" w:cs="Arial"/>
          <w:sz w:val="20"/>
          <w:szCs w:val="20"/>
        </w:rPr>
        <w:t>ZZZS</w:t>
      </w:r>
      <w:r w:rsidR="00293F4B">
        <w:rPr>
          <w:rFonts w:ascii="Arial" w:hAnsi="Arial" w:cs="Arial"/>
          <w:sz w:val="20"/>
          <w:szCs w:val="20"/>
        </w:rPr>
        <w:t xml:space="preserve"> iz tretjega odstavka </w:t>
      </w:r>
      <w:r w:rsidR="00293F4B">
        <w:rPr>
          <w:rFonts w:ascii="Arial" w:hAnsi="Arial" w:cs="Arial"/>
          <w:sz w:val="20"/>
          <w:szCs w:val="20"/>
        </w:rPr>
        <w:fldChar w:fldCharType="begin"/>
      </w:r>
      <w:r w:rsidR="00293F4B">
        <w:rPr>
          <w:rFonts w:ascii="Arial" w:hAnsi="Arial" w:cs="Arial"/>
          <w:sz w:val="20"/>
          <w:szCs w:val="20"/>
        </w:rPr>
        <w:instrText xml:space="preserve"> REF _Ref71009566 \r \h </w:instrText>
      </w:r>
      <w:r w:rsidR="00293F4B">
        <w:rPr>
          <w:rFonts w:ascii="Arial" w:hAnsi="Arial" w:cs="Arial"/>
          <w:sz w:val="20"/>
          <w:szCs w:val="20"/>
        </w:rPr>
      </w:r>
      <w:r w:rsidR="00293F4B">
        <w:rPr>
          <w:rFonts w:ascii="Arial" w:hAnsi="Arial" w:cs="Arial"/>
          <w:sz w:val="20"/>
          <w:szCs w:val="20"/>
        </w:rPr>
        <w:fldChar w:fldCharType="separate"/>
      </w:r>
      <w:r w:rsidR="00E04B83">
        <w:rPr>
          <w:rFonts w:ascii="Arial" w:hAnsi="Arial" w:cs="Arial"/>
          <w:sz w:val="20"/>
          <w:szCs w:val="20"/>
        </w:rPr>
        <w:t>83</w:t>
      </w:r>
      <w:r w:rsidR="00293F4B">
        <w:rPr>
          <w:rFonts w:ascii="Arial" w:hAnsi="Arial" w:cs="Arial"/>
          <w:sz w:val="20"/>
          <w:szCs w:val="20"/>
        </w:rPr>
        <w:fldChar w:fldCharType="end"/>
      </w:r>
      <w:r w:rsidR="00293F4B">
        <w:rPr>
          <w:rFonts w:ascii="Arial" w:hAnsi="Arial" w:cs="Arial"/>
          <w:sz w:val="20"/>
          <w:szCs w:val="20"/>
        </w:rPr>
        <w:t>. člena tega zakona.</w:t>
      </w:r>
    </w:p>
    <w:p w14:paraId="3B3885B9" w14:textId="77777777" w:rsidR="005B5503" w:rsidRPr="00197485" w:rsidRDefault="005B5503" w:rsidP="00197485">
      <w:pPr>
        <w:tabs>
          <w:tab w:val="left" w:pos="567"/>
          <w:tab w:val="left" w:pos="9072"/>
        </w:tabs>
        <w:jc w:val="both"/>
        <w:rPr>
          <w:rFonts w:ascii="Arial" w:hAnsi="Arial" w:cs="Arial"/>
          <w:sz w:val="20"/>
          <w:szCs w:val="20"/>
        </w:rPr>
      </w:pPr>
    </w:p>
    <w:p w14:paraId="026EDDC2" w14:textId="77777777" w:rsidR="002C39B1" w:rsidRPr="00E841F6" w:rsidRDefault="002C39B1" w:rsidP="00B166E6">
      <w:pPr>
        <w:pStyle w:val="len"/>
        <w:ind w:left="357" w:hanging="357"/>
      </w:pPr>
      <w:bookmarkStart w:id="177" w:name="_Ref71009613"/>
      <w:r w:rsidRPr="00E841F6">
        <w:t>člen</w:t>
      </w:r>
      <w:bookmarkEnd w:id="177"/>
    </w:p>
    <w:p w14:paraId="723DFCE4" w14:textId="77777777" w:rsidR="002C39B1" w:rsidRPr="00E841F6" w:rsidRDefault="002C39B1" w:rsidP="002C39B1">
      <w:pPr>
        <w:tabs>
          <w:tab w:val="left" w:pos="567"/>
          <w:tab w:val="left" w:pos="4536"/>
          <w:tab w:val="left" w:pos="9072"/>
        </w:tabs>
        <w:jc w:val="center"/>
        <w:rPr>
          <w:rFonts w:ascii="Arial" w:hAnsi="Arial" w:cs="Arial"/>
          <w:bCs/>
          <w:sz w:val="20"/>
          <w:szCs w:val="20"/>
        </w:rPr>
      </w:pPr>
      <w:r w:rsidRPr="00E841F6">
        <w:rPr>
          <w:rFonts w:ascii="Arial" w:hAnsi="Arial" w:cs="Arial"/>
          <w:bCs/>
          <w:sz w:val="20"/>
          <w:szCs w:val="20"/>
        </w:rPr>
        <w:t>(direktor za</w:t>
      </w:r>
      <w:r w:rsidR="00E05D60">
        <w:rPr>
          <w:rFonts w:ascii="Arial" w:hAnsi="Arial" w:cs="Arial"/>
          <w:bCs/>
          <w:sz w:val="20"/>
          <w:szCs w:val="20"/>
        </w:rPr>
        <w:t xml:space="preserve"> področje</w:t>
      </w:r>
      <w:r w:rsidRPr="00E841F6">
        <w:rPr>
          <w:rFonts w:ascii="Arial" w:hAnsi="Arial" w:cs="Arial"/>
          <w:bCs/>
          <w:sz w:val="20"/>
          <w:szCs w:val="20"/>
        </w:rPr>
        <w:t xml:space="preserve"> DO)</w:t>
      </w:r>
    </w:p>
    <w:p w14:paraId="4F1BB77B" w14:textId="77777777" w:rsidR="002C39B1" w:rsidRPr="009C386B" w:rsidRDefault="002C39B1" w:rsidP="002C39B1">
      <w:pPr>
        <w:tabs>
          <w:tab w:val="left" w:pos="567"/>
          <w:tab w:val="left" w:pos="4536"/>
          <w:tab w:val="left" w:pos="9072"/>
        </w:tabs>
        <w:jc w:val="center"/>
        <w:rPr>
          <w:rFonts w:ascii="Arial" w:hAnsi="Arial" w:cs="Arial"/>
          <w:b/>
          <w:sz w:val="20"/>
          <w:szCs w:val="20"/>
        </w:rPr>
      </w:pPr>
    </w:p>
    <w:p w14:paraId="755AD5CD" w14:textId="77777777" w:rsidR="002C39B1" w:rsidRPr="009C386B" w:rsidRDefault="002C39B1" w:rsidP="002C39B1">
      <w:pPr>
        <w:rPr>
          <w:rFonts w:ascii="Arial" w:hAnsi="Arial" w:cs="Arial"/>
          <w:strike/>
          <w:sz w:val="20"/>
          <w:szCs w:val="20"/>
        </w:rPr>
      </w:pPr>
      <w:r w:rsidRPr="009C386B">
        <w:rPr>
          <w:rFonts w:ascii="Arial" w:hAnsi="Arial" w:cs="Arial"/>
          <w:sz w:val="20"/>
          <w:szCs w:val="20"/>
        </w:rPr>
        <w:t xml:space="preserve">(1) Generalni direktor </w:t>
      </w:r>
      <w:r w:rsidR="00071DA4" w:rsidRPr="009C386B">
        <w:rPr>
          <w:rFonts w:ascii="Arial" w:hAnsi="Arial" w:cs="Arial"/>
          <w:sz w:val="20"/>
          <w:szCs w:val="20"/>
        </w:rPr>
        <w:t xml:space="preserve">ZZZS </w:t>
      </w:r>
      <w:r w:rsidRPr="009C386B">
        <w:rPr>
          <w:rFonts w:ascii="Arial" w:hAnsi="Arial" w:cs="Arial"/>
          <w:sz w:val="20"/>
          <w:szCs w:val="20"/>
        </w:rPr>
        <w:t>imenuje</w:t>
      </w:r>
      <w:r w:rsidR="00304AA9" w:rsidRPr="009C386B">
        <w:rPr>
          <w:rFonts w:ascii="Arial" w:hAnsi="Arial" w:cs="Arial"/>
          <w:sz w:val="20"/>
          <w:szCs w:val="20"/>
        </w:rPr>
        <w:t xml:space="preserve"> </w:t>
      </w:r>
      <w:r w:rsidRPr="009C386B">
        <w:rPr>
          <w:rFonts w:ascii="Arial" w:hAnsi="Arial" w:cs="Arial"/>
          <w:sz w:val="20"/>
          <w:szCs w:val="20"/>
        </w:rPr>
        <w:t xml:space="preserve">direktorja za </w:t>
      </w:r>
      <w:r w:rsidR="00E05D60" w:rsidRPr="009C386B">
        <w:rPr>
          <w:rFonts w:ascii="Arial" w:hAnsi="Arial" w:cs="Arial"/>
          <w:sz w:val="20"/>
          <w:szCs w:val="20"/>
        </w:rPr>
        <w:t xml:space="preserve">področje </w:t>
      </w:r>
      <w:r w:rsidRPr="009C386B">
        <w:rPr>
          <w:rFonts w:ascii="Arial" w:hAnsi="Arial" w:cs="Arial"/>
          <w:sz w:val="20"/>
          <w:szCs w:val="20"/>
        </w:rPr>
        <w:t>DO.</w:t>
      </w:r>
    </w:p>
    <w:p w14:paraId="38C91DCC" w14:textId="77777777" w:rsidR="002C39B1" w:rsidRPr="009C386B" w:rsidRDefault="002C39B1" w:rsidP="002C39B1">
      <w:pPr>
        <w:rPr>
          <w:rFonts w:ascii="Arial" w:hAnsi="Arial" w:cs="Arial"/>
          <w:sz w:val="20"/>
          <w:szCs w:val="20"/>
        </w:rPr>
      </w:pPr>
    </w:p>
    <w:p w14:paraId="1688EC8F" w14:textId="77777777" w:rsidR="002C39B1" w:rsidRPr="009C386B" w:rsidRDefault="002C39B1" w:rsidP="002C39B1">
      <w:pPr>
        <w:rPr>
          <w:rFonts w:ascii="Arial" w:hAnsi="Arial" w:cs="Arial"/>
          <w:sz w:val="20"/>
          <w:szCs w:val="20"/>
        </w:rPr>
      </w:pPr>
      <w:r w:rsidRPr="009C386B">
        <w:rPr>
          <w:rFonts w:ascii="Arial" w:hAnsi="Arial" w:cs="Arial"/>
          <w:sz w:val="20"/>
          <w:szCs w:val="20"/>
        </w:rPr>
        <w:t>(2) Pogoje, ki jih mora</w:t>
      </w:r>
      <w:r w:rsidR="00304AA9" w:rsidRPr="009C386B">
        <w:rPr>
          <w:rFonts w:ascii="Arial" w:hAnsi="Arial" w:cs="Arial"/>
          <w:sz w:val="20"/>
          <w:szCs w:val="20"/>
        </w:rPr>
        <w:t xml:space="preserve"> </w:t>
      </w:r>
      <w:r w:rsidRPr="009C386B">
        <w:rPr>
          <w:rFonts w:ascii="Arial" w:hAnsi="Arial" w:cs="Arial"/>
          <w:sz w:val="20"/>
          <w:szCs w:val="20"/>
        </w:rPr>
        <w:t>direktor za</w:t>
      </w:r>
      <w:r w:rsidR="00E05D60" w:rsidRPr="009C386B">
        <w:rPr>
          <w:rFonts w:ascii="Arial" w:hAnsi="Arial" w:cs="Arial"/>
          <w:sz w:val="20"/>
          <w:szCs w:val="20"/>
        </w:rPr>
        <w:t xml:space="preserve"> področje</w:t>
      </w:r>
      <w:r w:rsidRPr="009C386B">
        <w:rPr>
          <w:rFonts w:ascii="Arial" w:hAnsi="Arial" w:cs="Arial"/>
          <w:sz w:val="20"/>
          <w:szCs w:val="20"/>
        </w:rPr>
        <w:t xml:space="preserve"> DO izpolnjevati, in njegove naloge </w:t>
      </w:r>
      <w:r w:rsidR="00FC62A2" w:rsidRPr="009C386B">
        <w:rPr>
          <w:rFonts w:ascii="Arial" w:hAnsi="Arial" w:cs="Arial"/>
          <w:sz w:val="20"/>
          <w:szCs w:val="20"/>
        </w:rPr>
        <w:t xml:space="preserve">se </w:t>
      </w:r>
      <w:r w:rsidRPr="009C386B">
        <w:rPr>
          <w:rFonts w:ascii="Arial" w:hAnsi="Arial" w:cs="Arial"/>
          <w:sz w:val="20"/>
          <w:szCs w:val="20"/>
        </w:rPr>
        <w:t>določi</w:t>
      </w:r>
      <w:r w:rsidR="00FC62A2" w:rsidRPr="009C386B">
        <w:rPr>
          <w:rFonts w:ascii="Arial" w:hAnsi="Arial" w:cs="Arial"/>
          <w:sz w:val="20"/>
          <w:szCs w:val="20"/>
        </w:rPr>
        <w:t>jo v</w:t>
      </w:r>
      <w:r w:rsidRPr="009C386B">
        <w:rPr>
          <w:rFonts w:ascii="Arial" w:hAnsi="Arial" w:cs="Arial"/>
          <w:sz w:val="20"/>
          <w:szCs w:val="20"/>
        </w:rPr>
        <w:t xml:space="preserve"> statut</w:t>
      </w:r>
      <w:r w:rsidR="00FC62A2" w:rsidRPr="009C386B">
        <w:rPr>
          <w:rFonts w:ascii="Arial" w:hAnsi="Arial" w:cs="Arial"/>
          <w:sz w:val="20"/>
          <w:szCs w:val="20"/>
        </w:rPr>
        <w:t>u</w:t>
      </w:r>
      <w:r w:rsidRPr="009C386B">
        <w:rPr>
          <w:rFonts w:ascii="Arial" w:hAnsi="Arial" w:cs="Arial"/>
          <w:sz w:val="20"/>
          <w:szCs w:val="20"/>
        </w:rPr>
        <w:t xml:space="preserve"> </w:t>
      </w:r>
      <w:r w:rsidR="00071DA4" w:rsidRPr="009C386B">
        <w:rPr>
          <w:rFonts w:ascii="Arial" w:hAnsi="Arial" w:cs="Arial"/>
          <w:sz w:val="20"/>
          <w:szCs w:val="20"/>
        </w:rPr>
        <w:t>ZZZS</w:t>
      </w:r>
      <w:r w:rsidRPr="009C386B">
        <w:rPr>
          <w:rFonts w:ascii="Arial" w:hAnsi="Arial" w:cs="Arial"/>
          <w:sz w:val="20"/>
          <w:szCs w:val="20"/>
        </w:rPr>
        <w:t>.</w:t>
      </w:r>
    </w:p>
    <w:p w14:paraId="1DE7EE70" w14:textId="77777777" w:rsidR="002C39B1" w:rsidRPr="009C386B" w:rsidRDefault="002C39B1" w:rsidP="002A7758">
      <w:pPr>
        <w:tabs>
          <w:tab w:val="left" w:pos="567"/>
          <w:tab w:val="left" w:pos="9072"/>
        </w:tabs>
        <w:jc w:val="both"/>
        <w:rPr>
          <w:rFonts w:ascii="Arial" w:hAnsi="Arial" w:cs="Arial"/>
          <w:sz w:val="20"/>
          <w:szCs w:val="20"/>
        </w:rPr>
      </w:pPr>
    </w:p>
    <w:p w14:paraId="65B2F2E9" w14:textId="77777777" w:rsidR="006D5E61" w:rsidRPr="00B166E6" w:rsidRDefault="00990CF0" w:rsidP="00B166E6">
      <w:pPr>
        <w:pStyle w:val="len"/>
        <w:ind w:left="357" w:hanging="357"/>
      </w:pPr>
      <w:bookmarkStart w:id="178" w:name="_Ref70960990"/>
      <w:r w:rsidRPr="00B166E6">
        <w:t>člen</w:t>
      </w:r>
      <w:bookmarkEnd w:id="178"/>
    </w:p>
    <w:p w14:paraId="1D1DC5A4" w14:textId="77777777" w:rsidR="00990CF0" w:rsidRPr="008D617C" w:rsidRDefault="00990CF0" w:rsidP="009A1204">
      <w:pPr>
        <w:jc w:val="center"/>
        <w:rPr>
          <w:rFonts w:ascii="Arial" w:hAnsi="Arial" w:cs="Arial"/>
          <w:bCs/>
          <w:sz w:val="20"/>
          <w:szCs w:val="20"/>
        </w:rPr>
      </w:pPr>
      <w:r w:rsidRPr="008D617C">
        <w:rPr>
          <w:rFonts w:ascii="Arial" w:hAnsi="Arial" w:cs="Arial"/>
          <w:bCs/>
          <w:sz w:val="20"/>
          <w:szCs w:val="20"/>
        </w:rPr>
        <w:t>(vstopne točke za DO in delavci vstopnih točk</w:t>
      </w:r>
      <w:r w:rsidR="003C0E73">
        <w:rPr>
          <w:rFonts w:ascii="Arial" w:hAnsi="Arial" w:cs="Arial"/>
          <w:bCs/>
          <w:sz w:val="20"/>
          <w:szCs w:val="20"/>
        </w:rPr>
        <w:t xml:space="preserve"> za DO</w:t>
      </w:r>
      <w:r w:rsidRPr="008D617C">
        <w:rPr>
          <w:rFonts w:ascii="Arial" w:hAnsi="Arial" w:cs="Arial"/>
          <w:bCs/>
          <w:sz w:val="20"/>
          <w:szCs w:val="20"/>
        </w:rPr>
        <w:t>)</w:t>
      </w:r>
    </w:p>
    <w:p w14:paraId="1A33D4C2" w14:textId="77777777" w:rsidR="00990CF0" w:rsidRPr="008D617C" w:rsidRDefault="00990CF0" w:rsidP="009A1204">
      <w:pPr>
        <w:jc w:val="center"/>
        <w:rPr>
          <w:rFonts w:ascii="Arial" w:hAnsi="Arial" w:cs="Arial"/>
          <w:bCs/>
          <w:sz w:val="20"/>
          <w:szCs w:val="20"/>
        </w:rPr>
      </w:pPr>
    </w:p>
    <w:p w14:paraId="5175E873" w14:textId="77777777" w:rsidR="00990CF0" w:rsidRPr="008D617C" w:rsidRDefault="00990CF0" w:rsidP="00990CF0">
      <w:pPr>
        <w:jc w:val="both"/>
        <w:rPr>
          <w:rFonts w:ascii="Arial" w:hAnsi="Arial" w:cs="Arial"/>
          <w:bCs/>
          <w:sz w:val="20"/>
          <w:szCs w:val="20"/>
        </w:rPr>
      </w:pPr>
      <w:r w:rsidRPr="008D617C">
        <w:rPr>
          <w:rFonts w:ascii="Arial" w:hAnsi="Arial" w:cs="Arial"/>
          <w:bCs/>
          <w:sz w:val="20"/>
          <w:szCs w:val="20"/>
        </w:rPr>
        <w:t xml:space="preserve">(1) Za izvajanje strokovnih in upravno administrativnih nalog v zvezi z uveljavljanjem pravic zavarovanih oseb </w:t>
      </w:r>
      <w:r w:rsidR="00660B41">
        <w:rPr>
          <w:rFonts w:ascii="Arial" w:hAnsi="Arial" w:cs="Arial"/>
          <w:bCs/>
          <w:sz w:val="20"/>
          <w:szCs w:val="20"/>
        </w:rPr>
        <w:t>iz</w:t>
      </w:r>
      <w:r w:rsidRPr="008D617C">
        <w:rPr>
          <w:rFonts w:ascii="Arial" w:hAnsi="Arial" w:cs="Arial"/>
          <w:bCs/>
          <w:sz w:val="20"/>
          <w:szCs w:val="20"/>
        </w:rPr>
        <w:t xml:space="preserve"> DO </w:t>
      </w:r>
      <w:r w:rsidR="00071DA4" w:rsidRPr="008D617C">
        <w:rPr>
          <w:rFonts w:ascii="Arial" w:hAnsi="Arial" w:cs="Arial"/>
          <w:bCs/>
          <w:sz w:val="20"/>
          <w:szCs w:val="20"/>
        </w:rPr>
        <w:t xml:space="preserve">ZZZS </w:t>
      </w:r>
      <w:r w:rsidRPr="008D617C">
        <w:rPr>
          <w:rFonts w:ascii="Arial" w:hAnsi="Arial" w:cs="Arial"/>
          <w:bCs/>
          <w:sz w:val="20"/>
          <w:szCs w:val="20"/>
        </w:rPr>
        <w:t xml:space="preserve">organizira vstopne točke za DO, </w:t>
      </w:r>
      <w:r w:rsidR="00CC3534" w:rsidRPr="008D617C">
        <w:rPr>
          <w:rFonts w:ascii="Arial" w:hAnsi="Arial" w:cs="Arial"/>
          <w:bCs/>
          <w:sz w:val="20"/>
          <w:szCs w:val="20"/>
        </w:rPr>
        <w:t xml:space="preserve">na katerih izvajanje nalog vstopnih točk </w:t>
      </w:r>
      <w:r w:rsidR="003C0E73">
        <w:rPr>
          <w:rFonts w:ascii="Arial" w:hAnsi="Arial" w:cs="Arial"/>
          <w:bCs/>
          <w:sz w:val="20"/>
          <w:szCs w:val="20"/>
        </w:rPr>
        <w:t xml:space="preserve">za DO </w:t>
      </w:r>
      <w:r w:rsidR="00CC3534" w:rsidRPr="008D617C">
        <w:rPr>
          <w:rFonts w:ascii="Arial" w:hAnsi="Arial" w:cs="Arial"/>
          <w:bCs/>
          <w:sz w:val="20"/>
          <w:szCs w:val="20"/>
        </w:rPr>
        <w:t>zagotavljajo strokovni delavci in upravno administrativni delavci. N</w:t>
      </w:r>
      <w:r w:rsidRPr="008D617C">
        <w:rPr>
          <w:rFonts w:ascii="Arial" w:hAnsi="Arial" w:cs="Arial"/>
          <w:bCs/>
          <w:sz w:val="20"/>
          <w:szCs w:val="20"/>
        </w:rPr>
        <w:t xml:space="preserve">aloge vstopnih točk </w:t>
      </w:r>
      <w:r w:rsidR="003C0E73">
        <w:rPr>
          <w:rFonts w:ascii="Arial" w:hAnsi="Arial" w:cs="Arial"/>
          <w:bCs/>
          <w:sz w:val="20"/>
          <w:szCs w:val="20"/>
        </w:rPr>
        <w:t xml:space="preserve">za DO </w:t>
      </w:r>
      <w:r w:rsidR="00CC3534" w:rsidRPr="008D617C">
        <w:rPr>
          <w:rFonts w:ascii="Arial" w:hAnsi="Arial" w:cs="Arial"/>
          <w:bCs/>
          <w:sz w:val="20"/>
          <w:szCs w:val="20"/>
        </w:rPr>
        <w:t xml:space="preserve">se </w:t>
      </w:r>
      <w:r w:rsidRPr="008D617C">
        <w:rPr>
          <w:rFonts w:ascii="Arial" w:hAnsi="Arial" w:cs="Arial"/>
          <w:bCs/>
          <w:sz w:val="20"/>
          <w:szCs w:val="20"/>
        </w:rPr>
        <w:t xml:space="preserve">določijo </w:t>
      </w:r>
      <w:r w:rsidR="00FC62A2">
        <w:rPr>
          <w:rFonts w:ascii="Arial" w:hAnsi="Arial" w:cs="Arial"/>
          <w:bCs/>
          <w:sz w:val="20"/>
          <w:szCs w:val="20"/>
        </w:rPr>
        <w:t>v</w:t>
      </w:r>
      <w:r w:rsidRPr="008D617C">
        <w:rPr>
          <w:rFonts w:ascii="Arial" w:hAnsi="Arial" w:cs="Arial"/>
          <w:bCs/>
          <w:sz w:val="20"/>
          <w:szCs w:val="20"/>
        </w:rPr>
        <w:t xml:space="preserve"> statut</w:t>
      </w:r>
      <w:r w:rsidR="00FC62A2">
        <w:rPr>
          <w:rFonts w:ascii="Arial" w:hAnsi="Arial" w:cs="Arial"/>
          <w:bCs/>
          <w:sz w:val="20"/>
          <w:szCs w:val="20"/>
        </w:rPr>
        <w:t>u</w:t>
      </w:r>
      <w:r w:rsidRPr="008D617C">
        <w:rPr>
          <w:rFonts w:ascii="Arial" w:hAnsi="Arial" w:cs="Arial"/>
          <w:bCs/>
          <w:sz w:val="20"/>
          <w:szCs w:val="20"/>
        </w:rPr>
        <w:t xml:space="preserve"> </w:t>
      </w:r>
      <w:r w:rsidR="00071DA4" w:rsidRPr="008D617C">
        <w:rPr>
          <w:rFonts w:ascii="Arial" w:hAnsi="Arial" w:cs="Arial"/>
          <w:bCs/>
          <w:sz w:val="20"/>
          <w:szCs w:val="20"/>
        </w:rPr>
        <w:t>ZZZS</w:t>
      </w:r>
      <w:r w:rsidRPr="008D617C">
        <w:rPr>
          <w:rFonts w:ascii="Arial" w:hAnsi="Arial" w:cs="Arial"/>
          <w:bCs/>
          <w:sz w:val="20"/>
          <w:szCs w:val="20"/>
        </w:rPr>
        <w:t>.</w:t>
      </w:r>
    </w:p>
    <w:p w14:paraId="336352AE" w14:textId="77777777" w:rsidR="00990CF0" w:rsidRPr="00E841F6" w:rsidRDefault="00990CF0" w:rsidP="0040685A">
      <w:pPr>
        <w:tabs>
          <w:tab w:val="left" w:pos="567"/>
          <w:tab w:val="left" w:pos="9072"/>
        </w:tabs>
        <w:jc w:val="both"/>
        <w:rPr>
          <w:rFonts w:ascii="Arial" w:hAnsi="Arial" w:cs="Arial"/>
          <w:sz w:val="20"/>
          <w:szCs w:val="20"/>
        </w:rPr>
      </w:pPr>
    </w:p>
    <w:p w14:paraId="04679AF5" w14:textId="77777777" w:rsidR="00990CF0" w:rsidRPr="00E841F6" w:rsidRDefault="00990CF0" w:rsidP="00990CF0">
      <w:pPr>
        <w:jc w:val="both"/>
        <w:rPr>
          <w:rFonts w:ascii="Arial" w:hAnsi="Arial" w:cs="Arial"/>
          <w:sz w:val="20"/>
          <w:szCs w:val="20"/>
        </w:rPr>
      </w:pPr>
      <w:r w:rsidRPr="00E841F6">
        <w:rPr>
          <w:rFonts w:ascii="Arial" w:hAnsi="Arial" w:cs="Arial"/>
          <w:sz w:val="20"/>
          <w:szCs w:val="20"/>
        </w:rPr>
        <w:t>(</w:t>
      </w:r>
      <w:r w:rsidR="00CC3534">
        <w:rPr>
          <w:rFonts w:ascii="Arial" w:hAnsi="Arial" w:cs="Arial"/>
          <w:sz w:val="20"/>
          <w:szCs w:val="20"/>
        </w:rPr>
        <w:t>2</w:t>
      </w:r>
      <w:r w:rsidRPr="00E841F6">
        <w:rPr>
          <w:rFonts w:ascii="Arial" w:hAnsi="Arial" w:cs="Arial"/>
          <w:sz w:val="20"/>
          <w:szCs w:val="20"/>
        </w:rPr>
        <w:t>) Strokovni delavec</w:t>
      </w:r>
      <w:r w:rsidR="005E3918">
        <w:rPr>
          <w:rFonts w:ascii="Arial" w:hAnsi="Arial" w:cs="Arial"/>
          <w:sz w:val="20"/>
          <w:szCs w:val="20"/>
        </w:rPr>
        <w:t xml:space="preserve"> ZZZS</w:t>
      </w:r>
      <w:r w:rsidRPr="00E841F6">
        <w:rPr>
          <w:rFonts w:ascii="Arial" w:hAnsi="Arial" w:cs="Arial"/>
          <w:sz w:val="20"/>
          <w:szCs w:val="20"/>
        </w:rPr>
        <w:t xml:space="preserve">, ki izvaja ocenjevanje upravičenosti do DO in izdela načrt priporočenih storitev DO je lahko oseba, ki ima izobrazbo s področja zdravstva ali je strokovnjak za socialno delo in svetovanje, </w:t>
      </w:r>
      <w:r w:rsidR="001B0CB2" w:rsidRPr="008A5A58">
        <w:rPr>
          <w:rFonts w:ascii="Arial" w:hAnsi="Arial" w:cs="Arial"/>
          <w:sz w:val="20"/>
          <w:szCs w:val="20"/>
        </w:rPr>
        <w:t>ki ima 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pridobljena po študijskih programih za pridobitev višje izobrazbe, sprejetih pred 1. 1. 1994, in je v skladu z zakonom, ki ureja slovensko ogrodje kvalifikacij, uvrščena na 6. raven</w:t>
      </w:r>
      <w:r w:rsidR="001B0CB2">
        <w:rPr>
          <w:rFonts w:ascii="Arial" w:hAnsi="Arial" w:cs="Arial"/>
          <w:sz w:val="20"/>
          <w:szCs w:val="20"/>
        </w:rPr>
        <w:t>,</w:t>
      </w:r>
      <w:r w:rsidRPr="00E841F6">
        <w:rPr>
          <w:rFonts w:ascii="Arial" w:hAnsi="Arial" w:cs="Arial"/>
          <w:sz w:val="20"/>
          <w:szCs w:val="20"/>
        </w:rPr>
        <w:t xml:space="preserve"> in najmanj tri leta delovnih izkušenj na področju </w:t>
      </w:r>
      <w:r w:rsidR="00943497">
        <w:rPr>
          <w:rFonts w:ascii="Arial" w:hAnsi="Arial" w:cs="Arial"/>
          <w:sz w:val="20"/>
          <w:szCs w:val="20"/>
        </w:rPr>
        <w:t xml:space="preserve"> </w:t>
      </w:r>
      <w:r w:rsidR="005B347C">
        <w:rPr>
          <w:rFonts w:ascii="Arial" w:hAnsi="Arial" w:cs="Arial"/>
          <w:sz w:val="20"/>
          <w:szCs w:val="20"/>
        </w:rPr>
        <w:t>opravljanja</w:t>
      </w:r>
      <w:r w:rsidRPr="00E841F6">
        <w:rPr>
          <w:rFonts w:ascii="Arial" w:hAnsi="Arial" w:cs="Arial"/>
          <w:sz w:val="20"/>
          <w:szCs w:val="20"/>
        </w:rPr>
        <w:t xml:space="preserve"> DO</w:t>
      </w:r>
      <w:r w:rsidR="00FC62A2">
        <w:rPr>
          <w:rFonts w:ascii="Arial" w:hAnsi="Arial" w:cs="Arial"/>
          <w:sz w:val="20"/>
          <w:szCs w:val="20"/>
        </w:rPr>
        <w:t>,</w:t>
      </w:r>
      <w:r w:rsidRPr="00E841F6">
        <w:rPr>
          <w:rFonts w:ascii="Arial" w:hAnsi="Arial" w:cs="Arial"/>
          <w:sz w:val="20"/>
          <w:szCs w:val="20"/>
        </w:rPr>
        <w:t xml:space="preserve"> socialnega varstva ali zdravstva, znanja s področja organizacije in opravljeno usposabljanje za uporabo ocenjevalne lestvice</w:t>
      </w:r>
      <w:r w:rsidR="005E3918">
        <w:rPr>
          <w:rFonts w:ascii="Arial" w:hAnsi="Arial" w:cs="Arial"/>
          <w:sz w:val="20"/>
          <w:szCs w:val="20"/>
        </w:rPr>
        <w:t xml:space="preserve"> iz petega odstavka</w:t>
      </w:r>
      <w:r w:rsidR="008578DA">
        <w:rPr>
          <w:rFonts w:ascii="Arial" w:hAnsi="Arial" w:cs="Arial"/>
          <w:sz w:val="20"/>
          <w:szCs w:val="20"/>
        </w:rPr>
        <w:t xml:space="preserve"> </w:t>
      </w:r>
      <w:r w:rsidR="008578DA">
        <w:rPr>
          <w:rFonts w:ascii="Arial" w:hAnsi="Arial" w:cs="Arial"/>
          <w:sz w:val="20"/>
          <w:szCs w:val="20"/>
        </w:rPr>
        <w:fldChar w:fldCharType="begin"/>
      </w:r>
      <w:r w:rsidR="008578DA">
        <w:rPr>
          <w:rFonts w:ascii="Arial" w:hAnsi="Arial" w:cs="Arial"/>
          <w:sz w:val="20"/>
          <w:szCs w:val="20"/>
        </w:rPr>
        <w:instrText xml:space="preserve"> REF _Ref74161055 \r \h </w:instrText>
      </w:r>
      <w:r w:rsidR="008578DA">
        <w:rPr>
          <w:rFonts w:ascii="Arial" w:hAnsi="Arial" w:cs="Arial"/>
          <w:sz w:val="20"/>
          <w:szCs w:val="20"/>
        </w:rPr>
      </w:r>
      <w:r w:rsidR="008578DA">
        <w:rPr>
          <w:rFonts w:ascii="Arial" w:hAnsi="Arial" w:cs="Arial"/>
          <w:sz w:val="20"/>
          <w:szCs w:val="20"/>
        </w:rPr>
        <w:fldChar w:fldCharType="separate"/>
      </w:r>
      <w:r w:rsidR="00E04B83">
        <w:rPr>
          <w:rFonts w:ascii="Arial" w:hAnsi="Arial" w:cs="Arial"/>
          <w:sz w:val="20"/>
          <w:szCs w:val="20"/>
        </w:rPr>
        <w:t>12</w:t>
      </w:r>
      <w:r w:rsidR="008578DA">
        <w:rPr>
          <w:rFonts w:ascii="Arial" w:hAnsi="Arial" w:cs="Arial"/>
          <w:sz w:val="20"/>
          <w:szCs w:val="20"/>
        </w:rPr>
        <w:fldChar w:fldCharType="end"/>
      </w:r>
      <w:r w:rsidR="005E3918">
        <w:rPr>
          <w:rFonts w:ascii="Arial" w:hAnsi="Arial" w:cs="Arial"/>
          <w:sz w:val="20"/>
          <w:szCs w:val="20"/>
        </w:rPr>
        <w:t>. člena tega zakona</w:t>
      </w:r>
      <w:r w:rsidRPr="00E841F6">
        <w:rPr>
          <w:rFonts w:ascii="Arial" w:hAnsi="Arial" w:cs="Arial"/>
          <w:sz w:val="20"/>
          <w:szCs w:val="20"/>
        </w:rPr>
        <w:t>.</w:t>
      </w:r>
    </w:p>
    <w:p w14:paraId="15B04FE5" w14:textId="77777777" w:rsidR="00990CF0" w:rsidRPr="00E841F6" w:rsidRDefault="00990CF0" w:rsidP="00990CF0">
      <w:pPr>
        <w:rPr>
          <w:rFonts w:ascii="Arial" w:hAnsi="Arial" w:cs="Arial"/>
          <w:sz w:val="20"/>
          <w:szCs w:val="20"/>
        </w:rPr>
      </w:pPr>
    </w:p>
    <w:p w14:paraId="27F5C215" w14:textId="77777777" w:rsidR="00990CF0" w:rsidRDefault="00990CF0" w:rsidP="00E841F6">
      <w:pPr>
        <w:tabs>
          <w:tab w:val="left" w:pos="567"/>
          <w:tab w:val="left" w:pos="851"/>
        </w:tabs>
        <w:jc w:val="both"/>
        <w:rPr>
          <w:rFonts w:ascii="Arial" w:hAnsi="Arial" w:cs="Arial"/>
          <w:sz w:val="20"/>
          <w:szCs w:val="20"/>
        </w:rPr>
      </w:pPr>
      <w:r w:rsidRPr="00E841F6">
        <w:rPr>
          <w:rFonts w:ascii="Arial" w:hAnsi="Arial" w:cs="Arial"/>
          <w:bCs/>
          <w:color w:val="000000"/>
          <w:sz w:val="20"/>
          <w:szCs w:val="20"/>
        </w:rPr>
        <w:t>(</w:t>
      </w:r>
      <w:r w:rsidR="00660B41">
        <w:rPr>
          <w:rFonts w:ascii="Arial" w:hAnsi="Arial" w:cs="Arial"/>
          <w:bCs/>
          <w:color w:val="000000"/>
          <w:sz w:val="20"/>
          <w:szCs w:val="20"/>
        </w:rPr>
        <w:t>3</w:t>
      </w:r>
      <w:r w:rsidRPr="00E841F6">
        <w:rPr>
          <w:rFonts w:ascii="Arial" w:hAnsi="Arial" w:cs="Arial"/>
          <w:bCs/>
          <w:color w:val="000000"/>
          <w:sz w:val="20"/>
          <w:szCs w:val="20"/>
        </w:rPr>
        <w:t xml:space="preserve">) Strokovni delavci </w:t>
      </w:r>
      <w:r w:rsidR="005E3918">
        <w:rPr>
          <w:rFonts w:ascii="Arial" w:hAnsi="Arial" w:cs="Arial"/>
          <w:bCs/>
          <w:color w:val="000000"/>
          <w:sz w:val="20"/>
          <w:szCs w:val="20"/>
        </w:rPr>
        <w:t xml:space="preserve">ZZZS </w:t>
      </w:r>
      <w:r w:rsidR="003C6DE1" w:rsidRPr="00E841F6">
        <w:rPr>
          <w:rFonts w:ascii="Arial" w:hAnsi="Arial" w:cs="Arial"/>
          <w:bCs/>
          <w:color w:val="000000"/>
          <w:sz w:val="20"/>
          <w:szCs w:val="20"/>
        </w:rPr>
        <w:t xml:space="preserve">opravijo </w:t>
      </w:r>
      <w:r w:rsidRPr="00E841F6">
        <w:rPr>
          <w:rFonts w:ascii="Arial" w:hAnsi="Arial" w:cs="Arial"/>
          <w:bCs/>
          <w:color w:val="000000"/>
          <w:sz w:val="20"/>
          <w:szCs w:val="20"/>
        </w:rPr>
        <w:t>obnovitveno strokovno izobraževanje vsaka tri leta</w:t>
      </w:r>
      <w:r w:rsidR="006C5936" w:rsidRPr="00E841F6">
        <w:rPr>
          <w:rFonts w:ascii="Arial" w:hAnsi="Arial" w:cs="Arial"/>
          <w:bCs/>
          <w:color w:val="000000"/>
          <w:sz w:val="20"/>
          <w:szCs w:val="20"/>
        </w:rPr>
        <w:t>, pri čemer podrobnejšo</w:t>
      </w:r>
      <w:r w:rsidRPr="00E841F6">
        <w:rPr>
          <w:rFonts w:ascii="Arial" w:hAnsi="Arial" w:cs="Arial"/>
          <w:sz w:val="20"/>
          <w:szCs w:val="20"/>
        </w:rPr>
        <w:t xml:space="preserve"> vsebino</w:t>
      </w:r>
      <w:r w:rsidR="003C6DE1" w:rsidRPr="00E841F6">
        <w:rPr>
          <w:rFonts w:ascii="Arial" w:hAnsi="Arial" w:cs="Arial"/>
          <w:sz w:val="20"/>
          <w:szCs w:val="20"/>
        </w:rPr>
        <w:t xml:space="preserve">, </w:t>
      </w:r>
      <w:r w:rsidRPr="00E841F6">
        <w:rPr>
          <w:rFonts w:ascii="Arial" w:hAnsi="Arial" w:cs="Arial"/>
          <w:sz w:val="20"/>
          <w:szCs w:val="20"/>
        </w:rPr>
        <w:t>obseg usposabljanja in katalog znanj določi minister</w:t>
      </w:r>
      <w:r w:rsidR="0069015A">
        <w:rPr>
          <w:rFonts w:ascii="Arial" w:hAnsi="Arial" w:cs="Arial"/>
          <w:sz w:val="20"/>
          <w:szCs w:val="20"/>
        </w:rPr>
        <w:t>,</w:t>
      </w:r>
      <w:r w:rsidR="00F5511F">
        <w:rPr>
          <w:rFonts w:ascii="Arial" w:hAnsi="Arial" w:cs="Arial"/>
          <w:sz w:val="20"/>
          <w:szCs w:val="20"/>
        </w:rPr>
        <w:t xml:space="preserve"> </w:t>
      </w:r>
      <w:r w:rsidR="00F5511F" w:rsidRPr="00E02643">
        <w:rPr>
          <w:rFonts w:ascii="Arial" w:hAnsi="Arial" w:cs="Arial"/>
          <w:sz w:val="20"/>
          <w:szCs w:val="20"/>
        </w:rPr>
        <w:t>pristojen za zdrav</w:t>
      </w:r>
      <w:r w:rsidR="0069015A" w:rsidRPr="00E02643">
        <w:rPr>
          <w:rFonts w:ascii="Arial" w:hAnsi="Arial" w:cs="Arial"/>
          <w:sz w:val="20"/>
          <w:szCs w:val="20"/>
        </w:rPr>
        <w:t>je</w:t>
      </w:r>
      <w:r w:rsidR="003C6DE1" w:rsidRPr="00387244">
        <w:rPr>
          <w:rFonts w:ascii="Arial" w:hAnsi="Arial" w:cs="Arial"/>
          <w:sz w:val="20"/>
          <w:szCs w:val="20"/>
        </w:rPr>
        <w:t>,</w:t>
      </w:r>
      <w:r w:rsidR="003C6DE1" w:rsidRPr="00E841F6">
        <w:rPr>
          <w:rFonts w:ascii="Arial" w:hAnsi="Arial" w:cs="Arial"/>
          <w:sz w:val="20"/>
          <w:szCs w:val="20"/>
        </w:rPr>
        <w:t xml:space="preserve"> v soglasju z ministrom, pristojnim za socialno varstvo</w:t>
      </w:r>
      <w:r w:rsidRPr="00E841F6">
        <w:rPr>
          <w:rFonts w:ascii="Arial" w:hAnsi="Arial" w:cs="Arial"/>
          <w:sz w:val="20"/>
          <w:szCs w:val="20"/>
        </w:rPr>
        <w:t>.</w:t>
      </w:r>
    </w:p>
    <w:p w14:paraId="1A237AD2" w14:textId="77777777" w:rsidR="009A1204" w:rsidRDefault="009A1204" w:rsidP="00E02643">
      <w:pPr>
        <w:spacing w:after="200" w:line="276" w:lineRule="auto"/>
        <w:rPr>
          <w:rFonts w:ascii="Arial" w:hAnsi="Arial" w:cs="Arial"/>
          <w:b/>
          <w:sz w:val="20"/>
          <w:szCs w:val="22"/>
        </w:rPr>
      </w:pPr>
    </w:p>
    <w:p w14:paraId="5E2B7FF0" w14:textId="77777777" w:rsidR="0075409E" w:rsidRDefault="0075409E">
      <w:pPr>
        <w:spacing w:after="200" w:line="276" w:lineRule="auto"/>
        <w:rPr>
          <w:rFonts w:ascii="Arial" w:hAnsi="Arial" w:cs="Arial"/>
          <w:b/>
          <w:sz w:val="20"/>
          <w:szCs w:val="22"/>
          <w:lang w:eastAsia="sl-SI"/>
        </w:rPr>
      </w:pPr>
      <w:r>
        <w:br w:type="page"/>
      </w:r>
    </w:p>
    <w:p w14:paraId="45D7F620" w14:textId="77777777" w:rsidR="009054C0" w:rsidRDefault="003E04A5" w:rsidP="00F90075">
      <w:pPr>
        <w:pStyle w:val="Poglavje"/>
      </w:pPr>
      <w:r>
        <w:t xml:space="preserve">poglavje: </w:t>
      </w:r>
      <w:r w:rsidR="009054C0" w:rsidRPr="00A94990">
        <w:t xml:space="preserve">ZBIRANJE PODATKOV ZA POTREBE </w:t>
      </w:r>
      <w:r w:rsidR="00B1590F">
        <w:t>OPRAVLJANJA</w:t>
      </w:r>
      <w:r w:rsidR="009054C0" w:rsidRPr="00A94990">
        <w:t xml:space="preserve"> </w:t>
      </w:r>
      <w:bookmarkEnd w:id="171"/>
      <w:r>
        <w:t>DO</w:t>
      </w:r>
      <w:r w:rsidR="009054C0" w:rsidRPr="00A94990">
        <w:t xml:space="preserve"> </w:t>
      </w:r>
    </w:p>
    <w:p w14:paraId="0909FE99" w14:textId="77777777" w:rsidR="009054C0" w:rsidRPr="00A94990" w:rsidRDefault="009054C0" w:rsidP="00804343">
      <w:pPr>
        <w:tabs>
          <w:tab w:val="left" w:pos="567"/>
          <w:tab w:val="left" w:pos="9072"/>
        </w:tabs>
        <w:jc w:val="both"/>
        <w:rPr>
          <w:rFonts w:ascii="Arial" w:hAnsi="Arial" w:cs="Arial"/>
          <w:sz w:val="20"/>
          <w:szCs w:val="20"/>
        </w:rPr>
      </w:pPr>
    </w:p>
    <w:p w14:paraId="5F78E64F" w14:textId="77777777" w:rsidR="009054C0" w:rsidRPr="00A94990" w:rsidRDefault="009F2796" w:rsidP="006266CA">
      <w:pPr>
        <w:pStyle w:val="novOddelek"/>
        <w:numPr>
          <w:ilvl w:val="0"/>
          <w:numId w:val="80"/>
        </w:numPr>
        <w:ind w:left="426" w:hanging="426"/>
      </w:pPr>
      <w:r>
        <w:t xml:space="preserve">oddelek: Splošne </w:t>
      </w:r>
      <w:r w:rsidR="009054C0" w:rsidRPr="00A94990">
        <w:t>določbe</w:t>
      </w:r>
    </w:p>
    <w:p w14:paraId="3C283D6A" w14:textId="77777777" w:rsidR="00F40EF9" w:rsidRPr="00A94990" w:rsidRDefault="00F40EF9" w:rsidP="00804343">
      <w:pPr>
        <w:pStyle w:val="Odstavekseznama"/>
        <w:tabs>
          <w:tab w:val="left" w:pos="567"/>
          <w:tab w:val="left" w:pos="851"/>
        </w:tabs>
        <w:ind w:left="0"/>
        <w:jc w:val="both"/>
        <w:rPr>
          <w:rFonts w:cs="Arial"/>
          <w:color w:val="000000"/>
          <w:szCs w:val="20"/>
        </w:rPr>
      </w:pPr>
    </w:p>
    <w:p w14:paraId="6EC8E7BE" w14:textId="77777777" w:rsidR="009054C0" w:rsidRPr="00B166E6" w:rsidRDefault="009054C0" w:rsidP="00B166E6">
      <w:pPr>
        <w:pStyle w:val="len"/>
        <w:ind w:left="357" w:hanging="357"/>
      </w:pPr>
      <w:bookmarkStart w:id="179" w:name="_Ref494114751"/>
      <w:r w:rsidRPr="00B166E6">
        <w:t>člen</w:t>
      </w:r>
      <w:bookmarkEnd w:id="179"/>
    </w:p>
    <w:p w14:paraId="2C6F54DE" w14:textId="77777777" w:rsidR="009054C0" w:rsidRPr="00A94990" w:rsidRDefault="009054C0" w:rsidP="00804343">
      <w:pPr>
        <w:pStyle w:val="Odstavekseznama"/>
        <w:tabs>
          <w:tab w:val="left" w:pos="567"/>
          <w:tab w:val="left" w:pos="851"/>
        </w:tabs>
        <w:ind w:left="0"/>
        <w:rPr>
          <w:rFonts w:cs="Arial"/>
          <w:b w:val="0"/>
          <w:bCs/>
          <w:color w:val="000000"/>
          <w:szCs w:val="20"/>
        </w:rPr>
      </w:pPr>
      <w:bookmarkStart w:id="180" w:name="_Toc479782248"/>
      <w:bookmarkStart w:id="181" w:name="_Toc478291656"/>
      <w:bookmarkStart w:id="182" w:name="_Toc482462818"/>
      <w:r w:rsidRPr="00A94990">
        <w:rPr>
          <w:rFonts w:cs="Arial"/>
          <w:b w:val="0"/>
          <w:bCs/>
          <w:color w:val="000000"/>
          <w:szCs w:val="20"/>
        </w:rPr>
        <w:t>(</w:t>
      </w:r>
      <w:r w:rsidRPr="001314D3">
        <w:rPr>
          <w:rFonts w:cs="Arial"/>
          <w:b w:val="0"/>
          <w:bCs/>
          <w:color w:val="000000"/>
          <w:szCs w:val="20"/>
        </w:rPr>
        <w:t xml:space="preserve">zbirke podatkov </w:t>
      </w:r>
      <w:r w:rsidR="009F2796">
        <w:rPr>
          <w:rFonts w:cs="Arial"/>
          <w:b w:val="0"/>
          <w:bCs/>
          <w:color w:val="000000"/>
          <w:szCs w:val="20"/>
        </w:rPr>
        <w:t>na področju</w:t>
      </w:r>
      <w:r w:rsidRPr="00A94990">
        <w:rPr>
          <w:rFonts w:cs="Arial"/>
          <w:b w:val="0"/>
          <w:bCs/>
          <w:color w:val="000000"/>
          <w:szCs w:val="20"/>
        </w:rPr>
        <w:t xml:space="preserve"> DO)</w:t>
      </w:r>
      <w:bookmarkEnd w:id="180"/>
      <w:bookmarkEnd w:id="181"/>
      <w:bookmarkEnd w:id="182"/>
    </w:p>
    <w:p w14:paraId="46179167" w14:textId="77777777" w:rsidR="009054C0" w:rsidRPr="00A94990" w:rsidRDefault="009054C0" w:rsidP="00804343">
      <w:pPr>
        <w:pStyle w:val="Odstavekseznama"/>
        <w:tabs>
          <w:tab w:val="left" w:pos="567"/>
          <w:tab w:val="left" w:pos="851"/>
        </w:tabs>
        <w:ind w:left="0"/>
        <w:jc w:val="both"/>
        <w:rPr>
          <w:rFonts w:cs="Arial"/>
          <w:color w:val="000000"/>
          <w:szCs w:val="20"/>
        </w:rPr>
      </w:pPr>
    </w:p>
    <w:p w14:paraId="11320492" w14:textId="77777777" w:rsidR="00293F4B" w:rsidRDefault="00293F4B" w:rsidP="00293F4B">
      <w:pPr>
        <w:pStyle w:val="Brezrazmikov"/>
        <w:rPr>
          <w:rFonts w:ascii="Arial" w:hAnsi="Arial" w:cs="Arial"/>
          <w:sz w:val="20"/>
          <w:szCs w:val="20"/>
        </w:rPr>
      </w:pPr>
      <w:r w:rsidRPr="00F767C9">
        <w:rPr>
          <w:rFonts w:ascii="Arial" w:hAnsi="Arial" w:cs="Arial"/>
          <w:sz w:val="20"/>
          <w:szCs w:val="20"/>
        </w:rPr>
        <w:t xml:space="preserve">Zbirke podatkov </w:t>
      </w:r>
      <w:r>
        <w:rPr>
          <w:rFonts w:ascii="Arial" w:hAnsi="Arial" w:cs="Arial"/>
          <w:sz w:val="20"/>
          <w:szCs w:val="20"/>
        </w:rPr>
        <w:t xml:space="preserve">na področju DO </w:t>
      </w:r>
      <w:r w:rsidR="000F4E98">
        <w:rPr>
          <w:rFonts w:ascii="Arial" w:hAnsi="Arial" w:cs="Arial"/>
          <w:sz w:val="20"/>
          <w:szCs w:val="20"/>
        </w:rPr>
        <w:t xml:space="preserve">se </w:t>
      </w:r>
      <w:r w:rsidRPr="00F767C9">
        <w:rPr>
          <w:rFonts w:ascii="Arial" w:hAnsi="Arial" w:cs="Arial"/>
          <w:sz w:val="20"/>
          <w:szCs w:val="20"/>
        </w:rPr>
        <w:t>zbirajo in obdelujejo za namen</w:t>
      </w:r>
      <w:r>
        <w:rPr>
          <w:rFonts w:ascii="Arial" w:hAnsi="Arial" w:cs="Arial"/>
          <w:sz w:val="20"/>
          <w:szCs w:val="20"/>
        </w:rPr>
        <w:t>:</w:t>
      </w:r>
    </w:p>
    <w:p w14:paraId="46E61AF2" w14:textId="77777777" w:rsidR="00293F4B" w:rsidRPr="00A94990" w:rsidRDefault="00293F4B" w:rsidP="00293F4B">
      <w:pPr>
        <w:numPr>
          <w:ilvl w:val="0"/>
          <w:numId w:val="7"/>
        </w:numPr>
        <w:tabs>
          <w:tab w:val="left" w:pos="567"/>
          <w:tab w:val="left" w:pos="9072"/>
        </w:tabs>
        <w:jc w:val="both"/>
        <w:rPr>
          <w:rFonts w:ascii="Arial" w:hAnsi="Arial" w:cs="Arial"/>
          <w:sz w:val="20"/>
          <w:szCs w:val="20"/>
        </w:rPr>
      </w:pPr>
      <w:r w:rsidRPr="00A94990">
        <w:rPr>
          <w:rFonts w:ascii="Arial" w:hAnsi="Arial" w:cs="Arial"/>
          <w:sz w:val="20"/>
          <w:szCs w:val="20"/>
        </w:rPr>
        <w:t xml:space="preserve">izvajanja obveznega zavarovanja </w:t>
      </w:r>
      <w:r w:rsidR="00D51FBC">
        <w:rPr>
          <w:rFonts w:ascii="Arial" w:hAnsi="Arial" w:cs="Arial"/>
          <w:sz w:val="20"/>
          <w:szCs w:val="20"/>
        </w:rPr>
        <w:t>iz</w:t>
      </w:r>
      <w:r w:rsidR="00D51FBC" w:rsidRPr="00A94990">
        <w:rPr>
          <w:rFonts w:ascii="Arial" w:hAnsi="Arial" w:cs="Arial"/>
          <w:sz w:val="20"/>
          <w:szCs w:val="20"/>
        </w:rPr>
        <w:t xml:space="preserve"> </w:t>
      </w:r>
      <w:r w:rsidRPr="00A94990">
        <w:rPr>
          <w:rFonts w:ascii="Arial" w:hAnsi="Arial" w:cs="Arial"/>
          <w:sz w:val="20"/>
          <w:szCs w:val="20"/>
        </w:rPr>
        <w:t>DO;</w:t>
      </w:r>
    </w:p>
    <w:p w14:paraId="04A4A1D1" w14:textId="77777777" w:rsidR="00293F4B" w:rsidRPr="00A94990" w:rsidRDefault="00293F4B" w:rsidP="00293F4B">
      <w:pPr>
        <w:numPr>
          <w:ilvl w:val="0"/>
          <w:numId w:val="7"/>
        </w:numPr>
        <w:tabs>
          <w:tab w:val="left" w:pos="567"/>
          <w:tab w:val="left" w:pos="9072"/>
        </w:tabs>
        <w:jc w:val="both"/>
        <w:rPr>
          <w:rFonts w:ascii="Arial" w:hAnsi="Arial" w:cs="Arial"/>
          <w:sz w:val="20"/>
          <w:szCs w:val="20"/>
        </w:rPr>
      </w:pPr>
      <w:r w:rsidRPr="00A94990">
        <w:rPr>
          <w:rFonts w:ascii="Arial" w:hAnsi="Arial" w:cs="Arial"/>
          <w:sz w:val="20"/>
          <w:szCs w:val="20"/>
        </w:rPr>
        <w:t>ugotavljanja in odločanja o pravicah do DO na ravni zavarovane osebe;</w:t>
      </w:r>
    </w:p>
    <w:p w14:paraId="3AE0719E" w14:textId="77777777" w:rsidR="00293F4B" w:rsidRPr="00A94990" w:rsidRDefault="00293F4B" w:rsidP="00293F4B">
      <w:pPr>
        <w:numPr>
          <w:ilvl w:val="0"/>
          <w:numId w:val="7"/>
        </w:numPr>
        <w:tabs>
          <w:tab w:val="left" w:pos="567"/>
          <w:tab w:val="left" w:pos="9072"/>
        </w:tabs>
        <w:jc w:val="both"/>
        <w:rPr>
          <w:rFonts w:ascii="Arial" w:hAnsi="Arial" w:cs="Arial"/>
          <w:sz w:val="20"/>
          <w:szCs w:val="20"/>
        </w:rPr>
      </w:pPr>
      <w:r w:rsidRPr="00A94990">
        <w:rPr>
          <w:rFonts w:ascii="Arial" w:hAnsi="Arial" w:cs="Arial"/>
          <w:sz w:val="20"/>
          <w:szCs w:val="20"/>
        </w:rPr>
        <w:t xml:space="preserve">izvajanja centralnih izplačil upravičencem (denarni prejemek), izvajalcem DO (plačilo storitev DO v obsegu pravic upravičenca) in </w:t>
      </w:r>
      <w:r w:rsidRPr="00A94990">
        <w:rPr>
          <w:rFonts w:ascii="Arial" w:hAnsi="Arial" w:cs="Arial"/>
          <w:color w:val="000000"/>
          <w:sz w:val="20"/>
          <w:szCs w:val="20"/>
        </w:rPr>
        <w:t>oskrbovalcem družinskega člana</w:t>
      </w:r>
      <w:r w:rsidRPr="00A94990" w:rsidDel="0020406D">
        <w:rPr>
          <w:rFonts w:ascii="Arial" w:hAnsi="Arial" w:cs="Arial"/>
          <w:sz w:val="20"/>
          <w:szCs w:val="20"/>
        </w:rPr>
        <w:t xml:space="preserve"> </w:t>
      </w:r>
      <w:r w:rsidRPr="00A94990">
        <w:rPr>
          <w:rFonts w:ascii="Arial" w:hAnsi="Arial" w:cs="Arial"/>
          <w:sz w:val="20"/>
          <w:szCs w:val="20"/>
        </w:rPr>
        <w:t>(delno plačilo za izgubljeni dohodek in plačilo prispevkov za obvezna socialna zavarovanja);</w:t>
      </w:r>
    </w:p>
    <w:p w14:paraId="4F73980F" w14:textId="77777777" w:rsidR="00293F4B" w:rsidRPr="00A94990" w:rsidRDefault="00293F4B" w:rsidP="00293F4B">
      <w:pPr>
        <w:numPr>
          <w:ilvl w:val="0"/>
          <w:numId w:val="7"/>
        </w:numPr>
        <w:tabs>
          <w:tab w:val="left" w:pos="567"/>
          <w:tab w:val="left" w:pos="9072"/>
        </w:tabs>
        <w:jc w:val="both"/>
        <w:rPr>
          <w:rFonts w:ascii="Arial" w:hAnsi="Arial" w:cs="Arial"/>
          <w:sz w:val="20"/>
          <w:szCs w:val="20"/>
        </w:rPr>
      </w:pPr>
      <w:r>
        <w:rPr>
          <w:rFonts w:ascii="Arial" w:hAnsi="Arial" w:cs="Arial"/>
          <w:sz w:val="20"/>
          <w:szCs w:val="20"/>
        </w:rPr>
        <w:t xml:space="preserve">opravljanja </w:t>
      </w:r>
      <w:r w:rsidRPr="00A94990">
        <w:rPr>
          <w:rFonts w:ascii="Arial" w:hAnsi="Arial" w:cs="Arial"/>
          <w:sz w:val="20"/>
          <w:szCs w:val="20"/>
        </w:rPr>
        <w:t>kakovostne, varne, celostne in kontinuirane DO;</w:t>
      </w:r>
    </w:p>
    <w:p w14:paraId="209D533D" w14:textId="77777777" w:rsidR="00293F4B" w:rsidRPr="00A94990" w:rsidRDefault="00293F4B" w:rsidP="00293F4B">
      <w:pPr>
        <w:numPr>
          <w:ilvl w:val="0"/>
          <w:numId w:val="7"/>
        </w:numPr>
        <w:tabs>
          <w:tab w:val="left" w:pos="567"/>
          <w:tab w:val="left" w:pos="9072"/>
        </w:tabs>
        <w:jc w:val="both"/>
        <w:rPr>
          <w:rFonts w:ascii="Arial" w:hAnsi="Arial" w:cs="Arial"/>
          <w:sz w:val="20"/>
          <w:szCs w:val="20"/>
        </w:rPr>
      </w:pPr>
      <w:r w:rsidRPr="00A94990">
        <w:rPr>
          <w:rFonts w:ascii="Arial" w:hAnsi="Arial" w:cs="Arial"/>
          <w:sz w:val="20"/>
          <w:szCs w:val="20"/>
        </w:rPr>
        <w:t>načrtovanj</w:t>
      </w:r>
      <w:r>
        <w:rPr>
          <w:rFonts w:ascii="Arial" w:hAnsi="Arial" w:cs="Arial"/>
          <w:sz w:val="20"/>
          <w:szCs w:val="20"/>
        </w:rPr>
        <w:t>a</w:t>
      </w:r>
      <w:r w:rsidRPr="00A94990">
        <w:rPr>
          <w:rFonts w:ascii="Arial" w:hAnsi="Arial" w:cs="Arial"/>
          <w:sz w:val="20"/>
          <w:szCs w:val="20"/>
        </w:rPr>
        <w:t xml:space="preserve"> politike in spremljanje delovanja DO;</w:t>
      </w:r>
    </w:p>
    <w:p w14:paraId="4E8F1231" w14:textId="77777777" w:rsidR="00293F4B" w:rsidRPr="00A94990" w:rsidRDefault="00293F4B" w:rsidP="00293F4B">
      <w:pPr>
        <w:numPr>
          <w:ilvl w:val="0"/>
          <w:numId w:val="7"/>
        </w:numPr>
        <w:tabs>
          <w:tab w:val="left" w:pos="567"/>
          <w:tab w:val="left" w:pos="9072"/>
        </w:tabs>
        <w:jc w:val="both"/>
        <w:rPr>
          <w:rFonts w:ascii="Arial" w:hAnsi="Arial" w:cs="Arial"/>
          <w:sz w:val="20"/>
          <w:szCs w:val="20"/>
        </w:rPr>
      </w:pPr>
      <w:r w:rsidRPr="00A94990">
        <w:rPr>
          <w:rFonts w:ascii="Arial" w:hAnsi="Arial" w:cs="Arial"/>
          <w:sz w:val="20"/>
          <w:szCs w:val="20"/>
        </w:rPr>
        <w:t>spremljanj</w:t>
      </w:r>
      <w:r>
        <w:rPr>
          <w:rFonts w:ascii="Arial" w:hAnsi="Arial" w:cs="Arial"/>
          <w:sz w:val="20"/>
          <w:szCs w:val="20"/>
        </w:rPr>
        <w:t>a</w:t>
      </w:r>
      <w:r w:rsidRPr="00A94990">
        <w:rPr>
          <w:rFonts w:ascii="Arial" w:hAnsi="Arial" w:cs="Arial"/>
          <w:sz w:val="20"/>
          <w:szCs w:val="20"/>
        </w:rPr>
        <w:t xml:space="preserve"> stanja na področju DO;</w:t>
      </w:r>
    </w:p>
    <w:p w14:paraId="61B9C322" w14:textId="77777777" w:rsidR="00293F4B" w:rsidRPr="00A94990" w:rsidRDefault="00293F4B" w:rsidP="00293F4B">
      <w:pPr>
        <w:numPr>
          <w:ilvl w:val="0"/>
          <w:numId w:val="7"/>
        </w:numPr>
        <w:tabs>
          <w:tab w:val="left" w:pos="567"/>
          <w:tab w:val="left" w:pos="9072"/>
        </w:tabs>
        <w:jc w:val="both"/>
        <w:rPr>
          <w:rFonts w:ascii="Arial" w:hAnsi="Arial" w:cs="Arial"/>
          <w:sz w:val="20"/>
          <w:szCs w:val="20"/>
        </w:rPr>
      </w:pPr>
      <w:r w:rsidRPr="00A94990">
        <w:rPr>
          <w:rFonts w:ascii="Arial" w:hAnsi="Arial" w:cs="Arial"/>
          <w:sz w:val="20"/>
          <w:szCs w:val="20"/>
        </w:rPr>
        <w:t>spremljanj</w:t>
      </w:r>
      <w:r>
        <w:rPr>
          <w:rFonts w:ascii="Arial" w:hAnsi="Arial" w:cs="Arial"/>
          <w:sz w:val="20"/>
          <w:szCs w:val="20"/>
        </w:rPr>
        <w:t>a</w:t>
      </w:r>
      <w:r w:rsidRPr="00A94990">
        <w:rPr>
          <w:rFonts w:ascii="Arial" w:hAnsi="Arial" w:cs="Arial"/>
          <w:sz w:val="20"/>
          <w:szCs w:val="20"/>
        </w:rPr>
        <w:t xml:space="preserve"> izvajalcev DO;</w:t>
      </w:r>
    </w:p>
    <w:p w14:paraId="2E7FC752" w14:textId="77777777" w:rsidR="00293F4B" w:rsidRPr="00A94990" w:rsidRDefault="00293F4B" w:rsidP="00293F4B">
      <w:pPr>
        <w:numPr>
          <w:ilvl w:val="0"/>
          <w:numId w:val="7"/>
        </w:numPr>
        <w:tabs>
          <w:tab w:val="left" w:pos="567"/>
          <w:tab w:val="left" w:pos="9072"/>
        </w:tabs>
        <w:jc w:val="both"/>
        <w:rPr>
          <w:rFonts w:ascii="Arial" w:hAnsi="Arial" w:cs="Arial"/>
          <w:sz w:val="20"/>
          <w:szCs w:val="20"/>
        </w:rPr>
      </w:pPr>
      <w:r w:rsidRPr="00A94990">
        <w:rPr>
          <w:rFonts w:ascii="Arial" w:hAnsi="Arial" w:cs="Arial"/>
          <w:sz w:val="20"/>
          <w:szCs w:val="20"/>
        </w:rPr>
        <w:t>spremljanj</w:t>
      </w:r>
      <w:r>
        <w:rPr>
          <w:rFonts w:ascii="Arial" w:hAnsi="Arial" w:cs="Arial"/>
          <w:sz w:val="20"/>
          <w:szCs w:val="20"/>
        </w:rPr>
        <w:t>a</w:t>
      </w:r>
      <w:r w:rsidRPr="00A94990">
        <w:rPr>
          <w:rFonts w:ascii="Arial" w:hAnsi="Arial" w:cs="Arial"/>
          <w:sz w:val="20"/>
          <w:szCs w:val="20"/>
        </w:rPr>
        <w:t xml:space="preserve"> finančnih obveznosti upravičencev;</w:t>
      </w:r>
    </w:p>
    <w:p w14:paraId="770E51B4" w14:textId="77777777" w:rsidR="00293F4B" w:rsidRPr="00A94990" w:rsidRDefault="00293F4B" w:rsidP="00293F4B">
      <w:pPr>
        <w:numPr>
          <w:ilvl w:val="0"/>
          <w:numId w:val="7"/>
        </w:numPr>
        <w:tabs>
          <w:tab w:val="left" w:pos="567"/>
          <w:tab w:val="left" w:pos="9072"/>
        </w:tabs>
        <w:jc w:val="both"/>
        <w:rPr>
          <w:rFonts w:ascii="Arial" w:hAnsi="Arial" w:cs="Arial"/>
          <w:sz w:val="20"/>
          <w:szCs w:val="20"/>
        </w:rPr>
      </w:pPr>
      <w:r w:rsidRPr="00A94990">
        <w:rPr>
          <w:rFonts w:ascii="Arial" w:hAnsi="Arial" w:cs="Arial"/>
          <w:sz w:val="20"/>
          <w:szCs w:val="20"/>
        </w:rPr>
        <w:t>spremljanj</w:t>
      </w:r>
      <w:r>
        <w:rPr>
          <w:rFonts w:ascii="Arial" w:hAnsi="Arial" w:cs="Arial"/>
          <w:sz w:val="20"/>
          <w:szCs w:val="20"/>
        </w:rPr>
        <w:t>a</w:t>
      </w:r>
      <w:r w:rsidRPr="00A94990">
        <w:rPr>
          <w:rFonts w:ascii="Arial" w:hAnsi="Arial" w:cs="Arial"/>
          <w:sz w:val="20"/>
          <w:szCs w:val="20"/>
        </w:rPr>
        <w:t xml:space="preserve"> doseganja kazalnikov uspešnosti;</w:t>
      </w:r>
    </w:p>
    <w:p w14:paraId="7B615A14" w14:textId="77777777" w:rsidR="00293F4B" w:rsidRPr="00A94990" w:rsidRDefault="00293F4B" w:rsidP="00293F4B">
      <w:pPr>
        <w:numPr>
          <w:ilvl w:val="0"/>
          <w:numId w:val="7"/>
        </w:numPr>
        <w:tabs>
          <w:tab w:val="left" w:pos="567"/>
          <w:tab w:val="left" w:pos="9072"/>
        </w:tabs>
        <w:jc w:val="both"/>
        <w:rPr>
          <w:rFonts w:ascii="Arial" w:hAnsi="Arial" w:cs="Arial"/>
          <w:sz w:val="20"/>
          <w:szCs w:val="20"/>
        </w:rPr>
      </w:pPr>
      <w:r w:rsidRPr="00A94990">
        <w:rPr>
          <w:rFonts w:ascii="Arial" w:hAnsi="Arial" w:cs="Arial"/>
          <w:sz w:val="20"/>
          <w:szCs w:val="20"/>
        </w:rPr>
        <w:t>spremljanj</w:t>
      </w:r>
      <w:r>
        <w:rPr>
          <w:rFonts w:ascii="Arial" w:hAnsi="Arial" w:cs="Arial"/>
          <w:sz w:val="20"/>
          <w:szCs w:val="20"/>
        </w:rPr>
        <w:t>a</w:t>
      </w:r>
      <w:r w:rsidRPr="00A94990">
        <w:rPr>
          <w:rFonts w:ascii="Arial" w:hAnsi="Arial" w:cs="Arial"/>
          <w:sz w:val="20"/>
          <w:szCs w:val="20"/>
        </w:rPr>
        <w:t xml:space="preserve"> poslovanja izvajalcev DO;</w:t>
      </w:r>
    </w:p>
    <w:p w14:paraId="60C99C7D" w14:textId="77777777" w:rsidR="00293F4B" w:rsidRPr="00A94990" w:rsidRDefault="00293F4B" w:rsidP="00293F4B">
      <w:pPr>
        <w:numPr>
          <w:ilvl w:val="0"/>
          <w:numId w:val="7"/>
        </w:numPr>
        <w:tabs>
          <w:tab w:val="left" w:pos="567"/>
          <w:tab w:val="left" w:pos="9072"/>
        </w:tabs>
        <w:jc w:val="both"/>
        <w:rPr>
          <w:rFonts w:ascii="Arial" w:hAnsi="Arial" w:cs="Arial"/>
          <w:sz w:val="20"/>
          <w:szCs w:val="20"/>
        </w:rPr>
      </w:pPr>
      <w:r w:rsidRPr="00A94990">
        <w:rPr>
          <w:rFonts w:ascii="Arial" w:hAnsi="Arial" w:cs="Arial"/>
          <w:sz w:val="20"/>
          <w:szCs w:val="20"/>
        </w:rPr>
        <w:t>upravljanja izvajalskih organizacij v javni mreži</w:t>
      </w:r>
      <w:r w:rsidR="00D51FBC">
        <w:rPr>
          <w:rFonts w:ascii="Arial" w:hAnsi="Arial" w:cs="Arial"/>
          <w:sz w:val="20"/>
          <w:szCs w:val="20"/>
        </w:rPr>
        <w:t xml:space="preserve"> DO</w:t>
      </w:r>
      <w:r w:rsidRPr="00A94990">
        <w:rPr>
          <w:rFonts w:ascii="Arial" w:hAnsi="Arial" w:cs="Arial"/>
          <w:sz w:val="20"/>
          <w:szCs w:val="20"/>
        </w:rPr>
        <w:t>;</w:t>
      </w:r>
    </w:p>
    <w:p w14:paraId="31853E8E" w14:textId="77777777" w:rsidR="00293F4B" w:rsidRPr="00A94990" w:rsidRDefault="00293F4B" w:rsidP="00293F4B">
      <w:pPr>
        <w:numPr>
          <w:ilvl w:val="0"/>
          <w:numId w:val="7"/>
        </w:numPr>
        <w:tabs>
          <w:tab w:val="left" w:pos="567"/>
          <w:tab w:val="left" w:pos="9072"/>
        </w:tabs>
        <w:jc w:val="both"/>
        <w:rPr>
          <w:rFonts w:ascii="Arial" w:hAnsi="Arial" w:cs="Arial"/>
          <w:sz w:val="20"/>
          <w:szCs w:val="20"/>
        </w:rPr>
      </w:pPr>
      <w:r w:rsidRPr="00A94990">
        <w:rPr>
          <w:rFonts w:ascii="Arial" w:hAnsi="Arial" w:cs="Arial"/>
          <w:sz w:val="20"/>
          <w:szCs w:val="20"/>
        </w:rPr>
        <w:t>spremljanj</w:t>
      </w:r>
      <w:r>
        <w:rPr>
          <w:rFonts w:ascii="Arial" w:hAnsi="Arial" w:cs="Arial"/>
          <w:sz w:val="20"/>
          <w:szCs w:val="20"/>
        </w:rPr>
        <w:t>a</w:t>
      </w:r>
      <w:r w:rsidRPr="00A94990">
        <w:rPr>
          <w:rFonts w:ascii="Arial" w:hAnsi="Arial" w:cs="Arial"/>
          <w:sz w:val="20"/>
          <w:szCs w:val="20"/>
        </w:rPr>
        <w:t xml:space="preserve"> oblik </w:t>
      </w:r>
      <w:r>
        <w:rPr>
          <w:rFonts w:ascii="Arial" w:hAnsi="Arial" w:cs="Arial"/>
          <w:sz w:val="20"/>
          <w:szCs w:val="20"/>
        </w:rPr>
        <w:t>opravljanja</w:t>
      </w:r>
      <w:r w:rsidRPr="00A94990">
        <w:rPr>
          <w:rFonts w:ascii="Arial" w:hAnsi="Arial" w:cs="Arial"/>
          <w:sz w:val="20"/>
          <w:szCs w:val="20"/>
        </w:rPr>
        <w:t xml:space="preserve"> DO;</w:t>
      </w:r>
    </w:p>
    <w:p w14:paraId="5FBD8A93" w14:textId="77777777" w:rsidR="00293F4B" w:rsidRPr="00A94990" w:rsidRDefault="00293F4B" w:rsidP="00293F4B">
      <w:pPr>
        <w:numPr>
          <w:ilvl w:val="0"/>
          <w:numId w:val="7"/>
        </w:numPr>
        <w:tabs>
          <w:tab w:val="left" w:pos="567"/>
          <w:tab w:val="left" w:pos="9072"/>
        </w:tabs>
        <w:jc w:val="both"/>
        <w:rPr>
          <w:rFonts w:ascii="Arial" w:hAnsi="Arial" w:cs="Arial"/>
          <w:sz w:val="20"/>
          <w:szCs w:val="20"/>
        </w:rPr>
      </w:pPr>
      <w:r w:rsidRPr="00A94990">
        <w:rPr>
          <w:rFonts w:ascii="Arial" w:hAnsi="Arial" w:cs="Arial"/>
          <w:sz w:val="20"/>
          <w:szCs w:val="20"/>
        </w:rPr>
        <w:t>spremljanj</w:t>
      </w:r>
      <w:r>
        <w:rPr>
          <w:rFonts w:ascii="Arial" w:hAnsi="Arial" w:cs="Arial"/>
          <w:sz w:val="20"/>
          <w:szCs w:val="20"/>
        </w:rPr>
        <w:t>a</w:t>
      </w:r>
      <w:r w:rsidRPr="00A94990">
        <w:rPr>
          <w:rFonts w:ascii="Arial" w:hAnsi="Arial" w:cs="Arial"/>
          <w:sz w:val="20"/>
          <w:szCs w:val="20"/>
        </w:rPr>
        <w:t xml:space="preserve"> storitev DO;</w:t>
      </w:r>
    </w:p>
    <w:p w14:paraId="057A2410" w14:textId="77777777" w:rsidR="00293F4B" w:rsidRPr="00A94990" w:rsidRDefault="00293F4B" w:rsidP="00293F4B">
      <w:pPr>
        <w:numPr>
          <w:ilvl w:val="0"/>
          <w:numId w:val="7"/>
        </w:numPr>
        <w:tabs>
          <w:tab w:val="left" w:pos="567"/>
          <w:tab w:val="left" w:pos="9072"/>
        </w:tabs>
        <w:jc w:val="both"/>
        <w:rPr>
          <w:rFonts w:ascii="Arial" w:hAnsi="Arial" w:cs="Arial"/>
          <w:sz w:val="20"/>
          <w:szCs w:val="20"/>
        </w:rPr>
      </w:pPr>
      <w:r w:rsidRPr="00A94990">
        <w:rPr>
          <w:rFonts w:ascii="Arial" w:hAnsi="Arial" w:cs="Arial"/>
          <w:sz w:val="20"/>
          <w:szCs w:val="20"/>
        </w:rPr>
        <w:t>spremljanj</w:t>
      </w:r>
      <w:r>
        <w:rPr>
          <w:rFonts w:ascii="Arial" w:hAnsi="Arial" w:cs="Arial"/>
          <w:sz w:val="20"/>
          <w:szCs w:val="20"/>
        </w:rPr>
        <w:t>a</w:t>
      </w:r>
      <w:r w:rsidRPr="00A94990">
        <w:rPr>
          <w:rFonts w:ascii="Arial" w:hAnsi="Arial" w:cs="Arial"/>
          <w:sz w:val="20"/>
          <w:szCs w:val="20"/>
        </w:rPr>
        <w:t xml:space="preserve"> kadrovske strukture na področju DO;</w:t>
      </w:r>
    </w:p>
    <w:p w14:paraId="39C63A8D" w14:textId="77777777" w:rsidR="00293F4B" w:rsidRPr="00A94990" w:rsidRDefault="00293F4B" w:rsidP="00293F4B">
      <w:pPr>
        <w:numPr>
          <w:ilvl w:val="0"/>
          <w:numId w:val="7"/>
        </w:numPr>
        <w:tabs>
          <w:tab w:val="left" w:pos="567"/>
          <w:tab w:val="left" w:pos="9072"/>
        </w:tabs>
        <w:jc w:val="both"/>
        <w:rPr>
          <w:rFonts w:ascii="Arial" w:hAnsi="Arial" w:cs="Arial"/>
          <w:sz w:val="20"/>
          <w:szCs w:val="20"/>
        </w:rPr>
      </w:pPr>
      <w:r w:rsidRPr="00A94990">
        <w:rPr>
          <w:rFonts w:ascii="Arial" w:hAnsi="Arial" w:cs="Arial"/>
          <w:sz w:val="20"/>
          <w:szCs w:val="20"/>
        </w:rPr>
        <w:t>koordinacij</w:t>
      </w:r>
      <w:r>
        <w:rPr>
          <w:rFonts w:ascii="Arial" w:hAnsi="Arial" w:cs="Arial"/>
          <w:sz w:val="20"/>
          <w:szCs w:val="20"/>
        </w:rPr>
        <w:t>e</w:t>
      </w:r>
      <w:r w:rsidRPr="00A94990">
        <w:rPr>
          <w:rFonts w:ascii="Arial" w:hAnsi="Arial" w:cs="Arial"/>
          <w:sz w:val="20"/>
          <w:szCs w:val="20"/>
        </w:rPr>
        <w:t xml:space="preserve"> celostne obravnave upravičencev DO;</w:t>
      </w:r>
    </w:p>
    <w:p w14:paraId="04C10AAB" w14:textId="77777777" w:rsidR="00293F4B" w:rsidRPr="00A94990" w:rsidRDefault="00293F4B" w:rsidP="00293F4B">
      <w:pPr>
        <w:numPr>
          <w:ilvl w:val="0"/>
          <w:numId w:val="7"/>
        </w:numPr>
        <w:tabs>
          <w:tab w:val="left" w:pos="567"/>
          <w:tab w:val="left" w:pos="9072"/>
        </w:tabs>
        <w:jc w:val="both"/>
        <w:rPr>
          <w:rFonts w:ascii="Arial" w:hAnsi="Arial" w:cs="Arial"/>
          <w:sz w:val="20"/>
          <w:szCs w:val="20"/>
        </w:rPr>
      </w:pPr>
      <w:r w:rsidRPr="00A94990">
        <w:rPr>
          <w:rFonts w:ascii="Arial" w:hAnsi="Arial" w:cs="Arial"/>
          <w:sz w:val="20"/>
          <w:szCs w:val="20"/>
        </w:rPr>
        <w:t>izvajanj</w:t>
      </w:r>
      <w:r>
        <w:rPr>
          <w:rFonts w:ascii="Arial" w:hAnsi="Arial" w:cs="Arial"/>
          <w:sz w:val="20"/>
          <w:szCs w:val="20"/>
        </w:rPr>
        <w:t>a</w:t>
      </w:r>
      <w:r w:rsidRPr="00A94990">
        <w:rPr>
          <w:rFonts w:ascii="Arial" w:hAnsi="Arial" w:cs="Arial"/>
          <w:sz w:val="20"/>
          <w:szCs w:val="20"/>
        </w:rPr>
        <w:t xml:space="preserve"> nadzora nad </w:t>
      </w:r>
      <w:r>
        <w:rPr>
          <w:rFonts w:ascii="Arial" w:hAnsi="Arial" w:cs="Arial"/>
          <w:sz w:val="20"/>
          <w:szCs w:val="20"/>
        </w:rPr>
        <w:t>opravljanjem</w:t>
      </w:r>
      <w:r w:rsidRPr="00A94990">
        <w:rPr>
          <w:rFonts w:ascii="Arial" w:hAnsi="Arial" w:cs="Arial"/>
          <w:sz w:val="20"/>
          <w:szCs w:val="20"/>
        </w:rPr>
        <w:t xml:space="preserve"> DO; </w:t>
      </w:r>
    </w:p>
    <w:p w14:paraId="7CC2F49F" w14:textId="77777777" w:rsidR="00293F4B" w:rsidRPr="00A94990" w:rsidRDefault="00293F4B" w:rsidP="00293F4B">
      <w:pPr>
        <w:numPr>
          <w:ilvl w:val="0"/>
          <w:numId w:val="7"/>
        </w:numPr>
        <w:tabs>
          <w:tab w:val="left" w:pos="567"/>
          <w:tab w:val="left" w:pos="9072"/>
        </w:tabs>
        <w:jc w:val="both"/>
        <w:rPr>
          <w:rFonts w:ascii="Arial" w:hAnsi="Arial" w:cs="Arial"/>
          <w:sz w:val="20"/>
          <w:szCs w:val="20"/>
        </w:rPr>
      </w:pPr>
      <w:r w:rsidRPr="00A94990">
        <w:rPr>
          <w:rFonts w:ascii="Arial" w:hAnsi="Arial" w:cs="Arial"/>
          <w:sz w:val="20"/>
          <w:szCs w:val="20"/>
        </w:rPr>
        <w:t>obveščanj</w:t>
      </w:r>
      <w:r>
        <w:rPr>
          <w:rFonts w:ascii="Arial" w:hAnsi="Arial" w:cs="Arial"/>
          <w:sz w:val="20"/>
          <w:szCs w:val="20"/>
        </w:rPr>
        <w:t>a</w:t>
      </w:r>
      <w:r w:rsidRPr="00A94990">
        <w:rPr>
          <w:rFonts w:ascii="Arial" w:hAnsi="Arial" w:cs="Arial"/>
          <w:sz w:val="20"/>
          <w:szCs w:val="20"/>
        </w:rPr>
        <w:t xml:space="preserve"> javnosti; </w:t>
      </w:r>
    </w:p>
    <w:p w14:paraId="5E2F61EF" w14:textId="77777777" w:rsidR="000F4E98" w:rsidRDefault="00293F4B" w:rsidP="00293F4B">
      <w:pPr>
        <w:numPr>
          <w:ilvl w:val="0"/>
          <w:numId w:val="7"/>
        </w:numPr>
        <w:tabs>
          <w:tab w:val="left" w:pos="567"/>
          <w:tab w:val="left" w:pos="9072"/>
        </w:tabs>
        <w:jc w:val="both"/>
        <w:rPr>
          <w:rFonts w:ascii="Arial" w:hAnsi="Arial" w:cs="Arial"/>
          <w:sz w:val="20"/>
          <w:szCs w:val="20"/>
        </w:rPr>
      </w:pPr>
      <w:r w:rsidRPr="00A94990">
        <w:rPr>
          <w:rFonts w:ascii="Arial" w:hAnsi="Arial" w:cs="Arial"/>
          <w:sz w:val="20"/>
          <w:szCs w:val="20"/>
        </w:rPr>
        <w:t xml:space="preserve">nekomercialnih analitičnih in statističnih </w:t>
      </w:r>
      <w:r>
        <w:rPr>
          <w:rFonts w:ascii="Arial" w:hAnsi="Arial" w:cs="Arial"/>
          <w:sz w:val="20"/>
          <w:szCs w:val="20"/>
        </w:rPr>
        <w:t>raziskav</w:t>
      </w:r>
      <w:r w:rsidR="000F4E98">
        <w:rPr>
          <w:rFonts w:ascii="Arial" w:hAnsi="Arial" w:cs="Arial"/>
          <w:sz w:val="20"/>
          <w:szCs w:val="20"/>
        </w:rPr>
        <w:t>;</w:t>
      </w:r>
    </w:p>
    <w:p w14:paraId="5ACCF67F" w14:textId="77777777" w:rsidR="00293F4B" w:rsidRDefault="000F4E98" w:rsidP="00293F4B">
      <w:pPr>
        <w:numPr>
          <w:ilvl w:val="0"/>
          <w:numId w:val="7"/>
        </w:numPr>
        <w:tabs>
          <w:tab w:val="left" w:pos="567"/>
          <w:tab w:val="left" w:pos="9072"/>
        </w:tabs>
        <w:jc w:val="both"/>
        <w:rPr>
          <w:rFonts w:ascii="Arial" w:hAnsi="Arial" w:cs="Arial"/>
          <w:sz w:val="20"/>
          <w:szCs w:val="20"/>
        </w:rPr>
      </w:pPr>
      <w:r>
        <w:rPr>
          <w:rFonts w:ascii="Arial" w:hAnsi="Arial" w:cs="Arial"/>
          <w:sz w:val="20"/>
          <w:szCs w:val="20"/>
        </w:rPr>
        <w:t>izdaje dovoljenj za opravljanje DO.</w:t>
      </w:r>
    </w:p>
    <w:p w14:paraId="04195CD4" w14:textId="77777777" w:rsidR="00F40EF9" w:rsidRDefault="00F40EF9" w:rsidP="00F40EF9">
      <w:pPr>
        <w:tabs>
          <w:tab w:val="left" w:pos="567"/>
          <w:tab w:val="left" w:pos="9072"/>
        </w:tabs>
        <w:jc w:val="both"/>
        <w:rPr>
          <w:rFonts w:ascii="Arial" w:hAnsi="Arial" w:cs="Arial"/>
          <w:sz w:val="20"/>
          <w:szCs w:val="20"/>
        </w:rPr>
      </w:pPr>
    </w:p>
    <w:p w14:paraId="5C0AD9B3" w14:textId="77777777" w:rsidR="00F40EF9" w:rsidRPr="00F40EF9" w:rsidRDefault="00F40EF9" w:rsidP="00F40EF9">
      <w:pPr>
        <w:pStyle w:val="len"/>
        <w:ind w:left="357" w:hanging="357"/>
        <w:rPr>
          <w:rFonts w:cs="Arial"/>
        </w:rPr>
      </w:pPr>
      <w:bookmarkStart w:id="183" w:name="_Ref74753762"/>
      <w:r w:rsidRPr="00F40EF9">
        <w:rPr>
          <w:rFonts w:cs="Arial"/>
          <w:lang w:val="sl-SI"/>
        </w:rPr>
        <w:t>člen</w:t>
      </w:r>
      <w:bookmarkEnd w:id="183"/>
    </w:p>
    <w:p w14:paraId="274E9A12" w14:textId="77777777" w:rsidR="00F40EF9" w:rsidRPr="00466132" w:rsidRDefault="00F40EF9" w:rsidP="00F40EF9">
      <w:pPr>
        <w:pStyle w:val="Odstavekseznama"/>
        <w:tabs>
          <w:tab w:val="left" w:pos="567"/>
          <w:tab w:val="left" w:pos="851"/>
        </w:tabs>
        <w:ind w:left="0"/>
        <w:rPr>
          <w:rFonts w:cs="Arial"/>
          <w:b w:val="0"/>
          <w:bCs/>
          <w:color w:val="000000"/>
          <w:szCs w:val="20"/>
        </w:rPr>
      </w:pPr>
      <w:r w:rsidRPr="00466132">
        <w:rPr>
          <w:rFonts w:cs="Arial"/>
          <w:b w:val="0"/>
          <w:bCs/>
          <w:color w:val="000000"/>
          <w:szCs w:val="20"/>
        </w:rPr>
        <w:t>(upravljavci zbirk podatkov</w:t>
      </w:r>
      <w:r w:rsidR="00D3167B">
        <w:rPr>
          <w:rFonts w:cs="Arial"/>
          <w:b w:val="0"/>
          <w:bCs/>
          <w:color w:val="000000"/>
          <w:szCs w:val="20"/>
          <w:lang w:val="sl-SI"/>
        </w:rPr>
        <w:t xml:space="preserve"> DO</w:t>
      </w:r>
      <w:r w:rsidRPr="00466132">
        <w:rPr>
          <w:rFonts w:cs="Arial"/>
          <w:b w:val="0"/>
          <w:bCs/>
          <w:color w:val="000000"/>
          <w:szCs w:val="20"/>
        </w:rPr>
        <w:t>)</w:t>
      </w:r>
    </w:p>
    <w:p w14:paraId="0D79698D" w14:textId="77777777" w:rsidR="00F40EF9" w:rsidRPr="00466132" w:rsidRDefault="00F40EF9" w:rsidP="00F40EF9">
      <w:pPr>
        <w:pStyle w:val="Odstavekseznama"/>
        <w:tabs>
          <w:tab w:val="left" w:pos="567"/>
          <w:tab w:val="left" w:pos="851"/>
        </w:tabs>
        <w:ind w:left="0"/>
        <w:jc w:val="both"/>
        <w:rPr>
          <w:rFonts w:cs="Arial"/>
          <w:b w:val="0"/>
          <w:bCs/>
          <w:color w:val="000000"/>
          <w:szCs w:val="20"/>
        </w:rPr>
      </w:pPr>
    </w:p>
    <w:p w14:paraId="05D304DE" w14:textId="77777777" w:rsidR="00F40EF9" w:rsidRPr="00466132" w:rsidRDefault="00F40EF9" w:rsidP="00F40EF9">
      <w:pPr>
        <w:pStyle w:val="Odstavekseznama"/>
        <w:tabs>
          <w:tab w:val="left" w:pos="567"/>
          <w:tab w:val="left" w:pos="851"/>
        </w:tabs>
        <w:ind w:left="0"/>
        <w:jc w:val="both"/>
        <w:rPr>
          <w:rFonts w:cs="Arial"/>
          <w:b w:val="0"/>
          <w:bCs/>
          <w:color w:val="000000"/>
          <w:szCs w:val="20"/>
        </w:rPr>
      </w:pPr>
      <w:r w:rsidRPr="00466132">
        <w:rPr>
          <w:rFonts w:cs="Arial"/>
          <w:b w:val="0"/>
          <w:bCs/>
          <w:color w:val="000000"/>
          <w:szCs w:val="20"/>
        </w:rPr>
        <w:t>(1) Upravljavec zbirk podatkov obveznega zavarovanja</w:t>
      </w:r>
      <w:r w:rsidR="00D51FBC">
        <w:rPr>
          <w:rFonts w:cs="Arial"/>
          <w:b w:val="0"/>
          <w:bCs/>
          <w:color w:val="000000"/>
          <w:szCs w:val="20"/>
          <w:lang w:val="sl-SI"/>
        </w:rPr>
        <w:t xml:space="preserve"> za DO</w:t>
      </w:r>
      <w:r w:rsidR="0004098C">
        <w:rPr>
          <w:rFonts w:cs="Arial"/>
          <w:b w:val="0"/>
          <w:bCs/>
          <w:color w:val="000000"/>
          <w:szCs w:val="20"/>
          <w:lang w:val="sl-SI"/>
        </w:rPr>
        <w:t xml:space="preserve">, </w:t>
      </w:r>
      <w:r w:rsidR="0004098C" w:rsidRPr="00466132">
        <w:rPr>
          <w:rFonts w:cs="Arial"/>
          <w:b w:val="0"/>
          <w:bCs/>
          <w:color w:val="000000"/>
          <w:szCs w:val="20"/>
        </w:rPr>
        <w:t>zbirk podatkov o izvajalcih DO</w:t>
      </w:r>
      <w:r w:rsidR="0004098C">
        <w:rPr>
          <w:rFonts w:cs="Arial"/>
          <w:b w:val="0"/>
          <w:bCs/>
          <w:color w:val="000000"/>
          <w:szCs w:val="20"/>
          <w:lang w:val="sl-SI"/>
        </w:rPr>
        <w:t xml:space="preserve"> iz </w:t>
      </w:r>
      <w:r w:rsidR="0004098C">
        <w:rPr>
          <w:rFonts w:cs="Arial"/>
          <w:b w:val="0"/>
          <w:bCs/>
          <w:color w:val="000000"/>
          <w:szCs w:val="20"/>
          <w:lang w:val="sl-SI"/>
        </w:rPr>
        <w:fldChar w:fldCharType="begin"/>
      </w:r>
      <w:r w:rsidR="0004098C">
        <w:rPr>
          <w:rFonts w:cs="Arial"/>
          <w:b w:val="0"/>
          <w:bCs/>
          <w:color w:val="000000"/>
          <w:szCs w:val="20"/>
          <w:lang w:val="sl-SI"/>
        </w:rPr>
        <w:instrText xml:space="preserve"> REF _Ref45610132 \r \h </w:instrText>
      </w:r>
      <w:r w:rsidR="0004098C">
        <w:rPr>
          <w:rFonts w:cs="Arial"/>
          <w:b w:val="0"/>
          <w:bCs/>
          <w:color w:val="000000"/>
          <w:szCs w:val="20"/>
          <w:lang w:val="sl-SI"/>
        </w:rPr>
      </w:r>
      <w:r w:rsidR="0004098C">
        <w:rPr>
          <w:rFonts w:cs="Arial"/>
          <w:b w:val="0"/>
          <w:bCs/>
          <w:color w:val="000000"/>
          <w:szCs w:val="20"/>
          <w:lang w:val="sl-SI"/>
        </w:rPr>
        <w:fldChar w:fldCharType="separate"/>
      </w:r>
      <w:r w:rsidR="00E04B83">
        <w:rPr>
          <w:rFonts w:cs="Arial"/>
          <w:b w:val="0"/>
          <w:bCs/>
          <w:color w:val="000000"/>
          <w:szCs w:val="20"/>
          <w:lang w:val="sl-SI"/>
        </w:rPr>
        <w:t>57</w:t>
      </w:r>
      <w:r w:rsidR="0004098C">
        <w:rPr>
          <w:rFonts w:cs="Arial"/>
          <w:b w:val="0"/>
          <w:bCs/>
          <w:color w:val="000000"/>
          <w:szCs w:val="20"/>
          <w:lang w:val="sl-SI"/>
        </w:rPr>
        <w:fldChar w:fldCharType="end"/>
      </w:r>
      <w:r w:rsidR="0004098C">
        <w:rPr>
          <w:rFonts w:cs="Arial"/>
          <w:b w:val="0"/>
          <w:bCs/>
          <w:color w:val="000000"/>
          <w:szCs w:val="20"/>
          <w:lang w:val="sl-SI"/>
        </w:rPr>
        <w:t>. člena</w:t>
      </w:r>
      <w:r w:rsidRPr="00466132">
        <w:rPr>
          <w:rFonts w:cs="Arial"/>
          <w:b w:val="0"/>
          <w:bCs/>
          <w:color w:val="000000"/>
          <w:szCs w:val="20"/>
        </w:rPr>
        <w:t xml:space="preserve"> in zbirk podatkov, navedenih v</w:t>
      </w:r>
      <w:r w:rsidR="0004098C">
        <w:rPr>
          <w:rFonts w:cs="Arial"/>
          <w:b w:val="0"/>
          <w:bCs/>
          <w:color w:val="000000"/>
          <w:szCs w:val="20"/>
          <w:lang w:val="sl-SI"/>
        </w:rPr>
        <w:t xml:space="preserve"> </w:t>
      </w:r>
      <w:r w:rsidR="0004098C">
        <w:rPr>
          <w:rFonts w:cs="Arial"/>
          <w:b w:val="0"/>
          <w:bCs/>
          <w:color w:val="000000"/>
          <w:szCs w:val="20"/>
        </w:rPr>
        <w:fldChar w:fldCharType="begin"/>
      </w:r>
      <w:r w:rsidR="0004098C">
        <w:rPr>
          <w:rFonts w:cs="Arial"/>
          <w:b w:val="0"/>
          <w:bCs/>
          <w:color w:val="000000"/>
          <w:szCs w:val="20"/>
        </w:rPr>
        <w:instrText xml:space="preserve"> REF _Ref491429617 \r \h </w:instrText>
      </w:r>
      <w:r w:rsidR="0004098C">
        <w:rPr>
          <w:rFonts w:cs="Arial"/>
          <w:b w:val="0"/>
          <w:bCs/>
          <w:color w:val="000000"/>
          <w:szCs w:val="20"/>
        </w:rPr>
      </w:r>
      <w:r w:rsidR="0004098C">
        <w:rPr>
          <w:rFonts w:cs="Arial"/>
          <w:b w:val="0"/>
          <w:bCs/>
          <w:color w:val="000000"/>
          <w:szCs w:val="20"/>
        </w:rPr>
        <w:fldChar w:fldCharType="separate"/>
      </w:r>
      <w:r w:rsidR="00E04B83">
        <w:rPr>
          <w:rFonts w:cs="Arial"/>
          <w:b w:val="0"/>
          <w:bCs/>
          <w:color w:val="000000"/>
          <w:szCs w:val="20"/>
        </w:rPr>
        <w:t>93</w:t>
      </w:r>
      <w:r w:rsidR="0004098C">
        <w:rPr>
          <w:rFonts w:cs="Arial"/>
          <w:b w:val="0"/>
          <w:bCs/>
          <w:color w:val="000000"/>
          <w:szCs w:val="20"/>
        </w:rPr>
        <w:fldChar w:fldCharType="end"/>
      </w:r>
      <w:r w:rsidRPr="00466132">
        <w:rPr>
          <w:rFonts w:cs="Arial"/>
          <w:b w:val="0"/>
          <w:bCs/>
          <w:color w:val="000000"/>
          <w:szCs w:val="20"/>
        </w:rPr>
        <w:t xml:space="preserve">. </w:t>
      </w:r>
      <w:r w:rsidR="0004098C">
        <w:rPr>
          <w:rFonts w:cs="Arial"/>
          <w:b w:val="0"/>
          <w:bCs/>
          <w:color w:val="000000"/>
          <w:szCs w:val="20"/>
          <w:lang w:val="sl-SI"/>
        </w:rPr>
        <w:t>členu</w:t>
      </w:r>
      <w:r w:rsidRPr="00466132">
        <w:rPr>
          <w:rFonts w:cs="Arial"/>
          <w:b w:val="0"/>
          <w:bCs/>
          <w:color w:val="000000"/>
          <w:szCs w:val="20"/>
        </w:rPr>
        <w:t xml:space="preserve"> tega zakona</w:t>
      </w:r>
      <w:r w:rsidR="00D51FBC">
        <w:rPr>
          <w:rFonts w:cs="Arial"/>
          <w:b w:val="0"/>
          <w:bCs/>
          <w:color w:val="000000"/>
          <w:szCs w:val="20"/>
          <w:lang w:val="sl-SI"/>
        </w:rPr>
        <w:t>,</w:t>
      </w:r>
      <w:r w:rsidRPr="00466132">
        <w:rPr>
          <w:rFonts w:cs="Arial"/>
          <w:b w:val="0"/>
          <w:bCs/>
          <w:color w:val="000000"/>
          <w:szCs w:val="20"/>
        </w:rPr>
        <w:t xml:space="preserve"> je </w:t>
      </w:r>
      <w:r w:rsidR="0004098C">
        <w:rPr>
          <w:rFonts w:cs="Arial"/>
          <w:b w:val="0"/>
          <w:bCs/>
          <w:color w:val="000000"/>
          <w:szCs w:val="20"/>
          <w:lang w:val="sl-SI"/>
        </w:rPr>
        <w:t>ZZZS</w:t>
      </w:r>
      <w:r w:rsidRPr="00466132">
        <w:rPr>
          <w:rFonts w:cs="Arial"/>
          <w:b w:val="0"/>
          <w:bCs/>
          <w:color w:val="000000"/>
          <w:szCs w:val="20"/>
        </w:rPr>
        <w:t>.</w:t>
      </w:r>
    </w:p>
    <w:p w14:paraId="0B6E666F" w14:textId="77777777" w:rsidR="00F40EF9" w:rsidRPr="00466132" w:rsidRDefault="00F40EF9" w:rsidP="00F40EF9">
      <w:pPr>
        <w:pStyle w:val="Odstavekseznama"/>
        <w:tabs>
          <w:tab w:val="left" w:pos="567"/>
          <w:tab w:val="left" w:pos="851"/>
        </w:tabs>
        <w:ind w:left="0"/>
        <w:jc w:val="both"/>
        <w:rPr>
          <w:rFonts w:cs="Arial"/>
          <w:b w:val="0"/>
          <w:bCs/>
          <w:color w:val="000000"/>
          <w:szCs w:val="20"/>
        </w:rPr>
      </w:pPr>
    </w:p>
    <w:p w14:paraId="255C6321" w14:textId="77777777" w:rsidR="00F40EF9" w:rsidRDefault="00F40EF9" w:rsidP="00F40EF9">
      <w:pPr>
        <w:pStyle w:val="Odstavekseznama"/>
        <w:tabs>
          <w:tab w:val="left" w:pos="567"/>
          <w:tab w:val="left" w:pos="851"/>
        </w:tabs>
        <w:ind w:left="0"/>
        <w:jc w:val="both"/>
        <w:rPr>
          <w:rFonts w:cs="Arial"/>
          <w:b w:val="0"/>
          <w:bCs/>
          <w:color w:val="000000"/>
          <w:szCs w:val="20"/>
        </w:rPr>
      </w:pPr>
      <w:r w:rsidRPr="0004098C">
        <w:rPr>
          <w:rFonts w:cs="Arial"/>
          <w:b w:val="0"/>
          <w:bCs/>
          <w:color w:val="000000"/>
          <w:szCs w:val="20"/>
        </w:rPr>
        <w:t>(</w:t>
      </w:r>
      <w:r w:rsidR="00D3167B">
        <w:rPr>
          <w:rFonts w:cs="Arial"/>
          <w:b w:val="0"/>
          <w:bCs/>
          <w:color w:val="000000"/>
          <w:szCs w:val="20"/>
          <w:lang w:val="sl-SI"/>
        </w:rPr>
        <w:t>2</w:t>
      </w:r>
      <w:r w:rsidRPr="0004098C">
        <w:rPr>
          <w:rFonts w:cs="Arial"/>
          <w:b w:val="0"/>
          <w:bCs/>
          <w:color w:val="000000"/>
          <w:szCs w:val="20"/>
        </w:rPr>
        <w:t xml:space="preserve">) Upravljavci zbirk podatkov </w:t>
      </w:r>
      <w:r w:rsidR="0004098C">
        <w:rPr>
          <w:rFonts w:cs="Arial"/>
          <w:b w:val="0"/>
          <w:bCs/>
          <w:color w:val="000000"/>
          <w:szCs w:val="20"/>
          <w:lang w:val="sl-SI"/>
        </w:rPr>
        <w:t>izvajalcev</w:t>
      </w:r>
      <w:r w:rsidRPr="0004098C">
        <w:rPr>
          <w:rFonts w:cs="Arial"/>
          <w:b w:val="0"/>
          <w:bCs/>
          <w:color w:val="000000"/>
          <w:szCs w:val="20"/>
        </w:rPr>
        <w:t xml:space="preserve"> DO</w:t>
      </w:r>
      <w:r w:rsidR="0004098C">
        <w:rPr>
          <w:rFonts w:cs="Arial"/>
          <w:b w:val="0"/>
          <w:bCs/>
          <w:color w:val="000000"/>
          <w:szCs w:val="20"/>
          <w:lang w:val="sl-SI"/>
        </w:rPr>
        <w:t xml:space="preserve"> iz </w:t>
      </w:r>
      <w:r w:rsidR="0004098C">
        <w:rPr>
          <w:rFonts w:cs="Arial"/>
          <w:b w:val="0"/>
          <w:bCs/>
          <w:color w:val="000000"/>
          <w:szCs w:val="20"/>
          <w:lang w:val="sl-SI"/>
        </w:rPr>
        <w:fldChar w:fldCharType="begin"/>
      </w:r>
      <w:r w:rsidR="0004098C">
        <w:rPr>
          <w:rFonts w:cs="Arial"/>
          <w:b w:val="0"/>
          <w:bCs/>
          <w:color w:val="000000"/>
          <w:szCs w:val="20"/>
          <w:lang w:val="sl-SI"/>
        </w:rPr>
        <w:instrText xml:space="preserve"> REF _Ref494192477 \r \h </w:instrText>
      </w:r>
      <w:r w:rsidR="0004098C">
        <w:rPr>
          <w:rFonts w:cs="Arial"/>
          <w:b w:val="0"/>
          <w:bCs/>
          <w:color w:val="000000"/>
          <w:szCs w:val="20"/>
          <w:lang w:val="sl-SI"/>
        </w:rPr>
      </w:r>
      <w:r w:rsidR="0004098C">
        <w:rPr>
          <w:rFonts w:cs="Arial"/>
          <w:b w:val="0"/>
          <w:bCs/>
          <w:color w:val="000000"/>
          <w:szCs w:val="20"/>
          <w:lang w:val="sl-SI"/>
        </w:rPr>
        <w:fldChar w:fldCharType="separate"/>
      </w:r>
      <w:r w:rsidR="00E04B83">
        <w:rPr>
          <w:rFonts w:cs="Arial"/>
          <w:b w:val="0"/>
          <w:bCs/>
          <w:color w:val="000000"/>
          <w:szCs w:val="20"/>
          <w:lang w:val="sl-SI"/>
        </w:rPr>
        <w:t>95</w:t>
      </w:r>
      <w:r w:rsidR="0004098C">
        <w:rPr>
          <w:rFonts w:cs="Arial"/>
          <w:b w:val="0"/>
          <w:bCs/>
          <w:color w:val="000000"/>
          <w:szCs w:val="20"/>
          <w:lang w:val="sl-SI"/>
        </w:rPr>
        <w:fldChar w:fldCharType="end"/>
      </w:r>
      <w:r w:rsidRPr="0004098C">
        <w:rPr>
          <w:rFonts w:cs="Arial"/>
          <w:b w:val="0"/>
          <w:bCs/>
          <w:color w:val="000000"/>
          <w:szCs w:val="20"/>
        </w:rPr>
        <w:t xml:space="preserve">. </w:t>
      </w:r>
      <w:r w:rsidR="0004098C">
        <w:rPr>
          <w:rFonts w:cs="Arial"/>
          <w:b w:val="0"/>
          <w:bCs/>
          <w:color w:val="000000"/>
          <w:szCs w:val="20"/>
          <w:lang w:val="sl-SI"/>
        </w:rPr>
        <w:t>člena</w:t>
      </w:r>
      <w:r w:rsidRPr="0004098C">
        <w:rPr>
          <w:rFonts w:cs="Arial"/>
          <w:b w:val="0"/>
          <w:bCs/>
          <w:color w:val="000000"/>
          <w:szCs w:val="20"/>
        </w:rPr>
        <w:t xml:space="preserve"> tega zakona so izvajalci DO iz prvega odstavka</w:t>
      </w:r>
      <w:r w:rsidR="00173D3C">
        <w:rPr>
          <w:rFonts w:cs="Arial"/>
          <w:b w:val="0"/>
          <w:bCs/>
          <w:color w:val="000000"/>
          <w:szCs w:val="20"/>
          <w:lang w:val="sl-SI"/>
        </w:rPr>
        <w:t xml:space="preserve"> </w:t>
      </w:r>
      <w:r w:rsidR="00173D3C">
        <w:rPr>
          <w:rFonts w:cs="Arial"/>
          <w:b w:val="0"/>
          <w:bCs/>
          <w:color w:val="000000"/>
          <w:szCs w:val="20"/>
          <w:lang w:val="sl-SI"/>
        </w:rPr>
        <w:fldChar w:fldCharType="begin"/>
      </w:r>
      <w:r w:rsidR="00173D3C">
        <w:rPr>
          <w:rFonts w:cs="Arial"/>
          <w:b w:val="0"/>
          <w:bCs/>
          <w:color w:val="000000"/>
          <w:szCs w:val="20"/>
          <w:lang w:val="sl-SI"/>
        </w:rPr>
        <w:instrText xml:space="preserve"> REF _Ref487816110 \r \h </w:instrText>
      </w:r>
      <w:r w:rsidR="00173D3C">
        <w:rPr>
          <w:rFonts w:cs="Arial"/>
          <w:b w:val="0"/>
          <w:bCs/>
          <w:color w:val="000000"/>
          <w:szCs w:val="20"/>
          <w:lang w:val="sl-SI"/>
        </w:rPr>
      </w:r>
      <w:r w:rsidR="00173D3C">
        <w:rPr>
          <w:rFonts w:cs="Arial"/>
          <w:b w:val="0"/>
          <w:bCs/>
          <w:color w:val="000000"/>
          <w:szCs w:val="20"/>
          <w:lang w:val="sl-SI"/>
        </w:rPr>
        <w:fldChar w:fldCharType="separate"/>
      </w:r>
      <w:r w:rsidR="00E04B83">
        <w:rPr>
          <w:rFonts w:cs="Arial"/>
          <w:b w:val="0"/>
          <w:bCs/>
          <w:color w:val="000000"/>
          <w:szCs w:val="20"/>
          <w:lang w:val="sl-SI"/>
        </w:rPr>
        <w:t>56</w:t>
      </w:r>
      <w:r w:rsidR="00173D3C">
        <w:rPr>
          <w:rFonts w:cs="Arial"/>
          <w:b w:val="0"/>
          <w:bCs/>
          <w:color w:val="000000"/>
          <w:szCs w:val="20"/>
          <w:lang w:val="sl-SI"/>
        </w:rPr>
        <w:fldChar w:fldCharType="end"/>
      </w:r>
      <w:r w:rsidRPr="0004098C">
        <w:rPr>
          <w:rFonts w:cs="Arial"/>
          <w:b w:val="0"/>
          <w:bCs/>
          <w:color w:val="000000"/>
          <w:szCs w:val="20"/>
        </w:rPr>
        <w:t>. člena tega zakona.</w:t>
      </w:r>
    </w:p>
    <w:p w14:paraId="6453A24E" w14:textId="77777777" w:rsidR="0004098C" w:rsidRDefault="0004098C" w:rsidP="00F40EF9">
      <w:pPr>
        <w:pStyle w:val="Odstavekseznama"/>
        <w:tabs>
          <w:tab w:val="left" w:pos="567"/>
          <w:tab w:val="left" w:pos="851"/>
        </w:tabs>
        <w:ind w:left="0"/>
        <w:jc w:val="both"/>
        <w:rPr>
          <w:rFonts w:cs="Arial"/>
          <w:b w:val="0"/>
          <w:bCs/>
          <w:color w:val="000000"/>
          <w:szCs w:val="20"/>
        </w:rPr>
      </w:pPr>
    </w:p>
    <w:p w14:paraId="778688D0" w14:textId="77777777" w:rsidR="0004098C" w:rsidRDefault="0004098C" w:rsidP="00F40EF9">
      <w:pPr>
        <w:pStyle w:val="Odstavekseznama"/>
        <w:tabs>
          <w:tab w:val="left" w:pos="567"/>
          <w:tab w:val="left" w:pos="851"/>
        </w:tabs>
        <w:ind w:left="0"/>
        <w:jc w:val="both"/>
        <w:rPr>
          <w:rFonts w:cs="Arial"/>
          <w:b w:val="0"/>
          <w:bCs/>
          <w:color w:val="000000"/>
          <w:szCs w:val="20"/>
          <w:lang w:val="sl-SI"/>
        </w:rPr>
      </w:pPr>
      <w:r>
        <w:rPr>
          <w:rFonts w:cs="Arial"/>
          <w:b w:val="0"/>
          <w:bCs/>
          <w:color w:val="000000"/>
          <w:szCs w:val="20"/>
          <w:lang w:val="sl-SI"/>
        </w:rPr>
        <w:t>(</w:t>
      </w:r>
      <w:r w:rsidR="00D3167B">
        <w:rPr>
          <w:rFonts w:cs="Arial"/>
          <w:b w:val="0"/>
          <w:bCs/>
          <w:color w:val="000000"/>
          <w:szCs w:val="20"/>
          <w:lang w:val="sl-SI"/>
        </w:rPr>
        <w:t>3</w:t>
      </w:r>
      <w:r>
        <w:rPr>
          <w:rFonts w:cs="Arial"/>
          <w:b w:val="0"/>
          <w:bCs/>
          <w:color w:val="000000"/>
          <w:szCs w:val="20"/>
          <w:lang w:val="sl-SI"/>
        </w:rPr>
        <w:t xml:space="preserve">) </w:t>
      </w:r>
      <w:r w:rsidRPr="0004098C">
        <w:rPr>
          <w:rFonts w:cs="Arial"/>
          <w:b w:val="0"/>
          <w:bCs/>
          <w:color w:val="000000"/>
          <w:szCs w:val="20"/>
        </w:rPr>
        <w:t>Upravljavc</w:t>
      </w:r>
      <w:r>
        <w:rPr>
          <w:rFonts w:cs="Arial"/>
          <w:b w:val="0"/>
          <w:bCs/>
          <w:color w:val="000000"/>
          <w:szCs w:val="20"/>
          <w:lang w:val="sl-SI"/>
        </w:rPr>
        <w:t xml:space="preserve">a </w:t>
      </w:r>
      <w:r w:rsidRPr="0004098C">
        <w:rPr>
          <w:rFonts w:cs="Arial"/>
          <w:b w:val="0"/>
          <w:bCs/>
          <w:color w:val="000000"/>
          <w:szCs w:val="20"/>
        </w:rPr>
        <w:t xml:space="preserve">zbirk podatkov </w:t>
      </w:r>
      <w:r>
        <w:rPr>
          <w:rFonts w:cs="Arial"/>
          <w:b w:val="0"/>
          <w:bCs/>
          <w:color w:val="000000"/>
          <w:szCs w:val="20"/>
          <w:lang w:val="sl-SI"/>
        </w:rPr>
        <w:t xml:space="preserve">o izdanih dovoljenih za opravljanje DO iz </w:t>
      </w:r>
      <w:r>
        <w:rPr>
          <w:rFonts w:cs="Arial"/>
          <w:b w:val="0"/>
          <w:bCs/>
          <w:color w:val="000000"/>
          <w:szCs w:val="20"/>
          <w:lang w:val="sl-SI"/>
        </w:rPr>
        <w:fldChar w:fldCharType="begin"/>
      </w:r>
      <w:r>
        <w:rPr>
          <w:rFonts w:cs="Arial"/>
          <w:b w:val="0"/>
          <w:bCs/>
          <w:color w:val="000000"/>
          <w:szCs w:val="20"/>
          <w:lang w:val="sl-SI"/>
        </w:rPr>
        <w:instrText xml:space="preserve"> REF _Ref71028148 \r \h </w:instrText>
      </w:r>
      <w:r>
        <w:rPr>
          <w:rFonts w:cs="Arial"/>
          <w:b w:val="0"/>
          <w:bCs/>
          <w:color w:val="000000"/>
          <w:szCs w:val="20"/>
          <w:lang w:val="sl-SI"/>
        </w:rPr>
      </w:r>
      <w:r>
        <w:rPr>
          <w:rFonts w:cs="Arial"/>
          <w:b w:val="0"/>
          <w:bCs/>
          <w:color w:val="000000"/>
          <w:szCs w:val="20"/>
          <w:lang w:val="sl-SI"/>
        </w:rPr>
        <w:fldChar w:fldCharType="separate"/>
      </w:r>
      <w:r w:rsidR="00E04B83">
        <w:rPr>
          <w:rFonts w:cs="Arial"/>
          <w:b w:val="0"/>
          <w:bCs/>
          <w:color w:val="000000"/>
          <w:szCs w:val="20"/>
          <w:lang w:val="sl-SI"/>
        </w:rPr>
        <w:t>59</w:t>
      </w:r>
      <w:r>
        <w:rPr>
          <w:rFonts w:cs="Arial"/>
          <w:b w:val="0"/>
          <w:bCs/>
          <w:color w:val="000000"/>
          <w:szCs w:val="20"/>
          <w:lang w:val="sl-SI"/>
        </w:rPr>
        <w:fldChar w:fldCharType="end"/>
      </w:r>
      <w:r>
        <w:rPr>
          <w:rFonts w:cs="Arial"/>
          <w:b w:val="0"/>
          <w:bCs/>
          <w:color w:val="000000"/>
          <w:szCs w:val="20"/>
          <w:lang w:val="sl-SI"/>
        </w:rPr>
        <w:t>. člena tega zakona sta:</w:t>
      </w:r>
    </w:p>
    <w:p w14:paraId="7F3B84C7" w14:textId="77777777" w:rsidR="0004098C" w:rsidRPr="0004098C" w:rsidRDefault="0004098C" w:rsidP="0004098C">
      <w:pPr>
        <w:pStyle w:val="Odstavekseznama"/>
        <w:numPr>
          <w:ilvl w:val="0"/>
          <w:numId w:val="3"/>
        </w:numPr>
        <w:tabs>
          <w:tab w:val="left" w:pos="567"/>
          <w:tab w:val="left" w:pos="9072"/>
        </w:tabs>
        <w:jc w:val="both"/>
        <w:rPr>
          <w:rFonts w:cs="Arial"/>
          <w:b w:val="0"/>
          <w:bCs/>
          <w:szCs w:val="20"/>
          <w:lang w:val="sl-SI"/>
        </w:rPr>
      </w:pPr>
      <w:r w:rsidRPr="0004098C">
        <w:rPr>
          <w:rFonts w:cs="Arial"/>
          <w:b w:val="0"/>
          <w:bCs/>
          <w:szCs w:val="20"/>
          <w:lang w:val="sl-SI"/>
        </w:rPr>
        <w:t>ministrstvo, pristojno za zdravje</w:t>
      </w:r>
      <w:r w:rsidR="00D51FBC">
        <w:rPr>
          <w:rFonts w:cs="Arial"/>
          <w:b w:val="0"/>
          <w:bCs/>
          <w:szCs w:val="20"/>
          <w:lang w:val="sl-SI"/>
        </w:rPr>
        <w:t>,</w:t>
      </w:r>
      <w:r w:rsidRPr="0004098C">
        <w:rPr>
          <w:rFonts w:cs="Arial"/>
          <w:b w:val="0"/>
          <w:bCs/>
          <w:szCs w:val="20"/>
          <w:lang w:val="sl-SI"/>
        </w:rPr>
        <w:t xml:space="preserve"> </w:t>
      </w:r>
      <w:r>
        <w:rPr>
          <w:rFonts w:cs="Arial"/>
          <w:b w:val="0"/>
          <w:bCs/>
          <w:szCs w:val="20"/>
          <w:lang w:val="sl-SI"/>
        </w:rPr>
        <w:t xml:space="preserve">za izvajalce DO </w:t>
      </w:r>
      <w:r w:rsidRPr="0004098C">
        <w:rPr>
          <w:rFonts w:cs="Arial"/>
          <w:b w:val="0"/>
          <w:bCs/>
          <w:szCs w:val="20"/>
          <w:lang w:val="sl-SI"/>
        </w:rPr>
        <w:t xml:space="preserve">iz tretje alineje drugega odstavka </w:t>
      </w:r>
      <w:r w:rsidRPr="0004098C">
        <w:rPr>
          <w:rFonts w:cs="Arial"/>
          <w:b w:val="0"/>
          <w:bCs/>
          <w:szCs w:val="20"/>
          <w:lang w:val="sl-SI"/>
        </w:rPr>
        <w:fldChar w:fldCharType="begin"/>
      </w:r>
      <w:r w:rsidRPr="0004098C">
        <w:rPr>
          <w:rFonts w:cs="Arial"/>
          <w:b w:val="0"/>
          <w:bCs/>
          <w:szCs w:val="20"/>
          <w:lang w:val="sl-SI"/>
        </w:rPr>
        <w:instrText xml:space="preserve"> REF _Ref45610132 \r \h  \* MERGEFORMAT </w:instrText>
      </w:r>
      <w:r w:rsidRPr="0004098C">
        <w:rPr>
          <w:rFonts w:cs="Arial"/>
          <w:b w:val="0"/>
          <w:bCs/>
          <w:szCs w:val="20"/>
          <w:lang w:val="sl-SI"/>
        </w:rPr>
      </w:r>
      <w:r w:rsidRPr="0004098C">
        <w:rPr>
          <w:rFonts w:cs="Arial"/>
          <w:b w:val="0"/>
          <w:bCs/>
          <w:szCs w:val="20"/>
          <w:lang w:val="sl-SI"/>
        </w:rPr>
        <w:fldChar w:fldCharType="separate"/>
      </w:r>
      <w:r w:rsidR="00E04B83">
        <w:rPr>
          <w:rFonts w:cs="Arial"/>
          <w:b w:val="0"/>
          <w:bCs/>
          <w:szCs w:val="20"/>
          <w:lang w:val="sl-SI"/>
        </w:rPr>
        <w:t>57</w:t>
      </w:r>
      <w:r w:rsidRPr="0004098C">
        <w:rPr>
          <w:rFonts w:cs="Arial"/>
          <w:b w:val="0"/>
          <w:bCs/>
          <w:szCs w:val="20"/>
          <w:lang w:val="sl-SI"/>
        </w:rPr>
        <w:fldChar w:fldCharType="end"/>
      </w:r>
      <w:r w:rsidRPr="0004098C">
        <w:rPr>
          <w:rFonts w:cs="Arial"/>
          <w:b w:val="0"/>
          <w:bCs/>
          <w:szCs w:val="20"/>
          <w:lang w:val="sl-SI"/>
        </w:rPr>
        <w:t>. člena tega zakona</w:t>
      </w:r>
      <w:r>
        <w:rPr>
          <w:rFonts w:cs="Arial"/>
          <w:b w:val="0"/>
          <w:bCs/>
          <w:szCs w:val="20"/>
          <w:lang w:val="sl-SI"/>
        </w:rPr>
        <w:t xml:space="preserve"> i</w:t>
      </w:r>
      <w:r w:rsidR="009B12D9">
        <w:rPr>
          <w:rFonts w:cs="Arial"/>
          <w:b w:val="0"/>
          <w:bCs/>
          <w:szCs w:val="20"/>
          <w:lang w:val="sl-SI"/>
        </w:rPr>
        <w:t>n</w:t>
      </w:r>
      <w:r>
        <w:rPr>
          <w:rFonts w:cs="Arial"/>
          <w:b w:val="0"/>
          <w:bCs/>
          <w:szCs w:val="20"/>
          <w:lang w:val="sl-SI"/>
        </w:rPr>
        <w:t xml:space="preserve"> </w:t>
      </w:r>
    </w:p>
    <w:p w14:paraId="2961B1D1" w14:textId="77777777" w:rsidR="0004098C" w:rsidRPr="0004098C" w:rsidRDefault="0004098C" w:rsidP="0004098C">
      <w:pPr>
        <w:pStyle w:val="Odstavekseznama"/>
        <w:numPr>
          <w:ilvl w:val="0"/>
          <w:numId w:val="3"/>
        </w:numPr>
        <w:tabs>
          <w:tab w:val="left" w:pos="567"/>
          <w:tab w:val="left" w:pos="9072"/>
        </w:tabs>
        <w:jc w:val="both"/>
        <w:rPr>
          <w:rFonts w:cs="Arial"/>
          <w:b w:val="0"/>
          <w:bCs/>
          <w:szCs w:val="20"/>
        </w:rPr>
      </w:pPr>
      <w:r w:rsidRPr="0004098C">
        <w:rPr>
          <w:rFonts w:cs="Arial"/>
          <w:b w:val="0"/>
          <w:bCs/>
          <w:szCs w:val="20"/>
        </w:rPr>
        <w:t>ministrstvo, pristojno za socialno varstvo</w:t>
      </w:r>
      <w:r w:rsidR="00D51FBC">
        <w:rPr>
          <w:rFonts w:cs="Arial"/>
          <w:b w:val="0"/>
          <w:bCs/>
          <w:szCs w:val="20"/>
          <w:lang w:val="sl-SI"/>
        </w:rPr>
        <w:t>,</w:t>
      </w:r>
      <w:r w:rsidRPr="0004098C">
        <w:rPr>
          <w:rFonts w:cs="Arial"/>
          <w:b w:val="0"/>
          <w:bCs/>
          <w:szCs w:val="20"/>
        </w:rPr>
        <w:t xml:space="preserve"> za izvajalce iz </w:t>
      </w:r>
      <w:r w:rsidR="00D271C8" w:rsidRPr="00D271C8">
        <w:rPr>
          <w:rFonts w:cs="Arial"/>
          <w:b w:val="0"/>
          <w:bCs/>
          <w:szCs w:val="20"/>
        </w:rPr>
        <w:t xml:space="preserve">DO na domu iz petega odstavka </w:t>
      </w:r>
      <w:r w:rsidR="00D271C8" w:rsidRPr="00D271C8">
        <w:rPr>
          <w:rFonts w:cs="Arial"/>
          <w:b w:val="0"/>
          <w:bCs/>
          <w:szCs w:val="20"/>
        </w:rPr>
        <w:fldChar w:fldCharType="begin"/>
      </w:r>
      <w:r w:rsidR="00D271C8" w:rsidRPr="00D271C8">
        <w:rPr>
          <w:rFonts w:cs="Arial"/>
          <w:b w:val="0"/>
          <w:bCs/>
          <w:szCs w:val="20"/>
        </w:rPr>
        <w:instrText xml:space="preserve"> REF _Ref45610132 \r \h  \* MERGEFORMAT </w:instrText>
      </w:r>
      <w:r w:rsidR="00D271C8" w:rsidRPr="00D271C8">
        <w:rPr>
          <w:rFonts w:cs="Arial"/>
          <w:b w:val="0"/>
          <w:bCs/>
          <w:szCs w:val="20"/>
        </w:rPr>
      </w:r>
      <w:r w:rsidR="00D271C8" w:rsidRPr="00D271C8">
        <w:rPr>
          <w:rFonts w:cs="Arial"/>
          <w:b w:val="0"/>
          <w:bCs/>
          <w:szCs w:val="20"/>
        </w:rPr>
        <w:fldChar w:fldCharType="separate"/>
      </w:r>
      <w:r w:rsidR="00E04B83">
        <w:rPr>
          <w:rFonts w:cs="Arial"/>
          <w:b w:val="0"/>
          <w:bCs/>
          <w:szCs w:val="20"/>
        </w:rPr>
        <w:t>57</w:t>
      </w:r>
      <w:r w:rsidR="00D271C8" w:rsidRPr="00D271C8">
        <w:rPr>
          <w:rFonts w:cs="Arial"/>
          <w:b w:val="0"/>
          <w:bCs/>
          <w:szCs w:val="20"/>
        </w:rPr>
        <w:fldChar w:fldCharType="end"/>
      </w:r>
      <w:r w:rsidR="00D271C8" w:rsidRPr="00D271C8">
        <w:rPr>
          <w:rFonts w:cs="Arial"/>
          <w:b w:val="0"/>
          <w:bCs/>
          <w:szCs w:val="20"/>
        </w:rPr>
        <w:t xml:space="preserve">. člena tega zakona in DO v instituciji v obliki bivalne enote in oskrbnega doma iz prve in druge alineje drugega odstavka </w:t>
      </w:r>
      <w:r w:rsidR="00D271C8" w:rsidRPr="00D271C8">
        <w:rPr>
          <w:rFonts w:cs="Arial"/>
          <w:b w:val="0"/>
          <w:bCs/>
          <w:szCs w:val="20"/>
        </w:rPr>
        <w:fldChar w:fldCharType="begin"/>
      </w:r>
      <w:r w:rsidR="00D271C8" w:rsidRPr="00D271C8">
        <w:rPr>
          <w:rFonts w:cs="Arial"/>
          <w:b w:val="0"/>
          <w:bCs/>
          <w:szCs w:val="20"/>
        </w:rPr>
        <w:instrText xml:space="preserve"> REF _Ref45610132 \r \h  \* MERGEFORMAT </w:instrText>
      </w:r>
      <w:r w:rsidR="00D271C8" w:rsidRPr="00D271C8">
        <w:rPr>
          <w:rFonts w:cs="Arial"/>
          <w:b w:val="0"/>
          <w:bCs/>
          <w:szCs w:val="20"/>
        </w:rPr>
      </w:r>
      <w:r w:rsidR="00D271C8" w:rsidRPr="00D271C8">
        <w:rPr>
          <w:rFonts w:cs="Arial"/>
          <w:b w:val="0"/>
          <w:bCs/>
          <w:szCs w:val="20"/>
        </w:rPr>
        <w:fldChar w:fldCharType="separate"/>
      </w:r>
      <w:r w:rsidR="00E04B83">
        <w:rPr>
          <w:rFonts w:cs="Arial"/>
          <w:b w:val="0"/>
          <w:bCs/>
          <w:szCs w:val="20"/>
        </w:rPr>
        <w:t>57</w:t>
      </w:r>
      <w:r w:rsidR="00D271C8" w:rsidRPr="00D271C8">
        <w:rPr>
          <w:rFonts w:cs="Arial"/>
          <w:b w:val="0"/>
          <w:bCs/>
          <w:szCs w:val="20"/>
        </w:rPr>
        <w:fldChar w:fldCharType="end"/>
      </w:r>
      <w:r w:rsidR="00D271C8" w:rsidRPr="00D271C8">
        <w:rPr>
          <w:rFonts w:cs="Arial"/>
          <w:b w:val="0"/>
          <w:bCs/>
          <w:szCs w:val="20"/>
        </w:rPr>
        <w:t>. člena tega zakona</w:t>
      </w:r>
      <w:r w:rsidRPr="0004098C">
        <w:rPr>
          <w:rFonts w:cs="Arial"/>
          <w:b w:val="0"/>
          <w:bCs/>
          <w:szCs w:val="20"/>
        </w:rPr>
        <w:t>.</w:t>
      </w:r>
    </w:p>
    <w:p w14:paraId="23EF6B94" w14:textId="77777777" w:rsidR="00124B34" w:rsidRPr="00B80B26" w:rsidRDefault="00124B34" w:rsidP="00804343">
      <w:pPr>
        <w:pStyle w:val="Odstavekseznama"/>
        <w:tabs>
          <w:tab w:val="left" w:pos="567"/>
          <w:tab w:val="left" w:pos="851"/>
        </w:tabs>
        <w:ind w:left="0"/>
        <w:jc w:val="both"/>
        <w:rPr>
          <w:rFonts w:cs="Arial"/>
          <w:b w:val="0"/>
          <w:bCs/>
          <w:color w:val="000000"/>
          <w:szCs w:val="20"/>
        </w:rPr>
      </w:pPr>
    </w:p>
    <w:p w14:paraId="32FEDFA3" w14:textId="77777777" w:rsidR="009054C0" w:rsidRPr="008D617C" w:rsidRDefault="009054C0" w:rsidP="006266CA">
      <w:pPr>
        <w:pStyle w:val="len"/>
        <w:numPr>
          <w:ilvl w:val="0"/>
          <w:numId w:val="91"/>
        </w:numPr>
        <w:ind w:left="357" w:hanging="357"/>
        <w:rPr>
          <w:color w:val="000000"/>
        </w:rPr>
      </w:pPr>
      <w:r w:rsidRPr="008D617C">
        <w:rPr>
          <w:color w:val="000000"/>
        </w:rPr>
        <w:t xml:space="preserve"> </w:t>
      </w:r>
      <w:bookmarkStart w:id="184" w:name="_Ref494706178"/>
      <w:r w:rsidRPr="008D617C">
        <w:rPr>
          <w:color w:val="000000"/>
        </w:rPr>
        <w:t>člen</w:t>
      </w:r>
      <w:bookmarkEnd w:id="184"/>
    </w:p>
    <w:p w14:paraId="76D64601" w14:textId="77777777" w:rsidR="009054C0" w:rsidRPr="00A94990" w:rsidRDefault="009054C0" w:rsidP="00804343">
      <w:pPr>
        <w:tabs>
          <w:tab w:val="left" w:pos="567"/>
          <w:tab w:val="left" w:pos="9072"/>
        </w:tabs>
        <w:jc w:val="center"/>
        <w:rPr>
          <w:rFonts w:ascii="Arial" w:hAnsi="Arial" w:cs="Arial"/>
          <w:color w:val="000000"/>
          <w:sz w:val="20"/>
          <w:szCs w:val="20"/>
        </w:rPr>
      </w:pPr>
      <w:r w:rsidRPr="00A94990">
        <w:rPr>
          <w:rFonts w:ascii="Arial" w:hAnsi="Arial" w:cs="Arial"/>
          <w:color w:val="000000"/>
          <w:sz w:val="20"/>
          <w:szCs w:val="20"/>
        </w:rPr>
        <w:t>(povezovalni znak)</w:t>
      </w:r>
    </w:p>
    <w:p w14:paraId="154893BF" w14:textId="77777777" w:rsidR="009054C0" w:rsidRPr="00A94990" w:rsidRDefault="009054C0" w:rsidP="00804343">
      <w:pPr>
        <w:pStyle w:val="Odstavekseznama"/>
        <w:tabs>
          <w:tab w:val="left" w:pos="567"/>
          <w:tab w:val="left" w:pos="4536"/>
          <w:tab w:val="left" w:pos="9072"/>
        </w:tabs>
        <w:ind w:left="4613"/>
        <w:rPr>
          <w:rFonts w:cs="Arial"/>
          <w:szCs w:val="20"/>
        </w:rPr>
      </w:pPr>
    </w:p>
    <w:p w14:paraId="1C58B1C6" w14:textId="77777777" w:rsidR="009054C0" w:rsidRPr="00A94990" w:rsidRDefault="009054C0" w:rsidP="00804343">
      <w:pPr>
        <w:tabs>
          <w:tab w:val="left" w:pos="567"/>
          <w:tab w:val="left" w:pos="9072"/>
        </w:tabs>
        <w:jc w:val="both"/>
        <w:rPr>
          <w:rFonts w:ascii="Arial" w:hAnsi="Arial" w:cs="Arial"/>
          <w:sz w:val="20"/>
          <w:szCs w:val="20"/>
        </w:rPr>
      </w:pPr>
      <w:r w:rsidRPr="00A94990">
        <w:rPr>
          <w:rFonts w:ascii="Arial" w:hAnsi="Arial" w:cs="Arial"/>
          <w:sz w:val="20"/>
          <w:szCs w:val="20"/>
        </w:rPr>
        <w:t xml:space="preserve">Za namene enotne opredelitve, pridobivanja podatkov, združevanja, povezovanja in druge obdelave podatkov v zbirkah </w:t>
      </w:r>
      <w:r w:rsidR="00293F4B">
        <w:rPr>
          <w:rFonts w:ascii="Arial" w:hAnsi="Arial" w:cs="Arial"/>
          <w:sz w:val="20"/>
          <w:szCs w:val="20"/>
        </w:rPr>
        <w:t xml:space="preserve">iz </w:t>
      </w:r>
      <w:r w:rsidR="00293F4B">
        <w:rPr>
          <w:rFonts w:ascii="Arial" w:hAnsi="Arial" w:cs="Arial"/>
          <w:sz w:val="20"/>
          <w:szCs w:val="20"/>
        </w:rPr>
        <w:fldChar w:fldCharType="begin"/>
      </w:r>
      <w:r w:rsidR="00293F4B">
        <w:rPr>
          <w:rFonts w:ascii="Arial" w:hAnsi="Arial" w:cs="Arial"/>
          <w:sz w:val="20"/>
          <w:szCs w:val="20"/>
        </w:rPr>
        <w:instrText xml:space="preserve"> REF _Ref494114751 \r \h </w:instrText>
      </w:r>
      <w:r w:rsidR="00293F4B">
        <w:rPr>
          <w:rFonts w:ascii="Arial" w:hAnsi="Arial" w:cs="Arial"/>
          <w:sz w:val="20"/>
          <w:szCs w:val="20"/>
        </w:rPr>
      </w:r>
      <w:r w:rsidR="00293F4B">
        <w:rPr>
          <w:rFonts w:ascii="Arial" w:hAnsi="Arial" w:cs="Arial"/>
          <w:sz w:val="20"/>
          <w:szCs w:val="20"/>
        </w:rPr>
        <w:fldChar w:fldCharType="separate"/>
      </w:r>
      <w:r w:rsidR="00E04B83">
        <w:rPr>
          <w:rFonts w:ascii="Arial" w:hAnsi="Arial" w:cs="Arial"/>
          <w:sz w:val="20"/>
          <w:szCs w:val="20"/>
        </w:rPr>
        <w:t>88</w:t>
      </w:r>
      <w:r w:rsidR="00293F4B">
        <w:rPr>
          <w:rFonts w:ascii="Arial" w:hAnsi="Arial" w:cs="Arial"/>
          <w:sz w:val="20"/>
          <w:szCs w:val="20"/>
        </w:rPr>
        <w:fldChar w:fldCharType="end"/>
      </w:r>
      <w:r w:rsidR="00293F4B">
        <w:rPr>
          <w:rFonts w:ascii="Arial" w:hAnsi="Arial" w:cs="Arial"/>
          <w:sz w:val="20"/>
          <w:szCs w:val="20"/>
        </w:rPr>
        <w:t xml:space="preserve">. člena tega zakona </w:t>
      </w:r>
      <w:r w:rsidRPr="00A94990">
        <w:rPr>
          <w:rFonts w:ascii="Arial" w:hAnsi="Arial" w:cs="Arial"/>
          <w:sz w:val="20"/>
          <w:szCs w:val="20"/>
        </w:rPr>
        <w:t>in njihovega povezovanja s podatki iz zbirk podatkov drugih upravljavcev, se kot povezovalni znak lahko uporabljajo naslednje enolične identifikacijske številke:</w:t>
      </w:r>
    </w:p>
    <w:p w14:paraId="11A8B2ED" w14:textId="77777777" w:rsidR="009054C0" w:rsidRPr="00E91DFB" w:rsidRDefault="009054C0" w:rsidP="00E91DFB">
      <w:pPr>
        <w:pStyle w:val="Odstavekseznama"/>
        <w:numPr>
          <w:ilvl w:val="0"/>
          <w:numId w:val="3"/>
        </w:numPr>
        <w:tabs>
          <w:tab w:val="left" w:pos="567"/>
          <w:tab w:val="left" w:pos="9072"/>
        </w:tabs>
        <w:jc w:val="both"/>
        <w:rPr>
          <w:rFonts w:cs="Arial"/>
          <w:b w:val="0"/>
          <w:bCs/>
          <w:szCs w:val="20"/>
        </w:rPr>
      </w:pPr>
      <w:r w:rsidRPr="00E91DFB">
        <w:rPr>
          <w:rFonts w:cs="Arial"/>
          <w:b w:val="0"/>
          <w:bCs/>
          <w:szCs w:val="20"/>
        </w:rPr>
        <w:t>EMŠO;</w:t>
      </w:r>
    </w:p>
    <w:p w14:paraId="0FE4F834" w14:textId="77777777" w:rsidR="009054C0" w:rsidRPr="00E91DFB" w:rsidRDefault="009054C0" w:rsidP="00E91DFB">
      <w:pPr>
        <w:pStyle w:val="Odstavekseznama"/>
        <w:numPr>
          <w:ilvl w:val="0"/>
          <w:numId w:val="3"/>
        </w:numPr>
        <w:tabs>
          <w:tab w:val="left" w:pos="567"/>
          <w:tab w:val="left" w:pos="9072"/>
        </w:tabs>
        <w:jc w:val="both"/>
        <w:rPr>
          <w:rFonts w:cs="Arial"/>
          <w:b w:val="0"/>
          <w:bCs/>
          <w:szCs w:val="20"/>
        </w:rPr>
      </w:pPr>
      <w:r w:rsidRPr="00E91DFB">
        <w:rPr>
          <w:rFonts w:cs="Arial"/>
          <w:b w:val="0"/>
          <w:bCs/>
          <w:szCs w:val="20"/>
        </w:rPr>
        <w:t>davčna številka za fizične osebe ter davčna ali matična številka poslovnega subjekta iz Poslovnega registra Slovenije za pravne osebe</w:t>
      </w:r>
      <w:r w:rsidR="003532EC" w:rsidRPr="00E91DFB">
        <w:rPr>
          <w:rFonts w:cs="Arial"/>
          <w:b w:val="0"/>
          <w:bCs/>
          <w:szCs w:val="20"/>
        </w:rPr>
        <w:t xml:space="preserve"> ali</w:t>
      </w:r>
    </w:p>
    <w:p w14:paraId="5E12AF04" w14:textId="77777777" w:rsidR="009054C0" w:rsidRPr="00E91DFB" w:rsidRDefault="009054C0" w:rsidP="00E91DFB">
      <w:pPr>
        <w:pStyle w:val="Odstavekseznama"/>
        <w:numPr>
          <w:ilvl w:val="0"/>
          <w:numId w:val="3"/>
        </w:numPr>
        <w:tabs>
          <w:tab w:val="left" w:pos="567"/>
          <w:tab w:val="left" w:pos="9072"/>
        </w:tabs>
        <w:jc w:val="both"/>
        <w:rPr>
          <w:rFonts w:cs="Arial"/>
          <w:b w:val="0"/>
          <w:bCs/>
          <w:szCs w:val="20"/>
        </w:rPr>
      </w:pPr>
      <w:r w:rsidRPr="00E91DFB">
        <w:rPr>
          <w:rFonts w:cs="Arial"/>
          <w:b w:val="0"/>
          <w:bCs/>
          <w:szCs w:val="20"/>
        </w:rPr>
        <w:t>ZZZS številka</w:t>
      </w:r>
      <w:r w:rsidR="00C30CFB" w:rsidRPr="00E91DFB">
        <w:rPr>
          <w:rFonts w:cs="Arial"/>
          <w:b w:val="0"/>
          <w:bCs/>
          <w:szCs w:val="20"/>
        </w:rPr>
        <w:t>.</w:t>
      </w:r>
    </w:p>
    <w:p w14:paraId="0DD11B47" w14:textId="77777777" w:rsidR="009054C0" w:rsidRPr="00A94990" w:rsidRDefault="009054C0" w:rsidP="00804343">
      <w:pPr>
        <w:pStyle w:val="Odstavekseznama"/>
        <w:tabs>
          <w:tab w:val="left" w:pos="567"/>
          <w:tab w:val="left" w:pos="851"/>
        </w:tabs>
        <w:ind w:left="0"/>
        <w:jc w:val="both"/>
        <w:rPr>
          <w:rFonts w:cs="Arial"/>
          <w:b w:val="0"/>
          <w:color w:val="000000"/>
          <w:szCs w:val="20"/>
        </w:rPr>
      </w:pPr>
    </w:p>
    <w:p w14:paraId="2A1018B5" w14:textId="77777777" w:rsidR="00D3167B" w:rsidRDefault="00D3167B">
      <w:pPr>
        <w:rPr>
          <w:rFonts w:ascii="Arial" w:hAnsi="Arial"/>
          <w:color w:val="000000"/>
          <w:sz w:val="20"/>
          <w:szCs w:val="20"/>
          <w:lang w:val="x-none" w:eastAsia="sl-SI"/>
        </w:rPr>
      </w:pPr>
      <w:bookmarkStart w:id="185" w:name="_Ref494706191"/>
      <w:r>
        <w:rPr>
          <w:color w:val="000000"/>
        </w:rPr>
        <w:br w:type="page"/>
      </w:r>
    </w:p>
    <w:p w14:paraId="4690AE25" w14:textId="77777777" w:rsidR="00FD0C37" w:rsidRDefault="00FD0C37" w:rsidP="0093240D">
      <w:pPr>
        <w:pStyle w:val="len"/>
        <w:numPr>
          <w:ilvl w:val="0"/>
          <w:numId w:val="0"/>
        </w:numPr>
        <w:ind w:left="357"/>
        <w:jc w:val="left"/>
        <w:rPr>
          <w:color w:val="000000"/>
        </w:rPr>
      </w:pPr>
    </w:p>
    <w:p w14:paraId="3775ABD7" w14:textId="77777777" w:rsidR="009054C0" w:rsidRPr="008D617C" w:rsidRDefault="009054C0" w:rsidP="006266CA">
      <w:pPr>
        <w:pStyle w:val="len"/>
        <w:numPr>
          <w:ilvl w:val="0"/>
          <w:numId w:val="91"/>
        </w:numPr>
        <w:ind w:left="357" w:hanging="357"/>
        <w:rPr>
          <w:color w:val="000000"/>
        </w:rPr>
      </w:pPr>
      <w:bookmarkStart w:id="186" w:name="_Ref74330564"/>
      <w:r w:rsidRPr="008D617C">
        <w:rPr>
          <w:color w:val="000000"/>
        </w:rPr>
        <w:t>člen</w:t>
      </w:r>
      <w:bookmarkEnd w:id="185"/>
      <w:bookmarkEnd w:id="186"/>
      <w:r w:rsidRPr="008D617C">
        <w:rPr>
          <w:color w:val="000000"/>
        </w:rPr>
        <w:t xml:space="preserve"> </w:t>
      </w:r>
    </w:p>
    <w:p w14:paraId="384E2E3F" w14:textId="77777777" w:rsidR="009054C0" w:rsidRPr="00A94990" w:rsidRDefault="009054C0" w:rsidP="00804343">
      <w:pPr>
        <w:tabs>
          <w:tab w:val="left" w:pos="567"/>
          <w:tab w:val="left" w:pos="9072"/>
        </w:tabs>
        <w:jc w:val="center"/>
        <w:rPr>
          <w:rFonts w:ascii="Arial" w:hAnsi="Arial" w:cs="Arial"/>
          <w:color w:val="000000"/>
          <w:sz w:val="20"/>
          <w:szCs w:val="20"/>
        </w:rPr>
      </w:pPr>
      <w:r w:rsidRPr="00A94990">
        <w:rPr>
          <w:rFonts w:ascii="Arial" w:hAnsi="Arial" w:cs="Arial"/>
          <w:color w:val="000000"/>
          <w:sz w:val="20"/>
          <w:szCs w:val="20"/>
        </w:rPr>
        <w:t>(uporabniki zbirk podatkov in dostop do podatkov)</w:t>
      </w:r>
    </w:p>
    <w:p w14:paraId="2A510A3E" w14:textId="77777777" w:rsidR="009054C0" w:rsidRPr="00A94990" w:rsidRDefault="009054C0" w:rsidP="00804343">
      <w:pPr>
        <w:tabs>
          <w:tab w:val="left" w:pos="567"/>
          <w:tab w:val="left" w:pos="4536"/>
          <w:tab w:val="left" w:pos="9072"/>
        </w:tabs>
        <w:rPr>
          <w:rFonts w:ascii="Arial" w:hAnsi="Arial" w:cs="Arial"/>
          <w:sz w:val="20"/>
          <w:szCs w:val="20"/>
        </w:rPr>
      </w:pPr>
    </w:p>
    <w:p w14:paraId="0202C0D2" w14:textId="77777777" w:rsidR="009054C0" w:rsidRPr="00A94990" w:rsidRDefault="009054C0" w:rsidP="00804343">
      <w:pPr>
        <w:pStyle w:val="Odstavekseznama"/>
        <w:tabs>
          <w:tab w:val="left" w:pos="567"/>
          <w:tab w:val="left" w:pos="851"/>
        </w:tabs>
        <w:ind w:left="0"/>
        <w:jc w:val="both"/>
        <w:rPr>
          <w:rFonts w:cs="Arial"/>
          <w:b w:val="0"/>
          <w:bCs/>
          <w:color w:val="000000"/>
          <w:szCs w:val="20"/>
        </w:rPr>
      </w:pPr>
      <w:r w:rsidRPr="00A94990">
        <w:rPr>
          <w:rFonts w:cs="Arial"/>
          <w:b w:val="0"/>
          <w:bCs/>
          <w:color w:val="000000"/>
          <w:szCs w:val="20"/>
        </w:rPr>
        <w:t xml:space="preserve">(1) Uporabniki zbirk podatkov so </w:t>
      </w:r>
      <w:r w:rsidR="0056077C">
        <w:rPr>
          <w:rFonts w:cs="Arial"/>
          <w:b w:val="0"/>
          <w:bCs/>
          <w:color w:val="000000"/>
          <w:szCs w:val="20"/>
        </w:rPr>
        <w:t>ministrstvo, pristojno za zdravje</w:t>
      </w:r>
      <w:r w:rsidRPr="00A94990">
        <w:rPr>
          <w:rFonts w:cs="Arial"/>
          <w:b w:val="0"/>
          <w:bCs/>
          <w:color w:val="000000"/>
          <w:szCs w:val="20"/>
        </w:rPr>
        <w:t xml:space="preserve">, </w:t>
      </w:r>
      <w:r w:rsidR="009F2796">
        <w:rPr>
          <w:rFonts w:cs="Arial"/>
          <w:b w:val="0"/>
          <w:bCs/>
          <w:color w:val="000000"/>
          <w:szCs w:val="20"/>
        </w:rPr>
        <w:t xml:space="preserve">ministrstvo, pristojno za socialno varstvo, </w:t>
      </w:r>
      <w:r w:rsidR="00071DA4" w:rsidRPr="00071DA4">
        <w:rPr>
          <w:rFonts w:cs="Arial"/>
          <w:b w:val="0"/>
          <w:bCs/>
          <w:color w:val="000000"/>
          <w:szCs w:val="20"/>
        </w:rPr>
        <w:t>ZZZS</w:t>
      </w:r>
      <w:r w:rsidRPr="00A94990">
        <w:rPr>
          <w:rFonts w:cs="Arial"/>
          <w:b w:val="0"/>
          <w:bCs/>
          <w:color w:val="000000"/>
          <w:szCs w:val="20"/>
        </w:rPr>
        <w:t xml:space="preserve">, </w:t>
      </w:r>
      <w:r w:rsidR="00F90075">
        <w:rPr>
          <w:rFonts w:cs="Arial"/>
          <w:b w:val="0"/>
          <w:bCs/>
          <w:color w:val="000000"/>
          <w:szCs w:val="20"/>
        </w:rPr>
        <w:t>Statistični</w:t>
      </w:r>
      <w:r w:rsidR="00C45945" w:rsidRPr="00A94990">
        <w:rPr>
          <w:rFonts w:cs="Arial"/>
          <w:b w:val="0"/>
          <w:bCs/>
          <w:color w:val="000000"/>
          <w:szCs w:val="20"/>
        </w:rPr>
        <w:t xml:space="preserve"> urad Republike Slovenije (v nada</w:t>
      </w:r>
      <w:r w:rsidR="00B6187E" w:rsidRPr="00A94990">
        <w:rPr>
          <w:rFonts w:cs="Arial"/>
          <w:b w:val="0"/>
          <w:bCs/>
          <w:color w:val="000000"/>
          <w:szCs w:val="20"/>
        </w:rPr>
        <w:t>ljnjem besedilu: S</w:t>
      </w:r>
      <w:r w:rsidRPr="00A94990">
        <w:rPr>
          <w:rFonts w:cs="Arial"/>
          <w:b w:val="0"/>
          <w:bCs/>
          <w:color w:val="000000"/>
          <w:szCs w:val="20"/>
        </w:rPr>
        <w:t>URS</w:t>
      </w:r>
      <w:r w:rsidR="00B6187E" w:rsidRPr="00A94990">
        <w:rPr>
          <w:rFonts w:cs="Arial"/>
          <w:b w:val="0"/>
          <w:bCs/>
          <w:color w:val="000000"/>
          <w:szCs w:val="20"/>
        </w:rPr>
        <w:t>)</w:t>
      </w:r>
      <w:r w:rsidRPr="00A94990">
        <w:rPr>
          <w:rFonts w:cs="Arial"/>
          <w:b w:val="0"/>
          <w:bCs/>
          <w:color w:val="000000"/>
          <w:szCs w:val="20"/>
        </w:rPr>
        <w:t>,</w:t>
      </w:r>
      <w:r w:rsidR="009F2796">
        <w:rPr>
          <w:rFonts w:cs="Arial"/>
          <w:b w:val="0"/>
          <w:bCs/>
          <w:color w:val="000000"/>
          <w:szCs w:val="20"/>
        </w:rPr>
        <w:t xml:space="preserve"> </w:t>
      </w:r>
      <w:r w:rsidRPr="00A94990">
        <w:rPr>
          <w:rFonts w:cs="Arial"/>
          <w:b w:val="0"/>
          <w:bCs/>
          <w:color w:val="000000"/>
          <w:szCs w:val="20"/>
        </w:rPr>
        <w:t>NIJZ, Inštitut Republike Slovenije za socialno varstvo (v nadaljnjem besedilu:</w:t>
      </w:r>
      <w:r w:rsidR="00B522B2" w:rsidRPr="00A94990">
        <w:rPr>
          <w:rFonts w:cs="Arial"/>
          <w:b w:val="0"/>
          <w:bCs/>
          <w:color w:val="000000"/>
          <w:szCs w:val="20"/>
        </w:rPr>
        <w:t xml:space="preserve"> </w:t>
      </w:r>
      <w:r w:rsidRPr="00A94990">
        <w:rPr>
          <w:rFonts w:cs="Arial"/>
          <w:b w:val="0"/>
          <w:bCs/>
          <w:color w:val="000000"/>
          <w:szCs w:val="20"/>
        </w:rPr>
        <w:t>IRSSV), strokovna javnost in zavarovane osebe.</w:t>
      </w:r>
    </w:p>
    <w:p w14:paraId="3EABF907" w14:textId="77777777" w:rsidR="009054C0" w:rsidRPr="00A94990" w:rsidRDefault="009054C0" w:rsidP="00804343">
      <w:pPr>
        <w:pStyle w:val="Odstavekseznama"/>
        <w:tabs>
          <w:tab w:val="left" w:pos="567"/>
          <w:tab w:val="left" w:pos="851"/>
        </w:tabs>
        <w:ind w:left="0"/>
        <w:jc w:val="both"/>
        <w:rPr>
          <w:rFonts w:cs="Arial"/>
          <w:b w:val="0"/>
          <w:bCs/>
          <w:color w:val="000000"/>
          <w:szCs w:val="20"/>
        </w:rPr>
      </w:pPr>
    </w:p>
    <w:p w14:paraId="667D58FC" w14:textId="77777777" w:rsidR="00EA265A" w:rsidRPr="00E91538" w:rsidRDefault="00EA265A" w:rsidP="00EA265A">
      <w:pPr>
        <w:tabs>
          <w:tab w:val="left" w:pos="567"/>
          <w:tab w:val="left" w:pos="851"/>
        </w:tabs>
        <w:jc w:val="both"/>
        <w:rPr>
          <w:rFonts w:ascii="Arial" w:hAnsi="Arial" w:cs="Arial"/>
          <w:bCs/>
          <w:color w:val="000000"/>
          <w:sz w:val="20"/>
          <w:szCs w:val="20"/>
          <w:lang w:eastAsia="sl-SI"/>
        </w:rPr>
      </w:pPr>
      <w:r w:rsidRPr="00E91538">
        <w:rPr>
          <w:rFonts w:ascii="Arial" w:hAnsi="Arial" w:cs="Arial"/>
          <w:bCs/>
          <w:color w:val="000000"/>
          <w:sz w:val="20"/>
          <w:szCs w:val="20"/>
          <w:lang w:val="x-none" w:eastAsia="sl-SI"/>
        </w:rPr>
        <w:t>(2) Ministrstvo, pristojno za zdravje, neposredno dostopa in uporablja podatke iz zbirk podatkov iz</w:t>
      </w:r>
      <w:r>
        <w:rPr>
          <w:rFonts w:ascii="Arial" w:hAnsi="Arial" w:cs="Arial"/>
          <w:bCs/>
          <w:color w:val="000000"/>
          <w:sz w:val="20"/>
          <w:szCs w:val="20"/>
          <w:lang w:eastAsia="sl-SI"/>
        </w:rPr>
        <w:t xml:space="preserve"> </w:t>
      </w:r>
      <w:r>
        <w:rPr>
          <w:rFonts w:ascii="Arial" w:hAnsi="Arial" w:cs="Arial"/>
          <w:bCs/>
          <w:color w:val="000000"/>
          <w:sz w:val="20"/>
          <w:szCs w:val="20"/>
          <w:lang w:eastAsia="sl-SI"/>
        </w:rPr>
        <w:fldChar w:fldCharType="begin"/>
      </w:r>
      <w:r>
        <w:rPr>
          <w:rFonts w:ascii="Arial" w:hAnsi="Arial" w:cs="Arial"/>
          <w:bCs/>
          <w:color w:val="000000"/>
          <w:sz w:val="20"/>
          <w:szCs w:val="20"/>
          <w:lang w:eastAsia="sl-SI"/>
        </w:rPr>
        <w:instrText xml:space="preserve"> REF _Ref491429617 \r \h </w:instrText>
      </w:r>
      <w:r>
        <w:rPr>
          <w:rFonts w:ascii="Arial" w:hAnsi="Arial" w:cs="Arial"/>
          <w:bCs/>
          <w:color w:val="000000"/>
          <w:sz w:val="20"/>
          <w:szCs w:val="20"/>
          <w:lang w:eastAsia="sl-SI"/>
        </w:rPr>
      </w:r>
      <w:r>
        <w:rPr>
          <w:rFonts w:ascii="Arial" w:hAnsi="Arial" w:cs="Arial"/>
          <w:bCs/>
          <w:color w:val="000000"/>
          <w:sz w:val="20"/>
          <w:szCs w:val="20"/>
          <w:lang w:eastAsia="sl-SI"/>
        </w:rPr>
        <w:fldChar w:fldCharType="separate"/>
      </w:r>
      <w:r w:rsidR="00E04B83">
        <w:rPr>
          <w:rFonts w:ascii="Arial" w:hAnsi="Arial" w:cs="Arial"/>
          <w:bCs/>
          <w:color w:val="000000"/>
          <w:sz w:val="20"/>
          <w:szCs w:val="20"/>
          <w:lang w:eastAsia="sl-SI"/>
        </w:rPr>
        <w:t>93</w:t>
      </w:r>
      <w:r>
        <w:rPr>
          <w:rFonts w:ascii="Arial" w:hAnsi="Arial" w:cs="Arial"/>
          <w:bCs/>
          <w:color w:val="000000"/>
          <w:sz w:val="20"/>
          <w:szCs w:val="20"/>
          <w:lang w:eastAsia="sl-SI"/>
        </w:rPr>
        <w:fldChar w:fldCharType="end"/>
      </w:r>
      <w:r>
        <w:rPr>
          <w:rFonts w:ascii="Arial" w:hAnsi="Arial" w:cs="Arial"/>
          <w:bCs/>
          <w:color w:val="000000"/>
          <w:sz w:val="20"/>
          <w:szCs w:val="20"/>
          <w:lang w:eastAsia="sl-SI"/>
        </w:rPr>
        <w:t xml:space="preserve">., </w:t>
      </w:r>
      <w:r>
        <w:rPr>
          <w:rFonts w:ascii="Arial" w:hAnsi="Arial" w:cs="Arial"/>
          <w:bCs/>
          <w:color w:val="000000"/>
          <w:sz w:val="20"/>
          <w:szCs w:val="20"/>
          <w:lang w:eastAsia="sl-SI"/>
        </w:rPr>
        <w:fldChar w:fldCharType="begin"/>
      </w:r>
      <w:r>
        <w:rPr>
          <w:rFonts w:ascii="Arial" w:hAnsi="Arial" w:cs="Arial"/>
          <w:bCs/>
          <w:color w:val="000000"/>
          <w:sz w:val="20"/>
          <w:szCs w:val="20"/>
          <w:lang w:eastAsia="sl-SI"/>
        </w:rPr>
        <w:instrText xml:space="preserve"> REF _Ref74302809 \r \h </w:instrText>
      </w:r>
      <w:r>
        <w:rPr>
          <w:rFonts w:ascii="Arial" w:hAnsi="Arial" w:cs="Arial"/>
          <w:bCs/>
          <w:color w:val="000000"/>
          <w:sz w:val="20"/>
          <w:szCs w:val="20"/>
          <w:lang w:eastAsia="sl-SI"/>
        </w:rPr>
      </w:r>
      <w:r>
        <w:rPr>
          <w:rFonts w:ascii="Arial" w:hAnsi="Arial" w:cs="Arial"/>
          <w:bCs/>
          <w:color w:val="000000"/>
          <w:sz w:val="20"/>
          <w:szCs w:val="20"/>
          <w:lang w:eastAsia="sl-SI"/>
        </w:rPr>
        <w:fldChar w:fldCharType="separate"/>
      </w:r>
      <w:r w:rsidR="00E04B83">
        <w:rPr>
          <w:rFonts w:ascii="Arial" w:hAnsi="Arial" w:cs="Arial"/>
          <w:bCs/>
          <w:color w:val="000000"/>
          <w:sz w:val="20"/>
          <w:szCs w:val="20"/>
          <w:lang w:eastAsia="sl-SI"/>
        </w:rPr>
        <w:t>94</w:t>
      </w:r>
      <w:r>
        <w:rPr>
          <w:rFonts w:ascii="Arial" w:hAnsi="Arial" w:cs="Arial"/>
          <w:bCs/>
          <w:color w:val="000000"/>
          <w:sz w:val="20"/>
          <w:szCs w:val="20"/>
          <w:lang w:eastAsia="sl-SI"/>
        </w:rPr>
        <w:fldChar w:fldCharType="end"/>
      </w:r>
      <w:r w:rsidRPr="00E91538">
        <w:rPr>
          <w:rFonts w:ascii="Arial" w:hAnsi="Arial" w:cs="Arial"/>
          <w:bCs/>
          <w:color w:val="000000"/>
          <w:sz w:val="20"/>
          <w:szCs w:val="20"/>
          <w:lang w:eastAsia="sl-SI"/>
        </w:rPr>
        <w:t>.,</w:t>
      </w:r>
      <w:r w:rsidR="00646C4B">
        <w:rPr>
          <w:rFonts w:ascii="Arial" w:hAnsi="Arial" w:cs="Arial"/>
          <w:bCs/>
          <w:color w:val="000000"/>
          <w:sz w:val="20"/>
          <w:szCs w:val="20"/>
          <w:lang w:eastAsia="sl-SI"/>
        </w:rPr>
        <w:t xml:space="preserve"> </w:t>
      </w:r>
      <w:r>
        <w:rPr>
          <w:rFonts w:ascii="Arial" w:hAnsi="Arial" w:cs="Arial"/>
          <w:bCs/>
          <w:color w:val="000000"/>
          <w:sz w:val="20"/>
          <w:szCs w:val="20"/>
          <w:lang w:eastAsia="sl-SI"/>
        </w:rPr>
        <w:fldChar w:fldCharType="begin"/>
      </w:r>
      <w:r>
        <w:rPr>
          <w:rFonts w:ascii="Arial" w:hAnsi="Arial" w:cs="Arial"/>
          <w:bCs/>
          <w:color w:val="000000"/>
          <w:sz w:val="20"/>
          <w:szCs w:val="20"/>
          <w:lang w:eastAsia="sl-SI"/>
        </w:rPr>
        <w:instrText xml:space="preserve"> REF _Ref494192477 \r \h </w:instrText>
      </w:r>
      <w:r>
        <w:rPr>
          <w:rFonts w:ascii="Arial" w:hAnsi="Arial" w:cs="Arial"/>
          <w:bCs/>
          <w:color w:val="000000"/>
          <w:sz w:val="20"/>
          <w:szCs w:val="20"/>
          <w:lang w:eastAsia="sl-SI"/>
        </w:rPr>
      </w:r>
      <w:r>
        <w:rPr>
          <w:rFonts w:ascii="Arial" w:hAnsi="Arial" w:cs="Arial"/>
          <w:bCs/>
          <w:color w:val="000000"/>
          <w:sz w:val="20"/>
          <w:szCs w:val="20"/>
          <w:lang w:eastAsia="sl-SI"/>
        </w:rPr>
        <w:fldChar w:fldCharType="separate"/>
      </w:r>
      <w:r w:rsidR="00E04B83">
        <w:rPr>
          <w:rFonts w:ascii="Arial" w:hAnsi="Arial" w:cs="Arial"/>
          <w:bCs/>
          <w:color w:val="000000"/>
          <w:sz w:val="20"/>
          <w:szCs w:val="20"/>
          <w:lang w:eastAsia="sl-SI"/>
        </w:rPr>
        <w:t>95</w:t>
      </w:r>
      <w:r>
        <w:rPr>
          <w:rFonts w:ascii="Arial" w:hAnsi="Arial" w:cs="Arial"/>
          <w:bCs/>
          <w:color w:val="000000"/>
          <w:sz w:val="20"/>
          <w:szCs w:val="20"/>
          <w:lang w:eastAsia="sl-SI"/>
        </w:rPr>
        <w:fldChar w:fldCharType="end"/>
      </w:r>
      <w:r w:rsidRPr="00E91538">
        <w:rPr>
          <w:rFonts w:ascii="Arial" w:hAnsi="Arial" w:cs="Arial"/>
          <w:bCs/>
          <w:color w:val="000000"/>
          <w:sz w:val="20"/>
          <w:szCs w:val="20"/>
          <w:lang w:eastAsia="sl-SI"/>
        </w:rPr>
        <w:t>.,</w:t>
      </w:r>
      <w:r>
        <w:rPr>
          <w:rFonts w:ascii="Arial" w:hAnsi="Arial" w:cs="Arial"/>
          <w:bCs/>
          <w:color w:val="000000"/>
          <w:sz w:val="20"/>
          <w:szCs w:val="20"/>
          <w:lang w:eastAsia="sl-SI"/>
        </w:rPr>
        <w:t xml:space="preserve"> </w:t>
      </w:r>
      <w:r>
        <w:rPr>
          <w:rFonts w:ascii="Arial" w:hAnsi="Arial" w:cs="Arial"/>
          <w:bCs/>
          <w:color w:val="000000"/>
          <w:sz w:val="20"/>
          <w:szCs w:val="20"/>
          <w:lang w:eastAsia="sl-SI"/>
        </w:rPr>
        <w:fldChar w:fldCharType="begin"/>
      </w:r>
      <w:r>
        <w:rPr>
          <w:rFonts w:ascii="Arial" w:hAnsi="Arial" w:cs="Arial"/>
          <w:bCs/>
          <w:color w:val="000000"/>
          <w:sz w:val="20"/>
          <w:szCs w:val="20"/>
          <w:lang w:eastAsia="sl-SI"/>
        </w:rPr>
        <w:instrText xml:space="preserve"> REF _Ref70373990 \r \h </w:instrText>
      </w:r>
      <w:r>
        <w:rPr>
          <w:rFonts w:ascii="Arial" w:hAnsi="Arial" w:cs="Arial"/>
          <w:bCs/>
          <w:color w:val="000000"/>
          <w:sz w:val="20"/>
          <w:szCs w:val="20"/>
          <w:lang w:eastAsia="sl-SI"/>
        </w:rPr>
      </w:r>
      <w:r>
        <w:rPr>
          <w:rFonts w:ascii="Arial" w:hAnsi="Arial" w:cs="Arial"/>
          <w:bCs/>
          <w:color w:val="000000"/>
          <w:sz w:val="20"/>
          <w:szCs w:val="20"/>
          <w:lang w:eastAsia="sl-SI"/>
        </w:rPr>
        <w:fldChar w:fldCharType="separate"/>
      </w:r>
      <w:r w:rsidR="00E04B83">
        <w:rPr>
          <w:rFonts w:ascii="Arial" w:hAnsi="Arial" w:cs="Arial"/>
          <w:bCs/>
          <w:color w:val="000000"/>
          <w:sz w:val="20"/>
          <w:szCs w:val="20"/>
          <w:lang w:eastAsia="sl-SI"/>
        </w:rPr>
        <w:t>99</w:t>
      </w:r>
      <w:r>
        <w:rPr>
          <w:rFonts w:ascii="Arial" w:hAnsi="Arial" w:cs="Arial"/>
          <w:bCs/>
          <w:color w:val="000000"/>
          <w:sz w:val="20"/>
          <w:szCs w:val="20"/>
          <w:lang w:eastAsia="sl-SI"/>
        </w:rPr>
        <w:fldChar w:fldCharType="end"/>
      </w:r>
      <w:r w:rsidRPr="00E91538">
        <w:rPr>
          <w:rFonts w:ascii="Arial" w:hAnsi="Arial" w:cs="Arial"/>
          <w:bCs/>
          <w:color w:val="000000"/>
          <w:sz w:val="20"/>
          <w:szCs w:val="20"/>
          <w:lang w:eastAsia="sl-SI"/>
        </w:rPr>
        <w:t>. in</w:t>
      </w:r>
      <w:r>
        <w:rPr>
          <w:rFonts w:ascii="Arial" w:hAnsi="Arial" w:cs="Arial"/>
          <w:bCs/>
          <w:color w:val="000000"/>
          <w:sz w:val="20"/>
          <w:szCs w:val="20"/>
          <w:lang w:eastAsia="sl-SI"/>
        </w:rPr>
        <w:t xml:space="preserve"> </w:t>
      </w:r>
      <w:r>
        <w:rPr>
          <w:rFonts w:ascii="Arial" w:hAnsi="Arial" w:cs="Arial"/>
          <w:bCs/>
          <w:color w:val="000000"/>
          <w:sz w:val="20"/>
          <w:szCs w:val="20"/>
          <w:lang w:eastAsia="sl-SI"/>
        </w:rPr>
        <w:fldChar w:fldCharType="begin"/>
      </w:r>
      <w:r>
        <w:rPr>
          <w:rFonts w:ascii="Arial" w:hAnsi="Arial" w:cs="Arial"/>
          <w:bCs/>
          <w:color w:val="000000"/>
          <w:sz w:val="20"/>
          <w:szCs w:val="20"/>
          <w:lang w:eastAsia="sl-SI"/>
        </w:rPr>
        <w:instrText xml:space="preserve"> REF _Ref494706426 \r \h </w:instrText>
      </w:r>
      <w:r>
        <w:rPr>
          <w:rFonts w:ascii="Arial" w:hAnsi="Arial" w:cs="Arial"/>
          <w:bCs/>
          <w:color w:val="000000"/>
          <w:sz w:val="20"/>
          <w:szCs w:val="20"/>
          <w:lang w:eastAsia="sl-SI"/>
        </w:rPr>
      </w:r>
      <w:r>
        <w:rPr>
          <w:rFonts w:ascii="Arial" w:hAnsi="Arial" w:cs="Arial"/>
          <w:bCs/>
          <w:color w:val="000000"/>
          <w:sz w:val="20"/>
          <w:szCs w:val="20"/>
          <w:lang w:eastAsia="sl-SI"/>
        </w:rPr>
        <w:fldChar w:fldCharType="separate"/>
      </w:r>
      <w:r w:rsidR="00E04B83">
        <w:rPr>
          <w:rFonts w:ascii="Arial" w:hAnsi="Arial" w:cs="Arial"/>
          <w:bCs/>
          <w:color w:val="000000"/>
          <w:sz w:val="20"/>
          <w:szCs w:val="20"/>
          <w:lang w:eastAsia="sl-SI"/>
        </w:rPr>
        <w:t>101</w:t>
      </w:r>
      <w:r>
        <w:rPr>
          <w:rFonts w:ascii="Arial" w:hAnsi="Arial" w:cs="Arial"/>
          <w:bCs/>
          <w:color w:val="000000"/>
          <w:sz w:val="20"/>
          <w:szCs w:val="20"/>
          <w:lang w:eastAsia="sl-SI"/>
        </w:rPr>
        <w:fldChar w:fldCharType="end"/>
      </w:r>
      <w:r w:rsidRPr="00E91538">
        <w:rPr>
          <w:rFonts w:ascii="Arial" w:hAnsi="Arial" w:cs="Arial"/>
          <w:bCs/>
          <w:color w:val="000000"/>
          <w:sz w:val="20"/>
          <w:szCs w:val="20"/>
          <w:lang w:eastAsia="sl-SI"/>
        </w:rPr>
        <w:t>. člena</w:t>
      </w:r>
      <w:r w:rsidRPr="00E91538">
        <w:rPr>
          <w:rFonts w:ascii="Arial" w:hAnsi="Arial" w:cs="Arial"/>
          <w:bCs/>
          <w:color w:val="000000"/>
          <w:sz w:val="20"/>
          <w:szCs w:val="20"/>
          <w:lang w:val="x-none" w:eastAsia="sl-SI"/>
        </w:rPr>
        <w:t>. tega zakona,</w:t>
      </w:r>
      <w:r w:rsidR="00D51FBC">
        <w:rPr>
          <w:rFonts w:ascii="Arial" w:hAnsi="Arial" w:cs="Arial"/>
          <w:bCs/>
          <w:color w:val="000000"/>
          <w:sz w:val="20"/>
          <w:szCs w:val="20"/>
          <w:lang w:eastAsia="sl-SI"/>
        </w:rPr>
        <w:t xml:space="preserve"> in sicer</w:t>
      </w:r>
      <w:r w:rsidRPr="00E91538">
        <w:rPr>
          <w:rFonts w:ascii="Arial" w:hAnsi="Arial" w:cs="Arial"/>
          <w:bCs/>
          <w:color w:val="000000"/>
          <w:sz w:val="20"/>
          <w:szCs w:val="20"/>
          <w:lang w:val="x-none" w:eastAsia="sl-SI"/>
        </w:rPr>
        <w:t xml:space="preserve"> za nam</w:t>
      </w:r>
      <w:r w:rsidRPr="00E91538">
        <w:rPr>
          <w:rFonts w:ascii="Arial" w:hAnsi="Arial" w:cs="Arial"/>
          <w:bCs/>
          <w:color w:val="000000"/>
          <w:sz w:val="20"/>
          <w:szCs w:val="20"/>
          <w:lang w:eastAsia="sl-SI"/>
        </w:rPr>
        <w:t xml:space="preserve">ene iz </w:t>
      </w:r>
      <w:r>
        <w:rPr>
          <w:rFonts w:ascii="Arial" w:hAnsi="Arial" w:cs="Arial"/>
          <w:bCs/>
          <w:color w:val="000000"/>
          <w:sz w:val="20"/>
          <w:szCs w:val="20"/>
          <w:lang w:eastAsia="sl-SI"/>
        </w:rPr>
        <w:t>4. do 7.</w:t>
      </w:r>
      <w:r w:rsidRPr="00E91538">
        <w:rPr>
          <w:rFonts w:ascii="Arial" w:hAnsi="Arial" w:cs="Arial"/>
          <w:bCs/>
          <w:color w:val="000000"/>
          <w:sz w:val="20"/>
          <w:szCs w:val="20"/>
          <w:lang w:eastAsia="sl-SI"/>
        </w:rPr>
        <w:t>, 10., 1</w:t>
      </w:r>
      <w:r w:rsidR="00646C4B">
        <w:rPr>
          <w:rFonts w:ascii="Arial" w:hAnsi="Arial" w:cs="Arial"/>
          <w:bCs/>
          <w:color w:val="000000"/>
          <w:sz w:val="20"/>
          <w:szCs w:val="20"/>
          <w:lang w:eastAsia="sl-SI"/>
        </w:rPr>
        <w:t>2</w:t>
      </w:r>
      <w:r w:rsidRPr="00E91538">
        <w:rPr>
          <w:rFonts w:ascii="Arial" w:hAnsi="Arial" w:cs="Arial"/>
          <w:bCs/>
          <w:color w:val="000000"/>
          <w:sz w:val="20"/>
          <w:szCs w:val="20"/>
          <w:lang w:eastAsia="sl-SI"/>
        </w:rPr>
        <w:t xml:space="preserve">. </w:t>
      </w:r>
      <w:r>
        <w:rPr>
          <w:rFonts w:ascii="Arial" w:hAnsi="Arial" w:cs="Arial"/>
          <w:bCs/>
          <w:color w:val="000000"/>
          <w:sz w:val="20"/>
          <w:szCs w:val="20"/>
          <w:lang w:eastAsia="sl-SI"/>
        </w:rPr>
        <w:t>do</w:t>
      </w:r>
      <w:r w:rsidRPr="00E91538">
        <w:rPr>
          <w:rFonts w:ascii="Arial" w:hAnsi="Arial" w:cs="Arial"/>
          <w:bCs/>
          <w:color w:val="000000"/>
          <w:sz w:val="20"/>
          <w:szCs w:val="20"/>
          <w:lang w:eastAsia="sl-SI"/>
        </w:rPr>
        <w:t xml:space="preserve"> 17</w:t>
      </w:r>
      <w:r>
        <w:rPr>
          <w:rFonts w:ascii="Arial" w:hAnsi="Arial" w:cs="Arial"/>
          <w:bCs/>
          <w:color w:val="000000"/>
          <w:sz w:val="20"/>
          <w:szCs w:val="20"/>
          <w:lang w:eastAsia="sl-SI"/>
        </w:rPr>
        <w:t>.,</w:t>
      </w:r>
      <w:r w:rsidRPr="00E91538">
        <w:rPr>
          <w:rFonts w:ascii="Arial" w:hAnsi="Arial" w:cs="Arial"/>
          <w:bCs/>
          <w:color w:val="000000"/>
          <w:sz w:val="20"/>
          <w:szCs w:val="20"/>
          <w:lang w:eastAsia="sl-SI"/>
        </w:rPr>
        <w:t xml:space="preserve"> 19</w:t>
      </w:r>
      <w:r>
        <w:rPr>
          <w:rFonts w:ascii="Arial" w:hAnsi="Arial" w:cs="Arial"/>
          <w:bCs/>
          <w:color w:val="000000"/>
          <w:sz w:val="20"/>
          <w:szCs w:val="20"/>
          <w:lang w:eastAsia="sl-SI"/>
        </w:rPr>
        <w:t>.</w:t>
      </w:r>
      <w:r w:rsidRPr="00E91538">
        <w:rPr>
          <w:rFonts w:ascii="Arial" w:hAnsi="Arial" w:cs="Arial"/>
          <w:bCs/>
          <w:color w:val="000000"/>
          <w:sz w:val="20"/>
          <w:szCs w:val="20"/>
          <w:lang w:eastAsia="sl-SI"/>
        </w:rPr>
        <w:t xml:space="preserve"> točke </w:t>
      </w:r>
      <w:r>
        <w:rPr>
          <w:rFonts w:ascii="Arial" w:hAnsi="Arial" w:cs="Arial"/>
          <w:bCs/>
          <w:color w:val="000000"/>
          <w:sz w:val="20"/>
          <w:szCs w:val="20"/>
          <w:lang w:eastAsia="sl-SI"/>
        </w:rPr>
        <w:fldChar w:fldCharType="begin"/>
      </w:r>
      <w:r>
        <w:rPr>
          <w:rFonts w:ascii="Arial" w:hAnsi="Arial" w:cs="Arial"/>
          <w:bCs/>
          <w:color w:val="000000"/>
          <w:sz w:val="20"/>
          <w:szCs w:val="20"/>
          <w:lang w:eastAsia="sl-SI"/>
        </w:rPr>
        <w:instrText xml:space="preserve"> REF _Ref494114751 \r \h </w:instrText>
      </w:r>
      <w:r>
        <w:rPr>
          <w:rFonts w:ascii="Arial" w:hAnsi="Arial" w:cs="Arial"/>
          <w:bCs/>
          <w:color w:val="000000"/>
          <w:sz w:val="20"/>
          <w:szCs w:val="20"/>
          <w:lang w:eastAsia="sl-SI"/>
        </w:rPr>
      </w:r>
      <w:r>
        <w:rPr>
          <w:rFonts w:ascii="Arial" w:hAnsi="Arial" w:cs="Arial"/>
          <w:bCs/>
          <w:color w:val="000000"/>
          <w:sz w:val="20"/>
          <w:szCs w:val="20"/>
          <w:lang w:eastAsia="sl-SI"/>
        </w:rPr>
        <w:fldChar w:fldCharType="separate"/>
      </w:r>
      <w:r w:rsidR="00E04B83">
        <w:rPr>
          <w:rFonts w:ascii="Arial" w:hAnsi="Arial" w:cs="Arial"/>
          <w:bCs/>
          <w:color w:val="000000"/>
          <w:sz w:val="20"/>
          <w:szCs w:val="20"/>
          <w:lang w:eastAsia="sl-SI"/>
        </w:rPr>
        <w:t>88</w:t>
      </w:r>
      <w:r>
        <w:rPr>
          <w:rFonts w:ascii="Arial" w:hAnsi="Arial" w:cs="Arial"/>
          <w:bCs/>
          <w:color w:val="000000"/>
          <w:sz w:val="20"/>
          <w:szCs w:val="20"/>
          <w:lang w:eastAsia="sl-SI"/>
        </w:rPr>
        <w:fldChar w:fldCharType="end"/>
      </w:r>
      <w:r w:rsidRPr="00E91538">
        <w:rPr>
          <w:rFonts w:ascii="Arial" w:hAnsi="Arial" w:cs="Arial"/>
          <w:bCs/>
          <w:color w:val="000000"/>
          <w:sz w:val="20"/>
          <w:szCs w:val="20"/>
          <w:lang w:eastAsia="sl-SI"/>
        </w:rPr>
        <w:t>.</w:t>
      </w:r>
      <w:r>
        <w:rPr>
          <w:rFonts w:ascii="Arial" w:hAnsi="Arial" w:cs="Arial"/>
          <w:bCs/>
          <w:color w:val="000000"/>
          <w:sz w:val="20"/>
          <w:szCs w:val="20"/>
          <w:lang w:eastAsia="sl-SI"/>
        </w:rPr>
        <w:t xml:space="preserve"> </w:t>
      </w:r>
      <w:r w:rsidRPr="00E91538">
        <w:rPr>
          <w:rFonts w:ascii="Arial" w:hAnsi="Arial" w:cs="Arial"/>
          <w:bCs/>
          <w:color w:val="000000"/>
          <w:sz w:val="20"/>
          <w:szCs w:val="20"/>
          <w:lang w:eastAsia="sl-SI"/>
        </w:rPr>
        <w:t>člena tega zakona.</w:t>
      </w:r>
    </w:p>
    <w:p w14:paraId="71CBAB69" w14:textId="77777777" w:rsidR="009054C0" w:rsidRDefault="009054C0" w:rsidP="00804343">
      <w:pPr>
        <w:pStyle w:val="Odstavekseznama"/>
        <w:tabs>
          <w:tab w:val="left" w:pos="567"/>
          <w:tab w:val="left" w:pos="851"/>
        </w:tabs>
        <w:ind w:left="0"/>
        <w:jc w:val="both"/>
        <w:rPr>
          <w:rFonts w:cs="Arial"/>
          <w:b w:val="0"/>
          <w:bCs/>
          <w:color w:val="000000"/>
          <w:szCs w:val="20"/>
        </w:rPr>
      </w:pPr>
    </w:p>
    <w:p w14:paraId="2D7BE29E" w14:textId="77777777" w:rsidR="00EA265A" w:rsidRPr="00E91538" w:rsidRDefault="00EA265A" w:rsidP="00EA265A">
      <w:pPr>
        <w:tabs>
          <w:tab w:val="left" w:pos="567"/>
          <w:tab w:val="left" w:pos="851"/>
        </w:tabs>
        <w:jc w:val="both"/>
        <w:rPr>
          <w:rFonts w:ascii="Arial" w:hAnsi="Arial" w:cs="Arial"/>
          <w:color w:val="000000"/>
          <w:sz w:val="20"/>
          <w:szCs w:val="20"/>
          <w:lang w:eastAsia="sl-SI"/>
        </w:rPr>
      </w:pPr>
      <w:r w:rsidRPr="00E91538">
        <w:rPr>
          <w:rFonts w:ascii="Arial" w:hAnsi="Arial" w:cs="Arial"/>
          <w:color w:val="000000"/>
          <w:sz w:val="20"/>
          <w:szCs w:val="20"/>
          <w:lang w:eastAsia="sl-SI"/>
        </w:rPr>
        <w:t>(3)</w:t>
      </w:r>
      <w:r>
        <w:rPr>
          <w:rFonts w:ascii="Arial" w:hAnsi="Arial" w:cs="Arial"/>
          <w:color w:val="000000"/>
          <w:sz w:val="20"/>
          <w:szCs w:val="20"/>
          <w:lang w:eastAsia="sl-SI"/>
        </w:rPr>
        <w:t xml:space="preserve"> </w:t>
      </w:r>
      <w:r w:rsidRPr="00E91538">
        <w:rPr>
          <w:rFonts w:ascii="Arial" w:hAnsi="Arial" w:cs="Arial"/>
          <w:color w:val="000000"/>
          <w:sz w:val="20"/>
          <w:szCs w:val="20"/>
          <w:lang w:val="x-none" w:eastAsia="sl-SI"/>
        </w:rPr>
        <w:t>Ministrstvo, pristojno z</w:t>
      </w:r>
      <w:r w:rsidRPr="00E91538">
        <w:rPr>
          <w:rFonts w:ascii="Arial" w:hAnsi="Arial" w:cs="Arial"/>
          <w:color w:val="000000"/>
          <w:sz w:val="20"/>
          <w:szCs w:val="20"/>
          <w:lang w:eastAsia="sl-SI"/>
        </w:rPr>
        <w:t>a</w:t>
      </w:r>
      <w:r w:rsidRPr="00E91538">
        <w:rPr>
          <w:rFonts w:ascii="Arial" w:hAnsi="Arial" w:cs="Arial"/>
          <w:color w:val="000000"/>
          <w:sz w:val="20"/>
          <w:szCs w:val="20"/>
          <w:lang w:val="x-none" w:eastAsia="sl-SI"/>
        </w:rPr>
        <w:t xml:space="preserve"> </w:t>
      </w:r>
      <w:r>
        <w:rPr>
          <w:rFonts w:ascii="Arial" w:hAnsi="Arial" w:cs="Arial"/>
          <w:color w:val="000000"/>
          <w:sz w:val="20"/>
          <w:szCs w:val="20"/>
          <w:lang w:eastAsia="sl-SI"/>
        </w:rPr>
        <w:t>socialno varstvo</w:t>
      </w:r>
      <w:r w:rsidRPr="00E91538">
        <w:rPr>
          <w:rFonts w:ascii="Arial" w:hAnsi="Arial" w:cs="Arial"/>
          <w:color w:val="000000"/>
          <w:sz w:val="20"/>
          <w:szCs w:val="20"/>
          <w:lang w:val="x-none" w:eastAsia="sl-SI"/>
        </w:rPr>
        <w:t>, neposredno dostopa in uporablja podatke iz zbirk podatkov iz</w:t>
      </w:r>
      <w:r>
        <w:rPr>
          <w:rFonts w:ascii="Arial" w:hAnsi="Arial" w:cs="Arial"/>
          <w:color w:val="000000"/>
          <w:sz w:val="20"/>
          <w:szCs w:val="20"/>
          <w:lang w:eastAsia="sl-SI"/>
        </w:rPr>
        <w:t xml:space="preserve"> </w:t>
      </w:r>
      <w:r>
        <w:rPr>
          <w:rFonts w:ascii="Arial" w:hAnsi="Arial" w:cs="Arial"/>
          <w:color w:val="000000"/>
          <w:sz w:val="20"/>
          <w:szCs w:val="20"/>
          <w:lang w:eastAsia="sl-SI"/>
        </w:rPr>
        <w:fldChar w:fldCharType="begin"/>
      </w:r>
      <w:r>
        <w:rPr>
          <w:rFonts w:ascii="Arial" w:hAnsi="Arial" w:cs="Arial"/>
          <w:color w:val="000000"/>
          <w:sz w:val="20"/>
          <w:szCs w:val="20"/>
          <w:lang w:eastAsia="sl-SI"/>
        </w:rPr>
        <w:instrText xml:space="preserve"> REF _Ref491429617 \r \h </w:instrText>
      </w:r>
      <w:r>
        <w:rPr>
          <w:rFonts w:ascii="Arial" w:hAnsi="Arial" w:cs="Arial"/>
          <w:color w:val="000000"/>
          <w:sz w:val="20"/>
          <w:szCs w:val="20"/>
          <w:lang w:eastAsia="sl-SI"/>
        </w:rPr>
      </w:r>
      <w:r>
        <w:rPr>
          <w:rFonts w:ascii="Arial" w:hAnsi="Arial" w:cs="Arial"/>
          <w:color w:val="000000"/>
          <w:sz w:val="20"/>
          <w:szCs w:val="20"/>
          <w:lang w:eastAsia="sl-SI"/>
        </w:rPr>
        <w:fldChar w:fldCharType="separate"/>
      </w:r>
      <w:r w:rsidR="00E04B83">
        <w:rPr>
          <w:rFonts w:ascii="Arial" w:hAnsi="Arial" w:cs="Arial"/>
          <w:color w:val="000000"/>
          <w:sz w:val="20"/>
          <w:szCs w:val="20"/>
          <w:lang w:eastAsia="sl-SI"/>
        </w:rPr>
        <w:t>93</w:t>
      </w:r>
      <w:r>
        <w:rPr>
          <w:rFonts w:ascii="Arial" w:hAnsi="Arial" w:cs="Arial"/>
          <w:color w:val="000000"/>
          <w:sz w:val="20"/>
          <w:szCs w:val="20"/>
          <w:lang w:eastAsia="sl-SI"/>
        </w:rPr>
        <w:fldChar w:fldCharType="end"/>
      </w:r>
      <w:r w:rsidRPr="00E91538">
        <w:rPr>
          <w:rFonts w:ascii="Arial" w:hAnsi="Arial" w:cs="Arial"/>
          <w:color w:val="000000"/>
          <w:sz w:val="20"/>
          <w:szCs w:val="20"/>
          <w:lang w:eastAsia="sl-SI"/>
        </w:rPr>
        <w:t>.,</w:t>
      </w:r>
      <w:r>
        <w:rPr>
          <w:rFonts w:ascii="Arial" w:hAnsi="Arial" w:cs="Arial"/>
          <w:color w:val="000000"/>
          <w:sz w:val="20"/>
          <w:szCs w:val="20"/>
          <w:lang w:eastAsia="sl-SI"/>
        </w:rPr>
        <w:t xml:space="preserve"> </w:t>
      </w:r>
      <w:r>
        <w:rPr>
          <w:rFonts w:ascii="Arial" w:hAnsi="Arial" w:cs="Arial"/>
          <w:color w:val="000000"/>
          <w:sz w:val="20"/>
          <w:szCs w:val="20"/>
          <w:lang w:eastAsia="sl-SI"/>
        </w:rPr>
        <w:fldChar w:fldCharType="begin"/>
      </w:r>
      <w:r>
        <w:rPr>
          <w:rFonts w:ascii="Arial" w:hAnsi="Arial" w:cs="Arial"/>
          <w:color w:val="000000"/>
          <w:sz w:val="20"/>
          <w:szCs w:val="20"/>
          <w:lang w:eastAsia="sl-SI"/>
        </w:rPr>
        <w:instrText xml:space="preserve"> REF _Ref74302809 \r \h </w:instrText>
      </w:r>
      <w:r>
        <w:rPr>
          <w:rFonts w:ascii="Arial" w:hAnsi="Arial" w:cs="Arial"/>
          <w:color w:val="000000"/>
          <w:sz w:val="20"/>
          <w:szCs w:val="20"/>
          <w:lang w:eastAsia="sl-SI"/>
        </w:rPr>
      </w:r>
      <w:r>
        <w:rPr>
          <w:rFonts w:ascii="Arial" w:hAnsi="Arial" w:cs="Arial"/>
          <w:color w:val="000000"/>
          <w:sz w:val="20"/>
          <w:szCs w:val="20"/>
          <w:lang w:eastAsia="sl-SI"/>
        </w:rPr>
        <w:fldChar w:fldCharType="separate"/>
      </w:r>
      <w:r w:rsidR="00E04B83">
        <w:rPr>
          <w:rFonts w:ascii="Arial" w:hAnsi="Arial" w:cs="Arial"/>
          <w:color w:val="000000"/>
          <w:sz w:val="20"/>
          <w:szCs w:val="20"/>
          <w:lang w:eastAsia="sl-SI"/>
        </w:rPr>
        <w:t>94</w:t>
      </w:r>
      <w:r>
        <w:rPr>
          <w:rFonts w:ascii="Arial" w:hAnsi="Arial" w:cs="Arial"/>
          <w:color w:val="000000"/>
          <w:sz w:val="20"/>
          <w:szCs w:val="20"/>
          <w:lang w:eastAsia="sl-SI"/>
        </w:rPr>
        <w:fldChar w:fldCharType="end"/>
      </w:r>
      <w:r w:rsidRPr="00E91538">
        <w:rPr>
          <w:rFonts w:ascii="Arial" w:hAnsi="Arial" w:cs="Arial"/>
          <w:color w:val="000000"/>
          <w:sz w:val="20"/>
          <w:szCs w:val="20"/>
          <w:lang w:eastAsia="sl-SI"/>
        </w:rPr>
        <w:t>.,</w:t>
      </w:r>
      <w:r>
        <w:rPr>
          <w:rFonts w:ascii="Arial" w:hAnsi="Arial" w:cs="Arial"/>
          <w:color w:val="000000"/>
          <w:sz w:val="20"/>
          <w:szCs w:val="20"/>
          <w:lang w:eastAsia="sl-SI"/>
        </w:rPr>
        <w:t xml:space="preserve"> </w:t>
      </w:r>
      <w:r>
        <w:rPr>
          <w:rFonts w:ascii="Arial" w:hAnsi="Arial" w:cs="Arial"/>
          <w:color w:val="000000"/>
          <w:sz w:val="20"/>
          <w:szCs w:val="20"/>
          <w:lang w:eastAsia="sl-SI"/>
        </w:rPr>
        <w:fldChar w:fldCharType="begin"/>
      </w:r>
      <w:r>
        <w:rPr>
          <w:rFonts w:ascii="Arial" w:hAnsi="Arial" w:cs="Arial"/>
          <w:color w:val="000000"/>
          <w:sz w:val="20"/>
          <w:szCs w:val="20"/>
          <w:lang w:eastAsia="sl-SI"/>
        </w:rPr>
        <w:instrText xml:space="preserve"> REF _Ref494192477 \r \h </w:instrText>
      </w:r>
      <w:r>
        <w:rPr>
          <w:rFonts w:ascii="Arial" w:hAnsi="Arial" w:cs="Arial"/>
          <w:color w:val="000000"/>
          <w:sz w:val="20"/>
          <w:szCs w:val="20"/>
          <w:lang w:eastAsia="sl-SI"/>
        </w:rPr>
      </w:r>
      <w:r>
        <w:rPr>
          <w:rFonts w:ascii="Arial" w:hAnsi="Arial" w:cs="Arial"/>
          <w:color w:val="000000"/>
          <w:sz w:val="20"/>
          <w:szCs w:val="20"/>
          <w:lang w:eastAsia="sl-SI"/>
        </w:rPr>
        <w:fldChar w:fldCharType="separate"/>
      </w:r>
      <w:r w:rsidR="00E04B83">
        <w:rPr>
          <w:rFonts w:ascii="Arial" w:hAnsi="Arial" w:cs="Arial"/>
          <w:color w:val="000000"/>
          <w:sz w:val="20"/>
          <w:szCs w:val="20"/>
          <w:lang w:eastAsia="sl-SI"/>
        </w:rPr>
        <w:t>95</w:t>
      </w:r>
      <w:r>
        <w:rPr>
          <w:rFonts w:ascii="Arial" w:hAnsi="Arial" w:cs="Arial"/>
          <w:color w:val="000000"/>
          <w:sz w:val="20"/>
          <w:szCs w:val="20"/>
          <w:lang w:eastAsia="sl-SI"/>
        </w:rPr>
        <w:fldChar w:fldCharType="end"/>
      </w:r>
      <w:r w:rsidRPr="00E91538">
        <w:rPr>
          <w:rFonts w:ascii="Arial" w:hAnsi="Arial" w:cs="Arial"/>
          <w:color w:val="000000"/>
          <w:sz w:val="20"/>
          <w:szCs w:val="20"/>
          <w:lang w:eastAsia="sl-SI"/>
        </w:rPr>
        <w:t>.,</w:t>
      </w:r>
      <w:r>
        <w:rPr>
          <w:rFonts w:ascii="Arial" w:hAnsi="Arial" w:cs="Arial"/>
          <w:color w:val="000000"/>
          <w:sz w:val="20"/>
          <w:szCs w:val="20"/>
          <w:lang w:eastAsia="sl-SI"/>
        </w:rPr>
        <w:t xml:space="preserve"> </w:t>
      </w:r>
      <w:r>
        <w:rPr>
          <w:rFonts w:ascii="Arial" w:hAnsi="Arial" w:cs="Arial"/>
          <w:color w:val="000000"/>
          <w:sz w:val="20"/>
          <w:szCs w:val="20"/>
          <w:lang w:eastAsia="sl-SI"/>
        </w:rPr>
        <w:fldChar w:fldCharType="begin"/>
      </w:r>
      <w:r>
        <w:rPr>
          <w:rFonts w:ascii="Arial" w:hAnsi="Arial" w:cs="Arial"/>
          <w:color w:val="000000"/>
          <w:sz w:val="20"/>
          <w:szCs w:val="20"/>
          <w:lang w:eastAsia="sl-SI"/>
        </w:rPr>
        <w:instrText xml:space="preserve"> REF _Ref74323135 \r \h </w:instrText>
      </w:r>
      <w:r>
        <w:rPr>
          <w:rFonts w:ascii="Arial" w:hAnsi="Arial" w:cs="Arial"/>
          <w:color w:val="000000"/>
          <w:sz w:val="20"/>
          <w:szCs w:val="20"/>
          <w:lang w:eastAsia="sl-SI"/>
        </w:rPr>
      </w:r>
      <w:r>
        <w:rPr>
          <w:rFonts w:ascii="Arial" w:hAnsi="Arial" w:cs="Arial"/>
          <w:color w:val="000000"/>
          <w:sz w:val="20"/>
          <w:szCs w:val="20"/>
          <w:lang w:eastAsia="sl-SI"/>
        </w:rPr>
        <w:fldChar w:fldCharType="separate"/>
      </w:r>
      <w:r w:rsidR="00E04B83">
        <w:rPr>
          <w:rFonts w:ascii="Arial" w:hAnsi="Arial" w:cs="Arial"/>
          <w:color w:val="000000"/>
          <w:sz w:val="20"/>
          <w:szCs w:val="20"/>
          <w:lang w:eastAsia="sl-SI"/>
        </w:rPr>
        <w:t>97</w:t>
      </w:r>
      <w:r>
        <w:rPr>
          <w:rFonts w:ascii="Arial" w:hAnsi="Arial" w:cs="Arial"/>
          <w:color w:val="000000"/>
          <w:sz w:val="20"/>
          <w:szCs w:val="20"/>
          <w:lang w:eastAsia="sl-SI"/>
        </w:rPr>
        <w:fldChar w:fldCharType="end"/>
      </w:r>
      <w:r w:rsidRPr="00E91538">
        <w:rPr>
          <w:rFonts w:ascii="Arial" w:hAnsi="Arial" w:cs="Arial"/>
          <w:color w:val="000000"/>
          <w:sz w:val="20"/>
          <w:szCs w:val="20"/>
          <w:lang w:eastAsia="sl-SI"/>
        </w:rPr>
        <w:t>.</w:t>
      </w:r>
      <w:r w:rsidR="00D51FBC">
        <w:rPr>
          <w:rFonts w:ascii="Arial" w:hAnsi="Arial" w:cs="Arial"/>
          <w:color w:val="000000"/>
          <w:sz w:val="20"/>
          <w:szCs w:val="20"/>
          <w:lang w:eastAsia="sl-SI"/>
        </w:rPr>
        <w:t>,</w:t>
      </w:r>
      <w:r w:rsidRPr="00E91538">
        <w:rPr>
          <w:rFonts w:ascii="Arial" w:hAnsi="Arial" w:cs="Arial"/>
          <w:color w:val="000000"/>
          <w:sz w:val="20"/>
          <w:szCs w:val="20"/>
          <w:lang w:eastAsia="sl-SI"/>
        </w:rPr>
        <w:t xml:space="preserve"> </w:t>
      </w:r>
      <w:r>
        <w:rPr>
          <w:rFonts w:ascii="Arial" w:hAnsi="Arial" w:cs="Arial"/>
          <w:color w:val="000000"/>
          <w:sz w:val="20"/>
          <w:szCs w:val="20"/>
          <w:lang w:eastAsia="sl-SI"/>
        </w:rPr>
        <w:fldChar w:fldCharType="begin"/>
      </w:r>
      <w:r>
        <w:rPr>
          <w:rFonts w:ascii="Arial" w:hAnsi="Arial" w:cs="Arial"/>
          <w:color w:val="000000"/>
          <w:sz w:val="20"/>
          <w:szCs w:val="20"/>
          <w:lang w:eastAsia="sl-SI"/>
        </w:rPr>
        <w:instrText xml:space="preserve"> REF _Ref70373990 \r \h </w:instrText>
      </w:r>
      <w:r>
        <w:rPr>
          <w:rFonts w:ascii="Arial" w:hAnsi="Arial" w:cs="Arial"/>
          <w:color w:val="000000"/>
          <w:sz w:val="20"/>
          <w:szCs w:val="20"/>
          <w:lang w:eastAsia="sl-SI"/>
        </w:rPr>
      </w:r>
      <w:r>
        <w:rPr>
          <w:rFonts w:ascii="Arial" w:hAnsi="Arial" w:cs="Arial"/>
          <w:color w:val="000000"/>
          <w:sz w:val="20"/>
          <w:szCs w:val="20"/>
          <w:lang w:eastAsia="sl-SI"/>
        </w:rPr>
        <w:fldChar w:fldCharType="separate"/>
      </w:r>
      <w:r w:rsidR="00E04B83">
        <w:rPr>
          <w:rFonts w:ascii="Arial" w:hAnsi="Arial" w:cs="Arial"/>
          <w:color w:val="000000"/>
          <w:sz w:val="20"/>
          <w:szCs w:val="20"/>
          <w:lang w:eastAsia="sl-SI"/>
        </w:rPr>
        <w:t>99</w:t>
      </w:r>
      <w:r>
        <w:rPr>
          <w:rFonts w:ascii="Arial" w:hAnsi="Arial" w:cs="Arial"/>
          <w:color w:val="000000"/>
          <w:sz w:val="20"/>
          <w:szCs w:val="20"/>
          <w:lang w:eastAsia="sl-SI"/>
        </w:rPr>
        <w:fldChar w:fldCharType="end"/>
      </w:r>
      <w:r w:rsidRPr="00E91538">
        <w:rPr>
          <w:rFonts w:ascii="Arial" w:hAnsi="Arial" w:cs="Arial"/>
          <w:color w:val="000000"/>
          <w:sz w:val="20"/>
          <w:szCs w:val="20"/>
          <w:lang w:eastAsia="sl-SI"/>
        </w:rPr>
        <w:t xml:space="preserve">. in </w:t>
      </w:r>
      <w:r>
        <w:rPr>
          <w:rFonts w:ascii="Arial" w:hAnsi="Arial" w:cs="Arial"/>
          <w:color w:val="000000"/>
          <w:sz w:val="20"/>
          <w:szCs w:val="20"/>
          <w:lang w:eastAsia="sl-SI"/>
        </w:rPr>
        <w:fldChar w:fldCharType="begin"/>
      </w:r>
      <w:r>
        <w:rPr>
          <w:rFonts w:ascii="Arial" w:hAnsi="Arial" w:cs="Arial"/>
          <w:color w:val="000000"/>
          <w:sz w:val="20"/>
          <w:szCs w:val="20"/>
          <w:lang w:eastAsia="sl-SI"/>
        </w:rPr>
        <w:instrText xml:space="preserve"> REF _Ref494706426 \r \h </w:instrText>
      </w:r>
      <w:r>
        <w:rPr>
          <w:rFonts w:ascii="Arial" w:hAnsi="Arial" w:cs="Arial"/>
          <w:color w:val="000000"/>
          <w:sz w:val="20"/>
          <w:szCs w:val="20"/>
          <w:lang w:eastAsia="sl-SI"/>
        </w:rPr>
      </w:r>
      <w:r>
        <w:rPr>
          <w:rFonts w:ascii="Arial" w:hAnsi="Arial" w:cs="Arial"/>
          <w:color w:val="000000"/>
          <w:sz w:val="20"/>
          <w:szCs w:val="20"/>
          <w:lang w:eastAsia="sl-SI"/>
        </w:rPr>
        <w:fldChar w:fldCharType="separate"/>
      </w:r>
      <w:r w:rsidR="00E04B83">
        <w:rPr>
          <w:rFonts w:ascii="Arial" w:hAnsi="Arial" w:cs="Arial"/>
          <w:color w:val="000000"/>
          <w:sz w:val="20"/>
          <w:szCs w:val="20"/>
          <w:lang w:eastAsia="sl-SI"/>
        </w:rPr>
        <w:t>101</w:t>
      </w:r>
      <w:r>
        <w:rPr>
          <w:rFonts w:ascii="Arial" w:hAnsi="Arial" w:cs="Arial"/>
          <w:color w:val="000000"/>
          <w:sz w:val="20"/>
          <w:szCs w:val="20"/>
          <w:lang w:eastAsia="sl-SI"/>
        </w:rPr>
        <w:fldChar w:fldCharType="end"/>
      </w:r>
      <w:r w:rsidRPr="00E91538">
        <w:rPr>
          <w:rFonts w:ascii="Arial" w:hAnsi="Arial" w:cs="Arial"/>
          <w:color w:val="000000"/>
          <w:sz w:val="20"/>
          <w:szCs w:val="20"/>
          <w:lang w:eastAsia="sl-SI"/>
        </w:rPr>
        <w:t xml:space="preserve">. člena. tega zakona za namene iz 17. in 19. točke </w:t>
      </w:r>
      <w:r>
        <w:rPr>
          <w:rFonts w:ascii="Arial" w:hAnsi="Arial" w:cs="Arial"/>
          <w:color w:val="000000"/>
          <w:sz w:val="20"/>
          <w:szCs w:val="20"/>
          <w:lang w:eastAsia="sl-SI"/>
        </w:rPr>
        <w:fldChar w:fldCharType="begin"/>
      </w:r>
      <w:r>
        <w:rPr>
          <w:rFonts w:ascii="Arial" w:hAnsi="Arial" w:cs="Arial"/>
          <w:color w:val="000000"/>
          <w:sz w:val="20"/>
          <w:szCs w:val="20"/>
          <w:lang w:eastAsia="sl-SI"/>
        </w:rPr>
        <w:instrText xml:space="preserve"> REF _Ref494114751 \r \h </w:instrText>
      </w:r>
      <w:r>
        <w:rPr>
          <w:rFonts w:ascii="Arial" w:hAnsi="Arial" w:cs="Arial"/>
          <w:color w:val="000000"/>
          <w:sz w:val="20"/>
          <w:szCs w:val="20"/>
          <w:lang w:eastAsia="sl-SI"/>
        </w:rPr>
      </w:r>
      <w:r>
        <w:rPr>
          <w:rFonts w:ascii="Arial" w:hAnsi="Arial" w:cs="Arial"/>
          <w:color w:val="000000"/>
          <w:sz w:val="20"/>
          <w:szCs w:val="20"/>
          <w:lang w:eastAsia="sl-SI"/>
        </w:rPr>
        <w:fldChar w:fldCharType="separate"/>
      </w:r>
      <w:r w:rsidR="00E04B83">
        <w:rPr>
          <w:rFonts w:ascii="Arial" w:hAnsi="Arial" w:cs="Arial"/>
          <w:color w:val="000000"/>
          <w:sz w:val="20"/>
          <w:szCs w:val="20"/>
          <w:lang w:eastAsia="sl-SI"/>
        </w:rPr>
        <w:t>88</w:t>
      </w:r>
      <w:r>
        <w:rPr>
          <w:rFonts w:ascii="Arial" w:hAnsi="Arial" w:cs="Arial"/>
          <w:color w:val="000000"/>
          <w:sz w:val="20"/>
          <w:szCs w:val="20"/>
          <w:lang w:eastAsia="sl-SI"/>
        </w:rPr>
        <w:fldChar w:fldCharType="end"/>
      </w:r>
      <w:r w:rsidRPr="00E91538">
        <w:rPr>
          <w:rFonts w:ascii="Arial" w:hAnsi="Arial" w:cs="Arial"/>
          <w:color w:val="000000"/>
          <w:sz w:val="20"/>
          <w:szCs w:val="20"/>
          <w:lang w:eastAsia="sl-SI"/>
        </w:rPr>
        <w:t>. člena tega zakona.</w:t>
      </w:r>
    </w:p>
    <w:p w14:paraId="04B18A77" w14:textId="77777777" w:rsidR="00EA265A" w:rsidRDefault="00EA265A" w:rsidP="00804343">
      <w:pPr>
        <w:pStyle w:val="Odstavekseznama"/>
        <w:tabs>
          <w:tab w:val="left" w:pos="567"/>
          <w:tab w:val="left" w:pos="851"/>
        </w:tabs>
        <w:ind w:left="0"/>
        <w:jc w:val="both"/>
        <w:rPr>
          <w:rFonts w:cs="Arial"/>
          <w:b w:val="0"/>
          <w:bCs/>
          <w:color w:val="000000"/>
          <w:szCs w:val="20"/>
          <w:lang w:val="sl-SI"/>
        </w:rPr>
      </w:pPr>
    </w:p>
    <w:p w14:paraId="2A199A26" w14:textId="77777777" w:rsidR="00EA265A" w:rsidRPr="00E91538" w:rsidRDefault="00EA265A" w:rsidP="00EA265A">
      <w:pPr>
        <w:tabs>
          <w:tab w:val="left" w:pos="567"/>
          <w:tab w:val="left" w:pos="851"/>
        </w:tabs>
        <w:jc w:val="both"/>
        <w:rPr>
          <w:rFonts w:ascii="Arial" w:hAnsi="Arial" w:cs="Arial"/>
          <w:bCs/>
          <w:color w:val="000000"/>
          <w:sz w:val="20"/>
          <w:szCs w:val="20"/>
          <w:lang w:eastAsia="sl-SI"/>
        </w:rPr>
      </w:pPr>
      <w:r w:rsidRPr="00E91538">
        <w:rPr>
          <w:rFonts w:ascii="Arial" w:hAnsi="Arial" w:cs="Arial"/>
          <w:bCs/>
          <w:color w:val="000000"/>
          <w:sz w:val="20"/>
          <w:szCs w:val="20"/>
          <w:lang w:val="x-none" w:eastAsia="sl-SI"/>
        </w:rPr>
        <w:t>(</w:t>
      </w:r>
      <w:r w:rsidR="005B347C">
        <w:rPr>
          <w:rFonts w:ascii="Arial" w:hAnsi="Arial" w:cs="Arial"/>
          <w:bCs/>
          <w:color w:val="000000"/>
          <w:sz w:val="20"/>
          <w:szCs w:val="20"/>
          <w:lang w:eastAsia="sl-SI"/>
        </w:rPr>
        <w:t>4</w:t>
      </w:r>
      <w:r w:rsidRPr="00E91538">
        <w:rPr>
          <w:rFonts w:ascii="Arial" w:hAnsi="Arial" w:cs="Arial"/>
          <w:bCs/>
          <w:color w:val="000000"/>
          <w:sz w:val="20"/>
          <w:szCs w:val="20"/>
          <w:lang w:val="x-none" w:eastAsia="sl-SI"/>
        </w:rPr>
        <w:t xml:space="preserve">) ZZZS neposredno dostopa in uporablja podatke iz zbirk podatkov iz prvega odstavka </w:t>
      </w:r>
      <w:r w:rsidRPr="00E91538">
        <w:rPr>
          <w:rFonts w:ascii="Arial" w:hAnsi="Arial" w:cs="Arial"/>
          <w:bCs/>
          <w:color w:val="000000"/>
          <w:sz w:val="20"/>
          <w:szCs w:val="20"/>
          <w:lang w:val="x-none" w:eastAsia="sl-SI"/>
        </w:rPr>
        <w:fldChar w:fldCharType="begin"/>
      </w:r>
      <w:r w:rsidRPr="00E91538">
        <w:rPr>
          <w:rFonts w:ascii="Arial" w:hAnsi="Arial" w:cs="Arial"/>
          <w:bCs/>
          <w:color w:val="000000"/>
          <w:sz w:val="20"/>
          <w:szCs w:val="20"/>
          <w:lang w:val="x-none" w:eastAsia="sl-SI"/>
        </w:rPr>
        <w:instrText xml:space="preserve"> REF _Ref494192477 \r \h  \* MERGEFORMAT </w:instrText>
      </w:r>
      <w:r w:rsidRPr="00E91538">
        <w:rPr>
          <w:rFonts w:ascii="Arial" w:hAnsi="Arial" w:cs="Arial"/>
          <w:bCs/>
          <w:color w:val="000000"/>
          <w:sz w:val="20"/>
          <w:szCs w:val="20"/>
          <w:lang w:val="x-none" w:eastAsia="sl-SI"/>
        </w:rPr>
      </w:r>
      <w:r w:rsidRPr="00E91538">
        <w:rPr>
          <w:rFonts w:ascii="Arial" w:hAnsi="Arial" w:cs="Arial"/>
          <w:bCs/>
          <w:color w:val="000000"/>
          <w:sz w:val="20"/>
          <w:szCs w:val="20"/>
          <w:lang w:val="x-none" w:eastAsia="sl-SI"/>
        </w:rPr>
        <w:fldChar w:fldCharType="separate"/>
      </w:r>
      <w:r w:rsidR="00E04B83">
        <w:rPr>
          <w:rFonts w:ascii="Arial" w:hAnsi="Arial" w:cs="Arial"/>
          <w:bCs/>
          <w:color w:val="000000"/>
          <w:sz w:val="20"/>
          <w:szCs w:val="20"/>
          <w:lang w:val="x-none" w:eastAsia="sl-SI"/>
        </w:rPr>
        <w:t>95</w:t>
      </w:r>
      <w:r w:rsidRPr="00E91538">
        <w:rPr>
          <w:rFonts w:ascii="Arial" w:hAnsi="Arial" w:cs="Arial"/>
          <w:bCs/>
          <w:color w:val="000000"/>
          <w:sz w:val="20"/>
          <w:szCs w:val="20"/>
          <w:lang w:val="x-none" w:eastAsia="sl-SI"/>
        </w:rPr>
        <w:fldChar w:fldCharType="end"/>
      </w:r>
      <w:r w:rsidRPr="00E91538">
        <w:rPr>
          <w:rFonts w:ascii="Arial" w:hAnsi="Arial" w:cs="Arial"/>
          <w:bCs/>
          <w:color w:val="000000"/>
          <w:sz w:val="20"/>
          <w:szCs w:val="20"/>
          <w:lang w:val="x-none" w:eastAsia="sl-SI"/>
        </w:rPr>
        <w:t>. člena tega zakona,</w:t>
      </w:r>
      <w:r w:rsidR="00D51FBC">
        <w:rPr>
          <w:rFonts w:ascii="Arial" w:hAnsi="Arial" w:cs="Arial"/>
          <w:bCs/>
          <w:color w:val="000000"/>
          <w:sz w:val="20"/>
          <w:szCs w:val="20"/>
          <w:lang w:eastAsia="sl-SI"/>
        </w:rPr>
        <w:t xml:space="preserve"> in sicer</w:t>
      </w:r>
      <w:r w:rsidRPr="00E91538">
        <w:rPr>
          <w:rFonts w:ascii="Arial" w:hAnsi="Arial" w:cs="Arial"/>
          <w:bCs/>
          <w:color w:val="000000"/>
          <w:sz w:val="20"/>
          <w:szCs w:val="20"/>
          <w:lang w:val="x-none" w:eastAsia="sl-SI"/>
        </w:rPr>
        <w:t xml:space="preserve"> za namen</w:t>
      </w:r>
      <w:r w:rsidRPr="00E91538">
        <w:rPr>
          <w:rFonts w:ascii="Arial" w:hAnsi="Arial" w:cs="Arial"/>
          <w:bCs/>
          <w:color w:val="000000"/>
          <w:sz w:val="20"/>
          <w:szCs w:val="20"/>
          <w:lang w:eastAsia="sl-SI"/>
        </w:rPr>
        <w:t>e iz</w:t>
      </w:r>
      <w:r>
        <w:rPr>
          <w:rFonts w:ascii="Arial" w:hAnsi="Arial" w:cs="Arial"/>
          <w:bCs/>
          <w:color w:val="000000"/>
          <w:sz w:val="20"/>
          <w:szCs w:val="20"/>
          <w:lang w:eastAsia="sl-SI"/>
        </w:rPr>
        <w:t xml:space="preserve"> </w:t>
      </w:r>
      <w:r w:rsidRPr="00E91538">
        <w:rPr>
          <w:rFonts w:ascii="Arial" w:hAnsi="Arial" w:cs="Arial"/>
          <w:bCs/>
          <w:color w:val="000000"/>
          <w:sz w:val="20"/>
          <w:szCs w:val="20"/>
          <w:lang w:eastAsia="sl-SI"/>
        </w:rPr>
        <w:t>1.,</w:t>
      </w:r>
      <w:r>
        <w:rPr>
          <w:rFonts w:ascii="Arial" w:hAnsi="Arial" w:cs="Arial"/>
          <w:bCs/>
          <w:color w:val="000000"/>
          <w:sz w:val="20"/>
          <w:szCs w:val="20"/>
          <w:lang w:eastAsia="sl-SI"/>
        </w:rPr>
        <w:t xml:space="preserve"> </w:t>
      </w:r>
      <w:r w:rsidRPr="00E91538">
        <w:rPr>
          <w:rFonts w:ascii="Arial" w:hAnsi="Arial" w:cs="Arial"/>
          <w:bCs/>
          <w:color w:val="000000"/>
          <w:sz w:val="20"/>
          <w:szCs w:val="20"/>
          <w:lang w:eastAsia="sl-SI"/>
        </w:rPr>
        <w:t>2., 3., 4., 7</w:t>
      </w:r>
      <w:r>
        <w:rPr>
          <w:rFonts w:ascii="Arial" w:hAnsi="Arial" w:cs="Arial"/>
          <w:bCs/>
          <w:color w:val="000000"/>
          <w:sz w:val="20"/>
          <w:szCs w:val="20"/>
          <w:lang w:eastAsia="sl-SI"/>
        </w:rPr>
        <w:t>. in</w:t>
      </w:r>
      <w:r w:rsidRPr="00E91538">
        <w:rPr>
          <w:rFonts w:ascii="Arial" w:hAnsi="Arial" w:cs="Arial"/>
          <w:bCs/>
          <w:color w:val="000000"/>
          <w:sz w:val="20"/>
          <w:szCs w:val="20"/>
          <w:lang w:eastAsia="sl-SI"/>
        </w:rPr>
        <w:t xml:space="preserve"> 9. točke</w:t>
      </w:r>
      <w:r>
        <w:rPr>
          <w:rFonts w:ascii="Arial" w:hAnsi="Arial" w:cs="Arial"/>
          <w:bCs/>
          <w:color w:val="000000"/>
          <w:sz w:val="20"/>
          <w:szCs w:val="20"/>
          <w:lang w:eastAsia="sl-SI"/>
        </w:rPr>
        <w:t xml:space="preserve"> </w:t>
      </w:r>
      <w:r>
        <w:rPr>
          <w:rFonts w:ascii="Arial" w:hAnsi="Arial" w:cs="Arial"/>
          <w:bCs/>
          <w:color w:val="000000"/>
          <w:sz w:val="20"/>
          <w:szCs w:val="20"/>
          <w:lang w:eastAsia="sl-SI"/>
        </w:rPr>
        <w:fldChar w:fldCharType="begin"/>
      </w:r>
      <w:r>
        <w:rPr>
          <w:rFonts w:ascii="Arial" w:hAnsi="Arial" w:cs="Arial"/>
          <w:bCs/>
          <w:color w:val="000000"/>
          <w:sz w:val="20"/>
          <w:szCs w:val="20"/>
          <w:lang w:eastAsia="sl-SI"/>
        </w:rPr>
        <w:instrText xml:space="preserve"> REF _Ref494114751 \r \h </w:instrText>
      </w:r>
      <w:r>
        <w:rPr>
          <w:rFonts w:ascii="Arial" w:hAnsi="Arial" w:cs="Arial"/>
          <w:bCs/>
          <w:color w:val="000000"/>
          <w:sz w:val="20"/>
          <w:szCs w:val="20"/>
          <w:lang w:eastAsia="sl-SI"/>
        </w:rPr>
      </w:r>
      <w:r>
        <w:rPr>
          <w:rFonts w:ascii="Arial" w:hAnsi="Arial" w:cs="Arial"/>
          <w:bCs/>
          <w:color w:val="000000"/>
          <w:sz w:val="20"/>
          <w:szCs w:val="20"/>
          <w:lang w:eastAsia="sl-SI"/>
        </w:rPr>
        <w:fldChar w:fldCharType="separate"/>
      </w:r>
      <w:r w:rsidR="00E04B83">
        <w:rPr>
          <w:rFonts w:ascii="Arial" w:hAnsi="Arial" w:cs="Arial"/>
          <w:bCs/>
          <w:color w:val="000000"/>
          <w:sz w:val="20"/>
          <w:szCs w:val="20"/>
          <w:lang w:eastAsia="sl-SI"/>
        </w:rPr>
        <w:t>88</w:t>
      </w:r>
      <w:r>
        <w:rPr>
          <w:rFonts w:ascii="Arial" w:hAnsi="Arial" w:cs="Arial"/>
          <w:bCs/>
          <w:color w:val="000000"/>
          <w:sz w:val="20"/>
          <w:szCs w:val="20"/>
          <w:lang w:eastAsia="sl-SI"/>
        </w:rPr>
        <w:fldChar w:fldCharType="end"/>
      </w:r>
      <w:r w:rsidRPr="00E91538">
        <w:rPr>
          <w:rFonts w:ascii="Arial" w:hAnsi="Arial" w:cs="Arial"/>
          <w:bCs/>
          <w:color w:val="000000"/>
          <w:sz w:val="20"/>
          <w:szCs w:val="20"/>
          <w:lang w:eastAsia="sl-SI"/>
        </w:rPr>
        <w:t>. člena tega zakona.</w:t>
      </w:r>
    </w:p>
    <w:p w14:paraId="333B7002" w14:textId="77777777" w:rsidR="009054C0" w:rsidRPr="00A94990" w:rsidRDefault="009054C0" w:rsidP="00804343">
      <w:pPr>
        <w:pStyle w:val="Odstavekseznama"/>
        <w:tabs>
          <w:tab w:val="left" w:pos="567"/>
          <w:tab w:val="left" w:pos="851"/>
        </w:tabs>
        <w:ind w:left="0"/>
        <w:jc w:val="both"/>
        <w:rPr>
          <w:rFonts w:cs="Arial"/>
          <w:b w:val="0"/>
          <w:bCs/>
          <w:color w:val="000000"/>
          <w:szCs w:val="20"/>
        </w:rPr>
      </w:pPr>
    </w:p>
    <w:p w14:paraId="0A44CC27" w14:textId="77777777" w:rsidR="009054C0" w:rsidRPr="00A94990" w:rsidRDefault="009054C0" w:rsidP="00804343">
      <w:pPr>
        <w:pStyle w:val="Odstavekseznama"/>
        <w:tabs>
          <w:tab w:val="left" w:pos="567"/>
          <w:tab w:val="left" w:pos="851"/>
        </w:tabs>
        <w:ind w:left="0"/>
        <w:jc w:val="both"/>
        <w:rPr>
          <w:rFonts w:cs="Arial"/>
          <w:b w:val="0"/>
          <w:bCs/>
          <w:color w:val="000000"/>
          <w:szCs w:val="20"/>
        </w:rPr>
      </w:pPr>
      <w:r w:rsidRPr="00A94990">
        <w:rPr>
          <w:rFonts w:cs="Arial"/>
          <w:b w:val="0"/>
          <w:bCs/>
          <w:color w:val="000000"/>
          <w:szCs w:val="20"/>
        </w:rPr>
        <w:t>(</w:t>
      </w:r>
      <w:r w:rsidR="005B347C">
        <w:rPr>
          <w:rFonts w:cs="Arial"/>
          <w:b w:val="0"/>
          <w:bCs/>
          <w:color w:val="000000"/>
          <w:szCs w:val="20"/>
          <w:lang w:val="sl-SI"/>
        </w:rPr>
        <w:t>5</w:t>
      </w:r>
      <w:r w:rsidRPr="00A94990">
        <w:rPr>
          <w:rFonts w:cs="Arial"/>
          <w:b w:val="0"/>
          <w:bCs/>
          <w:color w:val="000000"/>
          <w:szCs w:val="20"/>
        </w:rPr>
        <w:t xml:space="preserve">) NIJZ in IRSSV brezplačno uporabljata podatke iz zbirk podatkov DO za potrebe izdelave nacionalnih poročil, povezovanja v evidenčni in analitski portal DO, nekomercialnega strokovnega in znanstvenega raziskovanja na način, ki ne dopušča možnosti prepoznanja posameznika oziroma gospodinjstev. </w:t>
      </w:r>
      <w:r w:rsidR="0056077C">
        <w:rPr>
          <w:rFonts w:cs="Arial"/>
          <w:b w:val="0"/>
          <w:bCs/>
          <w:color w:val="000000"/>
          <w:szCs w:val="20"/>
        </w:rPr>
        <w:t>Ministrstvo, pristojno za zdravje</w:t>
      </w:r>
      <w:r w:rsidR="00C9321C">
        <w:rPr>
          <w:rFonts w:cs="Arial"/>
          <w:b w:val="0"/>
          <w:bCs/>
          <w:color w:val="000000"/>
          <w:szCs w:val="20"/>
        </w:rPr>
        <w:t>,</w:t>
      </w:r>
      <w:r w:rsidRPr="00A94990">
        <w:rPr>
          <w:rFonts w:cs="Arial"/>
          <w:b w:val="0"/>
          <w:bCs/>
          <w:color w:val="000000"/>
          <w:szCs w:val="20"/>
        </w:rPr>
        <w:t xml:space="preserve"> odobri uporabo podatkov na podlagi zahteve, v kateri je opisan namen uporabe podatkov.</w:t>
      </w:r>
    </w:p>
    <w:p w14:paraId="0C58BC54" w14:textId="77777777" w:rsidR="009054C0" w:rsidRDefault="009054C0" w:rsidP="00804343">
      <w:pPr>
        <w:pStyle w:val="Odstavekseznama"/>
        <w:tabs>
          <w:tab w:val="left" w:pos="567"/>
          <w:tab w:val="left" w:pos="851"/>
        </w:tabs>
        <w:ind w:left="0"/>
        <w:jc w:val="both"/>
        <w:rPr>
          <w:rFonts w:cs="Arial"/>
          <w:b w:val="0"/>
          <w:bCs/>
          <w:color w:val="000000"/>
          <w:szCs w:val="20"/>
        </w:rPr>
      </w:pPr>
    </w:p>
    <w:p w14:paraId="433D92EB" w14:textId="77777777" w:rsidR="00662E25" w:rsidRPr="00E91538" w:rsidRDefault="00662E25" w:rsidP="00662E25">
      <w:pPr>
        <w:tabs>
          <w:tab w:val="left" w:pos="567"/>
          <w:tab w:val="left" w:pos="9072"/>
        </w:tabs>
        <w:jc w:val="both"/>
        <w:rPr>
          <w:rFonts w:ascii="Arial" w:hAnsi="Arial" w:cs="Arial"/>
          <w:bCs/>
          <w:sz w:val="20"/>
          <w:szCs w:val="20"/>
        </w:rPr>
      </w:pPr>
      <w:r w:rsidRPr="00E91538">
        <w:rPr>
          <w:rFonts w:ascii="Arial" w:hAnsi="Arial" w:cs="Arial"/>
          <w:bCs/>
          <w:sz w:val="20"/>
          <w:szCs w:val="20"/>
        </w:rPr>
        <w:t>(</w:t>
      </w:r>
      <w:r w:rsidR="005B347C">
        <w:rPr>
          <w:rFonts w:ascii="Arial" w:hAnsi="Arial" w:cs="Arial"/>
          <w:bCs/>
          <w:sz w:val="20"/>
          <w:szCs w:val="20"/>
        </w:rPr>
        <w:t>6</w:t>
      </w:r>
      <w:r w:rsidRPr="00E91538">
        <w:rPr>
          <w:rFonts w:ascii="Arial" w:hAnsi="Arial" w:cs="Arial"/>
          <w:bCs/>
          <w:sz w:val="20"/>
          <w:szCs w:val="20"/>
        </w:rPr>
        <w:t xml:space="preserve">) NIJZ brezplačno zagotavlja ministrstvu, pristojnemu za zdravje, dostop do anonimiziranih podatkov iz </w:t>
      </w:r>
      <w:r>
        <w:rPr>
          <w:rFonts w:ascii="Arial" w:hAnsi="Arial" w:cs="Arial"/>
          <w:bCs/>
          <w:sz w:val="20"/>
          <w:szCs w:val="20"/>
        </w:rPr>
        <w:fldChar w:fldCharType="begin"/>
      </w:r>
      <w:r>
        <w:rPr>
          <w:rFonts w:ascii="Arial" w:hAnsi="Arial" w:cs="Arial"/>
          <w:bCs/>
          <w:sz w:val="20"/>
          <w:szCs w:val="20"/>
        </w:rPr>
        <w:instrText xml:space="preserve"> REF _Ref74302809 \r \h </w:instrText>
      </w:r>
      <w:r>
        <w:rPr>
          <w:rFonts w:ascii="Arial" w:hAnsi="Arial" w:cs="Arial"/>
          <w:bCs/>
          <w:sz w:val="20"/>
          <w:szCs w:val="20"/>
        </w:rPr>
      </w:r>
      <w:r>
        <w:rPr>
          <w:rFonts w:ascii="Arial" w:hAnsi="Arial" w:cs="Arial"/>
          <w:bCs/>
          <w:sz w:val="20"/>
          <w:szCs w:val="20"/>
        </w:rPr>
        <w:fldChar w:fldCharType="separate"/>
      </w:r>
      <w:r w:rsidR="00E04B83">
        <w:rPr>
          <w:rFonts w:ascii="Arial" w:hAnsi="Arial" w:cs="Arial"/>
          <w:bCs/>
          <w:sz w:val="20"/>
          <w:szCs w:val="20"/>
        </w:rPr>
        <w:t>94</w:t>
      </w:r>
      <w:r>
        <w:rPr>
          <w:rFonts w:ascii="Arial" w:hAnsi="Arial" w:cs="Arial"/>
          <w:bCs/>
          <w:sz w:val="20"/>
          <w:szCs w:val="20"/>
        </w:rPr>
        <w:fldChar w:fldCharType="end"/>
      </w:r>
      <w:r w:rsidRPr="00E91538">
        <w:rPr>
          <w:rFonts w:ascii="Arial" w:hAnsi="Arial" w:cs="Arial"/>
          <w:bCs/>
          <w:sz w:val="20"/>
          <w:szCs w:val="20"/>
        </w:rPr>
        <w:t>. člena tega zakona za namen načrtovanja razvoja DO.</w:t>
      </w:r>
    </w:p>
    <w:p w14:paraId="2C3A2840" w14:textId="77777777" w:rsidR="00662E25" w:rsidRPr="00E91538" w:rsidRDefault="00662E25" w:rsidP="00662E25">
      <w:pPr>
        <w:tabs>
          <w:tab w:val="left" w:pos="567"/>
          <w:tab w:val="left" w:pos="9072"/>
        </w:tabs>
        <w:jc w:val="both"/>
        <w:rPr>
          <w:rFonts w:ascii="Arial" w:hAnsi="Arial" w:cs="Arial"/>
          <w:bCs/>
          <w:sz w:val="20"/>
          <w:szCs w:val="20"/>
        </w:rPr>
      </w:pPr>
    </w:p>
    <w:p w14:paraId="4E26E1C9" w14:textId="77777777" w:rsidR="00662E25" w:rsidRPr="00E91538" w:rsidRDefault="00662E25" w:rsidP="00662E25">
      <w:pPr>
        <w:tabs>
          <w:tab w:val="left" w:pos="567"/>
          <w:tab w:val="left" w:pos="9072"/>
        </w:tabs>
        <w:jc w:val="both"/>
        <w:rPr>
          <w:rFonts w:ascii="Arial" w:hAnsi="Arial" w:cs="Arial"/>
          <w:bCs/>
          <w:sz w:val="20"/>
          <w:szCs w:val="20"/>
        </w:rPr>
      </w:pPr>
      <w:r w:rsidRPr="00E91538">
        <w:rPr>
          <w:rFonts w:ascii="Arial" w:hAnsi="Arial" w:cs="Arial"/>
          <w:bCs/>
          <w:sz w:val="20"/>
          <w:szCs w:val="20"/>
        </w:rPr>
        <w:t>(</w:t>
      </w:r>
      <w:r w:rsidR="005B347C">
        <w:rPr>
          <w:rFonts w:ascii="Arial" w:hAnsi="Arial" w:cs="Arial"/>
          <w:bCs/>
          <w:sz w:val="20"/>
          <w:szCs w:val="20"/>
        </w:rPr>
        <w:t>7</w:t>
      </w:r>
      <w:r w:rsidRPr="00E91538">
        <w:rPr>
          <w:rFonts w:ascii="Arial" w:hAnsi="Arial" w:cs="Arial"/>
          <w:bCs/>
          <w:sz w:val="20"/>
          <w:szCs w:val="20"/>
        </w:rPr>
        <w:t xml:space="preserve">) NIJZ brezplačno zagotavlja koordinatorju DO dostop do podatkov </w:t>
      </w:r>
      <w:r>
        <w:rPr>
          <w:rFonts w:ascii="Arial" w:hAnsi="Arial" w:cs="Arial"/>
          <w:bCs/>
          <w:sz w:val="20"/>
          <w:szCs w:val="20"/>
        </w:rPr>
        <w:fldChar w:fldCharType="begin"/>
      </w:r>
      <w:r>
        <w:rPr>
          <w:rFonts w:ascii="Arial" w:hAnsi="Arial" w:cs="Arial"/>
          <w:bCs/>
          <w:sz w:val="20"/>
          <w:szCs w:val="20"/>
        </w:rPr>
        <w:instrText xml:space="preserve"> REF _Ref74302809 \r \h </w:instrText>
      </w:r>
      <w:r>
        <w:rPr>
          <w:rFonts w:ascii="Arial" w:hAnsi="Arial" w:cs="Arial"/>
          <w:bCs/>
          <w:sz w:val="20"/>
          <w:szCs w:val="20"/>
        </w:rPr>
      </w:r>
      <w:r>
        <w:rPr>
          <w:rFonts w:ascii="Arial" w:hAnsi="Arial" w:cs="Arial"/>
          <w:bCs/>
          <w:sz w:val="20"/>
          <w:szCs w:val="20"/>
        </w:rPr>
        <w:fldChar w:fldCharType="separate"/>
      </w:r>
      <w:r w:rsidR="00E04B83">
        <w:rPr>
          <w:rFonts w:ascii="Arial" w:hAnsi="Arial" w:cs="Arial"/>
          <w:bCs/>
          <w:sz w:val="20"/>
          <w:szCs w:val="20"/>
        </w:rPr>
        <w:t>94</w:t>
      </w:r>
      <w:r>
        <w:rPr>
          <w:rFonts w:ascii="Arial" w:hAnsi="Arial" w:cs="Arial"/>
          <w:bCs/>
          <w:sz w:val="20"/>
          <w:szCs w:val="20"/>
        </w:rPr>
        <w:fldChar w:fldCharType="end"/>
      </w:r>
      <w:r w:rsidRPr="00E91538">
        <w:rPr>
          <w:rFonts w:ascii="Arial" w:hAnsi="Arial" w:cs="Arial"/>
          <w:bCs/>
          <w:sz w:val="20"/>
          <w:szCs w:val="20"/>
        </w:rPr>
        <w:t>. člena tega zakona za posameznega upravičenca, ki so pomembni za opravljanje DO.</w:t>
      </w:r>
    </w:p>
    <w:p w14:paraId="44B0C13F" w14:textId="77777777" w:rsidR="00662E25" w:rsidRPr="00662E25" w:rsidRDefault="00662E25" w:rsidP="00804343">
      <w:pPr>
        <w:pStyle w:val="Odstavekseznama"/>
        <w:tabs>
          <w:tab w:val="left" w:pos="567"/>
          <w:tab w:val="left" w:pos="851"/>
        </w:tabs>
        <w:ind w:left="0"/>
        <w:jc w:val="both"/>
        <w:rPr>
          <w:rFonts w:cs="Arial"/>
          <w:b w:val="0"/>
          <w:bCs/>
          <w:color w:val="000000"/>
          <w:szCs w:val="20"/>
          <w:lang w:val="sl-SI"/>
        </w:rPr>
      </w:pPr>
    </w:p>
    <w:p w14:paraId="4BF276F0" w14:textId="77777777" w:rsidR="009054C0" w:rsidRPr="00E91DFB" w:rsidRDefault="009054C0" w:rsidP="00804343">
      <w:pPr>
        <w:pStyle w:val="Odstavekseznama"/>
        <w:tabs>
          <w:tab w:val="left" w:pos="567"/>
          <w:tab w:val="left" w:pos="851"/>
        </w:tabs>
        <w:ind w:left="0"/>
        <w:jc w:val="both"/>
        <w:rPr>
          <w:rFonts w:cs="Arial"/>
          <w:b w:val="0"/>
          <w:bCs/>
          <w:color w:val="000000"/>
          <w:szCs w:val="20"/>
        </w:rPr>
      </w:pPr>
      <w:r w:rsidRPr="00E91DFB">
        <w:rPr>
          <w:rFonts w:cs="Arial"/>
          <w:b w:val="0"/>
          <w:bCs/>
          <w:color w:val="000000"/>
          <w:szCs w:val="20"/>
        </w:rPr>
        <w:t>(</w:t>
      </w:r>
      <w:r w:rsidR="005B347C">
        <w:rPr>
          <w:rFonts w:cs="Arial"/>
          <w:b w:val="0"/>
          <w:bCs/>
          <w:color w:val="000000"/>
          <w:szCs w:val="20"/>
          <w:lang w:val="sl-SI"/>
        </w:rPr>
        <w:t>8</w:t>
      </w:r>
      <w:r w:rsidRPr="00E91DFB">
        <w:rPr>
          <w:rFonts w:cs="Arial"/>
          <w:b w:val="0"/>
          <w:bCs/>
          <w:color w:val="000000"/>
          <w:szCs w:val="20"/>
        </w:rPr>
        <w:t xml:space="preserve">) Posamezniki brezplačno uporabljajo podatke iz zbirk podatkov DO za potrebe nekomercialnega strokovnega in znanstvenega raziskovanja na način, ki ne dopušča možnosti prepoznanja posameznika oziroma gospodinjstev. </w:t>
      </w:r>
      <w:r w:rsidR="0056077C" w:rsidRPr="00E91DFB">
        <w:rPr>
          <w:rFonts w:cs="Arial"/>
          <w:b w:val="0"/>
          <w:bCs/>
          <w:color w:val="000000"/>
          <w:szCs w:val="20"/>
        </w:rPr>
        <w:t>Ministrstvo, pristojno za zdravje</w:t>
      </w:r>
      <w:r w:rsidR="00C9321C" w:rsidRPr="00E91DFB">
        <w:rPr>
          <w:rFonts w:cs="Arial"/>
          <w:b w:val="0"/>
          <w:bCs/>
          <w:color w:val="000000"/>
          <w:szCs w:val="20"/>
        </w:rPr>
        <w:t>,</w:t>
      </w:r>
      <w:r w:rsidRPr="00E91DFB">
        <w:rPr>
          <w:rFonts w:cs="Arial"/>
          <w:b w:val="0"/>
          <w:bCs/>
          <w:color w:val="000000"/>
          <w:szCs w:val="20"/>
        </w:rPr>
        <w:t xml:space="preserve"> odobri uporabo podatkov na podlagi vloge, v kateri je opisan namen uporabe podatkov, in podpisane izjave, s katero se </w:t>
      </w:r>
      <w:r w:rsidR="006B7DA7" w:rsidRPr="00E91DFB">
        <w:rPr>
          <w:rFonts w:cs="Arial"/>
          <w:b w:val="0"/>
          <w:bCs/>
          <w:color w:val="000000"/>
          <w:szCs w:val="20"/>
        </w:rPr>
        <w:t>upravičenec</w:t>
      </w:r>
      <w:r w:rsidRPr="00E91DFB">
        <w:rPr>
          <w:rFonts w:cs="Arial"/>
          <w:b w:val="0"/>
          <w:bCs/>
          <w:color w:val="000000"/>
          <w:szCs w:val="20"/>
        </w:rPr>
        <w:t xml:space="preserve"> obveže, da bo podatke uporabljal le za namen, naveden v vlogi</w:t>
      </w:r>
      <w:r w:rsidR="00547BFC" w:rsidRPr="00E91DFB">
        <w:rPr>
          <w:rFonts w:cs="Arial"/>
          <w:b w:val="0"/>
          <w:bCs/>
          <w:color w:val="000000"/>
          <w:szCs w:val="20"/>
        </w:rPr>
        <w:t>,</w:t>
      </w:r>
      <w:r w:rsidRPr="00E91DFB">
        <w:rPr>
          <w:rFonts w:cs="Arial"/>
          <w:b w:val="0"/>
          <w:bCs/>
          <w:color w:val="000000"/>
          <w:szCs w:val="20"/>
        </w:rPr>
        <w:t xml:space="preserve"> in </w:t>
      </w:r>
      <w:r w:rsidR="00547BFC" w:rsidRPr="00E91DFB">
        <w:rPr>
          <w:rFonts w:cs="Arial"/>
          <w:b w:val="0"/>
          <w:bCs/>
          <w:color w:val="000000"/>
          <w:szCs w:val="20"/>
        </w:rPr>
        <w:t xml:space="preserve">da bo </w:t>
      </w:r>
      <w:r w:rsidRPr="00E91DFB">
        <w:rPr>
          <w:rFonts w:cs="Arial"/>
          <w:b w:val="0"/>
          <w:bCs/>
          <w:color w:val="000000"/>
          <w:szCs w:val="20"/>
        </w:rPr>
        <w:t>ministrstvu</w:t>
      </w:r>
      <w:r w:rsidR="00D51FBC">
        <w:rPr>
          <w:rFonts w:cs="Arial"/>
          <w:b w:val="0"/>
          <w:bCs/>
          <w:color w:val="000000"/>
          <w:szCs w:val="20"/>
          <w:lang w:val="sl-SI"/>
        </w:rPr>
        <w:t>, pristojnemu za zdravje</w:t>
      </w:r>
      <w:r w:rsidR="00AD64CB">
        <w:rPr>
          <w:rFonts w:cs="Arial"/>
          <w:b w:val="0"/>
          <w:bCs/>
          <w:color w:val="000000"/>
          <w:szCs w:val="20"/>
          <w:lang w:val="sl-SI"/>
        </w:rPr>
        <w:t>,</w:t>
      </w:r>
      <w:r w:rsidRPr="00E91DFB">
        <w:rPr>
          <w:rFonts w:cs="Arial"/>
          <w:b w:val="0"/>
          <w:bCs/>
          <w:color w:val="000000"/>
          <w:szCs w:val="20"/>
        </w:rPr>
        <w:t xml:space="preserve"> posredoval izvod raziskovalnega dela.</w:t>
      </w:r>
    </w:p>
    <w:p w14:paraId="2FC9A1FE" w14:textId="77777777" w:rsidR="009054C0" w:rsidRPr="00E91DFB" w:rsidRDefault="009054C0" w:rsidP="00804343">
      <w:pPr>
        <w:pStyle w:val="Odstavekseznama"/>
        <w:tabs>
          <w:tab w:val="left" w:pos="567"/>
          <w:tab w:val="left" w:pos="851"/>
        </w:tabs>
        <w:ind w:left="0"/>
        <w:jc w:val="both"/>
        <w:rPr>
          <w:rFonts w:cs="Arial"/>
          <w:b w:val="0"/>
          <w:bCs/>
          <w:color w:val="000000"/>
          <w:szCs w:val="20"/>
        </w:rPr>
      </w:pPr>
    </w:p>
    <w:p w14:paraId="655847B7" w14:textId="77777777" w:rsidR="009054C0" w:rsidRDefault="009054C0" w:rsidP="00E30FDB">
      <w:pPr>
        <w:pStyle w:val="Odstavekseznama"/>
        <w:tabs>
          <w:tab w:val="left" w:pos="567"/>
          <w:tab w:val="left" w:pos="851"/>
        </w:tabs>
        <w:ind w:left="0"/>
        <w:jc w:val="both"/>
      </w:pPr>
      <w:r w:rsidRPr="00E91DFB">
        <w:rPr>
          <w:rFonts w:cs="Arial"/>
          <w:b w:val="0"/>
          <w:bCs/>
          <w:color w:val="000000"/>
          <w:szCs w:val="20"/>
        </w:rPr>
        <w:t>(</w:t>
      </w:r>
      <w:r w:rsidR="005B347C">
        <w:rPr>
          <w:rFonts w:cs="Arial"/>
          <w:b w:val="0"/>
          <w:bCs/>
          <w:color w:val="000000"/>
          <w:szCs w:val="20"/>
          <w:lang w:val="sl-SI"/>
        </w:rPr>
        <w:t>9</w:t>
      </w:r>
      <w:r w:rsidRPr="00E91DFB">
        <w:rPr>
          <w:rFonts w:cs="Arial"/>
          <w:b w:val="0"/>
          <w:bCs/>
          <w:color w:val="000000"/>
          <w:szCs w:val="20"/>
        </w:rPr>
        <w:t>) Zavarovana oseba brezplačno pridobiva podatke</w:t>
      </w:r>
      <w:r w:rsidR="00BE0E89" w:rsidRPr="00E91DFB">
        <w:rPr>
          <w:rFonts w:cs="Arial"/>
          <w:b w:val="0"/>
          <w:bCs/>
          <w:color w:val="000000"/>
          <w:szCs w:val="20"/>
        </w:rPr>
        <w:t xml:space="preserve">, ki se o njem vodijo v </w:t>
      </w:r>
      <w:r w:rsidRPr="00E91DFB">
        <w:rPr>
          <w:rFonts w:cs="Arial"/>
          <w:b w:val="0"/>
          <w:bCs/>
          <w:color w:val="000000"/>
          <w:szCs w:val="20"/>
        </w:rPr>
        <w:t>zbirk</w:t>
      </w:r>
      <w:r w:rsidR="00BE0E89" w:rsidRPr="00E91DFB">
        <w:rPr>
          <w:rFonts w:cs="Arial"/>
          <w:b w:val="0"/>
          <w:bCs/>
          <w:color w:val="000000"/>
          <w:szCs w:val="20"/>
        </w:rPr>
        <w:t>ah</w:t>
      </w:r>
      <w:r w:rsidRPr="00E91DFB">
        <w:rPr>
          <w:rFonts w:cs="Arial"/>
          <w:b w:val="0"/>
          <w:bCs/>
          <w:color w:val="000000"/>
          <w:szCs w:val="20"/>
        </w:rPr>
        <w:t xml:space="preserve"> podatkov</w:t>
      </w:r>
      <w:r w:rsidR="00D51FBC">
        <w:rPr>
          <w:rFonts w:cs="Arial"/>
          <w:b w:val="0"/>
          <w:bCs/>
          <w:color w:val="000000"/>
          <w:szCs w:val="20"/>
          <w:lang w:val="sl-SI"/>
        </w:rPr>
        <w:t xml:space="preserve"> iz tega zakona</w:t>
      </w:r>
      <w:r w:rsidRPr="00E91DFB">
        <w:rPr>
          <w:rFonts w:cs="Arial"/>
          <w:b w:val="0"/>
          <w:bCs/>
          <w:color w:val="000000"/>
          <w:szCs w:val="20"/>
        </w:rPr>
        <w:t>.</w:t>
      </w:r>
    </w:p>
    <w:p w14:paraId="06C42B66" w14:textId="77777777" w:rsidR="00DA4257" w:rsidRPr="00A94990" w:rsidRDefault="00DA4257" w:rsidP="00F90075">
      <w:pPr>
        <w:pStyle w:val="Odstavekseznama"/>
        <w:tabs>
          <w:tab w:val="left" w:pos="567"/>
          <w:tab w:val="left" w:pos="851"/>
        </w:tabs>
        <w:ind w:left="0"/>
        <w:jc w:val="both"/>
      </w:pPr>
    </w:p>
    <w:p w14:paraId="2EC19B75" w14:textId="77777777" w:rsidR="009054C0" w:rsidRPr="008D617C" w:rsidRDefault="009054C0" w:rsidP="006266CA">
      <w:pPr>
        <w:pStyle w:val="len"/>
        <w:numPr>
          <w:ilvl w:val="0"/>
          <w:numId w:val="91"/>
        </w:numPr>
        <w:ind w:left="357" w:hanging="357"/>
        <w:rPr>
          <w:color w:val="000000"/>
        </w:rPr>
      </w:pPr>
      <w:r w:rsidRPr="008D617C">
        <w:rPr>
          <w:color w:val="000000"/>
        </w:rPr>
        <w:t xml:space="preserve"> </w:t>
      </w:r>
      <w:bookmarkStart w:id="187" w:name="_Ref494706203"/>
      <w:r w:rsidRPr="008D617C">
        <w:rPr>
          <w:color w:val="000000"/>
        </w:rPr>
        <w:t>člen</w:t>
      </w:r>
      <w:bookmarkEnd w:id="187"/>
    </w:p>
    <w:p w14:paraId="5475A235" w14:textId="77777777" w:rsidR="009054C0" w:rsidRPr="00A94990" w:rsidRDefault="009054C0" w:rsidP="00804343">
      <w:pPr>
        <w:tabs>
          <w:tab w:val="left" w:pos="567"/>
          <w:tab w:val="left" w:pos="9072"/>
        </w:tabs>
        <w:jc w:val="center"/>
        <w:rPr>
          <w:rFonts w:ascii="Arial" w:hAnsi="Arial" w:cs="Arial"/>
          <w:color w:val="000000"/>
          <w:sz w:val="20"/>
          <w:szCs w:val="20"/>
        </w:rPr>
      </w:pPr>
      <w:r w:rsidRPr="00A94990">
        <w:rPr>
          <w:rFonts w:ascii="Arial" w:hAnsi="Arial" w:cs="Arial"/>
          <w:color w:val="000000"/>
          <w:sz w:val="20"/>
          <w:szCs w:val="20"/>
        </w:rPr>
        <w:t>(</w:t>
      </w:r>
      <w:r w:rsidR="001A75A0">
        <w:rPr>
          <w:rFonts w:ascii="Arial" w:hAnsi="Arial" w:cs="Arial"/>
          <w:color w:val="000000"/>
          <w:sz w:val="20"/>
          <w:szCs w:val="20"/>
        </w:rPr>
        <w:t>način</w:t>
      </w:r>
      <w:r w:rsidR="001A75A0" w:rsidRPr="00A94990">
        <w:rPr>
          <w:rFonts w:ascii="Arial" w:hAnsi="Arial" w:cs="Arial"/>
          <w:color w:val="000000"/>
          <w:sz w:val="20"/>
          <w:szCs w:val="20"/>
        </w:rPr>
        <w:t xml:space="preserve"> </w:t>
      </w:r>
      <w:r w:rsidRPr="00A94990">
        <w:rPr>
          <w:rFonts w:ascii="Arial" w:hAnsi="Arial" w:cs="Arial"/>
          <w:color w:val="000000"/>
          <w:sz w:val="20"/>
          <w:szCs w:val="20"/>
        </w:rPr>
        <w:t>dostop</w:t>
      </w:r>
      <w:r w:rsidR="001A75A0">
        <w:rPr>
          <w:rFonts w:ascii="Arial" w:hAnsi="Arial" w:cs="Arial"/>
          <w:color w:val="000000"/>
          <w:sz w:val="20"/>
          <w:szCs w:val="20"/>
        </w:rPr>
        <w:t>a</w:t>
      </w:r>
      <w:r w:rsidRPr="00A94990">
        <w:rPr>
          <w:rFonts w:ascii="Arial" w:hAnsi="Arial" w:cs="Arial"/>
          <w:color w:val="000000"/>
          <w:sz w:val="20"/>
          <w:szCs w:val="20"/>
        </w:rPr>
        <w:t xml:space="preserve"> do podatkov)</w:t>
      </w:r>
    </w:p>
    <w:p w14:paraId="3FDCA8C4" w14:textId="77777777" w:rsidR="009054C0" w:rsidRPr="00A94990" w:rsidRDefault="009054C0" w:rsidP="00804343">
      <w:pPr>
        <w:pStyle w:val="Odstavekseznama"/>
        <w:tabs>
          <w:tab w:val="left" w:pos="567"/>
          <w:tab w:val="left" w:pos="851"/>
        </w:tabs>
        <w:ind w:left="0"/>
        <w:jc w:val="both"/>
        <w:rPr>
          <w:rFonts w:cs="Arial"/>
          <w:color w:val="000000"/>
          <w:szCs w:val="20"/>
        </w:rPr>
      </w:pPr>
    </w:p>
    <w:p w14:paraId="0F43350F" w14:textId="5BA2312D" w:rsidR="009054C0" w:rsidRPr="00A94990" w:rsidRDefault="009054C0" w:rsidP="00804343">
      <w:pPr>
        <w:pStyle w:val="Odstavekseznama"/>
        <w:tabs>
          <w:tab w:val="left" w:pos="567"/>
          <w:tab w:val="left" w:pos="851"/>
        </w:tabs>
        <w:ind w:left="0"/>
        <w:jc w:val="both"/>
        <w:rPr>
          <w:rFonts w:cs="Arial"/>
          <w:b w:val="0"/>
          <w:bCs/>
          <w:color w:val="000000"/>
          <w:szCs w:val="20"/>
        </w:rPr>
      </w:pPr>
      <w:r w:rsidRPr="00A94990">
        <w:rPr>
          <w:rFonts w:cs="Arial"/>
          <w:b w:val="0"/>
          <w:bCs/>
          <w:color w:val="000000"/>
          <w:szCs w:val="20"/>
        </w:rPr>
        <w:t xml:space="preserve">(1) </w:t>
      </w:r>
      <w:r w:rsidR="0056077C">
        <w:rPr>
          <w:rFonts w:cs="Arial"/>
          <w:b w:val="0"/>
          <w:bCs/>
          <w:color w:val="000000"/>
          <w:szCs w:val="20"/>
        </w:rPr>
        <w:t>Ministrstvo, pristojno za zdravje</w:t>
      </w:r>
      <w:r w:rsidR="00AD64CB">
        <w:rPr>
          <w:rFonts w:cs="Arial"/>
          <w:b w:val="0"/>
          <w:bCs/>
          <w:color w:val="000000"/>
          <w:szCs w:val="20"/>
          <w:lang w:val="sl-SI"/>
        </w:rPr>
        <w:t>,</w:t>
      </w:r>
      <w:r w:rsidR="00662E25">
        <w:rPr>
          <w:rFonts w:cs="Arial"/>
          <w:b w:val="0"/>
          <w:bCs/>
          <w:color w:val="000000"/>
          <w:szCs w:val="20"/>
          <w:lang w:val="sl-SI"/>
        </w:rPr>
        <w:t xml:space="preserve"> in</w:t>
      </w:r>
      <w:r w:rsidR="00C5310F">
        <w:rPr>
          <w:rFonts w:cs="Arial"/>
          <w:b w:val="0"/>
          <w:bCs/>
          <w:color w:val="000000"/>
          <w:szCs w:val="20"/>
        </w:rPr>
        <w:t xml:space="preserve"> ministrstvo, pristojno za socialno varstvo</w:t>
      </w:r>
      <w:r w:rsidR="00AD64CB">
        <w:rPr>
          <w:rFonts w:cs="Arial"/>
          <w:b w:val="0"/>
          <w:bCs/>
          <w:color w:val="000000"/>
          <w:szCs w:val="20"/>
          <w:lang w:val="sl-SI"/>
        </w:rPr>
        <w:t>,</w:t>
      </w:r>
      <w:r w:rsidRPr="00A94990">
        <w:rPr>
          <w:rFonts w:cs="Arial"/>
          <w:b w:val="0"/>
          <w:bCs/>
          <w:color w:val="000000"/>
          <w:szCs w:val="20"/>
        </w:rPr>
        <w:t xml:space="preserve"> dostopata do zbirk podatkov s </w:t>
      </w:r>
      <w:r w:rsidR="00FF220E" w:rsidRPr="002C12DF">
        <w:rPr>
          <w:rFonts w:cs="Arial"/>
          <w:b w:val="0"/>
          <w:bCs/>
          <w:color w:val="000000"/>
          <w:szCs w:val="20"/>
        </w:rPr>
        <w:t>sredstvom elektronske identifikacije</w:t>
      </w:r>
      <w:r w:rsidR="00D75CB3">
        <w:rPr>
          <w:rFonts w:cs="Arial"/>
          <w:b w:val="0"/>
          <w:bCs/>
          <w:color w:val="000000"/>
          <w:szCs w:val="20"/>
          <w:lang w:val="sl-SI"/>
        </w:rPr>
        <w:t xml:space="preserve"> s srednjo</w:t>
      </w:r>
      <w:r w:rsidR="00FF220E" w:rsidRPr="002C12DF">
        <w:rPr>
          <w:rFonts w:cs="Arial"/>
          <w:b w:val="0"/>
          <w:bCs/>
          <w:color w:val="000000"/>
          <w:szCs w:val="20"/>
        </w:rPr>
        <w:t xml:space="preserve"> ravn</w:t>
      </w:r>
      <w:r w:rsidR="00D75CB3">
        <w:rPr>
          <w:rFonts w:cs="Arial"/>
          <w:b w:val="0"/>
          <w:bCs/>
          <w:color w:val="000000"/>
          <w:szCs w:val="20"/>
          <w:lang w:val="sl-SI"/>
        </w:rPr>
        <w:t>jo</w:t>
      </w:r>
      <w:r w:rsidR="00FF220E" w:rsidRPr="002C12DF">
        <w:rPr>
          <w:rFonts w:cs="Arial"/>
          <w:b w:val="0"/>
          <w:bCs/>
          <w:color w:val="000000"/>
          <w:szCs w:val="20"/>
        </w:rPr>
        <w:t xml:space="preserve"> zanesljivosti</w:t>
      </w:r>
      <w:r w:rsidRPr="00A94990">
        <w:rPr>
          <w:rFonts w:cs="Arial"/>
          <w:b w:val="0"/>
          <w:bCs/>
          <w:color w:val="000000"/>
          <w:szCs w:val="20"/>
        </w:rPr>
        <w:t>.</w:t>
      </w:r>
    </w:p>
    <w:p w14:paraId="2057295D" w14:textId="77777777" w:rsidR="009054C0" w:rsidRPr="00A94990" w:rsidRDefault="009054C0" w:rsidP="00804343">
      <w:pPr>
        <w:pStyle w:val="Odstavekseznama"/>
        <w:tabs>
          <w:tab w:val="left" w:pos="567"/>
          <w:tab w:val="left" w:pos="851"/>
        </w:tabs>
        <w:ind w:left="0"/>
        <w:jc w:val="both"/>
        <w:rPr>
          <w:rFonts w:cs="Arial"/>
          <w:b w:val="0"/>
          <w:bCs/>
          <w:color w:val="000000"/>
          <w:szCs w:val="20"/>
        </w:rPr>
      </w:pPr>
    </w:p>
    <w:p w14:paraId="4ADA8F01" w14:textId="77777777" w:rsidR="009054C0" w:rsidRPr="00A94990" w:rsidRDefault="009054C0" w:rsidP="00804343">
      <w:pPr>
        <w:pStyle w:val="Odstavekseznama"/>
        <w:tabs>
          <w:tab w:val="left" w:pos="567"/>
          <w:tab w:val="left" w:pos="851"/>
        </w:tabs>
        <w:ind w:left="0"/>
        <w:jc w:val="both"/>
        <w:rPr>
          <w:rFonts w:cs="Arial"/>
          <w:b w:val="0"/>
          <w:bCs/>
          <w:color w:val="000000"/>
          <w:szCs w:val="20"/>
        </w:rPr>
      </w:pPr>
      <w:r w:rsidRPr="00A94990">
        <w:rPr>
          <w:rFonts w:cs="Arial"/>
          <w:b w:val="0"/>
          <w:bCs/>
          <w:color w:val="000000"/>
          <w:szCs w:val="20"/>
        </w:rPr>
        <w:t xml:space="preserve">(2) </w:t>
      </w:r>
      <w:r w:rsidR="00071DA4" w:rsidRPr="00071DA4">
        <w:rPr>
          <w:rFonts w:cs="Arial"/>
          <w:b w:val="0"/>
          <w:bCs/>
          <w:color w:val="000000"/>
          <w:szCs w:val="20"/>
        </w:rPr>
        <w:t xml:space="preserve">ZZZS </w:t>
      </w:r>
      <w:r w:rsidRPr="00A94990">
        <w:rPr>
          <w:rFonts w:cs="Arial"/>
          <w:b w:val="0"/>
          <w:bCs/>
          <w:color w:val="000000"/>
          <w:szCs w:val="20"/>
        </w:rPr>
        <w:t xml:space="preserve">dostopa do zbirk podatkov s </w:t>
      </w:r>
      <w:r w:rsidR="00D75CB3" w:rsidRPr="00E904B8">
        <w:rPr>
          <w:rFonts w:cs="Arial"/>
          <w:b w:val="0"/>
          <w:bCs/>
          <w:color w:val="000000"/>
          <w:szCs w:val="20"/>
        </w:rPr>
        <w:t xml:space="preserve">sredstvom elektronske identifikacije </w:t>
      </w:r>
      <w:r w:rsidR="00D75CB3">
        <w:rPr>
          <w:rFonts w:cs="Arial"/>
          <w:b w:val="0"/>
          <w:bCs/>
          <w:color w:val="000000"/>
          <w:szCs w:val="20"/>
          <w:lang w:val="sl-SI"/>
        </w:rPr>
        <w:t>s srednjo</w:t>
      </w:r>
      <w:r w:rsidR="00D75CB3" w:rsidRPr="00E904B8">
        <w:rPr>
          <w:rFonts w:cs="Arial"/>
          <w:b w:val="0"/>
          <w:bCs/>
          <w:color w:val="000000"/>
          <w:szCs w:val="20"/>
        </w:rPr>
        <w:t xml:space="preserve"> ravn</w:t>
      </w:r>
      <w:r w:rsidR="00D75CB3">
        <w:rPr>
          <w:rFonts w:cs="Arial"/>
          <w:b w:val="0"/>
          <w:bCs/>
          <w:color w:val="000000"/>
          <w:szCs w:val="20"/>
          <w:lang w:val="sl-SI"/>
        </w:rPr>
        <w:t>jo</w:t>
      </w:r>
      <w:r w:rsidR="00D75CB3" w:rsidRPr="00E904B8">
        <w:rPr>
          <w:rFonts w:cs="Arial"/>
          <w:b w:val="0"/>
          <w:bCs/>
          <w:color w:val="000000"/>
          <w:szCs w:val="20"/>
        </w:rPr>
        <w:t xml:space="preserve"> zanesljivosti</w:t>
      </w:r>
      <w:r w:rsidR="00D51FBC">
        <w:rPr>
          <w:rFonts w:cs="Arial"/>
          <w:b w:val="0"/>
          <w:bCs/>
          <w:color w:val="000000"/>
          <w:szCs w:val="20"/>
          <w:lang w:val="sl-SI"/>
        </w:rPr>
        <w:t>,</w:t>
      </w:r>
      <w:r w:rsidRPr="00A94990">
        <w:rPr>
          <w:rFonts w:cs="Arial"/>
          <w:b w:val="0"/>
          <w:bCs/>
          <w:color w:val="000000"/>
          <w:szCs w:val="20"/>
        </w:rPr>
        <w:t xml:space="preserve"> lahko </w:t>
      </w:r>
      <w:r w:rsidR="00D51FBC">
        <w:rPr>
          <w:rFonts w:cs="Arial"/>
          <w:b w:val="0"/>
          <w:bCs/>
          <w:color w:val="000000"/>
          <w:szCs w:val="20"/>
          <w:lang w:val="sl-SI"/>
        </w:rPr>
        <w:t xml:space="preserve">pa jih </w:t>
      </w:r>
      <w:r w:rsidRPr="00A94990">
        <w:rPr>
          <w:rFonts w:cs="Arial"/>
          <w:b w:val="0"/>
          <w:bCs/>
          <w:color w:val="000000"/>
          <w:szCs w:val="20"/>
        </w:rPr>
        <w:t>pridobiva tudi s povezovanjem svojega informacijskega sistema z zbirkami podatkov z uporabo profesionalne kartice.</w:t>
      </w:r>
    </w:p>
    <w:p w14:paraId="3DACF85F" w14:textId="77777777" w:rsidR="009054C0" w:rsidRPr="00A94990" w:rsidRDefault="009054C0" w:rsidP="00804343">
      <w:pPr>
        <w:pStyle w:val="Odstavekseznama"/>
        <w:tabs>
          <w:tab w:val="left" w:pos="567"/>
          <w:tab w:val="left" w:pos="851"/>
        </w:tabs>
        <w:ind w:left="0"/>
        <w:jc w:val="both"/>
        <w:rPr>
          <w:rFonts w:cs="Arial"/>
          <w:b w:val="0"/>
          <w:bCs/>
          <w:color w:val="000000"/>
          <w:szCs w:val="20"/>
        </w:rPr>
      </w:pPr>
    </w:p>
    <w:p w14:paraId="2FC13AA4" w14:textId="77777777" w:rsidR="00F90075" w:rsidRDefault="00F90075" w:rsidP="00F90075">
      <w:pPr>
        <w:pStyle w:val="Odstavekseznama"/>
        <w:tabs>
          <w:tab w:val="left" w:pos="567"/>
          <w:tab w:val="left" w:pos="851"/>
        </w:tabs>
        <w:ind w:left="0"/>
        <w:jc w:val="both"/>
        <w:rPr>
          <w:rFonts w:cs="Arial"/>
          <w:b w:val="0"/>
          <w:bCs/>
          <w:color w:val="000000"/>
          <w:szCs w:val="20"/>
          <w:lang w:val="sl-SI"/>
        </w:rPr>
      </w:pPr>
      <w:r>
        <w:rPr>
          <w:rFonts w:cs="Arial"/>
          <w:b w:val="0"/>
          <w:bCs/>
          <w:color w:val="000000"/>
          <w:szCs w:val="20"/>
        </w:rPr>
        <w:t xml:space="preserve">(3) </w:t>
      </w:r>
      <w:r w:rsidR="009054C0" w:rsidRPr="00F90075">
        <w:rPr>
          <w:rFonts w:cs="Arial"/>
          <w:b w:val="0"/>
          <w:bCs/>
          <w:color w:val="000000"/>
          <w:szCs w:val="20"/>
        </w:rPr>
        <w:t xml:space="preserve">Zavarovana oseba lahko vpogleda v svoje podatke iz zbirk podatkov z veljavnim </w:t>
      </w:r>
      <w:r w:rsidR="00D75CB3" w:rsidRPr="00E904B8">
        <w:rPr>
          <w:rFonts w:cs="Arial"/>
          <w:b w:val="0"/>
          <w:bCs/>
          <w:color w:val="000000"/>
          <w:szCs w:val="20"/>
        </w:rPr>
        <w:t xml:space="preserve">sredstvom elektronske identifikacije </w:t>
      </w:r>
      <w:r w:rsidR="00D75CB3">
        <w:rPr>
          <w:rFonts w:cs="Arial"/>
          <w:b w:val="0"/>
          <w:bCs/>
          <w:color w:val="000000"/>
          <w:szCs w:val="20"/>
          <w:lang w:val="sl-SI"/>
        </w:rPr>
        <w:t>z nizko</w:t>
      </w:r>
      <w:r w:rsidR="00D75CB3" w:rsidRPr="00E904B8">
        <w:rPr>
          <w:rFonts w:cs="Arial"/>
          <w:b w:val="0"/>
          <w:bCs/>
          <w:color w:val="000000"/>
          <w:szCs w:val="20"/>
        </w:rPr>
        <w:t xml:space="preserve"> ravn</w:t>
      </w:r>
      <w:r w:rsidR="00D75CB3">
        <w:rPr>
          <w:rFonts w:cs="Arial"/>
          <w:b w:val="0"/>
          <w:bCs/>
          <w:color w:val="000000"/>
          <w:szCs w:val="20"/>
          <w:lang w:val="sl-SI"/>
        </w:rPr>
        <w:t>jo</w:t>
      </w:r>
      <w:r w:rsidR="00D75CB3" w:rsidRPr="00E904B8">
        <w:rPr>
          <w:rFonts w:cs="Arial"/>
          <w:b w:val="0"/>
          <w:bCs/>
          <w:color w:val="000000"/>
          <w:szCs w:val="20"/>
        </w:rPr>
        <w:t xml:space="preserve"> zanesljivosti</w:t>
      </w:r>
      <w:r w:rsidR="00D75CB3">
        <w:rPr>
          <w:rFonts w:cs="Arial"/>
          <w:b w:val="0"/>
          <w:bCs/>
          <w:color w:val="000000"/>
          <w:szCs w:val="20"/>
          <w:lang w:val="sl-SI"/>
        </w:rPr>
        <w:t>.</w:t>
      </w:r>
    </w:p>
    <w:p w14:paraId="22F36F29" w14:textId="77777777" w:rsidR="00D51FBC" w:rsidRDefault="00D51FBC" w:rsidP="00F90075">
      <w:pPr>
        <w:pStyle w:val="Odstavekseznama"/>
        <w:tabs>
          <w:tab w:val="left" w:pos="567"/>
          <w:tab w:val="left" w:pos="851"/>
        </w:tabs>
        <w:ind w:left="0"/>
        <w:jc w:val="both"/>
        <w:rPr>
          <w:rFonts w:cs="Arial"/>
          <w:b w:val="0"/>
          <w:bCs/>
          <w:color w:val="000000"/>
          <w:szCs w:val="20"/>
        </w:rPr>
      </w:pPr>
    </w:p>
    <w:p w14:paraId="6FFC399B" w14:textId="77777777" w:rsidR="00D51FBC" w:rsidRDefault="00F90075" w:rsidP="00D51FBC">
      <w:pPr>
        <w:pStyle w:val="Odstavekseznama"/>
        <w:tabs>
          <w:tab w:val="left" w:pos="567"/>
          <w:tab w:val="left" w:pos="851"/>
        </w:tabs>
        <w:ind w:left="0"/>
        <w:jc w:val="both"/>
        <w:rPr>
          <w:rFonts w:cs="Arial"/>
          <w:b w:val="0"/>
          <w:bCs/>
          <w:color w:val="000000"/>
          <w:szCs w:val="20"/>
        </w:rPr>
      </w:pPr>
      <w:bookmarkStart w:id="188" w:name="_Hlk70209547"/>
      <w:r w:rsidRPr="00F90075">
        <w:rPr>
          <w:rFonts w:cs="Arial"/>
          <w:b w:val="0"/>
          <w:color w:val="000000"/>
          <w:szCs w:val="20"/>
        </w:rPr>
        <w:t>(4)</w:t>
      </w:r>
      <w:r w:rsidRPr="00F90075">
        <w:rPr>
          <w:rFonts w:cs="Arial"/>
          <w:bCs/>
          <w:color w:val="000000"/>
          <w:szCs w:val="20"/>
        </w:rPr>
        <w:t xml:space="preserve"> </w:t>
      </w:r>
      <w:r w:rsidR="00071DA4" w:rsidRPr="00071DA4">
        <w:rPr>
          <w:rFonts w:cs="Arial"/>
          <w:b w:val="0"/>
          <w:bCs/>
          <w:color w:val="000000"/>
          <w:szCs w:val="20"/>
        </w:rPr>
        <w:t xml:space="preserve">ZZZS </w:t>
      </w:r>
      <w:r w:rsidR="00DE36E1" w:rsidRPr="00F90075">
        <w:rPr>
          <w:rFonts w:cs="Arial"/>
          <w:b w:val="0"/>
          <w:bCs/>
          <w:color w:val="000000"/>
          <w:szCs w:val="20"/>
        </w:rPr>
        <w:t xml:space="preserve">z namenom izvedbe postopka </w:t>
      </w:r>
      <w:r w:rsidR="003F232D">
        <w:rPr>
          <w:rFonts w:cs="Arial"/>
          <w:b w:val="0"/>
          <w:bCs/>
          <w:color w:val="000000"/>
          <w:szCs w:val="20"/>
          <w:lang w:val="sl-SI"/>
        </w:rPr>
        <w:t>odločanja o pravicah</w:t>
      </w:r>
      <w:r w:rsidR="00DE36E1" w:rsidRPr="00F90075">
        <w:rPr>
          <w:rFonts w:cs="Arial"/>
          <w:b w:val="0"/>
          <w:bCs/>
          <w:color w:val="000000"/>
          <w:szCs w:val="20"/>
        </w:rPr>
        <w:t xml:space="preserve"> DO dostopa do zdravstvene dokumentacije, ki se v zvezi z zavarovano osebo vodi v Centralnem registru podatkov o pacientih</w:t>
      </w:r>
      <w:r w:rsidR="00D51FBC">
        <w:rPr>
          <w:rFonts w:cs="Arial"/>
          <w:b w:val="0"/>
          <w:bCs/>
          <w:color w:val="000000"/>
          <w:szCs w:val="20"/>
          <w:lang w:val="sl-SI"/>
        </w:rPr>
        <w:t xml:space="preserve"> </w:t>
      </w:r>
      <w:r w:rsidR="00D51FBC">
        <w:rPr>
          <w:rFonts w:cs="Arial"/>
          <w:b w:val="0"/>
          <w:bCs/>
          <w:color w:val="000000"/>
          <w:szCs w:val="20"/>
        </w:rPr>
        <w:t>(v nadaljnjem besedilu: CRPP)</w:t>
      </w:r>
      <w:r w:rsidR="00D51FBC" w:rsidRPr="00F90075">
        <w:rPr>
          <w:rFonts w:cs="Arial"/>
          <w:b w:val="0"/>
          <w:bCs/>
          <w:color w:val="000000"/>
          <w:szCs w:val="20"/>
        </w:rPr>
        <w:t>.</w:t>
      </w:r>
    </w:p>
    <w:p w14:paraId="3A3AD49D" w14:textId="77777777" w:rsidR="003F232D" w:rsidRDefault="003F232D" w:rsidP="00D51FBC">
      <w:pPr>
        <w:pStyle w:val="Odstavekseznama"/>
        <w:tabs>
          <w:tab w:val="left" w:pos="567"/>
          <w:tab w:val="left" w:pos="851"/>
        </w:tabs>
        <w:ind w:left="0"/>
        <w:jc w:val="both"/>
        <w:rPr>
          <w:rFonts w:cs="Arial"/>
          <w:b w:val="0"/>
          <w:bCs/>
          <w:color w:val="000000"/>
          <w:szCs w:val="20"/>
        </w:rPr>
      </w:pPr>
    </w:p>
    <w:p w14:paraId="7DFB54B0" w14:textId="77777777" w:rsidR="003F232D" w:rsidRPr="00CD45E4" w:rsidRDefault="003F232D" w:rsidP="003F232D">
      <w:pPr>
        <w:pStyle w:val="Odstavekseznama"/>
        <w:tabs>
          <w:tab w:val="left" w:pos="567"/>
          <w:tab w:val="left" w:pos="851"/>
        </w:tabs>
        <w:ind w:left="0"/>
        <w:jc w:val="both"/>
        <w:rPr>
          <w:rFonts w:cs="Arial"/>
          <w:b w:val="0"/>
          <w:bCs/>
          <w:color w:val="000000"/>
          <w:szCs w:val="20"/>
          <w:lang w:val="sl-SI"/>
        </w:rPr>
      </w:pPr>
      <w:r>
        <w:rPr>
          <w:rFonts w:cs="Arial"/>
          <w:b w:val="0"/>
          <w:bCs/>
          <w:color w:val="000000"/>
          <w:szCs w:val="20"/>
          <w:lang w:val="sl-SI"/>
        </w:rPr>
        <w:t>(5) ZZZS dostopa do podatkov o skrbništvu zavarovane osebe in prenehanju tega ukrepa iz zbirke podatkov, ki se za državljane R</w:t>
      </w:r>
      <w:r w:rsidR="00FC3B4F">
        <w:rPr>
          <w:rFonts w:cs="Arial"/>
          <w:b w:val="0"/>
          <w:bCs/>
          <w:color w:val="000000"/>
          <w:szCs w:val="20"/>
          <w:lang w:val="sl-SI"/>
        </w:rPr>
        <w:t>epublike Slovenije</w:t>
      </w:r>
      <w:r>
        <w:rPr>
          <w:rFonts w:cs="Arial"/>
          <w:b w:val="0"/>
          <w:bCs/>
          <w:color w:val="000000"/>
          <w:szCs w:val="20"/>
          <w:lang w:val="sl-SI"/>
        </w:rPr>
        <w:t xml:space="preserve"> vodi v matičnem registru. </w:t>
      </w:r>
    </w:p>
    <w:p w14:paraId="2DECD2FC" w14:textId="77777777" w:rsidR="003F232D" w:rsidRPr="003E0D27" w:rsidRDefault="003F232D" w:rsidP="00D51FBC">
      <w:pPr>
        <w:pStyle w:val="Odstavekseznama"/>
        <w:tabs>
          <w:tab w:val="left" w:pos="567"/>
          <w:tab w:val="left" w:pos="851"/>
        </w:tabs>
        <w:ind w:left="0"/>
        <w:jc w:val="both"/>
        <w:rPr>
          <w:rFonts w:cs="Arial"/>
          <w:b w:val="0"/>
          <w:bCs/>
          <w:color w:val="000000"/>
          <w:szCs w:val="20"/>
          <w:lang w:val="sl-SI"/>
        </w:rPr>
      </w:pPr>
    </w:p>
    <w:p w14:paraId="7166C883" w14:textId="77777777" w:rsidR="001B0CB2" w:rsidRDefault="001B0CB2" w:rsidP="00804343">
      <w:pPr>
        <w:pStyle w:val="Odstavekseznama"/>
        <w:tabs>
          <w:tab w:val="left" w:pos="567"/>
          <w:tab w:val="left" w:pos="851"/>
        </w:tabs>
        <w:ind w:left="0"/>
        <w:jc w:val="both"/>
        <w:rPr>
          <w:rFonts w:cs="Arial"/>
          <w:b w:val="0"/>
          <w:bCs/>
          <w:color w:val="000000"/>
          <w:szCs w:val="20"/>
        </w:rPr>
      </w:pPr>
    </w:p>
    <w:p w14:paraId="0F2747EC" w14:textId="77777777" w:rsidR="001B0CB2" w:rsidRPr="008A5A58" w:rsidRDefault="001B0CB2" w:rsidP="001B0CB2">
      <w:pPr>
        <w:pStyle w:val="Odstavekseznama"/>
        <w:tabs>
          <w:tab w:val="left" w:pos="567"/>
          <w:tab w:val="left" w:pos="851"/>
        </w:tabs>
        <w:ind w:left="0"/>
        <w:jc w:val="both"/>
        <w:rPr>
          <w:rFonts w:cs="Arial"/>
          <w:bCs/>
          <w:color w:val="000000"/>
          <w:szCs w:val="20"/>
        </w:rPr>
      </w:pPr>
      <w:r>
        <w:rPr>
          <w:rFonts w:cs="Arial"/>
          <w:b w:val="0"/>
          <w:bCs/>
          <w:color w:val="000000"/>
          <w:szCs w:val="20"/>
        </w:rPr>
        <w:t>(</w:t>
      </w:r>
      <w:r w:rsidR="003E0D27">
        <w:rPr>
          <w:rFonts w:cs="Arial"/>
          <w:b w:val="0"/>
          <w:bCs/>
          <w:color w:val="000000"/>
          <w:szCs w:val="20"/>
          <w:lang w:val="sl-SI"/>
        </w:rPr>
        <w:t>6</w:t>
      </w:r>
      <w:r w:rsidRPr="008A5A58">
        <w:rPr>
          <w:rFonts w:cs="Arial"/>
          <w:b w:val="0"/>
          <w:bCs/>
          <w:color w:val="000000"/>
          <w:szCs w:val="20"/>
        </w:rPr>
        <w:t>) Upravljavec posamezne evidence oz</w:t>
      </w:r>
      <w:r w:rsidR="00270200">
        <w:rPr>
          <w:rFonts w:cs="Arial"/>
          <w:b w:val="0"/>
          <w:bCs/>
          <w:color w:val="000000"/>
          <w:szCs w:val="20"/>
          <w:lang w:val="sl-SI"/>
        </w:rPr>
        <w:t>iroma</w:t>
      </w:r>
      <w:r w:rsidRPr="008A5A58">
        <w:rPr>
          <w:rFonts w:cs="Arial"/>
          <w:b w:val="0"/>
          <w:bCs/>
          <w:color w:val="000000"/>
          <w:szCs w:val="20"/>
        </w:rPr>
        <w:t xml:space="preserve"> zbirke iz tega zakona SURS v dogovorjeni obliki in na dogovorjen način posreduje nabor podatkov, ki jih SURS potrebuje za izvedbo posameznega statističnega raziskovanja v skladu z zakonom, ki ureja delovanje državne statistike</w:t>
      </w:r>
      <w:r w:rsidR="00D51FBC">
        <w:rPr>
          <w:rFonts w:cs="Arial"/>
          <w:b w:val="0"/>
          <w:bCs/>
          <w:color w:val="000000"/>
          <w:szCs w:val="20"/>
          <w:lang w:val="sl-SI"/>
        </w:rPr>
        <w:t>,</w:t>
      </w:r>
      <w:r w:rsidRPr="008A5A58">
        <w:rPr>
          <w:rFonts w:cs="Arial"/>
          <w:b w:val="0"/>
          <w:bCs/>
          <w:color w:val="000000"/>
          <w:szCs w:val="20"/>
        </w:rPr>
        <w:t xml:space="preserve"> in programom statističnih raziskovanj.</w:t>
      </w:r>
    </w:p>
    <w:p w14:paraId="70FEE5CC" w14:textId="77777777" w:rsidR="001B0CB2" w:rsidRPr="00A94990" w:rsidRDefault="001B0CB2" w:rsidP="00804343">
      <w:pPr>
        <w:pStyle w:val="Odstavekseznama"/>
        <w:tabs>
          <w:tab w:val="left" w:pos="567"/>
          <w:tab w:val="left" w:pos="851"/>
        </w:tabs>
        <w:ind w:left="0"/>
        <w:jc w:val="both"/>
        <w:rPr>
          <w:rFonts w:cs="Arial"/>
          <w:color w:val="000000"/>
          <w:szCs w:val="20"/>
        </w:rPr>
      </w:pPr>
    </w:p>
    <w:bookmarkEnd w:id="188"/>
    <w:p w14:paraId="7DC2C4BB" w14:textId="77777777" w:rsidR="009054C0" w:rsidRPr="00A94990" w:rsidRDefault="009054C0" w:rsidP="00804343">
      <w:pPr>
        <w:pStyle w:val="Odstavekseznama"/>
        <w:tabs>
          <w:tab w:val="left" w:pos="567"/>
          <w:tab w:val="left" w:pos="851"/>
        </w:tabs>
        <w:ind w:left="0"/>
        <w:jc w:val="both"/>
        <w:rPr>
          <w:rFonts w:cs="Arial"/>
          <w:color w:val="000000"/>
          <w:szCs w:val="20"/>
        </w:rPr>
      </w:pPr>
    </w:p>
    <w:p w14:paraId="3402436E" w14:textId="77777777" w:rsidR="009054C0" w:rsidRPr="00A94990" w:rsidRDefault="00547BFC" w:rsidP="006266CA">
      <w:pPr>
        <w:pStyle w:val="novOddelek"/>
        <w:numPr>
          <w:ilvl w:val="0"/>
          <w:numId w:val="80"/>
        </w:numPr>
        <w:ind w:left="426" w:hanging="426"/>
      </w:pPr>
      <w:r>
        <w:t xml:space="preserve">oddelek: </w:t>
      </w:r>
      <w:r w:rsidR="009054C0" w:rsidRPr="00A94990">
        <w:t xml:space="preserve">Zbirke podatkov </w:t>
      </w:r>
      <w:r>
        <w:t>na področju</w:t>
      </w:r>
      <w:r w:rsidR="009054C0" w:rsidRPr="00A94990">
        <w:t xml:space="preserve"> DO </w:t>
      </w:r>
    </w:p>
    <w:p w14:paraId="55E1926D" w14:textId="77777777" w:rsidR="009054C0" w:rsidRPr="00A94990" w:rsidRDefault="009054C0" w:rsidP="00804343">
      <w:pPr>
        <w:tabs>
          <w:tab w:val="left" w:pos="567"/>
          <w:tab w:val="left" w:pos="5288"/>
        </w:tabs>
        <w:overflowPunct w:val="0"/>
        <w:autoSpaceDE w:val="0"/>
        <w:autoSpaceDN w:val="0"/>
        <w:adjustRightInd w:val="0"/>
        <w:jc w:val="both"/>
        <w:textAlignment w:val="baseline"/>
        <w:rPr>
          <w:rFonts w:ascii="Arial" w:eastAsia="Arial Unicode MS" w:hAnsi="Arial" w:cs="Arial"/>
          <w:color w:val="000000"/>
          <w:kern w:val="16"/>
          <w:sz w:val="20"/>
          <w:szCs w:val="20"/>
        </w:rPr>
      </w:pPr>
    </w:p>
    <w:p w14:paraId="49BB33AB" w14:textId="77777777" w:rsidR="009054C0" w:rsidRPr="008D617C" w:rsidRDefault="009054C0" w:rsidP="006266CA">
      <w:pPr>
        <w:pStyle w:val="len"/>
        <w:numPr>
          <w:ilvl w:val="0"/>
          <w:numId w:val="91"/>
        </w:numPr>
        <w:ind w:left="357" w:hanging="357"/>
        <w:rPr>
          <w:color w:val="000000"/>
        </w:rPr>
      </w:pPr>
      <w:r w:rsidRPr="008D617C">
        <w:rPr>
          <w:color w:val="000000"/>
        </w:rPr>
        <w:t xml:space="preserve"> </w:t>
      </w:r>
      <w:bookmarkStart w:id="189" w:name="_Ref491429617"/>
      <w:r w:rsidRPr="008D617C">
        <w:rPr>
          <w:color w:val="000000"/>
        </w:rPr>
        <w:t>člen</w:t>
      </w:r>
      <w:bookmarkEnd w:id="189"/>
    </w:p>
    <w:p w14:paraId="2DB9F952" w14:textId="77777777" w:rsidR="009054C0" w:rsidRPr="00A94990" w:rsidRDefault="009054C0" w:rsidP="00804343">
      <w:pPr>
        <w:tabs>
          <w:tab w:val="left" w:pos="567"/>
          <w:tab w:val="left" w:pos="9072"/>
        </w:tabs>
        <w:jc w:val="center"/>
        <w:rPr>
          <w:rFonts w:ascii="Arial" w:hAnsi="Arial" w:cs="Arial"/>
          <w:color w:val="000000"/>
          <w:sz w:val="20"/>
          <w:szCs w:val="20"/>
        </w:rPr>
      </w:pPr>
      <w:r w:rsidRPr="00A94990">
        <w:rPr>
          <w:rFonts w:ascii="Arial" w:hAnsi="Arial" w:cs="Arial"/>
          <w:color w:val="000000"/>
          <w:sz w:val="20"/>
          <w:szCs w:val="20"/>
        </w:rPr>
        <w:t xml:space="preserve">(zbirke podatkov, ki jih zbira in upravlja </w:t>
      </w:r>
      <w:r w:rsidR="00071DA4" w:rsidRPr="00071DA4">
        <w:rPr>
          <w:rFonts w:ascii="Arial" w:hAnsi="Arial" w:cs="Arial"/>
          <w:color w:val="000000"/>
          <w:sz w:val="20"/>
          <w:szCs w:val="20"/>
        </w:rPr>
        <w:t>ZZZS</w:t>
      </w:r>
      <w:r w:rsidRPr="00A94990">
        <w:rPr>
          <w:rFonts w:ascii="Arial" w:hAnsi="Arial" w:cs="Arial"/>
          <w:color w:val="000000"/>
          <w:sz w:val="20"/>
          <w:szCs w:val="20"/>
        </w:rPr>
        <w:t>)</w:t>
      </w:r>
    </w:p>
    <w:p w14:paraId="529E7C3B" w14:textId="77777777" w:rsidR="009054C0" w:rsidRPr="00A94990" w:rsidRDefault="009054C0" w:rsidP="00804343">
      <w:pPr>
        <w:pStyle w:val="Seznam"/>
        <w:tabs>
          <w:tab w:val="left" w:pos="567"/>
          <w:tab w:val="left" w:pos="9072"/>
        </w:tabs>
        <w:ind w:left="0" w:firstLine="0"/>
        <w:jc w:val="center"/>
        <w:outlineLvl w:val="0"/>
        <w:rPr>
          <w:rFonts w:ascii="Arial" w:hAnsi="Arial" w:cs="Arial"/>
          <w:color w:val="000000"/>
          <w:sz w:val="20"/>
          <w:szCs w:val="20"/>
        </w:rPr>
      </w:pPr>
    </w:p>
    <w:p w14:paraId="2510BB2D" w14:textId="77777777" w:rsidR="009054C0" w:rsidRPr="00A94990" w:rsidRDefault="009054C0" w:rsidP="00804343">
      <w:pPr>
        <w:pStyle w:val="Seznam"/>
        <w:tabs>
          <w:tab w:val="left" w:pos="567"/>
          <w:tab w:val="left" w:pos="9072"/>
        </w:tabs>
        <w:ind w:left="0" w:firstLine="0"/>
        <w:outlineLvl w:val="0"/>
        <w:rPr>
          <w:rFonts w:ascii="Arial" w:hAnsi="Arial" w:cs="Arial"/>
          <w:color w:val="000000"/>
          <w:sz w:val="20"/>
          <w:szCs w:val="20"/>
        </w:rPr>
      </w:pPr>
      <w:r w:rsidRPr="00A94990">
        <w:rPr>
          <w:rFonts w:ascii="Arial" w:hAnsi="Arial" w:cs="Arial"/>
          <w:color w:val="000000"/>
          <w:sz w:val="20"/>
          <w:szCs w:val="20"/>
        </w:rPr>
        <w:t xml:space="preserve">(1) </w:t>
      </w:r>
      <w:r w:rsidR="00071DA4" w:rsidRPr="00071DA4">
        <w:rPr>
          <w:rFonts w:ascii="Arial" w:hAnsi="Arial" w:cs="Arial"/>
          <w:color w:val="000000"/>
          <w:sz w:val="20"/>
          <w:szCs w:val="20"/>
        </w:rPr>
        <w:t xml:space="preserve">ZZZS </w:t>
      </w:r>
      <w:r w:rsidRPr="00A94990">
        <w:rPr>
          <w:rFonts w:ascii="Arial" w:hAnsi="Arial" w:cs="Arial"/>
          <w:color w:val="000000"/>
          <w:sz w:val="20"/>
          <w:szCs w:val="20"/>
        </w:rPr>
        <w:t>zbira in upravlja zbirke podatkov o:</w:t>
      </w:r>
    </w:p>
    <w:p w14:paraId="0DE97BBA" w14:textId="77777777" w:rsidR="009054C0" w:rsidRPr="00A94990" w:rsidRDefault="00FF3F84" w:rsidP="006266CA">
      <w:pPr>
        <w:numPr>
          <w:ilvl w:val="0"/>
          <w:numId w:val="16"/>
        </w:numPr>
        <w:tabs>
          <w:tab w:val="left" w:pos="567"/>
          <w:tab w:val="left" w:pos="9072"/>
        </w:tabs>
        <w:jc w:val="both"/>
        <w:rPr>
          <w:rFonts w:ascii="Arial" w:hAnsi="Arial" w:cs="Arial"/>
          <w:sz w:val="20"/>
          <w:szCs w:val="20"/>
        </w:rPr>
      </w:pPr>
      <w:bookmarkStart w:id="190" w:name="_Ref494617616"/>
      <w:r w:rsidRPr="00A94990">
        <w:rPr>
          <w:rFonts w:ascii="Arial" w:hAnsi="Arial" w:cs="Arial"/>
          <w:sz w:val="20"/>
          <w:szCs w:val="20"/>
        </w:rPr>
        <w:t>zavarovanih osebah</w:t>
      </w:r>
      <w:r w:rsidR="009054C0" w:rsidRPr="00A94990">
        <w:rPr>
          <w:rFonts w:ascii="Arial" w:hAnsi="Arial" w:cs="Arial"/>
          <w:sz w:val="20"/>
          <w:szCs w:val="20"/>
        </w:rPr>
        <w:t>;</w:t>
      </w:r>
      <w:bookmarkEnd w:id="190"/>
    </w:p>
    <w:p w14:paraId="513C41E5" w14:textId="77777777" w:rsidR="009054C0" w:rsidRPr="00A94990" w:rsidRDefault="009054C0" w:rsidP="006266CA">
      <w:pPr>
        <w:numPr>
          <w:ilvl w:val="0"/>
          <w:numId w:val="16"/>
        </w:numPr>
        <w:tabs>
          <w:tab w:val="left" w:pos="567"/>
          <w:tab w:val="left" w:pos="9072"/>
        </w:tabs>
        <w:jc w:val="both"/>
        <w:rPr>
          <w:rFonts w:ascii="Arial" w:hAnsi="Arial" w:cs="Arial"/>
          <w:sz w:val="20"/>
          <w:szCs w:val="20"/>
        </w:rPr>
      </w:pPr>
      <w:bookmarkStart w:id="191" w:name="_Ref494120572"/>
      <w:r w:rsidRPr="00A94990">
        <w:rPr>
          <w:rFonts w:ascii="Arial" w:hAnsi="Arial" w:cs="Arial"/>
          <w:sz w:val="20"/>
          <w:szCs w:val="20"/>
        </w:rPr>
        <w:t xml:space="preserve">pravicah </w:t>
      </w:r>
      <w:r w:rsidR="00D51FBC">
        <w:rPr>
          <w:rFonts w:ascii="Arial" w:hAnsi="Arial" w:cs="Arial"/>
          <w:sz w:val="20"/>
          <w:szCs w:val="20"/>
        </w:rPr>
        <w:t>iz</w:t>
      </w:r>
      <w:r w:rsidR="00D51FBC" w:rsidRPr="00A94990">
        <w:rPr>
          <w:rFonts w:ascii="Arial" w:hAnsi="Arial" w:cs="Arial"/>
          <w:sz w:val="20"/>
          <w:szCs w:val="20"/>
        </w:rPr>
        <w:t xml:space="preserve"> </w:t>
      </w:r>
      <w:r w:rsidRPr="00A94990">
        <w:rPr>
          <w:rFonts w:ascii="Arial" w:hAnsi="Arial" w:cs="Arial"/>
          <w:sz w:val="20"/>
          <w:szCs w:val="20"/>
        </w:rPr>
        <w:t>DO;</w:t>
      </w:r>
      <w:bookmarkEnd w:id="191"/>
      <w:r w:rsidRPr="00A94990">
        <w:rPr>
          <w:rFonts w:ascii="Arial" w:hAnsi="Arial" w:cs="Arial"/>
          <w:sz w:val="20"/>
          <w:szCs w:val="20"/>
        </w:rPr>
        <w:t xml:space="preserve"> </w:t>
      </w:r>
    </w:p>
    <w:p w14:paraId="0FB8D84B" w14:textId="77777777" w:rsidR="009054C0" w:rsidRPr="00A94990" w:rsidRDefault="009054C0" w:rsidP="006266CA">
      <w:pPr>
        <w:numPr>
          <w:ilvl w:val="0"/>
          <w:numId w:val="16"/>
        </w:numPr>
        <w:tabs>
          <w:tab w:val="left" w:pos="567"/>
          <w:tab w:val="left" w:pos="9072"/>
        </w:tabs>
        <w:jc w:val="both"/>
        <w:rPr>
          <w:rFonts w:ascii="Arial" w:hAnsi="Arial" w:cs="Arial"/>
          <w:sz w:val="20"/>
          <w:szCs w:val="20"/>
        </w:rPr>
      </w:pPr>
      <w:bookmarkStart w:id="192" w:name="_Ref494617577"/>
      <w:bookmarkStart w:id="193" w:name="_Ref494121810"/>
      <w:r w:rsidRPr="00A94990">
        <w:rPr>
          <w:rFonts w:ascii="Arial" w:hAnsi="Arial" w:cs="Arial"/>
          <w:sz w:val="20"/>
          <w:szCs w:val="20"/>
        </w:rPr>
        <w:t xml:space="preserve">ugotovitvah v rednih in izrednih nadzorih </w:t>
      </w:r>
      <w:r w:rsidR="00071DA4" w:rsidRPr="00071DA4">
        <w:rPr>
          <w:rFonts w:ascii="Arial" w:hAnsi="Arial" w:cs="Arial"/>
          <w:sz w:val="20"/>
          <w:szCs w:val="20"/>
        </w:rPr>
        <w:t>ZZZS</w:t>
      </w:r>
      <w:r w:rsidRPr="00A94990">
        <w:rPr>
          <w:rFonts w:ascii="Arial" w:hAnsi="Arial" w:cs="Arial"/>
          <w:sz w:val="20"/>
          <w:szCs w:val="20"/>
        </w:rPr>
        <w:t xml:space="preserve">; </w:t>
      </w:r>
    </w:p>
    <w:p w14:paraId="414E7084" w14:textId="77777777" w:rsidR="009054C0" w:rsidRPr="00A94990" w:rsidRDefault="009054C0" w:rsidP="006266CA">
      <w:pPr>
        <w:numPr>
          <w:ilvl w:val="0"/>
          <w:numId w:val="16"/>
        </w:numPr>
        <w:tabs>
          <w:tab w:val="left" w:pos="567"/>
          <w:tab w:val="left" w:pos="9072"/>
        </w:tabs>
        <w:jc w:val="both"/>
        <w:rPr>
          <w:rFonts w:ascii="Arial" w:hAnsi="Arial" w:cs="Arial"/>
          <w:sz w:val="20"/>
          <w:szCs w:val="20"/>
        </w:rPr>
      </w:pPr>
      <w:bookmarkStart w:id="194" w:name="_Ref494620262"/>
      <w:r w:rsidRPr="00A94990">
        <w:rPr>
          <w:rFonts w:ascii="Arial" w:hAnsi="Arial" w:cs="Arial"/>
          <w:sz w:val="20"/>
          <w:szCs w:val="20"/>
        </w:rPr>
        <w:t xml:space="preserve">zbirke podatkov </w:t>
      </w:r>
      <w:r w:rsidRPr="00A94990">
        <w:rPr>
          <w:rFonts w:ascii="Arial" w:hAnsi="Arial" w:cs="Arial"/>
          <w:color w:val="000000"/>
          <w:sz w:val="20"/>
          <w:szCs w:val="20"/>
        </w:rPr>
        <w:t>oskrbovalcev družinskih članov</w:t>
      </w:r>
      <w:r w:rsidRPr="00A94990">
        <w:rPr>
          <w:rFonts w:ascii="Arial" w:hAnsi="Arial" w:cs="Arial"/>
          <w:sz w:val="20"/>
          <w:szCs w:val="20"/>
        </w:rPr>
        <w:t>;</w:t>
      </w:r>
    </w:p>
    <w:p w14:paraId="793F456D" w14:textId="77777777" w:rsidR="009054C0" w:rsidRPr="00A94990" w:rsidRDefault="009054C0" w:rsidP="006266CA">
      <w:pPr>
        <w:numPr>
          <w:ilvl w:val="0"/>
          <w:numId w:val="16"/>
        </w:numPr>
        <w:tabs>
          <w:tab w:val="left" w:pos="567"/>
          <w:tab w:val="left" w:pos="9072"/>
        </w:tabs>
        <w:jc w:val="both"/>
        <w:rPr>
          <w:rFonts w:ascii="Arial" w:hAnsi="Arial" w:cs="Arial"/>
          <w:sz w:val="20"/>
          <w:szCs w:val="20"/>
        </w:rPr>
      </w:pPr>
      <w:bookmarkStart w:id="195" w:name="_Ref498784924"/>
      <w:r w:rsidRPr="00A94990">
        <w:rPr>
          <w:rFonts w:ascii="Arial" w:hAnsi="Arial" w:cs="Arial"/>
          <w:sz w:val="20"/>
          <w:szCs w:val="20"/>
        </w:rPr>
        <w:t>zbirke podatkov o zavezancih za prijavo v zavarovanje</w:t>
      </w:r>
      <w:bookmarkEnd w:id="192"/>
      <w:bookmarkEnd w:id="194"/>
      <w:bookmarkEnd w:id="195"/>
      <w:r w:rsidR="00B12B27" w:rsidRPr="00A94990">
        <w:rPr>
          <w:rFonts w:ascii="Arial" w:hAnsi="Arial" w:cs="Arial"/>
          <w:sz w:val="20"/>
          <w:szCs w:val="20"/>
        </w:rPr>
        <w:t>,</w:t>
      </w:r>
    </w:p>
    <w:p w14:paraId="0B575FC3" w14:textId="77777777" w:rsidR="008379DF" w:rsidRDefault="00F66531" w:rsidP="006266CA">
      <w:pPr>
        <w:numPr>
          <w:ilvl w:val="0"/>
          <w:numId w:val="16"/>
        </w:numPr>
        <w:tabs>
          <w:tab w:val="left" w:pos="567"/>
          <w:tab w:val="left" w:pos="9072"/>
        </w:tabs>
        <w:jc w:val="both"/>
        <w:rPr>
          <w:rFonts w:ascii="Arial" w:hAnsi="Arial" w:cs="Arial"/>
          <w:sz w:val="20"/>
          <w:szCs w:val="20"/>
        </w:rPr>
      </w:pPr>
      <w:r w:rsidRPr="00A94990">
        <w:rPr>
          <w:rFonts w:ascii="Arial" w:hAnsi="Arial" w:cs="Arial"/>
          <w:sz w:val="20"/>
          <w:szCs w:val="20"/>
        </w:rPr>
        <w:t>prostih</w:t>
      </w:r>
      <w:r w:rsidR="001565FB" w:rsidRPr="00A94990">
        <w:rPr>
          <w:rFonts w:ascii="Arial" w:hAnsi="Arial" w:cs="Arial"/>
          <w:sz w:val="20"/>
          <w:szCs w:val="20"/>
        </w:rPr>
        <w:t xml:space="preserve"> zmogljivostih</w:t>
      </w:r>
      <w:r w:rsidR="00FD0DBF" w:rsidRPr="00A94990">
        <w:rPr>
          <w:rFonts w:ascii="Arial" w:hAnsi="Arial" w:cs="Arial"/>
          <w:sz w:val="20"/>
          <w:szCs w:val="20"/>
        </w:rPr>
        <w:t xml:space="preserve"> </w:t>
      </w:r>
      <w:r w:rsidRPr="00A94990">
        <w:rPr>
          <w:rFonts w:ascii="Arial" w:hAnsi="Arial" w:cs="Arial"/>
          <w:sz w:val="20"/>
          <w:szCs w:val="20"/>
        </w:rPr>
        <w:t>pri posameznih izvajalcih DO</w:t>
      </w:r>
      <w:r w:rsidR="00A45CD2">
        <w:rPr>
          <w:rFonts w:ascii="Arial" w:hAnsi="Arial" w:cs="Arial"/>
          <w:sz w:val="20"/>
          <w:szCs w:val="20"/>
        </w:rPr>
        <w:t>;</w:t>
      </w:r>
    </w:p>
    <w:p w14:paraId="32016461" w14:textId="77777777" w:rsidR="003A4C16" w:rsidRDefault="00717B8F" w:rsidP="008379DF">
      <w:pPr>
        <w:numPr>
          <w:ilvl w:val="0"/>
          <w:numId w:val="16"/>
        </w:numPr>
        <w:tabs>
          <w:tab w:val="left" w:pos="567"/>
          <w:tab w:val="left" w:pos="9072"/>
        </w:tabs>
        <w:jc w:val="both"/>
        <w:rPr>
          <w:rFonts w:ascii="Arial" w:hAnsi="Arial" w:cs="Arial"/>
          <w:sz w:val="20"/>
          <w:szCs w:val="20"/>
        </w:rPr>
      </w:pPr>
      <w:r>
        <w:rPr>
          <w:rFonts w:ascii="Arial" w:hAnsi="Arial" w:cs="Arial"/>
          <w:sz w:val="20"/>
          <w:szCs w:val="20"/>
        </w:rPr>
        <w:t xml:space="preserve">zbirke podatkov </w:t>
      </w:r>
      <w:r w:rsidR="008379DF" w:rsidRPr="00A94990">
        <w:rPr>
          <w:rFonts w:ascii="Arial" w:hAnsi="Arial" w:cs="Arial"/>
          <w:sz w:val="20"/>
          <w:szCs w:val="20"/>
        </w:rPr>
        <w:t>izvajalc</w:t>
      </w:r>
      <w:r w:rsidR="008379DF">
        <w:rPr>
          <w:rFonts w:ascii="Arial" w:hAnsi="Arial" w:cs="Arial"/>
          <w:sz w:val="20"/>
          <w:szCs w:val="20"/>
        </w:rPr>
        <w:t>ev</w:t>
      </w:r>
      <w:r w:rsidR="008379DF" w:rsidRPr="00A94990">
        <w:rPr>
          <w:rFonts w:ascii="Arial" w:hAnsi="Arial" w:cs="Arial"/>
          <w:sz w:val="20"/>
          <w:szCs w:val="20"/>
        </w:rPr>
        <w:t xml:space="preserve"> DO</w:t>
      </w:r>
      <w:r w:rsidR="008379DF">
        <w:rPr>
          <w:rFonts w:ascii="Arial" w:hAnsi="Arial" w:cs="Arial"/>
          <w:sz w:val="20"/>
          <w:szCs w:val="20"/>
        </w:rPr>
        <w:t xml:space="preserve"> iz p</w:t>
      </w:r>
      <w:r w:rsidR="008379DF" w:rsidRPr="00A94990">
        <w:rPr>
          <w:rFonts w:ascii="Arial" w:hAnsi="Arial" w:cs="Arial"/>
          <w:sz w:val="20"/>
          <w:szCs w:val="20"/>
        </w:rPr>
        <w:t xml:space="preserve">rvega odstavka </w:t>
      </w:r>
      <w:r w:rsidR="008379DF" w:rsidRPr="00A94990">
        <w:rPr>
          <w:rFonts w:ascii="Arial" w:hAnsi="Arial" w:cs="Arial"/>
          <w:sz w:val="20"/>
          <w:szCs w:val="20"/>
        </w:rPr>
        <w:fldChar w:fldCharType="begin"/>
      </w:r>
      <w:r w:rsidR="008379DF" w:rsidRPr="00A94990">
        <w:rPr>
          <w:rFonts w:ascii="Arial" w:hAnsi="Arial" w:cs="Arial"/>
          <w:sz w:val="20"/>
          <w:szCs w:val="20"/>
        </w:rPr>
        <w:instrText xml:space="preserve"> REF _Ref487816110 \r \h  \* MERGEFORMAT </w:instrText>
      </w:r>
      <w:r w:rsidR="008379DF" w:rsidRPr="00A94990">
        <w:rPr>
          <w:rFonts w:ascii="Arial" w:hAnsi="Arial" w:cs="Arial"/>
          <w:sz w:val="20"/>
          <w:szCs w:val="20"/>
        </w:rPr>
      </w:r>
      <w:r w:rsidR="008379DF" w:rsidRPr="00A94990">
        <w:rPr>
          <w:rFonts w:ascii="Arial" w:hAnsi="Arial" w:cs="Arial"/>
          <w:sz w:val="20"/>
          <w:szCs w:val="20"/>
        </w:rPr>
        <w:fldChar w:fldCharType="separate"/>
      </w:r>
      <w:r w:rsidR="00E04B83">
        <w:rPr>
          <w:rFonts w:ascii="Arial" w:hAnsi="Arial" w:cs="Arial"/>
          <w:sz w:val="20"/>
          <w:szCs w:val="20"/>
        </w:rPr>
        <w:t>56</w:t>
      </w:r>
      <w:r w:rsidR="008379DF" w:rsidRPr="00A94990">
        <w:rPr>
          <w:rFonts w:ascii="Arial" w:hAnsi="Arial" w:cs="Arial"/>
          <w:sz w:val="20"/>
          <w:szCs w:val="20"/>
        </w:rPr>
        <w:fldChar w:fldCharType="end"/>
      </w:r>
      <w:r w:rsidR="008379DF" w:rsidRPr="00A94990">
        <w:rPr>
          <w:rFonts w:ascii="Arial" w:hAnsi="Arial" w:cs="Arial"/>
          <w:sz w:val="20"/>
          <w:szCs w:val="20"/>
        </w:rPr>
        <w:t>. člena tega zakona</w:t>
      </w:r>
      <w:r w:rsidR="00A45CD2">
        <w:rPr>
          <w:rFonts w:ascii="Arial" w:hAnsi="Arial" w:cs="Arial"/>
          <w:sz w:val="20"/>
          <w:szCs w:val="20"/>
        </w:rPr>
        <w:t xml:space="preserve"> in</w:t>
      </w:r>
    </w:p>
    <w:p w14:paraId="7A749AFA" w14:textId="77777777" w:rsidR="00FD0DBF" w:rsidRPr="00197485" w:rsidRDefault="003A4C16" w:rsidP="00197485">
      <w:pPr>
        <w:numPr>
          <w:ilvl w:val="0"/>
          <w:numId w:val="16"/>
        </w:numPr>
        <w:tabs>
          <w:tab w:val="left" w:pos="567"/>
          <w:tab w:val="left" w:pos="9072"/>
        </w:tabs>
        <w:jc w:val="both"/>
        <w:rPr>
          <w:rFonts w:ascii="Arial" w:hAnsi="Arial" w:cs="Arial"/>
          <w:sz w:val="20"/>
          <w:szCs w:val="20"/>
        </w:rPr>
      </w:pPr>
      <w:bookmarkStart w:id="196" w:name="_Hlk73291989"/>
      <w:r>
        <w:rPr>
          <w:rFonts w:ascii="Arial" w:hAnsi="Arial" w:cs="Arial"/>
          <w:sz w:val="20"/>
          <w:szCs w:val="20"/>
        </w:rPr>
        <w:t>uporabnikih informacijskih rešitev za elektronsko komunikacijo z ZZZS</w:t>
      </w:r>
      <w:bookmarkEnd w:id="196"/>
      <w:r w:rsidR="008379DF">
        <w:rPr>
          <w:rFonts w:ascii="Arial" w:hAnsi="Arial" w:cs="Arial"/>
          <w:sz w:val="20"/>
          <w:szCs w:val="20"/>
        </w:rPr>
        <w:t>.</w:t>
      </w:r>
    </w:p>
    <w:bookmarkEnd w:id="193"/>
    <w:p w14:paraId="666A5C6F" w14:textId="77777777" w:rsidR="009054C0" w:rsidRPr="00A94990" w:rsidRDefault="009054C0" w:rsidP="00804343">
      <w:pPr>
        <w:pStyle w:val="Seznam"/>
        <w:tabs>
          <w:tab w:val="left" w:pos="567"/>
          <w:tab w:val="left" w:pos="9072"/>
        </w:tabs>
        <w:ind w:left="0" w:firstLine="0"/>
        <w:jc w:val="both"/>
        <w:outlineLvl w:val="0"/>
        <w:rPr>
          <w:rFonts w:ascii="Arial" w:hAnsi="Arial" w:cs="Arial"/>
          <w:color w:val="000000"/>
          <w:sz w:val="20"/>
          <w:szCs w:val="20"/>
        </w:rPr>
      </w:pPr>
    </w:p>
    <w:p w14:paraId="1968F2A8" w14:textId="77777777" w:rsidR="009054C0" w:rsidRPr="00A94990" w:rsidRDefault="009054C0" w:rsidP="00804343">
      <w:pPr>
        <w:pStyle w:val="Seznam"/>
        <w:tabs>
          <w:tab w:val="left" w:pos="567"/>
          <w:tab w:val="left" w:pos="9072"/>
        </w:tabs>
        <w:ind w:left="0" w:firstLine="0"/>
        <w:jc w:val="both"/>
        <w:outlineLvl w:val="0"/>
        <w:rPr>
          <w:rFonts w:ascii="Arial" w:hAnsi="Arial" w:cs="Arial"/>
          <w:color w:val="000000"/>
          <w:sz w:val="20"/>
          <w:szCs w:val="20"/>
        </w:rPr>
      </w:pPr>
      <w:r w:rsidRPr="00A94990">
        <w:rPr>
          <w:rFonts w:ascii="Arial" w:hAnsi="Arial" w:cs="Arial"/>
          <w:color w:val="000000"/>
          <w:sz w:val="20"/>
          <w:szCs w:val="20"/>
        </w:rPr>
        <w:t xml:space="preserve">(2) Osebne podatke o zavarovani osebi pridobi </w:t>
      </w:r>
      <w:r w:rsidR="00071DA4" w:rsidRPr="00071DA4">
        <w:rPr>
          <w:rFonts w:ascii="Arial" w:hAnsi="Arial" w:cs="Arial"/>
          <w:color w:val="000000"/>
          <w:sz w:val="20"/>
          <w:szCs w:val="20"/>
        </w:rPr>
        <w:t xml:space="preserve">ZZZS </w:t>
      </w:r>
      <w:r w:rsidRPr="00A94990">
        <w:rPr>
          <w:rFonts w:ascii="Arial" w:hAnsi="Arial" w:cs="Arial"/>
          <w:color w:val="000000"/>
          <w:sz w:val="20"/>
          <w:szCs w:val="20"/>
        </w:rPr>
        <w:t xml:space="preserve">iz uradnih zbirk podatkov, ki jih </w:t>
      </w:r>
      <w:r w:rsidR="007C6101">
        <w:rPr>
          <w:rFonts w:ascii="Arial" w:hAnsi="Arial" w:cs="Arial"/>
          <w:color w:val="000000"/>
          <w:sz w:val="20"/>
          <w:szCs w:val="20"/>
        </w:rPr>
        <w:t xml:space="preserve">ta </w:t>
      </w:r>
      <w:r w:rsidRPr="00A94990">
        <w:rPr>
          <w:rFonts w:ascii="Arial" w:hAnsi="Arial" w:cs="Arial"/>
          <w:color w:val="000000"/>
          <w:sz w:val="20"/>
          <w:szCs w:val="20"/>
        </w:rPr>
        <w:t>vodi za potrebe obveznega zdravstvenega zavarovanja.</w:t>
      </w:r>
    </w:p>
    <w:p w14:paraId="6A31D2D2" w14:textId="77777777" w:rsidR="00466132" w:rsidRPr="00717B8F" w:rsidRDefault="00466132" w:rsidP="00804343">
      <w:pPr>
        <w:pStyle w:val="Seznam"/>
        <w:tabs>
          <w:tab w:val="left" w:pos="567"/>
          <w:tab w:val="left" w:pos="9072"/>
        </w:tabs>
        <w:ind w:left="0" w:firstLine="0"/>
        <w:jc w:val="both"/>
        <w:outlineLvl w:val="0"/>
        <w:rPr>
          <w:rFonts w:ascii="Arial" w:eastAsia="Arial Unicode MS" w:hAnsi="Arial" w:cs="Arial"/>
          <w:color w:val="000000"/>
          <w:kern w:val="16"/>
          <w:sz w:val="20"/>
          <w:szCs w:val="20"/>
        </w:rPr>
      </w:pPr>
    </w:p>
    <w:p w14:paraId="1471C08C" w14:textId="77777777" w:rsidR="00466132" w:rsidRPr="00717B8F" w:rsidRDefault="00466132" w:rsidP="00466132">
      <w:pPr>
        <w:pStyle w:val="Seznam"/>
        <w:tabs>
          <w:tab w:val="left" w:pos="567"/>
          <w:tab w:val="left" w:pos="9072"/>
        </w:tabs>
        <w:ind w:left="0" w:firstLine="0"/>
        <w:jc w:val="both"/>
        <w:outlineLvl w:val="0"/>
        <w:rPr>
          <w:rFonts w:ascii="Arial" w:hAnsi="Arial" w:cs="Arial"/>
          <w:bCs/>
          <w:color w:val="000000"/>
          <w:sz w:val="20"/>
          <w:szCs w:val="20"/>
        </w:rPr>
      </w:pPr>
      <w:r w:rsidRPr="00717B8F">
        <w:rPr>
          <w:rFonts w:ascii="Arial" w:eastAsia="Arial Unicode MS" w:hAnsi="Arial" w:cs="Arial"/>
          <w:bCs/>
          <w:color w:val="000000"/>
          <w:kern w:val="16"/>
          <w:sz w:val="20"/>
          <w:szCs w:val="20"/>
        </w:rPr>
        <w:t xml:space="preserve">(3) Zbirke podatkov iz </w:t>
      </w:r>
      <w:r w:rsidRPr="00717B8F">
        <w:rPr>
          <w:rFonts w:ascii="Arial" w:eastAsia="Arial Unicode MS" w:hAnsi="Arial" w:cs="Arial"/>
          <w:bCs/>
          <w:color w:val="000000"/>
          <w:kern w:val="16"/>
          <w:sz w:val="20"/>
          <w:szCs w:val="20"/>
        </w:rPr>
        <w:fldChar w:fldCharType="begin"/>
      </w:r>
      <w:r w:rsidRPr="00717B8F">
        <w:rPr>
          <w:rFonts w:ascii="Arial" w:eastAsia="Arial Unicode MS" w:hAnsi="Arial" w:cs="Arial"/>
          <w:bCs/>
          <w:color w:val="000000"/>
          <w:kern w:val="16"/>
          <w:sz w:val="20"/>
          <w:szCs w:val="20"/>
        </w:rPr>
        <w:instrText xml:space="preserve"> REF _Ref494617616 \r \h  \* MERGEFORMAT </w:instrText>
      </w:r>
      <w:r w:rsidRPr="00717B8F">
        <w:rPr>
          <w:rFonts w:ascii="Arial" w:eastAsia="Arial Unicode MS" w:hAnsi="Arial" w:cs="Arial"/>
          <w:bCs/>
          <w:color w:val="000000"/>
          <w:kern w:val="16"/>
          <w:sz w:val="20"/>
          <w:szCs w:val="20"/>
        </w:rPr>
      </w:r>
      <w:r w:rsidRPr="00717B8F">
        <w:rPr>
          <w:rFonts w:ascii="Arial" w:eastAsia="Arial Unicode MS" w:hAnsi="Arial" w:cs="Arial"/>
          <w:bCs/>
          <w:color w:val="000000"/>
          <w:kern w:val="16"/>
          <w:sz w:val="20"/>
          <w:szCs w:val="20"/>
        </w:rPr>
        <w:fldChar w:fldCharType="separate"/>
      </w:r>
      <w:r w:rsidR="00E04B83">
        <w:rPr>
          <w:rFonts w:ascii="Arial" w:eastAsia="Arial Unicode MS" w:hAnsi="Arial" w:cs="Arial"/>
          <w:bCs/>
          <w:color w:val="000000"/>
          <w:kern w:val="16"/>
          <w:sz w:val="20"/>
          <w:szCs w:val="20"/>
        </w:rPr>
        <w:t>1</w:t>
      </w:r>
      <w:r w:rsidRPr="00717B8F">
        <w:rPr>
          <w:rFonts w:ascii="Arial" w:eastAsia="Arial Unicode MS" w:hAnsi="Arial" w:cs="Arial"/>
          <w:bCs/>
          <w:color w:val="000000"/>
          <w:kern w:val="16"/>
          <w:sz w:val="20"/>
          <w:szCs w:val="20"/>
        </w:rPr>
        <w:fldChar w:fldCharType="end"/>
      </w:r>
      <w:r w:rsidRPr="00717B8F">
        <w:rPr>
          <w:rFonts w:ascii="Arial" w:eastAsia="Arial Unicode MS" w:hAnsi="Arial" w:cs="Arial"/>
          <w:bCs/>
          <w:color w:val="000000"/>
          <w:kern w:val="16"/>
          <w:sz w:val="20"/>
          <w:szCs w:val="20"/>
        </w:rPr>
        <w:t>. točke prvega odstavka tega člena obsegajo:</w:t>
      </w:r>
    </w:p>
    <w:p w14:paraId="6AF470CE"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osebno ime;</w:t>
      </w:r>
    </w:p>
    <w:p w14:paraId="3E9886A6"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ZZZS številka;</w:t>
      </w:r>
    </w:p>
    <w:p w14:paraId="7C7252DC"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EMŠO;</w:t>
      </w:r>
    </w:p>
    <w:p w14:paraId="48E1C9D7"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davčna številka;</w:t>
      </w:r>
    </w:p>
    <w:p w14:paraId="19092A21"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državljanstvo;</w:t>
      </w:r>
    </w:p>
    <w:p w14:paraId="0FA1F27B"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datum rojstva;</w:t>
      </w:r>
    </w:p>
    <w:p w14:paraId="52E01EE4" w14:textId="77777777" w:rsidR="00466132"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datum smrti;</w:t>
      </w:r>
    </w:p>
    <w:p w14:paraId="7B0DF23B" w14:textId="77777777" w:rsidR="003F232D" w:rsidRPr="00717B8F" w:rsidRDefault="003F232D" w:rsidP="00466132">
      <w:pPr>
        <w:numPr>
          <w:ilvl w:val="0"/>
          <w:numId w:val="9"/>
        </w:numPr>
        <w:tabs>
          <w:tab w:val="left" w:pos="567"/>
          <w:tab w:val="left" w:pos="9072"/>
        </w:tabs>
        <w:jc w:val="both"/>
        <w:rPr>
          <w:rFonts w:ascii="Arial" w:hAnsi="Arial" w:cs="Arial"/>
          <w:bCs/>
          <w:sz w:val="20"/>
          <w:szCs w:val="20"/>
        </w:rPr>
      </w:pPr>
      <w:r>
        <w:rPr>
          <w:rFonts w:ascii="Arial" w:hAnsi="Arial" w:cs="Arial"/>
          <w:bCs/>
          <w:sz w:val="20"/>
          <w:szCs w:val="20"/>
        </w:rPr>
        <w:t>telefonska številka in elektronski naslov;</w:t>
      </w:r>
    </w:p>
    <w:p w14:paraId="6112C6BB"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podatki o naslovu (stalno in začasno prebivališče, naslov za vročanje);</w:t>
      </w:r>
    </w:p>
    <w:p w14:paraId="285ED32B"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transakcijski račun, če je </w:t>
      </w:r>
      <w:r w:rsidR="008D2D31">
        <w:rPr>
          <w:rFonts w:ascii="Arial" w:hAnsi="Arial" w:cs="Arial"/>
          <w:bCs/>
          <w:sz w:val="20"/>
          <w:szCs w:val="20"/>
        </w:rPr>
        <w:t>zavarovana oseba</w:t>
      </w:r>
      <w:r w:rsidR="008D2D31" w:rsidRPr="00717B8F">
        <w:rPr>
          <w:rFonts w:ascii="Arial" w:hAnsi="Arial" w:cs="Arial"/>
          <w:bCs/>
          <w:sz w:val="20"/>
          <w:szCs w:val="20"/>
        </w:rPr>
        <w:t xml:space="preserve"> </w:t>
      </w:r>
      <w:r w:rsidRPr="00717B8F">
        <w:rPr>
          <w:rFonts w:ascii="Arial" w:hAnsi="Arial" w:cs="Arial"/>
          <w:bCs/>
          <w:sz w:val="20"/>
          <w:szCs w:val="20"/>
        </w:rPr>
        <w:t>upravičenec do denarnega prejemka (številka računa, naziv banke, kje je odprt);</w:t>
      </w:r>
    </w:p>
    <w:p w14:paraId="58D7ED4A"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podatki o nosilcu zavarovanja pri osebah, zavarovanih kot družinski član (EMŠO nosilca zavarovanja in razmerje družinskega člana do nosilca zavarovanja);</w:t>
      </w:r>
    </w:p>
    <w:p w14:paraId="6EB71376"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podatki o prijavljenem začasnem </w:t>
      </w:r>
      <w:r w:rsidR="00FC3B4F">
        <w:rPr>
          <w:rFonts w:ascii="Arial" w:hAnsi="Arial" w:cs="Arial"/>
          <w:bCs/>
          <w:sz w:val="20"/>
          <w:szCs w:val="20"/>
        </w:rPr>
        <w:t>naslovu v tujini</w:t>
      </w:r>
      <w:r w:rsidRPr="00717B8F">
        <w:rPr>
          <w:rFonts w:ascii="Arial" w:hAnsi="Arial" w:cs="Arial"/>
          <w:bCs/>
          <w:sz w:val="20"/>
          <w:szCs w:val="20"/>
        </w:rPr>
        <w:t xml:space="preserve"> (datum </w:t>
      </w:r>
      <w:r w:rsidR="00FC3B4F">
        <w:rPr>
          <w:rFonts w:ascii="Arial" w:hAnsi="Arial" w:cs="Arial"/>
          <w:bCs/>
          <w:sz w:val="20"/>
          <w:szCs w:val="20"/>
        </w:rPr>
        <w:t>prijave in odjave začasnega naslova v tujini</w:t>
      </w:r>
      <w:r w:rsidRPr="00717B8F">
        <w:rPr>
          <w:rFonts w:ascii="Arial" w:hAnsi="Arial" w:cs="Arial"/>
          <w:bCs/>
          <w:sz w:val="20"/>
          <w:szCs w:val="20"/>
        </w:rPr>
        <w:t>);</w:t>
      </w:r>
    </w:p>
    <w:p w14:paraId="00727F12"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podatki o prijavi prebivanja in dovoljenjih za prebivanje (številka, vrsta, razlog ali namen, zaradi katerega je bilo izdano in obdobje veljavnosti prijave prebivanja oziroma dovoljenja);</w:t>
      </w:r>
    </w:p>
    <w:p w14:paraId="438189EA"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podatki o fizični osebi, ki je družbenik družbe ali ustanovitelj zavoda in poslovodna oseba (v kateri družbi ali zavodu ima tak status, datum pridobitve in datum prenehanja tega statusa);</w:t>
      </w:r>
    </w:p>
    <w:p w14:paraId="5B94AE93"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podatki o priznani pravici do plačila prispevka za obvezno zavarovanje za DO v skladu s predpisi, ki urejajo uveljavljanje pravic iz javnih sredstev (obdobje, za katerega je priznana pravica, identifikator odločbe, s katero je bila pravica priznana</w:t>
      </w:r>
      <w:r w:rsidR="00D51FBC">
        <w:rPr>
          <w:rFonts w:ascii="Arial" w:hAnsi="Arial" w:cs="Arial"/>
          <w:bCs/>
          <w:sz w:val="20"/>
          <w:szCs w:val="20"/>
        </w:rPr>
        <w:t>,</w:t>
      </w:r>
      <w:r w:rsidRPr="00717B8F">
        <w:rPr>
          <w:rFonts w:ascii="Arial" w:hAnsi="Arial" w:cs="Arial"/>
          <w:bCs/>
          <w:sz w:val="20"/>
          <w:szCs w:val="20"/>
        </w:rPr>
        <w:t xml:space="preserve"> in podatek, kateri center za socialno delo je pravico priznal ali začel postopek za priznanje pravice);</w:t>
      </w:r>
    </w:p>
    <w:p w14:paraId="71FA172A"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podatki o priznani pravici do plačila obveznega doplačila v skladu s predpisi, ki urejajo uveljavljanje pravic iz javnih sredstev (obdobje, za katerega je priznana pravica, identifikator odločbe, s katero je bila pravica priznana</w:t>
      </w:r>
      <w:r w:rsidR="00D51FBC">
        <w:rPr>
          <w:rFonts w:ascii="Arial" w:hAnsi="Arial" w:cs="Arial"/>
          <w:bCs/>
          <w:sz w:val="20"/>
          <w:szCs w:val="20"/>
        </w:rPr>
        <w:t>,</w:t>
      </w:r>
      <w:r w:rsidRPr="00717B8F">
        <w:rPr>
          <w:rFonts w:ascii="Arial" w:hAnsi="Arial" w:cs="Arial"/>
          <w:bCs/>
          <w:sz w:val="20"/>
          <w:szCs w:val="20"/>
        </w:rPr>
        <w:t xml:space="preserve"> in podatek, kateri center za socialno delo je pravico priznal ali začel postopek za priznanje pravice);</w:t>
      </w:r>
    </w:p>
    <w:p w14:paraId="22579754"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podatek o oprostitvi plačila lastnega deleža, ločeno za storitve DO in namestitev v DO v instituciji;</w:t>
      </w:r>
    </w:p>
    <w:p w14:paraId="155528BE"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podatki o šolanju za zavarovane osebe, pri katerih je pogoj za urejenost zavarovanja, da se šolajo (šolsko ali študijsko leto, obdobje statusa šolajoče se osebe);</w:t>
      </w:r>
    </w:p>
    <w:p w14:paraId="7F08AF7A"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podlaga za zavarovanje;</w:t>
      </w:r>
    </w:p>
    <w:p w14:paraId="0B40CCD7"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datum začetka zavarovanja;</w:t>
      </w:r>
    </w:p>
    <w:p w14:paraId="4FFF0EC6"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datum in vzrok spremembe zavarovanja;</w:t>
      </w:r>
    </w:p>
    <w:p w14:paraId="06E6A464"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datum in vzrok prenehanja zavarovanja;</w:t>
      </w:r>
    </w:p>
    <w:p w14:paraId="593D375D"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lastRenderedPageBreak/>
        <w:t>podatki o državi napotitve na delo v tujino;</w:t>
      </w:r>
    </w:p>
    <w:p w14:paraId="1C81DCFA"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podatki o državi pristojnega tujega nosilca zavarovanja;</w:t>
      </w:r>
    </w:p>
    <w:p w14:paraId="3D0735C4"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podatki o državi, v kateri oseba opravlja dejavnost zaposlene ali samozaposlene osebe;</w:t>
      </w:r>
    </w:p>
    <w:p w14:paraId="58A67CF7"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podatki o poklicu, ki ga opravlja;</w:t>
      </w:r>
    </w:p>
    <w:p w14:paraId="0614E4A1"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podatki o vpisu v zbirko podatkov brezposelnih oseb (obdobje vpisa);</w:t>
      </w:r>
    </w:p>
    <w:p w14:paraId="6A93A03E"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o </w:t>
      </w:r>
      <w:r w:rsidR="00D51FBC">
        <w:rPr>
          <w:rFonts w:ascii="Arial" w:hAnsi="Arial" w:cs="Arial"/>
          <w:bCs/>
          <w:sz w:val="20"/>
          <w:szCs w:val="20"/>
        </w:rPr>
        <w:t xml:space="preserve">izbranem </w:t>
      </w:r>
      <w:r w:rsidRPr="00717B8F">
        <w:rPr>
          <w:rFonts w:ascii="Arial" w:hAnsi="Arial" w:cs="Arial"/>
          <w:bCs/>
          <w:sz w:val="20"/>
          <w:szCs w:val="20"/>
        </w:rPr>
        <w:t xml:space="preserve">osebnem zdravniku (osebno ime, izvajalec, pri katerem dela </w:t>
      </w:r>
      <w:r w:rsidR="00D51FBC">
        <w:rPr>
          <w:rFonts w:ascii="Arial" w:hAnsi="Arial" w:cs="Arial"/>
          <w:bCs/>
          <w:sz w:val="20"/>
          <w:szCs w:val="20"/>
        </w:rPr>
        <w:t xml:space="preserve">izbrani </w:t>
      </w:r>
      <w:r w:rsidRPr="00717B8F">
        <w:rPr>
          <w:rFonts w:ascii="Arial" w:hAnsi="Arial" w:cs="Arial"/>
          <w:bCs/>
          <w:sz w:val="20"/>
          <w:szCs w:val="20"/>
        </w:rPr>
        <w:t>osebni zdravnik, službena telefonska številka, služben elektronski naslov, številka zdravstvenega delavca, datum izbire, zamenjave in prekinitve izbire osebnega zdravnika;</w:t>
      </w:r>
    </w:p>
    <w:p w14:paraId="3C776DB9" w14:textId="77777777" w:rsidR="00466132" w:rsidRPr="00717B8F" w:rsidRDefault="00466132" w:rsidP="00466132">
      <w:pPr>
        <w:numPr>
          <w:ilvl w:val="0"/>
          <w:numId w:val="9"/>
        </w:numPr>
        <w:tabs>
          <w:tab w:val="left" w:pos="567"/>
          <w:tab w:val="left" w:pos="9072"/>
        </w:tabs>
        <w:jc w:val="both"/>
        <w:rPr>
          <w:rFonts w:ascii="Arial" w:hAnsi="Arial" w:cs="Arial"/>
          <w:bCs/>
          <w:sz w:val="20"/>
          <w:szCs w:val="20"/>
        </w:rPr>
      </w:pPr>
      <w:r w:rsidRPr="00717B8F">
        <w:rPr>
          <w:rFonts w:ascii="Arial" w:hAnsi="Arial" w:cs="Arial"/>
          <w:bCs/>
          <w:sz w:val="20"/>
          <w:szCs w:val="20"/>
        </w:rPr>
        <w:t>podatek o trajanju hospitalizacije in izvajalcu zdravstvene obravnave.</w:t>
      </w:r>
    </w:p>
    <w:p w14:paraId="4CB92E12" w14:textId="77777777" w:rsidR="00466132" w:rsidRPr="00717B8F" w:rsidRDefault="00466132" w:rsidP="00466132">
      <w:pPr>
        <w:pStyle w:val="Seznam"/>
        <w:tabs>
          <w:tab w:val="left" w:pos="567"/>
          <w:tab w:val="left" w:pos="9072"/>
        </w:tabs>
        <w:ind w:left="0" w:firstLine="0"/>
        <w:jc w:val="both"/>
        <w:outlineLvl w:val="0"/>
        <w:rPr>
          <w:rFonts w:ascii="Arial" w:hAnsi="Arial" w:cs="Arial"/>
          <w:bCs/>
          <w:color w:val="000000"/>
          <w:sz w:val="20"/>
          <w:szCs w:val="20"/>
        </w:rPr>
      </w:pPr>
    </w:p>
    <w:p w14:paraId="77293689" w14:textId="77777777" w:rsidR="00466132" w:rsidRPr="00717B8F" w:rsidRDefault="00466132" w:rsidP="00466132">
      <w:pPr>
        <w:pStyle w:val="Seznam"/>
        <w:tabs>
          <w:tab w:val="left" w:pos="567"/>
          <w:tab w:val="left" w:pos="9072"/>
        </w:tabs>
        <w:ind w:left="0" w:firstLine="0"/>
        <w:jc w:val="both"/>
        <w:outlineLvl w:val="0"/>
        <w:rPr>
          <w:rFonts w:ascii="Arial" w:eastAsia="Arial Unicode MS" w:hAnsi="Arial" w:cs="Arial"/>
          <w:bCs/>
          <w:color w:val="000000"/>
          <w:kern w:val="16"/>
          <w:sz w:val="20"/>
          <w:szCs w:val="20"/>
        </w:rPr>
      </w:pPr>
      <w:r w:rsidRPr="00717B8F">
        <w:rPr>
          <w:rFonts w:ascii="Arial" w:hAnsi="Arial" w:cs="Arial"/>
          <w:bCs/>
          <w:color w:val="000000"/>
          <w:sz w:val="20"/>
          <w:szCs w:val="20"/>
        </w:rPr>
        <w:t xml:space="preserve">(4) </w:t>
      </w:r>
      <w:r w:rsidRPr="00717B8F">
        <w:rPr>
          <w:rFonts w:ascii="Arial" w:eastAsia="Arial Unicode MS" w:hAnsi="Arial" w:cs="Arial"/>
          <w:bCs/>
          <w:color w:val="000000"/>
          <w:kern w:val="16"/>
          <w:sz w:val="20"/>
          <w:szCs w:val="20"/>
        </w:rPr>
        <w:t xml:space="preserve">Zbirke podatkov v zvezi s pravicami iz obveznega zavarovanja za DO iz </w:t>
      </w:r>
      <w:r w:rsidRPr="00717B8F">
        <w:rPr>
          <w:rFonts w:ascii="Arial" w:eastAsia="Arial Unicode MS" w:hAnsi="Arial" w:cs="Arial"/>
          <w:bCs/>
          <w:color w:val="000000"/>
          <w:kern w:val="16"/>
          <w:sz w:val="20"/>
          <w:szCs w:val="20"/>
        </w:rPr>
        <w:fldChar w:fldCharType="begin"/>
      </w:r>
      <w:r w:rsidRPr="00717B8F">
        <w:rPr>
          <w:rFonts w:ascii="Arial" w:eastAsia="Arial Unicode MS" w:hAnsi="Arial" w:cs="Arial"/>
          <w:bCs/>
          <w:color w:val="000000"/>
          <w:kern w:val="16"/>
          <w:sz w:val="20"/>
          <w:szCs w:val="20"/>
        </w:rPr>
        <w:instrText xml:space="preserve"> REF _Ref494120572 \r \h  \* MERGEFORMAT </w:instrText>
      </w:r>
      <w:r w:rsidRPr="00717B8F">
        <w:rPr>
          <w:rFonts w:ascii="Arial" w:eastAsia="Arial Unicode MS" w:hAnsi="Arial" w:cs="Arial"/>
          <w:bCs/>
          <w:color w:val="000000"/>
          <w:kern w:val="16"/>
          <w:sz w:val="20"/>
          <w:szCs w:val="20"/>
        </w:rPr>
      </w:r>
      <w:r w:rsidRPr="00717B8F">
        <w:rPr>
          <w:rFonts w:ascii="Arial" w:eastAsia="Arial Unicode MS" w:hAnsi="Arial" w:cs="Arial"/>
          <w:bCs/>
          <w:color w:val="000000"/>
          <w:kern w:val="16"/>
          <w:sz w:val="20"/>
          <w:szCs w:val="20"/>
        </w:rPr>
        <w:fldChar w:fldCharType="separate"/>
      </w:r>
      <w:r w:rsidR="00E04B83">
        <w:rPr>
          <w:rFonts w:ascii="Arial" w:eastAsia="Arial Unicode MS" w:hAnsi="Arial" w:cs="Arial"/>
          <w:bCs/>
          <w:color w:val="000000"/>
          <w:kern w:val="16"/>
          <w:sz w:val="20"/>
          <w:szCs w:val="20"/>
        </w:rPr>
        <w:t>2</w:t>
      </w:r>
      <w:r w:rsidRPr="00717B8F">
        <w:rPr>
          <w:rFonts w:ascii="Arial" w:eastAsia="Arial Unicode MS" w:hAnsi="Arial" w:cs="Arial"/>
          <w:bCs/>
          <w:color w:val="000000"/>
          <w:kern w:val="16"/>
          <w:sz w:val="20"/>
          <w:szCs w:val="20"/>
        </w:rPr>
        <w:fldChar w:fldCharType="end"/>
      </w:r>
      <w:r w:rsidRPr="00717B8F">
        <w:rPr>
          <w:rFonts w:ascii="Arial" w:eastAsia="Arial Unicode MS" w:hAnsi="Arial" w:cs="Arial"/>
          <w:bCs/>
          <w:color w:val="000000"/>
          <w:kern w:val="16"/>
          <w:sz w:val="20"/>
          <w:szCs w:val="20"/>
        </w:rPr>
        <w:t>. točke</w:t>
      </w:r>
      <w:r w:rsidR="00D51FBC">
        <w:rPr>
          <w:rFonts w:ascii="Arial" w:eastAsia="Arial Unicode MS" w:hAnsi="Arial" w:cs="Arial"/>
          <w:bCs/>
          <w:color w:val="000000"/>
          <w:kern w:val="16"/>
          <w:sz w:val="20"/>
          <w:szCs w:val="20"/>
        </w:rPr>
        <w:t xml:space="preserve"> prvega odstavka</w:t>
      </w:r>
      <w:r w:rsidRPr="00717B8F">
        <w:rPr>
          <w:rFonts w:ascii="Arial" w:eastAsia="Arial Unicode MS" w:hAnsi="Arial" w:cs="Arial"/>
          <w:bCs/>
          <w:color w:val="000000"/>
          <w:kern w:val="16"/>
          <w:sz w:val="20"/>
          <w:szCs w:val="20"/>
        </w:rPr>
        <w:t xml:space="preserve"> tega člena vsebujejo podatke o pravicah zavarovanih oseb o katerih odloča Zavod:</w:t>
      </w:r>
    </w:p>
    <w:p w14:paraId="031E2959" w14:textId="77777777" w:rsidR="00466132" w:rsidRPr="00717B8F" w:rsidRDefault="00466132" w:rsidP="005D159D">
      <w:pPr>
        <w:numPr>
          <w:ilvl w:val="0"/>
          <w:numId w:val="186"/>
        </w:numPr>
        <w:tabs>
          <w:tab w:val="left" w:pos="567"/>
          <w:tab w:val="left" w:pos="9072"/>
        </w:tabs>
        <w:jc w:val="both"/>
        <w:rPr>
          <w:rFonts w:ascii="Arial" w:hAnsi="Arial" w:cs="Arial"/>
          <w:bCs/>
          <w:sz w:val="20"/>
          <w:szCs w:val="20"/>
        </w:rPr>
      </w:pPr>
      <w:r w:rsidRPr="00717B8F">
        <w:rPr>
          <w:rFonts w:ascii="Arial" w:hAnsi="Arial" w:cs="Arial"/>
          <w:bCs/>
          <w:sz w:val="20"/>
          <w:szCs w:val="20"/>
        </w:rPr>
        <w:t>o postopkih v katerih odloča Zavod;</w:t>
      </w:r>
    </w:p>
    <w:p w14:paraId="3724ED4F" w14:textId="77777777" w:rsidR="00466132" w:rsidRPr="00717B8F" w:rsidRDefault="00466132" w:rsidP="005D159D">
      <w:pPr>
        <w:numPr>
          <w:ilvl w:val="0"/>
          <w:numId w:val="186"/>
        </w:numPr>
        <w:tabs>
          <w:tab w:val="left" w:pos="567"/>
          <w:tab w:val="left" w:pos="9072"/>
        </w:tabs>
        <w:jc w:val="both"/>
        <w:rPr>
          <w:rFonts w:ascii="Arial" w:hAnsi="Arial" w:cs="Arial"/>
          <w:bCs/>
          <w:sz w:val="20"/>
          <w:szCs w:val="20"/>
        </w:rPr>
      </w:pPr>
      <w:r w:rsidRPr="00717B8F">
        <w:rPr>
          <w:rFonts w:ascii="Arial" w:hAnsi="Arial" w:cs="Arial"/>
          <w:bCs/>
          <w:sz w:val="20"/>
          <w:szCs w:val="20"/>
        </w:rPr>
        <w:t>o uveljavljenih pravicah iz DO:</w:t>
      </w:r>
    </w:p>
    <w:p w14:paraId="1EB0CF76" w14:textId="77777777" w:rsidR="00466132" w:rsidRPr="00717B8F" w:rsidRDefault="00466132" w:rsidP="005D159D">
      <w:pPr>
        <w:numPr>
          <w:ilvl w:val="0"/>
          <w:numId w:val="185"/>
        </w:numPr>
        <w:tabs>
          <w:tab w:val="left" w:pos="567"/>
          <w:tab w:val="left" w:pos="9072"/>
        </w:tabs>
        <w:jc w:val="both"/>
        <w:rPr>
          <w:rFonts w:ascii="Arial" w:hAnsi="Arial" w:cs="Arial"/>
          <w:bCs/>
          <w:sz w:val="20"/>
          <w:szCs w:val="20"/>
        </w:rPr>
      </w:pPr>
      <w:r w:rsidRPr="00717B8F">
        <w:rPr>
          <w:rFonts w:ascii="Arial" w:hAnsi="Arial" w:cs="Arial"/>
          <w:bCs/>
          <w:sz w:val="20"/>
          <w:szCs w:val="20"/>
        </w:rPr>
        <w:t>pravica do denarnega prejemka (kategorija upravičenosti in višina denarnega prejemka);</w:t>
      </w:r>
    </w:p>
    <w:p w14:paraId="0013B198" w14:textId="77777777" w:rsidR="00466132" w:rsidRPr="00717B8F" w:rsidRDefault="00466132" w:rsidP="005D159D">
      <w:pPr>
        <w:numPr>
          <w:ilvl w:val="0"/>
          <w:numId w:val="185"/>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pravica do DO na domu (kategorija upravičenosti, naslov bivališča, kjer upravičenec koristi pravico), ki jo izvajajo izvajalci iz </w:t>
      </w:r>
      <w:r w:rsidR="00515198">
        <w:rPr>
          <w:rFonts w:ascii="Arial" w:hAnsi="Arial" w:cs="Arial"/>
          <w:bCs/>
          <w:sz w:val="20"/>
          <w:szCs w:val="20"/>
        </w:rPr>
        <w:t>prvega</w:t>
      </w:r>
      <w:r w:rsidRPr="00717B8F">
        <w:rPr>
          <w:rFonts w:ascii="Arial" w:hAnsi="Arial" w:cs="Arial"/>
          <w:bCs/>
          <w:sz w:val="20"/>
          <w:szCs w:val="20"/>
        </w:rPr>
        <w:t xml:space="preserve"> odstavka</w:t>
      </w:r>
      <w:r w:rsidR="00515198">
        <w:rPr>
          <w:rFonts w:ascii="Arial" w:hAnsi="Arial" w:cs="Arial"/>
          <w:sz w:val="20"/>
          <w:szCs w:val="20"/>
        </w:rPr>
        <w:t xml:space="preserve"> </w:t>
      </w:r>
      <w:r w:rsidR="00515198">
        <w:rPr>
          <w:rFonts w:ascii="Arial" w:hAnsi="Arial" w:cs="Arial"/>
          <w:sz w:val="20"/>
          <w:szCs w:val="20"/>
        </w:rPr>
        <w:fldChar w:fldCharType="begin"/>
      </w:r>
      <w:r w:rsidR="00515198">
        <w:rPr>
          <w:rFonts w:ascii="Arial" w:hAnsi="Arial" w:cs="Arial"/>
          <w:sz w:val="20"/>
          <w:szCs w:val="20"/>
        </w:rPr>
        <w:instrText xml:space="preserve"> REF _Ref487816110 \r \h </w:instrText>
      </w:r>
      <w:r w:rsidR="00515198">
        <w:rPr>
          <w:rFonts w:ascii="Arial" w:hAnsi="Arial" w:cs="Arial"/>
          <w:sz w:val="20"/>
          <w:szCs w:val="20"/>
        </w:rPr>
      </w:r>
      <w:r w:rsidR="00515198">
        <w:rPr>
          <w:rFonts w:ascii="Arial" w:hAnsi="Arial" w:cs="Arial"/>
          <w:sz w:val="20"/>
          <w:szCs w:val="20"/>
        </w:rPr>
        <w:fldChar w:fldCharType="separate"/>
      </w:r>
      <w:r w:rsidR="00E04B83">
        <w:rPr>
          <w:rFonts w:ascii="Arial" w:hAnsi="Arial" w:cs="Arial"/>
          <w:sz w:val="20"/>
          <w:szCs w:val="20"/>
        </w:rPr>
        <w:t>56</w:t>
      </w:r>
      <w:r w:rsidR="00515198">
        <w:rPr>
          <w:rFonts w:ascii="Arial" w:hAnsi="Arial" w:cs="Arial"/>
          <w:sz w:val="20"/>
          <w:szCs w:val="20"/>
        </w:rPr>
        <w:fldChar w:fldCharType="end"/>
      </w:r>
      <w:r w:rsidR="00515198" w:rsidRPr="00FD0C37">
        <w:rPr>
          <w:rFonts w:ascii="Arial" w:hAnsi="Arial" w:cs="Arial"/>
          <w:sz w:val="20"/>
          <w:szCs w:val="20"/>
        </w:rPr>
        <w:t xml:space="preserve">. člena </w:t>
      </w:r>
      <w:r w:rsidRPr="00717B8F">
        <w:rPr>
          <w:rFonts w:ascii="Arial" w:hAnsi="Arial" w:cs="Arial"/>
          <w:bCs/>
          <w:sz w:val="20"/>
          <w:szCs w:val="20"/>
        </w:rPr>
        <w:t xml:space="preserve">tega zakona; </w:t>
      </w:r>
    </w:p>
    <w:p w14:paraId="0E90D1E3" w14:textId="77777777" w:rsidR="00466132" w:rsidRPr="00717B8F" w:rsidRDefault="00466132" w:rsidP="005D159D">
      <w:pPr>
        <w:numPr>
          <w:ilvl w:val="0"/>
          <w:numId w:val="185"/>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pravica do DO v instituciji (kategorija upravičenosti, naslov bivališča, kjer upravičenec koristi pravico); </w:t>
      </w:r>
    </w:p>
    <w:p w14:paraId="64D0B7BF" w14:textId="77777777" w:rsidR="00466132" w:rsidRPr="00717B8F" w:rsidRDefault="00E421BD" w:rsidP="005A453D">
      <w:pPr>
        <w:tabs>
          <w:tab w:val="left" w:pos="567"/>
          <w:tab w:val="left" w:pos="9072"/>
        </w:tabs>
        <w:ind w:left="426"/>
        <w:jc w:val="both"/>
        <w:rPr>
          <w:rFonts w:ascii="Arial" w:hAnsi="Arial" w:cs="Arial"/>
          <w:bCs/>
          <w:sz w:val="20"/>
          <w:szCs w:val="20"/>
        </w:rPr>
      </w:pPr>
      <w:r>
        <w:rPr>
          <w:rFonts w:ascii="Arial" w:hAnsi="Arial" w:cs="Arial"/>
          <w:bCs/>
          <w:sz w:val="20"/>
          <w:szCs w:val="20"/>
        </w:rPr>
        <w:t xml:space="preserve">č) </w:t>
      </w:r>
      <w:r w:rsidR="00466132" w:rsidRPr="00717B8F">
        <w:rPr>
          <w:rFonts w:ascii="Arial" w:hAnsi="Arial" w:cs="Arial"/>
          <w:bCs/>
          <w:sz w:val="20"/>
          <w:szCs w:val="20"/>
        </w:rPr>
        <w:t xml:space="preserve">pravica do </w:t>
      </w:r>
      <w:r w:rsidR="00466132" w:rsidRPr="00717B8F">
        <w:rPr>
          <w:rFonts w:ascii="Arial" w:hAnsi="Arial" w:cs="Arial"/>
          <w:bCs/>
          <w:color w:val="000000"/>
          <w:sz w:val="20"/>
          <w:szCs w:val="20"/>
        </w:rPr>
        <w:t>oskrbovalca družinskega člana (</w:t>
      </w:r>
      <w:r w:rsidR="00466132" w:rsidRPr="00717B8F">
        <w:rPr>
          <w:rFonts w:ascii="Arial" w:hAnsi="Arial" w:cs="Arial"/>
          <w:bCs/>
          <w:sz w:val="20"/>
          <w:szCs w:val="20"/>
        </w:rPr>
        <w:t xml:space="preserve">ime in priimek </w:t>
      </w:r>
      <w:r w:rsidR="00466132" w:rsidRPr="00717B8F">
        <w:rPr>
          <w:rFonts w:ascii="Arial" w:hAnsi="Arial" w:cs="Arial"/>
          <w:bCs/>
          <w:color w:val="000000"/>
          <w:sz w:val="20"/>
          <w:szCs w:val="20"/>
        </w:rPr>
        <w:t>oskrbovalca družinskega člana</w:t>
      </w:r>
      <w:r w:rsidR="00466132" w:rsidRPr="00717B8F">
        <w:rPr>
          <w:rFonts w:ascii="Arial" w:hAnsi="Arial" w:cs="Arial"/>
          <w:bCs/>
          <w:sz w:val="20"/>
          <w:szCs w:val="20"/>
        </w:rPr>
        <w:t>, stalno in začasno bivališče);</w:t>
      </w:r>
    </w:p>
    <w:p w14:paraId="3626106B" w14:textId="77777777" w:rsidR="00466132" w:rsidRPr="00717B8F" w:rsidRDefault="00466132" w:rsidP="005D159D">
      <w:pPr>
        <w:numPr>
          <w:ilvl w:val="0"/>
          <w:numId w:val="185"/>
        </w:numPr>
        <w:tabs>
          <w:tab w:val="left" w:pos="567"/>
          <w:tab w:val="left" w:pos="9072"/>
        </w:tabs>
        <w:jc w:val="both"/>
        <w:rPr>
          <w:rFonts w:ascii="Arial" w:hAnsi="Arial" w:cs="Arial"/>
          <w:bCs/>
          <w:sz w:val="20"/>
          <w:szCs w:val="20"/>
        </w:rPr>
      </w:pPr>
      <w:r w:rsidRPr="00717B8F">
        <w:rPr>
          <w:rFonts w:ascii="Arial" w:hAnsi="Arial" w:cs="Arial"/>
          <w:bCs/>
          <w:sz w:val="20"/>
          <w:szCs w:val="20"/>
        </w:rPr>
        <w:t>pravica do storitev e-oskrbe</w:t>
      </w:r>
      <w:r w:rsidR="00515198">
        <w:rPr>
          <w:rFonts w:ascii="Arial" w:hAnsi="Arial" w:cs="Arial"/>
          <w:bCs/>
          <w:sz w:val="20"/>
          <w:szCs w:val="20"/>
        </w:rPr>
        <w:t xml:space="preserve"> iz </w:t>
      </w:r>
      <w:r w:rsidR="00515198">
        <w:rPr>
          <w:rFonts w:ascii="Arial" w:hAnsi="Arial" w:cs="Arial"/>
          <w:bCs/>
          <w:sz w:val="20"/>
          <w:szCs w:val="20"/>
        </w:rPr>
        <w:fldChar w:fldCharType="begin"/>
      </w:r>
      <w:r w:rsidR="00515198">
        <w:rPr>
          <w:rFonts w:ascii="Arial" w:hAnsi="Arial" w:cs="Arial"/>
          <w:bCs/>
          <w:sz w:val="20"/>
          <w:szCs w:val="20"/>
        </w:rPr>
        <w:instrText xml:space="preserve"> REF _Ref74308334 \r \h </w:instrText>
      </w:r>
      <w:r w:rsidR="00515198">
        <w:rPr>
          <w:rFonts w:ascii="Arial" w:hAnsi="Arial" w:cs="Arial"/>
          <w:bCs/>
          <w:sz w:val="20"/>
          <w:szCs w:val="20"/>
        </w:rPr>
      </w:r>
      <w:r w:rsidR="00515198">
        <w:rPr>
          <w:rFonts w:ascii="Arial" w:hAnsi="Arial" w:cs="Arial"/>
          <w:bCs/>
          <w:sz w:val="20"/>
          <w:szCs w:val="20"/>
        </w:rPr>
        <w:fldChar w:fldCharType="separate"/>
      </w:r>
      <w:r w:rsidR="00E04B83">
        <w:rPr>
          <w:rFonts w:ascii="Arial" w:hAnsi="Arial" w:cs="Arial"/>
          <w:bCs/>
          <w:sz w:val="20"/>
          <w:szCs w:val="20"/>
        </w:rPr>
        <w:t>32</w:t>
      </w:r>
      <w:r w:rsidR="00515198">
        <w:rPr>
          <w:rFonts w:ascii="Arial" w:hAnsi="Arial" w:cs="Arial"/>
          <w:bCs/>
          <w:sz w:val="20"/>
          <w:szCs w:val="20"/>
        </w:rPr>
        <w:fldChar w:fldCharType="end"/>
      </w:r>
      <w:r w:rsidR="00515198">
        <w:rPr>
          <w:rFonts w:ascii="Arial" w:hAnsi="Arial" w:cs="Arial"/>
          <w:bCs/>
          <w:sz w:val="20"/>
          <w:szCs w:val="20"/>
        </w:rPr>
        <w:t>. člena tega zakona</w:t>
      </w:r>
      <w:r w:rsidRPr="00717B8F">
        <w:rPr>
          <w:rFonts w:ascii="Arial" w:hAnsi="Arial" w:cs="Arial"/>
          <w:bCs/>
          <w:sz w:val="20"/>
          <w:szCs w:val="20"/>
        </w:rPr>
        <w:t>:</w:t>
      </w:r>
    </w:p>
    <w:p w14:paraId="6D50AE10" w14:textId="77777777" w:rsidR="00466132" w:rsidRPr="00717B8F" w:rsidRDefault="00466132" w:rsidP="00717B8F">
      <w:pPr>
        <w:pStyle w:val="Odstavekseznama"/>
        <w:numPr>
          <w:ilvl w:val="1"/>
          <w:numId w:val="165"/>
        </w:numPr>
        <w:tabs>
          <w:tab w:val="left" w:pos="567"/>
          <w:tab w:val="left" w:pos="9072"/>
        </w:tabs>
        <w:jc w:val="both"/>
        <w:rPr>
          <w:rFonts w:cs="Arial"/>
          <w:b w:val="0"/>
          <w:bCs/>
          <w:szCs w:val="20"/>
        </w:rPr>
      </w:pPr>
      <w:r w:rsidRPr="00717B8F">
        <w:rPr>
          <w:rFonts w:cs="Arial"/>
          <w:b w:val="0"/>
          <w:bCs/>
          <w:szCs w:val="20"/>
        </w:rPr>
        <w:t>vrsta storitve ali pripomočka;</w:t>
      </w:r>
    </w:p>
    <w:p w14:paraId="4B3289CF" w14:textId="77777777" w:rsidR="00466132" w:rsidRPr="00717B8F" w:rsidRDefault="00466132" w:rsidP="00717B8F">
      <w:pPr>
        <w:pStyle w:val="Odstavekseznama"/>
        <w:numPr>
          <w:ilvl w:val="1"/>
          <w:numId w:val="165"/>
        </w:numPr>
        <w:tabs>
          <w:tab w:val="left" w:pos="567"/>
          <w:tab w:val="left" w:pos="9072"/>
        </w:tabs>
        <w:jc w:val="both"/>
        <w:rPr>
          <w:rFonts w:cs="Arial"/>
          <w:b w:val="0"/>
          <w:bCs/>
          <w:szCs w:val="20"/>
        </w:rPr>
      </w:pPr>
      <w:r w:rsidRPr="00717B8F">
        <w:rPr>
          <w:rFonts w:cs="Arial"/>
          <w:b w:val="0"/>
          <w:bCs/>
          <w:szCs w:val="20"/>
        </w:rPr>
        <w:t>dokazilo o namenski porabi sredstev.</w:t>
      </w:r>
    </w:p>
    <w:p w14:paraId="6CDD968C" w14:textId="77777777" w:rsidR="00466132" w:rsidRPr="00717B8F" w:rsidRDefault="00466132" w:rsidP="005D159D">
      <w:pPr>
        <w:numPr>
          <w:ilvl w:val="0"/>
          <w:numId w:val="185"/>
        </w:numPr>
        <w:tabs>
          <w:tab w:val="left" w:pos="567"/>
          <w:tab w:val="left" w:pos="9072"/>
        </w:tabs>
        <w:jc w:val="both"/>
        <w:rPr>
          <w:rFonts w:ascii="Arial" w:hAnsi="Arial" w:cs="Arial"/>
          <w:bCs/>
          <w:sz w:val="20"/>
          <w:szCs w:val="20"/>
        </w:rPr>
      </w:pPr>
      <w:r w:rsidRPr="00717B8F">
        <w:rPr>
          <w:rFonts w:ascii="Arial" w:hAnsi="Arial" w:cs="Arial"/>
          <w:bCs/>
          <w:sz w:val="20"/>
          <w:szCs w:val="20"/>
        </w:rPr>
        <w:t>o koriščenju nadomestne oskrbe:</w:t>
      </w:r>
    </w:p>
    <w:p w14:paraId="0BE57C96" w14:textId="77777777" w:rsidR="00466132" w:rsidRPr="00E26656" w:rsidRDefault="00466132" w:rsidP="005D159D">
      <w:pPr>
        <w:pStyle w:val="Odstavekseznama"/>
        <w:numPr>
          <w:ilvl w:val="1"/>
          <w:numId w:val="165"/>
        </w:numPr>
        <w:tabs>
          <w:tab w:val="left" w:pos="567"/>
          <w:tab w:val="left" w:pos="9072"/>
        </w:tabs>
        <w:jc w:val="both"/>
        <w:rPr>
          <w:rFonts w:cs="Arial"/>
          <w:bCs/>
          <w:szCs w:val="20"/>
        </w:rPr>
      </w:pPr>
      <w:r w:rsidRPr="005D159D">
        <w:rPr>
          <w:rFonts w:cs="Arial"/>
          <w:b w:val="0"/>
          <w:bCs/>
          <w:szCs w:val="20"/>
        </w:rPr>
        <w:t>trajanje;</w:t>
      </w:r>
    </w:p>
    <w:p w14:paraId="7DE9468D" w14:textId="77777777" w:rsidR="00466132" w:rsidRPr="00E26656" w:rsidRDefault="00466132" w:rsidP="005D159D">
      <w:pPr>
        <w:pStyle w:val="Odstavekseznama"/>
        <w:numPr>
          <w:ilvl w:val="1"/>
          <w:numId w:val="165"/>
        </w:numPr>
        <w:tabs>
          <w:tab w:val="left" w:pos="567"/>
          <w:tab w:val="left" w:pos="9072"/>
        </w:tabs>
        <w:jc w:val="both"/>
        <w:rPr>
          <w:rFonts w:cs="Arial"/>
          <w:bCs/>
          <w:szCs w:val="20"/>
        </w:rPr>
      </w:pPr>
      <w:r w:rsidRPr="005D159D">
        <w:rPr>
          <w:rFonts w:cs="Arial"/>
          <w:b w:val="0"/>
          <w:bCs/>
          <w:szCs w:val="20"/>
        </w:rPr>
        <w:t>izvajalec</w:t>
      </w:r>
      <w:r w:rsidR="00B56C5F" w:rsidRPr="005D159D">
        <w:rPr>
          <w:rFonts w:cs="Arial"/>
          <w:b w:val="0"/>
          <w:bCs/>
          <w:szCs w:val="20"/>
        </w:rPr>
        <w:t xml:space="preserve"> DO iz drugega odstavka </w:t>
      </w:r>
      <w:r w:rsidR="00B56C5F" w:rsidRPr="005D159D">
        <w:rPr>
          <w:rFonts w:cs="Arial"/>
          <w:b w:val="0"/>
          <w:bCs/>
          <w:szCs w:val="20"/>
        </w:rPr>
        <w:fldChar w:fldCharType="begin"/>
      </w:r>
      <w:r w:rsidR="00B56C5F" w:rsidRPr="005D159D">
        <w:rPr>
          <w:rFonts w:cs="Arial"/>
          <w:b w:val="0"/>
          <w:bCs/>
          <w:szCs w:val="20"/>
        </w:rPr>
        <w:instrText xml:space="preserve"> REF _Ref45610132 \r \h </w:instrText>
      </w:r>
      <w:r w:rsidR="00B46EB7">
        <w:rPr>
          <w:rFonts w:cs="Arial"/>
          <w:b w:val="0"/>
          <w:bCs/>
          <w:szCs w:val="20"/>
        </w:rPr>
        <w:instrText xml:space="preserve"> \* MERGEFORMAT </w:instrText>
      </w:r>
      <w:r w:rsidR="00B56C5F" w:rsidRPr="005D159D">
        <w:rPr>
          <w:rFonts w:cs="Arial"/>
          <w:b w:val="0"/>
          <w:bCs/>
          <w:szCs w:val="20"/>
        </w:rPr>
      </w:r>
      <w:r w:rsidR="00B56C5F" w:rsidRPr="005D159D">
        <w:rPr>
          <w:rFonts w:cs="Arial"/>
          <w:b w:val="0"/>
          <w:bCs/>
          <w:szCs w:val="20"/>
        </w:rPr>
        <w:fldChar w:fldCharType="separate"/>
      </w:r>
      <w:r w:rsidR="00E04B83">
        <w:rPr>
          <w:rFonts w:cs="Arial"/>
          <w:b w:val="0"/>
          <w:bCs/>
          <w:szCs w:val="20"/>
        </w:rPr>
        <w:t>57</w:t>
      </w:r>
      <w:r w:rsidR="00B56C5F" w:rsidRPr="005D159D">
        <w:rPr>
          <w:rFonts w:cs="Arial"/>
          <w:b w:val="0"/>
          <w:bCs/>
          <w:szCs w:val="20"/>
        </w:rPr>
        <w:fldChar w:fldCharType="end"/>
      </w:r>
      <w:r w:rsidR="00B56C5F" w:rsidRPr="005D159D">
        <w:rPr>
          <w:rFonts w:cs="Arial"/>
          <w:b w:val="0"/>
          <w:bCs/>
          <w:szCs w:val="20"/>
        </w:rPr>
        <w:t>. člena tega zakona</w:t>
      </w:r>
      <w:r w:rsidRPr="005D159D">
        <w:rPr>
          <w:rFonts w:cs="Arial"/>
          <w:b w:val="0"/>
          <w:bCs/>
          <w:szCs w:val="20"/>
        </w:rPr>
        <w:t>;</w:t>
      </w:r>
    </w:p>
    <w:p w14:paraId="79449B09" w14:textId="77777777" w:rsidR="00466132" w:rsidRPr="00E26656" w:rsidRDefault="00466132" w:rsidP="005D159D">
      <w:pPr>
        <w:pStyle w:val="Odstavekseznama"/>
        <w:numPr>
          <w:ilvl w:val="1"/>
          <w:numId w:val="165"/>
        </w:numPr>
        <w:tabs>
          <w:tab w:val="left" w:pos="567"/>
          <w:tab w:val="left" w:pos="9072"/>
        </w:tabs>
        <w:jc w:val="both"/>
        <w:rPr>
          <w:rFonts w:cs="Arial"/>
          <w:bCs/>
          <w:szCs w:val="20"/>
        </w:rPr>
      </w:pPr>
      <w:r w:rsidRPr="005D159D">
        <w:rPr>
          <w:rFonts w:cs="Arial"/>
          <w:b w:val="0"/>
          <w:bCs/>
          <w:szCs w:val="20"/>
        </w:rPr>
        <w:t>naslov na katerem se nadomestna oskrba izvaja;</w:t>
      </w:r>
    </w:p>
    <w:p w14:paraId="57FCA65F" w14:textId="77777777" w:rsidR="00466132" w:rsidRPr="00717B8F" w:rsidRDefault="00466132" w:rsidP="005D159D">
      <w:pPr>
        <w:numPr>
          <w:ilvl w:val="0"/>
          <w:numId w:val="185"/>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pravica do storitev v podporo ohranjanja samostojnosti in preprečevanja poslabšanja stanja; </w:t>
      </w:r>
    </w:p>
    <w:p w14:paraId="12877F54" w14:textId="77777777" w:rsidR="00466132" w:rsidRPr="00717B8F" w:rsidRDefault="00466132" w:rsidP="005D159D">
      <w:pPr>
        <w:numPr>
          <w:ilvl w:val="0"/>
          <w:numId w:val="186"/>
        </w:numPr>
        <w:tabs>
          <w:tab w:val="left" w:pos="567"/>
          <w:tab w:val="left" w:pos="9072"/>
        </w:tabs>
        <w:jc w:val="both"/>
        <w:rPr>
          <w:rFonts w:ascii="Arial" w:hAnsi="Arial" w:cs="Arial"/>
          <w:bCs/>
          <w:sz w:val="20"/>
          <w:szCs w:val="20"/>
        </w:rPr>
      </w:pPr>
      <w:r w:rsidRPr="00717B8F">
        <w:rPr>
          <w:rFonts w:ascii="Arial" w:hAnsi="Arial" w:cs="Arial"/>
          <w:bCs/>
          <w:sz w:val="20"/>
          <w:szCs w:val="20"/>
        </w:rPr>
        <w:t>o transakcijskem računu upravičenca.</w:t>
      </w:r>
    </w:p>
    <w:p w14:paraId="732C73CF" w14:textId="77777777" w:rsidR="00466132" w:rsidRPr="00717B8F" w:rsidRDefault="00466132" w:rsidP="00466132">
      <w:pPr>
        <w:tabs>
          <w:tab w:val="left" w:pos="567"/>
          <w:tab w:val="left" w:pos="9072"/>
        </w:tabs>
        <w:jc w:val="both"/>
        <w:rPr>
          <w:rFonts w:ascii="Arial" w:hAnsi="Arial" w:cs="Arial"/>
          <w:bCs/>
          <w:sz w:val="20"/>
          <w:szCs w:val="20"/>
        </w:rPr>
      </w:pPr>
    </w:p>
    <w:p w14:paraId="0B63B22E" w14:textId="77777777" w:rsidR="00466132" w:rsidRPr="00717B8F" w:rsidRDefault="00466132" w:rsidP="00466132">
      <w:pPr>
        <w:tabs>
          <w:tab w:val="left" w:pos="567"/>
          <w:tab w:val="left" w:pos="9072"/>
        </w:tabs>
        <w:jc w:val="both"/>
        <w:rPr>
          <w:rFonts w:ascii="Arial" w:eastAsia="Arial Unicode MS" w:hAnsi="Arial" w:cs="Arial"/>
          <w:bCs/>
          <w:color w:val="000000"/>
          <w:kern w:val="16"/>
          <w:sz w:val="20"/>
          <w:szCs w:val="20"/>
        </w:rPr>
      </w:pPr>
      <w:r w:rsidRPr="00717B8F">
        <w:rPr>
          <w:rFonts w:ascii="Arial" w:eastAsia="Arial Unicode MS" w:hAnsi="Arial" w:cs="Arial"/>
          <w:bCs/>
          <w:color w:val="000000"/>
          <w:kern w:val="16"/>
          <w:sz w:val="20"/>
          <w:szCs w:val="20"/>
        </w:rPr>
        <w:t xml:space="preserve">(5) Zbirke podatkov iz </w:t>
      </w:r>
      <w:r w:rsidRPr="00717B8F">
        <w:rPr>
          <w:rFonts w:ascii="Arial" w:eastAsia="Arial Unicode MS" w:hAnsi="Arial" w:cs="Arial"/>
          <w:bCs/>
          <w:color w:val="000000"/>
          <w:kern w:val="16"/>
          <w:sz w:val="20"/>
          <w:szCs w:val="20"/>
        </w:rPr>
        <w:fldChar w:fldCharType="begin"/>
      </w:r>
      <w:r w:rsidRPr="00717B8F">
        <w:rPr>
          <w:rFonts w:ascii="Arial" w:eastAsia="Arial Unicode MS" w:hAnsi="Arial" w:cs="Arial"/>
          <w:bCs/>
          <w:color w:val="000000"/>
          <w:kern w:val="16"/>
          <w:sz w:val="20"/>
          <w:szCs w:val="20"/>
        </w:rPr>
        <w:instrText xml:space="preserve"> REF _Ref494617577 \r \h  \* MERGEFORMAT </w:instrText>
      </w:r>
      <w:r w:rsidRPr="00717B8F">
        <w:rPr>
          <w:rFonts w:ascii="Arial" w:eastAsia="Arial Unicode MS" w:hAnsi="Arial" w:cs="Arial"/>
          <w:bCs/>
          <w:color w:val="000000"/>
          <w:kern w:val="16"/>
          <w:sz w:val="20"/>
          <w:szCs w:val="20"/>
        </w:rPr>
      </w:r>
      <w:r w:rsidRPr="00717B8F">
        <w:rPr>
          <w:rFonts w:ascii="Arial" w:eastAsia="Arial Unicode MS" w:hAnsi="Arial" w:cs="Arial"/>
          <w:bCs/>
          <w:color w:val="000000"/>
          <w:kern w:val="16"/>
          <w:sz w:val="20"/>
          <w:szCs w:val="20"/>
        </w:rPr>
        <w:fldChar w:fldCharType="separate"/>
      </w:r>
      <w:r w:rsidR="00E04B83">
        <w:rPr>
          <w:rFonts w:ascii="Arial" w:eastAsia="Arial Unicode MS" w:hAnsi="Arial" w:cs="Arial"/>
          <w:bCs/>
          <w:color w:val="000000"/>
          <w:kern w:val="16"/>
          <w:sz w:val="20"/>
          <w:szCs w:val="20"/>
        </w:rPr>
        <w:t>3</w:t>
      </w:r>
      <w:r w:rsidRPr="00717B8F">
        <w:rPr>
          <w:rFonts w:ascii="Arial" w:eastAsia="Arial Unicode MS" w:hAnsi="Arial" w:cs="Arial"/>
          <w:bCs/>
          <w:color w:val="000000"/>
          <w:kern w:val="16"/>
          <w:sz w:val="20"/>
          <w:szCs w:val="20"/>
        </w:rPr>
        <w:fldChar w:fldCharType="end"/>
      </w:r>
      <w:r w:rsidRPr="00717B8F">
        <w:rPr>
          <w:rFonts w:ascii="Arial" w:eastAsia="Arial Unicode MS" w:hAnsi="Arial" w:cs="Arial"/>
          <w:bCs/>
          <w:color w:val="000000"/>
          <w:kern w:val="16"/>
          <w:sz w:val="20"/>
          <w:szCs w:val="20"/>
        </w:rPr>
        <w:t>. točke prvega odstavka tega člena obsegajo:</w:t>
      </w:r>
    </w:p>
    <w:p w14:paraId="0AB74A6F" w14:textId="77777777" w:rsidR="00466132" w:rsidRPr="00717B8F" w:rsidRDefault="00466132" w:rsidP="00466132">
      <w:pPr>
        <w:numPr>
          <w:ilvl w:val="0"/>
          <w:numId w:val="3"/>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naziv in sedež izvajalca DO iz </w:t>
      </w:r>
      <w:r w:rsidR="00B82727">
        <w:rPr>
          <w:rFonts w:ascii="Arial" w:hAnsi="Arial" w:cs="Arial"/>
          <w:bCs/>
          <w:sz w:val="20"/>
          <w:szCs w:val="20"/>
        </w:rPr>
        <w:t xml:space="preserve">prvega </w:t>
      </w:r>
      <w:r w:rsidRPr="00717B8F">
        <w:rPr>
          <w:rFonts w:ascii="Arial" w:hAnsi="Arial" w:cs="Arial"/>
          <w:bCs/>
          <w:sz w:val="20"/>
          <w:szCs w:val="20"/>
        </w:rPr>
        <w:t xml:space="preserve">odstavka </w:t>
      </w:r>
      <w:r w:rsidR="00B82727">
        <w:rPr>
          <w:rFonts w:ascii="Arial" w:hAnsi="Arial" w:cs="Arial"/>
          <w:bCs/>
          <w:sz w:val="20"/>
          <w:szCs w:val="20"/>
        </w:rPr>
        <w:fldChar w:fldCharType="begin"/>
      </w:r>
      <w:r w:rsidR="00B82727">
        <w:rPr>
          <w:rFonts w:ascii="Arial" w:hAnsi="Arial" w:cs="Arial"/>
          <w:bCs/>
          <w:sz w:val="20"/>
          <w:szCs w:val="20"/>
        </w:rPr>
        <w:instrText xml:space="preserve"> REF _Ref487816110 \r \h </w:instrText>
      </w:r>
      <w:r w:rsidR="00B82727">
        <w:rPr>
          <w:rFonts w:ascii="Arial" w:hAnsi="Arial" w:cs="Arial"/>
          <w:bCs/>
          <w:sz w:val="20"/>
          <w:szCs w:val="20"/>
        </w:rPr>
      </w:r>
      <w:r w:rsidR="00B82727">
        <w:rPr>
          <w:rFonts w:ascii="Arial" w:hAnsi="Arial" w:cs="Arial"/>
          <w:bCs/>
          <w:sz w:val="20"/>
          <w:szCs w:val="20"/>
        </w:rPr>
        <w:fldChar w:fldCharType="separate"/>
      </w:r>
      <w:r w:rsidR="00E04B83">
        <w:rPr>
          <w:rFonts w:ascii="Arial" w:hAnsi="Arial" w:cs="Arial"/>
          <w:bCs/>
          <w:sz w:val="20"/>
          <w:szCs w:val="20"/>
        </w:rPr>
        <w:t>56</w:t>
      </w:r>
      <w:r w:rsidR="00B82727">
        <w:rPr>
          <w:rFonts w:ascii="Arial" w:hAnsi="Arial" w:cs="Arial"/>
          <w:bCs/>
          <w:sz w:val="20"/>
          <w:szCs w:val="20"/>
        </w:rPr>
        <w:fldChar w:fldCharType="end"/>
      </w:r>
      <w:r w:rsidR="00B82727">
        <w:rPr>
          <w:rFonts w:ascii="Arial" w:hAnsi="Arial" w:cs="Arial"/>
          <w:bCs/>
          <w:sz w:val="20"/>
          <w:szCs w:val="20"/>
        </w:rPr>
        <w:t>.</w:t>
      </w:r>
      <w:r w:rsidR="00B82727" w:rsidRPr="00717B8F">
        <w:rPr>
          <w:rFonts w:ascii="Arial" w:hAnsi="Arial" w:cs="Arial"/>
          <w:bCs/>
          <w:sz w:val="20"/>
          <w:szCs w:val="20"/>
        </w:rPr>
        <w:t xml:space="preserve"> </w:t>
      </w:r>
      <w:r w:rsidRPr="00717B8F">
        <w:rPr>
          <w:rFonts w:ascii="Arial" w:hAnsi="Arial" w:cs="Arial"/>
          <w:bCs/>
          <w:sz w:val="20"/>
          <w:szCs w:val="20"/>
        </w:rPr>
        <w:t>člena tega zakona v nadzornem postopku;</w:t>
      </w:r>
    </w:p>
    <w:p w14:paraId="34AF2EE2" w14:textId="77777777" w:rsidR="00466132" w:rsidRPr="00717B8F" w:rsidRDefault="00466132" w:rsidP="00466132">
      <w:pPr>
        <w:numPr>
          <w:ilvl w:val="0"/>
          <w:numId w:val="3"/>
        </w:numPr>
        <w:tabs>
          <w:tab w:val="left" w:pos="567"/>
          <w:tab w:val="left" w:pos="9072"/>
        </w:tabs>
        <w:jc w:val="both"/>
        <w:rPr>
          <w:rFonts w:ascii="Arial" w:hAnsi="Arial" w:cs="Arial"/>
          <w:bCs/>
          <w:sz w:val="20"/>
          <w:szCs w:val="20"/>
        </w:rPr>
      </w:pPr>
      <w:r w:rsidRPr="00717B8F">
        <w:rPr>
          <w:rFonts w:ascii="Arial" w:hAnsi="Arial" w:cs="Arial"/>
          <w:bCs/>
          <w:sz w:val="20"/>
          <w:szCs w:val="20"/>
        </w:rPr>
        <w:t>datum izvedbe nadzora;</w:t>
      </w:r>
    </w:p>
    <w:p w14:paraId="3FA67489" w14:textId="77777777" w:rsidR="00466132" w:rsidRPr="00717B8F" w:rsidRDefault="00466132" w:rsidP="00466132">
      <w:pPr>
        <w:numPr>
          <w:ilvl w:val="0"/>
          <w:numId w:val="3"/>
        </w:numPr>
        <w:tabs>
          <w:tab w:val="left" w:pos="567"/>
          <w:tab w:val="left" w:pos="9072"/>
        </w:tabs>
        <w:jc w:val="both"/>
        <w:rPr>
          <w:rFonts w:ascii="Arial" w:hAnsi="Arial" w:cs="Arial"/>
          <w:bCs/>
          <w:sz w:val="20"/>
          <w:szCs w:val="20"/>
        </w:rPr>
      </w:pPr>
      <w:r w:rsidRPr="00717B8F">
        <w:rPr>
          <w:rFonts w:ascii="Arial" w:hAnsi="Arial" w:cs="Arial"/>
          <w:bCs/>
          <w:sz w:val="20"/>
          <w:szCs w:val="20"/>
        </w:rPr>
        <w:t>vrsta nadzora;</w:t>
      </w:r>
    </w:p>
    <w:p w14:paraId="6FD17CD7" w14:textId="77777777" w:rsidR="00466132" w:rsidRPr="00717B8F" w:rsidRDefault="00466132" w:rsidP="00466132">
      <w:pPr>
        <w:numPr>
          <w:ilvl w:val="0"/>
          <w:numId w:val="3"/>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ugotovitve nadzora; </w:t>
      </w:r>
    </w:p>
    <w:p w14:paraId="52AF3279" w14:textId="77777777" w:rsidR="00466132" w:rsidRPr="00717B8F" w:rsidRDefault="00466132" w:rsidP="00466132">
      <w:pPr>
        <w:numPr>
          <w:ilvl w:val="0"/>
          <w:numId w:val="3"/>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izrečene </w:t>
      </w:r>
      <w:r w:rsidR="00B46EB7">
        <w:rPr>
          <w:rFonts w:ascii="Arial" w:hAnsi="Arial" w:cs="Arial"/>
          <w:bCs/>
          <w:sz w:val="20"/>
          <w:szCs w:val="20"/>
        </w:rPr>
        <w:t>ukrepi</w:t>
      </w:r>
      <w:r w:rsidRPr="00717B8F">
        <w:rPr>
          <w:rFonts w:ascii="Arial" w:hAnsi="Arial" w:cs="Arial"/>
          <w:bCs/>
          <w:sz w:val="20"/>
          <w:szCs w:val="20"/>
        </w:rPr>
        <w:t>.</w:t>
      </w:r>
    </w:p>
    <w:p w14:paraId="26303B3A" w14:textId="77777777" w:rsidR="00466132" w:rsidRPr="00717B8F" w:rsidRDefault="00466132" w:rsidP="00466132">
      <w:pPr>
        <w:tabs>
          <w:tab w:val="left" w:pos="567"/>
          <w:tab w:val="left" w:pos="9072"/>
        </w:tabs>
        <w:jc w:val="both"/>
        <w:rPr>
          <w:rFonts w:ascii="Arial" w:hAnsi="Arial" w:cs="Arial"/>
          <w:bCs/>
          <w:sz w:val="20"/>
          <w:szCs w:val="20"/>
        </w:rPr>
      </w:pPr>
    </w:p>
    <w:p w14:paraId="235CEFCC" w14:textId="77777777" w:rsidR="00466132" w:rsidRPr="00717B8F" w:rsidRDefault="00466132" w:rsidP="00466132">
      <w:pPr>
        <w:tabs>
          <w:tab w:val="left" w:pos="567"/>
          <w:tab w:val="left" w:pos="9072"/>
        </w:tabs>
        <w:jc w:val="both"/>
        <w:rPr>
          <w:rFonts w:ascii="Arial" w:eastAsia="Arial Unicode MS" w:hAnsi="Arial" w:cs="Arial"/>
          <w:bCs/>
          <w:color w:val="000000"/>
          <w:kern w:val="16"/>
          <w:sz w:val="20"/>
          <w:szCs w:val="20"/>
        </w:rPr>
      </w:pPr>
      <w:r w:rsidRPr="00717B8F">
        <w:rPr>
          <w:rFonts w:ascii="Arial" w:eastAsia="Arial Unicode MS" w:hAnsi="Arial" w:cs="Arial"/>
          <w:bCs/>
          <w:color w:val="000000"/>
          <w:kern w:val="16"/>
          <w:sz w:val="20"/>
          <w:szCs w:val="20"/>
        </w:rPr>
        <w:t xml:space="preserve">(6) Zbirke podatkov iz </w:t>
      </w:r>
      <w:r w:rsidRPr="00717B8F">
        <w:rPr>
          <w:rFonts w:ascii="Arial" w:eastAsia="Arial Unicode MS" w:hAnsi="Arial" w:cs="Arial"/>
          <w:bCs/>
          <w:color w:val="000000"/>
          <w:kern w:val="16"/>
          <w:sz w:val="20"/>
          <w:szCs w:val="20"/>
        </w:rPr>
        <w:fldChar w:fldCharType="begin"/>
      </w:r>
      <w:r w:rsidRPr="00717B8F">
        <w:rPr>
          <w:rFonts w:ascii="Arial" w:eastAsia="Arial Unicode MS" w:hAnsi="Arial" w:cs="Arial"/>
          <w:bCs/>
          <w:color w:val="000000"/>
          <w:kern w:val="16"/>
          <w:sz w:val="20"/>
          <w:szCs w:val="20"/>
        </w:rPr>
        <w:instrText xml:space="preserve"> REF _Ref494620262 \r \h  \* MERGEFORMAT </w:instrText>
      </w:r>
      <w:r w:rsidRPr="00717B8F">
        <w:rPr>
          <w:rFonts w:ascii="Arial" w:eastAsia="Arial Unicode MS" w:hAnsi="Arial" w:cs="Arial"/>
          <w:bCs/>
          <w:color w:val="000000"/>
          <w:kern w:val="16"/>
          <w:sz w:val="20"/>
          <w:szCs w:val="20"/>
        </w:rPr>
      </w:r>
      <w:r w:rsidRPr="00717B8F">
        <w:rPr>
          <w:rFonts w:ascii="Arial" w:eastAsia="Arial Unicode MS" w:hAnsi="Arial" w:cs="Arial"/>
          <w:bCs/>
          <w:color w:val="000000"/>
          <w:kern w:val="16"/>
          <w:sz w:val="20"/>
          <w:szCs w:val="20"/>
        </w:rPr>
        <w:fldChar w:fldCharType="separate"/>
      </w:r>
      <w:r w:rsidR="00E04B83">
        <w:rPr>
          <w:rFonts w:ascii="Arial" w:eastAsia="Arial Unicode MS" w:hAnsi="Arial" w:cs="Arial"/>
          <w:bCs/>
          <w:color w:val="000000"/>
          <w:kern w:val="16"/>
          <w:sz w:val="20"/>
          <w:szCs w:val="20"/>
        </w:rPr>
        <w:t>4</w:t>
      </w:r>
      <w:r w:rsidRPr="00717B8F">
        <w:rPr>
          <w:rFonts w:ascii="Arial" w:eastAsia="Arial Unicode MS" w:hAnsi="Arial" w:cs="Arial"/>
          <w:bCs/>
          <w:color w:val="000000"/>
          <w:kern w:val="16"/>
          <w:sz w:val="20"/>
          <w:szCs w:val="20"/>
        </w:rPr>
        <w:fldChar w:fldCharType="end"/>
      </w:r>
      <w:r w:rsidRPr="00717B8F">
        <w:rPr>
          <w:rFonts w:ascii="Arial" w:eastAsia="Arial Unicode MS" w:hAnsi="Arial" w:cs="Arial"/>
          <w:bCs/>
          <w:color w:val="000000"/>
          <w:kern w:val="16"/>
          <w:sz w:val="20"/>
          <w:szCs w:val="20"/>
        </w:rPr>
        <w:t>. točke prvega odstavka tega člena obsegajo:</w:t>
      </w:r>
    </w:p>
    <w:p w14:paraId="3F6822C7" w14:textId="77777777" w:rsidR="00466132" w:rsidRPr="00717B8F" w:rsidRDefault="00466132" w:rsidP="005D159D">
      <w:pPr>
        <w:numPr>
          <w:ilvl w:val="0"/>
          <w:numId w:val="186"/>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ime in priimek </w:t>
      </w:r>
      <w:r w:rsidRPr="005D159D">
        <w:rPr>
          <w:rFonts w:ascii="Arial" w:hAnsi="Arial" w:cs="Arial"/>
          <w:bCs/>
          <w:sz w:val="20"/>
          <w:szCs w:val="20"/>
        </w:rPr>
        <w:t>oskrbovalca družinskega člana</w:t>
      </w:r>
      <w:r w:rsidRPr="00717B8F">
        <w:rPr>
          <w:rFonts w:ascii="Arial" w:hAnsi="Arial" w:cs="Arial"/>
          <w:bCs/>
          <w:sz w:val="20"/>
          <w:szCs w:val="20"/>
        </w:rPr>
        <w:t>;</w:t>
      </w:r>
    </w:p>
    <w:p w14:paraId="190AF294" w14:textId="77777777" w:rsidR="00466132" w:rsidRPr="00717B8F" w:rsidRDefault="00466132" w:rsidP="005D159D">
      <w:pPr>
        <w:numPr>
          <w:ilvl w:val="0"/>
          <w:numId w:val="186"/>
        </w:numPr>
        <w:tabs>
          <w:tab w:val="left" w:pos="567"/>
          <w:tab w:val="left" w:pos="9072"/>
        </w:tabs>
        <w:jc w:val="both"/>
        <w:rPr>
          <w:rFonts w:ascii="Arial" w:hAnsi="Arial" w:cs="Arial"/>
          <w:bCs/>
          <w:sz w:val="20"/>
          <w:szCs w:val="20"/>
        </w:rPr>
      </w:pPr>
      <w:r w:rsidRPr="00717B8F">
        <w:rPr>
          <w:rFonts w:ascii="Arial" w:hAnsi="Arial" w:cs="Arial"/>
          <w:bCs/>
          <w:sz w:val="20"/>
          <w:szCs w:val="20"/>
        </w:rPr>
        <w:t>datum in kraj rojstva;</w:t>
      </w:r>
    </w:p>
    <w:p w14:paraId="5408D9C7" w14:textId="77777777" w:rsidR="00466132" w:rsidRPr="00717B8F" w:rsidRDefault="00466132" w:rsidP="005D159D">
      <w:pPr>
        <w:numPr>
          <w:ilvl w:val="0"/>
          <w:numId w:val="186"/>
        </w:numPr>
        <w:tabs>
          <w:tab w:val="left" w:pos="567"/>
          <w:tab w:val="left" w:pos="9072"/>
        </w:tabs>
        <w:jc w:val="both"/>
        <w:rPr>
          <w:rFonts w:ascii="Arial" w:hAnsi="Arial" w:cs="Arial"/>
          <w:bCs/>
          <w:sz w:val="20"/>
          <w:szCs w:val="20"/>
        </w:rPr>
      </w:pPr>
      <w:r w:rsidRPr="00717B8F">
        <w:rPr>
          <w:rFonts w:ascii="Arial" w:hAnsi="Arial" w:cs="Arial"/>
          <w:bCs/>
          <w:sz w:val="20"/>
          <w:szCs w:val="20"/>
        </w:rPr>
        <w:t>stalno in začasno bivališče;</w:t>
      </w:r>
    </w:p>
    <w:p w14:paraId="7297821A" w14:textId="77777777" w:rsidR="00466132" w:rsidRPr="00717B8F" w:rsidRDefault="00466132" w:rsidP="005D159D">
      <w:pPr>
        <w:numPr>
          <w:ilvl w:val="0"/>
          <w:numId w:val="186"/>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številka in datum odločbe o upravičenosti do </w:t>
      </w:r>
      <w:r w:rsidRPr="005D159D">
        <w:rPr>
          <w:rFonts w:ascii="Arial" w:hAnsi="Arial" w:cs="Arial"/>
          <w:bCs/>
          <w:sz w:val="20"/>
          <w:szCs w:val="20"/>
        </w:rPr>
        <w:t>oskrbovalca družinskega člana</w:t>
      </w:r>
      <w:r w:rsidRPr="00717B8F">
        <w:rPr>
          <w:rFonts w:ascii="Arial" w:hAnsi="Arial" w:cs="Arial"/>
          <w:bCs/>
          <w:sz w:val="20"/>
          <w:szCs w:val="20"/>
        </w:rPr>
        <w:t>;</w:t>
      </w:r>
    </w:p>
    <w:p w14:paraId="39672558" w14:textId="77777777" w:rsidR="00466132" w:rsidRPr="00717B8F" w:rsidRDefault="00466132" w:rsidP="005D159D">
      <w:pPr>
        <w:numPr>
          <w:ilvl w:val="0"/>
          <w:numId w:val="186"/>
        </w:numPr>
        <w:tabs>
          <w:tab w:val="left" w:pos="567"/>
          <w:tab w:val="left" w:pos="9072"/>
        </w:tabs>
        <w:jc w:val="both"/>
        <w:rPr>
          <w:rFonts w:ascii="Arial" w:hAnsi="Arial" w:cs="Arial"/>
          <w:bCs/>
          <w:sz w:val="20"/>
          <w:szCs w:val="20"/>
        </w:rPr>
      </w:pPr>
      <w:r w:rsidRPr="00717B8F">
        <w:rPr>
          <w:rFonts w:ascii="Arial" w:hAnsi="Arial" w:cs="Arial"/>
          <w:bCs/>
          <w:sz w:val="20"/>
          <w:szCs w:val="20"/>
        </w:rPr>
        <w:t>transakcijski račun (številka računa, naziv banke, kje je odprt);</w:t>
      </w:r>
    </w:p>
    <w:p w14:paraId="45106B39" w14:textId="77777777" w:rsidR="00466132" w:rsidRPr="00717B8F" w:rsidRDefault="00466132" w:rsidP="005D159D">
      <w:pPr>
        <w:numPr>
          <w:ilvl w:val="0"/>
          <w:numId w:val="186"/>
        </w:numPr>
        <w:tabs>
          <w:tab w:val="left" w:pos="567"/>
          <w:tab w:val="left" w:pos="9072"/>
        </w:tabs>
        <w:jc w:val="both"/>
        <w:rPr>
          <w:rFonts w:ascii="Arial" w:hAnsi="Arial" w:cs="Arial"/>
          <w:bCs/>
          <w:sz w:val="20"/>
          <w:szCs w:val="20"/>
        </w:rPr>
      </w:pPr>
      <w:r w:rsidRPr="00717B8F">
        <w:rPr>
          <w:rFonts w:ascii="Arial" w:hAnsi="Arial" w:cs="Arial"/>
          <w:bCs/>
          <w:sz w:val="20"/>
          <w:szCs w:val="20"/>
        </w:rPr>
        <w:t>datum začetka in datum prenehanja opravljanja storitev;</w:t>
      </w:r>
    </w:p>
    <w:p w14:paraId="21EE43C6" w14:textId="77777777" w:rsidR="00466132" w:rsidRPr="00717B8F" w:rsidRDefault="00466132" w:rsidP="005D159D">
      <w:pPr>
        <w:numPr>
          <w:ilvl w:val="0"/>
          <w:numId w:val="186"/>
        </w:numPr>
        <w:tabs>
          <w:tab w:val="left" w:pos="567"/>
          <w:tab w:val="left" w:pos="9072"/>
        </w:tabs>
        <w:jc w:val="both"/>
        <w:rPr>
          <w:rFonts w:ascii="Arial" w:hAnsi="Arial" w:cs="Arial"/>
          <w:bCs/>
          <w:sz w:val="20"/>
          <w:szCs w:val="20"/>
        </w:rPr>
      </w:pPr>
      <w:r w:rsidRPr="00717B8F">
        <w:rPr>
          <w:rFonts w:ascii="Arial" w:hAnsi="Arial" w:cs="Arial"/>
          <w:bCs/>
          <w:sz w:val="20"/>
          <w:szCs w:val="20"/>
        </w:rPr>
        <w:t>datum mirovanja opravljanja storitev;</w:t>
      </w:r>
    </w:p>
    <w:p w14:paraId="4CAAC325" w14:textId="77777777" w:rsidR="00466132" w:rsidRPr="00717B8F" w:rsidRDefault="00466132" w:rsidP="005D159D">
      <w:pPr>
        <w:numPr>
          <w:ilvl w:val="0"/>
          <w:numId w:val="186"/>
        </w:numPr>
        <w:tabs>
          <w:tab w:val="left" w:pos="567"/>
          <w:tab w:val="left" w:pos="9072"/>
        </w:tabs>
        <w:jc w:val="both"/>
        <w:rPr>
          <w:rFonts w:ascii="Arial" w:hAnsi="Arial" w:cs="Arial"/>
          <w:bCs/>
          <w:sz w:val="20"/>
          <w:szCs w:val="20"/>
        </w:rPr>
      </w:pPr>
      <w:r w:rsidRPr="00717B8F">
        <w:rPr>
          <w:rFonts w:ascii="Arial" w:hAnsi="Arial" w:cs="Arial"/>
          <w:bCs/>
          <w:sz w:val="20"/>
          <w:szCs w:val="20"/>
        </w:rPr>
        <w:t>številka in datum izdanega potrdila o opravljenem usposabljanju iz</w:t>
      </w:r>
      <w:r w:rsidR="0060023A">
        <w:rPr>
          <w:rFonts w:ascii="Arial" w:hAnsi="Arial" w:cs="Arial"/>
          <w:bCs/>
          <w:sz w:val="20"/>
          <w:szCs w:val="20"/>
        </w:rPr>
        <w:t xml:space="preserve"> </w:t>
      </w:r>
      <w:r w:rsidR="0060023A">
        <w:rPr>
          <w:rFonts w:ascii="Arial" w:hAnsi="Arial" w:cs="Arial"/>
          <w:bCs/>
          <w:sz w:val="20"/>
          <w:szCs w:val="20"/>
        </w:rPr>
        <w:fldChar w:fldCharType="begin"/>
      </w:r>
      <w:r w:rsidR="0060023A">
        <w:rPr>
          <w:rFonts w:ascii="Arial" w:hAnsi="Arial" w:cs="Arial"/>
          <w:bCs/>
          <w:sz w:val="20"/>
          <w:szCs w:val="20"/>
        </w:rPr>
        <w:instrText xml:space="preserve"> REF _Ref68270717 \r \h </w:instrText>
      </w:r>
      <w:r w:rsidR="0060023A">
        <w:rPr>
          <w:rFonts w:ascii="Arial" w:hAnsi="Arial" w:cs="Arial"/>
          <w:bCs/>
          <w:sz w:val="20"/>
          <w:szCs w:val="20"/>
        </w:rPr>
      </w:r>
      <w:r w:rsidR="0060023A">
        <w:rPr>
          <w:rFonts w:ascii="Arial" w:hAnsi="Arial" w:cs="Arial"/>
          <w:bCs/>
          <w:sz w:val="20"/>
          <w:szCs w:val="20"/>
        </w:rPr>
        <w:fldChar w:fldCharType="separate"/>
      </w:r>
      <w:r w:rsidR="00E04B83">
        <w:rPr>
          <w:rFonts w:ascii="Arial" w:hAnsi="Arial" w:cs="Arial"/>
          <w:bCs/>
          <w:sz w:val="20"/>
          <w:szCs w:val="20"/>
        </w:rPr>
        <w:t>29</w:t>
      </w:r>
      <w:r w:rsidR="0060023A">
        <w:rPr>
          <w:rFonts w:ascii="Arial" w:hAnsi="Arial" w:cs="Arial"/>
          <w:bCs/>
          <w:sz w:val="20"/>
          <w:szCs w:val="20"/>
        </w:rPr>
        <w:fldChar w:fldCharType="end"/>
      </w:r>
      <w:r w:rsidRPr="00717B8F">
        <w:rPr>
          <w:rFonts w:ascii="Arial" w:hAnsi="Arial" w:cs="Arial"/>
          <w:bCs/>
          <w:sz w:val="20"/>
          <w:szCs w:val="20"/>
        </w:rPr>
        <w:t>. člena tega zakona;</w:t>
      </w:r>
    </w:p>
    <w:p w14:paraId="4E0D2F78" w14:textId="77777777" w:rsidR="00466132" w:rsidRPr="00717B8F" w:rsidRDefault="00466132" w:rsidP="005D159D">
      <w:pPr>
        <w:numPr>
          <w:ilvl w:val="0"/>
          <w:numId w:val="186"/>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razlog prenehanja statusa </w:t>
      </w:r>
      <w:r w:rsidRPr="005D159D">
        <w:rPr>
          <w:rFonts w:ascii="Arial" w:hAnsi="Arial" w:cs="Arial"/>
          <w:bCs/>
          <w:sz w:val="20"/>
          <w:szCs w:val="20"/>
        </w:rPr>
        <w:t>oskrbovalca družinskega člana</w:t>
      </w:r>
      <w:r w:rsidRPr="00717B8F">
        <w:rPr>
          <w:rFonts w:ascii="Arial" w:hAnsi="Arial" w:cs="Arial"/>
          <w:bCs/>
          <w:sz w:val="20"/>
          <w:szCs w:val="20"/>
        </w:rPr>
        <w:t>;</w:t>
      </w:r>
    </w:p>
    <w:p w14:paraId="6AE2DDF1" w14:textId="77777777" w:rsidR="00466132" w:rsidRPr="00717B8F" w:rsidRDefault="00466132" w:rsidP="005D159D">
      <w:pPr>
        <w:numPr>
          <w:ilvl w:val="0"/>
          <w:numId w:val="186"/>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podatek ali </w:t>
      </w:r>
      <w:r w:rsidRPr="005D159D">
        <w:rPr>
          <w:rFonts w:ascii="Arial" w:hAnsi="Arial" w:cs="Arial"/>
          <w:bCs/>
          <w:sz w:val="20"/>
          <w:szCs w:val="20"/>
        </w:rPr>
        <w:t xml:space="preserve">oskrbovalec družinskega člana </w:t>
      </w:r>
      <w:r w:rsidRPr="00717B8F">
        <w:rPr>
          <w:rFonts w:ascii="Arial" w:hAnsi="Arial" w:cs="Arial"/>
          <w:bCs/>
          <w:sz w:val="20"/>
          <w:szCs w:val="20"/>
        </w:rPr>
        <w:t>opravlja storitev za polni ali krajši delovni čas od polnega;</w:t>
      </w:r>
    </w:p>
    <w:p w14:paraId="1C694E1B" w14:textId="77777777" w:rsidR="00466132" w:rsidRPr="00717B8F" w:rsidRDefault="00466132" w:rsidP="005D159D">
      <w:pPr>
        <w:numPr>
          <w:ilvl w:val="0"/>
          <w:numId w:val="186"/>
        </w:numPr>
        <w:tabs>
          <w:tab w:val="left" w:pos="567"/>
          <w:tab w:val="left" w:pos="9072"/>
        </w:tabs>
        <w:jc w:val="both"/>
        <w:rPr>
          <w:rFonts w:ascii="Arial" w:hAnsi="Arial" w:cs="Arial"/>
          <w:bCs/>
          <w:sz w:val="20"/>
          <w:szCs w:val="20"/>
        </w:rPr>
      </w:pPr>
      <w:r w:rsidRPr="00717B8F">
        <w:rPr>
          <w:rFonts w:ascii="Arial" w:hAnsi="Arial" w:cs="Arial"/>
          <w:bCs/>
          <w:sz w:val="20"/>
          <w:szCs w:val="20"/>
        </w:rPr>
        <w:t>podatek o vplačanih delnih plačili</w:t>
      </w:r>
      <w:r w:rsidR="00B46EB7">
        <w:rPr>
          <w:rFonts w:ascii="Arial" w:hAnsi="Arial" w:cs="Arial"/>
          <w:bCs/>
          <w:sz w:val="20"/>
          <w:szCs w:val="20"/>
        </w:rPr>
        <w:t>h</w:t>
      </w:r>
      <w:r w:rsidRPr="00717B8F">
        <w:rPr>
          <w:rFonts w:ascii="Arial" w:hAnsi="Arial" w:cs="Arial"/>
          <w:bCs/>
          <w:sz w:val="20"/>
          <w:szCs w:val="20"/>
        </w:rPr>
        <w:t xml:space="preserve"> za izgubljeni dohodek in</w:t>
      </w:r>
    </w:p>
    <w:p w14:paraId="0EE6167D" w14:textId="77777777" w:rsidR="00466132" w:rsidRPr="00717B8F" w:rsidRDefault="00466132" w:rsidP="005D159D">
      <w:pPr>
        <w:numPr>
          <w:ilvl w:val="0"/>
          <w:numId w:val="186"/>
        </w:numPr>
        <w:tabs>
          <w:tab w:val="left" w:pos="567"/>
          <w:tab w:val="left" w:pos="9072"/>
        </w:tabs>
        <w:jc w:val="both"/>
        <w:rPr>
          <w:rFonts w:ascii="Arial" w:hAnsi="Arial" w:cs="Arial"/>
          <w:bCs/>
          <w:sz w:val="20"/>
          <w:szCs w:val="20"/>
        </w:rPr>
      </w:pPr>
      <w:r w:rsidRPr="00717B8F">
        <w:rPr>
          <w:rFonts w:ascii="Arial" w:hAnsi="Arial" w:cs="Arial"/>
          <w:bCs/>
          <w:sz w:val="20"/>
          <w:szCs w:val="20"/>
        </w:rPr>
        <w:lastRenderedPageBreak/>
        <w:t xml:space="preserve">podatek o plačanih prispevkih za obvezna socialna zavarovanja. </w:t>
      </w:r>
    </w:p>
    <w:p w14:paraId="2BF96120" w14:textId="77777777" w:rsidR="00466132" w:rsidRPr="00717B8F" w:rsidRDefault="00466132" w:rsidP="00466132">
      <w:pPr>
        <w:tabs>
          <w:tab w:val="left" w:pos="567"/>
          <w:tab w:val="left" w:pos="9072"/>
        </w:tabs>
        <w:ind w:left="993" w:hanging="926"/>
        <w:jc w:val="both"/>
        <w:rPr>
          <w:rFonts w:ascii="Arial" w:hAnsi="Arial" w:cs="Arial"/>
          <w:bCs/>
          <w:sz w:val="20"/>
          <w:szCs w:val="20"/>
        </w:rPr>
      </w:pPr>
    </w:p>
    <w:p w14:paraId="190FC672" w14:textId="77777777" w:rsidR="00466132" w:rsidRPr="00717B8F" w:rsidRDefault="00466132" w:rsidP="00466132">
      <w:pPr>
        <w:tabs>
          <w:tab w:val="left" w:pos="567"/>
          <w:tab w:val="left" w:pos="9072"/>
        </w:tabs>
        <w:jc w:val="both"/>
        <w:rPr>
          <w:rFonts w:ascii="Arial" w:hAnsi="Arial" w:cs="Arial"/>
          <w:bCs/>
          <w:sz w:val="20"/>
          <w:szCs w:val="20"/>
        </w:rPr>
      </w:pPr>
      <w:r w:rsidRPr="00717B8F">
        <w:rPr>
          <w:rFonts w:ascii="Arial" w:hAnsi="Arial" w:cs="Arial"/>
          <w:bCs/>
          <w:sz w:val="20"/>
          <w:szCs w:val="20"/>
        </w:rPr>
        <w:t>(7) Zbirke podatkov</w:t>
      </w:r>
      <w:r w:rsidR="00B46EB7">
        <w:rPr>
          <w:rFonts w:ascii="Arial" w:hAnsi="Arial" w:cs="Arial"/>
          <w:bCs/>
          <w:sz w:val="20"/>
          <w:szCs w:val="20"/>
        </w:rPr>
        <w:t xml:space="preserve"> iz</w:t>
      </w:r>
      <w:r w:rsidRPr="00717B8F">
        <w:rPr>
          <w:rFonts w:ascii="Arial" w:hAnsi="Arial" w:cs="Arial"/>
          <w:bCs/>
          <w:sz w:val="20"/>
          <w:szCs w:val="20"/>
        </w:rPr>
        <w:t xml:space="preserve"> </w:t>
      </w:r>
      <w:r w:rsidRPr="00717B8F">
        <w:rPr>
          <w:rFonts w:ascii="Arial" w:hAnsi="Arial" w:cs="Arial"/>
          <w:bCs/>
          <w:sz w:val="20"/>
          <w:szCs w:val="20"/>
        </w:rPr>
        <w:fldChar w:fldCharType="begin"/>
      </w:r>
      <w:r w:rsidRPr="00717B8F">
        <w:rPr>
          <w:rFonts w:ascii="Arial" w:hAnsi="Arial" w:cs="Arial"/>
          <w:bCs/>
          <w:sz w:val="20"/>
          <w:szCs w:val="20"/>
        </w:rPr>
        <w:instrText xml:space="preserve"> REF _Ref498784924 \r \h  \* MERGEFORMAT </w:instrText>
      </w:r>
      <w:r w:rsidRPr="00717B8F">
        <w:rPr>
          <w:rFonts w:ascii="Arial" w:hAnsi="Arial" w:cs="Arial"/>
          <w:bCs/>
          <w:sz w:val="20"/>
          <w:szCs w:val="20"/>
        </w:rPr>
      </w:r>
      <w:r w:rsidRPr="00717B8F">
        <w:rPr>
          <w:rFonts w:ascii="Arial" w:hAnsi="Arial" w:cs="Arial"/>
          <w:bCs/>
          <w:sz w:val="20"/>
          <w:szCs w:val="20"/>
        </w:rPr>
        <w:fldChar w:fldCharType="separate"/>
      </w:r>
      <w:r w:rsidR="00E04B83">
        <w:rPr>
          <w:rFonts w:ascii="Arial" w:hAnsi="Arial" w:cs="Arial"/>
          <w:bCs/>
          <w:sz w:val="20"/>
          <w:szCs w:val="20"/>
        </w:rPr>
        <w:t>5</w:t>
      </w:r>
      <w:r w:rsidRPr="00717B8F">
        <w:rPr>
          <w:rFonts w:ascii="Arial" w:hAnsi="Arial" w:cs="Arial"/>
          <w:bCs/>
          <w:sz w:val="20"/>
          <w:szCs w:val="20"/>
        </w:rPr>
        <w:fldChar w:fldCharType="end"/>
      </w:r>
      <w:r w:rsidRPr="00717B8F">
        <w:rPr>
          <w:rFonts w:ascii="Arial" w:hAnsi="Arial" w:cs="Arial"/>
          <w:bCs/>
          <w:sz w:val="20"/>
          <w:szCs w:val="20"/>
        </w:rPr>
        <w:t xml:space="preserve">. </w:t>
      </w:r>
      <w:r w:rsidRPr="00717B8F">
        <w:rPr>
          <w:rFonts w:ascii="Arial" w:eastAsia="Arial Unicode MS" w:hAnsi="Arial" w:cs="Arial"/>
          <w:bCs/>
          <w:color w:val="000000"/>
          <w:kern w:val="16"/>
          <w:sz w:val="20"/>
          <w:szCs w:val="20"/>
        </w:rPr>
        <w:t>točke prvega odstavka tega člena obsegajo:</w:t>
      </w:r>
    </w:p>
    <w:p w14:paraId="0D3CB146" w14:textId="77777777" w:rsidR="00466132" w:rsidRPr="00717B8F" w:rsidRDefault="00466132" w:rsidP="00466132">
      <w:pPr>
        <w:numPr>
          <w:ilvl w:val="0"/>
          <w:numId w:val="31"/>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firma ali osebno ime; </w:t>
      </w:r>
    </w:p>
    <w:p w14:paraId="6C698432" w14:textId="77777777" w:rsidR="00466132" w:rsidRPr="00717B8F" w:rsidRDefault="00466132" w:rsidP="00466132">
      <w:pPr>
        <w:numPr>
          <w:ilvl w:val="0"/>
          <w:numId w:val="31"/>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ZZZS številka; </w:t>
      </w:r>
    </w:p>
    <w:p w14:paraId="27017417" w14:textId="77777777" w:rsidR="00466132" w:rsidRPr="00717B8F" w:rsidRDefault="00466132" w:rsidP="00466132">
      <w:pPr>
        <w:numPr>
          <w:ilvl w:val="0"/>
          <w:numId w:val="31"/>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EMŠO ali matična številka poslovnega subjekta; </w:t>
      </w:r>
    </w:p>
    <w:p w14:paraId="7DCF6EFE" w14:textId="77777777" w:rsidR="00466132" w:rsidRPr="00717B8F" w:rsidRDefault="00466132" w:rsidP="00466132">
      <w:pPr>
        <w:numPr>
          <w:ilvl w:val="0"/>
          <w:numId w:val="31"/>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davčna številka; </w:t>
      </w:r>
    </w:p>
    <w:p w14:paraId="19E201E8" w14:textId="77777777" w:rsidR="00466132" w:rsidRPr="00717B8F" w:rsidRDefault="00466132" w:rsidP="00466132">
      <w:pPr>
        <w:numPr>
          <w:ilvl w:val="0"/>
          <w:numId w:val="31"/>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registrska številka; </w:t>
      </w:r>
    </w:p>
    <w:p w14:paraId="0E6FF009" w14:textId="77777777" w:rsidR="00466132" w:rsidRPr="00717B8F" w:rsidRDefault="00466132" w:rsidP="00466132">
      <w:pPr>
        <w:numPr>
          <w:ilvl w:val="0"/>
          <w:numId w:val="31"/>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naslov (sedež poslovnega subjekta, naslov stalnega in začasnega prebivališča ter naslov za vročanje fizične osebe); </w:t>
      </w:r>
    </w:p>
    <w:p w14:paraId="77583912" w14:textId="77777777" w:rsidR="00466132" w:rsidRPr="00717B8F" w:rsidRDefault="00466132" w:rsidP="00466132">
      <w:pPr>
        <w:numPr>
          <w:ilvl w:val="0"/>
          <w:numId w:val="31"/>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šifra dejavnosti; </w:t>
      </w:r>
    </w:p>
    <w:p w14:paraId="0E926366" w14:textId="77777777" w:rsidR="00466132" w:rsidRPr="00717B8F" w:rsidRDefault="00466132" w:rsidP="00466132">
      <w:pPr>
        <w:numPr>
          <w:ilvl w:val="0"/>
          <w:numId w:val="31"/>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datum vpisa v sodni ali poslovni register poslovnega subjekta, datum rojstva fizične osebe; </w:t>
      </w:r>
    </w:p>
    <w:p w14:paraId="20FBFD46" w14:textId="77777777" w:rsidR="00466132" w:rsidRPr="00717B8F" w:rsidRDefault="00466132" w:rsidP="00466132">
      <w:pPr>
        <w:numPr>
          <w:ilvl w:val="0"/>
          <w:numId w:val="31"/>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datum izbrisa iz sodnega ali poslovnega registra poslovnega subjekta, datum smrti fizične osebe; </w:t>
      </w:r>
    </w:p>
    <w:p w14:paraId="7E302943" w14:textId="77777777" w:rsidR="00466132" w:rsidRPr="00717B8F" w:rsidRDefault="00466132" w:rsidP="00466132">
      <w:pPr>
        <w:numPr>
          <w:ilvl w:val="0"/>
          <w:numId w:val="31"/>
        </w:numPr>
        <w:tabs>
          <w:tab w:val="left" w:pos="567"/>
          <w:tab w:val="left" w:pos="9072"/>
        </w:tabs>
        <w:jc w:val="both"/>
        <w:rPr>
          <w:rFonts w:ascii="Arial" w:hAnsi="Arial" w:cs="Arial"/>
          <w:bCs/>
          <w:sz w:val="20"/>
          <w:szCs w:val="20"/>
        </w:rPr>
      </w:pPr>
      <w:r w:rsidRPr="00717B8F">
        <w:rPr>
          <w:rFonts w:ascii="Arial" w:hAnsi="Arial" w:cs="Arial"/>
          <w:bCs/>
          <w:sz w:val="20"/>
          <w:szCs w:val="20"/>
        </w:rPr>
        <w:t>datum začetka in datum prenehanja zavezanosti za prijavo.</w:t>
      </w:r>
    </w:p>
    <w:p w14:paraId="18ABF072" w14:textId="77777777" w:rsidR="00466132" w:rsidRPr="00717B8F" w:rsidRDefault="00466132" w:rsidP="00466132">
      <w:pPr>
        <w:tabs>
          <w:tab w:val="left" w:pos="567"/>
          <w:tab w:val="left" w:pos="9072"/>
        </w:tabs>
        <w:jc w:val="both"/>
        <w:rPr>
          <w:rFonts w:ascii="Arial" w:hAnsi="Arial" w:cs="Arial"/>
          <w:bCs/>
          <w:sz w:val="20"/>
          <w:szCs w:val="20"/>
        </w:rPr>
      </w:pPr>
    </w:p>
    <w:p w14:paraId="1733F7B2" w14:textId="77777777" w:rsidR="00466132" w:rsidRPr="00717B8F" w:rsidRDefault="00466132" w:rsidP="00466132">
      <w:pPr>
        <w:tabs>
          <w:tab w:val="left" w:pos="567"/>
          <w:tab w:val="left" w:pos="9072"/>
        </w:tabs>
        <w:jc w:val="both"/>
        <w:rPr>
          <w:rFonts w:ascii="Arial" w:hAnsi="Arial" w:cs="Arial"/>
          <w:bCs/>
          <w:sz w:val="20"/>
          <w:szCs w:val="20"/>
        </w:rPr>
      </w:pPr>
      <w:r w:rsidRPr="00717B8F">
        <w:rPr>
          <w:rFonts w:ascii="Arial" w:hAnsi="Arial" w:cs="Arial"/>
          <w:bCs/>
          <w:sz w:val="20"/>
          <w:szCs w:val="20"/>
        </w:rPr>
        <w:t>(8) Zbirke podatkov iz 6. točke prvega odstavka tega člena obsegajo:</w:t>
      </w:r>
    </w:p>
    <w:p w14:paraId="3FB21692" w14:textId="77777777" w:rsidR="00466132" w:rsidRPr="00717B8F" w:rsidRDefault="00466132" w:rsidP="00D12A06">
      <w:pPr>
        <w:numPr>
          <w:ilvl w:val="0"/>
          <w:numId w:val="3"/>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podatke o številu </w:t>
      </w:r>
      <w:r w:rsidR="00D12A06">
        <w:rPr>
          <w:rFonts w:ascii="Arial" w:hAnsi="Arial" w:cs="Arial"/>
          <w:bCs/>
          <w:sz w:val="20"/>
          <w:szCs w:val="20"/>
        </w:rPr>
        <w:t>zmogljivosti</w:t>
      </w:r>
      <w:r w:rsidRPr="00717B8F">
        <w:rPr>
          <w:rFonts w:ascii="Arial" w:hAnsi="Arial" w:cs="Arial"/>
          <w:bCs/>
          <w:sz w:val="20"/>
          <w:szCs w:val="20"/>
        </w:rPr>
        <w:t xml:space="preserve"> izvajalca DO oziroma posteljnih </w:t>
      </w:r>
      <w:r w:rsidR="00D12A06">
        <w:rPr>
          <w:rFonts w:ascii="Arial" w:hAnsi="Arial" w:cs="Arial"/>
          <w:bCs/>
          <w:sz w:val="20"/>
          <w:szCs w:val="20"/>
        </w:rPr>
        <w:t xml:space="preserve">zmogljivostih </w:t>
      </w:r>
      <w:r w:rsidRPr="00717B8F">
        <w:rPr>
          <w:rFonts w:ascii="Arial" w:hAnsi="Arial" w:cs="Arial"/>
          <w:bCs/>
          <w:sz w:val="20"/>
          <w:szCs w:val="20"/>
        </w:rPr>
        <w:t>po sobah (enoposteljne, dvoposteljne sobe) pri izvajalcu DO v instituciji;</w:t>
      </w:r>
    </w:p>
    <w:p w14:paraId="2E18ADA4" w14:textId="77777777" w:rsidR="00466132" w:rsidRPr="00717B8F" w:rsidRDefault="00466132" w:rsidP="00D12A06">
      <w:pPr>
        <w:numPr>
          <w:ilvl w:val="0"/>
          <w:numId w:val="3"/>
        </w:numPr>
        <w:tabs>
          <w:tab w:val="left" w:pos="567"/>
          <w:tab w:val="left" w:pos="9072"/>
        </w:tabs>
        <w:jc w:val="both"/>
        <w:rPr>
          <w:rFonts w:ascii="Arial" w:hAnsi="Arial" w:cs="Arial"/>
          <w:bCs/>
          <w:sz w:val="20"/>
          <w:szCs w:val="20"/>
        </w:rPr>
      </w:pPr>
      <w:r w:rsidRPr="00717B8F">
        <w:rPr>
          <w:rFonts w:ascii="Arial" w:hAnsi="Arial" w:cs="Arial"/>
          <w:bCs/>
          <w:sz w:val="20"/>
          <w:szCs w:val="20"/>
        </w:rPr>
        <w:t>podatke o številu upravičencev po kategorij</w:t>
      </w:r>
      <w:r w:rsidR="00D12A06">
        <w:rPr>
          <w:rFonts w:ascii="Arial" w:hAnsi="Arial" w:cs="Arial"/>
          <w:bCs/>
          <w:sz w:val="20"/>
          <w:szCs w:val="20"/>
        </w:rPr>
        <w:t xml:space="preserve">i </w:t>
      </w:r>
      <w:r w:rsidRPr="00717B8F">
        <w:rPr>
          <w:rFonts w:ascii="Arial" w:hAnsi="Arial" w:cs="Arial"/>
          <w:bCs/>
          <w:sz w:val="20"/>
          <w:szCs w:val="20"/>
        </w:rPr>
        <w:t>DO;</w:t>
      </w:r>
    </w:p>
    <w:p w14:paraId="03CA34D0" w14:textId="77777777" w:rsidR="00466132" w:rsidRPr="00717B8F" w:rsidRDefault="00466132" w:rsidP="00D12A06">
      <w:pPr>
        <w:numPr>
          <w:ilvl w:val="0"/>
          <w:numId w:val="3"/>
        </w:numPr>
        <w:tabs>
          <w:tab w:val="left" w:pos="567"/>
          <w:tab w:val="left" w:pos="9072"/>
        </w:tabs>
        <w:jc w:val="both"/>
        <w:rPr>
          <w:rFonts w:ascii="Arial" w:hAnsi="Arial" w:cs="Arial"/>
          <w:bCs/>
          <w:sz w:val="20"/>
          <w:szCs w:val="20"/>
        </w:rPr>
      </w:pPr>
      <w:r w:rsidRPr="00717B8F">
        <w:rPr>
          <w:rFonts w:ascii="Arial" w:hAnsi="Arial" w:cs="Arial"/>
          <w:bCs/>
          <w:sz w:val="20"/>
          <w:szCs w:val="20"/>
        </w:rPr>
        <w:t>datum vključitve uporabnika v DO</w:t>
      </w:r>
      <w:r w:rsidR="00B46EB7">
        <w:rPr>
          <w:rFonts w:ascii="Arial" w:hAnsi="Arial" w:cs="Arial"/>
          <w:bCs/>
          <w:sz w:val="20"/>
          <w:szCs w:val="20"/>
        </w:rPr>
        <w:t>,</w:t>
      </w:r>
      <w:r w:rsidRPr="00717B8F">
        <w:rPr>
          <w:rFonts w:ascii="Arial" w:hAnsi="Arial" w:cs="Arial"/>
          <w:bCs/>
          <w:sz w:val="20"/>
          <w:szCs w:val="20"/>
        </w:rPr>
        <w:t xml:space="preserve"> datum prenehanja </w:t>
      </w:r>
      <w:r w:rsidR="00D12A06">
        <w:rPr>
          <w:rFonts w:ascii="Arial" w:hAnsi="Arial" w:cs="Arial"/>
          <w:bCs/>
          <w:sz w:val="20"/>
          <w:szCs w:val="20"/>
        </w:rPr>
        <w:t>opravljanja</w:t>
      </w:r>
      <w:r w:rsidRPr="00717B8F">
        <w:rPr>
          <w:rFonts w:ascii="Arial" w:hAnsi="Arial" w:cs="Arial"/>
          <w:bCs/>
          <w:sz w:val="20"/>
          <w:szCs w:val="20"/>
        </w:rPr>
        <w:t xml:space="preserve"> DO pri izvajalcu DO glede na vrsto pravice DO </w:t>
      </w:r>
      <w:r w:rsidR="00B46EB7">
        <w:rPr>
          <w:rFonts w:ascii="Arial" w:hAnsi="Arial" w:cs="Arial"/>
          <w:bCs/>
          <w:sz w:val="20"/>
          <w:szCs w:val="20"/>
        </w:rPr>
        <w:t>in</w:t>
      </w:r>
      <w:r w:rsidRPr="00717B8F">
        <w:rPr>
          <w:rFonts w:ascii="Arial" w:hAnsi="Arial" w:cs="Arial"/>
          <w:bCs/>
          <w:sz w:val="20"/>
          <w:szCs w:val="20"/>
        </w:rPr>
        <w:t xml:space="preserve"> navedba razloga za prenehanje </w:t>
      </w:r>
      <w:r w:rsidR="00D12A06">
        <w:rPr>
          <w:rFonts w:ascii="Arial" w:hAnsi="Arial" w:cs="Arial"/>
          <w:bCs/>
          <w:sz w:val="20"/>
          <w:szCs w:val="20"/>
        </w:rPr>
        <w:t>opravljanja</w:t>
      </w:r>
      <w:r w:rsidRPr="00717B8F">
        <w:rPr>
          <w:rFonts w:ascii="Arial" w:hAnsi="Arial" w:cs="Arial"/>
          <w:bCs/>
          <w:sz w:val="20"/>
          <w:szCs w:val="20"/>
        </w:rPr>
        <w:t xml:space="preserve"> DO;</w:t>
      </w:r>
    </w:p>
    <w:p w14:paraId="7F58C6EE" w14:textId="77777777" w:rsidR="00466132" w:rsidRPr="00717B8F" w:rsidRDefault="00466132" w:rsidP="00D12A06">
      <w:pPr>
        <w:numPr>
          <w:ilvl w:val="0"/>
          <w:numId w:val="3"/>
        </w:numPr>
        <w:tabs>
          <w:tab w:val="left" w:pos="567"/>
          <w:tab w:val="left" w:pos="9072"/>
        </w:tabs>
        <w:jc w:val="both"/>
        <w:rPr>
          <w:rFonts w:ascii="Arial" w:hAnsi="Arial" w:cs="Arial"/>
          <w:bCs/>
          <w:sz w:val="20"/>
          <w:szCs w:val="20"/>
        </w:rPr>
      </w:pPr>
      <w:r w:rsidRPr="00717B8F">
        <w:rPr>
          <w:rFonts w:ascii="Arial" w:hAnsi="Arial" w:cs="Arial"/>
          <w:bCs/>
          <w:sz w:val="20"/>
          <w:szCs w:val="20"/>
        </w:rPr>
        <w:t xml:space="preserve">podatek o številu rezervacij glede na posamezno kategorijo DO (datum prijave pri posameznem izvajalcu DO). </w:t>
      </w:r>
    </w:p>
    <w:p w14:paraId="0BD4A195" w14:textId="77777777" w:rsidR="00D12A06" w:rsidRDefault="00D12A06" w:rsidP="00804343">
      <w:pPr>
        <w:pStyle w:val="Seznam"/>
        <w:tabs>
          <w:tab w:val="left" w:pos="567"/>
          <w:tab w:val="left" w:pos="9072"/>
        </w:tabs>
        <w:ind w:left="0" w:firstLine="0"/>
        <w:jc w:val="both"/>
        <w:outlineLvl w:val="0"/>
        <w:rPr>
          <w:rFonts w:ascii="Arial" w:eastAsia="Arial Unicode MS" w:hAnsi="Arial" w:cs="Arial"/>
          <w:color w:val="000000"/>
          <w:kern w:val="16"/>
          <w:sz w:val="20"/>
          <w:szCs w:val="20"/>
        </w:rPr>
      </w:pPr>
    </w:p>
    <w:p w14:paraId="77479430" w14:textId="77777777" w:rsidR="006301B7" w:rsidRPr="00717B8F" w:rsidRDefault="006301B7" w:rsidP="006301B7">
      <w:pPr>
        <w:tabs>
          <w:tab w:val="left" w:pos="567"/>
          <w:tab w:val="left" w:pos="9072"/>
        </w:tabs>
        <w:jc w:val="both"/>
        <w:rPr>
          <w:rFonts w:ascii="Arial" w:hAnsi="Arial" w:cs="Arial"/>
          <w:bCs/>
          <w:sz w:val="20"/>
          <w:szCs w:val="20"/>
        </w:rPr>
      </w:pPr>
      <w:r w:rsidRPr="00717B8F">
        <w:rPr>
          <w:rFonts w:ascii="Arial" w:hAnsi="Arial" w:cs="Arial"/>
          <w:bCs/>
          <w:sz w:val="20"/>
          <w:szCs w:val="20"/>
        </w:rPr>
        <w:t>(</w:t>
      </w:r>
      <w:r>
        <w:rPr>
          <w:rFonts w:ascii="Arial" w:hAnsi="Arial" w:cs="Arial"/>
          <w:bCs/>
          <w:sz w:val="20"/>
          <w:szCs w:val="20"/>
        </w:rPr>
        <w:t>9</w:t>
      </w:r>
      <w:r w:rsidRPr="00717B8F">
        <w:rPr>
          <w:rFonts w:ascii="Arial" w:hAnsi="Arial" w:cs="Arial"/>
          <w:bCs/>
          <w:sz w:val="20"/>
          <w:szCs w:val="20"/>
        </w:rPr>
        <w:t xml:space="preserve">) Zbirke podatkov iz </w:t>
      </w:r>
      <w:r>
        <w:rPr>
          <w:rFonts w:ascii="Arial" w:hAnsi="Arial" w:cs="Arial"/>
          <w:bCs/>
          <w:sz w:val="20"/>
          <w:szCs w:val="20"/>
        </w:rPr>
        <w:t>7</w:t>
      </w:r>
      <w:r w:rsidRPr="00717B8F">
        <w:rPr>
          <w:rFonts w:ascii="Arial" w:hAnsi="Arial" w:cs="Arial"/>
          <w:bCs/>
          <w:sz w:val="20"/>
          <w:szCs w:val="20"/>
        </w:rPr>
        <w:t>. točke prvega odstavka tega člena obsegajo:</w:t>
      </w:r>
    </w:p>
    <w:p w14:paraId="100CE515" w14:textId="77777777" w:rsidR="007979B6" w:rsidRPr="007979B6" w:rsidRDefault="007979B6" w:rsidP="007979B6">
      <w:pPr>
        <w:numPr>
          <w:ilvl w:val="0"/>
          <w:numId w:val="8"/>
        </w:numPr>
        <w:tabs>
          <w:tab w:val="left" w:pos="567"/>
          <w:tab w:val="left" w:pos="9072"/>
        </w:tabs>
        <w:jc w:val="both"/>
        <w:rPr>
          <w:rFonts w:ascii="Arial" w:hAnsi="Arial" w:cs="Arial"/>
          <w:bCs/>
          <w:sz w:val="20"/>
          <w:szCs w:val="20"/>
        </w:rPr>
      </w:pPr>
      <w:r w:rsidRPr="007979B6">
        <w:rPr>
          <w:rFonts w:ascii="Arial" w:hAnsi="Arial" w:cs="Arial"/>
          <w:bCs/>
          <w:sz w:val="20"/>
          <w:szCs w:val="20"/>
        </w:rPr>
        <w:t>ZZZS številka;</w:t>
      </w:r>
    </w:p>
    <w:p w14:paraId="59BD22FB" w14:textId="77777777" w:rsidR="007979B6" w:rsidRPr="007979B6" w:rsidRDefault="007979B6" w:rsidP="007979B6">
      <w:pPr>
        <w:numPr>
          <w:ilvl w:val="0"/>
          <w:numId w:val="8"/>
        </w:numPr>
        <w:tabs>
          <w:tab w:val="left" w:pos="567"/>
          <w:tab w:val="left" w:pos="9072"/>
        </w:tabs>
        <w:jc w:val="both"/>
        <w:rPr>
          <w:rFonts w:ascii="Arial" w:hAnsi="Arial" w:cs="Arial"/>
          <w:bCs/>
          <w:sz w:val="20"/>
          <w:szCs w:val="20"/>
        </w:rPr>
      </w:pPr>
      <w:r w:rsidRPr="007979B6">
        <w:rPr>
          <w:rFonts w:ascii="Arial" w:hAnsi="Arial" w:cs="Arial"/>
          <w:bCs/>
          <w:sz w:val="20"/>
          <w:szCs w:val="20"/>
        </w:rPr>
        <w:t>davčna številka;</w:t>
      </w:r>
    </w:p>
    <w:p w14:paraId="47F3D48B" w14:textId="77777777" w:rsidR="007979B6" w:rsidRPr="007979B6" w:rsidRDefault="007979B6" w:rsidP="007979B6">
      <w:pPr>
        <w:numPr>
          <w:ilvl w:val="0"/>
          <w:numId w:val="8"/>
        </w:numPr>
        <w:tabs>
          <w:tab w:val="left" w:pos="567"/>
          <w:tab w:val="left" w:pos="9072"/>
        </w:tabs>
        <w:jc w:val="both"/>
        <w:rPr>
          <w:rFonts w:ascii="Arial" w:hAnsi="Arial" w:cs="Arial"/>
          <w:bCs/>
          <w:sz w:val="20"/>
          <w:szCs w:val="20"/>
        </w:rPr>
      </w:pPr>
      <w:r w:rsidRPr="007979B6">
        <w:rPr>
          <w:rFonts w:ascii="Arial" w:hAnsi="Arial" w:cs="Arial"/>
          <w:bCs/>
          <w:sz w:val="20"/>
          <w:szCs w:val="20"/>
        </w:rPr>
        <w:t>EMŠO ali matična številka iz Poslovnega registra Slovenije;</w:t>
      </w:r>
    </w:p>
    <w:p w14:paraId="702DBEC5" w14:textId="77777777" w:rsidR="007979B6" w:rsidRPr="007979B6" w:rsidRDefault="007979B6" w:rsidP="007979B6">
      <w:pPr>
        <w:numPr>
          <w:ilvl w:val="0"/>
          <w:numId w:val="8"/>
        </w:numPr>
        <w:tabs>
          <w:tab w:val="left" w:pos="567"/>
          <w:tab w:val="left" w:pos="9072"/>
        </w:tabs>
        <w:jc w:val="both"/>
        <w:rPr>
          <w:rFonts w:ascii="Arial" w:hAnsi="Arial" w:cs="Arial"/>
          <w:bCs/>
          <w:sz w:val="20"/>
          <w:szCs w:val="20"/>
        </w:rPr>
      </w:pPr>
      <w:r w:rsidRPr="007979B6">
        <w:rPr>
          <w:rFonts w:ascii="Arial" w:hAnsi="Arial" w:cs="Arial"/>
          <w:bCs/>
          <w:sz w:val="20"/>
          <w:szCs w:val="20"/>
        </w:rPr>
        <w:t>naziv (polni in skrajšani in sedež);</w:t>
      </w:r>
    </w:p>
    <w:p w14:paraId="25FC8973" w14:textId="77777777" w:rsidR="007979B6" w:rsidRPr="007979B6" w:rsidRDefault="007979B6" w:rsidP="007979B6">
      <w:pPr>
        <w:numPr>
          <w:ilvl w:val="0"/>
          <w:numId w:val="8"/>
        </w:numPr>
        <w:tabs>
          <w:tab w:val="left" w:pos="567"/>
          <w:tab w:val="left" w:pos="9072"/>
        </w:tabs>
        <w:jc w:val="both"/>
        <w:rPr>
          <w:rFonts w:ascii="Arial" w:hAnsi="Arial" w:cs="Arial"/>
          <w:bCs/>
          <w:sz w:val="20"/>
          <w:szCs w:val="20"/>
        </w:rPr>
      </w:pPr>
      <w:r w:rsidRPr="007979B6">
        <w:rPr>
          <w:rFonts w:ascii="Arial" w:hAnsi="Arial" w:cs="Arial"/>
          <w:bCs/>
          <w:sz w:val="20"/>
          <w:szCs w:val="20"/>
        </w:rPr>
        <w:t>pravni status;</w:t>
      </w:r>
    </w:p>
    <w:p w14:paraId="6431BA3F" w14:textId="77777777" w:rsidR="007979B6" w:rsidRPr="007979B6" w:rsidRDefault="007979B6" w:rsidP="007979B6">
      <w:pPr>
        <w:numPr>
          <w:ilvl w:val="0"/>
          <w:numId w:val="8"/>
        </w:numPr>
        <w:tabs>
          <w:tab w:val="left" w:pos="567"/>
          <w:tab w:val="left" w:pos="9072"/>
        </w:tabs>
        <w:jc w:val="both"/>
        <w:rPr>
          <w:rFonts w:ascii="Arial" w:hAnsi="Arial" w:cs="Arial"/>
          <w:bCs/>
          <w:sz w:val="20"/>
          <w:szCs w:val="20"/>
        </w:rPr>
      </w:pPr>
      <w:r w:rsidRPr="007979B6">
        <w:rPr>
          <w:rFonts w:ascii="Arial" w:hAnsi="Arial" w:cs="Arial"/>
          <w:bCs/>
          <w:sz w:val="20"/>
          <w:szCs w:val="20"/>
        </w:rPr>
        <w:t>datum začetka in prenehanja poslovanja;</w:t>
      </w:r>
    </w:p>
    <w:p w14:paraId="62C2E8F0" w14:textId="77777777" w:rsidR="007979B6" w:rsidRPr="007979B6" w:rsidRDefault="007979B6" w:rsidP="007979B6">
      <w:pPr>
        <w:numPr>
          <w:ilvl w:val="0"/>
          <w:numId w:val="8"/>
        </w:numPr>
        <w:tabs>
          <w:tab w:val="left" w:pos="567"/>
          <w:tab w:val="left" w:pos="9072"/>
        </w:tabs>
        <w:jc w:val="both"/>
        <w:rPr>
          <w:rFonts w:ascii="Arial" w:hAnsi="Arial" w:cs="Arial"/>
          <w:bCs/>
          <w:sz w:val="20"/>
          <w:szCs w:val="20"/>
        </w:rPr>
      </w:pPr>
      <w:r w:rsidRPr="007979B6">
        <w:rPr>
          <w:rFonts w:ascii="Arial" w:hAnsi="Arial" w:cs="Arial"/>
          <w:bCs/>
          <w:sz w:val="20"/>
          <w:szCs w:val="20"/>
        </w:rPr>
        <w:t>številka poslovnega računa;</w:t>
      </w:r>
    </w:p>
    <w:p w14:paraId="6A6F2829" w14:textId="77777777" w:rsidR="007979B6" w:rsidRPr="007979B6" w:rsidRDefault="007979B6" w:rsidP="007979B6">
      <w:pPr>
        <w:numPr>
          <w:ilvl w:val="0"/>
          <w:numId w:val="8"/>
        </w:numPr>
        <w:tabs>
          <w:tab w:val="left" w:pos="567"/>
          <w:tab w:val="left" w:pos="9072"/>
        </w:tabs>
        <w:jc w:val="both"/>
        <w:rPr>
          <w:rFonts w:ascii="Arial" w:hAnsi="Arial" w:cs="Arial"/>
          <w:bCs/>
          <w:sz w:val="20"/>
          <w:szCs w:val="20"/>
        </w:rPr>
      </w:pPr>
      <w:r w:rsidRPr="007979B6">
        <w:rPr>
          <w:rFonts w:ascii="Arial" w:hAnsi="Arial" w:cs="Arial"/>
          <w:bCs/>
          <w:sz w:val="20"/>
          <w:szCs w:val="20"/>
        </w:rPr>
        <w:t>dovoljenje za opravljanje dejavnosti DO;</w:t>
      </w:r>
    </w:p>
    <w:p w14:paraId="45649917" w14:textId="77777777" w:rsidR="007979B6" w:rsidRPr="007979B6" w:rsidRDefault="007979B6" w:rsidP="007979B6">
      <w:pPr>
        <w:numPr>
          <w:ilvl w:val="0"/>
          <w:numId w:val="8"/>
        </w:numPr>
        <w:tabs>
          <w:tab w:val="left" w:pos="567"/>
          <w:tab w:val="left" w:pos="9072"/>
        </w:tabs>
        <w:jc w:val="both"/>
        <w:rPr>
          <w:rFonts w:ascii="Arial" w:hAnsi="Arial" w:cs="Arial"/>
          <w:bCs/>
          <w:sz w:val="20"/>
          <w:szCs w:val="20"/>
        </w:rPr>
      </w:pPr>
      <w:r w:rsidRPr="007979B6">
        <w:rPr>
          <w:rFonts w:ascii="Arial" w:hAnsi="Arial" w:cs="Arial"/>
          <w:bCs/>
          <w:sz w:val="20"/>
          <w:szCs w:val="20"/>
        </w:rPr>
        <w:t xml:space="preserve">podatki o sklenjeni pogodbi z </w:t>
      </w:r>
      <w:r>
        <w:rPr>
          <w:rFonts w:ascii="Arial" w:hAnsi="Arial" w:cs="Arial"/>
          <w:bCs/>
          <w:sz w:val="20"/>
          <w:szCs w:val="20"/>
        </w:rPr>
        <w:t>ZZZS</w:t>
      </w:r>
      <w:r w:rsidRPr="007979B6">
        <w:rPr>
          <w:rFonts w:ascii="Arial" w:hAnsi="Arial" w:cs="Arial"/>
          <w:bCs/>
          <w:sz w:val="20"/>
          <w:szCs w:val="20"/>
        </w:rPr>
        <w:t>;</w:t>
      </w:r>
    </w:p>
    <w:p w14:paraId="3F51EC49" w14:textId="77777777" w:rsidR="007979B6" w:rsidRPr="007979B6" w:rsidRDefault="007979B6" w:rsidP="007979B6">
      <w:pPr>
        <w:numPr>
          <w:ilvl w:val="0"/>
          <w:numId w:val="8"/>
        </w:numPr>
        <w:tabs>
          <w:tab w:val="left" w:pos="567"/>
          <w:tab w:val="left" w:pos="9072"/>
        </w:tabs>
        <w:jc w:val="both"/>
        <w:rPr>
          <w:rFonts w:ascii="Arial" w:hAnsi="Arial" w:cs="Arial"/>
          <w:bCs/>
          <w:sz w:val="20"/>
          <w:szCs w:val="20"/>
        </w:rPr>
      </w:pPr>
      <w:r w:rsidRPr="007979B6">
        <w:rPr>
          <w:rFonts w:ascii="Arial" w:hAnsi="Arial" w:cs="Arial"/>
          <w:bCs/>
          <w:sz w:val="20"/>
          <w:szCs w:val="20"/>
        </w:rPr>
        <w:t>osebno ime, službeni elektronski naslov, službena telefonska številka in poklicna kvalifikacija poslovodje in strokovnega vodje izvajalca</w:t>
      </w:r>
      <w:r>
        <w:rPr>
          <w:rFonts w:ascii="Arial" w:hAnsi="Arial" w:cs="Arial"/>
          <w:bCs/>
          <w:sz w:val="20"/>
          <w:szCs w:val="20"/>
        </w:rPr>
        <w:t xml:space="preserve"> DO</w:t>
      </w:r>
      <w:r w:rsidRPr="007979B6">
        <w:rPr>
          <w:rFonts w:ascii="Arial" w:hAnsi="Arial" w:cs="Arial"/>
          <w:bCs/>
          <w:sz w:val="20"/>
          <w:szCs w:val="20"/>
        </w:rPr>
        <w:t xml:space="preserve"> in pooblaščenih oseb pri izvajalcu</w:t>
      </w:r>
      <w:r>
        <w:rPr>
          <w:rFonts w:ascii="Arial" w:hAnsi="Arial" w:cs="Arial"/>
          <w:bCs/>
          <w:sz w:val="20"/>
          <w:szCs w:val="20"/>
        </w:rPr>
        <w:t xml:space="preserve"> DO</w:t>
      </w:r>
      <w:r w:rsidRPr="007979B6">
        <w:rPr>
          <w:rFonts w:ascii="Arial" w:hAnsi="Arial" w:cs="Arial"/>
          <w:bCs/>
          <w:sz w:val="20"/>
          <w:szCs w:val="20"/>
        </w:rPr>
        <w:t>;</w:t>
      </w:r>
    </w:p>
    <w:p w14:paraId="44E279B2" w14:textId="77777777" w:rsidR="007979B6" w:rsidRPr="007979B6" w:rsidRDefault="007979B6" w:rsidP="007979B6">
      <w:pPr>
        <w:numPr>
          <w:ilvl w:val="0"/>
          <w:numId w:val="8"/>
        </w:numPr>
        <w:tabs>
          <w:tab w:val="left" w:pos="567"/>
          <w:tab w:val="left" w:pos="9072"/>
        </w:tabs>
        <w:jc w:val="both"/>
        <w:rPr>
          <w:rFonts w:ascii="Arial" w:hAnsi="Arial" w:cs="Arial"/>
          <w:bCs/>
          <w:sz w:val="20"/>
          <w:szCs w:val="20"/>
        </w:rPr>
      </w:pPr>
      <w:r w:rsidRPr="007979B6">
        <w:rPr>
          <w:rFonts w:ascii="Arial" w:hAnsi="Arial" w:cs="Arial"/>
          <w:bCs/>
          <w:sz w:val="20"/>
          <w:szCs w:val="20"/>
        </w:rPr>
        <w:t>podatk</w:t>
      </w:r>
      <w:r w:rsidR="00B46EB7">
        <w:rPr>
          <w:rFonts w:ascii="Arial" w:hAnsi="Arial" w:cs="Arial"/>
          <w:bCs/>
          <w:sz w:val="20"/>
          <w:szCs w:val="20"/>
        </w:rPr>
        <w:t>i</w:t>
      </w:r>
      <w:r w:rsidRPr="007979B6">
        <w:rPr>
          <w:rFonts w:ascii="Arial" w:hAnsi="Arial" w:cs="Arial"/>
          <w:bCs/>
          <w:sz w:val="20"/>
          <w:szCs w:val="20"/>
        </w:rPr>
        <w:t xml:space="preserve"> o izvajalcih iz zbirk podatkov, ki se vodijo v skladu z zakonom, ki ureja zdravstveno dejavnost</w:t>
      </w:r>
      <w:r w:rsidR="00B46EB7">
        <w:rPr>
          <w:rFonts w:ascii="Arial" w:hAnsi="Arial" w:cs="Arial"/>
          <w:bCs/>
          <w:sz w:val="20"/>
          <w:szCs w:val="20"/>
        </w:rPr>
        <w:t>,</w:t>
      </w:r>
      <w:r w:rsidRPr="007979B6">
        <w:rPr>
          <w:rFonts w:ascii="Arial" w:hAnsi="Arial" w:cs="Arial"/>
          <w:bCs/>
          <w:sz w:val="20"/>
          <w:szCs w:val="20"/>
        </w:rPr>
        <w:t xml:space="preserve"> in zakonom, ki ureja zbirke podatkov s področja zdravstvenega varstva;</w:t>
      </w:r>
    </w:p>
    <w:p w14:paraId="3F637EF3" w14:textId="77777777" w:rsidR="007979B6" w:rsidRPr="007979B6" w:rsidRDefault="007979B6" w:rsidP="007979B6">
      <w:pPr>
        <w:numPr>
          <w:ilvl w:val="0"/>
          <w:numId w:val="8"/>
        </w:numPr>
        <w:tabs>
          <w:tab w:val="left" w:pos="567"/>
          <w:tab w:val="left" w:pos="9072"/>
        </w:tabs>
        <w:jc w:val="both"/>
        <w:rPr>
          <w:rFonts w:ascii="Arial" w:hAnsi="Arial" w:cs="Arial"/>
          <w:bCs/>
          <w:sz w:val="20"/>
          <w:szCs w:val="20"/>
        </w:rPr>
      </w:pPr>
      <w:r w:rsidRPr="007979B6">
        <w:rPr>
          <w:rFonts w:ascii="Arial" w:hAnsi="Arial" w:cs="Arial"/>
          <w:bCs/>
          <w:sz w:val="20"/>
          <w:szCs w:val="20"/>
        </w:rPr>
        <w:t>nepremičnine, ki jih ima izvajalec DO v upravljanju oziroma s katerimi razpolaga;</w:t>
      </w:r>
    </w:p>
    <w:p w14:paraId="670A0F96" w14:textId="77777777" w:rsidR="007979B6" w:rsidRPr="007979B6" w:rsidRDefault="007979B6" w:rsidP="007979B6">
      <w:pPr>
        <w:numPr>
          <w:ilvl w:val="0"/>
          <w:numId w:val="8"/>
        </w:numPr>
        <w:tabs>
          <w:tab w:val="left" w:pos="567"/>
          <w:tab w:val="left" w:pos="9072"/>
        </w:tabs>
        <w:jc w:val="both"/>
        <w:rPr>
          <w:rFonts w:ascii="Arial" w:hAnsi="Arial" w:cs="Arial"/>
          <w:bCs/>
          <w:sz w:val="20"/>
          <w:szCs w:val="20"/>
        </w:rPr>
      </w:pPr>
      <w:r w:rsidRPr="007979B6">
        <w:rPr>
          <w:rFonts w:ascii="Arial" w:hAnsi="Arial" w:cs="Arial"/>
          <w:bCs/>
          <w:sz w:val="20"/>
          <w:szCs w:val="20"/>
        </w:rPr>
        <w:t xml:space="preserve">krajevno območje </w:t>
      </w:r>
      <w:r w:rsidR="00B46EB7">
        <w:rPr>
          <w:rFonts w:ascii="Arial" w:hAnsi="Arial" w:cs="Arial"/>
          <w:bCs/>
          <w:sz w:val="20"/>
          <w:szCs w:val="20"/>
        </w:rPr>
        <w:t>in</w:t>
      </w:r>
      <w:r w:rsidRPr="007979B6">
        <w:rPr>
          <w:rFonts w:ascii="Arial" w:hAnsi="Arial" w:cs="Arial"/>
          <w:bCs/>
          <w:sz w:val="20"/>
          <w:szCs w:val="20"/>
        </w:rPr>
        <w:t xml:space="preserve"> </w:t>
      </w:r>
      <w:r w:rsidR="00B673AD">
        <w:rPr>
          <w:rFonts w:ascii="Arial" w:hAnsi="Arial" w:cs="Arial"/>
          <w:bCs/>
          <w:sz w:val="20"/>
          <w:szCs w:val="20"/>
        </w:rPr>
        <w:t>način opravljanja</w:t>
      </w:r>
      <w:r w:rsidRPr="007979B6">
        <w:rPr>
          <w:rFonts w:ascii="Arial" w:hAnsi="Arial" w:cs="Arial"/>
          <w:bCs/>
          <w:sz w:val="20"/>
          <w:szCs w:val="20"/>
        </w:rPr>
        <w:t xml:space="preserve"> DO, ki jo izvaja izvajalec; </w:t>
      </w:r>
    </w:p>
    <w:p w14:paraId="0804C922" w14:textId="77777777" w:rsidR="007979B6" w:rsidRPr="007979B6" w:rsidRDefault="007979B6" w:rsidP="007979B6">
      <w:pPr>
        <w:numPr>
          <w:ilvl w:val="0"/>
          <w:numId w:val="8"/>
        </w:numPr>
        <w:tabs>
          <w:tab w:val="left" w:pos="567"/>
          <w:tab w:val="left" w:pos="9072"/>
        </w:tabs>
        <w:jc w:val="both"/>
        <w:rPr>
          <w:rFonts w:ascii="Arial" w:hAnsi="Arial" w:cs="Arial"/>
          <w:bCs/>
          <w:sz w:val="20"/>
          <w:szCs w:val="20"/>
        </w:rPr>
      </w:pPr>
      <w:r w:rsidRPr="007979B6">
        <w:rPr>
          <w:rFonts w:ascii="Arial" w:hAnsi="Arial" w:cs="Arial"/>
          <w:bCs/>
          <w:sz w:val="20"/>
          <w:szCs w:val="20"/>
        </w:rPr>
        <w:t xml:space="preserve">število in </w:t>
      </w:r>
      <w:r w:rsidR="00B46EB7" w:rsidRPr="007979B6">
        <w:rPr>
          <w:rFonts w:ascii="Arial" w:hAnsi="Arial" w:cs="Arial"/>
          <w:bCs/>
          <w:sz w:val="20"/>
          <w:szCs w:val="20"/>
        </w:rPr>
        <w:t>vrst</w:t>
      </w:r>
      <w:r w:rsidR="00B46EB7">
        <w:rPr>
          <w:rFonts w:ascii="Arial" w:hAnsi="Arial" w:cs="Arial"/>
          <w:bCs/>
          <w:sz w:val="20"/>
          <w:szCs w:val="20"/>
        </w:rPr>
        <w:t>a</w:t>
      </w:r>
      <w:r w:rsidR="00B46EB7" w:rsidRPr="007979B6">
        <w:rPr>
          <w:rFonts w:ascii="Arial" w:hAnsi="Arial" w:cs="Arial"/>
          <w:bCs/>
          <w:sz w:val="20"/>
          <w:szCs w:val="20"/>
        </w:rPr>
        <w:t xml:space="preserve"> </w:t>
      </w:r>
      <w:r w:rsidRPr="007979B6">
        <w:rPr>
          <w:rFonts w:ascii="Arial" w:hAnsi="Arial" w:cs="Arial"/>
          <w:bCs/>
          <w:sz w:val="20"/>
          <w:szCs w:val="20"/>
        </w:rPr>
        <w:t>delavcev, ki neposredno opravljajo storitve DO, po poklicih in izobrazbi.</w:t>
      </w:r>
    </w:p>
    <w:p w14:paraId="3AA4D673" w14:textId="77777777" w:rsidR="007979B6" w:rsidRDefault="007979B6" w:rsidP="006301B7">
      <w:pPr>
        <w:tabs>
          <w:tab w:val="left" w:pos="567"/>
          <w:tab w:val="left" w:pos="9072"/>
        </w:tabs>
        <w:ind w:left="142"/>
        <w:jc w:val="both"/>
        <w:rPr>
          <w:rFonts w:ascii="Arial" w:hAnsi="Arial" w:cs="Arial"/>
          <w:sz w:val="20"/>
          <w:szCs w:val="20"/>
        </w:rPr>
      </w:pPr>
    </w:p>
    <w:p w14:paraId="60C3BCFD" w14:textId="77777777" w:rsidR="006301B7" w:rsidRPr="00717B8F" w:rsidRDefault="006301B7" w:rsidP="006301B7">
      <w:pPr>
        <w:tabs>
          <w:tab w:val="left" w:pos="567"/>
          <w:tab w:val="left" w:pos="9072"/>
        </w:tabs>
        <w:jc w:val="both"/>
        <w:rPr>
          <w:rFonts w:ascii="Arial" w:hAnsi="Arial" w:cs="Arial"/>
          <w:bCs/>
          <w:sz w:val="20"/>
          <w:szCs w:val="20"/>
        </w:rPr>
      </w:pPr>
      <w:r w:rsidRPr="00717B8F">
        <w:rPr>
          <w:rFonts w:ascii="Arial" w:hAnsi="Arial" w:cs="Arial"/>
          <w:bCs/>
          <w:sz w:val="20"/>
          <w:szCs w:val="20"/>
        </w:rPr>
        <w:t>(</w:t>
      </w:r>
      <w:r>
        <w:rPr>
          <w:rFonts w:ascii="Arial" w:hAnsi="Arial" w:cs="Arial"/>
          <w:bCs/>
          <w:sz w:val="20"/>
          <w:szCs w:val="20"/>
        </w:rPr>
        <w:t>10</w:t>
      </w:r>
      <w:r w:rsidRPr="00717B8F">
        <w:rPr>
          <w:rFonts w:ascii="Arial" w:hAnsi="Arial" w:cs="Arial"/>
          <w:bCs/>
          <w:sz w:val="20"/>
          <w:szCs w:val="20"/>
        </w:rPr>
        <w:t xml:space="preserve">) Zbirke podatkov iz </w:t>
      </w:r>
      <w:r>
        <w:rPr>
          <w:rFonts w:ascii="Arial" w:hAnsi="Arial" w:cs="Arial"/>
          <w:bCs/>
          <w:sz w:val="20"/>
          <w:szCs w:val="20"/>
        </w:rPr>
        <w:t>8</w:t>
      </w:r>
      <w:r w:rsidRPr="00717B8F">
        <w:rPr>
          <w:rFonts w:ascii="Arial" w:hAnsi="Arial" w:cs="Arial"/>
          <w:bCs/>
          <w:sz w:val="20"/>
          <w:szCs w:val="20"/>
        </w:rPr>
        <w:t>. točke prvega odstavka tega člena obsegajo:</w:t>
      </w:r>
    </w:p>
    <w:p w14:paraId="50360D20" w14:textId="77777777" w:rsidR="00131952" w:rsidRPr="004924F5" w:rsidRDefault="00131952" w:rsidP="00131952">
      <w:pPr>
        <w:numPr>
          <w:ilvl w:val="0"/>
          <w:numId w:val="25"/>
        </w:numPr>
        <w:tabs>
          <w:tab w:val="left" w:pos="567"/>
          <w:tab w:val="left" w:pos="9072"/>
        </w:tabs>
        <w:jc w:val="both"/>
        <w:rPr>
          <w:rFonts w:ascii="Arial" w:hAnsi="Arial" w:cs="Arial"/>
          <w:sz w:val="20"/>
          <w:szCs w:val="20"/>
        </w:rPr>
      </w:pPr>
      <w:r w:rsidRPr="004924F5">
        <w:rPr>
          <w:rFonts w:ascii="Arial" w:hAnsi="Arial" w:cs="Arial"/>
          <w:sz w:val="20"/>
          <w:szCs w:val="20"/>
        </w:rPr>
        <w:t>EMŠO;</w:t>
      </w:r>
    </w:p>
    <w:p w14:paraId="44A26EF3" w14:textId="77777777" w:rsidR="00131952" w:rsidRPr="004924F5" w:rsidRDefault="00131952" w:rsidP="00131952">
      <w:pPr>
        <w:numPr>
          <w:ilvl w:val="0"/>
          <w:numId w:val="25"/>
        </w:numPr>
        <w:tabs>
          <w:tab w:val="left" w:pos="567"/>
          <w:tab w:val="left" w:pos="9072"/>
        </w:tabs>
        <w:jc w:val="both"/>
        <w:rPr>
          <w:rFonts w:ascii="Arial" w:hAnsi="Arial" w:cs="Arial"/>
          <w:sz w:val="20"/>
          <w:szCs w:val="20"/>
        </w:rPr>
      </w:pPr>
      <w:r w:rsidRPr="004924F5">
        <w:rPr>
          <w:rFonts w:ascii="Arial" w:hAnsi="Arial" w:cs="Arial"/>
          <w:sz w:val="20"/>
          <w:szCs w:val="20"/>
        </w:rPr>
        <w:t>ZZZS številka;</w:t>
      </w:r>
    </w:p>
    <w:p w14:paraId="26873074" w14:textId="77777777" w:rsidR="00131952" w:rsidRPr="004924F5" w:rsidRDefault="00131952" w:rsidP="00131952">
      <w:pPr>
        <w:numPr>
          <w:ilvl w:val="0"/>
          <w:numId w:val="25"/>
        </w:numPr>
        <w:tabs>
          <w:tab w:val="left" w:pos="567"/>
          <w:tab w:val="left" w:pos="9072"/>
        </w:tabs>
        <w:jc w:val="both"/>
        <w:rPr>
          <w:rFonts w:ascii="Arial" w:hAnsi="Arial" w:cs="Arial"/>
          <w:sz w:val="20"/>
          <w:szCs w:val="20"/>
        </w:rPr>
      </w:pPr>
      <w:r w:rsidRPr="004924F5">
        <w:rPr>
          <w:rFonts w:ascii="Arial" w:hAnsi="Arial" w:cs="Arial"/>
          <w:sz w:val="20"/>
          <w:szCs w:val="20"/>
        </w:rPr>
        <w:t>davčna številka;</w:t>
      </w:r>
    </w:p>
    <w:p w14:paraId="2B5A9341" w14:textId="77777777" w:rsidR="00131952" w:rsidRPr="004924F5" w:rsidRDefault="00131952" w:rsidP="00131952">
      <w:pPr>
        <w:numPr>
          <w:ilvl w:val="0"/>
          <w:numId w:val="25"/>
        </w:numPr>
        <w:tabs>
          <w:tab w:val="left" w:pos="567"/>
          <w:tab w:val="left" w:pos="9072"/>
        </w:tabs>
        <w:jc w:val="both"/>
        <w:rPr>
          <w:rFonts w:ascii="Arial" w:hAnsi="Arial" w:cs="Arial"/>
          <w:sz w:val="20"/>
          <w:szCs w:val="20"/>
        </w:rPr>
      </w:pPr>
      <w:r w:rsidRPr="004924F5">
        <w:rPr>
          <w:rFonts w:ascii="Arial" w:hAnsi="Arial" w:cs="Arial"/>
          <w:sz w:val="20"/>
          <w:szCs w:val="20"/>
        </w:rPr>
        <w:t>osebno ime;</w:t>
      </w:r>
    </w:p>
    <w:p w14:paraId="4CCFF888" w14:textId="77777777" w:rsidR="00131952" w:rsidRPr="004924F5" w:rsidRDefault="00131952" w:rsidP="00131952">
      <w:pPr>
        <w:numPr>
          <w:ilvl w:val="0"/>
          <w:numId w:val="25"/>
        </w:numPr>
        <w:tabs>
          <w:tab w:val="left" w:pos="567"/>
          <w:tab w:val="left" w:pos="9072"/>
        </w:tabs>
        <w:jc w:val="both"/>
        <w:rPr>
          <w:rFonts w:ascii="Arial" w:hAnsi="Arial" w:cs="Arial"/>
          <w:sz w:val="20"/>
          <w:szCs w:val="20"/>
        </w:rPr>
      </w:pPr>
      <w:r w:rsidRPr="004924F5">
        <w:rPr>
          <w:rFonts w:ascii="Arial" w:hAnsi="Arial" w:cs="Arial"/>
          <w:sz w:val="20"/>
          <w:szCs w:val="20"/>
        </w:rPr>
        <w:t>firma;</w:t>
      </w:r>
    </w:p>
    <w:p w14:paraId="617E6407" w14:textId="77777777" w:rsidR="00131952" w:rsidRPr="004924F5" w:rsidRDefault="00131952" w:rsidP="00131952">
      <w:pPr>
        <w:numPr>
          <w:ilvl w:val="0"/>
          <w:numId w:val="25"/>
        </w:numPr>
        <w:tabs>
          <w:tab w:val="left" w:pos="567"/>
          <w:tab w:val="left" w:pos="9072"/>
        </w:tabs>
        <w:jc w:val="both"/>
        <w:rPr>
          <w:rFonts w:ascii="Arial" w:hAnsi="Arial" w:cs="Arial"/>
          <w:sz w:val="20"/>
          <w:szCs w:val="20"/>
        </w:rPr>
      </w:pPr>
      <w:r w:rsidRPr="004924F5">
        <w:rPr>
          <w:rFonts w:ascii="Arial" w:hAnsi="Arial" w:cs="Arial"/>
          <w:sz w:val="20"/>
          <w:szCs w:val="20"/>
        </w:rPr>
        <w:t>naslov elektronske pošte;</w:t>
      </w:r>
    </w:p>
    <w:p w14:paraId="48D04C97" w14:textId="77777777" w:rsidR="00131952" w:rsidRPr="004924F5" w:rsidRDefault="00131952" w:rsidP="00131952">
      <w:pPr>
        <w:numPr>
          <w:ilvl w:val="0"/>
          <w:numId w:val="25"/>
        </w:numPr>
        <w:tabs>
          <w:tab w:val="left" w:pos="567"/>
          <w:tab w:val="left" w:pos="9072"/>
        </w:tabs>
        <w:jc w:val="both"/>
        <w:rPr>
          <w:rFonts w:ascii="Arial" w:hAnsi="Arial" w:cs="Arial"/>
          <w:sz w:val="20"/>
          <w:szCs w:val="20"/>
        </w:rPr>
      </w:pPr>
      <w:r w:rsidRPr="004924F5">
        <w:rPr>
          <w:rFonts w:ascii="Arial" w:hAnsi="Arial" w:cs="Arial"/>
          <w:sz w:val="20"/>
          <w:szCs w:val="20"/>
        </w:rPr>
        <w:t>številka mobilnega telefona;</w:t>
      </w:r>
    </w:p>
    <w:p w14:paraId="7A1713D8" w14:textId="77777777" w:rsidR="00131952" w:rsidRPr="004924F5" w:rsidRDefault="00131952" w:rsidP="00131952">
      <w:pPr>
        <w:numPr>
          <w:ilvl w:val="0"/>
          <w:numId w:val="25"/>
        </w:numPr>
        <w:tabs>
          <w:tab w:val="left" w:pos="567"/>
          <w:tab w:val="left" w:pos="9072"/>
        </w:tabs>
        <w:jc w:val="both"/>
        <w:rPr>
          <w:rFonts w:ascii="Arial" w:hAnsi="Arial" w:cs="Arial"/>
          <w:sz w:val="20"/>
          <w:szCs w:val="20"/>
        </w:rPr>
      </w:pPr>
      <w:r w:rsidRPr="004924F5">
        <w:rPr>
          <w:rFonts w:ascii="Arial" w:hAnsi="Arial" w:cs="Arial"/>
          <w:sz w:val="20"/>
          <w:szCs w:val="20"/>
        </w:rPr>
        <w:t>storitve, za katere ima uporabnik dovoljenje za uporabo;</w:t>
      </w:r>
    </w:p>
    <w:p w14:paraId="62614140" w14:textId="77777777" w:rsidR="00131952" w:rsidRPr="004924F5" w:rsidRDefault="00131952" w:rsidP="00131952">
      <w:pPr>
        <w:numPr>
          <w:ilvl w:val="0"/>
          <w:numId w:val="25"/>
        </w:numPr>
        <w:tabs>
          <w:tab w:val="left" w:pos="567"/>
          <w:tab w:val="left" w:pos="9072"/>
        </w:tabs>
        <w:jc w:val="both"/>
        <w:rPr>
          <w:rFonts w:ascii="Arial" w:hAnsi="Arial" w:cs="Arial"/>
          <w:sz w:val="20"/>
          <w:szCs w:val="20"/>
        </w:rPr>
      </w:pPr>
      <w:r w:rsidRPr="004924F5">
        <w:rPr>
          <w:rFonts w:ascii="Arial" w:hAnsi="Arial" w:cs="Arial"/>
          <w:sz w:val="20"/>
          <w:szCs w:val="20"/>
        </w:rPr>
        <w:t>vloge uporabnika za ureditev dovoljenj za uporabo;</w:t>
      </w:r>
    </w:p>
    <w:p w14:paraId="481110C9" w14:textId="77777777" w:rsidR="00131952" w:rsidRPr="004924F5" w:rsidRDefault="00131952" w:rsidP="00131952">
      <w:pPr>
        <w:numPr>
          <w:ilvl w:val="0"/>
          <w:numId w:val="25"/>
        </w:numPr>
        <w:tabs>
          <w:tab w:val="left" w:pos="567"/>
          <w:tab w:val="left" w:pos="9072"/>
        </w:tabs>
        <w:jc w:val="both"/>
        <w:rPr>
          <w:rFonts w:ascii="Arial" w:hAnsi="Arial" w:cs="Arial"/>
          <w:sz w:val="20"/>
          <w:szCs w:val="20"/>
        </w:rPr>
      </w:pPr>
      <w:r w:rsidRPr="004924F5">
        <w:rPr>
          <w:rFonts w:ascii="Arial" w:hAnsi="Arial" w:cs="Arial"/>
          <w:sz w:val="20"/>
          <w:szCs w:val="20"/>
        </w:rPr>
        <w:t>podatki o obravnavi vloge uporabnika;</w:t>
      </w:r>
    </w:p>
    <w:p w14:paraId="51BDD55F" w14:textId="77777777" w:rsidR="00131952" w:rsidRPr="004924F5" w:rsidRDefault="00131952" w:rsidP="00131952">
      <w:pPr>
        <w:numPr>
          <w:ilvl w:val="0"/>
          <w:numId w:val="25"/>
        </w:numPr>
        <w:tabs>
          <w:tab w:val="left" w:pos="567"/>
          <w:tab w:val="left" w:pos="9072"/>
        </w:tabs>
        <w:jc w:val="both"/>
        <w:rPr>
          <w:rFonts w:ascii="Arial" w:hAnsi="Arial" w:cs="Arial"/>
          <w:sz w:val="20"/>
          <w:szCs w:val="20"/>
        </w:rPr>
      </w:pPr>
      <w:r w:rsidRPr="004924F5">
        <w:rPr>
          <w:rFonts w:ascii="Arial" w:hAnsi="Arial" w:cs="Arial"/>
          <w:sz w:val="20"/>
          <w:szCs w:val="20"/>
        </w:rPr>
        <w:t xml:space="preserve">zapisi o prijavah, odjavah </w:t>
      </w:r>
      <w:r w:rsidR="00B46EB7">
        <w:rPr>
          <w:rFonts w:ascii="Arial" w:hAnsi="Arial" w:cs="Arial"/>
          <w:sz w:val="20"/>
          <w:szCs w:val="20"/>
        </w:rPr>
        <w:t>in</w:t>
      </w:r>
      <w:r w:rsidR="00B46EB7" w:rsidRPr="004924F5">
        <w:rPr>
          <w:rFonts w:ascii="Arial" w:hAnsi="Arial" w:cs="Arial"/>
          <w:sz w:val="20"/>
          <w:szCs w:val="20"/>
        </w:rPr>
        <w:t xml:space="preserve"> </w:t>
      </w:r>
      <w:r w:rsidRPr="004924F5">
        <w:rPr>
          <w:rFonts w:ascii="Arial" w:hAnsi="Arial" w:cs="Arial"/>
          <w:sz w:val="20"/>
          <w:szCs w:val="20"/>
        </w:rPr>
        <w:t>uporabi informacijskih rešitev;</w:t>
      </w:r>
    </w:p>
    <w:p w14:paraId="7AAF7BFE" w14:textId="77777777" w:rsidR="00131952" w:rsidRPr="00B6740B" w:rsidRDefault="00131952" w:rsidP="00131952">
      <w:pPr>
        <w:numPr>
          <w:ilvl w:val="0"/>
          <w:numId w:val="25"/>
        </w:numPr>
        <w:tabs>
          <w:tab w:val="left" w:pos="567"/>
          <w:tab w:val="left" w:pos="9072"/>
        </w:tabs>
        <w:jc w:val="both"/>
        <w:rPr>
          <w:rFonts w:ascii="Arial" w:hAnsi="Arial" w:cs="Arial"/>
          <w:sz w:val="20"/>
          <w:szCs w:val="20"/>
        </w:rPr>
      </w:pPr>
      <w:r w:rsidRPr="004924F5">
        <w:rPr>
          <w:rFonts w:ascii="Arial" w:hAnsi="Arial" w:cs="Arial"/>
          <w:sz w:val="20"/>
          <w:szCs w:val="20"/>
        </w:rPr>
        <w:t>podatki o sredstvih elektronske identifikacije.</w:t>
      </w:r>
    </w:p>
    <w:p w14:paraId="3934C15A" w14:textId="77777777" w:rsidR="00D12A06" w:rsidRDefault="00D12A06" w:rsidP="00804343">
      <w:pPr>
        <w:pStyle w:val="Seznam"/>
        <w:tabs>
          <w:tab w:val="left" w:pos="567"/>
          <w:tab w:val="left" w:pos="9072"/>
        </w:tabs>
        <w:ind w:left="0" w:firstLine="0"/>
        <w:jc w:val="both"/>
        <w:outlineLvl w:val="0"/>
        <w:rPr>
          <w:rFonts w:ascii="Arial" w:eastAsia="Arial Unicode MS" w:hAnsi="Arial" w:cs="Arial"/>
          <w:color w:val="000000"/>
          <w:kern w:val="16"/>
          <w:sz w:val="20"/>
          <w:szCs w:val="20"/>
        </w:rPr>
      </w:pPr>
    </w:p>
    <w:p w14:paraId="37EA59C3" w14:textId="77777777" w:rsidR="00173D3C" w:rsidRDefault="00173D3C" w:rsidP="00173D3C">
      <w:pPr>
        <w:pStyle w:val="len"/>
        <w:numPr>
          <w:ilvl w:val="0"/>
          <w:numId w:val="91"/>
        </w:numPr>
        <w:ind w:left="357" w:hanging="357"/>
        <w:rPr>
          <w:rFonts w:eastAsia="Arial Unicode MS" w:cs="Arial"/>
          <w:color w:val="000000"/>
          <w:kern w:val="16"/>
        </w:rPr>
      </w:pPr>
      <w:bookmarkStart w:id="197" w:name="_Ref74302809"/>
      <w:r>
        <w:rPr>
          <w:rFonts w:eastAsia="Arial Unicode MS" w:cs="Arial"/>
          <w:color w:val="000000"/>
          <w:kern w:val="16"/>
          <w:lang w:val="sl-SI"/>
        </w:rPr>
        <w:t>člen</w:t>
      </w:r>
      <w:bookmarkEnd w:id="197"/>
    </w:p>
    <w:p w14:paraId="34824CEE" w14:textId="77777777" w:rsidR="00173D3C" w:rsidRPr="00A94990" w:rsidRDefault="00173D3C" w:rsidP="00173D3C">
      <w:pPr>
        <w:tabs>
          <w:tab w:val="left" w:pos="567"/>
          <w:tab w:val="left" w:pos="9072"/>
        </w:tabs>
        <w:jc w:val="center"/>
        <w:rPr>
          <w:rFonts w:ascii="Arial" w:hAnsi="Arial" w:cs="Arial"/>
          <w:color w:val="000000"/>
          <w:sz w:val="20"/>
          <w:szCs w:val="20"/>
        </w:rPr>
      </w:pPr>
      <w:r w:rsidRPr="00A94990">
        <w:rPr>
          <w:rFonts w:ascii="Arial" w:hAnsi="Arial" w:cs="Arial"/>
          <w:color w:val="000000"/>
          <w:sz w:val="20"/>
          <w:szCs w:val="20"/>
        </w:rPr>
        <w:t xml:space="preserve">(zbirke podatkov, ki jih zbira in upravlja </w:t>
      </w:r>
      <w:r>
        <w:rPr>
          <w:rFonts w:ascii="Arial" w:hAnsi="Arial" w:cs="Arial"/>
          <w:color w:val="000000"/>
          <w:sz w:val="20"/>
          <w:szCs w:val="20"/>
        </w:rPr>
        <w:t>NIJZ</w:t>
      </w:r>
      <w:r w:rsidRPr="00A94990">
        <w:rPr>
          <w:rFonts w:ascii="Arial" w:hAnsi="Arial" w:cs="Arial"/>
          <w:color w:val="000000"/>
          <w:sz w:val="20"/>
          <w:szCs w:val="20"/>
        </w:rPr>
        <w:t>)</w:t>
      </w:r>
    </w:p>
    <w:p w14:paraId="05CE1E0E" w14:textId="77777777" w:rsidR="00173D3C" w:rsidRDefault="00173D3C" w:rsidP="00804343">
      <w:pPr>
        <w:pStyle w:val="Seznam"/>
        <w:tabs>
          <w:tab w:val="left" w:pos="567"/>
          <w:tab w:val="left" w:pos="9072"/>
        </w:tabs>
        <w:ind w:left="0" w:firstLine="0"/>
        <w:jc w:val="both"/>
        <w:outlineLvl w:val="0"/>
        <w:rPr>
          <w:rFonts w:ascii="Arial" w:eastAsia="Arial Unicode MS" w:hAnsi="Arial" w:cs="Arial"/>
          <w:color w:val="000000"/>
          <w:kern w:val="16"/>
          <w:sz w:val="20"/>
          <w:szCs w:val="20"/>
        </w:rPr>
      </w:pPr>
    </w:p>
    <w:p w14:paraId="4F63BF86" w14:textId="77777777" w:rsidR="00173D3C" w:rsidRDefault="00173D3C" w:rsidP="00173D3C">
      <w:pPr>
        <w:tabs>
          <w:tab w:val="left" w:pos="567"/>
          <w:tab w:val="left" w:pos="9072"/>
        </w:tabs>
        <w:jc w:val="both"/>
        <w:rPr>
          <w:rFonts w:ascii="Arial" w:hAnsi="Arial" w:cs="Arial"/>
          <w:sz w:val="20"/>
          <w:szCs w:val="20"/>
        </w:rPr>
      </w:pPr>
      <w:r w:rsidRPr="00A94990">
        <w:rPr>
          <w:rFonts w:ascii="Arial" w:hAnsi="Arial" w:cs="Arial"/>
          <w:sz w:val="20"/>
          <w:szCs w:val="20"/>
        </w:rPr>
        <w:t xml:space="preserve">(1) </w:t>
      </w:r>
      <w:r>
        <w:rPr>
          <w:rFonts w:ascii="Arial" w:hAnsi="Arial" w:cs="Arial"/>
          <w:sz w:val="20"/>
          <w:szCs w:val="20"/>
        </w:rPr>
        <w:t>NIJZ</w:t>
      </w:r>
      <w:r w:rsidRPr="00A94990">
        <w:rPr>
          <w:rFonts w:ascii="Arial" w:hAnsi="Arial" w:cs="Arial"/>
          <w:sz w:val="20"/>
          <w:szCs w:val="20"/>
        </w:rPr>
        <w:t xml:space="preserve"> v skladu s tem zakonom vodi zbirke podatkov </w:t>
      </w:r>
      <w:r>
        <w:rPr>
          <w:rFonts w:ascii="Arial" w:hAnsi="Arial" w:cs="Arial"/>
          <w:sz w:val="20"/>
          <w:szCs w:val="20"/>
        </w:rPr>
        <w:t>o</w:t>
      </w:r>
      <w:r w:rsidRPr="00A94990">
        <w:rPr>
          <w:rFonts w:ascii="Arial" w:hAnsi="Arial" w:cs="Arial"/>
          <w:sz w:val="20"/>
          <w:szCs w:val="20"/>
        </w:rPr>
        <w:t>:</w:t>
      </w:r>
    </w:p>
    <w:p w14:paraId="40B7599C" w14:textId="77777777" w:rsidR="00173D3C" w:rsidRPr="00173D3C" w:rsidRDefault="00173D3C" w:rsidP="00173D3C">
      <w:pPr>
        <w:pStyle w:val="Odstavekseznama"/>
        <w:numPr>
          <w:ilvl w:val="0"/>
          <w:numId w:val="3"/>
        </w:numPr>
        <w:tabs>
          <w:tab w:val="left" w:pos="567"/>
          <w:tab w:val="left" w:pos="9072"/>
        </w:tabs>
        <w:jc w:val="both"/>
        <w:rPr>
          <w:rFonts w:cs="Arial"/>
          <w:b w:val="0"/>
          <w:szCs w:val="20"/>
        </w:rPr>
      </w:pPr>
      <w:r>
        <w:rPr>
          <w:rFonts w:cs="Arial"/>
          <w:b w:val="0"/>
          <w:szCs w:val="20"/>
          <w:lang w:val="sl-SI"/>
        </w:rPr>
        <w:t>pacientih</w:t>
      </w:r>
      <w:r w:rsidRPr="00173D3C">
        <w:rPr>
          <w:rFonts w:cs="Arial"/>
          <w:b w:val="0"/>
          <w:szCs w:val="20"/>
        </w:rPr>
        <w:t xml:space="preserve"> in </w:t>
      </w:r>
    </w:p>
    <w:p w14:paraId="54F59F05" w14:textId="77777777" w:rsidR="00173D3C" w:rsidRPr="00173D3C" w:rsidRDefault="00173D3C" w:rsidP="00173D3C">
      <w:pPr>
        <w:pStyle w:val="Odstavekseznama"/>
        <w:numPr>
          <w:ilvl w:val="0"/>
          <w:numId w:val="3"/>
        </w:numPr>
        <w:tabs>
          <w:tab w:val="left" w:pos="567"/>
          <w:tab w:val="left" w:pos="9072"/>
        </w:tabs>
        <w:jc w:val="both"/>
        <w:rPr>
          <w:rFonts w:cs="Arial"/>
          <w:b w:val="0"/>
          <w:szCs w:val="20"/>
        </w:rPr>
      </w:pPr>
      <w:r w:rsidRPr="00173D3C">
        <w:rPr>
          <w:rFonts w:cs="Arial"/>
          <w:b w:val="0"/>
          <w:szCs w:val="20"/>
        </w:rPr>
        <w:lastRenderedPageBreak/>
        <w:t>o zdravstvenem varstvu upravičencev</w:t>
      </w:r>
      <w:r>
        <w:rPr>
          <w:rFonts w:cs="Arial"/>
          <w:b w:val="0"/>
          <w:szCs w:val="20"/>
          <w:lang w:val="sl-SI"/>
        </w:rPr>
        <w:t>.</w:t>
      </w:r>
      <w:r w:rsidRPr="00173D3C">
        <w:rPr>
          <w:rFonts w:cs="Arial"/>
          <w:b w:val="0"/>
          <w:szCs w:val="20"/>
        </w:rPr>
        <w:t xml:space="preserve"> </w:t>
      </w:r>
    </w:p>
    <w:p w14:paraId="6DE26B7D" w14:textId="77777777" w:rsidR="00173D3C" w:rsidRDefault="00173D3C" w:rsidP="00173D3C">
      <w:pPr>
        <w:tabs>
          <w:tab w:val="left" w:pos="567"/>
          <w:tab w:val="left" w:pos="9072"/>
        </w:tabs>
        <w:jc w:val="both"/>
        <w:rPr>
          <w:rFonts w:ascii="Arial" w:hAnsi="Arial" w:cs="Arial"/>
          <w:sz w:val="20"/>
          <w:szCs w:val="20"/>
        </w:rPr>
      </w:pPr>
    </w:p>
    <w:p w14:paraId="22429119" w14:textId="77777777" w:rsidR="00173D3C" w:rsidRDefault="00173D3C" w:rsidP="00173D3C">
      <w:pPr>
        <w:pStyle w:val="Brezrazmikov"/>
        <w:rPr>
          <w:rFonts w:ascii="Arial" w:hAnsi="Arial" w:cs="Arial"/>
          <w:sz w:val="20"/>
          <w:szCs w:val="20"/>
        </w:rPr>
      </w:pPr>
      <w:r>
        <w:rPr>
          <w:rFonts w:ascii="Arial" w:hAnsi="Arial" w:cs="Arial"/>
          <w:sz w:val="20"/>
          <w:szCs w:val="20"/>
        </w:rPr>
        <w:t xml:space="preserve">(2) Zbirka podatkov iz prve alineje prejšnjega odstavka obsega podatek o: </w:t>
      </w:r>
    </w:p>
    <w:p w14:paraId="6EC53B21" w14:textId="77777777" w:rsidR="00173D3C" w:rsidRPr="00A94990" w:rsidRDefault="008B7106" w:rsidP="00173D3C">
      <w:pPr>
        <w:numPr>
          <w:ilvl w:val="0"/>
          <w:numId w:val="71"/>
        </w:numPr>
        <w:tabs>
          <w:tab w:val="left" w:pos="567"/>
          <w:tab w:val="left" w:pos="9072"/>
        </w:tabs>
        <w:jc w:val="both"/>
        <w:rPr>
          <w:rFonts w:ascii="Arial" w:hAnsi="Arial" w:cs="Arial"/>
          <w:sz w:val="20"/>
          <w:szCs w:val="20"/>
        </w:rPr>
      </w:pPr>
      <w:r>
        <w:rPr>
          <w:rFonts w:ascii="Arial" w:hAnsi="Arial" w:cs="Arial"/>
          <w:sz w:val="20"/>
          <w:szCs w:val="20"/>
        </w:rPr>
        <w:t>ZZZS številka</w:t>
      </w:r>
      <w:r w:rsidR="00173D3C" w:rsidRPr="00A94990">
        <w:rPr>
          <w:rFonts w:ascii="Arial" w:hAnsi="Arial" w:cs="Arial"/>
          <w:sz w:val="20"/>
          <w:szCs w:val="20"/>
        </w:rPr>
        <w:t>;</w:t>
      </w:r>
    </w:p>
    <w:p w14:paraId="1F7A5308" w14:textId="77777777" w:rsidR="00173D3C" w:rsidRPr="00A94990" w:rsidRDefault="00173D3C" w:rsidP="00173D3C">
      <w:pPr>
        <w:numPr>
          <w:ilvl w:val="0"/>
          <w:numId w:val="71"/>
        </w:numPr>
        <w:tabs>
          <w:tab w:val="left" w:pos="567"/>
          <w:tab w:val="left" w:pos="9072"/>
        </w:tabs>
        <w:jc w:val="both"/>
        <w:rPr>
          <w:rFonts w:ascii="Arial" w:hAnsi="Arial" w:cs="Arial"/>
          <w:sz w:val="20"/>
          <w:szCs w:val="20"/>
        </w:rPr>
      </w:pPr>
      <w:r w:rsidRPr="00A94990">
        <w:rPr>
          <w:rFonts w:ascii="Arial" w:hAnsi="Arial" w:cs="Arial"/>
          <w:sz w:val="20"/>
          <w:szCs w:val="20"/>
        </w:rPr>
        <w:t>podatki o naročilih v čakalnem seznamu;</w:t>
      </w:r>
    </w:p>
    <w:p w14:paraId="32D01F11" w14:textId="77777777" w:rsidR="00173D3C" w:rsidRPr="00A94990" w:rsidRDefault="00173D3C" w:rsidP="00173D3C">
      <w:pPr>
        <w:numPr>
          <w:ilvl w:val="0"/>
          <w:numId w:val="71"/>
        </w:numPr>
        <w:tabs>
          <w:tab w:val="left" w:pos="567"/>
          <w:tab w:val="left" w:pos="9072"/>
        </w:tabs>
        <w:jc w:val="both"/>
        <w:rPr>
          <w:rFonts w:ascii="Arial" w:hAnsi="Arial" w:cs="Arial"/>
          <w:sz w:val="20"/>
          <w:szCs w:val="20"/>
        </w:rPr>
      </w:pPr>
      <w:r w:rsidRPr="00A94990">
        <w:rPr>
          <w:rFonts w:ascii="Arial" w:hAnsi="Arial" w:cs="Arial"/>
          <w:sz w:val="20"/>
          <w:szCs w:val="20"/>
        </w:rPr>
        <w:t>podatki o naročilih v naročilni knjigi;</w:t>
      </w:r>
    </w:p>
    <w:p w14:paraId="75449BC0" w14:textId="77777777" w:rsidR="00173D3C" w:rsidRPr="00A94990" w:rsidRDefault="00173D3C" w:rsidP="00173D3C">
      <w:pPr>
        <w:numPr>
          <w:ilvl w:val="0"/>
          <w:numId w:val="71"/>
        </w:numPr>
        <w:tabs>
          <w:tab w:val="left" w:pos="567"/>
          <w:tab w:val="left" w:pos="9072"/>
        </w:tabs>
        <w:jc w:val="both"/>
        <w:rPr>
          <w:rFonts w:ascii="Arial" w:hAnsi="Arial" w:cs="Arial"/>
          <w:sz w:val="20"/>
          <w:szCs w:val="20"/>
        </w:rPr>
      </w:pPr>
      <w:r w:rsidRPr="00A94990">
        <w:rPr>
          <w:rFonts w:ascii="Arial" w:hAnsi="Arial" w:cs="Arial"/>
          <w:sz w:val="20"/>
          <w:szCs w:val="20"/>
        </w:rPr>
        <w:t xml:space="preserve">podatki o predpisu zdravila; </w:t>
      </w:r>
    </w:p>
    <w:p w14:paraId="64180704" w14:textId="77777777" w:rsidR="00173D3C" w:rsidRPr="00A94990" w:rsidRDefault="00173D3C" w:rsidP="00173D3C">
      <w:pPr>
        <w:numPr>
          <w:ilvl w:val="0"/>
          <w:numId w:val="71"/>
        </w:numPr>
        <w:tabs>
          <w:tab w:val="left" w:pos="567"/>
          <w:tab w:val="left" w:pos="9072"/>
        </w:tabs>
        <w:jc w:val="both"/>
        <w:rPr>
          <w:rFonts w:ascii="Arial" w:hAnsi="Arial" w:cs="Arial"/>
          <w:sz w:val="20"/>
          <w:szCs w:val="20"/>
        </w:rPr>
      </w:pPr>
      <w:r w:rsidRPr="00A94990">
        <w:rPr>
          <w:rFonts w:ascii="Arial" w:hAnsi="Arial" w:cs="Arial"/>
          <w:sz w:val="20"/>
          <w:szCs w:val="20"/>
        </w:rPr>
        <w:t>podatki o izdaji zdravila;</w:t>
      </w:r>
    </w:p>
    <w:p w14:paraId="08D1FE72" w14:textId="77777777" w:rsidR="00173D3C" w:rsidRPr="00A94990" w:rsidRDefault="00173D3C" w:rsidP="00173D3C">
      <w:pPr>
        <w:numPr>
          <w:ilvl w:val="0"/>
          <w:numId w:val="71"/>
        </w:numPr>
        <w:tabs>
          <w:tab w:val="left" w:pos="567"/>
          <w:tab w:val="left" w:pos="9072"/>
        </w:tabs>
        <w:jc w:val="both"/>
        <w:rPr>
          <w:rFonts w:ascii="Arial" w:hAnsi="Arial" w:cs="Arial"/>
          <w:sz w:val="20"/>
          <w:szCs w:val="20"/>
        </w:rPr>
      </w:pPr>
      <w:r w:rsidRPr="00A94990">
        <w:rPr>
          <w:rFonts w:ascii="Arial" w:hAnsi="Arial" w:cs="Arial"/>
          <w:sz w:val="20"/>
          <w:szCs w:val="20"/>
        </w:rPr>
        <w:t>podatek o smrti: dan, mesec, leto, ura in kraj smrt;</w:t>
      </w:r>
    </w:p>
    <w:p w14:paraId="7B1B14A8" w14:textId="77777777" w:rsidR="00173D3C" w:rsidRPr="00A94990" w:rsidRDefault="00173D3C" w:rsidP="00173D3C">
      <w:pPr>
        <w:numPr>
          <w:ilvl w:val="0"/>
          <w:numId w:val="71"/>
        </w:numPr>
        <w:tabs>
          <w:tab w:val="left" w:pos="567"/>
          <w:tab w:val="left" w:pos="9072"/>
        </w:tabs>
        <w:jc w:val="both"/>
        <w:rPr>
          <w:rFonts w:ascii="Arial" w:hAnsi="Arial" w:cs="Arial"/>
          <w:sz w:val="20"/>
          <w:szCs w:val="20"/>
        </w:rPr>
      </w:pPr>
      <w:r w:rsidRPr="00A94990">
        <w:rPr>
          <w:rFonts w:ascii="Arial" w:hAnsi="Arial" w:cs="Arial"/>
          <w:sz w:val="20"/>
          <w:szCs w:val="20"/>
        </w:rPr>
        <w:t>podatek o pisnih izjavah volje pacienta na podlagi zakona, ki ureja pacientove pravice;</w:t>
      </w:r>
    </w:p>
    <w:p w14:paraId="58F4688A" w14:textId="77777777" w:rsidR="00173D3C" w:rsidRPr="00A94990" w:rsidRDefault="00173D3C" w:rsidP="00173D3C">
      <w:pPr>
        <w:numPr>
          <w:ilvl w:val="0"/>
          <w:numId w:val="71"/>
        </w:numPr>
        <w:tabs>
          <w:tab w:val="left" w:pos="567"/>
          <w:tab w:val="left" w:pos="9072"/>
        </w:tabs>
        <w:jc w:val="both"/>
        <w:rPr>
          <w:rFonts w:ascii="Arial" w:hAnsi="Arial" w:cs="Arial"/>
          <w:sz w:val="20"/>
          <w:szCs w:val="20"/>
        </w:rPr>
      </w:pPr>
      <w:r w:rsidRPr="00A94990">
        <w:rPr>
          <w:rFonts w:ascii="Arial" w:hAnsi="Arial" w:cs="Arial"/>
          <w:sz w:val="20"/>
          <w:szCs w:val="20"/>
        </w:rPr>
        <w:t xml:space="preserve">podatki o </w:t>
      </w:r>
      <w:r w:rsidR="00B46EB7">
        <w:rPr>
          <w:rFonts w:ascii="Arial" w:hAnsi="Arial" w:cs="Arial"/>
          <w:sz w:val="20"/>
          <w:szCs w:val="20"/>
        </w:rPr>
        <w:t>izbranem</w:t>
      </w:r>
      <w:r w:rsidR="005D159D">
        <w:rPr>
          <w:rFonts w:ascii="Arial" w:hAnsi="Arial" w:cs="Arial"/>
          <w:sz w:val="20"/>
          <w:szCs w:val="20"/>
        </w:rPr>
        <w:t xml:space="preserve"> </w:t>
      </w:r>
      <w:r w:rsidRPr="00A94990">
        <w:rPr>
          <w:rFonts w:ascii="Arial" w:hAnsi="Arial" w:cs="Arial"/>
          <w:sz w:val="20"/>
          <w:szCs w:val="20"/>
        </w:rPr>
        <w:t>osebnem zdravniku.</w:t>
      </w:r>
    </w:p>
    <w:p w14:paraId="335B6B8C" w14:textId="77777777" w:rsidR="00173D3C" w:rsidRDefault="00173D3C" w:rsidP="00173D3C">
      <w:pPr>
        <w:tabs>
          <w:tab w:val="left" w:pos="567"/>
          <w:tab w:val="left" w:pos="9072"/>
        </w:tabs>
        <w:jc w:val="both"/>
        <w:rPr>
          <w:rFonts w:ascii="Arial" w:hAnsi="Arial" w:cs="Arial"/>
          <w:sz w:val="20"/>
          <w:szCs w:val="20"/>
        </w:rPr>
      </w:pPr>
    </w:p>
    <w:p w14:paraId="5539A589" w14:textId="77777777" w:rsidR="00173D3C" w:rsidRDefault="00173D3C" w:rsidP="00173D3C">
      <w:pPr>
        <w:pStyle w:val="Brezrazmikov"/>
        <w:rPr>
          <w:rFonts w:ascii="Arial" w:hAnsi="Arial" w:cs="Arial"/>
          <w:sz w:val="20"/>
          <w:szCs w:val="20"/>
        </w:rPr>
      </w:pPr>
      <w:r>
        <w:rPr>
          <w:rFonts w:ascii="Arial" w:hAnsi="Arial" w:cs="Arial"/>
          <w:sz w:val="20"/>
          <w:szCs w:val="20"/>
        </w:rPr>
        <w:t xml:space="preserve">(3) Zbirka podatkov iz druge alineje prejšnjega odstavka obsega podatek o: </w:t>
      </w:r>
    </w:p>
    <w:p w14:paraId="1F906425" w14:textId="77777777" w:rsidR="00173D3C" w:rsidRPr="00173D3C" w:rsidRDefault="00173D3C" w:rsidP="00173D3C">
      <w:pPr>
        <w:numPr>
          <w:ilvl w:val="0"/>
          <w:numId w:val="167"/>
        </w:numPr>
        <w:tabs>
          <w:tab w:val="left" w:pos="567"/>
          <w:tab w:val="left" w:pos="9072"/>
        </w:tabs>
        <w:jc w:val="both"/>
        <w:rPr>
          <w:rFonts w:ascii="Arial" w:hAnsi="Arial" w:cs="Arial"/>
          <w:bCs/>
          <w:sz w:val="20"/>
          <w:szCs w:val="20"/>
        </w:rPr>
      </w:pPr>
      <w:r w:rsidRPr="00173D3C">
        <w:rPr>
          <w:rFonts w:ascii="Arial" w:hAnsi="Arial" w:cs="Arial"/>
          <w:bCs/>
          <w:sz w:val="20"/>
          <w:szCs w:val="20"/>
        </w:rPr>
        <w:t>ime</w:t>
      </w:r>
      <w:r w:rsidR="00B46EB7">
        <w:rPr>
          <w:rFonts w:ascii="Arial" w:hAnsi="Arial" w:cs="Arial"/>
          <w:bCs/>
          <w:sz w:val="20"/>
          <w:szCs w:val="20"/>
        </w:rPr>
        <w:t>,</w:t>
      </w:r>
      <w:r w:rsidRPr="00173D3C">
        <w:rPr>
          <w:rFonts w:ascii="Arial" w:hAnsi="Arial" w:cs="Arial"/>
          <w:bCs/>
          <w:sz w:val="20"/>
          <w:szCs w:val="20"/>
        </w:rPr>
        <w:t xml:space="preserve"> priimek in ZZZS številka;</w:t>
      </w:r>
    </w:p>
    <w:p w14:paraId="015E9E16" w14:textId="77777777" w:rsidR="00173D3C" w:rsidRPr="00173D3C" w:rsidRDefault="00173D3C" w:rsidP="00173D3C">
      <w:pPr>
        <w:numPr>
          <w:ilvl w:val="0"/>
          <w:numId w:val="167"/>
        </w:numPr>
        <w:tabs>
          <w:tab w:val="left" w:pos="567"/>
          <w:tab w:val="left" w:pos="9072"/>
        </w:tabs>
        <w:jc w:val="both"/>
        <w:rPr>
          <w:rFonts w:ascii="Arial" w:hAnsi="Arial" w:cs="Arial"/>
          <w:bCs/>
          <w:sz w:val="20"/>
          <w:szCs w:val="20"/>
        </w:rPr>
      </w:pPr>
      <w:r w:rsidRPr="00173D3C">
        <w:rPr>
          <w:rFonts w:ascii="Arial" w:hAnsi="Arial" w:cs="Arial"/>
          <w:bCs/>
          <w:sz w:val="20"/>
          <w:szCs w:val="20"/>
        </w:rPr>
        <w:t xml:space="preserve">podatki o </w:t>
      </w:r>
      <w:r w:rsidR="00B46EB7">
        <w:rPr>
          <w:rFonts w:ascii="Arial" w:hAnsi="Arial" w:cs="Arial"/>
          <w:bCs/>
          <w:sz w:val="20"/>
          <w:szCs w:val="20"/>
        </w:rPr>
        <w:t xml:space="preserve">izbranem </w:t>
      </w:r>
      <w:r w:rsidRPr="00173D3C">
        <w:rPr>
          <w:rFonts w:ascii="Arial" w:hAnsi="Arial" w:cs="Arial"/>
          <w:bCs/>
          <w:sz w:val="20"/>
          <w:szCs w:val="20"/>
        </w:rPr>
        <w:t>osebnem zdravniku;</w:t>
      </w:r>
    </w:p>
    <w:p w14:paraId="25E35FC6" w14:textId="77777777" w:rsidR="00173D3C" w:rsidRPr="00173D3C" w:rsidRDefault="00173D3C" w:rsidP="00173D3C">
      <w:pPr>
        <w:numPr>
          <w:ilvl w:val="0"/>
          <w:numId w:val="167"/>
        </w:numPr>
        <w:tabs>
          <w:tab w:val="left" w:pos="567"/>
          <w:tab w:val="left" w:pos="9072"/>
        </w:tabs>
        <w:jc w:val="both"/>
        <w:rPr>
          <w:rFonts w:ascii="Arial" w:hAnsi="Arial" w:cs="Arial"/>
          <w:bCs/>
          <w:sz w:val="20"/>
          <w:szCs w:val="20"/>
        </w:rPr>
      </w:pPr>
      <w:r w:rsidRPr="00173D3C">
        <w:rPr>
          <w:rFonts w:ascii="Arial" w:hAnsi="Arial" w:cs="Arial"/>
          <w:bCs/>
          <w:sz w:val="20"/>
          <w:szCs w:val="20"/>
        </w:rPr>
        <w:t>alergije in preobčutljivosti;</w:t>
      </w:r>
    </w:p>
    <w:p w14:paraId="1EDE0819" w14:textId="77777777" w:rsidR="00173D3C" w:rsidRPr="00173D3C" w:rsidRDefault="00173D3C" w:rsidP="00173D3C">
      <w:pPr>
        <w:numPr>
          <w:ilvl w:val="0"/>
          <w:numId w:val="167"/>
        </w:numPr>
        <w:tabs>
          <w:tab w:val="left" w:pos="567"/>
          <w:tab w:val="left" w:pos="9072"/>
        </w:tabs>
        <w:jc w:val="both"/>
        <w:rPr>
          <w:rFonts w:ascii="Arial" w:hAnsi="Arial" w:cs="Arial"/>
          <w:bCs/>
          <w:sz w:val="20"/>
          <w:szCs w:val="20"/>
        </w:rPr>
      </w:pPr>
      <w:r w:rsidRPr="00173D3C">
        <w:rPr>
          <w:rFonts w:ascii="Arial" w:hAnsi="Arial" w:cs="Arial"/>
          <w:bCs/>
          <w:sz w:val="20"/>
          <w:szCs w:val="20"/>
        </w:rPr>
        <w:t>medicinski pripomočki, ki so vsajeni v telo;</w:t>
      </w:r>
    </w:p>
    <w:p w14:paraId="46E96BE7" w14:textId="77777777" w:rsidR="00173D3C" w:rsidRPr="00173D3C" w:rsidRDefault="00173D3C" w:rsidP="00173D3C">
      <w:pPr>
        <w:numPr>
          <w:ilvl w:val="0"/>
          <w:numId w:val="167"/>
        </w:numPr>
        <w:tabs>
          <w:tab w:val="left" w:pos="567"/>
          <w:tab w:val="left" w:pos="9072"/>
        </w:tabs>
        <w:jc w:val="both"/>
        <w:rPr>
          <w:rFonts w:ascii="Arial" w:hAnsi="Arial" w:cs="Arial"/>
          <w:bCs/>
          <w:sz w:val="20"/>
          <w:szCs w:val="20"/>
        </w:rPr>
      </w:pPr>
      <w:r w:rsidRPr="00173D3C">
        <w:rPr>
          <w:rFonts w:ascii="Arial" w:hAnsi="Arial" w:cs="Arial"/>
          <w:bCs/>
          <w:sz w:val="20"/>
          <w:szCs w:val="20"/>
        </w:rPr>
        <w:t>zdravstvena stanja in medicinski posegi za zadnjih šest mesecev;</w:t>
      </w:r>
    </w:p>
    <w:p w14:paraId="03DD63B0" w14:textId="77777777" w:rsidR="00173D3C" w:rsidRPr="00173D3C" w:rsidRDefault="00173D3C" w:rsidP="00173D3C">
      <w:pPr>
        <w:numPr>
          <w:ilvl w:val="0"/>
          <w:numId w:val="167"/>
        </w:numPr>
        <w:tabs>
          <w:tab w:val="left" w:pos="567"/>
          <w:tab w:val="left" w:pos="9072"/>
        </w:tabs>
        <w:jc w:val="both"/>
        <w:rPr>
          <w:rFonts w:ascii="Arial" w:hAnsi="Arial" w:cs="Arial"/>
          <w:bCs/>
          <w:sz w:val="20"/>
          <w:szCs w:val="20"/>
        </w:rPr>
      </w:pPr>
      <w:r w:rsidRPr="00173D3C">
        <w:rPr>
          <w:rFonts w:ascii="Arial" w:hAnsi="Arial" w:cs="Arial"/>
          <w:bCs/>
          <w:sz w:val="20"/>
          <w:szCs w:val="20"/>
        </w:rPr>
        <w:t>zdravila, živila za posebne zdravstvene in prehranske namene, predpisana, prejeta ali izdana v zadnjih šestih mesecih;</w:t>
      </w:r>
    </w:p>
    <w:p w14:paraId="5F45FBCD" w14:textId="77777777" w:rsidR="00173D3C" w:rsidRPr="00173D3C" w:rsidRDefault="00173D3C" w:rsidP="00173D3C">
      <w:pPr>
        <w:numPr>
          <w:ilvl w:val="0"/>
          <w:numId w:val="167"/>
        </w:numPr>
        <w:tabs>
          <w:tab w:val="left" w:pos="567"/>
          <w:tab w:val="left" w:pos="9072"/>
        </w:tabs>
        <w:jc w:val="both"/>
        <w:rPr>
          <w:rFonts w:ascii="Arial" w:hAnsi="Arial" w:cs="Arial"/>
          <w:bCs/>
          <w:sz w:val="20"/>
          <w:szCs w:val="20"/>
        </w:rPr>
      </w:pPr>
      <w:r w:rsidRPr="00173D3C">
        <w:rPr>
          <w:rFonts w:ascii="Arial" w:hAnsi="Arial" w:cs="Arial"/>
          <w:bCs/>
          <w:sz w:val="20"/>
          <w:szCs w:val="20"/>
        </w:rPr>
        <w:t>medicinski pripomočki;</w:t>
      </w:r>
    </w:p>
    <w:p w14:paraId="1AD9CF67" w14:textId="77777777" w:rsidR="00173D3C" w:rsidRPr="00173D3C" w:rsidRDefault="00173D3C" w:rsidP="00173D3C">
      <w:pPr>
        <w:numPr>
          <w:ilvl w:val="0"/>
          <w:numId w:val="167"/>
        </w:numPr>
        <w:tabs>
          <w:tab w:val="left" w:pos="567"/>
          <w:tab w:val="left" w:pos="9072"/>
        </w:tabs>
        <w:jc w:val="both"/>
        <w:rPr>
          <w:rFonts w:ascii="Arial" w:hAnsi="Arial" w:cs="Arial"/>
          <w:bCs/>
          <w:sz w:val="20"/>
          <w:szCs w:val="20"/>
        </w:rPr>
      </w:pPr>
      <w:r w:rsidRPr="00173D3C">
        <w:rPr>
          <w:rFonts w:ascii="Arial" w:hAnsi="Arial" w:cs="Arial"/>
          <w:bCs/>
          <w:sz w:val="20"/>
          <w:szCs w:val="20"/>
        </w:rPr>
        <w:t>kroničn</w:t>
      </w:r>
      <w:r w:rsidR="00B46EB7">
        <w:rPr>
          <w:rFonts w:ascii="Arial" w:hAnsi="Arial" w:cs="Arial"/>
          <w:bCs/>
          <w:sz w:val="20"/>
          <w:szCs w:val="20"/>
        </w:rPr>
        <w:t>e</w:t>
      </w:r>
      <w:r w:rsidRPr="00173D3C">
        <w:rPr>
          <w:rFonts w:ascii="Arial" w:hAnsi="Arial" w:cs="Arial"/>
          <w:bCs/>
          <w:sz w:val="20"/>
          <w:szCs w:val="20"/>
        </w:rPr>
        <w:t xml:space="preserve"> nenalezljiv</w:t>
      </w:r>
      <w:r w:rsidR="00B46EB7">
        <w:rPr>
          <w:rFonts w:ascii="Arial" w:hAnsi="Arial" w:cs="Arial"/>
          <w:bCs/>
          <w:sz w:val="20"/>
          <w:szCs w:val="20"/>
        </w:rPr>
        <w:t>e</w:t>
      </w:r>
      <w:r w:rsidRPr="00173D3C">
        <w:rPr>
          <w:rFonts w:ascii="Arial" w:hAnsi="Arial" w:cs="Arial"/>
          <w:bCs/>
          <w:sz w:val="20"/>
          <w:szCs w:val="20"/>
        </w:rPr>
        <w:t xml:space="preserve"> bolezni;</w:t>
      </w:r>
    </w:p>
    <w:p w14:paraId="30F6536C" w14:textId="77777777" w:rsidR="00173D3C" w:rsidRPr="00173D3C" w:rsidRDefault="00173D3C" w:rsidP="00173D3C">
      <w:pPr>
        <w:numPr>
          <w:ilvl w:val="0"/>
          <w:numId w:val="167"/>
        </w:numPr>
        <w:tabs>
          <w:tab w:val="left" w:pos="567"/>
          <w:tab w:val="left" w:pos="9072"/>
        </w:tabs>
        <w:jc w:val="both"/>
        <w:rPr>
          <w:rFonts w:ascii="Arial" w:hAnsi="Arial" w:cs="Arial"/>
          <w:bCs/>
          <w:sz w:val="20"/>
          <w:szCs w:val="20"/>
        </w:rPr>
      </w:pPr>
      <w:r w:rsidRPr="00173D3C">
        <w:rPr>
          <w:rFonts w:ascii="Arial" w:hAnsi="Arial" w:cs="Arial"/>
          <w:bCs/>
          <w:sz w:val="20"/>
          <w:szCs w:val="20"/>
        </w:rPr>
        <w:t>nalezljiv</w:t>
      </w:r>
      <w:r w:rsidR="00B46EB7">
        <w:rPr>
          <w:rFonts w:ascii="Arial" w:hAnsi="Arial" w:cs="Arial"/>
          <w:bCs/>
          <w:sz w:val="20"/>
          <w:szCs w:val="20"/>
        </w:rPr>
        <w:t>e</w:t>
      </w:r>
      <w:r w:rsidRPr="00173D3C">
        <w:rPr>
          <w:rFonts w:ascii="Arial" w:hAnsi="Arial" w:cs="Arial"/>
          <w:bCs/>
          <w:sz w:val="20"/>
          <w:szCs w:val="20"/>
        </w:rPr>
        <w:t xml:space="preserve"> bolezni;</w:t>
      </w:r>
    </w:p>
    <w:p w14:paraId="74EB2821" w14:textId="77777777" w:rsidR="00173D3C" w:rsidRPr="00173D3C" w:rsidRDefault="00173D3C" w:rsidP="00173D3C">
      <w:pPr>
        <w:numPr>
          <w:ilvl w:val="0"/>
          <w:numId w:val="167"/>
        </w:numPr>
        <w:tabs>
          <w:tab w:val="left" w:pos="567"/>
          <w:tab w:val="left" w:pos="9072"/>
        </w:tabs>
        <w:jc w:val="both"/>
        <w:rPr>
          <w:rFonts w:ascii="Arial" w:hAnsi="Arial" w:cs="Arial"/>
          <w:bCs/>
          <w:sz w:val="20"/>
          <w:szCs w:val="20"/>
        </w:rPr>
      </w:pPr>
      <w:r w:rsidRPr="00173D3C">
        <w:rPr>
          <w:rFonts w:ascii="Arial" w:hAnsi="Arial" w:cs="Arial"/>
          <w:bCs/>
          <w:sz w:val="20"/>
          <w:szCs w:val="20"/>
        </w:rPr>
        <w:t>rezistentn</w:t>
      </w:r>
      <w:r w:rsidR="00B46EB7">
        <w:rPr>
          <w:rFonts w:ascii="Arial" w:hAnsi="Arial" w:cs="Arial"/>
          <w:bCs/>
          <w:sz w:val="20"/>
          <w:szCs w:val="20"/>
        </w:rPr>
        <w:t>e</w:t>
      </w:r>
      <w:r w:rsidRPr="00173D3C">
        <w:rPr>
          <w:rFonts w:ascii="Arial" w:hAnsi="Arial" w:cs="Arial"/>
          <w:bCs/>
          <w:sz w:val="20"/>
          <w:szCs w:val="20"/>
        </w:rPr>
        <w:t xml:space="preserve"> okužb</w:t>
      </w:r>
      <w:r w:rsidR="00B46EB7">
        <w:rPr>
          <w:rFonts w:ascii="Arial" w:hAnsi="Arial" w:cs="Arial"/>
          <w:bCs/>
          <w:sz w:val="20"/>
          <w:szCs w:val="20"/>
        </w:rPr>
        <w:t>e</w:t>
      </w:r>
      <w:r w:rsidRPr="00173D3C">
        <w:rPr>
          <w:rFonts w:ascii="Arial" w:hAnsi="Arial" w:cs="Arial"/>
          <w:bCs/>
          <w:sz w:val="20"/>
          <w:szCs w:val="20"/>
        </w:rPr>
        <w:t>, povezan</w:t>
      </w:r>
      <w:r w:rsidR="00B46EB7">
        <w:rPr>
          <w:rFonts w:ascii="Arial" w:hAnsi="Arial" w:cs="Arial"/>
          <w:bCs/>
          <w:sz w:val="20"/>
          <w:szCs w:val="20"/>
        </w:rPr>
        <w:t>e</w:t>
      </w:r>
      <w:r w:rsidRPr="00173D3C">
        <w:rPr>
          <w:rFonts w:ascii="Arial" w:hAnsi="Arial" w:cs="Arial"/>
          <w:bCs/>
          <w:sz w:val="20"/>
          <w:szCs w:val="20"/>
        </w:rPr>
        <w:t xml:space="preserve"> z zdravstveno oskrbo</w:t>
      </w:r>
      <w:r w:rsidRPr="00173D3C">
        <w:rPr>
          <w:rFonts w:ascii="Arial" w:hAnsi="Arial" w:cs="Arial"/>
          <w:bCs/>
          <w:color w:val="000000"/>
          <w:sz w:val="20"/>
          <w:szCs w:val="20"/>
          <w:shd w:val="clear" w:color="auto" w:fill="FFFFFF"/>
        </w:rPr>
        <w:t>.</w:t>
      </w:r>
    </w:p>
    <w:p w14:paraId="7C6F6848" w14:textId="77777777" w:rsidR="00173D3C" w:rsidRDefault="00173D3C" w:rsidP="00804343">
      <w:pPr>
        <w:pStyle w:val="Seznam"/>
        <w:tabs>
          <w:tab w:val="left" w:pos="567"/>
          <w:tab w:val="left" w:pos="9072"/>
        </w:tabs>
        <w:ind w:left="0" w:firstLine="0"/>
        <w:jc w:val="both"/>
        <w:outlineLvl w:val="0"/>
        <w:rPr>
          <w:rFonts w:ascii="Arial" w:eastAsia="Arial Unicode MS" w:hAnsi="Arial" w:cs="Arial"/>
          <w:color w:val="000000"/>
          <w:kern w:val="16"/>
          <w:sz w:val="20"/>
          <w:szCs w:val="20"/>
        </w:rPr>
      </w:pPr>
    </w:p>
    <w:p w14:paraId="59007A61" w14:textId="77777777" w:rsidR="009054C0" w:rsidRPr="008D617C" w:rsidRDefault="009054C0" w:rsidP="006266CA">
      <w:pPr>
        <w:pStyle w:val="len"/>
        <w:numPr>
          <w:ilvl w:val="0"/>
          <w:numId w:val="91"/>
        </w:numPr>
        <w:ind w:left="357" w:hanging="357"/>
        <w:rPr>
          <w:color w:val="000000"/>
        </w:rPr>
      </w:pPr>
      <w:r w:rsidRPr="008D617C">
        <w:rPr>
          <w:color w:val="000000"/>
        </w:rPr>
        <w:t xml:space="preserve"> </w:t>
      </w:r>
      <w:bookmarkStart w:id="198" w:name="_Ref494192477"/>
      <w:r w:rsidRPr="008D617C">
        <w:rPr>
          <w:color w:val="000000"/>
        </w:rPr>
        <w:t>člen</w:t>
      </w:r>
      <w:bookmarkEnd w:id="198"/>
    </w:p>
    <w:p w14:paraId="0263CE8F" w14:textId="77777777" w:rsidR="009054C0" w:rsidRPr="00A94990" w:rsidRDefault="009054C0" w:rsidP="00804343">
      <w:pPr>
        <w:tabs>
          <w:tab w:val="left" w:pos="567"/>
          <w:tab w:val="left" w:pos="9072"/>
        </w:tabs>
        <w:jc w:val="center"/>
        <w:rPr>
          <w:rFonts w:ascii="Arial" w:hAnsi="Arial" w:cs="Arial"/>
          <w:sz w:val="20"/>
          <w:szCs w:val="20"/>
        </w:rPr>
      </w:pPr>
      <w:r w:rsidRPr="00A94990">
        <w:rPr>
          <w:rFonts w:ascii="Arial" w:hAnsi="Arial" w:cs="Arial"/>
          <w:sz w:val="20"/>
          <w:szCs w:val="20"/>
        </w:rPr>
        <w:t xml:space="preserve">(zbirke podatkov </w:t>
      </w:r>
      <w:r w:rsidR="008F0ED7">
        <w:rPr>
          <w:rFonts w:ascii="Arial" w:hAnsi="Arial" w:cs="Arial"/>
          <w:sz w:val="20"/>
          <w:szCs w:val="20"/>
        </w:rPr>
        <w:t>izvajalcev</w:t>
      </w:r>
      <w:r w:rsidR="008F0ED7" w:rsidRPr="00A94990">
        <w:rPr>
          <w:rFonts w:ascii="Arial" w:hAnsi="Arial" w:cs="Arial"/>
          <w:sz w:val="20"/>
          <w:szCs w:val="20"/>
        </w:rPr>
        <w:t xml:space="preserve"> </w:t>
      </w:r>
      <w:r w:rsidR="00BF763C" w:rsidRPr="00A94990">
        <w:rPr>
          <w:rFonts w:ascii="Arial" w:hAnsi="Arial" w:cs="Arial"/>
          <w:sz w:val="20"/>
          <w:szCs w:val="20"/>
        </w:rPr>
        <w:t>DO</w:t>
      </w:r>
      <w:r w:rsidRPr="00A94990">
        <w:rPr>
          <w:rFonts w:ascii="Arial" w:hAnsi="Arial" w:cs="Arial"/>
          <w:sz w:val="20"/>
          <w:szCs w:val="20"/>
        </w:rPr>
        <w:t>)</w:t>
      </w:r>
    </w:p>
    <w:p w14:paraId="49F7E5F7" w14:textId="77777777" w:rsidR="009054C0" w:rsidRPr="00A94990" w:rsidRDefault="009054C0" w:rsidP="00804343">
      <w:pPr>
        <w:tabs>
          <w:tab w:val="left" w:pos="567"/>
          <w:tab w:val="left" w:pos="9072"/>
        </w:tabs>
        <w:jc w:val="both"/>
        <w:rPr>
          <w:rFonts w:ascii="Arial" w:hAnsi="Arial" w:cs="Arial"/>
          <w:sz w:val="20"/>
          <w:szCs w:val="20"/>
        </w:rPr>
      </w:pPr>
    </w:p>
    <w:p w14:paraId="463E2068" w14:textId="77777777" w:rsidR="009054C0" w:rsidRPr="00A94990" w:rsidRDefault="009054C0" w:rsidP="00804343">
      <w:pPr>
        <w:tabs>
          <w:tab w:val="left" w:pos="567"/>
          <w:tab w:val="left" w:pos="9072"/>
        </w:tabs>
        <w:jc w:val="both"/>
        <w:rPr>
          <w:rFonts w:ascii="Arial" w:hAnsi="Arial" w:cs="Arial"/>
          <w:sz w:val="20"/>
          <w:szCs w:val="20"/>
        </w:rPr>
      </w:pPr>
      <w:r w:rsidRPr="00A94990">
        <w:rPr>
          <w:rFonts w:ascii="Arial" w:hAnsi="Arial" w:cs="Arial"/>
          <w:sz w:val="20"/>
          <w:szCs w:val="20"/>
        </w:rPr>
        <w:t>(1) Izvajalci</w:t>
      </w:r>
      <w:r w:rsidR="00BF763C" w:rsidRPr="00A94990">
        <w:rPr>
          <w:rFonts w:ascii="Arial" w:hAnsi="Arial" w:cs="Arial"/>
          <w:sz w:val="20"/>
          <w:szCs w:val="20"/>
        </w:rPr>
        <w:t xml:space="preserve"> </w:t>
      </w:r>
      <w:r w:rsidR="00530EF5" w:rsidRPr="00A94990">
        <w:rPr>
          <w:rFonts w:ascii="Arial" w:hAnsi="Arial" w:cs="Arial"/>
          <w:sz w:val="20"/>
          <w:szCs w:val="20"/>
        </w:rPr>
        <w:t xml:space="preserve">DO </w:t>
      </w:r>
      <w:r w:rsidRPr="00A94990">
        <w:rPr>
          <w:rFonts w:ascii="Arial" w:hAnsi="Arial" w:cs="Arial"/>
          <w:sz w:val="20"/>
          <w:szCs w:val="20"/>
        </w:rPr>
        <w:t>iz</w:t>
      </w:r>
      <w:r w:rsidR="00975358" w:rsidRPr="00A94990">
        <w:rPr>
          <w:rFonts w:ascii="Arial" w:hAnsi="Arial" w:cs="Arial"/>
          <w:sz w:val="20"/>
          <w:szCs w:val="20"/>
        </w:rPr>
        <w:t xml:space="preserve"> prvega </w:t>
      </w:r>
      <w:r w:rsidRPr="00A94990">
        <w:rPr>
          <w:rFonts w:ascii="Arial" w:hAnsi="Arial" w:cs="Arial"/>
          <w:sz w:val="20"/>
          <w:szCs w:val="20"/>
        </w:rPr>
        <w:t xml:space="preserve">odstavka </w:t>
      </w:r>
      <w:r w:rsidR="00F929CC" w:rsidRPr="00A94990">
        <w:rPr>
          <w:rFonts w:ascii="Arial" w:hAnsi="Arial" w:cs="Arial"/>
          <w:sz w:val="20"/>
          <w:szCs w:val="20"/>
        </w:rPr>
        <w:fldChar w:fldCharType="begin"/>
      </w:r>
      <w:r w:rsidR="00F929CC" w:rsidRPr="00A94990">
        <w:rPr>
          <w:rFonts w:ascii="Arial" w:hAnsi="Arial" w:cs="Arial"/>
          <w:sz w:val="20"/>
          <w:szCs w:val="20"/>
        </w:rPr>
        <w:instrText xml:space="preserve"> REF _Ref487816110 \r \h </w:instrText>
      </w:r>
      <w:r w:rsidR="001608B1" w:rsidRPr="00A94990">
        <w:rPr>
          <w:rFonts w:ascii="Arial" w:hAnsi="Arial" w:cs="Arial"/>
          <w:sz w:val="20"/>
          <w:szCs w:val="20"/>
        </w:rPr>
        <w:instrText xml:space="preserve"> \* MERGEFORMAT </w:instrText>
      </w:r>
      <w:r w:rsidR="00F929CC" w:rsidRPr="00A94990">
        <w:rPr>
          <w:rFonts w:ascii="Arial" w:hAnsi="Arial" w:cs="Arial"/>
          <w:sz w:val="20"/>
          <w:szCs w:val="20"/>
        </w:rPr>
      </w:r>
      <w:r w:rsidR="00F929CC" w:rsidRPr="00A94990">
        <w:rPr>
          <w:rFonts w:ascii="Arial" w:hAnsi="Arial" w:cs="Arial"/>
          <w:sz w:val="20"/>
          <w:szCs w:val="20"/>
        </w:rPr>
        <w:fldChar w:fldCharType="separate"/>
      </w:r>
      <w:r w:rsidR="00633ACD">
        <w:rPr>
          <w:rFonts w:ascii="Arial" w:hAnsi="Arial" w:cs="Arial"/>
          <w:sz w:val="20"/>
          <w:szCs w:val="20"/>
        </w:rPr>
        <w:t>56</w:t>
      </w:r>
      <w:r w:rsidR="00F929CC" w:rsidRPr="00A94990">
        <w:rPr>
          <w:rFonts w:ascii="Arial" w:hAnsi="Arial" w:cs="Arial"/>
          <w:sz w:val="20"/>
          <w:szCs w:val="20"/>
        </w:rPr>
        <w:fldChar w:fldCharType="end"/>
      </w:r>
      <w:r w:rsidR="00F929CC" w:rsidRPr="00A94990">
        <w:rPr>
          <w:rFonts w:ascii="Arial" w:hAnsi="Arial" w:cs="Arial"/>
          <w:sz w:val="20"/>
          <w:szCs w:val="20"/>
        </w:rPr>
        <w:t>.</w:t>
      </w:r>
      <w:r w:rsidRPr="00A94990">
        <w:rPr>
          <w:rFonts w:ascii="Arial" w:hAnsi="Arial" w:cs="Arial"/>
          <w:sz w:val="20"/>
          <w:szCs w:val="20"/>
        </w:rPr>
        <w:t xml:space="preserve"> člena tega zakona v skladu s tem zakonom vodijo zbirke podatkov </w:t>
      </w:r>
      <w:r w:rsidR="00324C3E">
        <w:rPr>
          <w:rFonts w:ascii="Arial" w:hAnsi="Arial" w:cs="Arial"/>
          <w:sz w:val="20"/>
          <w:szCs w:val="20"/>
        </w:rPr>
        <w:t>o</w:t>
      </w:r>
      <w:r w:rsidRPr="00A94990">
        <w:rPr>
          <w:rFonts w:ascii="Arial" w:hAnsi="Arial" w:cs="Arial"/>
          <w:sz w:val="20"/>
          <w:szCs w:val="20"/>
        </w:rPr>
        <w:t>:</w:t>
      </w:r>
    </w:p>
    <w:p w14:paraId="586E00EF" w14:textId="77777777" w:rsidR="009054C0" w:rsidRPr="00A94990" w:rsidRDefault="009054C0" w:rsidP="002D666A">
      <w:pPr>
        <w:numPr>
          <w:ilvl w:val="0"/>
          <w:numId w:val="3"/>
        </w:numPr>
        <w:tabs>
          <w:tab w:val="left" w:pos="567"/>
          <w:tab w:val="left" w:pos="9072"/>
        </w:tabs>
        <w:jc w:val="both"/>
        <w:rPr>
          <w:rFonts w:ascii="Arial" w:hAnsi="Arial" w:cs="Arial"/>
          <w:sz w:val="20"/>
          <w:szCs w:val="20"/>
        </w:rPr>
      </w:pPr>
      <w:bookmarkStart w:id="199" w:name="_Ref494122241"/>
      <w:r w:rsidRPr="00A94990">
        <w:rPr>
          <w:rFonts w:ascii="Arial" w:hAnsi="Arial" w:cs="Arial"/>
          <w:sz w:val="20"/>
          <w:szCs w:val="20"/>
        </w:rPr>
        <w:t>zaposlenih delavcih</w:t>
      </w:r>
      <w:r w:rsidR="00AC6A9A">
        <w:rPr>
          <w:rFonts w:ascii="Arial" w:hAnsi="Arial" w:cs="Arial"/>
          <w:sz w:val="20"/>
          <w:szCs w:val="20"/>
        </w:rPr>
        <w:t xml:space="preserve"> in pogodbenih izvajalcih</w:t>
      </w:r>
      <w:r w:rsidRPr="00A94990">
        <w:rPr>
          <w:rFonts w:ascii="Arial" w:hAnsi="Arial" w:cs="Arial"/>
          <w:sz w:val="20"/>
          <w:szCs w:val="20"/>
        </w:rPr>
        <w:t xml:space="preserve"> na področju DO na ravni posameznega zaposlenega;</w:t>
      </w:r>
      <w:bookmarkEnd w:id="199"/>
    </w:p>
    <w:p w14:paraId="0F26B1C9" w14:textId="77777777" w:rsidR="009054C0" w:rsidRPr="00A94990" w:rsidRDefault="009054C0" w:rsidP="002D666A">
      <w:pPr>
        <w:numPr>
          <w:ilvl w:val="0"/>
          <w:numId w:val="3"/>
        </w:numPr>
        <w:tabs>
          <w:tab w:val="left" w:pos="567"/>
          <w:tab w:val="left" w:pos="9072"/>
        </w:tabs>
        <w:jc w:val="both"/>
        <w:rPr>
          <w:rFonts w:ascii="Arial" w:hAnsi="Arial" w:cs="Arial"/>
          <w:sz w:val="20"/>
          <w:szCs w:val="20"/>
        </w:rPr>
      </w:pPr>
      <w:bookmarkStart w:id="200" w:name="_Ref494122258"/>
      <w:r w:rsidRPr="00A94990">
        <w:rPr>
          <w:rFonts w:ascii="Arial" w:hAnsi="Arial" w:cs="Arial"/>
          <w:sz w:val="20"/>
          <w:szCs w:val="20"/>
        </w:rPr>
        <w:t xml:space="preserve">izvajanju storitev DO na ravni </w:t>
      </w:r>
      <w:r w:rsidR="006B7DA7" w:rsidRPr="00A94990">
        <w:rPr>
          <w:rFonts w:ascii="Arial" w:hAnsi="Arial" w:cs="Arial"/>
          <w:sz w:val="20"/>
          <w:szCs w:val="20"/>
        </w:rPr>
        <w:t>upravičenc</w:t>
      </w:r>
      <w:r w:rsidRPr="00A94990">
        <w:rPr>
          <w:rFonts w:ascii="Arial" w:hAnsi="Arial" w:cs="Arial"/>
          <w:sz w:val="20"/>
          <w:szCs w:val="20"/>
        </w:rPr>
        <w:t>a;</w:t>
      </w:r>
      <w:bookmarkEnd w:id="200"/>
    </w:p>
    <w:p w14:paraId="5A7F2124" w14:textId="77777777" w:rsidR="009054C0" w:rsidRPr="00A94990" w:rsidRDefault="009054C0" w:rsidP="002D666A">
      <w:pPr>
        <w:numPr>
          <w:ilvl w:val="0"/>
          <w:numId w:val="3"/>
        </w:numPr>
        <w:tabs>
          <w:tab w:val="left" w:pos="567"/>
          <w:tab w:val="left" w:pos="9072"/>
        </w:tabs>
        <w:jc w:val="both"/>
        <w:rPr>
          <w:rFonts w:ascii="Arial" w:hAnsi="Arial" w:cs="Arial"/>
          <w:sz w:val="20"/>
          <w:szCs w:val="20"/>
        </w:rPr>
      </w:pPr>
      <w:bookmarkStart w:id="201" w:name="_Ref494122266"/>
      <w:r w:rsidRPr="00A94990">
        <w:rPr>
          <w:rFonts w:ascii="Arial" w:hAnsi="Arial" w:cs="Arial"/>
          <w:sz w:val="20"/>
          <w:szCs w:val="20"/>
        </w:rPr>
        <w:t>obstoječem sistemu notranjih kontrol;</w:t>
      </w:r>
      <w:bookmarkEnd w:id="201"/>
    </w:p>
    <w:p w14:paraId="5A2759F6" w14:textId="77777777" w:rsidR="009054C0" w:rsidRPr="007979B6" w:rsidRDefault="000159B2" w:rsidP="002D666A">
      <w:pPr>
        <w:numPr>
          <w:ilvl w:val="0"/>
          <w:numId w:val="3"/>
        </w:numPr>
        <w:tabs>
          <w:tab w:val="left" w:pos="567"/>
          <w:tab w:val="left" w:pos="9072"/>
        </w:tabs>
        <w:jc w:val="both"/>
        <w:rPr>
          <w:rFonts w:ascii="Arial" w:hAnsi="Arial" w:cs="Arial"/>
          <w:sz w:val="20"/>
          <w:szCs w:val="20"/>
        </w:rPr>
      </w:pPr>
      <w:bookmarkStart w:id="202" w:name="_Ref494122275"/>
      <w:r w:rsidRPr="00E324EC">
        <w:rPr>
          <w:rFonts w:ascii="Arial" w:hAnsi="Arial" w:cs="Arial"/>
          <w:sz w:val="20"/>
          <w:szCs w:val="20"/>
        </w:rPr>
        <w:t xml:space="preserve">zasedenosti </w:t>
      </w:r>
      <w:r w:rsidR="001565FB" w:rsidRPr="00E324EC">
        <w:rPr>
          <w:rFonts w:ascii="Arial" w:hAnsi="Arial" w:cs="Arial"/>
          <w:sz w:val="20"/>
          <w:szCs w:val="20"/>
        </w:rPr>
        <w:t>posteljnih zmogljivosti</w:t>
      </w:r>
      <w:r w:rsidRPr="00E324EC">
        <w:rPr>
          <w:rFonts w:ascii="Arial" w:hAnsi="Arial" w:cs="Arial"/>
          <w:sz w:val="20"/>
          <w:szCs w:val="20"/>
        </w:rPr>
        <w:t xml:space="preserve"> in številu kandidatov za sprejem ter njihovi kategoriji </w:t>
      </w:r>
      <w:r w:rsidRPr="007979B6">
        <w:rPr>
          <w:rFonts w:ascii="Arial" w:hAnsi="Arial" w:cs="Arial"/>
          <w:sz w:val="20"/>
          <w:szCs w:val="20"/>
        </w:rPr>
        <w:t xml:space="preserve">DO. </w:t>
      </w:r>
      <w:bookmarkEnd w:id="202"/>
    </w:p>
    <w:p w14:paraId="32B3242F" w14:textId="77777777" w:rsidR="000159B2" w:rsidRPr="007979B6" w:rsidRDefault="000159B2" w:rsidP="00804343">
      <w:pPr>
        <w:tabs>
          <w:tab w:val="left" w:pos="567"/>
          <w:tab w:val="left" w:pos="9072"/>
        </w:tabs>
        <w:ind w:left="502"/>
        <w:jc w:val="both"/>
        <w:rPr>
          <w:rFonts w:ascii="Arial" w:hAnsi="Arial" w:cs="Arial"/>
          <w:sz w:val="20"/>
          <w:szCs w:val="20"/>
        </w:rPr>
      </w:pPr>
    </w:p>
    <w:p w14:paraId="1D7FF58B" w14:textId="77777777" w:rsidR="00466132" w:rsidRPr="007979B6" w:rsidRDefault="00466132" w:rsidP="00466132">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bCs/>
          <w:color w:val="000000"/>
          <w:kern w:val="16"/>
          <w:sz w:val="20"/>
          <w:szCs w:val="20"/>
        </w:rPr>
      </w:pPr>
      <w:r w:rsidRPr="007979B6">
        <w:rPr>
          <w:rFonts w:ascii="Arial" w:eastAsia="Arial Unicode MS" w:hAnsi="Arial" w:cs="Arial"/>
          <w:bCs/>
          <w:color w:val="000000"/>
          <w:kern w:val="16"/>
          <w:sz w:val="20"/>
          <w:szCs w:val="20"/>
        </w:rPr>
        <w:t>(2) Zbirk</w:t>
      </w:r>
      <w:r w:rsidR="00B46EB7">
        <w:rPr>
          <w:rFonts w:ascii="Arial" w:eastAsia="Arial Unicode MS" w:hAnsi="Arial" w:cs="Arial"/>
          <w:bCs/>
          <w:color w:val="000000"/>
          <w:kern w:val="16"/>
          <w:sz w:val="20"/>
          <w:szCs w:val="20"/>
        </w:rPr>
        <w:t>a</w:t>
      </w:r>
      <w:r w:rsidRPr="007979B6">
        <w:rPr>
          <w:rFonts w:ascii="Arial" w:eastAsia="Arial Unicode MS" w:hAnsi="Arial" w:cs="Arial"/>
          <w:bCs/>
          <w:color w:val="000000"/>
          <w:kern w:val="16"/>
          <w:sz w:val="20"/>
          <w:szCs w:val="20"/>
        </w:rPr>
        <w:t xml:space="preserve"> podatkov iz </w:t>
      </w:r>
      <w:r w:rsidR="007979B6" w:rsidRPr="007979B6">
        <w:rPr>
          <w:rFonts w:ascii="Arial" w:eastAsia="Arial Unicode MS" w:hAnsi="Arial" w:cs="Arial"/>
          <w:bCs/>
          <w:color w:val="000000"/>
          <w:kern w:val="16"/>
          <w:sz w:val="20"/>
          <w:szCs w:val="20"/>
        </w:rPr>
        <w:t>prve alineje</w:t>
      </w:r>
      <w:r w:rsidRPr="007979B6">
        <w:rPr>
          <w:rFonts w:ascii="Arial" w:eastAsia="Arial Unicode MS" w:hAnsi="Arial" w:cs="Arial"/>
          <w:bCs/>
          <w:color w:val="000000"/>
          <w:kern w:val="16"/>
          <w:sz w:val="20"/>
          <w:szCs w:val="20"/>
        </w:rPr>
        <w:t xml:space="preserve"> prejšnjega odstavka obsega podatke o:</w:t>
      </w:r>
    </w:p>
    <w:p w14:paraId="50FBA080" w14:textId="77777777" w:rsidR="00466132" w:rsidRPr="007979B6" w:rsidRDefault="00466132" w:rsidP="00466132">
      <w:pPr>
        <w:numPr>
          <w:ilvl w:val="0"/>
          <w:numId w:val="18"/>
        </w:numPr>
        <w:tabs>
          <w:tab w:val="left" w:pos="567"/>
          <w:tab w:val="left" w:pos="9072"/>
        </w:tabs>
        <w:jc w:val="both"/>
        <w:rPr>
          <w:rFonts w:ascii="Arial" w:hAnsi="Arial" w:cs="Arial"/>
          <w:bCs/>
          <w:sz w:val="20"/>
          <w:szCs w:val="20"/>
        </w:rPr>
      </w:pPr>
      <w:r w:rsidRPr="007979B6">
        <w:rPr>
          <w:rFonts w:ascii="Arial" w:hAnsi="Arial" w:cs="Arial"/>
          <w:bCs/>
          <w:sz w:val="20"/>
          <w:szCs w:val="20"/>
        </w:rPr>
        <w:t>sklenjenih pogodbah za delo;</w:t>
      </w:r>
    </w:p>
    <w:p w14:paraId="60492185" w14:textId="77777777" w:rsidR="00466132" w:rsidRPr="007979B6" w:rsidRDefault="00466132" w:rsidP="00466132">
      <w:pPr>
        <w:numPr>
          <w:ilvl w:val="0"/>
          <w:numId w:val="18"/>
        </w:numPr>
        <w:tabs>
          <w:tab w:val="left" w:pos="567"/>
          <w:tab w:val="left" w:pos="9072"/>
        </w:tabs>
        <w:jc w:val="both"/>
        <w:rPr>
          <w:rFonts w:ascii="Arial" w:hAnsi="Arial" w:cs="Arial"/>
          <w:bCs/>
          <w:sz w:val="20"/>
          <w:szCs w:val="20"/>
        </w:rPr>
      </w:pPr>
      <w:r w:rsidRPr="007979B6">
        <w:rPr>
          <w:rFonts w:ascii="Arial" w:hAnsi="Arial" w:cs="Arial"/>
          <w:bCs/>
          <w:sz w:val="20"/>
          <w:szCs w:val="20"/>
        </w:rPr>
        <w:t>datumu nastopa in prenehanja dela;</w:t>
      </w:r>
    </w:p>
    <w:p w14:paraId="7097CF0B" w14:textId="77777777" w:rsidR="00466132" w:rsidRPr="007979B6" w:rsidRDefault="00466132" w:rsidP="00466132">
      <w:pPr>
        <w:numPr>
          <w:ilvl w:val="0"/>
          <w:numId w:val="18"/>
        </w:numPr>
        <w:tabs>
          <w:tab w:val="left" w:pos="567"/>
          <w:tab w:val="left" w:pos="9072"/>
        </w:tabs>
        <w:jc w:val="both"/>
        <w:rPr>
          <w:rFonts w:ascii="Arial" w:hAnsi="Arial" w:cs="Arial"/>
          <w:bCs/>
          <w:sz w:val="20"/>
          <w:szCs w:val="20"/>
        </w:rPr>
      </w:pPr>
      <w:r w:rsidRPr="007979B6">
        <w:rPr>
          <w:rFonts w:ascii="Arial" w:hAnsi="Arial" w:cs="Arial"/>
          <w:bCs/>
          <w:sz w:val="20"/>
          <w:szCs w:val="20"/>
        </w:rPr>
        <w:t>poklicu, ki ga opravlja delavec;</w:t>
      </w:r>
    </w:p>
    <w:p w14:paraId="0AEED023" w14:textId="77777777" w:rsidR="00466132" w:rsidRPr="007979B6" w:rsidRDefault="00466132" w:rsidP="00466132">
      <w:pPr>
        <w:numPr>
          <w:ilvl w:val="0"/>
          <w:numId w:val="18"/>
        </w:numPr>
        <w:tabs>
          <w:tab w:val="left" w:pos="567"/>
          <w:tab w:val="left" w:pos="9072"/>
        </w:tabs>
        <w:jc w:val="both"/>
        <w:rPr>
          <w:rFonts w:ascii="Arial" w:hAnsi="Arial" w:cs="Arial"/>
          <w:bCs/>
          <w:sz w:val="20"/>
          <w:szCs w:val="20"/>
        </w:rPr>
      </w:pPr>
      <w:r w:rsidRPr="007979B6">
        <w:rPr>
          <w:rFonts w:ascii="Arial" w:hAnsi="Arial" w:cs="Arial"/>
          <w:bCs/>
          <w:sz w:val="20"/>
          <w:szCs w:val="20"/>
        </w:rPr>
        <w:t>izobrazbi delavca;</w:t>
      </w:r>
    </w:p>
    <w:p w14:paraId="06B37B00" w14:textId="77777777" w:rsidR="00466132" w:rsidRPr="007979B6" w:rsidRDefault="00466132" w:rsidP="00466132">
      <w:pPr>
        <w:numPr>
          <w:ilvl w:val="0"/>
          <w:numId w:val="18"/>
        </w:numPr>
        <w:tabs>
          <w:tab w:val="left" w:pos="567"/>
          <w:tab w:val="left" w:pos="9072"/>
        </w:tabs>
        <w:jc w:val="both"/>
        <w:rPr>
          <w:rFonts w:ascii="Arial" w:hAnsi="Arial" w:cs="Arial"/>
          <w:bCs/>
          <w:sz w:val="20"/>
          <w:szCs w:val="20"/>
        </w:rPr>
      </w:pPr>
      <w:r w:rsidRPr="007979B6">
        <w:rPr>
          <w:rFonts w:ascii="Arial" w:hAnsi="Arial" w:cs="Arial"/>
          <w:bCs/>
          <w:sz w:val="20"/>
          <w:szCs w:val="20"/>
        </w:rPr>
        <w:t>nazivu delovnega mesta oziroma podatek o vrsti dela, za katerega je delavec sklenil pogodbo o zaposlitvi;</w:t>
      </w:r>
    </w:p>
    <w:p w14:paraId="2E826FE4" w14:textId="77777777" w:rsidR="00466132" w:rsidRPr="007979B6" w:rsidRDefault="00466132" w:rsidP="00466132">
      <w:pPr>
        <w:numPr>
          <w:ilvl w:val="0"/>
          <w:numId w:val="18"/>
        </w:numPr>
        <w:tabs>
          <w:tab w:val="left" w:pos="567"/>
          <w:tab w:val="left" w:pos="9072"/>
        </w:tabs>
        <w:jc w:val="both"/>
        <w:rPr>
          <w:rFonts w:ascii="Arial" w:hAnsi="Arial" w:cs="Arial"/>
          <w:bCs/>
          <w:sz w:val="20"/>
          <w:szCs w:val="20"/>
        </w:rPr>
      </w:pPr>
      <w:r w:rsidRPr="007979B6">
        <w:rPr>
          <w:rFonts w:ascii="Arial" w:hAnsi="Arial" w:cs="Arial"/>
          <w:bCs/>
          <w:sz w:val="20"/>
          <w:szCs w:val="20"/>
        </w:rPr>
        <w:t>številu ur tedenskega rednega delovnega časa;</w:t>
      </w:r>
    </w:p>
    <w:p w14:paraId="5D0B3CD7" w14:textId="77777777" w:rsidR="00466132" w:rsidRPr="007979B6" w:rsidRDefault="00466132" w:rsidP="00466132">
      <w:pPr>
        <w:numPr>
          <w:ilvl w:val="0"/>
          <w:numId w:val="18"/>
        </w:numPr>
        <w:tabs>
          <w:tab w:val="left" w:pos="567"/>
          <w:tab w:val="left" w:pos="9072"/>
        </w:tabs>
        <w:jc w:val="both"/>
        <w:rPr>
          <w:rFonts w:ascii="Arial" w:hAnsi="Arial" w:cs="Arial"/>
          <w:bCs/>
          <w:sz w:val="20"/>
          <w:szCs w:val="20"/>
        </w:rPr>
      </w:pPr>
      <w:r w:rsidRPr="007979B6">
        <w:rPr>
          <w:rFonts w:ascii="Arial" w:hAnsi="Arial" w:cs="Arial"/>
          <w:bCs/>
          <w:sz w:val="20"/>
          <w:szCs w:val="20"/>
        </w:rPr>
        <w:t>številu opravljenih nadur delavca;</w:t>
      </w:r>
    </w:p>
    <w:p w14:paraId="1329FB18" w14:textId="77777777" w:rsidR="00466132" w:rsidRPr="007979B6" w:rsidRDefault="00466132" w:rsidP="00466132">
      <w:pPr>
        <w:numPr>
          <w:ilvl w:val="0"/>
          <w:numId w:val="18"/>
        </w:numPr>
        <w:tabs>
          <w:tab w:val="left" w:pos="567"/>
          <w:tab w:val="left" w:pos="9072"/>
        </w:tabs>
        <w:jc w:val="both"/>
        <w:rPr>
          <w:rFonts w:ascii="Arial" w:hAnsi="Arial" w:cs="Arial"/>
          <w:bCs/>
          <w:sz w:val="20"/>
          <w:szCs w:val="20"/>
        </w:rPr>
      </w:pPr>
      <w:r w:rsidRPr="007979B6">
        <w:rPr>
          <w:rFonts w:ascii="Arial" w:hAnsi="Arial" w:cs="Arial"/>
          <w:bCs/>
          <w:sz w:val="20"/>
          <w:szCs w:val="20"/>
        </w:rPr>
        <w:t>razporeditvi delovnega časa;</w:t>
      </w:r>
    </w:p>
    <w:p w14:paraId="4C928C47" w14:textId="77777777" w:rsidR="00466132" w:rsidRPr="007979B6" w:rsidRDefault="00466132" w:rsidP="00466132">
      <w:pPr>
        <w:numPr>
          <w:ilvl w:val="0"/>
          <w:numId w:val="18"/>
        </w:numPr>
        <w:tabs>
          <w:tab w:val="left" w:pos="567"/>
          <w:tab w:val="left" w:pos="9072"/>
        </w:tabs>
        <w:jc w:val="both"/>
        <w:rPr>
          <w:rFonts w:ascii="Arial" w:hAnsi="Arial" w:cs="Arial"/>
          <w:bCs/>
          <w:sz w:val="20"/>
          <w:szCs w:val="20"/>
        </w:rPr>
      </w:pPr>
      <w:r w:rsidRPr="007979B6">
        <w:rPr>
          <w:rFonts w:ascii="Arial" w:hAnsi="Arial" w:cs="Arial"/>
          <w:bCs/>
          <w:sz w:val="20"/>
          <w:szCs w:val="20"/>
        </w:rPr>
        <w:t>efektivno izrabljenem delovnem času delavca v oskrbi na domu;</w:t>
      </w:r>
    </w:p>
    <w:p w14:paraId="2D1C615A" w14:textId="77777777" w:rsidR="00466132" w:rsidRPr="007979B6" w:rsidRDefault="00466132" w:rsidP="00466132">
      <w:pPr>
        <w:numPr>
          <w:ilvl w:val="0"/>
          <w:numId w:val="18"/>
        </w:numPr>
        <w:tabs>
          <w:tab w:val="left" w:pos="567"/>
          <w:tab w:val="left" w:pos="9072"/>
        </w:tabs>
        <w:jc w:val="both"/>
        <w:rPr>
          <w:rFonts w:ascii="Arial" w:hAnsi="Arial" w:cs="Arial"/>
          <w:bCs/>
          <w:sz w:val="20"/>
          <w:szCs w:val="20"/>
        </w:rPr>
      </w:pPr>
      <w:r w:rsidRPr="007979B6">
        <w:rPr>
          <w:rFonts w:ascii="Arial" w:hAnsi="Arial" w:cs="Arial"/>
          <w:bCs/>
          <w:sz w:val="20"/>
          <w:szCs w:val="20"/>
        </w:rPr>
        <w:t>kraju, kjer delavec opravlja delo;</w:t>
      </w:r>
    </w:p>
    <w:p w14:paraId="34CF8034" w14:textId="77777777" w:rsidR="00466132" w:rsidRPr="007979B6" w:rsidRDefault="00466132" w:rsidP="00466132">
      <w:pPr>
        <w:numPr>
          <w:ilvl w:val="0"/>
          <w:numId w:val="18"/>
        </w:numPr>
        <w:tabs>
          <w:tab w:val="left" w:pos="567"/>
          <w:tab w:val="left" w:pos="9072"/>
        </w:tabs>
        <w:jc w:val="both"/>
        <w:rPr>
          <w:rFonts w:ascii="Arial" w:hAnsi="Arial" w:cs="Arial"/>
          <w:bCs/>
          <w:sz w:val="20"/>
          <w:szCs w:val="20"/>
        </w:rPr>
      </w:pPr>
      <w:r w:rsidRPr="007979B6">
        <w:rPr>
          <w:rFonts w:ascii="Arial" w:hAnsi="Arial" w:cs="Arial"/>
          <w:bCs/>
          <w:sz w:val="20"/>
          <w:szCs w:val="20"/>
        </w:rPr>
        <w:t>bruto plači delavca;</w:t>
      </w:r>
    </w:p>
    <w:p w14:paraId="177621CF" w14:textId="77777777" w:rsidR="00466132" w:rsidRPr="007979B6" w:rsidRDefault="00466132" w:rsidP="00466132">
      <w:pPr>
        <w:numPr>
          <w:ilvl w:val="0"/>
          <w:numId w:val="18"/>
        </w:numPr>
        <w:tabs>
          <w:tab w:val="left" w:pos="567"/>
          <w:tab w:val="left" w:pos="9072"/>
        </w:tabs>
        <w:jc w:val="both"/>
        <w:rPr>
          <w:rFonts w:ascii="Arial" w:hAnsi="Arial" w:cs="Arial"/>
          <w:bCs/>
          <w:sz w:val="20"/>
          <w:szCs w:val="20"/>
        </w:rPr>
      </w:pPr>
      <w:r w:rsidRPr="007979B6">
        <w:rPr>
          <w:rFonts w:ascii="Arial" w:hAnsi="Arial" w:cs="Arial"/>
          <w:bCs/>
          <w:sz w:val="20"/>
          <w:szCs w:val="20"/>
        </w:rPr>
        <w:t>stroških izobraževanja delavca</w:t>
      </w:r>
      <w:r w:rsidR="00B46EB7">
        <w:rPr>
          <w:rFonts w:ascii="Arial" w:hAnsi="Arial" w:cs="Arial"/>
          <w:bCs/>
          <w:sz w:val="20"/>
          <w:szCs w:val="20"/>
        </w:rPr>
        <w:t>.</w:t>
      </w:r>
    </w:p>
    <w:p w14:paraId="29FBD0A7" w14:textId="77777777" w:rsidR="00466132" w:rsidRPr="007979B6" w:rsidRDefault="00466132" w:rsidP="00466132">
      <w:pPr>
        <w:tabs>
          <w:tab w:val="left" w:pos="567"/>
          <w:tab w:val="left" w:pos="9072"/>
        </w:tabs>
        <w:jc w:val="both"/>
        <w:rPr>
          <w:rFonts w:ascii="Arial" w:hAnsi="Arial" w:cs="Arial"/>
          <w:bCs/>
          <w:sz w:val="20"/>
          <w:szCs w:val="20"/>
        </w:rPr>
      </w:pPr>
    </w:p>
    <w:p w14:paraId="3C8050F6" w14:textId="77777777" w:rsidR="00466132" w:rsidRPr="007979B6" w:rsidRDefault="00466132" w:rsidP="00466132">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bCs/>
          <w:color w:val="000000"/>
          <w:kern w:val="16"/>
          <w:sz w:val="20"/>
          <w:szCs w:val="20"/>
        </w:rPr>
      </w:pPr>
      <w:r w:rsidRPr="007979B6">
        <w:rPr>
          <w:rFonts w:ascii="Arial" w:eastAsia="Arial Unicode MS" w:hAnsi="Arial" w:cs="Arial"/>
          <w:bCs/>
          <w:color w:val="000000"/>
          <w:kern w:val="16"/>
          <w:sz w:val="20"/>
          <w:szCs w:val="20"/>
        </w:rPr>
        <w:t>(3) Zbirk</w:t>
      </w:r>
      <w:r w:rsidR="00B46EB7">
        <w:rPr>
          <w:rFonts w:ascii="Arial" w:eastAsia="Arial Unicode MS" w:hAnsi="Arial" w:cs="Arial"/>
          <w:bCs/>
          <w:color w:val="000000"/>
          <w:kern w:val="16"/>
          <w:sz w:val="20"/>
          <w:szCs w:val="20"/>
        </w:rPr>
        <w:t>a</w:t>
      </w:r>
      <w:r w:rsidRPr="007979B6">
        <w:rPr>
          <w:rFonts w:ascii="Arial" w:eastAsia="Arial Unicode MS" w:hAnsi="Arial" w:cs="Arial"/>
          <w:bCs/>
          <w:color w:val="000000"/>
          <w:kern w:val="16"/>
          <w:sz w:val="20"/>
          <w:szCs w:val="20"/>
        </w:rPr>
        <w:t xml:space="preserve"> podatkov iz </w:t>
      </w:r>
      <w:r w:rsidR="007979B6" w:rsidRPr="007979B6">
        <w:rPr>
          <w:rFonts w:ascii="Arial" w:eastAsia="Arial Unicode MS" w:hAnsi="Arial" w:cs="Arial"/>
          <w:bCs/>
          <w:color w:val="000000"/>
          <w:kern w:val="16"/>
          <w:sz w:val="20"/>
          <w:szCs w:val="20"/>
        </w:rPr>
        <w:t>druge alineje</w:t>
      </w:r>
      <w:r w:rsidRPr="007979B6">
        <w:rPr>
          <w:rFonts w:ascii="Arial" w:eastAsia="Arial Unicode MS" w:hAnsi="Arial" w:cs="Arial"/>
          <w:bCs/>
          <w:color w:val="000000"/>
          <w:kern w:val="16"/>
          <w:sz w:val="20"/>
          <w:szCs w:val="20"/>
        </w:rPr>
        <w:t xml:space="preserve"> prvega odstavka tega člena obsega podatke o:</w:t>
      </w:r>
    </w:p>
    <w:p w14:paraId="21AED359" w14:textId="77777777" w:rsidR="00466132" w:rsidRPr="007979B6" w:rsidRDefault="00466132" w:rsidP="00466132">
      <w:pPr>
        <w:numPr>
          <w:ilvl w:val="0"/>
          <w:numId w:val="19"/>
        </w:numPr>
        <w:tabs>
          <w:tab w:val="left" w:pos="567"/>
          <w:tab w:val="left" w:pos="9072"/>
        </w:tabs>
        <w:jc w:val="both"/>
        <w:rPr>
          <w:rFonts w:ascii="Arial" w:hAnsi="Arial" w:cs="Arial"/>
          <w:bCs/>
          <w:sz w:val="20"/>
          <w:szCs w:val="20"/>
        </w:rPr>
      </w:pPr>
      <w:r w:rsidRPr="007979B6">
        <w:rPr>
          <w:rFonts w:ascii="Arial" w:hAnsi="Arial" w:cs="Arial"/>
          <w:bCs/>
          <w:sz w:val="20"/>
          <w:szCs w:val="20"/>
        </w:rPr>
        <w:t>obliki izvajanja oskrbe;</w:t>
      </w:r>
    </w:p>
    <w:p w14:paraId="4AEEB8FA" w14:textId="77777777" w:rsidR="00466132" w:rsidRPr="007979B6" w:rsidRDefault="00466132" w:rsidP="00466132">
      <w:pPr>
        <w:numPr>
          <w:ilvl w:val="0"/>
          <w:numId w:val="19"/>
        </w:numPr>
        <w:tabs>
          <w:tab w:val="left" w:pos="567"/>
          <w:tab w:val="left" w:pos="9072"/>
        </w:tabs>
        <w:jc w:val="both"/>
        <w:rPr>
          <w:rFonts w:ascii="Arial" w:hAnsi="Arial" w:cs="Arial"/>
          <w:bCs/>
          <w:sz w:val="20"/>
          <w:szCs w:val="20"/>
        </w:rPr>
      </w:pPr>
      <w:r w:rsidRPr="007979B6">
        <w:rPr>
          <w:rFonts w:ascii="Arial" w:hAnsi="Arial" w:cs="Arial"/>
          <w:bCs/>
          <w:sz w:val="20"/>
          <w:szCs w:val="20"/>
        </w:rPr>
        <w:t>vrsti izvedenih storitev;</w:t>
      </w:r>
    </w:p>
    <w:p w14:paraId="433B18C6" w14:textId="77777777" w:rsidR="00466132" w:rsidRPr="007979B6" w:rsidRDefault="00466132" w:rsidP="00466132">
      <w:pPr>
        <w:numPr>
          <w:ilvl w:val="0"/>
          <w:numId w:val="19"/>
        </w:numPr>
        <w:tabs>
          <w:tab w:val="left" w:pos="567"/>
          <w:tab w:val="left" w:pos="9072"/>
        </w:tabs>
        <w:jc w:val="both"/>
        <w:rPr>
          <w:rFonts w:ascii="Arial" w:hAnsi="Arial" w:cs="Arial"/>
          <w:bCs/>
          <w:sz w:val="20"/>
          <w:szCs w:val="20"/>
        </w:rPr>
      </w:pPr>
      <w:r w:rsidRPr="007979B6">
        <w:rPr>
          <w:rFonts w:ascii="Arial" w:hAnsi="Arial" w:cs="Arial"/>
          <w:bCs/>
          <w:sz w:val="20"/>
          <w:szCs w:val="20"/>
        </w:rPr>
        <w:t>nadomestni oskrbi upravičenca;</w:t>
      </w:r>
    </w:p>
    <w:p w14:paraId="4D32487C" w14:textId="77777777" w:rsidR="00466132" w:rsidRPr="007979B6" w:rsidRDefault="00466132" w:rsidP="00466132">
      <w:pPr>
        <w:numPr>
          <w:ilvl w:val="0"/>
          <w:numId w:val="19"/>
        </w:numPr>
        <w:tabs>
          <w:tab w:val="left" w:pos="567"/>
          <w:tab w:val="left" w:pos="9072"/>
        </w:tabs>
        <w:jc w:val="both"/>
        <w:rPr>
          <w:rFonts w:ascii="Arial" w:hAnsi="Arial" w:cs="Arial"/>
          <w:bCs/>
          <w:sz w:val="20"/>
          <w:szCs w:val="20"/>
        </w:rPr>
      </w:pPr>
      <w:r w:rsidRPr="007979B6">
        <w:rPr>
          <w:rFonts w:ascii="Arial" w:hAnsi="Arial" w:cs="Arial"/>
          <w:bCs/>
          <w:sz w:val="20"/>
          <w:szCs w:val="20"/>
        </w:rPr>
        <w:t>trajanju storitve;</w:t>
      </w:r>
    </w:p>
    <w:p w14:paraId="1D138DBF" w14:textId="77777777" w:rsidR="00466132" w:rsidRPr="007979B6" w:rsidRDefault="00466132" w:rsidP="00466132">
      <w:pPr>
        <w:numPr>
          <w:ilvl w:val="0"/>
          <w:numId w:val="19"/>
        </w:numPr>
        <w:tabs>
          <w:tab w:val="left" w:pos="567"/>
          <w:tab w:val="left" w:pos="9072"/>
        </w:tabs>
        <w:jc w:val="both"/>
        <w:rPr>
          <w:rFonts w:ascii="Arial" w:hAnsi="Arial" w:cs="Arial"/>
          <w:bCs/>
          <w:sz w:val="20"/>
          <w:szCs w:val="20"/>
        </w:rPr>
      </w:pPr>
      <w:r w:rsidRPr="007979B6">
        <w:rPr>
          <w:rFonts w:ascii="Arial" w:hAnsi="Arial" w:cs="Arial"/>
          <w:bCs/>
          <w:sz w:val="20"/>
          <w:szCs w:val="20"/>
        </w:rPr>
        <w:t>neposrednem izvajalcu storitve;</w:t>
      </w:r>
    </w:p>
    <w:p w14:paraId="1231A3EB" w14:textId="77777777" w:rsidR="00466132" w:rsidRPr="007979B6" w:rsidRDefault="00466132" w:rsidP="00466132">
      <w:pPr>
        <w:numPr>
          <w:ilvl w:val="0"/>
          <w:numId w:val="19"/>
        </w:numPr>
        <w:tabs>
          <w:tab w:val="left" w:pos="567"/>
          <w:tab w:val="left" w:pos="9072"/>
        </w:tabs>
        <w:jc w:val="both"/>
        <w:rPr>
          <w:rFonts w:ascii="Arial" w:hAnsi="Arial" w:cs="Arial"/>
          <w:bCs/>
          <w:sz w:val="20"/>
          <w:szCs w:val="20"/>
        </w:rPr>
      </w:pPr>
      <w:r w:rsidRPr="007979B6">
        <w:rPr>
          <w:rFonts w:ascii="Arial" w:hAnsi="Arial" w:cs="Arial"/>
          <w:bCs/>
          <w:sz w:val="20"/>
          <w:szCs w:val="20"/>
        </w:rPr>
        <w:t>podatkih o upravičencu:</w:t>
      </w:r>
    </w:p>
    <w:p w14:paraId="156A2572" w14:textId="77777777" w:rsidR="00466132" w:rsidRPr="00B46EB7" w:rsidRDefault="00466132" w:rsidP="005D159D">
      <w:pPr>
        <w:numPr>
          <w:ilvl w:val="0"/>
          <w:numId w:val="3"/>
        </w:numPr>
        <w:tabs>
          <w:tab w:val="left" w:pos="567"/>
          <w:tab w:val="left" w:pos="9072"/>
        </w:tabs>
        <w:jc w:val="both"/>
        <w:rPr>
          <w:rFonts w:ascii="Arial" w:hAnsi="Arial" w:cs="Arial"/>
          <w:sz w:val="20"/>
          <w:szCs w:val="20"/>
        </w:rPr>
      </w:pPr>
      <w:r w:rsidRPr="00B46EB7">
        <w:rPr>
          <w:rFonts w:ascii="Arial" w:hAnsi="Arial" w:cs="Arial"/>
          <w:sz w:val="20"/>
          <w:szCs w:val="20"/>
        </w:rPr>
        <w:t>podatki iz odločbe o pravicah iz zavarovanja za DO;</w:t>
      </w:r>
    </w:p>
    <w:p w14:paraId="242B4D4C" w14:textId="77777777" w:rsidR="00466132" w:rsidRPr="00B46EB7" w:rsidRDefault="00466132" w:rsidP="005D159D">
      <w:pPr>
        <w:numPr>
          <w:ilvl w:val="0"/>
          <w:numId w:val="3"/>
        </w:numPr>
        <w:tabs>
          <w:tab w:val="left" w:pos="567"/>
          <w:tab w:val="left" w:pos="9072"/>
        </w:tabs>
        <w:jc w:val="both"/>
        <w:rPr>
          <w:rFonts w:ascii="Arial" w:hAnsi="Arial" w:cs="Arial"/>
          <w:sz w:val="20"/>
          <w:szCs w:val="20"/>
        </w:rPr>
      </w:pPr>
      <w:r w:rsidRPr="00B46EB7">
        <w:rPr>
          <w:rFonts w:ascii="Arial" w:hAnsi="Arial" w:cs="Arial"/>
          <w:sz w:val="20"/>
          <w:szCs w:val="20"/>
        </w:rPr>
        <w:t>izvedbenem načrtu</w:t>
      </w:r>
      <w:r w:rsidR="00B0036F">
        <w:rPr>
          <w:rFonts w:ascii="Arial" w:hAnsi="Arial" w:cs="Arial"/>
          <w:sz w:val="20"/>
          <w:szCs w:val="20"/>
        </w:rPr>
        <w:t xml:space="preserve"> </w:t>
      </w:r>
      <w:r w:rsidR="00B0036F">
        <w:rPr>
          <w:rFonts w:ascii="Arial" w:hAnsi="Arial" w:cs="Arial"/>
          <w:sz w:val="20"/>
          <w:szCs w:val="20"/>
        </w:rPr>
        <w:fldChar w:fldCharType="begin"/>
      </w:r>
      <w:r w:rsidR="00B0036F">
        <w:rPr>
          <w:rFonts w:ascii="Arial" w:hAnsi="Arial" w:cs="Arial"/>
          <w:sz w:val="20"/>
          <w:szCs w:val="20"/>
        </w:rPr>
        <w:instrText xml:space="preserve"> REF _Ref494704668 \r \h </w:instrText>
      </w:r>
      <w:r w:rsidR="00B0036F">
        <w:rPr>
          <w:rFonts w:ascii="Arial" w:hAnsi="Arial" w:cs="Arial"/>
          <w:sz w:val="20"/>
          <w:szCs w:val="20"/>
        </w:rPr>
      </w:r>
      <w:r w:rsidR="00B0036F">
        <w:rPr>
          <w:rFonts w:ascii="Arial" w:hAnsi="Arial" w:cs="Arial"/>
          <w:sz w:val="20"/>
          <w:szCs w:val="20"/>
        </w:rPr>
        <w:fldChar w:fldCharType="separate"/>
      </w:r>
      <w:r w:rsidR="00633ACD">
        <w:rPr>
          <w:rFonts w:ascii="Arial" w:hAnsi="Arial" w:cs="Arial"/>
          <w:sz w:val="20"/>
          <w:szCs w:val="20"/>
        </w:rPr>
        <w:t>41</w:t>
      </w:r>
      <w:r w:rsidR="00B0036F">
        <w:rPr>
          <w:rFonts w:ascii="Arial" w:hAnsi="Arial" w:cs="Arial"/>
          <w:sz w:val="20"/>
          <w:szCs w:val="20"/>
        </w:rPr>
        <w:fldChar w:fldCharType="end"/>
      </w:r>
      <w:r w:rsidR="00B46EB7">
        <w:rPr>
          <w:rFonts w:ascii="Arial" w:hAnsi="Arial" w:cs="Arial"/>
          <w:sz w:val="20"/>
          <w:szCs w:val="20"/>
        </w:rPr>
        <w:t>. člena tega zakona</w:t>
      </w:r>
      <w:r w:rsidRPr="00B46EB7">
        <w:rPr>
          <w:rFonts w:ascii="Arial" w:hAnsi="Arial" w:cs="Arial"/>
          <w:sz w:val="20"/>
          <w:szCs w:val="20"/>
        </w:rPr>
        <w:t>;</w:t>
      </w:r>
    </w:p>
    <w:p w14:paraId="2C413002" w14:textId="77777777" w:rsidR="00466132" w:rsidRPr="00544F2C" w:rsidRDefault="00466132" w:rsidP="005D159D">
      <w:pPr>
        <w:numPr>
          <w:ilvl w:val="0"/>
          <w:numId w:val="3"/>
        </w:numPr>
        <w:tabs>
          <w:tab w:val="left" w:pos="567"/>
          <w:tab w:val="left" w:pos="9072"/>
        </w:tabs>
        <w:jc w:val="both"/>
        <w:rPr>
          <w:rFonts w:ascii="Arial" w:hAnsi="Arial" w:cs="Arial"/>
          <w:sz w:val="20"/>
          <w:szCs w:val="20"/>
        </w:rPr>
      </w:pPr>
      <w:r w:rsidRPr="007175F3">
        <w:rPr>
          <w:rFonts w:ascii="Arial" w:hAnsi="Arial" w:cs="Arial"/>
          <w:sz w:val="20"/>
          <w:szCs w:val="20"/>
        </w:rPr>
        <w:t>zbirkah podatkov o opravljenih storitvah;</w:t>
      </w:r>
    </w:p>
    <w:p w14:paraId="5BDB7692" w14:textId="77777777" w:rsidR="00466132" w:rsidRPr="00B46EB7" w:rsidRDefault="00466132" w:rsidP="005D159D">
      <w:pPr>
        <w:numPr>
          <w:ilvl w:val="0"/>
          <w:numId w:val="3"/>
        </w:numPr>
        <w:tabs>
          <w:tab w:val="left" w:pos="567"/>
          <w:tab w:val="left" w:pos="9072"/>
        </w:tabs>
        <w:jc w:val="both"/>
        <w:rPr>
          <w:rFonts w:ascii="Arial" w:hAnsi="Arial" w:cs="Arial"/>
          <w:sz w:val="20"/>
          <w:szCs w:val="20"/>
        </w:rPr>
      </w:pPr>
      <w:r w:rsidRPr="00544F2C">
        <w:rPr>
          <w:rFonts w:ascii="Arial" w:hAnsi="Arial" w:cs="Arial"/>
          <w:sz w:val="20"/>
          <w:szCs w:val="20"/>
        </w:rPr>
        <w:lastRenderedPageBreak/>
        <w:t xml:space="preserve">o zdravstvenem stanju, ki jih zagotovi upravičenec, ki so neposredno zaznani in dokumentirani pri </w:t>
      </w:r>
      <w:r w:rsidR="00B46EB7">
        <w:rPr>
          <w:rFonts w:ascii="Arial" w:hAnsi="Arial" w:cs="Arial"/>
          <w:sz w:val="20"/>
          <w:szCs w:val="20"/>
        </w:rPr>
        <w:t>opravljanju</w:t>
      </w:r>
      <w:r w:rsidR="00B46EB7" w:rsidRPr="00B46EB7">
        <w:rPr>
          <w:rFonts w:ascii="Arial" w:hAnsi="Arial" w:cs="Arial"/>
          <w:sz w:val="20"/>
          <w:szCs w:val="20"/>
        </w:rPr>
        <w:t xml:space="preserve"> </w:t>
      </w:r>
      <w:r w:rsidRPr="00B46EB7">
        <w:rPr>
          <w:rFonts w:ascii="Arial" w:hAnsi="Arial" w:cs="Arial"/>
          <w:sz w:val="20"/>
          <w:szCs w:val="20"/>
        </w:rPr>
        <w:t>DO ali ki so izvajalcu dostopni na drugih zakonskih podlagah.</w:t>
      </w:r>
    </w:p>
    <w:p w14:paraId="0D60A193" w14:textId="77777777" w:rsidR="00466132" w:rsidRPr="007979B6" w:rsidRDefault="00466132" w:rsidP="00466132">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bCs/>
          <w:color w:val="000000"/>
          <w:kern w:val="16"/>
          <w:sz w:val="20"/>
          <w:szCs w:val="20"/>
        </w:rPr>
      </w:pPr>
    </w:p>
    <w:p w14:paraId="4F233268" w14:textId="77777777" w:rsidR="00466132" w:rsidRPr="007979B6" w:rsidRDefault="00466132" w:rsidP="00466132">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bCs/>
          <w:color w:val="000000"/>
          <w:kern w:val="16"/>
          <w:sz w:val="20"/>
          <w:szCs w:val="20"/>
        </w:rPr>
      </w:pPr>
      <w:r w:rsidRPr="007979B6">
        <w:rPr>
          <w:rFonts w:ascii="Arial" w:eastAsia="Arial Unicode MS" w:hAnsi="Arial" w:cs="Arial"/>
          <w:bCs/>
          <w:color w:val="000000"/>
          <w:kern w:val="16"/>
          <w:sz w:val="20"/>
          <w:szCs w:val="20"/>
        </w:rPr>
        <w:t>(4) Zbirk</w:t>
      </w:r>
      <w:r w:rsidR="00B46EB7">
        <w:rPr>
          <w:rFonts w:ascii="Arial" w:eastAsia="Arial Unicode MS" w:hAnsi="Arial" w:cs="Arial"/>
          <w:bCs/>
          <w:color w:val="000000"/>
          <w:kern w:val="16"/>
          <w:sz w:val="20"/>
          <w:szCs w:val="20"/>
        </w:rPr>
        <w:t>a</w:t>
      </w:r>
      <w:r w:rsidRPr="007979B6">
        <w:rPr>
          <w:rFonts w:ascii="Arial" w:eastAsia="Arial Unicode MS" w:hAnsi="Arial" w:cs="Arial"/>
          <w:bCs/>
          <w:color w:val="000000"/>
          <w:kern w:val="16"/>
          <w:sz w:val="20"/>
          <w:szCs w:val="20"/>
        </w:rPr>
        <w:t xml:space="preserve"> podatkov iz </w:t>
      </w:r>
      <w:r w:rsidR="007979B6" w:rsidRPr="007979B6">
        <w:rPr>
          <w:rFonts w:ascii="Arial" w:eastAsia="Arial Unicode MS" w:hAnsi="Arial" w:cs="Arial"/>
          <w:bCs/>
          <w:color w:val="000000"/>
          <w:kern w:val="16"/>
          <w:sz w:val="20"/>
          <w:szCs w:val="20"/>
        </w:rPr>
        <w:t>tretje alineje</w:t>
      </w:r>
      <w:r w:rsidRPr="007979B6">
        <w:rPr>
          <w:rFonts w:ascii="Arial" w:eastAsia="Arial Unicode MS" w:hAnsi="Arial" w:cs="Arial"/>
          <w:bCs/>
          <w:color w:val="000000"/>
          <w:kern w:val="16"/>
          <w:sz w:val="20"/>
          <w:szCs w:val="20"/>
        </w:rPr>
        <w:t xml:space="preserve"> prvega odstavka tega člena obsega podatke o:</w:t>
      </w:r>
    </w:p>
    <w:p w14:paraId="1451ADDB" w14:textId="77777777" w:rsidR="00466132" w:rsidRPr="007979B6" w:rsidRDefault="00466132" w:rsidP="007979B6">
      <w:pPr>
        <w:numPr>
          <w:ilvl w:val="0"/>
          <w:numId w:val="3"/>
        </w:numPr>
        <w:tabs>
          <w:tab w:val="left" w:pos="567"/>
          <w:tab w:val="left" w:pos="9072"/>
        </w:tabs>
        <w:jc w:val="both"/>
        <w:rPr>
          <w:rFonts w:ascii="Arial" w:hAnsi="Arial" w:cs="Arial"/>
          <w:sz w:val="20"/>
          <w:szCs w:val="20"/>
        </w:rPr>
      </w:pPr>
      <w:r w:rsidRPr="007979B6">
        <w:rPr>
          <w:rFonts w:ascii="Arial" w:hAnsi="Arial" w:cs="Arial"/>
          <w:sz w:val="20"/>
          <w:szCs w:val="20"/>
        </w:rPr>
        <w:t>spremljanih kazalnikih kakovostih in varnosti</w:t>
      </w:r>
      <w:r w:rsidR="00F6723B">
        <w:rPr>
          <w:rFonts w:ascii="Arial" w:hAnsi="Arial" w:cs="Arial"/>
          <w:sz w:val="20"/>
          <w:szCs w:val="20"/>
        </w:rPr>
        <w:t xml:space="preserve"> v DO</w:t>
      </w:r>
      <w:r w:rsidRPr="007979B6">
        <w:rPr>
          <w:rFonts w:ascii="Arial" w:hAnsi="Arial" w:cs="Arial"/>
          <w:sz w:val="20"/>
          <w:szCs w:val="20"/>
        </w:rPr>
        <w:t>;</w:t>
      </w:r>
    </w:p>
    <w:p w14:paraId="1C875785" w14:textId="77777777" w:rsidR="00466132" w:rsidRPr="007979B6" w:rsidRDefault="00466132" w:rsidP="007979B6">
      <w:pPr>
        <w:numPr>
          <w:ilvl w:val="0"/>
          <w:numId w:val="3"/>
        </w:numPr>
        <w:tabs>
          <w:tab w:val="left" w:pos="567"/>
          <w:tab w:val="left" w:pos="9072"/>
        </w:tabs>
        <w:jc w:val="both"/>
        <w:rPr>
          <w:rFonts w:ascii="Arial" w:hAnsi="Arial" w:cs="Arial"/>
          <w:sz w:val="20"/>
          <w:szCs w:val="20"/>
        </w:rPr>
      </w:pPr>
      <w:r w:rsidRPr="007979B6">
        <w:rPr>
          <w:rFonts w:ascii="Arial" w:hAnsi="Arial" w:cs="Arial"/>
          <w:sz w:val="20"/>
          <w:szCs w:val="20"/>
        </w:rPr>
        <w:t xml:space="preserve">vrednostih kazalnikov iz </w:t>
      </w:r>
      <w:r w:rsidR="00B46EB7">
        <w:rPr>
          <w:rFonts w:ascii="Arial" w:hAnsi="Arial" w:cs="Arial"/>
          <w:sz w:val="20"/>
          <w:szCs w:val="20"/>
        </w:rPr>
        <w:t>prejšnje alineje</w:t>
      </w:r>
      <w:r w:rsidRPr="007979B6">
        <w:rPr>
          <w:rFonts w:ascii="Arial" w:hAnsi="Arial" w:cs="Arial"/>
          <w:sz w:val="20"/>
          <w:szCs w:val="20"/>
        </w:rPr>
        <w:t>;</w:t>
      </w:r>
    </w:p>
    <w:p w14:paraId="0F353C32" w14:textId="77777777" w:rsidR="00466132" w:rsidRPr="007979B6" w:rsidRDefault="00466132" w:rsidP="007979B6">
      <w:pPr>
        <w:numPr>
          <w:ilvl w:val="0"/>
          <w:numId w:val="3"/>
        </w:numPr>
        <w:tabs>
          <w:tab w:val="left" w:pos="567"/>
          <w:tab w:val="left" w:pos="9072"/>
        </w:tabs>
        <w:jc w:val="both"/>
        <w:rPr>
          <w:rFonts w:ascii="Arial" w:hAnsi="Arial" w:cs="Arial"/>
          <w:sz w:val="20"/>
          <w:szCs w:val="20"/>
        </w:rPr>
      </w:pPr>
      <w:r w:rsidRPr="007979B6">
        <w:rPr>
          <w:rFonts w:ascii="Arial" w:hAnsi="Arial" w:cs="Arial"/>
          <w:sz w:val="20"/>
          <w:szCs w:val="20"/>
        </w:rPr>
        <w:t>vrsti neželenih in skoraj nastalih neželenih dogodkih pri izvajanju storitev DO;</w:t>
      </w:r>
    </w:p>
    <w:p w14:paraId="08530A75" w14:textId="77777777" w:rsidR="00466132" w:rsidRPr="007979B6" w:rsidRDefault="00466132" w:rsidP="007979B6">
      <w:pPr>
        <w:numPr>
          <w:ilvl w:val="0"/>
          <w:numId w:val="3"/>
        </w:numPr>
        <w:tabs>
          <w:tab w:val="left" w:pos="567"/>
          <w:tab w:val="left" w:pos="9072"/>
        </w:tabs>
        <w:jc w:val="both"/>
        <w:rPr>
          <w:rFonts w:ascii="Arial" w:hAnsi="Arial" w:cs="Arial"/>
          <w:sz w:val="20"/>
          <w:szCs w:val="20"/>
        </w:rPr>
      </w:pPr>
      <w:r w:rsidRPr="007979B6">
        <w:rPr>
          <w:rFonts w:ascii="Arial" w:hAnsi="Arial" w:cs="Arial"/>
          <w:sz w:val="20"/>
          <w:szCs w:val="20"/>
        </w:rPr>
        <w:t>odgovornih osebah za delovne procese pri izvajalcu (ime, priimek, delovno mesto, izobrazba).</w:t>
      </w:r>
    </w:p>
    <w:p w14:paraId="74C4D822" w14:textId="77777777" w:rsidR="00466132" w:rsidRPr="007979B6" w:rsidRDefault="00466132" w:rsidP="00466132">
      <w:pPr>
        <w:pStyle w:val="Odstavekseznama"/>
        <w:tabs>
          <w:tab w:val="left" w:pos="567"/>
          <w:tab w:val="left" w:pos="851"/>
        </w:tabs>
        <w:ind w:left="0"/>
        <w:jc w:val="both"/>
        <w:rPr>
          <w:rFonts w:cs="Arial"/>
          <w:b w:val="0"/>
          <w:bCs/>
          <w:color w:val="000000"/>
          <w:szCs w:val="20"/>
        </w:rPr>
      </w:pPr>
    </w:p>
    <w:p w14:paraId="3EA481F1" w14:textId="77777777" w:rsidR="00466132" w:rsidRPr="007979B6" w:rsidRDefault="00466132" w:rsidP="00466132">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bCs/>
          <w:color w:val="000000"/>
          <w:kern w:val="16"/>
          <w:sz w:val="20"/>
          <w:szCs w:val="20"/>
        </w:rPr>
      </w:pPr>
      <w:r w:rsidRPr="007979B6">
        <w:rPr>
          <w:rFonts w:ascii="Arial" w:eastAsia="Arial Unicode MS" w:hAnsi="Arial" w:cs="Arial"/>
          <w:bCs/>
          <w:color w:val="000000"/>
          <w:kern w:val="16"/>
          <w:sz w:val="20"/>
          <w:szCs w:val="20"/>
        </w:rPr>
        <w:t xml:space="preserve">(5) Zbirke podatkov iz </w:t>
      </w:r>
      <w:r w:rsidR="007979B6" w:rsidRPr="007979B6">
        <w:rPr>
          <w:rFonts w:ascii="Arial" w:eastAsia="Arial Unicode MS" w:hAnsi="Arial" w:cs="Arial"/>
          <w:bCs/>
          <w:color w:val="000000"/>
          <w:kern w:val="16"/>
          <w:sz w:val="20"/>
          <w:szCs w:val="20"/>
        </w:rPr>
        <w:t>četrte alineje</w:t>
      </w:r>
      <w:r w:rsidRPr="007979B6">
        <w:rPr>
          <w:rFonts w:ascii="Arial" w:eastAsia="Arial Unicode MS" w:hAnsi="Arial" w:cs="Arial"/>
          <w:bCs/>
          <w:color w:val="000000"/>
          <w:kern w:val="16"/>
          <w:sz w:val="20"/>
          <w:szCs w:val="20"/>
        </w:rPr>
        <w:t xml:space="preserve"> prvega odstavka tega člena obsega podatke o:</w:t>
      </w:r>
    </w:p>
    <w:p w14:paraId="4819E27A" w14:textId="77777777" w:rsidR="00466132" w:rsidRPr="007979B6" w:rsidRDefault="00466132" w:rsidP="007979B6">
      <w:pPr>
        <w:numPr>
          <w:ilvl w:val="0"/>
          <w:numId w:val="3"/>
        </w:numPr>
        <w:tabs>
          <w:tab w:val="left" w:pos="567"/>
          <w:tab w:val="left" w:pos="9072"/>
        </w:tabs>
        <w:jc w:val="both"/>
        <w:rPr>
          <w:rFonts w:ascii="Arial" w:hAnsi="Arial" w:cs="Arial"/>
          <w:bCs/>
          <w:sz w:val="20"/>
          <w:szCs w:val="20"/>
        </w:rPr>
      </w:pPr>
      <w:r w:rsidRPr="007979B6">
        <w:rPr>
          <w:rFonts w:ascii="Arial" w:hAnsi="Arial" w:cs="Arial"/>
          <w:bCs/>
          <w:sz w:val="20"/>
          <w:szCs w:val="20"/>
        </w:rPr>
        <w:t xml:space="preserve">o številu </w:t>
      </w:r>
      <w:r w:rsidR="007979B6" w:rsidRPr="007979B6">
        <w:rPr>
          <w:rFonts w:ascii="Arial" w:hAnsi="Arial" w:cs="Arial"/>
          <w:bCs/>
          <w:sz w:val="20"/>
          <w:szCs w:val="20"/>
        </w:rPr>
        <w:t>zmogljivosti</w:t>
      </w:r>
      <w:r w:rsidRPr="007979B6">
        <w:rPr>
          <w:rFonts w:ascii="Arial" w:hAnsi="Arial" w:cs="Arial"/>
          <w:bCs/>
          <w:sz w:val="20"/>
          <w:szCs w:val="20"/>
        </w:rPr>
        <w:t xml:space="preserve"> izvajalca DO oziroma posteljnih </w:t>
      </w:r>
      <w:r w:rsidR="007979B6" w:rsidRPr="007979B6">
        <w:rPr>
          <w:rFonts w:ascii="Arial" w:hAnsi="Arial" w:cs="Arial"/>
          <w:bCs/>
          <w:sz w:val="20"/>
          <w:szCs w:val="20"/>
        </w:rPr>
        <w:t>zmogljivosti</w:t>
      </w:r>
      <w:r w:rsidRPr="007979B6">
        <w:rPr>
          <w:rFonts w:ascii="Arial" w:hAnsi="Arial" w:cs="Arial"/>
          <w:bCs/>
          <w:sz w:val="20"/>
          <w:szCs w:val="20"/>
        </w:rPr>
        <w:t xml:space="preserve"> po sobah (enoposteljne, dvoposteljne sobe) pri izvajalcu DO v instituciji;</w:t>
      </w:r>
    </w:p>
    <w:p w14:paraId="241239B0" w14:textId="77777777" w:rsidR="00466132" w:rsidRPr="007979B6" w:rsidRDefault="00466132" w:rsidP="007979B6">
      <w:pPr>
        <w:numPr>
          <w:ilvl w:val="0"/>
          <w:numId w:val="3"/>
        </w:numPr>
        <w:tabs>
          <w:tab w:val="left" w:pos="567"/>
          <w:tab w:val="left" w:pos="9072"/>
        </w:tabs>
        <w:jc w:val="both"/>
        <w:rPr>
          <w:rFonts w:ascii="Arial" w:hAnsi="Arial" w:cs="Arial"/>
          <w:bCs/>
          <w:sz w:val="20"/>
          <w:szCs w:val="20"/>
        </w:rPr>
      </w:pPr>
      <w:r w:rsidRPr="007979B6">
        <w:rPr>
          <w:rFonts w:ascii="Arial" w:hAnsi="Arial" w:cs="Arial"/>
          <w:bCs/>
          <w:sz w:val="20"/>
          <w:szCs w:val="20"/>
        </w:rPr>
        <w:t>kategoriji DO</w:t>
      </w:r>
      <w:r w:rsidR="007979B6" w:rsidRPr="007979B6">
        <w:rPr>
          <w:rFonts w:ascii="Arial" w:hAnsi="Arial" w:cs="Arial"/>
          <w:bCs/>
          <w:sz w:val="20"/>
          <w:szCs w:val="20"/>
        </w:rPr>
        <w:t xml:space="preserve"> in</w:t>
      </w:r>
    </w:p>
    <w:p w14:paraId="6A3BE6D5" w14:textId="77777777" w:rsidR="00466132" w:rsidRPr="007979B6" w:rsidRDefault="00466132" w:rsidP="007979B6">
      <w:pPr>
        <w:numPr>
          <w:ilvl w:val="0"/>
          <w:numId w:val="3"/>
        </w:numPr>
        <w:tabs>
          <w:tab w:val="left" w:pos="567"/>
          <w:tab w:val="left" w:pos="9072"/>
        </w:tabs>
        <w:jc w:val="both"/>
        <w:rPr>
          <w:rFonts w:ascii="Arial" w:hAnsi="Arial" w:cs="Arial"/>
          <w:bCs/>
          <w:sz w:val="20"/>
          <w:szCs w:val="20"/>
        </w:rPr>
      </w:pPr>
      <w:r w:rsidRPr="007979B6">
        <w:rPr>
          <w:rFonts w:ascii="Arial" w:hAnsi="Arial" w:cs="Arial"/>
          <w:bCs/>
          <w:sz w:val="20"/>
          <w:szCs w:val="20"/>
        </w:rPr>
        <w:t>zasedenosti zmogljivosti in številu kandidatov za sprejem</w:t>
      </w:r>
      <w:r w:rsidR="00B0036F">
        <w:rPr>
          <w:rFonts w:ascii="Arial" w:hAnsi="Arial" w:cs="Arial"/>
          <w:bCs/>
          <w:sz w:val="20"/>
          <w:szCs w:val="20"/>
        </w:rPr>
        <w:t>.</w:t>
      </w:r>
    </w:p>
    <w:p w14:paraId="171367AD" w14:textId="77777777" w:rsidR="007979B6" w:rsidRPr="00A94990" w:rsidRDefault="007979B6" w:rsidP="00804343">
      <w:pPr>
        <w:tabs>
          <w:tab w:val="left" w:pos="567"/>
          <w:tab w:val="left" w:pos="2721"/>
          <w:tab w:val="left" w:pos="3855"/>
          <w:tab w:val="left" w:pos="9072"/>
        </w:tabs>
        <w:overflowPunct w:val="0"/>
        <w:autoSpaceDE w:val="0"/>
        <w:autoSpaceDN w:val="0"/>
        <w:adjustRightInd w:val="0"/>
        <w:jc w:val="both"/>
        <w:textAlignment w:val="baseline"/>
        <w:rPr>
          <w:rFonts w:ascii="Arial" w:eastAsia="Arial Unicode MS" w:hAnsi="Arial" w:cs="Arial"/>
          <w:color w:val="000000"/>
          <w:kern w:val="16"/>
          <w:sz w:val="20"/>
          <w:szCs w:val="20"/>
        </w:rPr>
      </w:pPr>
    </w:p>
    <w:p w14:paraId="5E7D19B5" w14:textId="77777777" w:rsidR="000159B2" w:rsidRDefault="000159B2" w:rsidP="00804343">
      <w:pPr>
        <w:tabs>
          <w:tab w:val="left" w:pos="567"/>
          <w:tab w:val="left" w:pos="9072"/>
        </w:tabs>
        <w:jc w:val="both"/>
        <w:rPr>
          <w:rFonts w:ascii="Arial" w:hAnsi="Arial" w:cs="Arial"/>
          <w:sz w:val="20"/>
          <w:szCs w:val="20"/>
        </w:rPr>
      </w:pPr>
      <w:r w:rsidRPr="00A94990">
        <w:rPr>
          <w:rFonts w:ascii="Arial" w:hAnsi="Arial" w:cs="Arial"/>
          <w:sz w:val="20"/>
          <w:szCs w:val="20"/>
        </w:rPr>
        <w:t>(</w:t>
      </w:r>
      <w:r w:rsidR="007979B6">
        <w:rPr>
          <w:rFonts w:ascii="Arial" w:hAnsi="Arial" w:cs="Arial"/>
          <w:sz w:val="20"/>
          <w:szCs w:val="20"/>
        </w:rPr>
        <w:t>6</w:t>
      </w:r>
      <w:r w:rsidRPr="00A94990">
        <w:rPr>
          <w:rFonts w:ascii="Arial" w:hAnsi="Arial" w:cs="Arial"/>
          <w:sz w:val="20"/>
          <w:szCs w:val="20"/>
        </w:rPr>
        <w:t xml:space="preserve">) </w:t>
      </w:r>
      <w:r w:rsidR="003F4DED" w:rsidRPr="00A94990">
        <w:rPr>
          <w:rFonts w:ascii="Arial" w:hAnsi="Arial" w:cs="Arial"/>
          <w:sz w:val="20"/>
          <w:szCs w:val="20"/>
        </w:rPr>
        <w:t>N</w:t>
      </w:r>
      <w:r w:rsidRPr="00A94990">
        <w:rPr>
          <w:rFonts w:ascii="Arial" w:hAnsi="Arial" w:cs="Arial"/>
          <w:sz w:val="20"/>
          <w:szCs w:val="20"/>
        </w:rPr>
        <w:t>egovalni do</w:t>
      </w:r>
      <w:r w:rsidR="003F4DED" w:rsidRPr="00A94990">
        <w:rPr>
          <w:rFonts w:ascii="Arial" w:hAnsi="Arial" w:cs="Arial"/>
          <w:sz w:val="20"/>
          <w:szCs w:val="20"/>
        </w:rPr>
        <w:t>movi</w:t>
      </w:r>
      <w:r w:rsidR="00F91671" w:rsidRPr="00A94990">
        <w:rPr>
          <w:rFonts w:ascii="Arial" w:hAnsi="Arial" w:cs="Arial"/>
          <w:sz w:val="20"/>
          <w:szCs w:val="20"/>
        </w:rPr>
        <w:t xml:space="preserve"> iz tretje alineje drugega odstavka </w:t>
      </w:r>
      <w:r w:rsidR="00F91671" w:rsidRPr="00A94990">
        <w:rPr>
          <w:rFonts w:ascii="Arial" w:hAnsi="Arial" w:cs="Arial"/>
          <w:sz w:val="20"/>
          <w:szCs w:val="20"/>
        </w:rPr>
        <w:fldChar w:fldCharType="begin"/>
      </w:r>
      <w:r w:rsidR="00F91671" w:rsidRPr="00A94990">
        <w:rPr>
          <w:rFonts w:ascii="Arial" w:hAnsi="Arial" w:cs="Arial"/>
          <w:sz w:val="20"/>
          <w:szCs w:val="20"/>
        </w:rPr>
        <w:instrText xml:space="preserve"> REF _Ref45610132 \r \h </w:instrText>
      </w:r>
      <w:r w:rsidR="00A94990" w:rsidRPr="00A94990">
        <w:rPr>
          <w:rFonts w:ascii="Arial" w:hAnsi="Arial" w:cs="Arial"/>
          <w:sz w:val="20"/>
          <w:szCs w:val="20"/>
        </w:rPr>
        <w:instrText xml:space="preserve"> \* MERGEFORMAT </w:instrText>
      </w:r>
      <w:r w:rsidR="00F91671" w:rsidRPr="00A94990">
        <w:rPr>
          <w:rFonts w:ascii="Arial" w:hAnsi="Arial" w:cs="Arial"/>
          <w:sz w:val="20"/>
          <w:szCs w:val="20"/>
        </w:rPr>
      </w:r>
      <w:r w:rsidR="00F91671" w:rsidRPr="00A94990">
        <w:rPr>
          <w:rFonts w:ascii="Arial" w:hAnsi="Arial" w:cs="Arial"/>
          <w:sz w:val="20"/>
          <w:szCs w:val="20"/>
        </w:rPr>
        <w:fldChar w:fldCharType="separate"/>
      </w:r>
      <w:r w:rsidR="00633ACD">
        <w:rPr>
          <w:rFonts w:ascii="Arial" w:hAnsi="Arial" w:cs="Arial"/>
          <w:sz w:val="20"/>
          <w:szCs w:val="20"/>
        </w:rPr>
        <w:t>57</w:t>
      </w:r>
      <w:r w:rsidR="00F91671" w:rsidRPr="00A94990">
        <w:rPr>
          <w:rFonts w:ascii="Arial" w:hAnsi="Arial" w:cs="Arial"/>
          <w:sz w:val="20"/>
          <w:szCs w:val="20"/>
        </w:rPr>
        <w:fldChar w:fldCharType="end"/>
      </w:r>
      <w:r w:rsidR="00F91671" w:rsidRPr="00A94990">
        <w:rPr>
          <w:rFonts w:ascii="Arial" w:hAnsi="Arial" w:cs="Arial"/>
          <w:sz w:val="20"/>
          <w:szCs w:val="20"/>
        </w:rPr>
        <w:t>. člena tega zakona</w:t>
      </w:r>
      <w:r w:rsidR="003F4DED" w:rsidRPr="00A94990">
        <w:rPr>
          <w:rFonts w:ascii="Arial" w:hAnsi="Arial" w:cs="Arial"/>
          <w:sz w:val="20"/>
          <w:szCs w:val="20"/>
        </w:rPr>
        <w:t xml:space="preserve"> pri sporočanju podatkov </w:t>
      </w:r>
      <w:r w:rsidR="0077529A">
        <w:rPr>
          <w:rFonts w:ascii="Arial" w:hAnsi="Arial" w:cs="Arial"/>
          <w:sz w:val="20"/>
          <w:szCs w:val="20"/>
        </w:rPr>
        <w:t xml:space="preserve">iz tega člena </w:t>
      </w:r>
      <w:r w:rsidR="003F4DED" w:rsidRPr="00A94990">
        <w:rPr>
          <w:rFonts w:ascii="Arial" w:hAnsi="Arial" w:cs="Arial"/>
          <w:sz w:val="20"/>
          <w:szCs w:val="20"/>
        </w:rPr>
        <w:t xml:space="preserve">sporočijo tudi podatek o vrsti prostih </w:t>
      </w:r>
      <w:r w:rsidR="001565FB" w:rsidRPr="00A94990">
        <w:rPr>
          <w:rFonts w:ascii="Arial" w:hAnsi="Arial" w:cs="Arial"/>
          <w:sz w:val="20"/>
          <w:szCs w:val="20"/>
        </w:rPr>
        <w:t xml:space="preserve">posteljnih </w:t>
      </w:r>
      <w:r w:rsidR="008F0ED7" w:rsidRPr="00A94990">
        <w:rPr>
          <w:rFonts w:ascii="Arial" w:hAnsi="Arial" w:cs="Arial"/>
          <w:sz w:val="20"/>
          <w:szCs w:val="20"/>
        </w:rPr>
        <w:t>zmogljivostih</w:t>
      </w:r>
      <w:r w:rsidR="003F4DED" w:rsidRPr="00A94990">
        <w:rPr>
          <w:rFonts w:ascii="Arial" w:hAnsi="Arial" w:cs="Arial"/>
          <w:sz w:val="20"/>
          <w:szCs w:val="20"/>
        </w:rPr>
        <w:t xml:space="preserve"> glede na 4. in 5. kategorijo DO</w:t>
      </w:r>
      <w:r w:rsidR="00F155D3" w:rsidRPr="00A94990">
        <w:rPr>
          <w:rFonts w:ascii="Arial" w:hAnsi="Arial" w:cs="Arial"/>
          <w:sz w:val="20"/>
          <w:szCs w:val="20"/>
        </w:rPr>
        <w:t xml:space="preserve"> iz prvega odstavka</w:t>
      </w:r>
      <w:r w:rsidR="006D4E3F">
        <w:rPr>
          <w:rFonts w:ascii="Arial" w:hAnsi="Arial" w:cs="Arial"/>
          <w:sz w:val="20"/>
          <w:szCs w:val="20"/>
        </w:rPr>
        <w:t xml:space="preserve"> </w:t>
      </w:r>
      <w:r w:rsidR="006D4E3F">
        <w:rPr>
          <w:rFonts w:ascii="Arial" w:hAnsi="Arial" w:cs="Arial"/>
          <w:sz w:val="20"/>
          <w:szCs w:val="20"/>
        </w:rPr>
        <w:fldChar w:fldCharType="begin"/>
      </w:r>
      <w:r w:rsidR="006D4E3F">
        <w:rPr>
          <w:rFonts w:ascii="Arial" w:hAnsi="Arial" w:cs="Arial"/>
          <w:sz w:val="20"/>
          <w:szCs w:val="20"/>
        </w:rPr>
        <w:instrText xml:space="preserve"> REF _Ref74161055 \r \h </w:instrText>
      </w:r>
      <w:r w:rsidR="006D4E3F">
        <w:rPr>
          <w:rFonts w:ascii="Arial" w:hAnsi="Arial" w:cs="Arial"/>
          <w:sz w:val="20"/>
          <w:szCs w:val="20"/>
        </w:rPr>
      </w:r>
      <w:r w:rsidR="006D4E3F">
        <w:rPr>
          <w:rFonts w:ascii="Arial" w:hAnsi="Arial" w:cs="Arial"/>
          <w:sz w:val="20"/>
          <w:szCs w:val="20"/>
        </w:rPr>
        <w:fldChar w:fldCharType="separate"/>
      </w:r>
      <w:r w:rsidR="00633ACD">
        <w:rPr>
          <w:rFonts w:ascii="Arial" w:hAnsi="Arial" w:cs="Arial"/>
          <w:sz w:val="20"/>
          <w:szCs w:val="20"/>
        </w:rPr>
        <w:t>12</w:t>
      </w:r>
      <w:r w:rsidR="006D4E3F">
        <w:rPr>
          <w:rFonts w:ascii="Arial" w:hAnsi="Arial" w:cs="Arial"/>
          <w:sz w:val="20"/>
          <w:szCs w:val="20"/>
        </w:rPr>
        <w:fldChar w:fldCharType="end"/>
      </w:r>
      <w:r w:rsidR="00F155D3" w:rsidRPr="00A94990">
        <w:rPr>
          <w:rFonts w:ascii="Arial" w:hAnsi="Arial" w:cs="Arial"/>
          <w:sz w:val="20"/>
          <w:szCs w:val="20"/>
        </w:rPr>
        <w:t>. člena tega zakona</w:t>
      </w:r>
      <w:r w:rsidR="003F4DED" w:rsidRPr="00A94990">
        <w:rPr>
          <w:rFonts w:ascii="Arial" w:hAnsi="Arial" w:cs="Arial"/>
          <w:sz w:val="20"/>
          <w:szCs w:val="20"/>
        </w:rPr>
        <w:t>.</w:t>
      </w:r>
    </w:p>
    <w:p w14:paraId="005027FF" w14:textId="77777777" w:rsidR="00197485" w:rsidRPr="008D617C" w:rsidRDefault="00197485">
      <w:pPr>
        <w:spacing w:after="200" w:line="276" w:lineRule="auto"/>
        <w:rPr>
          <w:rFonts w:ascii="Arial" w:hAnsi="Arial" w:cs="Arial"/>
          <w:color w:val="000000"/>
          <w:sz w:val="20"/>
          <w:szCs w:val="20"/>
          <w:lang w:eastAsia="sl-SI"/>
        </w:rPr>
      </w:pPr>
      <w:bookmarkStart w:id="203" w:name="_Ref494630394"/>
    </w:p>
    <w:p w14:paraId="1E1B230D" w14:textId="77777777" w:rsidR="009054C0" w:rsidRPr="008D617C" w:rsidRDefault="009054C0" w:rsidP="006266CA">
      <w:pPr>
        <w:pStyle w:val="len"/>
        <w:numPr>
          <w:ilvl w:val="0"/>
          <w:numId w:val="91"/>
        </w:numPr>
        <w:ind w:left="357" w:hanging="357"/>
        <w:rPr>
          <w:color w:val="000000"/>
        </w:rPr>
      </w:pPr>
      <w:bookmarkStart w:id="204" w:name="_Ref73293305"/>
      <w:r w:rsidRPr="008D617C">
        <w:rPr>
          <w:color w:val="000000"/>
        </w:rPr>
        <w:t>člen</w:t>
      </w:r>
      <w:bookmarkEnd w:id="203"/>
      <w:bookmarkEnd w:id="204"/>
      <w:r w:rsidRPr="008D617C">
        <w:rPr>
          <w:color w:val="000000"/>
        </w:rPr>
        <w:t xml:space="preserve"> </w:t>
      </w:r>
    </w:p>
    <w:p w14:paraId="121C7328" w14:textId="77777777" w:rsidR="009054C0" w:rsidRPr="00A94990" w:rsidRDefault="009054C0" w:rsidP="00804343">
      <w:pPr>
        <w:tabs>
          <w:tab w:val="left" w:pos="567"/>
          <w:tab w:val="left" w:pos="4536"/>
          <w:tab w:val="left" w:pos="9072"/>
        </w:tabs>
        <w:jc w:val="center"/>
        <w:rPr>
          <w:rFonts w:ascii="Arial" w:hAnsi="Arial" w:cs="Arial"/>
          <w:sz w:val="20"/>
          <w:szCs w:val="20"/>
        </w:rPr>
      </w:pPr>
      <w:r w:rsidRPr="00A94990">
        <w:rPr>
          <w:rFonts w:ascii="Arial" w:hAnsi="Arial" w:cs="Arial"/>
          <w:sz w:val="20"/>
          <w:szCs w:val="20"/>
        </w:rPr>
        <w:t>(zbirke podatkov</w:t>
      </w:r>
      <w:r w:rsidRPr="00A94990">
        <w:rPr>
          <w:rFonts w:ascii="Arial" w:hAnsi="Arial" w:cs="Arial"/>
          <w:color w:val="000000"/>
          <w:sz w:val="20"/>
          <w:szCs w:val="20"/>
        </w:rPr>
        <w:t xml:space="preserve">, ki jih zbira in upravlja ministrstvo, pristojno </w:t>
      </w:r>
      <w:r w:rsidR="0054728B" w:rsidRPr="00A94990">
        <w:rPr>
          <w:rFonts w:ascii="Arial" w:hAnsi="Arial" w:cs="Arial"/>
          <w:color w:val="000000"/>
          <w:sz w:val="20"/>
          <w:szCs w:val="20"/>
        </w:rPr>
        <w:t>za socialno varstvo</w:t>
      </w:r>
      <w:r w:rsidRPr="00A94990">
        <w:rPr>
          <w:rFonts w:ascii="Arial" w:hAnsi="Arial" w:cs="Arial"/>
          <w:sz w:val="20"/>
          <w:szCs w:val="20"/>
        </w:rPr>
        <w:t>)</w:t>
      </w:r>
    </w:p>
    <w:p w14:paraId="687A87B1" w14:textId="77777777" w:rsidR="00466132" w:rsidRDefault="00466132" w:rsidP="009B12D9">
      <w:pPr>
        <w:tabs>
          <w:tab w:val="left" w:pos="567"/>
          <w:tab w:val="left" w:pos="4536"/>
          <w:tab w:val="left" w:pos="9072"/>
        </w:tabs>
        <w:jc w:val="both"/>
        <w:rPr>
          <w:rFonts w:ascii="Arial" w:hAnsi="Arial" w:cs="Arial"/>
          <w:sz w:val="20"/>
          <w:szCs w:val="20"/>
        </w:rPr>
      </w:pPr>
      <w:bookmarkStart w:id="205" w:name="_Ref494630456"/>
    </w:p>
    <w:p w14:paraId="3FB47A0D" w14:textId="77777777" w:rsidR="009B12D9" w:rsidRDefault="009B12D9" w:rsidP="009B12D9">
      <w:pPr>
        <w:tabs>
          <w:tab w:val="left" w:pos="567"/>
          <w:tab w:val="left" w:pos="4536"/>
          <w:tab w:val="left" w:pos="9072"/>
        </w:tabs>
        <w:jc w:val="both"/>
        <w:rPr>
          <w:rFonts w:ascii="Arial" w:hAnsi="Arial" w:cs="Arial"/>
          <w:sz w:val="20"/>
          <w:szCs w:val="20"/>
        </w:rPr>
      </w:pPr>
      <w:r>
        <w:rPr>
          <w:rFonts w:ascii="Arial" w:hAnsi="Arial" w:cs="Arial"/>
          <w:sz w:val="20"/>
          <w:szCs w:val="20"/>
        </w:rPr>
        <w:t xml:space="preserve">(1) </w:t>
      </w:r>
      <w:r w:rsidRPr="00A94990">
        <w:rPr>
          <w:rFonts w:ascii="Arial" w:hAnsi="Arial" w:cs="Arial"/>
          <w:sz w:val="20"/>
          <w:szCs w:val="20"/>
        </w:rPr>
        <w:t>Ministrstvo, pristojno za socialno</w:t>
      </w:r>
      <w:r w:rsidR="00B46EB7">
        <w:rPr>
          <w:rFonts w:ascii="Arial" w:hAnsi="Arial" w:cs="Arial"/>
          <w:sz w:val="20"/>
          <w:szCs w:val="20"/>
        </w:rPr>
        <w:t>,</w:t>
      </w:r>
      <w:r w:rsidRPr="00A94990">
        <w:rPr>
          <w:rFonts w:ascii="Arial" w:hAnsi="Arial" w:cs="Arial"/>
          <w:sz w:val="20"/>
          <w:szCs w:val="20"/>
        </w:rPr>
        <w:t xml:space="preserve"> varstvo</w:t>
      </w:r>
      <w:r>
        <w:rPr>
          <w:rFonts w:ascii="Arial" w:hAnsi="Arial" w:cs="Arial"/>
          <w:sz w:val="20"/>
          <w:szCs w:val="20"/>
        </w:rPr>
        <w:t xml:space="preserve"> zbira in upravlja zbirke podatkov o </w:t>
      </w:r>
      <w:r w:rsidRPr="009B12D9">
        <w:rPr>
          <w:rFonts w:ascii="Arial" w:hAnsi="Arial" w:cs="Arial"/>
          <w:sz w:val="20"/>
          <w:szCs w:val="20"/>
        </w:rPr>
        <w:t xml:space="preserve">dovoljenih za opravljanje DO iz </w:t>
      </w:r>
      <w:r w:rsidRPr="009B12D9">
        <w:rPr>
          <w:rFonts w:ascii="Arial" w:hAnsi="Arial" w:cs="Arial"/>
          <w:sz w:val="20"/>
          <w:szCs w:val="20"/>
        </w:rPr>
        <w:fldChar w:fldCharType="begin"/>
      </w:r>
      <w:r w:rsidRPr="009B12D9">
        <w:rPr>
          <w:rFonts w:ascii="Arial" w:hAnsi="Arial" w:cs="Arial"/>
          <w:sz w:val="20"/>
          <w:szCs w:val="20"/>
        </w:rPr>
        <w:instrText xml:space="preserve"> REF _Ref71028148 \r \h </w:instrText>
      </w:r>
      <w:r>
        <w:rPr>
          <w:rFonts w:ascii="Arial" w:hAnsi="Arial" w:cs="Arial"/>
          <w:sz w:val="20"/>
          <w:szCs w:val="20"/>
        </w:rPr>
        <w:instrText xml:space="preserve"> \* MERGEFORMAT </w:instrText>
      </w:r>
      <w:r w:rsidRPr="009B12D9">
        <w:rPr>
          <w:rFonts w:ascii="Arial" w:hAnsi="Arial" w:cs="Arial"/>
          <w:sz w:val="20"/>
          <w:szCs w:val="20"/>
        </w:rPr>
      </w:r>
      <w:r w:rsidRPr="009B12D9">
        <w:rPr>
          <w:rFonts w:ascii="Arial" w:hAnsi="Arial" w:cs="Arial"/>
          <w:sz w:val="20"/>
          <w:szCs w:val="20"/>
        </w:rPr>
        <w:fldChar w:fldCharType="separate"/>
      </w:r>
      <w:r w:rsidR="00633ACD">
        <w:rPr>
          <w:rFonts w:ascii="Arial" w:hAnsi="Arial" w:cs="Arial"/>
          <w:sz w:val="20"/>
          <w:szCs w:val="20"/>
        </w:rPr>
        <w:t>59</w:t>
      </w:r>
      <w:r w:rsidRPr="009B12D9">
        <w:rPr>
          <w:rFonts w:ascii="Arial" w:hAnsi="Arial" w:cs="Arial"/>
          <w:sz w:val="20"/>
          <w:szCs w:val="20"/>
        </w:rPr>
        <w:fldChar w:fldCharType="end"/>
      </w:r>
      <w:r w:rsidRPr="009B12D9">
        <w:rPr>
          <w:rFonts w:ascii="Arial" w:hAnsi="Arial" w:cs="Arial"/>
          <w:sz w:val="20"/>
          <w:szCs w:val="20"/>
        </w:rPr>
        <w:t xml:space="preserve">. člena tega zakona za izvajalce DO </w:t>
      </w:r>
      <w:r w:rsidR="00FD0C37" w:rsidRPr="00FD0C37">
        <w:rPr>
          <w:rFonts w:ascii="Arial" w:hAnsi="Arial" w:cs="Arial"/>
          <w:sz w:val="20"/>
          <w:szCs w:val="20"/>
        </w:rPr>
        <w:t>iz prve in druge alineje drugega odstavka</w:t>
      </w:r>
      <w:r w:rsidR="00FD0C37">
        <w:rPr>
          <w:rFonts w:ascii="Arial" w:hAnsi="Arial" w:cs="Arial"/>
          <w:sz w:val="20"/>
          <w:szCs w:val="20"/>
        </w:rPr>
        <w:t xml:space="preserve"> </w:t>
      </w:r>
      <w:r w:rsidR="00FD0C37" w:rsidRPr="00FD0C37">
        <w:rPr>
          <w:rFonts w:ascii="Arial" w:hAnsi="Arial" w:cs="Arial"/>
          <w:sz w:val="20"/>
          <w:szCs w:val="20"/>
        </w:rPr>
        <w:fldChar w:fldCharType="begin"/>
      </w:r>
      <w:r w:rsidR="00FD0C37" w:rsidRPr="00FD0C37">
        <w:rPr>
          <w:rFonts w:ascii="Arial" w:hAnsi="Arial" w:cs="Arial"/>
          <w:sz w:val="20"/>
          <w:szCs w:val="20"/>
        </w:rPr>
        <w:instrText xml:space="preserve"> REF _Ref45610132 \r \h  \* MERGEFORMAT </w:instrText>
      </w:r>
      <w:r w:rsidR="00FD0C37" w:rsidRPr="00FD0C37">
        <w:rPr>
          <w:rFonts w:ascii="Arial" w:hAnsi="Arial" w:cs="Arial"/>
          <w:sz w:val="20"/>
          <w:szCs w:val="20"/>
        </w:rPr>
      </w:r>
      <w:r w:rsidR="00FD0C37" w:rsidRPr="00FD0C37">
        <w:rPr>
          <w:rFonts w:ascii="Arial" w:hAnsi="Arial" w:cs="Arial"/>
          <w:sz w:val="20"/>
          <w:szCs w:val="20"/>
        </w:rPr>
        <w:fldChar w:fldCharType="separate"/>
      </w:r>
      <w:r w:rsidR="00633ACD">
        <w:rPr>
          <w:rFonts w:ascii="Arial" w:hAnsi="Arial" w:cs="Arial"/>
          <w:sz w:val="20"/>
          <w:szCs w:val="20"/>
        </w:rPr>
        <w:t>57</w:t>
      </w:r>
      <w:r w:rsidR="00FD0C37" w:rsidRPr="00FD0C37">
        <w:rPr>
          <w:rFonts w:ascii="Arial" w:hAnsi="Arial" w:cs="Arial"/>
          <w:sz w:val="20"/>
          <w:szCs w:val="20"/>
        </w:rPr>
        <w:fldChar w:fldCharType="end"/>
      </w:r>
      <w:r w:rsidR="00FD0C37" w:rsidRPr="00FD0C37">
        <w:rPr>
          <w:rFonts w:ascii="Arial" w:hAnsi="Arial" w:cs="Arial"/>
          <w:sz w:val="20"/>
          <w:szCs w:val="20"/>
        </w:rPr>
        <w:t>. člena tega zakon</w:t>
      </w:r>
      <w:r w:rsidR="00FD0C37">
        <w:rPr>
          <w:rFonts w:ascii="Arial" w:hAnsi="Arial" w:cs="Arial"/>
          <w:sz w:val="20"/>
          <w:szCs w:val="20"/>
        </w:rPr>
        <w:t>a</w:t>
      </w:r>
      <w:r w:rsidR="00FD0C37" w:rsidRPr="00FD0C37">
        <w:rPr>
          <w:rFonts w:ascii="Arial" w:hAnsi="Arial" w:cs="Arial"/>
          <w:sz w:val="20"/>
          <w:szCs w:val="20"/>
        </w:rPr>
        <w:t xml:space="preserve"> in petega odstavka </w:t>
      </w:r>
      <w:r w:rsidR="00FD0C37" w:rsidRPr="00FD0C37">
        <w:rPr>
          <w:rFonts w:ascii="Arial" w:hAnsi="Arial" w:cs="Arial"/>
          <w:sz w:val="20"/>
          <w:szCs w:val="20"/>
        </w:rPr>
        <w:fldChar w:fldCharType="begin"/>
      </w:r>
      <w:r w:rsidR="00FD0C37" w:rsidRPr="00FD0C37">
        <w:rPr>
          <w:rFonts w:ascii="Arial" w:hAnsi="Arial" w:cs="Arial"/>
          <w:sz w:val="20"/>
          <w:szCs w:val="20"/>
        </w:rPr>
        <w:instrText xml:space="preserve"> REF _Ref45610132 \r \h  \* MERGEFORMAT </w:instrText>
      </w:r>
      <w:r w:rsidR="00FD0C37" w:rsidRPr="00FD0C37">
        <w:rPr>
          <w:rFonts w:ascii="Arial" w:hAnsi="Arial" w:cs="Arial"/>
          <w:sz w:val="20"/>
          <w:szCs w:val="20"/>
        </w:rPr>
      </w:r>
      <w:r w:rsidR="00FD0C37" w:rsidRPr="00FD0C37">
        <w:rPr>
          <w:rFonts w:ascii="Arial" w:hAnsi="Arial" w:cs="Arial"/>
          <w:sz w:val="20"/>
          <w:szCs w:val="20"/>
        </w:rPr>
        <w:fldChar w:fldCharType="separate"/>
      </w:r>
      <w:r w:rsidR="00633ACD">
        <w:rPr>
          <w:rFonts w:ascii="Arial" w:hAnsi="Arial" w:cs="Arial"/>
          <w:sz w:val="20"/>
          <w:szCs w:val="20"/>
        </w:rPr>
        <w:t>57</w:t>
      </w:r>
      <w:r w:rsidR="00FD0C37" w:rsidRPr="00FD0C37">
        <w:rPr>
          <w:rFonts w:ascii="Arial" w:hAnsi="Arial" w:cs="Arial"/>
          <w:sz w:val="20"/>
          <w:szCs w:val="20"/>
        </w:rPr>
        <w:fldChar w:fldCharType="end"/>
      </w:r>
      <w:r w:rsidR="00FD0C37" w:rsidRPr="00FD0C37">
        <w:rPr>
          <w:rFonts w:ascii="Arial" w:hAnsi="Arial" w:cs="Arial"/>
          <w:sz w:val="20"/>
          <w:szCs w:val="20"/>
        </w:rPr>
        <w:t>. člena tega zakona</w:t>
      </w:r>
      <w:r w:rsidR="00FD0C37">
        <w:rPr>
          <w:rFonts w:ascii="Arial" w:hAnsi="Arial" w:cs="Arial"/>
          <w:sz w:val="20"/>
          <w:szCs w:val="20"/>
        </w:rPr>
        <w:t>.</w:t>
      </w:r>
    </w:p>
    <w:p w14:paraId="09BB1C05" w14:textId="77777777" w:rsidR="009B12D9" w:rsidRPr="009B12D9" w:rsidRDefault="009B12D9" w:rsidP="009B12D9">
      <w:pPr>
        <w:tabs>
          <w:tab w:val="left" w:pos="567"/>
          <w:tab w:val="left" w:pos="4536"/>
          <w:tab w:val="left" w:pos="9072"/>
        </w:tabs>
        <w:jc w:val="both"/>
        <w:rPr>
          <w:rFonts w:ascii="Arial" w:hAnsi="Arial" w:cs="Arial"/>
          <w:sz w:val="20"/>
          <w:szCs w:val="20"/>
        </w:rPr>
      </w:pPr>
    </w:p>
    <w:p w14:paraId="6A2E9061" w14:textId="77777777" w:rsidR="009B12D9" w:rsidRDefault="009B12D9" w:rsidP="00FD0C37">
      <w:pPr>
        <w:rPr>
          <w:rFonts w:ascii="Arial" w:hAnsi="Arial" w:cs="Arial"/>
          <w:sz w:val="20"/>
          <w:szCs w:val="20"/>
        </w:rPr>
      </w:pPr>
      <w:r>
        <w:rPr>
          <w:rFonts w:ascii="Arial" w:hAnsi="Arial" w:cs="Arial"/>
          <w:sz w:val="20"/>
          <w:szCs w:val="20"/>
        </w:rPr>
        <w:t>(2) Zbirka podatkov iz prejšnjega odstavka obsega:</w:t>
      </w:r>
    </w:p>
    <w:p w14:paraId="1765CBA8" w14:textId="77777777" w:rsidR="00FD0C37" w:rsidRPr="00FD0C37" w:rsidRDefault="00FD0C37" w:rsidP="00F469DF">
      <w:pPr>
        <w:numPr>
          <w:ilvl w:val="0"/>
          <w:numId w:val="3"/>
        </w:numPr>
        <w:tabs>
          <w:tab w:val="left" w:pos="567"/>
          <w:tab w:val="left" w:pos="9072"/>
        </w:tabs>
        <w:jc w:val="both"/>
        <w:rPr>
          <w:rFonts w:ascii="Arial" w:hAnsi="Arial" w:cs="Arial"/>
          <w:bCs/>
          <w:sz w:val="20"/>
          <w:szCs w:val="20"/>
        </w:rPr>
      </w:pPr>
      <w:r w:rsidRPr="00FD0C37">
        <w:rPr>
          <w:rFonts w:ascii="Arial" w:hAnsi="Arial" w:cs="Arial"/>
          <w:bCs/>
          <w:sz w:val="20"/>
          <w:szCs w:val="20"/>
        </w:rPr>
        <w:t xml:space="preserve">zaporedno številko izdanega dovoljenja za opravljanje DO iz </w:t>
      </w:r>
      <w:r w:rsidRPr="00FD0C37">
        <w:rPr>
          <w:rFonts w:ascii="Arial" w:hAnsi="Arial" w:cs="Arial"/>
          <w:bCs/>
          <w:sz w:val="20"/>
          <w:szCs w:val="20"/>
        </w:rPr>
        <w:fldChar w:fldCharType="begin"/>
      </w:r>
      <w:r w:rsidRPr="00FD0C37">
        <w:rPr>
          <w:rFonts w:ascii="Arial" w:hAnsi="Arial" w:cs="Arial"/>
          <w:bCs/>
          <w:sz w:val="20"/>
          <w:szCs w:val="20"/>
        </w:rPr>
        <w:instrText xml:space="preserve"> REF _Ref71028148 \r \h </w:instrText>
      </w:r>
      <w:r w:rsidRPr="00FD0C37">
        <w:rPr>
          <w:rFonts w:ascii="Arial" w:hAnsi="Arial" w:cs="Arial"/>
          <w:bCs/>
          <w:sz w:val="20"/>
          <w:szCs w:val="20"/>
        </w:rPr>
      </w:r>
      <w:r w:rsidRPr="00FD0C37">
        <w:rPr>
          <w:rFonts w:ascii="Arial" w:hAnsi="Arial" w:cs="Arial"/>
          <w:bCs/>
          <w:sz w:val="20"/>
          <w:szCs w:val="20"/>
        </w:rPr>
        <w:fldChar w:fldCharType="separate"/>
      </w:r>
      <w:r w:rsidR="00633ACD">
        <w:rPr>
          <w:rFonts w:ascii="Arial" w:hAnsi="Arial" w:cs="Arial"/>
          <w:bCs/>
          <w:sz w:val="20"/>
          <w:szCs w:val="20"/>
        </w:rPr>
        <w:t>59</w:t>
      </w:r>
      <w:r w:rsidRPr="00FD0C37">
        <w:rPr>
          <w:rFonts w:ascii="Arial" w:hAnsi="Arial" w:cs="Arial"/>
          <w:bCs/>
          <w:sz w:val="20"/>
          <w:szCs w:val="20"/>
        </w:rPr>
        <w:fldChar w:fldCharType="end"/>
      </w:r>
      <w:r w:rsidRPr="00FD0C37">
        <w:rPr>
          <w:rFonts w:ascii="Arial" w:hAnsi="Arial" w:cs="Arial"/>
          <w:bCs/>
          <w:sz w:val="20"/>
          <w:szCs w:val="20"/>
        </w:rPr>
        <w:t>. člena tega zakona;</w:t>
      </w:r>
    </w:p>
    <w:p w14:paraId="3742AD85" w14:textId="77777777" w:rsidR="00FD0C37" w:rsidRDefault="00FD0C37" w:rsidP="00FD0C37">
      <w:pPr>
        <w:numPr>
          <w:ilvl w:val="0"/>
          <w:numId w:val="3"/>
        </w:numPr>
        <w:tabs>
          <w:tab w:val="left" w:pos="567"/>
          <w:tab w:val="left" w:pos="9072"/>
        </w:tabs>
        <w:jc w:val="both"/>
        <w:rPr>
          <w:rFonts w:ascii="Arial" w:hAnsi="Arial" w:cs="Arial"/>
          <w:bCs/>
          <w:sz w:val="20"/>
          <w:szCs w:val="20"/>
        </w:rPr>
      </w:pPr>
      <w:r>
        <w:rPr>
          <w:rFonts w:ascii="Arial" w:hAnsi="Arial" w:cs="Arial"/>
          <w:bCs/>
          <w:sz w:val="20"/>
          <w:szCs w:val="20"/>
        </w:rPr>
        <w:t xml:space="preserve">datum izdanega dovoljenja za opravljanje DO iz </w:t>
      </w:r>
      <w:r>
        <w:rPr>
          <w:rFonts w:ascii="Arial" w:hAnsi="Arial" w:cs="Arial"/>
          <w:bCs/>
          <w:sz w:val="20"/>
          <w:szCs w:val="20"/>
        </w:rPr>
        <w:fldChar w:fldCharType="begin"/>
      </w:r>
      <w:r>
        <w:rPr>
          <w:rFonts w:ascii="Arial" w:hAnsi="Arial" w:cs="Arial"/>
          <w:bCs/>
          <w:sz w:val="20"/>
          <w:szCs w:val="20"/>
        </w:rPr>
        <w:instrText xml:space="preserve"> REF _Ref71028148 \r \h </w:instrText>
      </w:r>
      <w:r>
        <w:rPr>
          <w:rFonts w:ascii="Arial" w:hAnsi="Arial" w:cs="Arial"/>
          <w:bCs/>
          <w:sz w:val="20"/>
          <w:szCs w:val="20"/>
        </w:rPr>
      </w:r>
      <w:r>
        <w:rPr>
          <w:rFonts w:ascii="Arial" w:hAnsi="Arial" w:cs="Arial"/>
          <w:bCs/>
          <w:sz w:val="20"/>
          <w:szCs w:val="20"/>
        </w:rPr>
        <w:fldChar w:fldCharType="separate"/>
      </w:r>
      <w:r w:rsidR="00633ACD">
        <w:rPr>
          <w:rFonts w:ascii="Arial" w:hAnsi="Arial" w:cs="Arial"/>
          <w:bCs/>
          <w:sz w:val="20"/>
          <w:szCs w:val="20"/>
        </w:rPr>
        <w:t>59</w:t>
      </w:r>
      <w:r>
        <w:rPr>
          <w:rFonts w:ascii="Arial" w:hAnsi="Arial" w:cs="Arial"/>
          <w:bCs/>
          <w:sz w:val="20"/>
          <w:szCs w:val="20"/>
        </w:rPr>
        <w:fldChar w:fldCharType="end"/>
      </w:r>
      <w:r>
        <w:rPr>
          <w:rFonts w:ascii="Arial" w:hAnsi="Arial" w:cs="Arial"/>
          <w:bCs/>
          <w:sz w:val="20"/>
          <w:szCs w:val="20"/>
        </w:rPr>
        <w:t xml:space="preserve">. člena tega zakona; </w:t>
      </w:r>
    </w:p>
    <w:p w14:paraId="140797B8" w14:textId="77777777" w:rsidR="00FD0C37" w:rsidRPr="00FD0C37" w:rsidRDefault="00FD0C37" w:rsidP="00F469DF">
      <w:pPr>
        <w:numPr>
          <w:ilvl w:val="0"/>
          <w:numId w:val="3"/>
        </w:numPr>
        <w:tabs>
          <w:tab w:val="left" w:pos="567"/>
          <w:tab w:val="left" w:pos="9072"/>
        </w:tabs>
        <w:jc w:val="both"/>
        <w:rPr>
          <w:rFonts w:ascii="Arial" w:hAnsi="Arial" w:cs="Arial"/>
          <w:bCs/>
          <w:sz w:val="20"/>
          <w:szCs w:val="20"/>
        </w:rPr>
      </w:pPr>
      <w:r w:rsidRPr="00FD0C37">
        <w:rPr>
          <w:rFonts w:ascii="Arial" w:hAnsi="Arial" w:cs="Arial"/>
          <w:bCs/>
          <w:sz w:val="20"/>
          <w:szCs w:val="20"/>
        </w:rPr>
        <w:t xml:space="preserve">trajanje dovoljenja za opravljanje DO iz </w:t>
      </w:r>
      <w:r w:rsidRPr="00FD0C37">
        <w:rPr>
          <w:rFonts w:ascii="Arial" w:hAnsi="Arial" w:cs="Arial"/>
          <w:bCs/>
          <w:sz w:val="20"/>
          <w:szCs w:val="20"/>
        </w:rPr>
        <w:fldChar w:fldCharType="begin"/>
      </w:r>
      <w:r w:rsidRPr="00FD0C37">
        <w:rPr>
          <w:rFonts w:ascii="Arial" w:hAnsi="Arial" w:cs="Arial"/>
          <w:bCs/>
          <w:sz w:val="20"/>
          <w:szCs w:val="20"/>
        </w:rPr>
        <w:instrText xml:space="preserve"> REF _Ref71028148 \r \h </w:instrText>
      </w:r>
      <w:r w:rsidRPr="00FD0C37">
        <w:rPr>
          <w:rFonts w:ascii="Arial" w:hAnsi="Arial" w:cs="Arial"/>
          <w:bCs/>
          <w:sz w:val="20"/>
          <w:szCs w:val="20"/>
        </w:rPr>
      </w:r>
      <w:r w:rsidRPr="00FD0C37">
        <w:rPr>
          <w:rFonts w:ascii="Arial" w:hAnsi="Arial" w:cs="Arial"/>
          <w:bCs/>
          <w:sz w:val="20"/>
          <w:szCs w:val="20"/>
        </w:rPr>
        <w:fldChar w:fldCharType="separate"/>
      </w:r>
      <w:r w:rsidR="00633ACD">
        <w:rPr>
          <w:rFonts w:ascii="Arial" w:hAnsi="Arial" w:cs="Arial"/>
          <w:bCs/>
          <w:sz w:val="20"/>
          <w:szCs w:val="20"/>
        </w:rPr>
        <w:t>59</w:t>
      </w:r>
      <w:r w:rsidRPr="00FD0C37">
        <w:rPr>
          <w:rFonts w:ascii="Arial" w:hAnsi="Arial" w:cs="Arial"/>
          <w:bCs/>
          <w:sz w:val="20"/>
          <w:szCs w:val="20"/>
        </w:rPr>
        <w:fldChar w:fldCharType="end"/>
      </w:r>
      <w:r w:rsidRPr="00FD0C37">
        <w:rPr>
          <w:rFonts w:ascii="Arial" w:hAnsi="Arial" w:cs="Arial"/>
          <w:bCs/>
          <w:sz w:val="20"/>
          <w:szCs w:val="20"/>
        </w:rPr>
        <w:t>. člena tega zakona</w:t>
      </w:r>
      <w:r>
        <w:rPr>
          <w:rFonts w:ascii="Arial" w:hAnsi="Arial" w:cs="Arial"/>
          <w:bCs/>
          <w:sz w:val="20"/>
          <w:szCs w:val="20"/>
        </w:rPr>
        <w:t xml:space="preserve"> in</w:t>
      </w:r>
    </w:p>
    <w:p w14:paraId="02541D81" w14:textId="77777777" w:rsidR="009B12D9" w:rsidRDefault="009B12D9" w:rsidP="00FD0C37">
      <w:pPr>
        <w:numPr>
          <w:ilvl w:val="0"/>
          <w:numId w:val="3"/>
        </w:numPr>
        <w:tabs>
          <w:tab w:val="left" w:pos="567"/>
          <w:tab w:val="left" w:pos="9072"/>
        </w:tabs>
        <w:jc w:val="both"/>
        <w:rPr>
          <w:rFonts w:ascii="Arial" w:hAnsi="Arial" w:cs="Arial"/>
          <w:bCs/>
          <w:sz w:val="20"/>
          <w:szCs w:val="20"/>
        </w:rPr>
      </w:pPr>
      <w:r>
        <w:rPr>
          <w:rFonts w:ascii="Arial" w:hAnsi="Arial" w:cs="Arial"/>
          <w:bCs/>
          <w:sz w:val="20"/>
          <w:szCs w:val="20"/>
        </w:rPr>
        <w:t>podatek o načinu opravljanja DO</w:t>
      </w:r>
      <w:r w:rsidR="00FD0C37">
        <w:rPr>
          <w:rFonts w:ascii="Arial" w:hAnsi="Arial" w:cs="Arial"/>
          <w:bCs/>
          <w:sz w:val="20"/>
          <w:szCs w:val="20"/>
        </w:rPr>
        <w:t xml:space="preserve"> iz </w:t>
      </w:r>
      <w:r w:rsidR="00FD0C37">
        <w:rPr>
          <w:rFonts w:ascii="Arial" w:hAnsi="Arial" w:cs="Arial"/>
          <w:bCs/>
          <w:sz w:val="20"/>
          <w:szCs w:val="20"/>
        </w:rPr>
        <w:fldChar w:fldCharType="begin"/>
      </w:r>
      <w:r w:rsidR="00FD0C37">
        <w:rPr>
          <w:rFonts w:ascii="Arial" w:hAnsi="Arial" w:cs="Arial"/>
          <w:bCs/>
          <w:sz w:val="20"/>
          <w:szCs w:val="20"/>
        </w:rPr>
        <w:instrText xml:space="preserve"> REF _Ref45610132 \r \h </w:instrText>
      </w:r>
      <w:r w:rsidR="00FD0C37">
        <w:rPr>
          <w:rFonts w:ascii="Arial" w:hAnsi="Arial" w:cs="Arial"/>
          <w:bCs/>
          <w:sz w:val="20"/>
          <w:szCs w:val="20"/>
        </w:rPr>
      </w:r>
      <w:r w:rsidR="00FD0C37">
        <w:rPr>
          <w:rFonts w:ascii="Arial" w:hAnsi="Arial" w:cs="Arial"/>
          <w:bCs/>
          <w:sz w:val="20"/>
          <w:szCs w:val="20"/>
        </w:rPr>
        <w:fldChar w:fldCharType="separate"/>
      </w:r>
      <w:r w:rsidR="00633ACD">
        <w:rPr>
          <w:rFonts w:ascii="Arial" w:hAnsi="Arial" w:cs="Arial"/>
          <w:bCs/>
          <w:sz w:val="20"/>
          <w:szCs w:val="20"/>
        </w:rPr>
        <w:t>57</w:t>
      </w:r>
      <w:r w:rsidR="00FD0C37">
        <w:rPr>
          <w:rFonts w:ascii="Arial" w:hAnsi="Arial" w:cs="Arial"/>
          <w:bCs/>
          <w:sz w:val="20"/>
          <w:szCs w:val="20"/>
        </w:rPr>
        <w:fldChar w:fldCharType="end"/>
      </w:r>
      <w:r>
        <w:rPr>
          <w:rFonts w:ascii="Arial" w:hAnsi="Arial" w:cs="Arial"/>
          <w:bCs/>
          <w:sz w:val="20"/>
          <w:szCs w:val="20"/>
        </w:rPr>
        <w:t xml:space="preserve">. </w:t>
      </w:r>
      <w:r w:rsidR="00FD0C37">
        <w:rPr>
          <w:rFonts w:ascii="Arial" w:hAnsi="Arial" w:cs="Arial"/>
          <w:bCs/>
          <w:sz w:val="20"/>
          <w:szCs w:val="20"/>
        </w:rPr>
        <w:t>člena tega</w:t>
      </w:r>
      <w:r w:rsidR="00B46EB7">
        <w:rPr>
          <w:rFonts w:ascii="Arial" w:hAnsi="Arial" w:cs="Arial"/>
          <w:bCs/>
          <w:sz w:val="20"/>
          <w:szCs w:val="20"/>
        </w:rPr>
        <w:t>,</w:t>
      </w:r>
      <w:r w:rsidR="00FD0C37">
        <w:rPr>
          <w:rFonts w:ascii="Arial" w:hAnsi="Arial" w:cs="Arial"/>
          <w:bCs/>
          <w:sz w:val="20"/>
          <w:szCs w:val="20"/>
        </w:rPr>
        <w:t xml:space="preserve"> zakona</w:t>
      </w:r>
      <w:r>
        <w:rPr>
          <w:rFonts w:ascii="Arial" w:hAnsi="Arial" w:cs="Arial"/>
          <w:bCs/>
          <w:sz w:val="20"/>
          <w:szCs w:val="20"/>
        </w:rPr>
        <w:t xml:space="preserve"> za </w:t>
      </w:r>
      <w:r w:rsidR="00FD0C37">
        <w:rPr>
          <w:rFonts w:ascii="Arial" w:hAnsi="Arial" w:cs="Arial"/>
          <w:bCs/>
          <w:sz w:val="20"/>
          <w:szCs w:val="20"/>
        </w:rPr>
        <w:t xml:space="preserve">katerega je bilo izdano dovoljenje iz </w:t>
      </w:r>
      <w:r w:rsidR="00FD0C37">
        <w:rPr>
          <w:rFonts w:ascii="Arial" w:hAnsi="Arial" w:cs="Arial"/>
          <w:bCs/>
          <w:sz w:val="20"/>
          <w:szCs w:val="20"/>
        </w:rPr>
        <w:fldChar w:fldCharType="begin"/>
      </w:r>
      <w:r w:rsidR="00FD0C37">
        <w:rPr>
          <w:rFonts w:ascii="Arial" w:hAnsi="Arial" w:cs="Arial"/>
          <w:bCs/>
          <w:sz w:val="20"/>
          <w:szCs w:val="20"/>
        </w:rPr>
        <w:instrText xml:space="preserve"> REF _Ref71028148 \r \h </w:instrText>
      </w:r>
      <w:r w:rsidR="00FD0C37">
        <w:rPr>
          <w:rFonts w:ascii="Arial" w:hAnsi="Arial" w:cs="Arial"/>
          <w:bCs/>
          <w:sz w:val="20"/>
          <w:szCs w:val="20"/>
        </w:rPr>
      </w:r>
      <w:r w:rsidR="00FD0C37">
        <w:rPr>
          <w:rFonts w:ascii="Arial" w:hAnsi="Arial" w:cs="Arial"/>
          <w:bCs/>
          <w:sz w:val="20"/>
          <w:szCs w:val="20"/>
        </w:rPr>
        <w:fldChar w:fldCharType="separate"/>
      </w:r>
      <w:r w:rsidR="00633ACD">
        <w:rPr>
          <w:rFonts w:ascii="Arial" w:hAnsi="Arial" w:cs="Arial"/>
          <w:bCs/>
          <w:sz w:val="20"/>
          <w:szCs w:val="20"/>
        </w:rPr>
        <w:t>59</w:t>
      </w:r>
      <w:r w:rsidR="00FD0C37">
        <w:rPr>
          <w:rFonts w:ascii="Arial" w:hAnsi="Arial" w:cs="Arial"/>
          <w:bCs/>
          <w:sz w:val="20"/>
          <w:szCs w:val="20"/>
        </w:rPr>
        <w:fldChar w:fldCharType="end"/>
      </w:r>
      <w:r w:rsidR="00FD0C37">
        <w:rPr>
          <w:rFonts w:ascii="Arial" w:hAnsi="Arial" w:cs="Arial"/>
          <w:bCs/>
          <w:sz w:val="20"/>
          <w:szCs w:val="20"/>
        </w:rPr>
        <w:t>. člena tega zakona.</w:t>
      </w:r>
    </w:p>
    <w:p w14:paraId="6FFC7F0E" w14:textId="77777777" w:rsidR="00FD0C37" w:rsidRDefault="00FD0C37" w:rsidP="00FD0C37">
      <w:pPr>
        <w:tabs>
          <w:tab w:val="left" w:pos="567"/>
          <w:tab w:val="left" w:pos="9072"/>
        </w:tabs>
        <w:jc w:val="both"/>
        <w:rPr>
          <w:rFonts w:ascii="Arial" w:hAnsi="Arial" w:cs="Arial"/>
          <w:bCs/>
          <w:sz w:val="20"/>
          <w:szCs w:val="20"/>
        </w:rPr>
      </w:pPr>
    </w:p>
    <w:p w14:paraId="44A327D6" w14:textId="77777777" w:rsidR="008737E7" w:rsidRPr="00E904B8" w:rsidRDefault="00662E25" w:rsidP="008737E7">
      <w:pPr>
        <w:tabs>
          <w:tab w:val="left" w:pos="567"/>
          <w:tab w:val="left" w:pos="4536"/>
          <w:tab w:val="left" w:pos="9072"/>
        </w:tabs>
        <w:jc w:val="both"/>
        <w:rPr>
          <w:rFonts w:ascii="Arial" w:hAnsi="Arial" w:cs="Arial"/>
          <w:sz w:val="20"/>
          <w:szCs w:val="20"/>
        </w:rPr>
      </w:pPr>
      <w:r w:rsidRPr="00662E25">
        <w:rPr>
          <w:rFonts w:ascii="Arial" w:hAnsi="Arial" w:cs="Arial"/>
          <w:sz w:val="20"/>
          <w:szCs w:val="20"/>
        </w:rPr>
        <w:t>(3) Ministrstvo, pristojno za socialno varstvo, brezplačno zagotavlja ministrstvu, pristojnemu za zdravje, in ZZZS neposreden elektronski dostop do podatkov iz zbirk podatkov o višini, obdobju upravičenosti in datumu izplačil dodatka za pomoč in postrežbo</w:t>
      </w:r>
      <w:r>
        <w:rPr>
          <w:rFonts w:ascii="Arial" w:hAnsi="Arial" w:cs="Arial"/>
          <w:sz w:val="20"/>
          <w:szCs w:val="20"/>
        </w:rPr>
        <w:t xml:space="preserve">  na </w:t>
      </w:r>
      <w:r w:rsidRPr="00662E25">
        <w:rPr>
          <w:rFonts w:ascii="Arial" w:hAnsi="Arial" w:cs="Arial"/>
          <w:sz w:val="20"/>
          <w:szCs w:val="20"/>
        </w:rPr>
        <w:t>podlagi predpisov</w:t>
      </w:r>
      <w:r>
        <w:rPr>
          <w:rFonts w:ascii="Arial" w:hAnsi="Arial" w:cs="Arial"/>
          <w:sz w:val="20"/>
          <w:szCs w:val="20"/>
        </w:rPr>
        <w:t xml:space="preserve"> o socialnem varstvu in</w:t>
      </w:r>
      <w:r w:rsidRPr="00662E25">
        <w:rPr>
          <w:rFonts w:ascii="Arial" w:hAnsi="Arial" w:cs="Arial"/>
          <w:sz w:val="20"/>
          <w:szCs w:val="20"/>
        </w:rPr>
        <w:t xml:space="preserve"> socialnem vključevanju invalidov za</w:t>
      </w:r>
      <w:r>
        <w:rPr>
          <w:rFonts w:ascii="Arial" w:hAnsi="Arial" w:cs="Arial"/>
          <w:sz w:val="20"/>
          <w:szCs w:val="20"/>
        </w:rPr>
        <w:t xml:space="preserve"> ter podatkov o osebah</w:t>
      </w:r>
      <w:r w:rsidRPr="00662E25">
        <w:rPr>
          <w:rFonts w:ascii="Arial" w:hAnsi="Arial" w:cs="Arial"/>
          <w:sz w:val="20"/>
          <w:szCs w:val="20"/>
        </w:rPr>
        <w:t>, ki so upravičene do osebnega asistenta na podlagi predpisov o osebni asistenci</w:t>
      </w:r>
      <w:r w:rsidR="008737E7">
        <w:rPr>
          <w:rFonts w:ascii="Arial" w:hAnsi="Arial" w:cs="Arial"/>
          <w:sz w:val="20"/>
          <w:szCs w:val="20"/>
        </w:rPr>
        <w:t xml:space="preserve"> </w:t>
      </w:r>
      <w:r w:rsidR="008737E7" w:rsidRPr="00E904B8">
        <w:rPr>
          <w:rFonts w:ascii="Arial" w:hAnsi="Arial" w:cs="Arial"/>
          <w:sz w:val="20"/>
          <w:szCs w:val="20"/>
        </w:rPr>
        <w:t xml:space="preserve">za potrebe odločanja o pravicah </w:t>
      </w:r>
      <w:r w:rsidR="00B46EB7">
        <w:rPr>
          <w:rFonts w:ascii="Arial" w:hAnsi="Arial" w:cs="Arial"/>
          <w:sz w:val="20"/>
          <w:szCs w:val="20"/>
        </w:rPr>
        <w:t>iz</w:t>
      </w:r>
      <w:r w:rsidR="00B46EB7" w:rsidRPr="00E904B8">
        <w:rPr>
          <w:rFonts w:ascii="Arial" w:hAnsi="Arial" w:cs="Arial"/>
          <w:sz w:val="20"/>
          <w:szCs w:val="20"/>
        </w:rPr>
        <w:t xml:space="preserve"> </w:t>
      </w:r>
      <w:r w:rsidR="008737E7" w:rsidRPr="00E904B8">
        <w:rPr>
          <w:rFonts w:ascii="Arial" w:hAnsi="Arial" w:cs="Arial"/>
          <w:sz w:val="20"/>
          <w:szCs w:val="20"/>
        </w:rPr>
        <w:t>DO na prvi oziroma drugi stopnji.</w:t>
      </w:r>
    </w:p>
    <w:p w14:paraId="423C0EF0" w14:textId="77777777" w:rsidR="00662E25" w:rsidRDefault="00662E25" w:rsidP="008737E7">
      <w:pPr>
        <w:tabs>
          <w:tab w:val="left" w:pos="567"/>
          <w:tab w:val="left" w:pos="4536"/>
          <w:tab w:val="left" w:pos="9072"/>
        </w:tabs>
        <w:jc w:val="both"/>
        <w:rPr>
          <w:rFonts w:ascii="Arial" w:hAnsi="Arial" w:cs="Arial"/>
          <w:bCs/>
          <w:sz w:val="20"/>
          <w:szCs w:val="20"/>
        </w:rPr>
      </w:pPr>
    </w:p>
    <w:p w14:paraId="1515F0FF" w14:textId="77777777" w:rsidR="00FD0C37" w:rsidRDefault="00FD0C37" w:rsidP="00FD0C37">
      <w:pPr>
        <w:pStyle w:val="len"/>
        <w:numPr>
          <w:ilvl w:val="0"/>
          <w:numId w:val="91"/>
        </w:numPr>
        <w:ind w:left="357" w:hanging="357"/>
        <w:rPr>
          <w:rFonts w:cs="Arial"/>
          <w:bCs/>
        </w:rPr>
      </w:pPr>
      <w:bookmarkStart w:id="206" w:name="_Ref74323135"/>
      <w:r>
        <w:rPr>
          <w:rFonts w:cs="Arial"/>
          <w:bCs/>
          <w:lang w:val="sl-SI"/>
        </w:rPr>
        <w:t>člen</w:t>
      </w:r>
      <w:bookmarkEnd w:id="206"/>
    </w:p>
    <w:p w14:paraId="05CB1805" w14:textId="77777777" w:rsidR="00FD0C37" w:rsidRPr="00A94990" w:rsidRDefault="00FD0C37" w:rsidP="00FD0C37">
      <w:pPr>
        <w:tabs>
          <w:tab w:val="left" w:pos="567"/>
          <w:tab w:val="left" w:pos="4536"/>
          <w:tab w:val="left" w:pos="9072"/>
        </w:tabs>
        <w:jc w:val="center"/>
        <w:rPr>
          <w:rFonts w:ascii="Arial" w:hAnsi="Arial" w:cs="Arial"/>
          <w:sz w:val="20"/>
          <w:szCs w:val="20"/>
        </w:rPr>
      </w:pPr>
      <w:r w:rsidRPr="00A94990">
        <w:rPr>
          <w:rFonts w:ascii="Arial" w:hAnsi="Arial" w:cs="Arial"/>
          <w:sz w:val="20"/>
          <w:szCs w:val="20"/>
        </w:rPr>
        <w:t>(zbirke podatkov</w:t>
      </w:r>
      <w:r w:rsidRPr="00A94990">
        <w:rPr>
          <w:rFonts w:ascii="Arial" w:hAnsi="Arial" w:cs="Arial"/>
          <w:color w:val="000000"/>
          <w:sz w:val="20"/>
          <w:szCs w:val="20"/>
        </w:rPr>
        <w:t xml:space="preserve">, ki jih zbira in upravlja ministrstvo, pristojno za </w:t>
      </w:r>
      <w:r>
        <w:rPr>
          <w:rFonts w:ascii="Arial" w:hAnsi="Arial" w:cs="Arial"/>
          <w:color w:val="000000"/>
          <w:sz w:val="20"/>
          <w:szCs w:val="20"/>
        </w:rPr>
        <w:t>zdravje</w:t>
      </w:r>
      <w:r w:rsidRPr="00A94990">
        <w:rPr>
          <w:rFonts w:ascii="Arial" w:hAnsi="Arial" w:cs="Arial"/>
          <w:sz w:val="20"/>
          <w:szCs w:val="20"/>
        </w:rPr>
        <w:t>)</w:t>
      </w:r>
    </w:p>
    <w:p w14:paraId="5B651FD4" w14:textId="77777777" w:rsidR="00FD0C37" w:rsidRPr="00A94990" w:rsidRDefault="00FD0C37" w:rsidP="00FD0C37">
      <w:pPr>
        <w:tabs>
          <w:tab w:val="left" w:pos="567"/>
          <w:tab w:val="left" w:pos="9072"/>
        </w:tabs>
        <w:jc w:val="both"/>
        <w:rPr>
          <w:rFonts w:ascii="Arial" w:hAnsi="Arial" w:cs="Arial"/>
          <w:sz w:val="20"/>
          <w:szCs w:val="20"/>
        </w:rPr>
      </w:pPr>
    </w:p>
    <w:p w14:paraId="5182E1B4" w14:textId="77777777" w:rsidR="00FD0C37" w:rsidRDefault="00FD0C37" w:rsidP="00FD0C37">
      <w:pPr>
        <w:tabs>
          <w:tab w:val="left" w:pos="567"/>
          <w:tab w:val="left" w:pos="4536"/>
          <w:tab w:val="left" w:pos="9072"/>
        </w:tabs>
        <w:jc w:val="both"/>
        <w:rPr>
          <w:rFonts w:ascii="Arial" w:hAnsi="Arial" w:cs="Arial"/>
          <w:sz w:val="20"/>
          <w:szCs w:val="20"/>
        </w:rPr>
      </w:pPr>
      <w:r>
        <w:rPr>
          <w:rFonts w:ascii="Arial" w:hAnsi="Arial" w:cs="Arial"/>
          <w:sz w:val="20"/>
          <w:szCs w:val="20"/>
        </w:rPr>
        <w:t xml:space="preserve">(1) </w:t>
      </w:r>
      <w:r w:rsidRPr="00A94990">
        <w:rPr>
          <w:rFonts w:ascii="Arial" w:hAnsi="Arial" w:cs="Arial"/>
          <w:sz w:val="20"/>
          <w:szCs w:val="20"/>
        </w:rPr>
        <w:t xml:space="preserve">Ministrstvo, pristojno </w:t>
      </w:r>
      <w:r w:rsidR="00B46EB7">
        <w:rPr>
          <w:rFonts w:ascii="Arial" w:hAnsi="Arial" w:cs="Arial"/>
          <w:sz w:val="20"/>
          <w:szCs w:val="20"/>
        </w:rPr>
        <w:t xml:space="preserve">za </w:t>
      </w:r>
      <w:r>
        <w:rPr>
          <w:rFonts w:ascii="Arial" w:hAnsi="Arial" w:cs="Arial"/>
          <w:sz w:val="20"/>
          <w:szCs w:val="20"/>
        </w:rPr>
        <w:t>zdravje</w:t>
      </w:r>
      <w:r w:rsidR="00AD64CB">
        <w:rPr>
          <w:rFonts w:ascii="Arial" w:hAnsi="Arial" w:cs="Arial"/>
          <w:sz w:val="20"/>
          <w:szCs w:val="20"/>
        </w:rPr>
        <w:t>,</w:t>
      </w:r>
      <w:r>
        <w:rPr>
          <w:rFonts w:ascii="Arial" w:hAnsi="Arial" w:cs="Arial"/>
          <w:sz w:val="20"/>
          <w:szCs w:val="20"/>
        </w:rPr>
        <w:t xml:space="preserve"> zbira in upravlja zbirke podatkov o </w:t>
      </w:r>
      <w:r w:rsidRPr="009B12D9">
        <w:rPr>
          <w:rFonts w:ascii="Arial" w:hAnsi="Arial" w:cs="Arial"/>
          <w:sz w:val="20"/>
          <w:szCs w:val="20"/>
        </w:rPr>
        <w:t>dovoljen</w:t>
      </w:r>
      <w:r w:rsidR="00B46EB7">
        <w:rPr>
          <w:rFonts w:ascii="Arial" w:hAnsi="Arial" w:cs="Arial"/>
          <w:sz w:val="20"/>
          <w:szCs w:val="20"/>
        </w:rPr>
        <w:t>j</w:t>
      </w:r>
      <w:r w:rsidRPr="009B12D9">
        <w:rPr>
          <w:rFonts w:ascii="Arial" w:hAnsi="Arial" w:cs="Arial"/>
          <w:sz w:val="20"/>
          <w:szCs w:val="20"/>
        </w:rPr>
        <w:t xml:space="preserve">ih za opravljanje DO iz </w:t>
      </w:r>
      <w:r w:rsidRPr="009B12D9">
        <w:rPr>
          <w:rFonts w:ascii="Arial" w:hAnsi="Arial" w:cs="Arial"/>
          <w:sz w:val="20"/>
          <w:szCs w:val="20"/>
        </w:rPr>
        <w:fldChar w:fldCharType="begin"/>
      </w:r>
      <w:r w:rsidRPr="009B12D9">
        <w:rPr>
          <w:rFonts w:ascii="Arial" w:hAnsi="Arial" w:cs="Arial"/>
          <w:sz w:val="20"/>
          <w:szCs w:val="20"/>
        </w:rPr>
        <w:instrText xml:space="preserve"> REF _Ref71028148 \r \h </w:instrText>
      </w:r>
      <w:r>
        <w:rPr>
          <w:rFonts w:ascii="Arial" w:hAnsi="Arial" w:cs="Arial"/>
          <w:sz w:val="20"/>
          <w:szCs w:val="20"/>
        </w:rPr>
        <w:instrText xml:space="preserve"> \* MERGEFORMAT </w:instrText>
      </w:r>
      <w:r w:rsidRPr="009B12D9">
        <w:rPr>
          <w:rFonts w:ascii="Arial" w:hAnsi="Arial" w:cs="Arial"/>
          <w:sz w:val="20"/>
          <w:szCs w:val="20"/>
        </w:rPr>
      </w:r>
      <w:r w:rsidRPr="009B12D9">
        <w:rPr>
          <w:rFonts w:ascii="Arial" w:hAnsi="Arial" w:cs="Arial"/>
          <w:sz w:val="20"/>
          <w:szCs w:val="20"/>
        </w:rPr>
        <w:fldChar w:fldCharType="separate"/>
      </w:r>
      <w:r w:rsidR="00633ACD">
        <w:rPr>
          <w:rFonts w:ascii="Arial" w:hAnsi="Arial" w:cs="Arial"/>
          <w:sz w:val="20"/>
          <w:szCs w:val="20"/>
        </w:rPr>
        <w:t>59</w:t>
      </w:r>
      <w:r w:rsidRPr="009B12D9">
        <w:rPr>
          <w:rFonts w:ascii="Arial" w:hAnsi="Arial" w:cs="Arial"/>
          <w:sz w:val="20"/>
          <w:szCs w:val="20"/>
        </w:rPr>
        <w:fldChar w:fldCharType="end"/>
      </w:r>
      <w:r w:rsidRPr="009B12D9">
        <w:rPr>
          <w:rFonts w:ascii="Arial" w:hAnsi="Arial" w:cs="Arial"/>
          <w:sz w:val="20"/>
          <w:szCs w:val="20"/>
        </w:rPr>
        <w:t xml:space="preserve">. člena tega zakona za izvajalce DO iz tretje alineje drugega odstavka </w:t>
      </w:r>
      <w:r w:rsidRPr="009B12D9">
        <w:rPr>
          <w:rFonts w:ascii="Arial" w:hAnsi="Arial" w:cs="Arial"/>
          <w:sz w:val="20"/>
          <w:szCs w:val="20"/>
        </w:rPr>
        <w:fldChar w:fldCharType="begin"/>
      </w:r>
      <w:r w:rsidRPr="009B12D9">
        <w:rPr>
          <w:rFonts w:ascii="Arial" w:hAnsi="Arial" w:cs="Arial"/>
          <w:sz w:val="20"/>
          <w:szCs w:val="20"/>
        </w:rPr>
        <w:instrText xml:space="preserve"> REF _Ref45610132 \r \h  \* MERGEFORMAT </w:instrText>
      </w:r>
      <w:r w:rsidRPr="009B12D9">
        <w:rPr>
          <w:rFonts w:ascii="Arial" w:hAnsi="Arial" w:cs="Arial"/>
          <w:sz w:val="20"/>
          <w:szCs w:val="20"/>
        </w:rPr>
      </w:r>
      <w:r w:rsidRPr="009B12D9">
        <w:rPr>
          <w:rFonts w:ascii="Arial" w:hAnsi="Arial" w:cs="Arial"/>
          <w:sz w:val="20"/>
          <w:szCs w:val="20"/>
        </w:rPr>
        <w:fldChar w:fldCharType="separate"/>
      </w:r>
      <w:r w:rsidR="00633ACD">
        <w:rPr>
          <w:rFonts w:ascii="Arial" w:hAnsi="Arial" w:cs="Arial"/>
          <w:sz w:val="20"/>
          <w:szCs w:val="20"/>
        </w:rPr>
        <w:t>57</w:t>
      </w:r>
      <w:r w:rsidRPr="009B12D9">
        <w:rPr>
          <w:rFonts w:ascii="Arial" w:hAnsi="Arial" w:cs="Arial"/>
          <w:sz w:val="20"/>
          <w:szCs w:val="20"/>
        </w:rPr>
        <w:fldChar w:fldCharType="end"/>
      </w:r>
      <w:r w:rsidRPr="009B12D9">
        <w:rPr>
          <w:rFonts w:ascii="Arial" w:hAnsi="Arial" w:cs="Arial"/>
          <w:sz w:val="20"/>
          <w:szCs w:val="20"/>
        </w:rPr>
        <w:t>. člena tega zakona</w:t>
      </w:r>
      <w:r>
        <w:rPr>
          <w:rFonts w:ascii="Arial" w:hAnsi="Arial" w:cs="Arial"/>
          <w:sz w:val="20"/>
          <w:szCs w:val="20"/>
        </w:rPr>
        <w:t>.</w:t>
      </w:r>
      <w:r w:rsidRPr="009B12D9">
        <w:rPr>
          <w:rFonts w:ascii="Arial" w:hAnsi="Arial" w:cs="Arial"/>
          <w:sz w:val="20"/>
          <w:szCs w:val="20"/>
        </w:rPr>
        <w:t xml:space="preserve"> </w:t>
      </w:r>
    </w:p>
    <w:p w14:paraId="2519A07E" w14:textId="77777777" w:rsidR="00FD0C37" w:rsidRPr="009B12D9" w:rsidRDefault="00FD0C37" w:rsidP="00FD0C37">
      <w:pPr>
        <w:tabs>
          <w:tab w:val="left" w:pos="567"/>
          <w:tab w:val="left" w:pos="4536"/>
          <w:tab w:val="left" w:pos="9072"/>
        </w:tabs>
        <w:jc w:val="both"/>
        <w:rPr>
          <w:rFonts w:ascii="Arial" w:hAnsi="Arial" w:cs="Arial"/>
          <w:sz w:val="20"/>
          <w:szCs w:val="20"/>
        </w:rPr>
      </w:pPr>
    </w:p>
    <w:p w14:paraId="632EBD0A" w14:textId="77777777" w:rsidR="00FD0C37" w:rsidRDefault="00FD0C37" w:rsidP="00FD0C37">
      <w:pPr>
        <w:rPr>
          <w:rFonts w:ascii="Arial" w:hAnsi="Arial" w:cs="Arial"/>
          <w:sz w:val="20"/>
          <w:szCs w:val="20"/>
        </w:rPr>
      </w:pPr>
      <w:r>
        <w:rPr>
          <w:rFonts w:ascii="Arial" w:hAnsi="Arial" w:cs="Arial"/>
          <w:sz w:val="20"/>
          <w:szCs w:val="20"/>
        </w:rPr>
        <w:t>(2) Zbirka podatkov iz prejšnjega odstavka obsega:</w:t>
      </w:r>
    </w:p>
    <w:p w14:paraId="13171C7A" w14:textId="77777777" w:rsidR="00FD0C37" w:rsidRPr="00FD0C37" w:rsidRDefault="00FD0C37" w:rsidP="00FD0C37">
      <w:pPr>
        <w:numPr>
          <w:ilvl w:val="0"/>
          <w:numId w:val="3"/>
        </w:numPr>
        <w:tabs>
          <w:tab w:val="left" w:pos="567"/>
          <w:tab w:val="left" w:pos="9072"/>
        </w:tabs>
        <w:jc w:val="both"/>
        <w:rPr>
          <w:rFonts w:ascii="Arial" w:hAnsi="Arial" w:cs="Arial"/>
          <w:bCs/>
          <w:sz w:val="20"/>
          <w:szCs w:val="20"/>
        </w:rPr>
      </w:pPr>
      <w:r w:rsidRPr="00FD0C37">
        <w:rPr>
          <w:rFonts w:ascii="Arial" w:hAnsi="Arial" w:cs="Arial"/>
          <w:bCs/>
          <w:sz w:val="20"/>
          <w:szCs w:val="20"/>
        </w:rPr>
        <w:t xml:space="preserve">zaporedno številko izdanega dovoljenja za opravljanje DO iz </w:t>
      </w:r>
      <w:r w:rsidRPr="00FD0C37">
        <w:rPr>
          <w:rFonts w:ascii="Arial" w:hAnsi="Arial" w:cs="Arial"/>
          <w:bCs/>
          <w:sz w:val="20"/>
          <w:szCs w:val="20"/>
        </w:rPr>
        <w:fldChar w:fldCharType="begin"/>
      </w:r>
      <w:r w:rsidRPr="00FD0C37">
        <w:rPr>
          <w:rFonts w:ascii="Arial" w:hAnsi="Arial" w:cs="Arial"/>
          <w:bCs/>
          <w:sz w:val="20"/>
          <w:szCs w:val="20"/>
        </w:rPr>
        <w:instrText xml:space="preserve"> REF _Ref71028148 \r \h </w:instrText>
      </w:r>
      <w:r w:rsidRPr="00FD0C37">
        <w:rPr>
          <w:rFonts w:ascii="Arial" w:hAnsi="Arial" w:cs="Arial"/>
          <w:bCs/>
          <w:sz w:val="20"/>
          <w:szCs w:val="20"/>
        </w:rPr>
      </w:r>
      <w:r w:rsidRPr="00FD0C37">
        <w:rPr>
          <w:rFonts w:ascii="Arial" w:hAnsi="Arial" w:cs="Arial"/>
          <w:bCs/>
          <w:sz w:val="20"/>
          <w:szCs w:val="20"/>
        </w:rPr>
        <w:fldChar w:fldCharType="separate"/>
      </w:r>
      <w:r w:rsidR="00633ACD">
        <w:rPr>
          <w:rFonts w:ascii="Arial" w:hAnsi="Arial" w:cs="Arial"/>
          <w:bCs/>
          <w:sz w:val="20"/>
          <w:szCs w:val="20"/>
        </w:rPr>
        <w:t>59</w:t>
      </w:r>
      <w:r w:rsidRPr="00FD0C37">
        <w:rPr>
          <w:rFonts w:ascii="Arial" w:hAnsi="Arial" w:cs="Arial"/>
          <w:bCs/>
          <w:sz w:val="20"/>
          <w:szCs w:val="20"/>
        </w:rPr>
        <w:fldChar w:fldCharType="end"/>
      </w:r>
      <w:r w:rsidRPr="00FD0C37">
        <w:rPr>
          <w:rFonts w:ascii="Arial" w:hAnsi="Arial" w:cs="Arial"/>
          <w:bCs/>
          <w:sz w:val="20"/>
          <w:szCs w:val="20"/>
        </w:rPr>
        <w:t>. člena tega zakona;</w:t>
      </w:r>
    </w:p>
    <w:p w14:paraId="78AC20C0" w14:textId="77777777" w:rsidR="00FD0C37" w:rsidRDefault="00FD0C37" w:rsidP="00FD0C37">
      <w:pPr>
        <w:numPr>
          <w:ilvl w:val="0"/>
          <w:numId w:val="3"/>
        </w:numPr>
        <w:tabs>
          <w:tab w:val="left" w:pos="567"/>
          <w:tab w:val="left" w:pos="9072"/>
        </w:tabs>
        <w:jc w:val="both"/>
        <w:rPr>
          <w:rFonts w:ascii="Arial" w:hAnsi="Arial" w:cs="Arial"/>
          <w:bCs/>
          <w:sz w:val="20"/>
          <w:szCs w:val="20"/>
        </w:rPr>
      </w:pPr>
      <w:r>
        <w:rPr>
          <w:rFonts w:ascii="Arial" w:hAnsi="Arial" w:cs="Arial"/>
          <w:bCs/>
          <w:sz w:val="20"/>
          <w:szCs w:val="20"/>
        </w:rPr>
        <w:t xml:space="preserve">datum izdanega dovoljenja za opravljanje DO iz </w:t>
      </w:r>
      <w:r>
        <w:rPr>
          <w:rFonts w:ascii="Arial" w:hAnsi="Arial" w:cs="Arial"/>
          <w:bCs/>
          <w:sz w:val="20"/>
          <w:szCs w:val="20"/>
        </w:rPr>
        <w:fldChar w:fldCharType="begin"/>
      </w:r>
      <w:r>
        <w:rPr>
          <w:rFonts w:ascii="Arial" w:hAnsi="Arial" w:cs="Arial"/>
          <w:bCs/>
          <w:sz w:val="20"/>
          <w:szCs w:val="20"/>
        </w:rPr>
        <w:instrText xml:space="preserve"> REF _Ref71028148 \r \h </w:instrText>
      </w:r>
      <w:r>
        <w:rPr>
          <w:rFonts w:ascii="Arial" w:hAnsi="Arial" w:cs="Arial"/>
          <w:bCs/>
          <w:sz w:val="20"/>
          <w:szCs w:val="20"/>
        </w:rPr>
      </w:r>
      <w:r>
        <w:rPr>
          <w:rFonts w:ascii="Arial" w:hAnsi="Arial" w:cs="Arial"/>
          <w:bCs/>
          <w:sz w:val="20"/>
          <w:szCs w:val="20"/>
        </w:rPr>
        <w:fldChar w:fldCharType="separate"/>
      </w:r>
      <w:r w:rsidR="00633ACD">
        <w:rPr>
          <w:rFonts w:ascii="Arial" w:hAnsi="Arial" w:cs="Arial"/>
          <w:bCs/>
          <w:sz w:val="20"/>
          <w:szCs w:val="20"/>
        </w:rPr>
        <w:t>59</w:t>
      </w:r>
      <w:r>
        <w:rPr>
          <w:rFonts w:ascii="Arial" w:hAnsi="Arial" w:cs="Arial"/>
          <w:bCs/>
          <w:sz w:val="20"/>
          <w:szCs w:val="20"/>
        </w:rPr>
        <w:fldChar w:fldCharType="end"/>
      </w:r>
      <w:r>
        <w:rPr>
          <w:rFonts w:ascii="Arial" w:hAnsi="Arial" w:cs="Arial"/>
          <w:bCs/>
          <w:sz w:val="20"/>
          <w:szCs w:val="20"/>
        </w:rPr>
        <w:t xml:space="preserve">. člena tega zakona; </w:t>
      </w:r>
    </w:p>
    <w:p w14:paraId="7E715AEF" w14:textId="77777777" w:rsidR="00FD0C37" w:rsidRPr="00FD0C37" w:rsidRDefault="00FD0C37" w:rsidP="00FD0C37">
      <w:pPr>
        <w:numPr>
          <w:ilvl w:val="0"/>
          <w:numId w:val="3"/>
        </w:numPr>
        <w:tabs>
          <w:tab w:val="left" w:pos="567"/>
          <w:tab w:val="left" w:pos="9072"/>
        </w:tabs>
        <w:jc w:val="both"/>
        <w:rPr>
          <w:rFonts w:ascii="Arial" w:hAnsi="Arial" w:cs="Arial"/>
          <w:bCs/>
          <w:sz w:val="20"/>
          <w:szCs w:val="20"/>
        </w:rPr>
      </w:pPr>
      <w:r w:rsidRPr="00FD0C37">
        <w:rPr>
          <w:rFonts w:ascii="Arial" w:hAnsi="Arial" w:cs="Arial"/>
          <w:bCs/>
          <w:sz w:val="20"/>
          <w:szCs w:val="20"/>
        </w:rPr>
        <w:t xml:space="preserve">trajanje dovoljenja za opravljanje DO iz </w:t>
      </w:r>
      <w:r w:rsidRPr="00FD0C37">
        <w:rPr>
          <w:rFonts w:ascii="Arial" w:hAnsi="Arial" w:cs="Arial"/>
          <w:bCs/>
          <w:sz w:val="20"/>
          <w:szCs w:val="20"/>
        </w:rPr>
        <w:fldChar w:fldCharType="begin"/>
      </w:r>
      <w:r w:rsidRPr="00FD0C37">
        <w:rPr>
          <w:rFonts w:ascii="Arial" w:hAnsi="Arial" w:cs="Arial"/>
          <w:bCs/>
          <w:sz w:val="20"/>
          <w:szCs w:val="20"/>
        </w:rPr>
        <w:instrText xml:space="preserve"> REF _Ref71028148 \r \h </w:instrText>
      </w:r>
      <w:r w:rsidRPr="00FD0C37">
        <w:rPr>
          <w:rFonts w:ascii="Arial" w:hAnsi="Arial" w:cs="Arial"/>
          <w:bCs/>
          <w:sz w:val="20"/>
          <w:szCs w:val="20"/>
        </w:rPr>
      </w:r>
      <w:r w:rsidRPr="00FD0C37">
        <w:rPr>
          <w:rFonts w:ascii="Arial" w:hAnsi="Arial" w:cs="Arial"/>
          <w:bCs/>
          <w:sz w:val="20"/>
          <w:szCs w:val="20"/>
        </w:rPr>
        <w:fldChar w:fldCharType="separate"/>
      </w:r>
      <w:r w:rsidR="00633ACD">
        <w:rPr>
          <w:rFonts w:ascii="Arial" w:hAnsi="Arial" w:cs="Arial"/>
          <w:bCs/>
          <w:sz w:val="20"/>
          <w:szCs w:val="20"/>
        </w:rPr>
        <w:t>59</w:t>
      </w:r>
      <w:r w:rsidRPr="00FD0C37">
        <w:rPr>
          <w:rFonts w:ascii="Arial" w:hAnsi="Arial" w:cs="Arial"/>
          <w:bCs/>
          <w:sz w:val="20"/>
          <w:szCs w:val="20"/>
        </w:rPr>
        <w:fldChar w:fldCharType="end"/>
      </w:r>
      <w:r w:rsidRPr="00FD0C37">
        <w:rPr>
          <w:rFonts w:ascii="Arial" w:hAnsi="Arial" w:cs="Arial"/>
          <w:bCs/>
          <w:sz w:val="20"/>
          <w:szCs w:val="20"/>
        </w:rPr>
        <w:t>. člena tega zakona</w:t>
      </w:r>
      <w:r>
        <w:rPr>
          <w:rFonts w:ascii="Arial" w:hAnsi="Arial" w:cs="Arial"/>
          <w:bCs/>
          <w:sz w:val="20"/>
          <w:szCs w:val="20"/>
        </w:rPr>
        <w:t xml:space="preserve"> in</w:t>
      </w:r>
    </w:p>
    <w:p w14:paraId="5DBA8652" w14:textId="77777777" w:rsidR="00FD0C37" w:rsidRDefault="00FD0C37" w:rsidP="00FD0C37">
      <w:pPr>
        <w:numPr>
          <w:ilvl w:val="0"/>
          <w:numId w:val="3"/>
        </w:numPr>
        <w:tabs>
          <w:tab w:val="left" w:pos="567"/>
          <w:tab w:val="left" w:pos="9072"/>
        </w:tabs>
        <w:jc w:val="both"/>
        <w:rPr>
          <w:rFonts w:ascii="Arial" w:hAnsi="Arial" w:cs="Arial"/>
          <w:bCs/>
          <w:sz w:val="20"/>
          <w:szCs w:val="20"/>
        </w:rPr>
      </w:pPr>
      <w:r>
        <w:rPr>
          <w:rFonts w:ascii="Arial" w:hAnsi="Arial" w:cs="Arial"/>
          <w:bCs/>
          <w:sz w:val="20"/>
          <w:szCs w:val="20"/>
        </w:rPr>
        <w:t xml:space="preserve">podatek o načinu opravljanja DO iz </w:t>
      </w:r>
      <w:r>
        <w:rPr>
          <w:rFonts w:ascii="Arial" w:hAnsi="Arial" w:cs="Arial"/>
          <w:bCs/>
          <w:sz w:val="20"/>
          <w:szCs w:val="20"/>
        </w:rPr>
        <w:fldChar w:fldCharType="begin"/>
      </w:r>
      <w:r>
        <w:rPr>
          <w:rFonts w:ascii="Arial" w:hAnsi="Arial" w:cs="Arial"/>
          <w:bCs/>
          <w:sz w:val="20"/>
          <w:szCs w:val="20"/>
        </w:rPr>
        <w:instrText xml:space="preserve"> REF _Ref45610132 \r \h </w:instrText>
      </w:r>
      <w:r>
        <w:rPr>
          <w:rFonts w:ascii="Arial" w:hAnsi="Arial" w:cs="Arial"/>
          <w:bCs/>
          <w:sz w:val="20"/>
          <w:szCs w:val="20"/>
        </w:rPr>
      </w:r>
      <w:r>
        <w:rPr>
          <w:rFonts w:ascii="Arial" w:hAnsi="Arial" w:cs="Arial"/>
          <w:bCs/>
          <w:sz w:val="20"/>
          <w:szCs w:val="20"/>
        </w:rPr>
        <w:fldChar w:fldCharType="separate"/>
      </w:r>
      <w:r w:rsidR="00633ACD">
        <w:rPr>
          <w:rFonts w:ascii="Arial" w:hAnsi="Arial" w:cs="Arial"/>
          <w:bCs/>
          <w:sz w:val="20"/>
          <w:szCs w:val="20"/>
        </w:rPr>
        <w:t>57</w:t>
      </w:r>
      <w:r>
        <w:rPr>
          <w:rFonts w:ascii="Arial" w:hAnsi="Arial" w:cs="Arial"/>
          <w:bCs/>
          <w:sz w:val="20"/>
          <w:szCs w:val="20"/>
        </w:rPr>
        <w:fldChar w:fldCharType="end"/>
      </w:r>
      <w:r>
        <w:rPr>
          <w:rFonts w:ascii="Arial" w:hAnsi="Arial" w:cs="Arial"/>
          <w:bCs/>
          <w:sz w:val="20"/>
          <w:szCs w:val="20"/>
        </w:rPr>
        <w:t>. člena tega zakona</w:t>
      </w:r>
      <w:r w:rsidR="00B46EB7">
        <w:rPr>
          <w:rFonts w:ascii="Arial" w:hAnsi="Arial" w:cs="Arial"/>
          <w:bCs/>
          <w:sz w:val="20"/>
          <w:szCs w:val="20"/>
        </w:rPr>
        <w:t>,</w:t>
      </w:r>
      <w:r>
        <w:rPr>
          <w:rFonts w:ascii="Arial" w:hAnsi="Arial" w:cs="Arial"/>
          <w:bCs/>
          <w:sz w:val="20"/>
          <w:szCs w:val="20"/>
        </w:rPr>
        <w:t xml:space="preserve"> za katerega je bilo izdano dovoljenje iz </w:t>
      </w:r>
      <w:r>
        <w:rPr>
          <w:rFonts w:ascii="Arial" w:hAnsi="Arial" w:cs="Arial"/>
          <w:bCs/>
          <w:sz w:val="20"/>
          <w:szCs w:val="20"/>
        </w:rPr>
        <w:fldChar w:fldCharType="begin"/>
      </w:r>
      <w:r>
        <w:rPr>
          <w:rFonts w:ascii="Arial" w:hAnsi="Arial" w:cs="Arial"/>
          <w:bCs/>
          <w:sz w:val="20"/>
          <w:szCs w:val="20"/>
        </w:rPr>
        <w:instrText xml:space="preserve"> REF _Ref71028148 \r \h </w:instrText>
      </w:r>
      <w:r>
        <w:rPr>
          <w:rFonts w:ascii="Arial" w:hAnsi="Arial" w:cs="Arial"/>
          <w:bCs/>
          <w:sz w:val="20"/>
          <w:szCs w:val="20"/>
        </w:rPr>
      </w:r>
      <w:r>
        <w:rPr>
          <w:rFonts w:ascii="Arial" w:hAnsi="Arial" w:cs="Arial"/>
          <w:bCs/>
          <w:sz w:val="20"/>
          <w:szCs w:val="20"/>
        </w:rPr>
        <w:fldChar w:fldCharType="separate"/>
      </w:r>
      <w:r w:rsidR="00633ACD">
        <w:rPr>
          <w:rFonts w:ascii="Arial" w:hAnsi="Arial" w:cs="Arial"/>
          <w:bCs/>
          <w:sz w:val="20"/>
          <w:szCs w:val="20"/>
        </w:rPr>
        <w:t>59</w:t>
      </w:r>
      <w:r>
        <w:rPr>
          <w:rFonts w:ascii="Arial" w:hAnsi="Arial" w:cs="Arial"/>
          <w:bCs/>
          <w:sz w:val="20"/>
          <w:szCs w:val="20"/>
        </w:rPr>
        <w:fldChar w:fldCharType="end"/>
      </w:r>
      <w:r>
        <w:rPr>
          <w:rFonts w:ascii="Arial" w:hAnsi="Arial" w:cs="Arial"/>
          <w:bCs/>
          <w:sz w:val="20"/>
          <w:szCs w:val="20"/>
        </w:rPr>
        <w:t>. člena tega zakona.</w:t>
      </w:r>
    </w:p>
    <w:p w14:paraId="57BFEF99" w14:textId="77777777" w:rsidR="009B12D9" w:rsidRDefault="009B12D9" w:rsidP="00D220DA">
      <w:pPr>
        <w:spacing w:after="200" w:line="276" w:lineRule="auto"/>
        <w:rPr>
          <w:rFonts w:ascii="Arial" w:hAnsi="Arial" w:cs="Arial"/>
          <w:sz w:val="20"/>
          <w:szCs w:val="20"/>
        </w:rPr>
      </w:pPr>
    </w:p>
    <w:p w14:paraId="7957AB6D" w14:textId="77777777" w:rsidR="00662E25" w:rsidRPr="00512707" w:rsidRDefault="00662E25" w:rsidP="00662E25">
      <w:pPr>
        <w:pStyle w:val="novOddelek"/>
        <w:numPr>
          <w:ilvl w:val="0"/>
          <w:numId w:val="80"/>
        </w:numPr>
        <w:ind w:left="426" w:hanging="426"/>
        <w:rPr>
          <w:lang w:val="sl-SI"/>
        </w:rPr>
      </w:pPr>
      <w:r w:rsidRPr="00512707">
        <w:rPr>
          <w:lang w:val="sl-SI"/>
        </w:rPr>
        <w:t xml:space="preserve">oddelek: </w:t>
      </w:r>
      <w:r>
        <w:rPr>
          <w:lang w:val="sl-SI"/>
        </w:rPr>
        <w:t xml:space="preserve">Drugi </w:t>
      </w:r>
      <w:r w:rsidR="00B46EB7">
        <w:t xml:space="preserve">upravljavci zbirk </w:t>
      </w:r>
      <w:r>
        <w:rPr>
          <w:lang w:val="sl-SI"/>
        </w:rPr>
        <w:t xml:space="preserve">podatkov, do katerih </w:t>
      </w:r>
      <w:r w:rsidR="00512707" w:rsidRPr="00512707">
        <w:rPr>
          <w:lang w:val="sl-SI"/>
        </w:rPr>
        <w:t>dostopata ministrstv</w:t>
      </w:r>
      <w:r w:rsidR="00512707">
        <w:rPr>
          <w:lang w:val="sl-SI"/>
        </w:rPr>
        <w:t>i</w:t>
      </w:r>
      <w:r w:rsidR="00512707" w:rsidRPr="00512707">
        <w:rPr>
          <w:lang w:val="sl-SI"/>
        </w:rPr>
        <w:t xml:space="preserve"> in ZZZS</w:t>
      </w:r>
    </w:p>
    <w:p w14:paraId="3358758D" w14:textId="77777777" w:rsidR="00662E25" w:rsidRDefault="00662E25" w:rsidP="00D220DA">
      <w:pPr>
        <w:spacing w:after="200" w:line="276" w:lineRule="auto"/>
        <w:rPr>
          <w:rFonts w:ascii="Arial" w:hAnsi="Arial" w:cs="Arial"/>
          <w:sz w:val="20"/>
          <w:szCs w:val="20"/>
        </w:rPr>
      </w:pPr>
    </w:p>
    <w:p w14:paraId="63A26CED" w14:textId="77777777" w:rsidR="00512707" w:rsidRPr="00E904B8" w:rsidRDefault="00512707" w:rsidP="00512707">
      <w:pPr>
        <w:pStyle w:val="len"/>
        <w:numPr>
          <w:ilvl w:val="0"/>
          <w:numId w:val="91"/>
        </w:numPr>
        <w:ind w:left="357" w:hanging="357"/>
        <w:rPr>
          <w:color w:val="000000"/>
        </w:rPr>
      </w:pPr>
      <w:bookmarkStart w:id="207" w:name="_Ref74324270"/>
      <w:r>
        <w:rPr>
          <w:color w:val="000000"/>
          <w:lang w:val="sl-SI"/>
        </w:rPr>
        <w:t>člen</w:t>
      </w:r>
      <w:bookmarkEnd w:id="207"/>
    </w:p>
    <w:p w14:paraId="69399D9B" w14:textId="77777777" w:rsidR="00512707" w:rsidRPr="00E904B8" w:rsidRDefault="00512707" w:rsidP="00512707">
      <w:pPr>
        <w:tabs>
          <w:tab w:val="left" w:pos="567"/>
          <w:tab w:val="left" w:pos="4536"/>
          <w:tab w:val="left" w:pos="9072"/>
        </w:tabs>
        <w:jc w:val="center"/>
        <w:rPr>
          <w:rFonts w:ascii="Arial" w:hAnsi="Arial" w:cs="Arial"/>
          <w:sz w:val="20"/>
          <w:szCs w:val="20"/>
        </w:rPr>
      </w:pPr>
      <w:r w:rsidRPr="00E904B8">
        <w:rPr>
          <w:rFonts w:ascii="Arial" w:hAnsi="Arial" w:cs="Arial"/>
          <w:sz w:val="20"/>
          <w:szCs w:val="20"/>
        </w:rPr>
        <w:t xml:space="preserve">(zbirke podatkov, ki jih zbira ministrstvo, pristojno za </w:t>
      </w:r>
      <w:r w:rsidR="008737E7">
        <w:rPr>
          <w:rFonts w:ascii="Arial" w:hAnsi="Arial" w:cs="Arial"/>
          <w:sz w:val="20"/>
          <w:szCs w:val="20"/>
        </w:rPr>
        <w:t>obrambo</w:t>
      </w:r>
      <w:r w:rsidRPr="00E904B8">
        <w:rPr>
          <w:rFonts w:ascii="Arial" w:hAnsi="Arial" w:cs="Arial"/>
          <w:sz w:val="20"/>
          <w:szCs w:val="20"/>
        </w:rPr>
        <w:t>)</w:t>
      </w:r>
    </w:p>
    <w:p w14:paraId="62603785" w14:textId="77777777" w:rsidR="00512707" w:rsidRPr="00E904B8" w:rsidRDefault="00512707" w:rsidP="00512707">
      <w:pPr>
        <w:tabs>
          <w:tab w:val="left" w:pos="567"/>
          <w:tab w:val="left" w:pos="4536"/>
          <w:tab w:val="left" w:pos="9072"/>
        </w:tabs>
        <w:jc w:val="both"/>
        <w:rPr>
          <w:rFonts w:ascii="Arial" w:hAnsi="Arial" w:cs="Arial"/>
          <w:sz w:val="20"/>
          <w:szCs w:val="20"/>
        </w:rPr>
      </w:pPr>
    </w:p>
    <w:p w14:paraId="203EDEF5" w14:textId="77777777" w:rsidR="008737E7" w:rsidRPr="00E904B8" w:rsidRDefault="00512707" w:rsidP="008737E7">
      <w:pPr>
        <w:tabs>
          <w:tab w:val="left" w:pos="567"/>
          <w:tab w:val="left" w:pos="4536"/>
          <w:tab w:val="left" w:pos="9072"/>
        </w:tabs>
        <w:jc w:val="both"/>
        <w:rPr>
          <w:rFonts w:ascii="Arial" w:hAnsi="Arial" w:cs="Arial"/>
          <w:sz w:val="20"/>
          <w:szCs w:val="20"/>
        </w:rPr>
      </w:pPr>
      <w:r w:rsidRPr="00E904B8">
        <w:rPr>
          <w:rFonts w:ascii="Arial" w:hAnsi="Arial" w:cs="Arial"/>
          <w:sz w:val="20"/>
          <w:szCs w:val="20"/>
        </w:rPr>
        <w:lastRenderedPageBreak/>
        <w:t>Ministrstvo, pristojno</w:t>
      </w:r>
      <w:r w:rsidR="00B46EB7">
        <w:rPr>
          <w:rFonts w:ascii="Arial" w:hAnsi="Arial" w:cs="Arial"/>
          <w:sz w:val="20"/>
          <w:szCs w:val="20"/>
        </w:rPr>
        <w:t xml:space="preserve"> za</w:t>
      </w:r>
      <w:r w:rsidRPr="00E904B8">
        <w:rPr>
          <w:rFonts w:ascii="Arial" w:hAnsi="Arial" w:cs="Arial"/>
          <w:sz w:val="20"/>
          <w:szCs w:val="20"/>
        </w:rPr>
        <w:t xml:space="preserve"> </w:t>
      </w:r>
      <w:r w:rsidR="003F051E">
        <w:rPr>
          <w:rFonts w:ascii="Arial" w:hAnsi="Arial" w:cs="Arial"/>
          <w:sz w:val="20"/>
          <w:szCs w:val="20"/>
        </w:rPr>
        <w:t>obrambo</w:t>
      </w:r>
      <w:r w:rsidRPr="00E904B8">
        <w:rPr>
          <w:rFonts w:ascii="Arial" w:hAnsi="Arial" w:cs="Arial"/>
          <w:sz w:val="20"/>
          <w:szCs w:val="20"/>
        </w:rPr>
        <w:t>, brezplačno zagotavlja ministrstvu, pristojnemu za zdravje, in ZZZS neposreden elektronski dostop do podatkov iz zbirk podatkov o višini, obdobju upravičenosti in datumu izplačil dodatka za pomoč in postrežbo na podlagi predpisov o vojnih veteranih, žrtvah vojnega nasilja in o vojnih invalidih</w:t>
      </w:r>
      <w:r w:rsidR="008737E7">
        <w:rPr>
          <w:rFonts w:ascii="Arial" w:hAnsi="Arial" w:cs="Arial"/>
          <w:sz w:val="20"/>
          <w:szCs w:val="20"/>
        </w:rPr>
        <w:t xml:space="preserve"> </w:t>
      </w:r>
      <w:r w:rsidR="008737E7" w:rsidRPr="00E904B8">
        <w:rPr>
          <w:rFonts w:ascii="Arial" w:hAnsi="Arial" w:cs="Arial"/>
          <w:sz w:val="20"/>
          <w:szCs w:val="20"/>
        </w:rPr>
        <w:t xml:space="preserve">za potrebe odločanja o pravicah </w:t>
      </w:r>
      <w:r w:rsidR="00B46EB7">
        <w:rPr>
          <w:rFonts w:ascii="Arial" w:hAnsi="Arial" w:cs="Arial"/>
          <w:sz w:val="20"/>
          <w:szCs w:val="20"/>
        </w:rPr>
        <w:t>iz</w:t>
      </w:r>
      <w:r w:rsidR="00B46EB7" w:rsidRPr="00E904B8">
        <w:rPr>
          <w:rFonts w:ascii="Arial" w:hAnsi="Arial" w:cs="Arial"/>
          <w:sz w:val="20"/>
          <w:szCs w:val="20"/>
        </w:rPr>
        <w:t xml:space="preserve"> </w:t>
      </w:r>
      <w:r w:rsidR="008737E7" w:rsidRPr="00E904B8">
        <w:rPr>
          <w:rFonts w:ascii="Arial" w:hAnsi="Arial" w:cs="Arial"/>
          <w:sz w:val="20"/>
          <w:szCs w:val="20"/>
        </w:rPr>
        <w:t>DO na prvi oziroma drugi stopnji.</w:t>
      </w:r>
    </w:p>
    <w:p w14:paraId="26FC173A" w14:textId="77777777" w:rsidR="00512707" w:rsidRDefault="00512707" w:rsidP="00D220DA">
      <w:pPr>
        <w:spacing w:after="200" w:line="276" w:lineRule="auto"/>
        <w:rPr>
          <w:rFonts w:ascii="Arial" w:hAnsi="Arial" w:cs="Arial"/>
          <w:sz w:val="20"/>
          <w:szCs w:val="20"/>
        </w:rPr>
      </w:pPr>
    </w:p>
    <w:p w14:paraId="3013C4B8" w14:textId="77777777" w:rsidR="009054C0" w:rsidRPr="008D617C" w:rsidRDefault="009054C0" w:rsidP="006266CA">
      <w:pPr>
        <w:pStyle w:val="len"/>
        <w:numPr>
          <w:ilvl w:val="0"/>
          <w:numId w:val="91"/>
        </w:numPr>
        <w:ind w:left="357" w:hanging="357"/>
        <w:rPr>
          <w:color w:val="000000"/>
        </w:rPr>
      </w:pPr>
      <w:bookmarkStart w:id="208" w:name="_Ref70373990"/>
      <w:r w:rsidRPr="008D617C">
        <w:rPr>
          <w:color w:val="000000"/>
        </w:rPr>
        <w:t>člen</w:t>
      </w:r>
      <w:bookmarkEnd w:id="205"/>
      <w:bookmarkEnd w:id="208"/>
      <w:r w:rsidRPr="008D617C">
        <w:rPr>
          <w:color w:val="000000"/>
        </w:rPr>
        <w:t xml:space="preserve"> </w:t>
      </w:r>
    </w:p>
    <w:p w14:paraId="016E869D" w14:textId="77777777" w:rsidR="009054C0" w:rsidRPr="00A94990" w:rsidRDefault="009054C0" w:rsidP="00804343">
      <w:pPr>
        <w:tabs>
          <w:tab w:val="left" w:pos="567"/>
          <w:tab w:val="left" w:pos="4536"/>
          <w:tab w:val="left" w:pos="9072"/>
        </w:tabs>
        <w:jc w:val="center"/>
        <w:rPr>
          <w:rFonts w:ascii="Arial" w:hAnsi="Arial" w:cs="Arial"/>
          <w:sz w:val="20"/>
          <w:szCs w:val="20"/>
        </w:rPr>
      </w:pPr>
      <w:r w:rsidRPr="00A94990">
        <w:rPr>
          <w:rFonts w:ascii="Arial" w:hAnsi="Arial" w:cs="Arial"/>
          <w:sz w:val="20"/>
          <w:szCs w:val="20"/>
        </w:rPr>
        <w:t>(zbirke podatkov</w:t>
      </w:r>
      <w:r w:rsidRPr="00A94990">
        <w:rPr>
          <w:rFonts w:ascii="Arial" w:hAnsi="Arial" w:cs="Arial"/>
          <w:color w:val="000000"/>
          <w:sz w:val="20"/>
          <w:szCs w:val="20"/>
        </w:rPr>
        <w:t xml:space="preserve">, ki jih zbira </w:t>
      </w:r>
      <w:r w:rsidRPr="00A94990">
        <w:rPr>
          <w:rFonts w:ascii="Arial" w:hAnsi="Arial" w:cs="Arial"/>
          <w:sz w:val="20"/>
          <w:szCs w:val="20"/>
        </w:rPr>
        <w:t>Zavod za pokojninsko in invalidsko zavarovanje Slovenije)</w:t>
      </w:r>
    </w:p>
    <w:p w14:paraId="082ED841" w14:textId="77777777" w:rsidR="009054C0" w:rsidRPr="00A94990" w:rsidRDefault="009054C0" w:rsidP="00804343">
      <w:pPr>
        <w:tabs>
          <w:tab w:val="left" w:pos="567"/>
          <w:tab w:val="left" w:pos="4536"/>
          <w:tab w:val="left" w:pos="9072"/>
        </w:tabs>
        <w:rPr>
          <w:rFonts w:ascii="Arial" w:hAnsi="Arial" w:cs="Arial"/>
          <w:sz w:val="20"/>
          <w:szCs w:val="20"/>
        </w:rPr>
      </w:pPr>
    </w:p>
    <w:p w14:paraId="082AF755" w14:textId="77777777" w:rsidR="008737E7" w:rsidRPr="00E904B8" w:rsidRDefault="008F0ED7" w:rsidP="008737E7">
      <w:pPr>
        <w:tabs>
          <w:tab w:val="left" w:pos="567"/>
          <w:tab w:val="left" w:pos="4536"/>
          <w:tab w:val="left" w:pos="9072"/>
        </w:tabs>
        <w:jc w:val="both"/>
        <w:rPr>
          <w:rFonts w:ascii="Arial" w:hAnsi="Arial" w:cs="Arial"/>
          <w:sz w:val="20"/>
          <w:szCs w:val="20"/>
        </w:rPr>
      </w:pPr>
      <w:r w:rsidRPr="008F0ED7">
        <w:rPr>
          <w:rFonts w:ascii="Arial" w:hAnsi="Arial" w:cs="Arial"/>
          <w:sz w:val="20"/>
          <w:szCs w:val="20"/>
        </w:rPr>
        <w:t xml:space="preserve">Zavod za pokojninsko in invalidsko zavarovanje Slovenije </w:t>
      </w:r>
      <w:r>
        <w:rPr>
          <w:rFonts w:ascii="Arial" w:hAnsi="Arial" w:cs="Arial"/>
          <w:sz w:val="20"/>
          <w:szCs w:val="20"/>
        </w:rPr>
        <w:t xml:space="preserve">(v nadaljnjem besedilu: </w:t>
      </w:r>
      <w:r w:rsidR="009054C0" w:rsidRPr="00A94990">
        <w:rPr>
          <w:rFonts w:ascii="Arial" w:hAnsi="Arial" w:cs="Arial"/>
          <w:sz w:val="20"/>
          <w:szCs w:val="20"/>
        </w:rPr>
        <w:t>ZPIZ</w:t>
      </w:r>
      <w:r>
        <w:rPr>
          <w:rFonts w:ascii="Arial" w:hAnsi="Arial" w:cs="Arial"/>
          <w:sz w:val="20"/>
          <w:szCs w:val="20"/>
        </w:rPr>
        <w:t>)</w:t>
      </w:r>
      <w:r w:rsidR="009054C0" w:rsidRPr="00A94990">
        <w:rPr>
          <w:rFonts w:ascii="Arial" w:hAnsi="Arial" w:cs="Arial"/>
          <w:sz w:val="20"/>
          <w:szCs w:val="20"/>
        </w:rPr>
        <w:t xml:space="preserve"> brezplačno zagotavlja ministrstvu</w:t>
      </w:r>
      <w:r w:rsidR="00C5310F">
        <w:rPr>
          <w:rFonts w:ascii="Arial" w:hAnsi="Arial" w:cs="Arial"/>
          <w:sz w:val="20"/>
          <w:szCs w:val="20"/>
        </w:rPr>
        <w:t>, pristojnemu za zdravje</w:t>
      </w:r>
      <w:r w:rsidR="006226F8">
        <w:rPr>
          <w:rFonts w:ascii="Arial" w:hAnsi="Arial" w:cs="Arial"/>
          <w:sz w:val="20"/>
          <w:szCs w:val="20"/>
        </w:rPr>
        <w:t>,</w:t>
      </w:r>
      <w:r w:rsidR="009054C0" w:rsidRPr="00A94990">
        <w:rPr>
          <w:rFonts w:ascii="Arial" w:hAnsi="Arial" w:cs="Arial"/>
          <w:sz w:val="20"/>
          <w:szCs w:val="20"/>
        </w:rPr>
        <w:t xml:space="preserve"> in </w:t>
      </w:r>
      <w:r w:rsidR="00C5310F">
        <w:rPr>
          <w:rFonts w:ascii="Arial" w:hAnsi="Arial" w:cs="Arial"/>
          <w:sz w:val="20"/>
          <w:szCs w:val="20"/>
        </w:rPr>
        <w:t>ZZZS</w:t>
      </w:r>
      <w:r w:rsidR="00C5310F" w:rsidRPr="00A94990">
        <w:rPr>
          <w:rFonts w:ascii="Arial" w:hAnsi="Arial" w:cs="Arial"/>
          <w:sz w:val="20"/>
          <w:szCs w:val="20"/>
        </w:rPr>
        <w:t xml:space="preserve"> </w:t>
      </w:r>
      <w:r w:rsidR="009054C0" w:rsidRPr="00A94990">
        <w:rPr>
          <w:rFonts w:ascii="Arial" w:hAnsi="Arial" w:cs="Arial"/>
          <w:sz w:val="20"/>
          <w:szCs w:val="20"/>
        </w:rPr>
        <w:t>neposreden elektronski dostop do podatkov iz zbirk podatkov o višini, obdobju upravičenosti</w:t>
      </w:r>
      <w:r w:rsidR="00B46EB7">
        <w:rPr>
          <w:rFonts w:ascii="Arial" w:hAnsi="Arial" w:cs="Arial"/>
          <w:sz w:val="20"/>
          <w:szCs w:val="20"/>
        </w:rPr>
        <w:t xml:space="preserve"> in</w:t>
      </w:r>
      <w:r w:rsidR="009054C0" w:rsidRPr="00A94990">
        <w:rPr>
          <w:rFonts w:ascii="Arial" w:hAnsi="Arial" w:cs="Arial"/>
          <w:sz w:val="20"/>
          <w:szCs w:val="20"/>
        </w:rPr>
        <w:t xml:space="preserve"> datumu izplačila dodatka za pomoč in postrežbo </w:t>
      </w:r>
      <w:r w:rsidR="006226F8">
        <w:rPr>
          <w:rFonts w:ascii="Arial" w:hAnsi="Arial" w:cs="Arial"/>
          <w:sz w:val="20"/>
          <w:szCs w:val="20"/>
        </w:rPr>
        <w:t xml:space="preserve">na </w:t>
      </w:r>
      <w:r w:rsidR="009054C0" w:rsidRPr="00A94990">
        <w:rPr>
          <w:rFonts w:ascii="Arial" w:hAnsi="Arial" w:cs="Arial"/>
          <w:sz w:val="20"/>
          <w:szCs w:val="20"/>
        </w:rPr>
        <w:t>po</w:t>
      </w:r>
      <w:r w:rsidR="006226F8">
        <w:rPr>
          <w:rFonts w:ascii="Arial" w:hAnsi="Arial" w:cs="Arial"/>
          <w:sz w:val="20"/>
          <w:szCs w:val="20"/>
        </w:rPr>
        <w:t>dlagi</w:t>
      </w:r>
      <w:r w:rsidR="009054C0" w:rsidRPr="00A94990">
        <w:rPr>
          <w:rFonts w:ascii="Arial" w:hAnsi="Arial" w:cs="Arial"/>
          <w:sz w:val="20"/>
          <w:szCs w:val="20"/>
        </w:rPr>
        <w:t xml:space="preserve"> predpis</w:t>
      </w:r>
      <w:r w:rsidR="006226F8">
        <w:rPr>
          <w:rFonts w:ascii="Arial" w:hAnsi="Arial" w:cs="Arial"/>
          <w:sz w:val="20"/>
          <w:szCs w:val="20"/>
        </w:rPr>
        <w:t>ov</w:t>
      </w:r>
      <w:r w:rsidR="009054C0" w:rsidRPr="00A94990">
        <w:rPr>
          <w:rFonts w:ascii="Arial" w:hAnsi="Arial" w:cs="Arial"/>
          <w:sz w:val="20"/>
          <w:szCs w:val="20"/>
        </w:rPr>
        <w:t xml:space="preserve"> o pokojninskem in invalidskem zavarovanju</w:t>
      </w:r>
      <w:r w:rsidR="008737E7">
        <w:rPr>
          <w:rFonts w:ascii="Arial" w:hAnsi="Arial" w:cs="Arial"/>
          <w:sz w:val="20"/>
          <w:szCs w:val="20"/>
        </w:rPr>
        <w:t xml:space="preserve"> </w:t>
      </w:r>
      <w:r w:rsidR="008737E7" w:rsidRPr="00E904B8">
        <w:rPr>
          <w:rFonts w:ascii="Arial" w:hAnsi="Arial" w:cs="Arial"/>
          <w:sz w:val="20"/>
          <w:szCs w:val="20"/>
        </w:rPr>
        <w:t>za potrebe odločanja o pravicah do DO na prvi oziroma drugi stopnji.</w:t>
      </w:r>
    </w:p>
    <w:p w14:paraId="735F1BF4" w14:textId="77777777" w:rsidR="008737E7" w:rsidRPr="00E904B8" w:rsidRDefault="008737E7" w:rsidP="008737E7">
      <w:pPr>
        <w:tabs>
          <w:tab w:val="left" w:pos="567"/>
          <w:tab w:val="left" w:pos="4536"/>
          <w:tab w:val="left" w:pos="9072"/>
        </w:tabs>
        <w:jc w:val="both"/>
        <w:rPr>
          <w:rFonts w:ascii="Arial" w:hAnsi="Arial" w:cs="Arial"/>
          <w:sz w:val="20"/>
          <w:szCs w:val="20"/>
        </w:rPr>
      </w:pPr>
    </w:p>
    <w:p w14:paraId="22C05E4F" w14:textId="77777777" w:rsidR="009054C0" w:rsidRPr="008737E7" w:rsidRDefault="008737E7" w:rsidP="008737E7">
      <w:pPr>
        <w:pStyle w:val="len"/>
        <w:numPr>
          <w:ilvl w:val="0"/>
          <w:numId w:val="91"/>
        </w:numPr>
        <w:ind w:left="357" w:hanging="357"/>
        <w:rPr>
          <w:color w:val="000000"/>
        </w:rPr>
      </w:pPr>
      <w:bookmarkStart w:id="209" w:name="_Ref74325094"/>
      <w:r>
        <w:rPr>
          <w:color w:val="000000"/>
          <w:lang w:val="sl-SI"/>
        </w:rPr>
        <w:t>člen</w:t>
      </w:r>
      <w:bookmarkEnd w:id="209"/>
    </w:p>
    <w:p w14:paraId="48EEC5E7" w14:textId="77777777" w:rsidR="008737E7" w:rsidRDefault="008737E7" w:rsidP="008737E7">
      <w:pPr>
        <w:tabs>
          <w:tab w:val="left" w:pos="567"/>
          <w:tab w:val="left" w:pos="9072"/>
        </w:tabs>
        <w:jc w:val="center"/>
        <w:rPr>
          <w:rFonts w:ascii="Arial" w:eastAsia="Arial Unicode MS" w:hAnsi="Arial" w:cs="Arial"/>
          <w:color w:val="000000"/>
          <w:kern w:val="16"/>
          <w:sz w:val="20"/>
          <w:szCs w:val="20"/>
        </w:rPr>
      </w:pPr>
      <w:r>
        <w:rPr>
          <w:rFonts w:ascii="Arial" w:eastAsia="Arial Unicode MS" w:hAnsi="Arial" w:cs="Arial"/>
          <w:color w:val="000000"/>
          <w:kern w:val="16"/>
          <w:sz w:val="20"/>
          <w:szCs w:val="20"/>
        </w:rPr>
        <w:t>(zbirke podatkov, ki jih zbira NIJZ)</w:t>
      </w:r>
    </w:p>
    <w:p w14:paraId="0B2B1A85" w14:textId="77777777" w:rsidR="008737E7" w:rsidRDefault="008737E7" w:rsidP="00305D9E">
      <w:pPr>
        <w:tabs>
          <w:tab w:val="left" w:pos="567"/>
          <w:tab w:val="left" w:pos="9072"/>
        </w:tabs>
        <w:jc w:val="both"/>
        <w:rPr>
          <w:rFonts w:ascii="Arial" w:eastAsia="Arial Unicode MS" w:hAnsi="Arial" w:cs="Arial"/>
          <w:color w:val="000000"/>
          <w:kern w:val="16"/>
          <w:sz w:val="20"/>
          <w:szCs w:val="20"/>
        </w:rPr>
      </w:pPr>
    </w:p>
    <w:p w14:paraId="0FA50D80" w14:textId="77777777" w:rsidR="008737E7" w:rsidRDefault="00704735" w:rsidP="00305D9E">
      <w:pPr>
        <w:tabs>
          <w:tab w:val="left" w:pos="567"/>
          <w:tab w:val="left" w:pos="9072"/>
        </w:tabs>
        <w:jc w:val="both"/>
        <w:rPr>
          <w:rFonts w:ascii="Arial" w:eastAsia="Arial Unicode MS" w:hAnsi="Arial" w:cs="Arial"/>
          <w:color w:val="000000"/>
          <w:kern w:val="16"/>
          <w:sz w:val="20"/>
          <w:szCs w:val="20"/>
        </w:rPr>
      </w:pPr>
      <w:r>
        <w:rPr>
          <w:rFonts w:ascii="Arial" w:hAnsi="Arial" w:cs="Arial"/>
          <w:sz w:val="20"/>
          <w:szCs w:val="20"/>
        </w:rPr>
        <w:t xml:space="preserve">(1) </w:t>
      </w:r>
      <w:r w:rsidR="008737E7">
        <w:rPr>
          <w:rFonts w:ascii="Arial" w:hAnsi="Arial" w:cs="Arial"/>
          <w:sz w:val="20"/>
          <w:szCs w:val="20"/>
        </w:rPr>
        <w:t xml:space="preserve">NIJZ </w:t>
      </w:r>
      <w:r w:rsidR="008737E7" w:rsidRPr="00A94990">
        <w:rPr>
          <w:rFonts w:ascii="Arial" w:hAnsi="Arial" w:cs="Arial"/>
          <w:sz w:val="20"/>
          <w:szCs w:val="20"/>
        </w:rPr>
        <w:t xml:space="preserve">brezplačno zagotavlja </w:t>
      </w:r>
      <w:r w:rsidR="008737E7">
        <w:rPr>
          <w:rFonts w:ascii="Arial" w:hAnsi="Arial" w:cs="Arial"/>
          <w:sz w:val="20"/>
          <w:szCs w:val="20"/>
        </w:rPr>
        <w:t xml:space="preserve">ZZZS in koordinatorju DO </w:t>
      </w:r>
      <w:r w:rsidR="008737E7" w:rsidRPr="00A94990">
        <w:rPr>
          <w:rFonts w:ascii="Arial" w:hAnsi="Arial" w:cs="Arial"/>
          <w:sz w:val="20"/>
          <w:szCs w:val="20"/>
        </w:rPr>
        <w:t>neposreden elektronski dostop do</w:t>
      </w:r>
      <w:r w:rsidR="008737E7">
        <w:rPr>
          <w:rFonts w:ascii="Arial" w:hAnsi="Arial" w:cs="Arial"/>
          <w:sz w:val="20"/>
          <w:szCs w:val="20"/>
        </w:rPr>
        <w:t xml:space="preserve"> </w:t>
      </w:r>
      <w:r w:rsidR="00B46EB7">
        <w:rPr>
          <w:rFonts w:ascii="Arial" w:hAnsi="Arial" w:cs="Arial"/>
          <w:sz w:val="20"/>
          <w:szCs w:val="20"/>
        </w:rPr>
        <w:t>CRPP</w:t>
      </w:r>
      <w:r>
        <w:rPr>
          <w:rFonts w:ascii="Arial" w:hAnsi="Arial" w:cs="Arial"/>
          <w:sz w:val="20"/>
          <w:szCs w:val="20"/>
        </w:rPr>
        <w:t xml:space="preserve"> in podatkov o </w:t>
      </w:r>
      <w:r w:rsidRPr="00A94990">
        <w:rPr>
          <w:rFonts w:ascii="Arial" w:eastAsia="Arial Unicode MS" w:hAnsi="Arial" w:cs="Arial"/>
          <w:color w:val="000000"/>
          <w:kern w:val="16"/>
          <w:sz w:val="20"/>
          <w:szCs w:val="20"/>
        </w:rPr>
        <w:t>zdravstvenem varstvu upravičencev</w:t>
      </w:r>
      <w:r>
        <w:rPr>
          <w:rFonts w:ascii="Arial" w:eastAsia="Arial Unicode MS" w:hAnsi="Arial" w:cs="Arial"/>
          <w:color w:val="000000"/>
          <w:kern w:val="16"/>
          <w:sz w:val="20"/>
          <w:szCs w:val="20"/>
        </w:rPr>
        <w:t xml:space="preserve">. </w:t>
      </w:r>
    </w:p>
    <w:p w14:paraId="4A03AF48" w14:textId="77777777" w:rsidR="00704735" w:rsidRDefault="00704735" w:rsidP="00305D9E">
      <w:pPr>
        <w:tabs>
          <w:tab w:val="left" w:pos="567"/>
          <w:tab w:val="left" w:pos="9072"/>
        </w:tabs>
        <w:jc w:val="both"/>
        <w:rPr>
          <w:rFonts w:ascii="Arial" w:hAnsi="Arial" w:cs="Arial"/>
          <w:sz w:val="20"/>
          <w:szCs w:val="20"/>
        </w:rPr>
      </w:pPr>
    </w:p>
    <w:p w14:paraId="0A683773" w14:textId="77777777" w:rsidR="00704735" w:rsidRPr="00305D9E" w:rsidRDefault="00704735" w:rsidP="00305D9E">
      <w:pPr>
        <w:tabs>
          <w:tab w:val="left" w:pos="567"/>
          <w:tab w:val="left" w:pos="9072"/>
        </w:tabs>
        <w:jc w:val="both"/>
        <w:rPr>
          <w:rFonts w:ascii="Arial" w:hAnsi="Arial" w:cs="Arial"/>
          <w:sz w:val="20"/>
          <w:szCs w:val="20"/>
        </w:rPr>
      </w:pPr>
      <w:r w:rsidRPr="00305D9E">
        <w:rPr>
          <w:rFonts w:ascii="Arial" w:hAnsi="Arial" w:cs="Arial"/>
          <w:sz w:val="20"/>
          <w:szCs w:val="20"/>
        </w:rPr>
        <w:t>(</w:t>
      </w:r>
      <w:r w:rsidR="00305D9E">
        <w:rPr>
          <w:rFonts w:ascii="Arial" w:hAnsi="Arial" w:cs="Arial"/>
          <w:sz w:val="20"/>
          <w:szCs w:val="20"/>
        </w:rPr>
        <w:t>2</w:t>
      </w:r>
      <w:r w:rsidRPr="00305D9E">
        <w:rPr>
          <w:rFonts w:ascii="Arial" w:hAnsi="Arial" w:cs="Arial"/>
          <w:sz w:val="20"/>
          <w:szCs w:val="20"/>
        </w:rPr>
        <w:t>) NIJZ brezplačno zagotavlja ministrstvu, pristojnemu za zdravje, dostop do anonimiziranih podatkov za namen statistike in načrtovanja razvoja DO.</w:t>
      </w:r>
    </w:p>
    <w:p w14:paraId="5B23E588" w14:textId="77777777" w:rsidR="00704735" w:rsidRPr="00305D9E" w:rsidRDefault="00704735" w:rsidP="00305D9E">
      <w:pPr>
        <w:tabs>
          <w:tab w:val="left" w:pos="567"/>
          <w:tab w:val="left" w:pos="9072"/>
        </w:tabs>
        <w:rPr>
          <w:rFonts w:ascii="Arial" w:hAnsi="Arial" w:cs="Arial"/>
          <w:sz w:val="20"/>
          <w:szCs w:val="20"/>
        </w:rPr>
      </w:pPr>
    </w:p>
    <w:p w14:paraId="0B297970" w14:textId="77777777" w:rsidR="009054C0" w:rsidRPr="00A94990" w:rsidRDefault="00C60F33" w:rsidP="006266CA">
      <w:pPr>
        <w:pStyle w:val="novOddelek"/>
        <w:numPr>
          <w:ilvl w:val="0"/>
          <w:numId w:val="80"/>
        </w:numPr>
        <w:ind w:left="426" w:hanging="426"/>
      </w:pPr>
      <w:r>
        <w:t xml:space="preserve">oddelek: </w:t>
      </w:r>
      <w:r w:rsidR="009054C0" w:rsidRPr="00A94990">
        <w:t xml:space="preserve">Druge določbe o obdelavi podatkov </w:t>
      </w:r>
    </w:p>
    <w:p w14:paraId="512467CC" w14:textId="77777777" w:rsidR="009054C0" w:rsidRPr="00A94990" w:rsidRDefault="009054C0" w:rsidP="00804343">
      <w:pPr>
        <w:pStyle w:val="Odstavekseznama"/>
        <w:tabs>
          <w:tab w:val="left" w:pos="567"/>
          <w:tab w:val="left" w:pos="851"/>
        </w:tabs>
        <w:ind w:left="0"/>
        <w:jc w:val="both"/>
        <w:rPr>
          <w:rFonts w:cs="Arial"/>
          <w:b w:val="0"/>
          <w:color w:val="000000"/>
          <w:szCs w:val="20"/>
        </w:rPr>
      </w:pPr>
    </w:p>
    <w:p w14:paraId="7CAEDA18" w14:textId="77777777" w:rsidR="009054C0" w:rsidRPr="008D617C" w:rsidRDefault="009054C0" w:rsidP="006266CA">
      <w:pPr>
        <w:pStyle w:val="len"/>
        <w:numPr>
          <w:ilvl w:val="0"/>
          <w:numId w:val="91"/>
        </w:numPr>
        <w:ind w:left="357" w:hanging="357"/>
        <w:rPr>
          <w:color w:val="000000"/>
        </w:rPr>
      </w:pPr>
      <w:r w:rsidRPr="008D617C">
        <w:rPr>
          <w:color w:val="000000"/>
        </w:rPr>
        <w:t xml:space="preserve"> </w:t>
      </w:r>
      <w:bookmarkStart w:id="210" w:name="_Ref494706426"/>
      <w:r w:rsidRPr="008D617C">
        <w:rPr>
          <w:color w:val="000000"/>
        </w:rPr>
        <w:t>člen</w:t>
      </w:r>
      <w:bookmarkEnd w:id="210"/>
    </w:p>
    <w:p w14:paraId="5AF1B484" w14:textId="77777777" w:rsidR="009054C0" w:rsidRPr="00A94990" w:rsidRDefault="009054C0" w:rsidP="00804343">
      <w:pPr>
        <w:tabs>
          <w:tab w:val="left" w:pos="567"/>
          <w:tab w:val="left" w:pos="9072"/>
        </w:tabs>
        <w:jc w:val="center"/>
        <w:outlineLvl w:val="0"/>
        <w:rPr>
          <w:rFonts w:ascii="Arial" w:hAnsi="Arial" w:cs="Arial"/>
          <w:color w:val="000000"/>
          <w:sz w:val="20"/>
          <w:szCs w:val="20"/>
        </w:rPr>
      </w:pPr>
      <w:r w:rsidRPr="00A94990">
        <w:rPr>
          <w:rFonts w:ascii="Arial" w:hAnsi="Arial" w:cs="Arial"/>
          <w:color w:val="000000"/>
          <w:sz w:val="20"/>
          <w:szCs w:val="20"/>
        </w:rPr>
        <w:t>(hra</w:t>
      </w:r>
      <w:r w:rsidR="006226F8">
        <w:rPr>
          <w:rFonts w:ascii="Arial" w:hAnsi="Arial" w:cs="Arial"/>
          <w:color w:val="000000"/>
          <w:sz w:val="20"/>
          <w:szCs w:val="20"/>
        </w:rPr>
        <w:t>mba</w:t>
      </w:r>
      <w:r w:rsidRPr="00A94990">
        <w:rPr>
          <w:rFonts w:ascii="Arial" w:hAnsi="Arial" w:cs="Arial"/>
          <w:color w:val="000000"/>
          <w:sz w:val="20"/>
          <w:szCs w:val="20"/>
        </w:rPr>
        <w:t xml:space="preserve"> podatkov o DO)</w:t>
      </w:r>
    </w:p>
    <w:p w14:paraId="05A71814" w14:textId="77777777" w:rsidR="009054C0" w:rsidRPr="00A94990" w:rsidRDefault="009054C0" w:rsidP="00804343">
      <w:pPr>
        <w:tabs>
          <w:tab w:val="left" w:pos="567"/>
          <w:tab w:val="left" w:pos="9072"/>
        </w:tabs>
        <w:rPr>
          <w:rFonts w:ascii="Arial" w:hAnsi="Arial" w:cs="Arial"/>
          <w:color w:val="000000"/>
          <w:sz w:val="20"/>
          <w:szCs w:val="20"/>
        </w:rPr>
      </w:pPr>
    </w:p>
    <w:p w14:paraId="76536EDC" w14:textId="77777777" w:rsidR="0020507A" w:rsidRDefault="009054C0" w:rsidP="00804343">
      <w:pPr>
        <w:pStyle w:val="Golobesedilo"/>
        <w:tabs>
          <w:tab w:val="left" w:pos="567"/>
          <w:tab w:val="left" w:pos="9072"/>
        </w:tabs>
        <w:jc w:val="both"/>
        <w:rPr>
          <w:rFonts w:ascii="Arial" w:hAnsi="Arial" w:cs="Arial"/>
          <w:sz w:val="20"/>
          <w:szCs w:val="20"/>
          <w:lang w:val="sl-SI"/>
        </w:rPr>
      </w:pPr>
      <w:r w:rsidRPr="00A94990">
        <w:rPr>
          <w:rFonts w:ascii="Arial" w:hAnsi="Arial" w:cs="Arial"/>
          <w:sz w:val="20"/>
          <w:szCs w:val="20"/>
          <w:lang w:val="sl-SI"/>
        </w:rPr>
        <w:t>(1) Za hra</w:t>
      </w:r>
      <w:r w:rsidR="006226F8">
        <w:rPr>
          <w:rFonts w:ascii="Arial" w:hAnsi="Arial" w:cs="Arial"/>
          <w:sz w:val="20"/>
          <w:szCs w:val="20"/>
          <w:lang w:val="sl-SI"/>
        </w:rPr>
        <w:t>mbo</w:t>
      </w:r>
      <w:r w:rsidRPr="00A94990">
        <w:rPr>
          <w:rFonts w:ascii="Arial" w:hAnsi="Arial" w:cs="Arial"/>
          <w:sz w:val="20"/>
          <w:szCs w:val="20"/>
          <w:lang w:val="sl-SI"/>
        </w:rPr>
        <w:t xml:space="preserve"> podatkov, vsebovanih v zbirkah podatkov </w:t>
      </w:r>
      <w:r w:rsidR="006226F8">
        <w:rPr>
          <w:rFonts w:ascii="Arial" w:hAnsi="Arial" w:cs="Arial"/>
          <w:sz w:val="20"/>
          <w:szCs w:val="20"/>
          <w:lang w:val="sl-SI"/>
        </w:rPr>
        <w:t>iz</w:t>
      </w:r>
      <w:r w:rsidRPr="00A94990">
        <w:rPr>
          <w:rFonts w:ascii="Arial" w:hAnsi="Arial" w:cs="Arial"/>
          <w:sz w:val="20"/>
          <w:szCs w:val="20"/>
          <w:lang w:val="sl-SI"/>
        </w:rPr>
        <w:t xml:space="preserve"> te</w:t>
      </w:r>
      <w:r w:rsidR="006226F8">
        <w:rPr>
          <w:rFonts w:ascii="Arial" w:hAnsi="Arial" w:cs="Arial"/>
          <w:sz w:val="20"/>
          <w:szCs w:val="20"/>
          <w:lang w:val="sl-SI"/>
        </w:rPr>
        <w:t>ga</w:t>
      </w:r>
      <w:r w:rsidRPr="00A94990">
        <w:rPr>
          <w:rFonts w:ascii="Arial" w:hAnsi="Arial" w:cs="Arial"/>
          <w:sz w:val="20"/>
          <w:szCs w:val="20"/>
          <w:lang w:val="sl-SI"/>
        </w:rPr>
        <w:t xml:space="preserve"> zakon</w:t>
      </w:r>
      <w:r w:rsidR="006226F8">
        <w:rPr>
          <w:rFonts w:ascii="Arial" w:hAnsi="Arial" w:cs="Arial"/>
          <w:sz w:val="20"/>
          <w:szCs w:val="20"/>
          <w:lang w:val="sl-SI"/>
        </w:rPr>
        <w:t>a</w:t>
      </w:r>
      <w:r w:rsidRPr="00A94990">
        <w:rPr>
          <w:rFonts w:ascii="Arial" w:hAnsi="Arial" w:cs="Arial"/>
          <w:sz w:val="20"/>
          <w:szCs w:val="20"/>
          <w:lang w:val="sl-SI"/>
        </w:rPr>
        <w:t xml:space="preserve">, se uporabljajo predpisi, ki urejajo varstvo dokumentarnega in arhivskega gradiva. </w:t>
      </w:r>
    </w:p>
    <w:p w14:paraId="79D0E594" w14:textId="77777777" w:rsidR="0020507A" w:rsidRDefault="0020507A" w:rsidP="00804343">
      <w:pPr>
        <w:pStyle w:val="Golobesedilo"/>
        <w:tabs>
          <w:tab w:val="left" w:pos="567"/>
          <w:tab w:val="left" w:pos="9072"/>
        </w:tabs>
        <w:jc w:val="both"/>
        <w:rPr>
          <w:rFonts w:ascii="Arial" w:hAnsi="Arial" w:cs="Arial"/>
          <w:sz w:val="20"/>
          <w:szCs w:val="20"/>
          <w:lang w:val="sl-SI"/>
        </w:rPr>
      </w:pPr>
    </w:p>
    <w:p w14:paraId="5E04621D" w14:textId="77777777" w:rsidR="009054C0" w:rsidRPr="00A94990" w:rsidRDefault="0020507A" w:rsidP="00804343">
      <w:pPr>
        <w:pStyle w:val="Golobesedilo"/>
        <w:tabs>
          <w:tab w:val="left" w:pos="567"/>
          <w:tab w:val="left" w:pos="9072"/>
        </w:tabs>
        <w:jc w:val="both"/>
        <w:rPr>
          <w:rFonts w:ascii="Arial" w:hAnsi="Arial" w:cs="Arial"/>
          <w:sz w:val="20"/>
          <w:szCs w:val="20"/>
          <w:lang w:val="sl-SI"/>
        </w:rPr>
      </w:pPr>
      <w:r>
        <w:rPr>
          <w:rFonts w:ascii="Arial" w:hAnsi="Arial" w:cs="Arial"/>
          <w:sz w:val="20"/>
          <w:szCs w:val="20"/>
          <w:lang w:val="sl-SI"/>
        </w:rPr>
        <w:t xml:space="preserve">(2) </w:t>
      </w:r>
      <w:r w:rsidR="009054C0" w:rsidRPr="00A94990">
        <w:rPr>
          <w:rFonts w:ascii="Arial" w:hAnsi="Arial" w:cs="Arial"/>
          <w:sz w:val="20"/>
          <w:szCs w:val="20"/>
          <w:lang w:val="sl-SI"/>
        </w:rPr>
        <w:t>V primeru prenehanja delovanja izvajalca DO se v skladu s predpisi, ki urejajo varstvo dokumentarnega in arhivskega gradiva, podatki iz zbirk podatkov predajo njegovemu pravnemu nasledniku, če tega ni</w:t>
      </w:r>
      <w:r w:rsidR="006226F8">
        <w:rPr>
          <w:rFonts w:ascii="Arial" w:hAnsi="Arial" w:cs="Arial"/>
          <w:sz w:val="20"/>
          <w:szCs w:val="20"/>
          <w:lang w:val="sl-SI"/>
        </w:rPr>
        <w:t>,</w:t>
      </w:r>
      <w:r w:rsidR="009054C0" w:rsidRPr="00A94990">
        <w:rPr>
          <w:rFonts w:ascii="Arial" w:hAnsi="Arial" w:cs="Arial"/>
          <w:sz w:val="20"/>
          <w:szCs w:val="20"/>
          <w:lang w:val="sl-SI"/>
        </w:rPr>
        <w:t xml:space="preserve"> pa </w:t>
      </w:r>
      <w:r w:rsidR="00E638C1">
        <w:rPr>
          <w:rFonts w:ascii="Arial" w:hAnsi="Arial" w:cs="Arial"/>
          <w:sz w:val="20"/>
          <w:szCs w:val="20"/>
          <w:lang w:val="sl-SI"/>
        </w:rPr>
        <w:t>pristojnemu arhivu</w:t>
      </w:r>
      <w:r w:rsidR="009054C0" w:rsidRPr="00A94990">
        <w:rPr>
          <w:rFonts w:ascii="Arial" w:hAnsi="Arial" w:cs="Arial"/>
          <w:sz w:val="20"/>
          <w:szCs w:val="20"/>
          <w:lang w:val="sl-SI"/>
        </w:rPr>
        <w:t>.</w:t>
      </w:r>
    </w:p>
    <w:p w14:paraId="6934DC68" w14:textId="77777777" w:rsidR="009054C0" w:rsidRPr="00A94990" w:rsidRDefault="009054C0" w:rsidP="00804343">
      <w:pPr>
        <w:pStyle w:val="Golobesedilo"/>
        <w:tabs>
          <w:tab w:val="left" w:pos="567"/>
          <w:tab w:val="left" w:pos="9072"/>
        </w:tabs>
        <w:jc w:val="both"/>
        <w:rPr>
          <w:rFonts w:ascii="Arial" w:hAnsi="Arial" w:cs="Arial"/>
          <w:sz w:val="20"/>
          <w:szCs w:val="20"/>
          <w:lang w:val="sl-SI"/>
        </w:rPr>
      </w:pPr>
    </w:p>
    <w:p w14:paraId="2BF874DF" w14:textId="77777777" w:rsidR="009054C0" w:rsidRPr="00A94990" w:rsidRDefault="009054C0" w:rsidP="00804343">
      <w:pPr>
        <w:pStyle w:val="Golobesedilo"/>
        <w:tabs>
          <w:tab w:val="left" w:pos="567"/>
          <w:tab w:val="left" w:pos="9072"/>
        </w:tabs>
        <w:jc w:val="both"/>
        <w:rPr>
          <w:rFonts w:ascii="Arial" w:hAnsi="Arial" w:cs="Arial"/>
          <w:sz w:val="20"/>
          <w:szCs w:val="20"/>
          <w:lang w:val="sl-SI"/>
        </w:rPr>
      </w:pPr>
      <w:r w:rsidRPr="00A94990">
        <w:rPr>
          <w:rFonts w:ascii="Arial" w:hAnsi="Arial" w:cs="Arial"/>
          <w:sz w:val="20"/>
          <w:szCs w:val="20"/>
          <w:lang w:val="sl-SI"/>
        </w:rPr>
        <w:t>(</w:t>
      </w:r>
      <w:r w:rsidR="0020507A">
        <w:rPr>
          <w:rFonts w:ascii="Arial" w:hAnsi="Arial" w:cs="Arial"/>
          <w:sz w:val="20"/>
          <w:szCs w:val="20"/>
          <w:lang w:val="sl-SI"/>
        </w:rPr>
        <w:t>3</w:t>
      </w:r>
      <w:r w:rsidRPr="00A94990">
        <w:rPr>
          <w:rFonts w:ascii="Arial" w:hAnsi="Arial" w:cs="Arial"/>
          <w:sz w:val="20"/>
          <w:szCs w:val="20"/>
          <w:lang w:val="sl-SI"/>
        </w:rPr>
        <w:t xml:space="preserve">) Osebni podatki </w:t>
      </w:r>
      <w:r w:rsidR="006226F8">
        <w:rPr>
          <w:rFonts w:ascii="Arial" w:hAnsi="Arial" w:cs="Arial"/>
          <w:sz w:val="20"/>
          <w:szCs w:val="20"/>
          <w:lang w:val="sl-SI"/>
        </w:rPr>
        <w:t xml:space="preserve">iz </w:t>
      </w:r>
      <w:r w:rsidR="0020507A">
        <w:rPr>
          <w:rFonts w:ascii="Arial" w:hAnsi="Arial" w:cs="Arial"/>
          <w:sz w:val="20"/>
          <w:szCs w:val="20"/>
          <w:lang w:val="sl-SI"/>
        </w:rPr>
        <w:t>te</w:t>
      </w:r>
      <w:r w:rsidR="006226F8">
        <w:rPr>
          <w:rFonts w:ascii="Arial" w:hAnsi="Arial" w:cs="Arial"/>
          <w:sz w:val="20"/>
          <w:szCs w:val="20"/>
          <w:lang w:val="sl-SI"/>
        </w:rPr>
        <w:t>ga</w:t>
      </w:r>
      <w:r w:rsidR="0020507A">
        <w:rPr>
          <w:rFonts w:ascii="Arial" w:hAnsi="Arial" w:cs="Arial"/>
          <w:sz w:val="20"/>
          <w:szCs w:val="20"/>
          <w:lang w:val="sl-SI"/>
        </w:rPr>
        <w:t xml:space="preserve"> zakonu </w:t>
      </w:r>
      <w:r w:rsidRPr="00A94990">
        <w:rPr>
          <w:rFonts w:ascii="Arial" w:hAnsi="Arial" w:cs="Arial"/>
          <w:sz w:val="20"/>
          <w:szCs w:val="20"/>
          <w:lang w:val="sl-SI"/>
        </w:rPr>
        <w:t xml:space="preserve">se hranijo </w:t>
      </w:r>
      <w:r w:rsidR="003E59B8" w:rsidRPr="00A94990">
        <w:rPr>
          <w:rFonts w:ascii="Arial" w:hAnsi="Arial" w:cs="Arial"/>
          <w:sz w:val="20"/>
          <w:szCs w:val="20"/>
          <w:lang w:val="sl-SI"/>
        </w:rPr>
        <w:t>deset</w:t>
      </w:r>
      <w:r w:rsidRPr="00A94990">
        <w:rPr>
          <w:rFonts w:ascii="Arial" w:hAnsi="Arial" w:cs="Arial"/>
          <w:sz w:val="20"/>
          <w:szCs w:val="20"/>
          <w:lang w:val="sl-SI"/>
        </w:rPr>
        <w:t xml:space="preserve"> let po prenehanju </w:t>
      </w:r>
      <w:r w:rsidR="00E638C1">
        <w:rPr>
          <w:rFonts w:ascii="Arial" w:hAnsi="Arial" w:cs="Arial"/>
          <w:sz w:val="20"/>
          <w:szCs w:val="20"/>
          <w:lang w:val="sl-SI"/>
        </w:rPr>
        <w:t>opravljanja DO</w:t>
      </w:r>
      <w:r w:rsidRPr="00A94990">
        <w:rPr>
          <w:rFonts w:ascii="Arial" w:hAnsi="Arial" w:cs="Arial"/>
          <w:sz w:val="20"/>
          <w:szCs w:val="20"/>
          <w:lang w:val="sl-SI"/>
        </w:rPr>
        <w:t>.</w:t>
      </w:r>
    </w:p>
    <w:p w14:paraId="75A868D9" w14:textId="77777777" w:rsidR="009054C0" w:rsidRPr="00A94990" w:rsidRDefault="009054C0" w:rsidP="00804343">
      <w:pPr>
        <w:pStyle w:val="Golobesedilo"/>
        <w:tabs>
          <w:tab w:val="left" w:pos="567"/>
          <w:tab w:val="left" w:pos="9072"/>
        </w:tabs>
        <w:jc w:val="both"/>
        <w:rPr>
          <w:rFonts w:ascii="Arial" w:hAnsi="Arial" w:cs="Arial"/>
          <w:sz w:val="20"/>
          <w:szCs w:val="20"/>
          <w:lang w:val="sl-SI"/>
        </w:rPr>
      </w:pPr>
    </w:p>
    <w:p w14:paraId="58CB44DE" w14:textId="77777777" w:rsidR="009054C0" w:rsidRPr="008D617C" w:rsidRDefault="009054C0" w:rsidP="006266CA">
      <w:pPr>
        <w:pStyle w:val="len"/>
        <w:numPr>
          <w:ilvl w:val="0"/>
          <w:numId w:val="91"/>
        </w:numPr>
        <w:ind w:left="357" w:hanging="357"/>
        <w:rPr>
          <w:color w:val="000000"/>
        </w:rPr>
      </w:pPr>
      <w:bookmarkStart w:id="211" w:name="_Ref494706442"/>
      <w:bookmarkStart w:id="212" w:name="_Ref74166435"/>
      <w:r w:rsidRPr="008D617C">
        <w:rPr>
          <w:color w:val="000000"/>
        </w:rPr>
        <w:t>člen</w:t>
      </w:r>
      <w:bookmarkEnd w:id="211"/>
      <w:bookmarkEnd w:id="212"/>
    </w:p>
    <w:p w14:paraId="091DD231" w14:textId="77777777" w:rsidR="009054C0" w:rsidRPr="00F90075" w:rsidRDefault="009054C0" w:rsidP="00804343">
      <w:pPr>
        <w:pStyle w:val="Odstavekseznama"/>
        <w:tabs>
          <w:tab w:val="left" w:pos="567"/>
          <w:tab w:val="left" w:pos="851"/>
        </w:tabs>
        <w:ind w:left="0"/>
        <w:rPr>
          <w:rFonts w:cs="Arial"/>
          <w:b w:val="0"/>
          <w:bCs/>
          <w:color w:val="000000"/>
          <w:szCs w:val="20"/>
        </w:rPr>
      </w:pPr>
      <w:r w:rsidRPr="00F90075">
        <w:rPr>
          <w:rFonts w:cs="Arial"/>
          <w:b w:val="0"/>
          <w:bCs/>
          <w:color w:val="000000"/>
          <w:szCs w:val="20"/>
        </w:rPr>
        <w:t>(arhiviranje podatkov)</w:t>
      </w:r>
    </w:p>
    <w:p w14:paraId="58155799" w14:textId="77777777" w:rsidR="009054C0" w:rsidRPr="00A94990" w:rsidRDefault="009054C0" w:rsidP="00804343">
      <w:pPr>
        <w:pStyle w:val="Odstavekseznama"/>
        <w:tabs>
          <w:tab w:val="left" w:pos="567"/>
          <w:tab w:val="left" w:pos="851"/>
        </w:tabs>
        <w:ind w:left="0"/>
        <w:jc w:val="both"/>
        <w:rPr>
          <w:rFonts w:cs="Arial"/>
          <w:color w:val="000000"/>
          <w:szCs w:val="20"/>
        </w:rPr>
      </w:pPr>
    </w:p>
    <w:p w14:paraId="45CE7275" w14:textId="77777777" w:rsidR="009054C0" w:rsidRPr="00A94990" w:rsidRDefault="009054C0" w:rsidP="00804343">
      <w:pPr>
        <w:tabs>
          <w:tab w:val="left" w:pos="567"/>
          <w:tab w:val="left" w:pos="9072"/>
        </w:tabs>
        <w:jc w:val="both"/>
        <w:rPr>
          <w:rFonts w:ascii="Arial" w:hAnsi="Arial" w:cs="Arial"/>
          <w:color w:val="000000"/>
          <w:sz w:val="20"/>
          <w:szCs w:val="20"/>
        </w:rPr>
      </w:pPr>
      <w:bookmarkStart w:id="213" w:name="_Toc139695759"/>
      <w:bookmarkEnd w:id="172"/>
      <w:r w:rsidRPr="00A94990">
        <w:rPr>
          <w:rFonts w:ascii="Arial" w:hAnsi="Arial" w:cs="Arial"/>
          <w:color w:val="000000"/>
          <w:sz w:val="20"/>
          <w:szCs w:val="20"/>
        </w:rPr>
        <w:t>(1) Po poteku roka hrambe se dokumentacija s področja DO in osebni podatki, vsebovani v zbirkah podatkov obveznega zavarovanja za DO, uničijo</w:t>
      </w:r>
      <w:r w:rsidR="0020507A">
        <w:rPr>
          <w:rFonts w:ascii="Arial" w:hAnsi="Arial" w:cs="Arial"/>
          <w:color w:val="000000"/>
          <w:sz w:val="20"/>
          <w:szCs w:val="20"/>
        </w:rPr>
        <w:t xml:space="preserve">, </w:t>
      </w:r>
      <w:r w:rsidRPr="00A94990">
        <w:rPr>
          <w:rFonts w:ascii="Arial" w:hAnsi="Arial" w:cs="Arial"/>
          <w:color w:val="000000"/>
          <w:sz w:val="20"/>
          <w:szCs w:val="20"/>
        </w:rPr>
        <w:t>zbrišejo ali anonimizirajo, če pristojni arhiv ne določi, da imajo lastnost arhivskega gradiva v skladu s predpisi, ki urejajo varstvo dokumentarnega in arhivskega gradiva.</w:t>
      </w:r>
    </w:p>
    <w:p w14:paraId="1C09BF3C" w14:textId="77777777" w:rsidR="009054C0" w:rsidRPr="00A94990" w:rsidRDefault="009054C0" w:rsidP="00804343">
      <w:pPr>
        <w:pStyle w:val="Seznam"/>
        <w:tabs>
          <w:tab w:val="left" w:pos="567"/>
          <w:tab w:val="left" w:pos="9072"/>
        </w:tabs>
        <w:ind w:left="0" w:firstLine="0"/>
        <w:outlineLvl w:val="0"/>
        <w:rPr>
          <w:rFonts w:ascii="Arial" w:hAnsi="Arial" w:cs="Arial"/>
          <w:color w:val="000000"/>
          <w:sz w:val="20"/>
          <w:szCs w:val="20"/>
        </w:rPr>
      </w:pPr>
    </w:p>
    <w:p w14:paraId="3CFA1446" w14:textId="77777777" w:rsidR="009054C0" w:rsidRPr="00A94990" w:rsidRDefault="009054C0" w:rsidP="00BE0640">
      <w:pPr>
        <w:jc w:val="both"/>
        <w:rPr>
          <w:rFonts w:ascii="Arial" w:hAnsi="Arial" w:cs="Arial"/>
          <w:color w:val="000000"/>
          <w:sz w:val="20"/>
          <w:szCs w:val="20"/>
        </w:rPr>
      </w:pPr>
      <w:r w:rsidRPr="00A94990">
        <w:rPr>
          <w:rFonts w:ascii="Arial" w:hAnsi="Arial" w:cs="Arial"/>
          <w:color w:val="000000"/>
          <w:sz w:val="20"/>
          <w:szCs w:val="20"/>
        </w:rPr>
        <w:t>(2) Arhivsko gradivo, ki se odbere iz zbirk podatkov obveznega zavarovanja za DO</w:t>
      </w:r>
      <w:r w:rsidR="004F6212">
        <w:rPr>
          <w:rFonts w:ascii="Arial" w:hAnsi="Arial" w:cs="Arial"/>
          <w:color w:val="000000"/>
          <w:sz w:val="20"/>
          <w:szCs w:val="20"/>
        </w:rPr>
        <w:t>,</w:t>
      </w:r>
      <w:r w:rsidRPr="00A94990">
        <w:rPr>
          <w:rFonts w:ascii="Arial" w:hAnsi="Arial" w:cs="Arial"/>
          <w:color w:val="000000"/>
          <w:sz w:val="20"/>
          <w:szCs w:val="20"/>
        </w:rPr>
        <w:t xml:space="preserve"> se hrani pri </w:t>
      </w:r>
      <w:r w:rsidR="00071DA4" w:rsidRPr="00071DA4">
        <w:rPr>
          <w:rFonts w:ascii="Arial" w:hAnsi="Arial" w:cs="Arial"/>
          <w:color w:val="000000"/>
          <w:sz w:val="20"/>
          <w:szCs w:val="20"/>
        </w:rPr>
        <w:t xml:space="preserve">ZZZS </w:t>
      </w:r>
      <w:r w:rsidRPr="00A94990">
        <w:rPr>
          <w:rFonts w:ascii="Arial" w:hAnsi="Arial" w:cs="Arial"/>
          <w:color w:val="000000"/>
          <w:sz w:val="20"/>
          <w:szCs w:val="20"/>
        </w:rPr>
        <w:t>v izvirniku, dokler se ne izroči pristojnemu arhivu.</w:t>
      </w:r>
    </w:p>
    <w:p w14:paraId="60E8931A" w14:textId="77777777" w:rsidR="006D4E3F" w:rsidRDefault="006D4E3F">
      <w:pPr>
        <w:spacing w:after="200" w:line="276" w:lineRule="auto"/>
      </w:pPr>
    </w:p>
    <w:p w14:paraId="556025D5" w14:textId="77777777" w:rsidR="00F90075" w:rsidRDefault="00F90075">
      <w:pPr>
        <w:spacing w:after="200" w:line="276" w:lineRule="auto"/>
        <w:rPr>
          <w:rFonts w:ascii="Arial" w:hAnsi="Arial" w:cs="Arial"/>
          <w:b/>
          <w:sz w:val="20"/>
          <w:szCs w:val="22"/>
        </w:rPr>
      </w:pPr>
      <w:r>
        <w:br w:type="page"/>
      </w:r>
    </w:p>
    <w:p w14:paraId="649850F7" w14:textId="77777777" w:rsidR="009054C0" w:rsidRPr="00A94990" w:rsidRDefault="003E04A5" w:rsidP="00F90075">
      <w:pPr>
        <w:pStyle w:val="Poglavje"/>
      </w:pPr>
      <w:bookmarkStart w:id="214" w:name="_Hlk73260999"/>
      <w:r>
        <w:t xml:space="preserve">poglavje: </w:t>
      </w:r>
      <w:r w:rsidR="009054C0" w:rsidRPr="00A94990">
        <w:t>NADZOR</w:t>
      </w:r>
      <w:r w:rsidR="003E59B8" w:rsidRPr="00A94990">
        <w:t xml:space="preserve"> </w:t>
      </w:r>
      <w:r w:rsidR="00F91689">
        <w:t xml:space="preserve">NAD </w:t>
      </w:r>
      <w:r w:rsidR="00BA49A1">
        <w:t>OPRAVLJANJEM</w:t>
      </w:r>
      <w:r w:rsidR="00F91689">
        <w:t xml:space="preserve"> </w:t>
      </w:r>
      <w:r w:rsidR="003E59B8" w:rsidRPr="00A94990">
        <w:t>DO</w:t>
      </w:r>
    </w:p>
    <w:p w14:paraId="426705D9" w14:textId="77777777" w:rsidR="00CD2491" w:rsidRDefault="00CD2491" w:rsidP="00804343">
      <w:pPr>
        <w:rPr>
          <w:rFonts w:ascii="Arial" w:hAnsi="Arial" w:cs="Arial"/>
          <w:b/>
          <w:sz w:val="20"/>
          <w:szCs w:val="20"/>
        </w:rPr>
      </w:pPr>
    </w:p>
    <w:p w14:paraId="055821D0" w14:textId="77777777" w:rsidR="00D128B5" w:rsidRPr="008D617C" w:rsidRDefault="00D128B5" w:rsidP="006266CA">
      <w:pPr>
        <w:pStyle w:val="len"/>
        <w:numPr>
          <w:ilvl w:val="0"/>
          <w:numId w:val="91"/>
        </w:numPr>
        <w:ind w:left="357" w:hanging="357"/>
        <w:rPr>
          <w:color w:val="000000"/>
        </w:rPr>
      </w:pPr>
      <w:bookmarkStart w:id="215" w:name="_Ref70366811"/>
      <w:r w:rsidRPr="008D617C">
        <w:rPr>
          <w:color w:val="000000"/>
        </w:rPr>
        <w:t>člen</w:t>
      </w:r>
      <w:bookmarkEnd w:id="215"/>
    </w:p>
    <w:p w14:paraId="2115E315" w14:textId="77777777" w:rsidR="00D128B5" w:rsidRDefault="00D128B5" w:rsidP="00D128B5">
      <w:pPr>
        <w:tabs>
          <w:tab w:val="left" w:pos="567"/>
          <w:tab w:val="left" w:pos="9072"/>
        </w:tabs>
        <w:jc w:val="center"/>
        <w:rPr>
          <w:rFonts w:ascii="Arial" w:hAnsi="Arial" w:cs="Arial"/>
          <w:sz w:val="20"/>
          <w:szCs w:val="20"/>
        </w:rPr>
      </w:pPr>
      <w:r w:rsidRPr="00D128B5">
        <w:rPr>
          <w:rFonts w:ascii="Arial" w:hAnsi="Arial" w:cs="Arial"/>
          <w:sz w:val="20"/>
          <w:szCs w:val="20"/>
        </w:rPr>
        <w:t>(nadzor v DO)</w:t>
      </w:r>
    </w:p>
    <w:p w14:paraId="5FB57125" w14:textId="77777777" w:rsidR="00D128B5" w:rsidRDefault="00D128B5" w:rsidP="00D128B5">
      <w:pPr>
        <w:tabs>
          <w:tab w:val="left" w:pos="567"/>
          <w:tab w:val="left" w:pos="9072"/>
        </w:tabs>
        <w:jc w:val="both"/>
        <w:rPr>
          <w:rFonts w:ascii="Arial" w:hAnsi="Arial" w:cs="Arial"/>
          <w:sz w:val="20"/>
          <w:szCs w:val="20"/>
        </w:rPr>
      </w:pPr>
    </w:p>
    <w:p w14:paraId="4EC29472" w14:textId="77777777" w:rsidR="00F020C5" w:rsidRPr="00387244" w:rsidRDefault="00197485" w:rsidP="00F020C5">
      <w:pPr>
        <w:tabs>
          <w:tab w:val="left" w:pos="567"/>
          <w:tab w:val="left" w:pos="9072"/>
        </w:tabs>
        <w:jc w:val="both"/>
        <w:rPr>
          <w:rFonts w:ascii="Arial" w:hAnsi="Arial" w:cs="Arial"/>
          <w:sz w:val="20"/>
          <w:szCs w:val="20"/>
        </w:rPr>
      </w:pPr>
      <w:r>
        <w:rPr>
          <w:rFonts w:ascii="Arial" w:hAnsi="Arial" w:cs="Arial"/>
          <w:sz w:val="20"/>
          <w:szCs w:val="20"/>
        </w:rPr>
        <w:t xml:space="preserve">(1) </w:t>
      </w:r>
      <w:r w:rsidR="003170AB" w:rsidRPr="00387244">
        <w:rPr>
          <w:rFonts w:ascii="Arial" w:hAnsi="Arial" w:cs="Arial"/>
          <w:sz w:val="20"/>
          <w:szCs w:val="20"/>
        </w:rPr>
        <w:t xml:space="preserve">Nadzor </w:t>
      </w:r>
      <w:r w:rsidR="004707AC" w:rsidRPr="00387244">
        <w:rPr>
          <w:rFonts w:ascii="Arial" w:hAnsi="Arial" w:cs="Arial"/>
          <w:sz w:val="20"/>
          <w:szCs w:val="20"/>
        </w:rPr>
        <w:t>na</w:t>
      </w:r>
      <w:r w:rsidR="004707AC">
        <w:rPr>
          <w:rFonts w:ascii="Arial" w:hAnsi="Arial" w:cs="Arial"/>
          <w:sz w:val="20"/>
          <w:szCs w:val="20"/>
        </w:rPr>
        <w:t>d izvajanjem določb tega zakona in predpisov izdanih na njegovi podlagi</w:t>
      </w:r>
      <w:r w:rsidR="004707AC" w:rsidRPr="00387244">
        <w:rPr>
          <w:rFonts w:ascii="Arial" w:hAnsi="Arial" w:cs="Arial"/>
          <w:sz w:val="20"/>
          <w:szCs w:val="20"/>
        </w:rPr>
        <w:t xml:space="preserve"> </w:t>
      </w:r>
      <w:r w:rsidR="004707AC" w:rsidRPr="00D220DA">
        <w:rPr>
          <w:rFonts w:ascii="Arial" w:hAnsi="Arial" w:cs="Arial"/>
          <w:sz w:val="20"/>
          <w:szCs w:val="20"/>
        </w:rPr>
        <w:t>opravljajo</w:t>
      </w:r>
      <w:r w:rsidR="004707AC" w:rsidRPr="00387244">
        <w:rPr>
          <w:rFonts w:ascii="Arial" w:hAnsi="Arial" w:cs="Arial"/>
          <w:sz w:val="20"/>
          <w:szCs w:val="20"/>
        </w:rPr>
        <w:t xml:space="preserve">: </w:t>
      </w:r>
    </w:p>
    <w:p w14:paraId="19C5CADC" w14:textId="77777777" w:rsidR="004626DF" w:rsidRDefault="00F020C5" w:rsidP="003944A1">
      <w:pPr>
        <w:numPr>
          <w:ilvl w:val="0"/>
          <w:numId w:val="84"/>
        </w:numPr>
        <w:tabs>
          <w:tab w:val="left" w:pos="567"/>
          <w:tab w:val="left" w:pos="9072"/>
        </w:tabs>
        <w:jc w:val="both"/>
        <w:rPr>
          <w:rFonts w:ascii="Arial" w:hAnsi="Arial" w:cs="Arial"/>
          <w:sz w:val="20"/>
          <w:szCs w:val="20"/>
        </w:rPr>
      </w:pPr>
      <w:r w:rsidRPr="00387244">
        <w:rPr>
          <w:rFonts w:ascii="Arial" w:hAnsi="Arial" w:cs="Arial"/>
          <w:sz w:val="20"/>
          <w:szCs w:val="20"/>
        </w:rPr>
        <w:t>ministrstv</w:t>
      </w:r>
      <w:r w:rsidR="005C078B" w:rsidRPr="00387244">
        <w:rPr>
          <w:rFonts w:ascii="Arial" w:hAnsi="Arial" w:cs="Arial"/>
          <w:sz w:val="20"/>
          <w:szCs w:val="20"/>
        </w:rPr>
        <w:t>o</w:t>
      </w:r>
      <w:r w:rsidR="005B5503" w:rsidRPr="00387244">
        <w:rPr>
          <w:rFonts w:ascii="Arial" w:hAnsi="Arial" w:cs="Arial"/>
          <w:sz w:val="20"/>
          <w:szCs w:val="20"/>
        </w:rPr>
        <w:t>,</w:t>
      </w:r>
      <w:r w:rsidR="005C078B" w:rsidRPr="00387244">
        <w:rPr>
          <w:rFonts w:ascii="Arial" w:hAnsi="Arial" w:cs="Arial"/>
          <w:sz w:val="20"/>
          <w:szCs w:val="20"/>
        </w:rPr>
        <w:t xml:space="preserve"> </w:t>
      </w:r>
      <w:r w:rsidR="005C078B" w:rsidRPr="00D220DA">
        <w:rPr>
          <w:rFonts w:ascii="Arial" w:hAnsi="Arial" w:cs="Arial"/>
          <w:sz w:val="20"/>
          <w:szCs w:val="20"/>
        </w:rPr>
        <w:t>pristojno za zdravje</w:t>
      </w:r>
      <w:r w:rsidR="004626DF">
        <w:rPr>
          <w:rFonts w:ascii="Arial" w:hAnsi="Arial" w:cs="Arial"/>
          <w:sz w:val="20"/>
          <w:szCs w:val="20"/>
        </w:rPr>
        <w:t>;</w:t>
      </w:r>
    </w:p>
    <w:p w14:paraId="54040D8C" w14:textId="77777777" w:rsidR="00F020C5" w:rsidRPr="003944A1" w:rsidRDefault="005B5503" w:rsidP="003944A1">
      <w:pPr>
        <w:numPr>
          <w:ilvl w:val="0"/>
          <w:numId w:val="84"/>
        </w:numPr>
        <w:tabs>
          <w:tab w:val="left" w:pos="567"/>
          <w:tab w:val="left" w:pos="9072"/>
        </w:tabs>
        <w:jc w:val="both"/>
        <w:rPr>
          <w:rFonts w:ascii="Arial" w:hAnsi="Arial" w:cs="Arial"/>
          <w:sz w:val="20"/>
          <w:szCs w:val="20"/>
        </w:rPr>
      </w:pPr>
      <w:r w:rsidRPr="00D220DA">
        <w:rPr>
          <w:rFonts w:ascii="Arial" w:hAnsi="Arial" w:cs="Arial"/>
          <w:sz w:val="20"/>
          <w:szCs w:val="20"/>
        </w:rPr>
        <w:t>ministr</w:t>
      </w:r>
      <w:r w:rsidR="005C078B" w:rsidRPr="00D220DA">
        <w:rPr>
          <w:rFonts w:ascii="Arial" w:hAnsi="Arial" w:cs="Arial"/>
          <w:sz w:val="20"/>
          <w:szCs w:val="20"/>
        </w:rPr>
        <w:t>s</w:t>
      </w:r>
      <w:r w:rsidRPr="00D220DA">
        <w:rPr>
          <w:rFonts w:ascii="Arial" w:hAnsi="Arial" w:cs="Arial"/>
          <w:sz w:val="20"/>
          <w:szCs w:val="20"/>
        </w:rPr>
        <w:t>t</w:t>
      </w:r>
      <w:r w:rsidR="005C078B" w:rsidRPr="00D220DA">
        <w:rPr>
          <w:rFonts w:ascii="Arial" w:hAnsi="Arial" w:cs="Arial"/>
          <w:sz w:val="20"/>
          <w:szCs w:val="20"/>
        </w:rPr>
        <w:t>vo</w:t>
      </w:r>
      <w:r w:rsidRPr="00D220DA">
        <w:rPr>
          <w:rFonts w:ascii="Arial" w:hAnsi="Arial" w:cs="Arial"/>
          <w:sz w:val="20"/>
          <w:szCs w:val="20"/>
        </w:rPr>
        <w:t>,</w:t>
      </w:r>
      <w:r w:rsidR="005C078B" w:rsidRPr="00D220DA">
        <w:rPr>
          <w:rFonts w:ascii="Arial" w:hAnsi="Arial" w:cs="Arial"/>
          <w:sz w:val="20"/>
          <w:szCs w:val="20"/>
        </w:rPr>
        <w:t xml:space="preserve"> pristoj</w:t>
      </w:r>
      <w:r w:rsidR="00D733C8">
        <w:rPr>
          <w:rFonts w:ascii="Arial" w:hAnsi="Arial" w:cs="Arial"/>
          <w:sz w:val="20"/>
          <w:szCs w:val="20"/>
        </w:rPr>
        <w:t>n</w:t>
      </w:r>
      <w:r w:rsidR="005C078B" w:rsidRPr="00D220DA">
        <w:rPr>
          <w:rFonts w:ascii="Arial" w:hAnsi="Arial" w:cs="Arial"/>
          <w:sz w:val="20"/>
          <w:szCs w:val="20"/>
        </w:rPr>
        <w:t>o za socialno varstvo</w:t>
      </w:r>
      <w:r w:rsidR="004F6212">
        <w:rPr>
          <w:rFonts w:ascii="Arial" w:hAnsi="Arial" w:cs="Arial"/>
          <w:sz w:val="20"/>
          <w:szCs w:val="20"/>
        </w:rPr>
        <w:t>,</w:t>
      </w:r>
      <w:r w:rsidR="008A712A">
        <w:rPr>
          <w:rFonts w:ascii="Arial" w:hAnsi="Arial" w:cs="Arial"/>
          <w:sz w:val="20"/>
          <w:szCs w:val="20"/>
        </w:rPr>
        <w:t xml:space="preserve"> in</w:t>
      </w:r>
      <w:r w:rsidR="00F020C5" w:rsidRPr="00D220DA">
        <w:rPr>
          <w:rFonts w:ascii="Arial" w:hAnsi="Arial" w:cs="Arial"/>
          <w:sz w:val="20"/>
          <w:szCs w:val="20"/>
        </w:rPr>
        <w:t xml:space="preserve"> </w:t>
      </w:r>
    </w:p>
    <w:p w14:paraId="3A889378" w14:textId="77777777" w:rsidR="003170AB" w:rsidRPr="00387244" w:rsidRDefault="00071DA4" w:rsidP="006266CA">
      <w:pPr>
        <w:numPr>
          <w:ilvl w:val="0"/>
          <w:numId w:val="84"/>
        </w:numPr>
        <w:tabs>
          <w:tab w:val="left" w:pos="567"/>
          <w:tab w:val="left" w:pos="9072"/>
        </w:tabs>
        <w:jc w:val="both"/>
        <w:rPr>
          <w:rFonts w:ascii="Arial" w:hAnsi="Arial" w:cs="Arial"/>
          <w:sz w:val="20"/>
          <w:szCs w:val="20"/>
        </w:rPr>
      </w:pPr>
      <w:r w:rsidRPr="00071DA4">
        <w:rPr>
          <w:rFonts w:ascii="Arial" w:hAnsi="Arial" w:cs="Arial"/>
          <w:sz w:val="20"/>
          <w:szCs w:val="20"/>
        </w:rPr>
        <w:t>ZZZS</w:t>
      </w:r>
      <w:r w:rsidR="00F020C5" w:rsidRPr="00387244">
        <w:rPr>
          <w:rFonts w:ascii="Arial" w:hAnsi="Arial" w:cs="Arial"/>
          <w:sz w:val="20"/>
          <w:szCs w:val="20"/>
        </w:rPr>
        <w:t>.</w:t>
      </w:r>
    </w:p>
    <w:p w14:paraId="248E33BE" w14:textId="77777777" w:rsidR="00E10677" w:rsidRDefault="00E10677" w:rsidP="00E10677">
      <w:pPr>
        <w:tabs>
          <w:tab w:val="left" w:pos="567"/>
          <w:tab w:val="left" w:pos="9072"/>
        </w:tabs>
        <w:jc w:val="both"/>
        <w:rPr>
          <w:rFonts w:ascii="Arial" w:hAnsi="Arial" w:cs="Arial"/>
          <w:sz w:val="20"/>
          <w:szCs w:val="20"/>
        </w:rPr>
      </w:pPr>
    </w:p>
    <w:p w14:paraId="7E63CEFF" w14:textId="77777777" w:rsidR="0051600F" w:rsidRPr="00387244" w:rsidRDefault="0051600F" w:rsidP="0051600F">
      <w:pPr>
        <w:pStyle w:val="odstavek"/>
        <w:shd w:val="clear" w:color="auto" w:fill="FFFFFF"/>
        <w:spacing w:before="0" w:beforeAutospacing="0" w:after="0" w:afterAutospacing="0"/>
        <w:jc w:val="both"/>
        <w:rPr>
          <w:rFonts w:ascii="Arial" w:hAnsi="Arial" w:cs="Arial"/>
          <w:sz w:val="20"/>
          <w:szCs w:val="20"/>
        </w:rPr>
      </w:pPr>
      <w:r w:rsidRPr="00766E9F">
        <w:rPr>
          <w:rFonts w:ascii="Arial" w:hAnsi="Arial" w:cs="Arial"/>
          <w:sz w:val="20"/>
          <w:szCs w:val="20"/>
        </w:rPr>
        <w:t>(</w:t>
      </w:r>
      <w:r>
        <w:rPr>
          <w:rFonts w:ascii="Arial" w:hAnsi="Arial" w:cs="Arial"/>
          <w:sz w:val="20"/>
          <w:szCs w:val="20"/>
        </w:rPr>
        <w:t>2</w:t>
      </w:r>
      <w:r w:rsidRPr="00387244">
        <w:rPr>
          <w:rFonts w:ascii="Arial" w:hAnsi="Arial" w:cs="Arial"/>
          <w:sz w:val="20"/>
          <w:szCs w:val="20"/>
        </w:rPr>
        <w:t xml:space="preserve">) Nadzor nad izvajalci DO iz </w:t>
      </w:r>
      <w:r w:rsidR="006D4E3F">
        <w:rPr>
          <w:rFonts w:ascii="Arial" w:hAnsi="Arial" w:cs="Arial"/>
          <w:sz w:val="20"/>
          <w:szCs w:val="20"/>
        </w:rPr>
        <w:t>prvega</w:t>
      </w:r>
      <w:r w:rsidR="004F6212" w:rsidRPr="00387244">
        <w:rPr>
          <w:rFonts w:ascii="Arial" w:hAnsi="Arial" w:cs="Arial"/>
          <w:sz w:val="20"/>
          <w:szCs w:val="20"/>
        </w:rPr>
        <w:t xml:space="preserve"> </w:t>
      </w:r>
      <w:r w:rsidRPr="00387244">
        <w:rPr>
          <w:rFonts w:ascii="Arial" w:hAnsi="Arial" w:cs="Arial"/>
          <w:sz w:val="20"/>
          <w:szCs w:val="20"/>
        </w:rPr>
        <w:t>odstavka</w:t>
      </w:r>
      <w:r w:rsidR="003532EC">
        <w:rPr>
          <w:rFonts w:ascii="Arial" w:hAnsi="Arial" w:cs="Arial"/>
          <w:sz w:val="20"/>
          <w:szCs w:val="20"/>
        </w:rPr>
        <w:t xml:space="preserve"> </w:t>
      </w:r>
      <w:r w:rsidR="003532EC">
        <w:rPr>
          <w:rFonts w:ascii="Arial" w:hAnsi="Arial" w:cs="Arial"/>
          <w:sz w:val="20"/>
          <w:szCs w:val="20"/>
        </w:rPr>
        <w:fldChar w:fldCharType="begin"/>
      </w:r>
      <w:r w:rsidR="003532EC">
        <w:rPr>
          <w:rFonts w:ascii="Arial" w:hAnsi="Arial" w:cs="Arial"/>
          <w:sz w:val="20"/>
          <w:szCs w:val="20"/>
        </w:rPr>
        <w:instrText xml:space="preserve"> REF _Ref487816110 \r \h </w:instrText>
      </w:r>
      <w:r w:rsidR="003532EC">
        <w:rPr>
          <w:rFonts w:ascii="Arial" w:hAnsi="Arial" w:cs="Arial"/>
          <w:sz w:val="20"/>
          <w:szCs w:val="20"/>
        </w:rPr>
      </w:r>
      <w:r w:rsidR="003532EC">
        <w:rPr>
          <w:rFonts w:ascii="Arial" w:hAnsi="Arial" w:cs="Arial"/>
          <w:sz w:val="20"/>
          <w:szCs w:val="20"/>
        </w:rPr>
        <w:fldChar w:fldCharType="separate"/>
      </w:r>
      <w:r w:rsidR="00633ACD">
        <w:rPr>
          <w:rFonts w:ascii="Arial" w:hAnsi="Arial" w:cs="Arial"/>
          <w:sz w:val="20"/>
          <w:szCs w:val="20"/>
        </w:rPr>
        <w:t>56</w:t>
      </w:r>
      <w:r w:rsidR="003532EC">
        <w:rPr>
          <w:rFonts w:ascii="Arial" w:hAnsi="Arial" w:cs="Arial"/>
          <w:sz w:val="20"/>
          <w:szCs w:val="20"/>
        </w:rPr>
        <w:fldChar w:fldCharType="end"/>
      </w:r>
      <w:r w:rsidR="003532EC">
        <w:rPr>
          <w:rFonts w:ascii="Arial" w:hAnsi="Arial" w:cs="Arial"/>
          <w:sz w:val="20"/>
          <w:szCs w:val="20"/>
        </w:rPr>
        <w:t>.</w:t>
      </w:r>
      <w:r w:rsidRPr="00387244">
        <w:rPr>
          <w:rFonts w:ascii="Arial" w:hAnsi="Arial" w:cs="Arial"/>
          <w:sz w:val="20"/>
          <w:szCs w:val="20"/>
        </w:rPr>
        <w:t xml:space="preserve"> člena tega zakona se izvaja kot:</w:t>
      </w:r>
    </w:p>
    <w:p w14:paraId="5608F7B5" w14:textId="77777777" w:rsidR="0051600F" w:rsidRDefault="0051600F" w:rsidP="0051600F">
      <w:pPr>
        <w:numPr>
          <w:ilvl w:val="0"/>
          <w:numId w:val="84"/>
        </w:numPr>
        <w:tabs>
          <w:tab w:val="left" w:pos="567"/>
          <w:tab w:val="left" w:pos="9072"/>
        </w:tabs>
        <w:jc w:val="both"/>
        <w:rPr>
          <w:rFonts w:ascii="Arial" w:hAnsi="Arial" w:cs="Arial"/>
          <w:sz w:val="20"/>
          <w:szCs w:val="20"/>
        </w:rPr>
      </w:pPr>
      <w:r>
        <w:rPr>
          <w:rFonts w:ascii="Arial" w:hAnsi="Arial" w:cs="Arial"/>
          <w:sz w:val="20"/>
          <w:szCs w:val="20"/>
        </w:rPr>
        <w:t>administrativni nadzor;</w:t>
      </w:r>
    </w:p>
    <w:p w14:paraId="3113CA53" w14:textId="77777777" w:rsidR="0051600F" w:rsidRPr="00484D89" w:rsidRDefault="0051600F" w:rsidP="0051600F">
      <w:pPr>
        <w:numPr>
          <w:ilvl w:val="0"/>
          <w:numId w:val="84"/>
        </w:numPr>
        <w:tabs>
          <w:tab w:val="left" w:pos="567"/>
          <w:tab w:val="left" w:pos="9072"/>
        </w:tabs>
        <w:jc w:val="both"/>
        <w:rPr>
          <w:rFonts w:ascii="Arial" w:hAnsi="Arial" w:cs="Arial"/>
          <w:sz w:val="20"/>
          <w:szCs w:val="20"/>
        </w:rPr>
      </w:pPr>
      <w:r w:rsidRPr="00484D89">
        <w:rPr>
          <w:rFonts w:ascii="Arial" w:hAnsi="Arial" w:cs="Arial"/>
          <w:sz w:val="20"/>
          <w:szCs w:val="20"/>
        </w:rPr>
        <w:t>strokovni nadzor s svetovanjem in</w:t>
      </w:r>
    </w:p>
    <w:p w14:paraId="5F459762" w14:textId="77777777" w:rsidR="0051600F" w:rsidRPr="00387244" w:rsidRDefault="0051600F" w:rsidP="0051600F">
      <w:pPr>
        <w:numPr>
          <w:ilvl w:val="0"/>
          <w:numId w:val="84"/>
        </w:numPr>
        <w:tabs>
          <w:tab w:val="left" w:pos="567"/>
          <w:tab w:val="left" w:pos="9072"/>
        </w:tabs>
        <w:jc w:val="both"/>
        <w:rPr>
          <w:rFonts w:ascii="Arial" w:hAnsi="Arial" w:cs="Arial"/>
          <w:sz w:val="20"/>
          <w:szCs w:val="20"/>
        </w:rPr>
      </w:pPr>
      <w:r w:rsidRPr="00387244">
        <w:rPr>
          <w:rFonts w:ascii="Arial" w:hAnsi="Arial" w:cs="Arial"/>
          <w:sz w:val="20"/>
          <w:szCs w:val="20"/>
        </w:rPr>
        <w:t>sistemski nadzor.</w:t>
      </w:r>
    </w:p>
    <w:p w14:paraId="0BCD8483" w14:textId="77777777" w:rsidR="00197485" w:rsidRDefault="00197485" w:rsidP="00E10677">
      <w:pPr>
        <w:tabs>
          <w:tab w:val="left" w:pos="567"/>
          <w:tab w:val="left" w:pos="9072"/>
        </w:tabs>
        <w:jc w:val="both"/>
        <w:rPr>
          <w:rFonts w:ascii="Arial" w:hAnsi="Arial" w:cs="Arial"/>
          <w:sz w:val="20"/>
          <w:szCs w:val="20"/>
        </w:rPr>
      </w:pPr>
    </w:p>
    <w:p w14:paraId="66615D5E" w14:textId="77777777" w:rsidR="00E10677" w:rsidRPr="00E10677" w:rsidRDefault="007B3C86" w:rsidP="00D220DA">
      <w:pPr>
        <w:pStyle w:val="novOddelek"/>
        <w:numPr>
          <w:ilvl w:val="0"/>
          <w:numId w:val="90"/>
        </w:numPr>
        <w:ind w:left="502"/>
      </w:pPr>
      <w:r>
        <w:t xml:space="preserve">Oddelek: </w:t>
      </w:r>
      <w:r w:rsidR="00E10677" w:rsidRPr="00E10677">
        <w:t>Nadzor ministrst</w:t>
      </w:r>
      <w:r w:rsidR="007D390A">
        <w:t>ev</w:t>
      </w:r>
    </w:p>
    <w:p w14:paraId="4047DFCD" w14:textId="77777777" w:rsidR="00CD2491" w:rsidRDefault="00F020C5" w:rsidP="00387244">
      <w:pPr>
        <w:tabs>
          <w:tab w:val="left" w:pos="567"/>
          <w:tab w:val="left" w:pos="9072"/>
        </w:tabs>
        <w:jc w:val="both"/>
        <w:rPr>
          <w:rFonts w:ascii="Arial" w:hAnsi="Arial" w:cs="Arial"/>
          <w:sz w:val="20"/>
          <w:szCs w:val="20"/>
        </w:rPr>
      </w:pPr>
      <w:r>
        <w:rPr>
          <w:rFonts w:ascii="Arial" w:hAnsi="Arial" w:cs="Arial"/>
          <w:sz w:val="20"/>
          <w:szCs w:val="20"/>
        </w:rPr>
        <w:t xml:space="preserve">  </w:t>
      </w:r>
    </w:p>
    <w:p w14:paraId="20619098" w14:textId="77777777" w:rsidR="00F020C5" w:rsidRPr="008D617C" w:rsidRDefault="00F020C5" w:rsidP="00D220DA">
      <w:pPr>
        <w:pStyle w:val="len"/>
        <w:numPr>
          <w:ilvl w:val="0"/>
          <w:numId w:val="91"/>
        </w:numPr>
        <w:ind w:left="0" w:hanging="357"/>
        <w:rPr>
          <w:color w:val="000000"/>
        </w:rPr>
      </w:pPr>
      <w:bookmarkStart w:id="216" w:name="_Ref70349947"/>
      <w:r w:rsidRPr="008D617C">
        <w:rPr>
          <w:color w:val="000000"/>
        </w:rPr>
        <w:t>člen</w:t>
      </w:r>
      <w:bookmarkEnd w:id="216"/>
    </w:p>
    <w:p w14:paraId="59F4D7E1" w14:textId="77777777" w:rsidR="00F020C5" w:rsidRDefault="00F020C5" w:rsidP="00F020C5">
      <w:pPr>
        <w:pStyle w:val="len"/>
        <w:numPr>
          <w:ilvl w:val="0"/>
          <w:numId w:val="0"/>
        </w:numPr>
      </w:pPr>
      <w:r w:rsidRPr="00D128B5">
        <w:t xml:space="preserve">(nadzor </w:t>
      </w:r>
      <w:r w:rsidR="007069EA">
        <w:rPr>
          <w:lang w:val="sl-SI"/>
        </w:rPr>
        <w:t>ministrstev</w:t>
      </w:r>
      <w:r w:rsidRPr="00D128B5">
        <w:t>)</w:t>
      </w:r>
    </w:p>
    <w:p w14:paraId="210AC994" w14:textId="77777777" w:rsidR="007069EA" w:rsidRPr="0051600F" w:rsidRDefault="007069EA" w:rsidP="004707AC">
      <w:pPr>
        <w:tabs>
          <w:tab w:val="left" w:pos="567"/>
          <w:tab w:val="left" w:pos="9072"/>
        </w:tabs>
        <w:jc w:val="both"/>
        <w:rPr>
          <w:rFonts w:ascii="Arial" w:hAnsi="Arial" w:cs="Arial"/>
          <w:sz w:val="20"/>
          <w:szCs w:val="20"/>
        </w:rPr>
      </w:pPr>
      <w:bookmarkStart w:id="217" w:name="_Toc139695762"/>
      <w:bookmarkEnd w:id="213"/>
    </w:p>
    <w:p w14:paraId="35E3E964" w14:textId="77777777" w:rsidR="004707AC" w:rsidRDefault="004707AC" w:rsidP="004707AC">
      <w:pPr>
        <w:tabs>
          <w:tab w:val="left" w:pos="567"/>
          <w:tab w:val="left" w:pos="9072"/>
        </w:tabs>
        <w:jc w:val="both"/>
        <w:rPr>
          <w:rFonts w:ascii="Arial" w:hAnsi="Arial" w:cs="Arial"/>
          <w:sz w:val="20"/>
          <w:szCs w:val="20"/>
        </w:rPr>
      </w:pPr>
      <w:r w:rsidRPr="00766E9F">
        <w:rPr>
          <w:rFonts w:ascii="Arial" w:hAnsi="Arial" w:cs="Arial"/>
          <w:sz w:val="20"/>
          <w:szCs w:val="20"/>
        </w:rPr>
        <w:t>(</w:t>
      </w:r>
      <w:r w:rsidR="007069EA">
        <w:rPr>
          <w:rFonts w:ascii="Arial" w:hAnsi="Arial" w:cs="Arial"/>
          <w:sz w:val="20"/>
          <w:szCs w:val="20"/>
        </w:rPr>
        <w:t>1</w:t>
      </w:r>
      <w:r w:rsidRPr="00766E9F">
        <w:rPr>
          <w:rFonts w:ascii="Arial" w:hAnsi="Arial" w:cs="Arial"/>
          <w:sz w:val="20"/>
          <w:szCs w:val="20"/>
        </w:rPr>
        <w:t xml:space="preserve">) </w:t>
      </w:r>
      <w:r>
        <w:rPr>
          <w:rFonts w:ascii="Arial" w:hAnsi="Arial" w:cs="Arial"/>
          <w:sz w:val="20"/>
          <w:szCs w:val="20"/>
        </w:rPr>
        <w:t xml:space="preserve">Ministrstvo, pristojno za zdravje, opravlja pri izvajalcih DO iz prvega odstavka </w:t>
      </w:r>
      <w:r>
        <w:rPr>
          <w:rFonts w:ascii="Arial" w:hAnsi="Arial" w:cs="Arial"/>
          <w:sz w:val="20"/>
          <w:szCs w:val="20"/>
        </w:rPr>
        <w:fldChar w:fldCharType="begin"/>
      </w:r>
      <w:r>
        <w:rPr>
          <w:rFonts w:ascii="Arial" w:hAnsi="Arial" w:cs="Arial"/>
          <w:sz w:val="20"/>
          <w:szCs w:val="20"/>
        </w:rPr>
        <w:instrText xml:space="preserve"> REF _Ref487816110 \r \h </w:instrText>
      </w:r>
      <w:r>
        <w:rPr>
          <w:rFonts w:ascii="Arial" w:hAnsi="Arial" w:cs="Arial"/>
          <w:sz w:val="20"/>
          <w:szCs w:val="20"/>
        </w:rPr>
      </w:r>
      <w:r>
        <w:rPr>
          <w:rFonts w:ascii="Arial" w:hAnsi="Arial" w:cs="Arial"/>
          <w:sz w:val="20"/>
          <w:szCs w:val="20"/>
        </w:rPr>
        <w:fldChar w:fldCharType="separate"/>
      </w:r>
      <w:r w:rsidR="00633ACD">
        <w:rPr>
          <w:rFonts w:ascii="Arial" w:hAnsi="Arial" w:cs="Arial"/>
          <w:sz w:val="20"/>
          <w:szCs w:val="20"/>
        </w:rPr>
        <w:t>56</w:t>
      </w:r>
      <w:r>
        <w:rPr>
          <w:rFonts w:ascii="Arial" w:hAnsi="Arial" w:cs="Arial"/>
          <w:sz w:val="20"/>
          <w:szCs w:val="20"/>
        </w:rPr>
        <w:fldChar w:fldCharType="end"/>
      </w:r>
      <w:r>
        <w:rPr>
          <w:rFonts w:ascii="Arial" w:hAnsi="Arial" w:cs="Arial"/>
          <w:sz w:val="20"/>
          <w:szCs w:val="20"/>
        </w:rPr>
        <w:t>. člena tega zakona naslednje vrste nadzora:</w:t>
      </w:r>
    </w:p>
    <w:p w14:paraId="037D64C5" w14:textId="77777777" w:rsidR="004707AC" w:rsidRDefault="004707AC" w:rsidP="004707AC">
      <w:pPr>
        <w:numPr>
          <w:ilvl w:val="0"/>
          <w:numId w:val="84"/>
        </w:numPr>
        <w:tabs>
          <w:tab w:val="left" w:pos="567"/>
          <w:tab w:val="left" w:pos="9072"/>
        </w:tabs>
        <w:jc w:val="both"/>
        <w:rPr>
          <w:rFonts w:ascii="Arial" w:hAnsi="Arial" w:cs="Arial"/>
          <w:sz w:val="20"/>
          <w:szCs w:val="20"/>
        </w:rPr>
      </w:pPr>
      <w:r>
        <w:rPr>
          <w:rFonts w:ascii="Arial" w:hAnsi="Arial" w:cs="Arial"/>
          <w:sz w:val="20"/>
          <w:szCs w:val="20"/>
        </w:rPr>
        <w:t xml:space="preserve">administrativni nadzor v skladu s svojo pristojnostjo iz drugega odstavka </w:t>
      </w:r>
      <w:r>
        <w:rPr>
          <w:rFonts w:ascii="Arial" w:hAnsi="Arial" w:cs="Arial"/>
          <w:sz w:val="20"/>
          <w:szCs w:val="20"/>
        </w:rPr>
        <w:fldChar w:fldCharType="begin"/>
      </w:r>
      <w:r>
        <w:rPr>
          <w:rFonts w:ascii="Arial" w:hAnsi="Arial" w:cs="Arial"/>
          <w:sz w:val="20"/>
          <w:szCs w:val="20"/>
        </w:rPr>
        <w:instrText xml:space="preserve"> REF _Ref71028148 \r \h </w:instrText>
      </w:r>
      <w:r>
        <w:rPr>
          <w:rFonts w:ascii="Arial" w:hAnsi="Arial" w:cs="Arial"/>
          <w:sz w:val="20"/>
          <w:szCs w:val="20"/>
        </w:rPr>
      </w:r>
      <w:r>
        <w:rPr>
          <w:rFonts w:ascii="Arial" w:hAnsi="Arial" w:cs="Arial"/>
          <w:sz w:val="20"/>
          <w:szCs w:val="20"/>
        </w:rPr>
        <w:fldChar w:fldCharType="separate"/>
      </w:r>
      <w:r w:rsidR="00633ACD">
        <w:rPr>
          <w:rFonts w:ascii="Arial" w:hAnsi="Arial" w:cs="Arial"/>
          <w:sz w:val="20"/>
          <w:szCs w:val="20"/>
        </w:rPr>
        <w:t>59</w:t>
      </w:r>
      <w:r>
        <w:rPr>
          <w:rFonts w:ascii="Arial" w:hAnsi="Arial" w:cs="Arial"/>
          <w:sz w:val="20"/>
          <w:szCs w:val="20"/>
        </w:rPr>
        <w:fldChar w:fldCharType="end"/>
      </w:r>
      <w:r>
        <w:rPr>
          <w:rFonts w:ascii="Arial" w:hAnsi="Arial" w:cs="Arial"/>
          <w:sz w:val="20"/>
          <w:szCs w:val="20"/>
        </w:rPr>
        <w:t>. člena tega zakona;</w:t>
      </w:r>
    </w:p>
    <w:p w14:paraId="7C8F78F5" w14:textId="77777777" w:rsidR="004707AC" w:rsidRPr="00197485" w:rsidRDefault="004707AC" w:rsidP="004707AC">
      <w:pPr>
        <w:numPr>
          <w:ilvl w:val="0"/>
          <w:numId w:val="84"/>
        </w:numPr>
        <w:tabs>
          <w:tab w:val="left" w:pos="567"/>
          <w:tab w:val="left" w:pos="9072"/>
        </w:tabs>
        <w:jc w:val="both"/>
        <w:rPr>
          <w:rFonts w:ascii="Arial" w:hAnsi="Arial" w:cs="Arial"/>
          <w:sz w:val="20"/>
          <w:szCs w:val="20"/>
        </w:rPr>
      </w:pPr>
      <w:r>
        <w:rPr>
          <w:rFonts w:ascii="Arial" w:hAnsi="Arial" w:cs="Arial"/>
          <w:sz w:val="20"/>
          <w:szCs w:val="20"/>
        </w:rPr>
        <w:t>strokovni nadzor s svetovanjem in sistemski nadzor.</w:t>
      </w:r>
    </w:p>
    <w:p w14:paraId="27205354" w14:textId="77777777" w:rsidR="003F232D" w:rsidRPr="0051600F" w:rsidRDefault="003F232D" w:rsidP="004707AC">
      <w:pPr>
        <w:tabs>
          <w:tab w:val="left" w:pos="567"/>
          <w:tab w:val="left" w:pos="9072"/>
        </w:tabs>
        <w:jc w:val="both"/>
        <w:rPr>
          <w:rFonts w:ascii="Arial" w:hAnsi="Arial" w:cs="Arial"/>
          <w:sz w:val="20"/>
          <w:szCs w:val="20"/>
        </w:rPr>
      </w:pPr>
    </w:p>
    <w:p w14:paraId="1E298EF7" w14:textId="77777777" w:rsidR="004707AC" w:rsidRPr="0051600F" w:rsidRDefault="004707AC" w:rsidP="004707AC">
      <w:pPr>
        <w:pStyle w:val="len"/>
        <w:numPr>
          <w:ilvl w:val="0"/>
          <w:numId w:val="0"/>
        </w:numPr>
        <w:jc w:val="both"/>
      </w:pPr>
      <w:r w:rsidRPr="0051600F">
        <w:t>(</w:t>
      </w:r>
      <w:r w:rsidR="007069EA">
        <w:rPr>
          <w:lang w:val="sl-SI"/>
        </w:rPr>
        <w:t>2</w:t>
      </w:r>
      <w:r w:rsidRPr="0051600F">
        <w:t xml:space="preserve">) Ministrstvo, pristojno za socialno varstvo, opravlja pri izvajalcih DO iz prvega odstavka </w:t>
      </w:r>
      <w:r w:rsidRPr="0051600F">
        <w:fldChar w:fldCharType="begin"/>
      </w:r>
      <w:r w:rsidRPr="0051600F">
        <w:instrText xml:space="preserve"> REF _Ref487816110 \r \h </w:instrText>
      </w:r>
      <w:r w:rsidRPr="0051600F">
        <w:fldChar w:fldCharType="separate"/>
      </w:r>
      <w:r w:rsidR="00633ACD">
        <w:t>56</w:t>
      </w:r>
      <w:r w:rsidRPr="0051600F">
        <w:fldChar w:fldCharType="end"/>
      </w:r>
      <w:r w:rsidRPr="0051600F">
        <w:t xml:space="preserve">. člena tega zakona administrativni nadzor v skladu s svojo pristojnostjo iz prvega odstavka </w:t>
      </w:r>
      <w:r w:rsidRPr="0051600F">
        <w:fldChar w:fldCharType="begin"/>
      </w:r>
      <w:r w:rsidRPr="0051600F">
        <w:instrText xml:space="preserve"> REF _Ref71028148 \r \h </w:instrText>
      </w:r>
      <w:r w:rsidRPr="0051600F">
        <w:fldChar w:fldCharType="separate"/>
      </w:r>
      <w:r w:rsidR="00633ACD">
        <w:t>59</w:t>
      </w:r>
      <w:r w:rsidRPr="0051600F">
        <w:fldChar w:fldCharType="end"/>
      </w:r>
      <w:r w:rsidRPr="0051600F">
        <w:t>. člena tega zakona.</w:t>
      </w:r>
      <w:r w:rsidRPr="0051600F" w:rsidDel="00C97613">
        <w:t xml:space="preserve"> </w:t>
      </w:r>
    </w:p>
    <w:p w14:paraId="3B5E5E37" w14:textId="77777777" w:rsidR="004707AC" w:rsidRPr="0051600F" w:rsidRDefault="004707AC" w:rsidP="004707AC">
      <w:pPr>
        <w:tabs>
          <w:tab w:val="left" w:pos="567"/>
          <w:tab w:val="left" w:pos="9072"/>
        </w:tabs>
        <w:jc w:val="both"/>
        <w:rPr>
          <w:rFonts w:ascii="Arial" w:hAnsi="Arial" w:cs="Arial"/>
          <w:sz w:val="20"/>
          <w:szCs w:val="20"/>
        </w:rPr>
      </w:pPr>
    </w:p>
    <w:p w14:paraId="2E513E92" w14:textId="77777777" w:rsidR="004707AC" w:rsidRPr="0051600F" w:rsidRDefault="004707AC" w:rsidP="004707AC">
      <w:pPr>
        <w:tabs>
          <w:tab w:val="left" w:pos="567"/>
          <w:tab w:val="left" w:pos="9072"/>
        </w:tabs>
        <w:jc w:val="both"/>
        <w:rPr>
          <w:rFonts w:ascii="Arial" w:hAnsi="Arial" w:cs="Arial"/>
          <w:sz w:val="20"/>
          <w:szCs w:val="20"/>
        </w:rPr>
      </w:pPr>
      <w:r w:rsidRPr="0051600F">
        <w:rPr>
          <w:rFonts w:ascii="Arial" w:hAnsi="Arial" w:cs="Arial"/>
          <w:sz w:val="20"/>
          <w:szCs w:val="20"/>
        </w:rPr>
        <w:t>(</w:t>
      </w:r>
      <w:r w:rsidR="007069EA">
        <w:rPr>
          <w:rFonts w:ascii="Arial" w:hAnsi="Arial" w:cs="Arial"/>
          <w:sz w:val="20"/>
          <w:szCs w:val="20"/>
        </w:rPr>
        <w:t>3</w:t>
      </w:r>
      <w:r w:rsidRPr="0051600F">
        <w:rPr>
          <w:rFonts w:ascii="Arial" w:hAnsi="Arial" w:cs="Arial"/>
          <w:sz w:val="20"/>
          <w:szCs w:val="20"/>
        </w:rPr>
        <w:t>) Ministrstvo, pristojno za zdravje, in ministrstvo, pristojno za socialno varstvo, nadzor opravljata zlasti:</w:t>
      </w:r>
    </w:p>
    <w:p w14:paraId="7DDA31AA" w14:textId="77777777" w:rsidR="004707AC" w:rsidRPr="0051600F" w:rsidRDefault="004707AC" w:rsidP="004707AC">
      <w:pPr>
        <w:numPr>
          <w:ilvl w:val="0"/>
          <w:numId w:val="12"/>
        </w:numPr>
        <w:tabs>
          <w:tab w:val="left" w:pos="567"/>
          <w:tab w:val="left" w:pos="9072"/>
        </w:tabs>
        <w:jc w:val="both"/>
        <w:rPr>
          <w:rFonts w:ascii="Arial" w:hAnsi="Arial" w:cs="Arial"/>
          <w:sz w:val="20"/>
          <w:szCs w:val="20"/>
        </w:rPr>
      </w:pPr>
      <w:r w:rsidRPr="00E904B8">
        <w:rPr>
          <w:rFonts w:ascii="Arial" w:hAnsi="Arial" w:cs="Arial"/>
          <w:color w:val="000000"/>
          <w:sz w:val="20"/>
          <w:szCs w:val="20"/>
          <w:shd w:val="clear" w:color="auto" w:fill="FFFFFF"/>
        </w:rPr>
        <w:t xml:space="preserve">z zbiranjem in preverjanjem podatkov, informacij in dokumentacije, ki </w:t>
      </w:r>
      <w:r w:rsidR="00B46EB7">
        <w:rPr>
          <w:rFonts w:ascii="Arial" w:hAnsi="Arial" w:cs="Arial"/>
          <w:color w:val="000000"/>
          <w:sz w:val="20"/>
          <w:szCs w:val="20"/>
          <w:shd w:val="clear" w:color="auto" w:fill="FFFFFF"/>
        </w:rPr>
        <w:t xml:space="preserve">jih </w:t>
      </w:r>
      <w:r>
        <w:rPr>
          <w:rFonts w:ascii="Arial" w:hAnsi="Arial" w:cs="Arial"/>
          <w:color w:val="000000"/>
          <w:sz w:val="20"/>
          <w:szCs w:val="20"/>
          <w:shd w:val="clear" w:color="auto" w:fill="FFFFFF"/>
        </w:rPr>
        <w:t xml:space="preserve">izvajalci DO pridobivajo in vodijo </w:t>
      </w:r>
      <w:r w:rsidRPr="00E904B8">
        <w:rPr>
          <w:rFonts w:ascii="Arial" w:hAnsi="Arial" w:cs="Arial"/>
          <w:color w:val="000000"/>
          <w:sz w:val="20"/>
          <w:szCs w:val="20"/>
          <w:shd w:val="clear" w:color="auto" w:fill="FFFFFF"/>
        </w:rPr>
        <w:t xml:space="preserve">na podlagi </w:t>
      </w:r>
      <w:r>
        <w:rPr>
          <w:rFonts w:ascii="Arial" w:hAnsi="Arial" w:cs="Arial"/>
          <w:color w:val="000000"/>
          <w:sz w:val="20"/>
          <w:szCs w:val="20"/>
          <w:shd w:val="clear" w:color="auto" w:fill="FFFFFF"/>
        </w:rPr>
        <w:t xml:space="preserve">določb </w:t>
      </w:r>
      <w:r w:rsidRPr="00E904B8">
        <w:rPr>
          <w:rFonts w:ascii="Arial" w:hAnsi="Arial" w:cs="Arial"/>
          <w:color w:val="000000"/>
          <w:sz w:val="20"/>
          <w:szCs w:val="20"/>
          <w:shd w:val="clear" w:color="auto" w:fill="FFFFFF"/>
        </w:rPr>
        <w:t>tega zakona</w:t>
      </w:r>
      <w:r w:rsidRPr="0051600F">
        <w:rPr>
          <w:rFonts w:ascii="Arial" w:hAnsi="Arial" w:cs="Arial"/>
          <w:sz w:val="20"/>
          <w:szCs w:val="20"/>
        </w:rPr>
        <w:t>;</w:t>
      </w:r>
    </w:p>
    <w:p w14:paraId="36B043AA" w14:textId="77777777" w:rsidR="004707AC" w:rsidRPr="009F6157" w:rsidRDefault="004707AC" w:rsidP="004707AC">
      <w:pPr>
        <w:numPr>
          <w:ilvl w:val="0"/>
          <w:numId w:val="12"/>
        </w:numPr>
        <w:tabs>
          <w:tab w:val="left" w:pos="567"/>
          <w:tab w:val="left" w:pos="9072"/>
        </w:tabs>
        <w:jc w:val="both"/>
        <w:rPr>
          <w:rFonts w:ascii="Arial" w:hAnsi="Arial" w:cs="Arial"/>
          <w:sz w:val="20"/>
          <w:szCs w:val="20"/>
        </w:rPr>
      </w:pPr>
      <w:r w:rsidRPr="00E904B8">
        <w:rPr>
          <w:rFonts w:ascii="Arial" w:hAnsi="Arial" w:cs="Arial"/>
          <w:color w:val="000000"/>
          <w:sz w:val="20"/>
          <w:szCs w:val="20"/>
          <w:shd w:val="clear" w:color="auto" w:fill="FFFFFF"/>
        </w:rPr>
        <w:t>z zbiranjem in preverjanjem podatkov, informacij in dokumentacije</w:t>
      </w:r>
      <w:r w:rsidRPr="0051600F" w:rsidDel="00255B70">
        <w:rPr>
          <w:rFonts w:ascii="Arial" w:hAnsi="Arial" w:cs="Arial"/>
          <w:sz w:val="20"/>
          <w:szCs w:val="20"/>
        </w:rPr>
        <w:t xml:space="preserve"> </w:t>
      </w:r>
      <w:r w:rsidRPr="0051600F">
        <w:rPr>
          <w:rFonts w:ascii="Arial" w:hAnsi="Arial" w:cs="Arial"/>
          <w:sz w:val="20"/>
          <w:szCs w:val="20"/>
        </w:rPr>
        <w:t>pristojnih</w:t>
      </w:r>
      <w:r>
        <w:rPr>
          <w:rFonts w:ascii="Arial" w:hAnsi="Arial" w:cs="Arial"/>
          <w:sz w:val="20"/>
          <w:szCs w:val="20"/>
        </w:rPr>
        <w:t xml:space="preserve"> državnih </w:t>
      </w:r>
      <w:r w:rsidRPr="0051600F">
        <w:rPr>
          <w:rFonts w:ascii="Arial" w:hAnsi="Arial" w:cs="Arial"/>
          <w:sz w:val="20"/>
          <w:szCs w:val="20"/>
        </w:rPr>
        <w:t xml:space="preserve">organov in nosilcev javnih pooblastil, </w:t>
      </w:r>
      <w:r>
        <w:rPr>
          <w:rFonts w:ascii="Arial" w:hAnsi="Arial" w:cs="Arial"/>
          <w:sz w:val="20"/>
          <w:szCs w:val="20"/>
        </w:rPr>
        <w:t>ki se nanaša</w:t>
      </w:r>
      <w:r w:rsidRPr="0051600F">
        <w:rPr>
          <w:rFonts w:ascii="Arial" w:hAnsi="Arial" w:cs="Arial"/>
          <w:sz w:val="20"/>
          <w:szCs w:val="20"/>
        </w:rPr>
        <w:t xml:space="preserve"> na </w:t>
      </w:r>
      <w:r>
        <w:rPr>
          <w:rFonts w:ascii="Arial" w:hAnsi="Arial" w:cs="Arial"/>
          <w:sz w:val="20"/>
          <w:szCs w:val="20"/>
        </w:rPr>
        <w:t>izvajanje storitev</w:t>
      </w:r>
      <w:r w:rsidRPr="0051600F">
        <w:rPr>
          <w:rFonts w:ascii="Arial" w:hAnsi="Arial" w:cs="Arial"/>
          <w:sz w:val="20"/>
          <w:szCs w:val="20"/>
        </w:rPr>
        <w:t xml:space="preserve"> izvajalcev DO</w:t>
      </w:r>
      <w:r>
        <w:rPr>
          <w:rFonts w:ascii="Arial" w:hAnsi="Arial" w:cs="Arial"/>
          <w:sz w:val="20"/>
          <w:szCs w:val="20"/>
        </w:rPr>
        <w:t xml:space="preserve"> </w:t>
      </w:r>
      <w:r w:rsidR="00B46EB7">
        <w:rPr>
          <w:rFonts w:ascii="Arial" w:hAnsi="Arial" w:cs="Arial"/>
          <w:sz w:val="20"/>
          <w:szCs w:val="20"/>
        </w:rPr>
        <w:t>na podlagi tega</w:t>
      </w:r>
      <w:r>
        <w:rPr>
          <w:rFonts w:ascii="Arial" w:hAnsi="Arial" w:cs="Arial"/>
          <w:sz w:val="20"/>
          <w:szCs w:val="20"/>
        </w:rPr>
        <w:t xml:space="preserve"> zakon</w:t>
      </w:r>
      <w:r w:rsidR="00B46EB7">
        <w:rPr>
          <w:rFonts w:ascii="Arial" w:hAnsi="Arial" w:cs="Arial"/>
          <w:sz w:val="20"/>
          <w:szCs w:val="20"/>
        </w:rPr>
        <w:t>a</w:t>
      </w:r>
      <w:r w:rsidRPr="0051600F">
        <w:rPr>
          <w:rFonts w:ascii="Arial" w:hAnsi="Arial" w:cs="Arial"/>
          <w:sz w:val="20"/>
          <w:szCs w:val="20"/>
        </w:rPr>
        <w:t>;</w:t>
      </w:r>
    </w:p>
    <w:p w14:paraId="2320A2CE" w14:textId="77777777" w:rsidR="004707AC" w:rsidRDefault="004707AC" w:rsidP="004707AC">
      <w:pPr>
        <w:numPr>
          <w:ilvl w:val="0"/>
          <w:numId w:val="12"/>
        </w:numPr>
        <w:tabs>
          <w:tab w:val="left" w:pos="567"/>
          <w:tab w:val="left" w:pos="9072"/>
        </w:tabs>
        <w:jc w:val="both"/>
        <w:rPr>
          <w:rFonts w:ascii="Arial" w:hAnsi="Arial" w:cs="Arial"/>
          <w:sz w:val="20"/>
          <w:szCs w:val="20"/>
        </w:rPr>
      </w:pPr>
      <w:r>
        <w:rPr>
          <w:rFonts w:ascii="Arial" w:hAnsi="Arial" w:cs="Arial"/>
          <w:sz w:val="20"/>
          <w:szCs w:val="20"/>
        </w:rPr>
        <w:t>s preverjanjem dejstev in okoliščin, ki se nanašajo na:</w:t>
      </w:r>
    </w:p>
    <w:p w14:paraId="36128EB4" w14:textId="77777777" w:rsidR="004707AC" w:rsidRDefault="004707AC" w:rsidP="004707AC">
      <w:pPr>
        <w:numPr>
          <w:ilvl w:val="0"/>
          <w:numId w:val="84"/>
        </w:numPr>
        <w:tabs>
          <w:tab w:val="left" w:pos="567"/>
          <w:tab w:val="left" w:pos="9072"/>
        </w:tabs>
        <w:jc w:val="both"/>
        <w:rPr>
          <w:rFonts w:ascii="Arial" w:hAnsi="Arial" w:cs="Arial"/>
          <w:sz w:val="20"/>
          <w:szCs w:val="20"/>
        </w:rPr>
      </w:pPr>
      <w:r>
        <w:rPr>
          <w:rFonts w:ascii="Arial" w:hAnsi="Arial" w:cs="Arial"/>
          <w:sz w:val="20"/>
          <w:szCs w:val="20"/>
        </w:rPr>
        <w:t xml:space="preserve">izpolnjevanje pogojev </w:t>
      </w:r>
      <w:r w:rsidRPr="00A94990">
        <w:rPr>
          <w:rFonts w:ascii="Arial" w:hAnsi="Arial" w:cs="Arial"/>
          <w:sz w:val="20"/>
          <w:szCs w:val="20"/>
        </w:rPr>
        <w:t>za izdajo dovoljenja za opravljanje DO</w:t>
      </w:r>
      <w:r>
        <w:rPr>
          <w:rFonts w:ascii="Arial" w:hAnsi="Arial" w:cs="Arial"/>
          <w:sz w:val="20"/>
          <w:szCs w:val="20"/>
        </w:rPr>
        <w:t>;</w:t>
      </w:r>
    </w:p>
    <w:p w14:paraId="00F96F61" w14:textId="77777777" w:rsidR="004707AC" w:rsidRDefault="004707AC" w:rsidP="004707AC">
      <w:pPr>
        <w:numPr>
          <w:ilvl w:val="0"/>
          <w:numId w:val="84"/>
        </w:numPr>
        <w:tabs>
          <w:tab w:val="left" w:pos="567"/>
          <w:tab w:val="left" w:pos="9072"/>
        </w:tabs>
        <w:jc w:val="both"/>
        <w:rPr>
          <w:rFonts w:ascii="Arial" w:hAnsi="Arial" w:cs="Arial"/>
          <w:sz w:val="20"/>
          <w:szCs w:val="20"/>
        </w:rPr>
      </w:pPr>
      <w:r>
        <w:rPr>
          <w:rFonts w:ascii="Arial" w:hAnsi="Arial" w:cs="Arial"/>
          <w:sz w:val="20"/>
          <w:szCs w:val="20"/>
        </w:rPr>
        <w:t>zagotavljanje strokovnih standardov obravnave v DO;</w:t>
      </w:r>
    </w:p>
    <w:p w14:paraId="7C32837F" w14:textId="77777777" w:rsidR="004707AC" w:rsidRDefault="004707AC" w:rsidP="004707AC">
      <w:pPr>
        <w:numPr>
          <w:ilvl w:val="0"/>
          <w:numId w:val="84"/>
        </w:numPr>
        <w:tabs>
          <w:tab w:val="left" w:pos="567"/>
          <w:tab w:val="left" w:pos="9072"/>
        </w:tabs>
        <w:jc w:val="both"/>
        <w:rPr>
          <w:rFonts w:ascii="Arial" w:hAnsi="Arial" w:cs="Arial"/>
          <w:sz w:val="20"/>
          <w:szCs w:val="20"/>
        </w:rPr>
      </w:pPr>
      <w:r>
        <w:rPr>
          <w:rFonts w:ascii="Arial" w:hAnsi="Arial" w:cs="Arial"/>
          <w:sz w:val="20"/>
          <w:szCs w:val="20"/>
        </w:rPr>
        <w:t>zagotavljanje sistema vodenja kakovosti in varnosti pri izvajalcih DO;</w:t>
      </w:r>
    </w:p>
    <w:p w14:paraId="38EBA63C" w14:textId="77777777" w:rsidR="004707AC" w:rsidRPr="004707AC" w:rsidRDefault="004707AC" w:rsidP="004707AC">
      <w:pPr>
        <w:numPr>
          <w:ilvl w:val="0"/>
          <w:numId w:val="84"/>
        </w:numPr>
        <w:tabs>
          <w:tab w:val="left" w:pos="567"/>
          <w:tab w:val="left" w:pos="9072"/>
        </w:tabs>
        <w:jc w:val="both"/>
        <w:rPr>
          <w:rFonts w:ascii="Arial" w:hAnsi="Arial" w:cs="Arial"/>
          <w:sz w:val="20"/>
          <w:szCs w:val="20"/>
        </w:rPr>
      </w:pPr>
      <w:r w:rsidRPr="004707AC">
        <w:rPr>
          <w:rFonts w:ascii="Arial" w:hAnsi="Arial" w:cs="Arial"/>
          <w:sz w:val="20"/>
          <w:szCs w:val="20"/>
        </w:rPr>
        <w:t>obveznost priprave izvedbenega načrta DO</w:t>
      </w:r>
      <w:r w:rsidR="0060023A">
        <w:rPr>
          <w:rFonts w:ascii="Arial" w:hAnsi="Arial" w:cs="Arial"/>
          <w:sz w:val="20"/>
          <w:szCs w:val="20"/>
        </w:rPr>
        <w:t xml:space="preserve"> </w:t>
      </w:r>
      <w:r w:rsidR="0060023A">
        <w:rPr>
          <w:rFonts w:ascii="Arial" w:hAnsi="Arial" w:cs="Arial"/>
          <w:sz w:val="20"/>
          <w:szCs w:val="20"/>
        </w:rPr>
        <w:fldChar w:fldCharType="begin"/>
      </w:r>
      <w:r w:rsidR="0060023A">
        <w:rPr>
          <w:rFonts w:ascii="Arial" w:hAnsi="Arial" w:cs="Arial"/>
          <w:sz w:val="20"/>
          <w:szCs w:val="20"/>
        </w:rPr>
        <w:instrText xml:space="preserve"> REF _Ref494704668 \r \h </w:instrText>
      </w:r>
      <w:r w:rsidR="0060023A">
        <w:rPr>
          <w:rFonts w:ascii="Arial" w:hAnsi="Arial" w:cs="Arial"/>
          <w:sz w:val="20"/>
          <w:szCs w:val="20"/>
        </w:rPr>
      </w:r>
      <w:r w:rsidR="0060023A">
        <w:rPr>
          <w:rFonts w:ascii="Arial" w:hAnsi="Arial" w:cs="Arial"/>
          <w:sz w:val="20"/>
          <w:szCs w:val="20"/>
        </w:rPr>
        <w:fldChar w:fldCharType="separate"/>
      </w:r>
      <w:r w:rsidR="00633ACD">
        <w:rPr>
          <w:rFonts w:ascii="Arial" w:hAnsi="Arial" w:cs="Arial"/>
          <w:sz w:val="20"/>
          <w:szCs w:val="20"/>
        </w:rPr>
        <w:t>41</w:t>
      </w:r>
      <w:r w:rsidR="0060023A">
        <w:rPr>
          <w:rFonts w:ascii="Arial" w:hAnsi="Arial" w:cs="Arial"/>
          <w:sz w:val="20"/>
          <w:szCs w:val="20"/>
        </w:rPr>
        <w:fldChar w:fldCharType="end"/>
      </w:r>
      <w:r w:rsidR="00B46EB7">
        <w:rPr>
          <w:rFonts w:ascii="Arial" w:hAnsi="Arial" w:cs="Arial"/>
          <w:sz w:val="20"/>
          <w:szCs w:val="20"/>
        </w:rPr>
        <w:t>. člena tega zakona</w:t>
      </w:r>
      <w:r>
        <w:rPr>
          <w:rFonts w:ascii="Arial" w:hAnsi="Arial" w:cs="Arial"/>
          <w:sz w:val="20"/>
          <w:szCs w:val="20"/>
        </w:rPr>
        <w:t xml:space="preserve">; </w:t>
      </w:r>
    </w:p>
    <w:p w14:paraId="43551DFE" w14:textId="77777777" w:rsidR="004707AC" w:rsidRDefault="004707AC" w:rsidP="004707AC">
      <w:pPr>
        <w:numPr>
          <w:ilvl w:val="0"/>
          <w:numId w:val="84"/>
        </w:numPr>
        <w:tabs>
          <w:tab w:val="left" w:pos="567"/>
          <w:tab w:val="left" w:pos="9072"/>
        </w:tabs>
        <w:jc w:val="both"/>
        <w:rPr>
          <w:rFonts w:ascii="Arial" w:hAnsi="Arial" w:cs="Arial"/>
          <w:sz w:val="20"/>
          <w:szCs w:val="20"/>
        </w:rPr>
      </w:pPr>
      <w:r>
        <w:rPr>
          <w:rFonts w:ascii="Arial" w:hAnsi="Arial" w:cs="Arial"/>
          <w:sz w:val="20"/>
          <w:szCs w:val="20"/>
        </w:rPr>
        <w:t xml:space="preserve">zagotavljanje kadrovskih, prostorskih in drugih materialnih pogojev </w:t>
      </w:r>
      <w:r w:rsidR="00B46EB7">
        <w:rPr>
          <w:rFonts w:ascii="Arial" w:hAnsi="Arial" w:cs="Arial"/>
          <w:sz w:val="20"/>
          <w:szCs w:val="20"/>
        </w:rPr>
        <w:t xml:space="preserve">opravljanja </w:t>
      </w:r>
      <w:r>
        <w:rPr>
          <w:rFonts w:ascii="Arial" w:hAnsi="Arial" w:cs="Arial"/>
          <w:sz w:val="20"/>
          <w:szCs w:val="20"/>
        </w:rPr>
        <w:t>DO;</w:t>
      </w:r>
    </w:p>
    <w:p w14:paraId="336C7D14" w14:textId="77777777" w:rsidR="004707AC" w:rsidRPr="004707AC" w:rsidRDefault="004707AC" w:rsidP="004707AC">
      <w:pPr>
        <w:numPr>
          <w:ilvl w:val="0"/>
          <w:numId w:val="12"/>
        </w:numPr>
        <w:tabs>
          <w:tab w:val="left" w:pos="567"/>
          <w:tab w:val="left" w:pos="9072"/>
        </w:tabs>
        <w:jc w:val="both"/>
        <w:rPr>
          <w:rFonts w:ascii="Arial" w:hAnsi="Arial" w:cs="Arial"/>
          <w:sz w:val="20"/>
          <w:szCs w:val="20"/>
        </w:rPr>
      </w:pPr>
      <w:r w:rsidRPr="004707AC">
        <w:rPr>
          <w:rFonts w:ascii="Arial" w:hAnsi="Arial" w:cs="Arial"/>
          <w:sz w:val="20"/>
          <w:szCs w:val="20"/>
        </w:rPr>
        <w:t>obravnavo odklonov in drugih varnostnih tveganj pri izvajalcih DO;</w:t>
      </w:r>
    </w:p>
    <w:p w14:paraId="64074001" w14:textId="77777777" w:rsidR="004707AC" w:rsidRPr="00A94990" w:rsidRDefault="004707AC" w:rsidP="004707AC">
      <w:pPr>
        <w:numPr>
          <w:ilvl w:val="0"/>
          <w:numId w:val="12"/>
        </w:numPr>
        <w:tabs>
          <w:tab w:val="left" w:pos="567"/>
          <w:tab w:val="left" w:pos="9072"/>
        </w:tabs>
        <w:jc w:val="both"/>
        <w:rPr>
          <w:rFonts w:ascii="Arial" w:hAnsi="Arial" w:cs="Arial"/>
          <w:sz w:val="20"/>
          <w:szCs w:val="20"/>
        </w:rPr>
      </w:pPr>
      <w:r w:rsidRPr="00A94990">
        <w:rPr>
          <w:rFonts w:ascii="Arial" w:hAnsi="Arial" w:cs="Arial"/>
          <w:sz w:val="20"/>
          <w:szCs w:val="20"/>
        </w:rPr>
        <w:t>z razgovorom z upravičenc</w:t>
      </w:r>
      <w:r>
        <w:rPr>
          <w:rFonts w:ascii="Arial" w:hAnsi="Arial" w:cs="Arial"/>
          <w:sz w:val="20"/>
          <w:szCs w:val="20"/>
        </w:rPr>
        <w:t>i</w:t>
      </w:r>
      <w:r w:rsidRPr="00A94990">
        <w:rPr>
          <w:rFonts w:ascii="Arial" w:hAnsi="Arial" w:cs="Arial"/>
          <w:sz w:val="20"/>
          <w:szCs w:val="20"/>
        </w:rPr>
        <w:t xml:space="preserve">, zaposlenimi in drugimi deležniki pri </w:t>
      </w:r>
      <w:r>
        <w:rPr>
          <w:rFonts w:ascii="Arial" w:hAnsi="Arial" w:cs="Arial"/>
          <w:sz w:val="20"/>
          <w:szCs w:val="20"/>
        </w:rPr>
        <w:t>opravljanju</w:t>
      </w:r>
      <w:r w:rsidRPr="00A94990">
        <w:rPr>
          <w:rFonts w:ascii="Arial" w:hAnsi="Arial" w:cs="Arial"/>
          <w:sz w:val="20"/>
          <w:szCs w:val="20"/>
        </w:rPr>
        <w:t xml:space="preserve"> DO;</w:t>
      </w:r>
    </w:p>
    <w:p w14:paraId="052F5B1B" w14:textId="77777777" w:rsidR="004707AC" w:rsidRPr="00A94990" w:rsidRDefault="004707AC" w:rsidP="004707AC">
      <w:pPr>
        <w:numPr>
          <w:ilvl w:val="0"/>
          <w:numId w:val="12"/>
        </w:numPr>
        <w:tabs>
          <w:tab w:val="left" w:pos="567"/>
          <w:tab w:val="left" w:pos="9072"/>
        </w:tabs>
        <w:jc w:val="both"/>
        <w:rPr>
          <w:rFonts w:ascii="Arial" w:hAnsi="Arial" w:cs="Arial"/>
          <w:sz w:val="20"/>
          <w:szCs w:val="20"/>
        </w:rPr>
      </w:pPr>
      <w:r w:rsidRPr="00A94990">
        <w:rPr>
          <w:rFonts w:ascii="Arial" w:hAnsi="Arial" w:cs="Arial"/>
          <w:sz w:val="20"/>
          <w:szCs w:val="20"/>
        </w:rPr>
        <w:t>z oceno stanja upravičenca</w:t>
      </w:r>
      <w:r>
        <w:rPr>
          <w:rFonts w:ascii="Arial" w:hAnsi="Arial" w:cs="Arial"/>
          <w:sz w:val="20"/>
          <w:szCs w:val="20"/>
        </w:rPr>
        <w:t xml:space="preserve"> in</w:t>
      </w:r>
    </w:p>
    <w:p w14:paraId="04C6CE23" w14:textId="77777777" w:rsidR="004707AC" w:rsidRPr="00CF65BB" w:rsidRDefault="004707AC" w:rsidP="004707AC">
      <w:pPr>
        <w:numPr>
          <w:ilvl w:val="0"/>
          <w:numId w:val="12"/>
        </w:numPr>
        <w:tabs>
          <w:tab w:val="left" w:pos="567"/>
          <w:tab w:val="left" w:pos="9072"/>
        </w:tabs>
        <w:jc w:val="both"/>
        <w:rPr>
          <w:rFonts w:ascii="Arial" w:hAnsi="Arial" w:cs="Arial"/>
          <w:sz w:val="20"/>
          <w:szCs w:val="20"/>
        </w:rPr>
      </w:pPr>
      <w:r w:rsidRPr="0095105F">
        <w:rPr>
          <w:rFonts w:ascii="Arial" w:hAnsi="Arial" w:cs="Arial"/>
          <w:sz w:val="20"/>
          <w:szCs w:val="20"/>
        </w:rPr>
        <w:t>z izrekanjem ukrepov nadzora</w:t>
      </w:r>
      <w:r w:rsidR="0036230B">
        <w:rPr>
          <w:rFonts w:ascii="Arial" w:hAnsi="Arial" w:cs="Arial"/>
          <w:sz w:val="20"/>
          <w:szCs w:val="20"/>
        </w:rPr>
        <w:t xml:space="preserve"> </w:t>
      </w:r>
      <w:r w:rsidR="00B46EB7">
        <w:rPr>
          <w:rFonts w:ascii="Arial" w:hAnsi="Arial" w:cs="Arial"/>
          <w:sz w:val="20"/>
          <w:szCs w:val="20"/>
        </w:rPr>
        <w:t>na podlagi tega zakona</w:t>
      </w:r>
      <w:r w:rsidRPr="0095105F">
        <w:rPr>
          <w:rFonts w:ascii="Arial" w:hAnsi="Arial" w:cs="Arial"/>
          <w:sz w:val="20"/>
          <w:szCs w:val="20"/>
        </w:rPr>
        <w:t>.</w:t>
      </w:r>
    </w:p>
    <w:p w14:paraId="59DED873" w14:textId="77777777" w:rsidR="004707AC" w:rsidRPr="008D617C" w:rsidRDefault="004707AC" w:rsidP="004707AC">
      <w:pPr>
        <w:rPr>
          <w:color w:val="000000"/>
          <w:szCs w:val="20"/>
        </w:rPr>
      </w:pPr>
    </w:p>
    <w:p w14:paraId="55229568" w14:textId="77777777" w:rsidR="004707AC" w:rsidRPr="00197485" w:rsidRDefault="004707AC" w:rsidP="004707AC">
      <w:pPr>
        <w:jc w:val="both"/>
        <w:rPr>
          <w:rFonts w:ascii="Arial" w:hAnsi="Arial" w:cs="Arial"/>
          <w:sz w:val="20"/>
          <w:szCs w:val="20"/>
        </w:rPr>
      </w:pPr>
      <w:r w:rsidRPr="008D617C">
        <w:rPr>
          <w:rFonts w:ascii="Arial" w:hAnsi="Arial" w:cs="Arial"/>
          <w:color w:val="000000"/>
          <w:sz w:val="20"/>
          <w:szCs w:val="20"/>
        </w:rPr>
        <w:t>(</w:t>
      </w:r>
      <w:r w:rsidR="007069EA">
        <w:rPr>
          <w:rFonts w:ascii="Arial" w:hAnsi="Arial" w:cs="Arial"/>
          <w:color w:val="000000"/>
          <w:sz w:val="20"/>
          <w:szCs w:val="20"/>
        </w:rPr>
        <w:t>4</w:t>
      </w:r>
      <w:r w:rsidRPr="008D617C">
        <w:rPr>
          <w:rFonts w:ascii="Arial" w:hAnsi="Arial" w:cs="Arial"/>
          <w:color w:val="000000"/>
          <w:sz w:val="20"/>
          <w:szCs w:val="20"/>
        </w:rPr>
        <w:t xml:space="preserve">) </w:t>
      </w:r>
      <w:r>
        <w:rPr>
          <w:rFonts w:ascii="Arial" w:hAnsi="Arial" w:cs="Arial"/>
          <w:sz w:val="20"/>
          <w:szCs w:val="20"/>
        </w:rPr>
        <w:t xml:space="preserve">Ministrstvo, pristojno za zdravje, in ministrstvo, pristojno za socialno varstvo, </w:t>
      </w:r>
      <w:r w:rsidRPr="00197485">
        <w:rPr>
          <w:rFonts w:ascii="Arial" w:hAnsi="Arial" w:cs="Arial"/>
          <w:sz w:val="20"/>
          <w:szCs w:val="20"/>
        </w:rPr>
        <w:t>sodelujeta pri aktivnostih, ki prispevajo k usklajenemu izvajanju nadzora</w:t>
      </w:r>
      <w:r>
        <w:rPr>
          <w:rFonts w:ascii="Arial" w:hAnsi="Arial" w:cs="Arial"/>
          <w:sz w:val="20"/>
          <w:szCs w:val="20"/>
        </w:rPr>
        <w:t xml:space="preserve"> in višji</w:t>
      </w:r>
      <w:r w:rsidRPr="00197485">
        <w:rPr>
          <w:rFonts w:ascii="Arial" w:hAnsi="Arial" w:cs="Arial"/>
          <w:sz w:val="20"/>
          <w:szCs w:val="20"/>
        </w:rPr>
        <w:t xml:space="preserve"> učinkovitosti nadzora, zlasti:</w:t>
      </w:r>
    </w:p>
    <w:p w14:paraId="2ACAAA9F" w14:textId="77777777" w:rsidR="004707AC" w:rsidRPr="00197485" w:rsidRDefault="004707AC" w:rsidP="004707AC">
      <w:pPr>
        <w:numPr>
          <w:ilvl w:val="0"/>
          <w:numId w:val="84"/>
        </w:numPr>
        <w:tabs>
          <w:tab w:val="left" w:pos="567"/>
          <w:tab w:val="left" w:pos="9072"/>
        </w:tabs>
        <w:jc w:val="both"/>
        <w:rPr>
          <w:rFonts w:ascii="Arial" w:hAnsi="Arial" w:cs="Arial"/>
          <w:sz w:val="20"/>
          <w:szCs w:val="20"/>
        </w:rPr>
      </w:pPr>
      <w:r w:rsidRPr="00DD51F5">
        <w:rPr>
          <w:rFonts w:ascii="Arial" w:hAnsi="Arial" w:cs="Arial"/>
          <w:sz w:val="20"/>
          <w:szCs w:val="20"/>
        </w:rPr>
        <w:t>s</w:t>
      </w:r>
      <w:r w:rsidRPr="001D041D">
        <w:rPr>
          <w:rFonts w:ascii="Arial" w:hAnsi="Arial" w:cs="Arial"/>
          <w:sz w:val="20"/>
          <w:szCs w:val="20"/>
        </w:rPr>
        <w:t xml:space="preserve"> </w:t>
      </w:r>
      <w:r w:rsidRPr="00197485">
        <w:rPr>
          <w:rFonts w:ascii="Arial" w:hAnsi="Arial" w:cs="Arial"/>
          <w:sz w:val="20"/>
          <w:szCs w:val="20"/>
        </w:rPr>
        <w:t>spremljanjem izvajanja ukrepov nadzora in</w:t>
      </w:r>
    </w:p>
    <w:p w14:paraId="3C00688F" w14:textId="77777777" w:rsidR="004707AC" w:rsidRPr="00197485" w:rsidRDefault="004707AC" w:rsidP="004707AC">
      <w:pPr>
        <w:numPr>
          <w:ilvl w:val="0"/>
          <w:numId w:val="84"/>
        </w:numPr>
        <w:tabs>
          <w:tab w:val="left" w:pos="567"/>
          <w:tab w:val="left" w:pos="9072"/>
        </w:tabs>
        <w:jc w:val="both"/>
        <w:rPr>
          <w:rFonts w:ascii="Arial" w:hAnsi="Arial" w:cs="Arial"/>
          <w:sz w:val="20"/>
          <w:szCs w:val="20"/>
        </w:rPr>
      </w:pPr>
      <w:r>
        <w:rPr>
          <w:rFonts w:ascii="Arial" w:hAnsi="Arial" w:cs="Arial"/>
          <w:sz w:val="20"/>
          <w:szCs w:val="20"/>
        </w:rPr>
        <w:t xml:space="preserve">z </w:t>
      </w:r>
      <w:r w:rsidRPr="00197485">
        <w:rPr>
          <w:rFonts w:ascii="Arial" w:hAnsi="Arial" w:cs="Arial"/>
          <w:sz w:val="20"/>
          <w:szCs w:val="20"/>
        </w:rPr>
        <w:t>zagotavljanjem poenotene nadzorne prakse</w:t>
      </w:r>
      <w:r>
        <w:rPr>
          <w:rFonts w:ascii="Arial" w:hAnsi="Arial" w:cs="Arial"/>
          <w:sz w:val="20"/>
          <w:szCs w:val="20"/>
        </w:rPr>
        <w:t>.</w:t>
      </w:r>
    </w:p>
    <w:p w14:paraId="76B804C5" w14:textId="77777777" w:rsidR="004707AC" w:rsidRPr="008D617C" w:rsidRDefault="004707AC" w:rsidP="004707AC">
      <w:pPr>
        <w:rPr>
          <w:color w:val="000000"/>
          <w:szCs w:val="20"/>
        </w:rPr>
      </w:pPr>
    </w:p>
    <w:p w14:paraId="0C9BFD12" w14:textId="77777777" w:rsidR="004707AC" w:rsidRPr="008D617C" w:rsidRDefault="004707AC" w:rsidP="004707AC">
      <w:pPr>
        <w:pStyle w:val="len"/>
        <w:numPr>
          <w:ilvl w:val="0"/>
          <w:numId w:val="91"/>
        </w:numPr>
        <w:ind w:left="357" w:hanging="357"/>
        <w:rPr>
          <w:color w:val="000000"/>
        </w:rPr>
      </w:pPr>
      <w:bookmarkStart w:id="218" w:name="_Ref70374124"/>
      <w:r w:rsidRPr="008D617C">
        <w:rPr>
          <w:color w:val="000000"/>
        </w:rPr>
        <w:t>člen</w:t>
      </w:r>
      <w:bookmarkEnd w:id="218"/>
    </w:p>
    <w:p w14:paraId="5748469F" w14:textId="77777777" w:rsidR="004707AC" w:rsidRPr="00E10677" w:rsidRDefault="004707AC" w:rsidP="004707AC">
      <w:pPr>
        <w:pStyle w:val="len"/>
        <w:numPr>
          <w:ilvl w:val="0"/>
          <w:numId w:val="0"/>
        </w:numPr>
      </w:pPr>
      <w:r>
        <w:t>(postopek nadzora nad izvajalci DO</w:t>
      </w:r>
      <w:r>
        <w:rPr>
          <w:lang w:val="sl-SI"/>
        </w:rPr>
        <w:t xml:space="preserve"> in vodenj evidence opravljenih nadzorov</w:t>
      </w:r>
      <w:r>
        <w:t>)</w:t>
      </w:r>
    </w:p>
    <w:p w14:paraId="0ACA2C9D" w14:textId="77777777" w:rsidR="00535548" w:rsidRDefault="00535548" w:rsidP="004707AC">
      <w:pPr>
        <w:tabs>
          <w:tab w:val="left" w:pos="567"/>
          <w:tab w:val="left" w:pos="9072"/>
        </w:tabs>
        <w:jc w:val="both"/>
        <w:rPr>
          <w:rFonts w:ascii="Arial" w:hAnsi="Arial" w:cs="Arial"/>
          <w:sz w:val="20"/>
          <w:szCs w:val="20"/>
        </w:rPr>
      </w:pPr>
    </w:p>
    <w:p w14:paraId="091E3744" w14:textId="77777777" w:rsidR="004707AC" w:rsidRPr="006D4E3F" w:rsidRDefault="004707AC" w:rsidP="004707AC">
      <w:pPr>
        <w:tabs>
          <w:tab w:val="left" w:pos="567"/>
          <w:tab w:val="left" w:pos="9072"/>
        </w:tabs>
        <w:jc w:val="both"/>
        <w:rPr>
          <w:rFonts w:ascii="Arial" w:hAnsi="Arial" w:cs="Arial"/>
          <w:sz w:val="20"/>
          <w:szCs w:val="20"/>
        </w:rPr>
      </w:pPr>
      <w:r>
        <w:rPr>
          <w:rFonts w:ascii="Arial" w:hAnsi="Arial" w:cs="Arial"/>
          <w:sz w:val="20"/>
          <w:szCs w:val="20"/>
        </w:rPr>
        <w:t>(</w:t>
      </w:r>
      <w:r w:rsidR="00535548">
        <w:rPr>
          <w:rFonts w:ascii="Arial" w:hAnsi="Arial" w:cs="Arial"/>
          <w:sz w:val="20"/>
          <w:szCs w:val="20"/>
        </w:rPr>
        <w:t>1</w:t>
      </w:r>
      <w:r w:rsidRPr="006D4E3F">
        <w:rPr>
          <w:rFonts w:ascii="Arial" w:hAnsi="Arial" w:cs="Arial"/>
          <w:sz w:val="20"/>
          <w:szCs w:val="20"/>
        </w:rPr>
        <w:t xml:space="preserve">) Postopek nadzora iz druge in tretje alineje drugega odstavka </w:t>
      </w:r>
      <w:r w:rsidRPr="006D4E3F">
        <w:rPr>
          <w:rFonts w:ascii="Arial" w:hAnsi="Arial" w:cs="Arial"/>
          <w:sz w:val="20"/>
          <w:szCs w:val="20"/>
        </w:rPr>
        <w:fldChar w:fldCharType="begin"/>
      </w:r>
      <w:r w:rsidRPr="006D4E3F">
        <w:rPr>
          <w:rFonts w:ascii="Arial" w:hAnsi="Arial" w:cs="Arial"/>
          <w:sz w:val="20"/>
          <w:szCs w:val="20"/>
        </w:rPr>
        <w:instrText xml:space="preserve"> REF _Ref70366811 \r \h </w:instrText>
      </w:r>
      <w:r>
        <w:rPr>
          <w:rFonts w:ascii="Arial" w:hAnsi="Arial" w:cs="Arial"/>
          <w:sz w:val="20"/>
          <w:szCs w:val="20"/>
        </w:rPr>
        <w:instrText xml:space="preserve"> \* MERGEFORMAT </w:instrText>
      </w:r>
      <w:r w:rsidRPr="006D4E3F">
        <w:rPr>
          <w:rFonts w:ascii="Arial" w:hAnsi="Arial" w:cs="Arial"/>
          <w:sz w:val="20"/>
          <w:szCs w:val="20"/>
        </w:rPr>
      </w:r>
      <w:r w:rsidRPr="006D4E3F">
        <w:rPr>
          <w:rFonts w:ascii="Arial" w:hAnsi="Arial" w:cs="Arial"/>
          <w:sz w:val="20"/>
          <w:szCs w:val="20"/>
        </w:rPr>
        <w:fldChar w:fldCharType="separate"/>
      </w:r>
      <w:r w:rsidR="00633ACD">
        <w:rPr>
          <w:rFonts w:ascii="Arial" w:hAnsi="Arial" w:cs="Arial"/>
          <w:sz w:val="20"/>
          <w:szCs w:val="20"/>
        </w:rPr>
        <w:t>103</w:t>
      </w:r>
      <w:r w:rsidRPr="006D4E3F">
        <w:rPr>
          <w:rFonts w:ascii="Arial" w:hAnsi="Arial" w:cs="Arial"/>
          <w:sz w:val="20"/>
          <w:szCs w:val="20"/>
        </w:rPr>
        <w:fldChar w:fldCharType="end"/>
      </w:r>
      <w:r w:rsidRPr="006D4E3F">
        <w:rPr>
          <w:rFonts w:ascii="Arial" w:hAnsi="Arial" w:cs="Arial"/>
          <w:sz w:val="20"/>
          <w:szCs w:val="20"/>
        </w:rPr>
        <w:t xml:space="preserve">. člena tega zakona se začne s sklepom o začetku nadzora, ki ga izda minister, pristojen za zdravje, oziroma zbornica </w:t>
      </w:r>
      <w:r w:rsidR="00B46EB7">
        <w:rPr>
          <w:rFonts w:ascii="Arial" w:hAnsi="Arial" w:cs="Arial"/>
          <w:sz w:val="20"/>
          <w:szCs w:val="20"/>
        </w:rPr>
        <w:t xml:space="preserve">iz </w:t>
      </w:r>
      <w:r w:rsidR="00B46EB7">
        <w:rPr>
          <w:rFonts w:ascii="Arial" w:hAnsi="Arial" w:cs="Arial"/>
          <w:sz w:val="20"/>
          <w:szCs w:val="20"/>
        </w:rPr>
        <w:fldChar w:fldCharType="begin"/>
      </w:r>
      <w:r w:rsidR="00B46EB7">
        <w:rPr>
          <w:rFonts w:ascii="Arial" w:hAnsi="Arial" w:cs="Arial"/>
          <w:sz w:val="20"/>
          <w:szCs w:val="20"/>
        </w:rPr>
        <w:instrText xml:space="preserve"> REF _Ref70374962 \r \h </w:instrText>
      </w:r>
      <w:r w:rsidR="00B46EB7">
        <w:rPr>
          <w:rFonts w:ascii="Arial" w:hAnsi="Arial" w:cs="Arial"/>
          <w:sz w:val="20"/>
          <w:szCs w:val="20"/>
        </w:rPr>
      </w:r>
      <w:r w:rsidR="00B46EB7">
        <w:rPr>
          <w:rFonts w:ascii="Arial" w:hAnsi="Arial" w:cs="Arial"/>
          <w:sz w:val="20"/>
          <w:szCs w:val="20"/>
        </w:rPr>
        <w:fldChar w:fldCharType="separate"/>
      </w:r>
      <w:r w:rsidR="00633ACD">
        <w:rPr>
          <w:rFonts w:ascii="Arial" w:hAnsi="Arial" w:cs="Arial"/>
          <w:sz w:val="20"/>
          <w:szCs w:val="20"/>
        </w:rPr>
        <w:t>117</w:t>
      </w:r>
      <w:r w:rsidR="00B46EB7">
        <w:rPr>
          <w:rFonts w:ascii="Arial" w:hAnsi="Arial" w:cs="Arial"/>
          <w:sz w:val="20"/>
          <w:szCs w:val="20"/>
        </w:rPr>
        <w:fldChar w:fldCharType="end"/>
      </w:r>
      <w:r w:rsidR="00B46EB7">
        <w:rPr>
          <w:rFonts w:ascii="Arial" w:hAnsi="Arial" w:cs="Arial"/>
          <w:sz w:val="20"/>
          <w:szCs w:val="20"/>
        </w:rPr>
        <w:t>. člena tega zakona</w:t>
      </w:r>
      <w:r w:rsidRPr="006D4E3F">
        <w:rPr>
          <w:rFonts w:ascii="Arial" w:hAnsi="Arial" w:cs="Arial"/>
          <w:sz w:val="20"/>
          <w:szCs w:val="20"/>
        </w:rPr>
        <w:t>, in vsebuje navedbo:</w:t>
      </w:r>
    </w:p>
    <w:p w14:paraId="673ACFF7" w14:textId="77777777" w:rsidR="004707AC" w:rsidRPr="006D4E3F" w:rsidRDefault="004707AC" w:rsidP="004707AC">
      <w:pPr>
        <w:numPr>
          <w:ilvl w:val="0"/>
          <w:numId w:val="84"/>
        </w:numPr>
        <w:tabs>
          <w:tab w:val="left" w:pos="567"/>
          <w:tab w:val="left" w:pos="9072"/>
        </w:tabs>
        <w:jc w:val="both"/>
        <w:rPr>
          <w:rFonts w:ascii="Arial" w:hAnsi="Arial" w:cs="Arial"/>
          <w:sz w:val="20"/>
          <w:szCs w:val="20"/>
        </w:rPr>
      </w:pPr>
      <w:r w:rsidRPr="006D4E3F">
        <w:rPr>
          <w:rFonts w:ascii="Arial" w:hAnsi="Arial" w:cs="Arial"/>
          <w:sz w:val="20"/>
          <w:szCs w:val="20"/>
        </w:rPr>
        <w:lastRenderedPageBreak/>
        <w:t>predsednika in članov komisije;</w:t>
      </w:r>
    </w:p>
    <w:p w14:paraId="564933A3" w14:textId="77777777" w:rsidR="004707AC" w:rsidRPr="006D4E3F" w:rsidRDefault="004707AC" w:rsidP="004707AC">
      <w:pPr>
        <w:numPr>
          <w:ilvl w:val="0"/>
          <w:numId w:val="84"/>
        </w:numPr>
        <w:tabs>
          <w:tab w:val="left" w:pos="567"/>
          <w:tab w:val="left" w:pos="9072"/>
        </w:tabs>
        <w:jc w:val="both"/>
        <w:rPr>
          <w:rFonts w:ascii="Arial" w:hAnsi="Arial" w:cs="Arial"/>
          <w:sz w:val="20"/>
          <w:szCs w:val="20"/>
        </w:rPr>
      </w:pPr>
      <w:r w:rsidRPr="006D4E3F">
        <w:rPr>
          <w:rFonts w:ascii="Arial" w:hAnsi="Arial" w:cs="Arial"/>
          <w:sz w:val="20"/>
          <w:szCs w:val="20"/>
        </w:rPr>
        <w:t xml:space="preserve">namena in predvidenega obsega nadzora in </w:t>
      </w:r>
    </w:p>
    <w:p w14:paraId="514EC630" w14:textId="77777777" w:rsidR="004707AC" w:rsidRPr="006D4E3F" w:rsidRDefault="004707AC" w:rsidP="004707AC">
      <w:pPr>
        <w:numPr>
          <w:ilvl w:val="0"/>
          <w:numId w:val="84"/>
        </w:numPr>
        <w:tabs>
          <w:tab w:val="left" w:pos="567"/>
          <w:tab w:val="left" w:pos="9072"/>
        </w:tabs>
        <w:jc w:val="both"/>
        <w:rPr>
          <w:rFonts w:ascii="Arial" w:hAnsi="Arial" w:cs="Arial"/>
          <w:sz w:val="20"/>
          <w:szCs w:val="20"/>
        </w:rPr>
      </w:pPr>
      <w:r w:rsidRPr="006D4E3F">
        <w:rPr>
          <w:rFonts w:ascii="Arial" w:hAnsi="Arial" w:cs="Arial"/>
          <w:sz w:val="20"/>
          <w:szCs w:val="20"/>
        </w:rPr>
        <w:t>roka, do katerega naj se nadzor</w:t>
      </w:r>
      <w:r>
        <w:rPr>
          <w:rFonts w:ascii="Arial" w:hAnsi="Arial" w:cs="Arial"/>
          <w:sz w:val="20"/>
          <w:szCs w:val="20"/>
        </w:rPr>
        <w:t xml:space="preserve"> zaključi</w:t>
      </w:r>
      <w:r w:rsidRPr="006D4E3F">
        <w:rPr>
          <w:rFonts w:ascii="Arial" w:hAnsi="Arial" w:cs="Arial"/>
          <w:sz w:val="20"/>
          <w:szCs w:val="20"/>
        </w:rPr>
        <w:t>.</w:t>
      </w:r>
    </w:p>
    <w:p w14:paraId="5615EE56" w14:textId="77777777" w:rsidR="004707AC" w:rsidRPr="006D4E3F" w:rsidRDefault="004707AC" w:rsidP="004707AC">
      <w:pPr>
        <w:tabs>
          <w:tab w:val="left" w:pos="567"/>
          <w:tab w:val="left" w:pos="9072"/>
        </w:tabs>
        <w:jc w:val="both"/>
        <w:rPr>
          <w:rFonts w:ascii="Arial" w:hAnsi="Arial" w:cs="Arial"/>
          <w:sz w:val="20"/>
          <w:szCs w:val="20"/>
        </w:rPr>
      </w:pPr>
    </w:p>
    <w:p w14:paraId="22653D59" w14:textId="77777777" w:rsidR="004707AC" w:rsidRDefault="004707AC" w:rsidP="004707AC">
      <w:pPr>
        <w:pStyle w:val="odstavek"/>
        <w:shd w:val="clear" w:color="auto" w:fill="FFFFFF"/>
        <w:spacing w:before="0" w:beforeAutospacing="0" w:after="0" w:afterAutospacing="0"/>
        <w:jc w:val="both"/>
        <w:rPr>
          <w:rFonts w:ascii="Arial" w:hAnsi="Arial" w:cs="Arial"/>
          <w:sz w:val="20"/>
          <w:szCs w:val="20"/>
        </w:rPr>
      </w:pPr>
      <w:r w:rsidRPr="006D4E3F">
        <w:rPr>
          <w:rFonts w:ascii="Arial" w:hAnsi="Arial" w:cs="Arial"/>
          <w:sz w:val="20"/>
          <w:szCs w:val="20"/>
        </w:rPr>
        <w:t>(</w:t>
      </w:r>
      <w:r w:rsidR="00535548">
        <w:rPr>
          <w:rFonts w:ascii="Arial" w:hAnsi="Arial" w:cs="Arial"/>
          <w:sz w:val="20"/>
          <w:szCs w:val="20"/>
        </w:rPr>
        <w:t>2</w:t>
      </w:r>
      <w:r w:rsidRPr="006D4E3F">
        <w:rPr>
          <w:rFonts w:ascii="Arial" w:hAnsi="Arial" w:cs="Arial"/>
          <w:sz w:val="20"/>
          <w:szCs w:val="20"/>
        </w:rPr>
        <w:t xml:space="preserve">) V opravljanje nadzora iz druge in tretje alineje drugega odstavka </w:t>
      </w:r>
      <w:r w:rsidRPr="006D4E3F">
        <w:rPr>
          <w:rFonts w:ascii="Arial" w:hAnsi="Arial" w:cs="Arial"/>
          <w:sz w:val="20"/>
          <w:szCs w:val="20"/>
        </w:rPr>
        <w:fldChar w:fldCharType="begin"/>
      </w:r>
      <w:r w:rsidRPr="006D4E3F">
        <w:rPr>
          <w:rFonts w:ascii="Arial" w:hAnsi="Arial" w:cs="Arial"/>
          <w:sz w:val="20"/>
          <w:szCs w:val="20"/>
        </w:rPr>
        <w:instrText xml:space="preserve"> REF _Ref70366811 \r \h </w:instrText>
      </w:r>
      <w:r>
        <w:rPr>
          <w:rFonts w:ascii="Arial" w:hAnsi="Arial" w:cs="Arial"/>
          <w:sz w:val="20"/>
          <w:szCs w:val="20"/>
        </w:rPr>
        <w:instrText xml:space="preserve"> \* MERGEFORMAT </w:instrText>
      </w:r>
      <w:r w:rsidRPr="006D4E3F">
        <w:rPr>
          <w:rFonts w:ascii="Arial" w:hAnsi="Arial" w:cs="Arial"/>
          <w:sz w:val="20"/>
          <w:szCs w:val="20"/>
        </w:rPr>
      </w:r>
      <w:r w:rsidRPr="006D4E3F">
        <w:rPr>
          <w:rFonts w:ascii="Arial" w:hAnsi="Arial" w:cs="Arial"/>
          <w:sz w:val="20"/>
          <w:szCs w:val="20"/>
        </w:rPr>
        <w:fldChar w:fldCharType="separate"/>
      </w:r>
      <w:r w:rsidR="00633ACD">
        <w:rPr>
          <w:rFonts w:ascii="Arial" w:hAnsi="Arial" w:cs="Arial"/>
          <w:sz w:val="20"/>
          <w:szCs w:val="20"/>
        </w:rPr>
        <w:t>103</w:t>
      </w:r>
      <w:r w:rsidRPr="006D4E3F">
        <w:rPr>
          <w:rFonts w:ascii="Arial" w:hAnsi="Arial" w:cs="Arial"/>
          <w:sz w:val="20"/>
          <w:szCs w:val="20"/>
        </w:rPr>
        <w:fldChar w:fldCharType="end"/>
      </w:r>
      <w:r w:rsidRPr="006D4E3F">
        <w:rPr>
          <w:rFonts w:ascii="Arial" w:hAnsi="Arial" w:cs="Arial"/>
          <w:sz w:val="20"/>
          <w:szCs w:val="20"/>
        </w:rPr>
        <w:t>. člena tega zakona pri izvajalcih DO v instituciji iz prve in druge alineje drugega odstavka</w:t>
      </w:r>
      <w:r w:rsidR="00DB4078">
        <w:rPr>
          <w:rFonts w:ascii="Arial" w:hAnsi="Arial" w:cs="Arial"/>
          <w:sz w:val="20"/>
          <w:szCs w:val="20"/>
        </w:rPr>
        <w:t xml:space="preserve"> </w:t>
      </w:r>
      <w:r w:rsidR="00743F3B">
        <w:rPr>
          <w:rFonts w:ascii="Arial" w:hAnsi="Arial" w:cs="Arial"/>
          <w:sz w:val="20"/>
          <w:szCs w:val="20"/>
        </w:rPr>
        <w:fldChar w:fldCharType="begin"/>
      </w:r>
      <w:r w:rsidR="00743F3B">
        <w:rPr>
          <w:rFonts w:ascii="Arial" w:hAnsi="Arial" w:cs="Arial"/>
          <w:sz w:val="20"/>
          <w:szCs w:val="20"/>
        </w:rPr>
        <w:instrText xml:space="preserve"> REF _Ref45610132 \r \h </w:instrText>
      </w:r>
      <w:r w:rsidR="00743F3B">
        <w:rPr>
          <w:rFonts w:ascii="Arial" w:hAnsi="Arial" w:cs="Arial"/>
          <w:sz w:val="20"/>
          <w:szCs w:val="20"/>
        </w:rPr>
      </w:r>
      <w:r w:rsidR="00743F3B">
        <w:rPr>
          <w:rFonts w:ascii="Arial" w:hAnsi="Arial" w:cs="Arial"/>
          <w:sz w:val="20"/>
          <w:szCs w:val="20"/>
        </w:rPr>
        <w:fldChar w:fldCharType="separate"/>
      </w:r>
      <w:r w:rsidR="00633ACD">
        <w:rPr>
          <w:rFonts w:ascii="Arial" w:hAnsi="Arial" w:cs="Arial"/>
          <w:sz w:val="20"/>
          <w:szCs w:val="20"/>
        </w:rPr>
        <w:t>57</w:t>
      </w:r>
      <w:r w:rsidR="00743F3B">
        <w:rPr>
          <w:rFonts w:ascii="Arial" w:hAnsi="Arial" w:cs="Arial"/>
          <w:sz w:val="20"/>
          <w:szCs w:val="20"/>
        </w:rPr>
        <w:fldChar w:fldCharType="end"/>
      </w:r>
      <w:r w:rsidRPr="006D4E3F">
        <w:rPr>
          <w:rFonts w:ascii="Arial" w:hAnsi="Arial" w:cs="Arial"/>
          <w:sz w:val="20"/>
          <w:szCs w:val="20"/>
        </w:rPr>
        <w:t>. člena tega zakona in pri izvajalcih DO na domu iz petega odstavka</w:t>
      </w:r>
      <w:r>
        <w:rPr>
          <w:rFonts w:ascii="Arial" w:hAnsi="Arial" w:cs="Arial"/>
          <w:sz w:val="20"/>
          <w:szCs w:val="20"/>
        </w:rPr>
        <w:t xml:space="preserve"> </w:t>
      </w:r>
      <w:r w:rsidRPr="006D4E3F">
        <w:rPr>
          <w:rFonts w:ascii="Arial" w:hAnsi="Arial" w:cs="Arial"/>
          <w:sz w:val="20"/>
          <w:szCs w:val="20"/>
        </w:rPr>
        <w:fldChar w:fldCharType="begin"/>
      </w:r>
      <w:r w:rsidRPr="006D4E3F">
        <w:rPr>
          <w:rFonts w:ascii="Arial" w:hAnsi="Arial" w:cs="Arial"/>
          <w:sz w:val="20"/>
          <w:szCs w:val="20"/>
        </w:rPr>
        <w:instrText xml:space="preserve"> REF _Ref45610132 \r \h </w:instrText>
      </w:r>
      <w:r>
        <w:rPr>
          <w:rFonts w:ascii="Arial" w:hAnsi="Arial" w:cs="Arial"/>
          <w:sz w:val="20"/>
          <w:szCs w:val="20"/>
        </w:rPr>
        <w:instrText xml:space="preserve"> \* MERGEFORMAT </w:instrText>
      </w:r>
      <w:r w:rsidRPr="006D4E3F">
        <w:rPr>
          <w:rFonts w:ascii="Arial" w:hAnsi="Arial" w:cs="Arial"/>
          <w:sz w:val="20"/>
          <w:szCs w:val="20"/>
        </w:rPr>
      </w:r>
      <w:r w:rsidRPr="006D4E3F">
        <w:rPr>
          <w:rFonts w:ascii="Arial" w:hAnsi="Arial" w:cs="Arial"/>
          <w:sz w:val="20"/>
          <w:szCs w:val="20"/>
        </w:rPr>
        <w:fldChar w:fldCharType="separate"/>
      </w:r>
      <w:r w:rsidR="00633ACD">
        <w:rPr>
          <w:rFonts w:ascii="Arial" w:hAnsi="Arial" w:cs="Arial"/>
          <w:sz w:val="20"/>
          <w:szCs w:val="20"/>
        </w:rPr>
        <w:t>57</w:t>
      </w:r>
      <w:r w:rsidRPr="006D4E3F">
        <w:rPr>
          <w:rFonts w:ascii="Arial" w:hAnsi="Arial" w:cs="Arial"/>
          <w:sz w:val="20"/>
          <w:szCs w:val="20"/>
        </w:rPr>
        <w:fldChar w:fldCharType="end"/>
      </w:r>
      <w:r w:rsidRPr="006D4E3F">
        <w:rPr>
          <w:rFonts w:ascii="Arial" w:hAnsi="Arial" w:cs="Arial"/>
          <w:sz w:val="20"/>
          <w:szCs w:val="20"/>
        </w:rPr>
        <w:t>. člena tega zakona, ministrstvo, pristojno za socialno varstvo, na poziv ministra, pristojnega za zdravje, v komisijo iz prve alineje prejšnjega odstavka imenuje enega člana.</w:t>
      </w:r>
    </w:p>
    <w:p w14:paraId="20EF4C96" w14:textId="77777777" w:rsidR="004707AC" w:rsidRDefault="004707AC" w:rsidP="004707AC">
      <w:pPr>
        <w:pStyle w:val="odstavek"/>
        <w:shd w:val="clear" w:color="auto" w:fill="FFFFFF"/>
        <w:spacing w:before="0" w:beforeAutospacing="0" w:after="0" w:afterAutospacing="0"/>
        <w:jc w:val="both"/>
        <w:rPr>
          <w:rFonts w:ascii="Arial" w:hAnsi="Arial" w:cs="Arial"/>
          <w:sz w:val="20"/>
          <w:szCs w:val="20"/>
        </w:rPr>
      </w:pPr>
    </w:p>
    <w:p w14:paraId="1759D463" w14:textId="77777777" w:rsidR="004707AC" w:rsidRPr="00E106C9" w:rsidRDefault="004707AC" w:rsidP="004707AC">
      <w:pPr>
        <w:pStyle w:val="odstavek"/>
        <w:shd w:val="clear" w:color="auto" w:fill="FFFFFF"/>
        <w:spacing w:before="0" w:beforeAutospacing="0" w:after="0" w:afterAutospacing="0"/>
        <w:jc w:val="both"/>
        <w:rPr>
          <w:rFonts w:ascii="Arial" w:hAnsi="Arial" w:cs="Arial"/>
          <w:sz w:val="20"/>
          <w:szCs w:val="20"/>
        </w:rPr>
      </w:pPr>
      <w:r>
        <w:rPr>
          <w:rFonts w:ascii="Arial" w:hAnsi="Arial" w:cs="Arial"/>
          <w:sz w:val="20"/>
          <w:szCs w:val="20"/>
        </w:rPr>
        <w:t>(</w:t>
      </w:r>
      <w:r w:rsidR="00535548">
        <w:rPr>
          <w:rFonts w:ascii="Arial" w:hAnsi="Arial" w:cs="Arial"/>
          <w:sz w:val="20"/>
          <w:szCs w:val="20"/>
        </w:rPr>
        <w:t>3</w:t>
      </w:r>
      <w:r>
        <w:rPr>
          <w:rFonts w:ascii="Arial" w:hAnsi="Arial" w:cs="Arial"/>
          <w:sz w:val="20"/>
          <w:szCs w:val="20"/>
        </w:rPr>
        <w:t>) Izvajalec nadzora</w:t>
      </w:r>
      <w:r w:rsidRPr="00E106C9">
        <w:rPr>
          <w:rFonts w:ascii="Arial" w:hAnsi="Arial" w:cs="Arial"/>
          <w:sz w:val="20"/>
          <w:szCs w:val="20"/>
        </w:rPr>
        <w:t xml:space="preserve"> za namen spremljanja doseganja strokovnosti</w:t>
      </w:r>
      <w:r>
        <w:rPr>
          <w:rFonts w:ascii="Arial" w:hAnsi="Arial" w:cs="Arial"/>
          <w:sz w:val="20"/>
          <w:szCs w:val="20"/>
        </w:rPr>
        <w:t xml:space="preserve"> in zakonitosti</w:t>
      </w:r>
      <w:r w:rsidRPr="00E106C9">
        <w:rPr>
          <w:rFonts w:ascii="Arial" w:hAnsi="Arial" w:cs="Arial"/>
          <w:sz w:val="20"/>
          <w:szCs w:val="20"/>
        </w:rPr>
        <w:t xml:space="preserve"> dela izvajalcev DO vodi evidenco </w:t>
      </w:r>
      <w:r>
        <w:rPr>
          <w:rFonts w:ascii="Arial" w:hAnsi="Arial" w:cs="Arial"/>
          <w:sz w:val="20"/>
          <w:szCs w:val="20"/>
        </w:rPr>
        <w:t>opravljenih</w:t>
      </w:r>
      <w:r w:rsidRPr="00E106C9">
        <w:rPr>
          <w:rFonts w:ascii="Arial" w:hAnsi="Arial" w:cs="Arial"/>
          <w:sz w:val="20"/>
          <w:szCs w:val="20"/>
        </w:rPr>
        <w:t xml:space="preserve"> nadzorov </w:t>
      </w:r>
      <w:r>
        <w:rPr>
          <w:rFonts w:ascii="Arial" w:hAnsi="Arial" w:cs="Arial"/>
          <w:sz w:val="20"/>
          <w:szCs w:val="20"/>
        </w:rPr>
        <w:t xml:space="preserve">iz drugega odstavka </w:t>
      </w:r>
      <w:r>
        <w:rPr>
          <w:rFonts w:ascii="Arial" w:hAnsi="Arial" w:cs="Arial"/>
          <w:sz w:val="20"/>
          <w:szCs w:val="20"/>
        </w:rPr>
        <w:fldChar w:fldCharType="begin"/>
      </w:r>
      <w:r>
        <w:rPr>
          <w:rFonts w:ascii="Arial" w:hAnsi="Arial" w:cs="Arial"/>
          <w:sz w:val="20"/>
          <w:szCs w:val="20"/>
        </w:rPr>
        <w:instrText xml:space="preserve"> REF _Ref70366811 \r \h </w:instrText>
      </w:r>
      <w:r>
        <w:rPr>
          <w:rFonts w:ascii="Arial" w:hAnsi="Arial" w:cs="Arial"/>
          <w:sz w:val="20"/>
          <w:szCs w:val="20"/>
        </w:rPr>
      </w:r>
      <w:r>
        <w:rPr>
          <w:rFonts w:ascii="Arial" w:hAnsi="Arial" w:cs="Arial"/>
          <w:sz w:val="20"/>
          <w:szCs w:val="20"/>
        </w:rPr>
        <w:fldChar w:fldCharType="separate"/>
      </w:r>
      <w:r w:rsidR="00633ACD">
        <w:rPr>
          <w:rFonts w:ascii="Arial" w:hAnsi="Arial" w:cs="Arial"/>
          <w:sz w:val="20"/>
          <w:szCs w:val="20"/>
        </w:rPr>
        <w:t>103</w:t>
      </w:r>
      <w:r>
        <w:rPr>
          <w:rFonts w:ascii="Arial" w:hAnsi="Arial" w:cs="Arial"/>
          <w:sz w:val="20"/>
          <w:szCs w:val="20"/>
        </w:rPr>
        <w:fldChar w:fldCharType="end"/>
      </w:r>
      <w:r>
        <w:rPr>
          <w:rFonts w:ascii="Arial" w:hAnsi="Arial" w:cs="Arial"/>
          <w:sz w:val="20"/>
          <w:szCs w:val="20"/>
        </w:rPr>
        <w:t>. člena tega zakona</w:t>
      </w:r>
      <w:r w:rsidRPr="00E106C9">
        <w:rPr>
          <w:rFonts w:ascii="Arial" w:hAnsi="Arial" w:cs="Arial"/>
          <w:sz w:val="20"/>
          <w:szCs w:val="20"/>
        </w:rPr>
        <w:t xml:space="preserve">, pri čemer vsebino evidence in podatke, ki se v njej zbirajo, določi minister, </w:t>
      </w:r>
      <w:r w:rsidRPr="00E106C9">
        <w:rPr>
          <w:rFonts w:ascii="Arial" w:eastAsia="Arial Unicode MS" w:hAnsi="Arial" w:cs="Arial"/>
          <w:kern w:val="16"/>
          <w:sz w:val="20"/>
          <w:szCs w:val="20"/>
        </w:rPr>
        <w:t>pristojen za zdravje</w:t>
      </w:r>
      <w:r w:rsidRPr="00E106C9">
        <w:rPr>
          <w:rFonts w:ascii="Arial" w:hAnsi="Arial" w:cs="Arial"/>
          <w:sz w:val="20"/>
          <w:szCs w:val="20"/>
        </w:rPr>
        <w:t>, v soglasju z ministrom, pristojnim za socialno varstvo.</w:t>
      </w:r>
    </w:p>
    <w:p w14:paraId="6C358EC9" w14:textId="77777777" w:rsidR="004707AC" w:rsidRDefault="004707AC" w:rsidP="004707AC">
      <w:pPr>
        <w:pStyle w:val="odstavek"/>
        <w:shd w:val="clear" w:color="auto" w:fill="FFFFFF"/>
        <w:spacing w:before="0" w:beforeAutospacing="0" w:after="0" w:afterAutospacing="0"/>
        <w:jc w:val="both"/>
        <w:rPr>
          <w:rFonts w:ascii="Arial" w:hAnsi="Arial" w:cs="Arial"/>
          <w:sz w:val="20"/>
          <w:szCs w:val="20"/>
        </w:rPr>
      </w:pPr>
    </w:p>
    <w:p w14:paraId="5DB3B765" w14:textId="77777777" w:rsidR="004707AC" w:rsidRDefault="004707AC" w:rsidP="004707AC">
      <w:pPr>
        <w:pStyle w:val="odstavek"/>
        <w:shd w:val="clear" w:color="auto" w:fill="FFFFFF"/>
        <w:spacing w:before="0" w:beforeAutospacing="0" w:after="0" w:afterAutospacing="0"/>
        <w:jc w:val="both"/>
        <w:rPr>
          <w:rFonts w:ascii="Arial" w:hAnsi="Arial" w:cs="Arial"/>
          <w:sz w:val="20"/>
          <w:szCs w:val="20"/>
        </w:rPr>
      </w:pPr>
      <w:r>
        <w:rPr>
          <w:rFonts w:ascii="Arial" w:hAnsi="Arial" w:cs="Arial"/>
          <w:sz w:val="20"/>
          <w:szCs w:val="20"/>
        </w:rPr>
        <w:t>(</w:t>
      </w:r>
      <w:r w:rsidR="00535548">
        <w:rPr>
          <w:rFonts w:ascii="Arial" w:hAnsi="Arial" w:cs="Arial"/>
          <w:sz w:val="20"/>
          <w:szCs w:val="20"/>
        </w:rPr>
        <w:t>4</w:t>
      </w:r>
      <w:r>
        <w:rPr>
          <w:rFonts w:ascii="Arial" w:hAnsi="Arial" w:cs="Arial"/>
          <w:sz w:val="20"/>
          <w:szCs w:val="20"/>
        </w:rPr>
        <w:t xml:space="preserve">) </w:t>
      </w:r>
      <w:r w:rsidRPr="00E106C9">
        <w:rPr>
          <w:rFonts w:ascii="Arial" w:hAnsi="Arial" w:cs="Arial"/>
          <w:sz w:val="20"/>
          <w:szCs w:val="20"/>
        </w:rPr>
        <w:t>Podatki iz evidence iz prejšnjega odstavka se hranijo trajno.</w:t>
      </w:r>
    </w:p>
    <w:p w14:paraId="528F79A1" w14:textId="77777777" w:rsidR="004707AC" w:rsidRPr="00E106C9" w:rsidRDefault="004707AC" w:rsidP="004707AC">
      <w:pPr>
        <w:pStyle w:val="odstavek"/>
        <w:shd w:val="clear" w:color="auto" w:fill="FFFFFF"/>
        <w:spacing w:before="0" w:beforeAutospacing="0" w:after="0" w:afterAutospacing="0"/>
        <w:jc w:val="both"/>
        <w:rPr>
          <w:rFonts w:ascii="Arial" w:hAnsi="Arial" w:cs="Arial"/>
          <w:sz w:val="20"/>
          <w:szCs w:val="20"/>
        </w:rPr>
      </w:pPr>
    </w:p>
    <w:p w14:paraId="6539EA74" w14:textId="77777777" w:rsidR="004707AC" w:rsidRDefault="004707AC" w:rsidP="004707AC">
      <w:pPr>
        <w:pStyle w:val="odstavek"/>
        <w:shd w:val="clear" w:color="auto" w:fill="FFFFFF"/>
        <w:spacing w:before="0" w:beforeAutospacing="0" w:after="0" w:afterAutospacing="0"/>
        <w:jc w:val="both"/>
        <w:rPr>
          <w:rFonts w:ascii="Arial" w:hAnsi="Arial" w:cs="Arial"/>
          <w:sz w:val="20"/>
          <w:szCs w:val="20"/>
        </w:rPr>
      </w:pPr>
      <w:r>
        <w:rPr>
          <w:rFonts w:ascii="Arial" w:hAnsi="Arial" w:cs="Arial"/>
          <w:sz w:val="20"/>
          <w:szCs w:val="20"/>
        </w:rPr>
        <w:t>(</w:t>
      </w:r>
      <w:r w:rsidR="00535548">
        <w:rPr>
          <w:rFonts w:ascii="Arial" w:hAnsi="Arial" w:cs="Arial"/>
          <w:sz w:val="20"/>
          <w:szCs w:val="20"/>
        </w:rPr>
        <w:t>5</w:t>
      </w:r>
      <w:r>
        <w:rPr>
          <w:rFonts w:ascii="Arial" w:hAnsi="Arial" w:cs="Arial"/>
          <w:sz w:val="20"/>
          <w:szCs w:val="20"/>
        </w:rPr>
        <w:t>)</w:t>
      </w:r>
      <w:r w:rsidRPr="0051600F">
        <w:rPr>
          <w:rFonts w:ascii="Arial" w:hAnsi="Arial" w:cs="Arial"/>
          <w:sz w:val="20"/>
          <w:szCs w:val="20"/>
        </w:rPr>
        <w:t xml:space="preserve"> M</w:t>
      </w:r>
      <w:r w:rsidRPr="006A4E8F">
        <w:rPr>
          <w:rFonts w:ascii="Arial" w:hAnsi="Arial" w:cs="Arial"/>
          <w:sz w:val="20"/>
          <w:szCs w:val="20"/>
        </w:rPr>
        <w:t xml:space="preserve">etodologijo </w:t>
      </w:r>
      <w:r>
        <w:rPr>
          <w:rFonts w:ascii="Arial" w:hAnsi="Arial" w:cs="Arial"/>
          <w:sz w:val="20"/>
          <w:szCs w:val="20"/>
        </w:rPr>
        <w:t>opravljanja</w:t>
      </w:r>
      <w:r w:rsidRPr="006A4E8F">
        <w:rPr>
          <w:rFonts w:ascii="Arial" w:hAnsi="Arial" w:cs="Arial"/>
          <w:sz w:val="20"/>
          <w:szCs w:val="20"/>
        </w:rPr>
        <w:t xml:space="preserve"> </w:t>
      </w:r>
      <w:r w:rsidRPr="00980661">
        <w:rPr>
          <w:rFonts w:ascii="Arial" w:hAnsi="Arial" w:cs="Arial"/>
          <w:sz w:val="20"/>
          <w:szCs w:val="20"/>
        </w:rPr>
        <w:t xml:space="preserve">nadzora iz </w:t>
      </w:r>
      <w:r>
        <w:rPr>
          <w:rFonts w:ascii="Arial" w:hAnsi="Arial" w:cs="Arial"/>
          <w:sz w:val="20"/>
          <w:szCs w:val="20"/>
        </w:rPr>
        <w:t xml:space="preserve">drugega odstavka </w:t>
      </w:r>
      <w:r>
        <w:rPr>
          <w:rFonts w:ascii="Arial" w:hAnsi="Arial" w:cs="Arial"/>
          <w:sz w:val="20"/>
          <w:szCs w:val="20"/>
        </w:rPr>
        <w:fldChar w:fldCharType="begin"/>
      </w:r>
      <w:r>
        <w:rPr>
          <w:rFonts w:ascii="Arial" w:hAnsi="Arial" w:cs="Arial"/>
          <w:sz w:val="20"/>
          <w:szCs w:val="20"/>
        </w:rPr>
        <w:instrText xml:space="preserve"> REF _Ref70366811 \r \h </w:instrText>
      </w:r>
      <w:r>
        <w:rPr>
          <w:rFonts w:ascii="Arial" w:hAnsi="Arial" w:cs="Arial"/>
          <w:sz w:val="20"/>
          <w:szCs w:val="20"/>
        </w:rPr>
      </w:r>
      <w:r>
        <w:rPr>
          <w:rFonts w:ascii="Arial" w:hAnsi="Arial" w:cs="Arial"/>
          <w:sz w:val="20"/>
          <w:szCs w:val="20"/>
        </w:rPr>
        <w:fldChar w:fldCharType="separate"/>
      </w:r>
      <w:r w:rsidR="00633ACD">
        <w:rPr>
          <w:rFonts w:ascii="Arial" w:hAnsi="Arial" w:cs="Arial"/>
          <w:sz w:val="20"/>
          <w:szCs w:val="20"/>
        </w:rPr>
        <w:t>103</w:t>
      </w:r>
      <w:r>
        <w:rPr>
          <w:rFonts w:ascii="Arial" w:hAnsi="Arial" w:cs="Arial"/>
          <w:sz w:val="20"/>
          <w:szCs w:val="20"/>
        </w:rPr>
        <w:fldChar w:fldCharType="end"/>
      </w:r>
      <w:r>
        <w:rPr>
          <w:rFonts w:ascii="Arial" w:hAnsi="Arial" w:cs="Arial"/>
          <w:sz w:val="20"/>
          <w:szCs w:val="20"/>
        </w:rPr>
        <w:t>. člena tega zakona</w:t>
      </w:r>
      <w:r w:rsidRPr="00980661">
        <w:rPr>
          <w:rFonts w:ascii="Arial" w:hAnsi="Arial" w:cs="Arial"/>
          <w:sz w:val="20"/>
          <w:szCs w:val="20"/>
        </w:rPr>
        <w:t xml:space="preserve"> </w:t>
      </w:r>
      <w:r w:rsidRPr="00C97613">
        <w:rPr>
          <w:rFonts w:ascii="Arial" w:hAnsi="Arial" w:cs="Arial"/>
          <w:sz w:val="20"/>
          <w:szCs w:val="20"/>
        </w:rPr>
        <w:t xml:space="preserve">določi minister, </w:t>
      </w:r>
      <w:r w:rsidRPr="00C97613">
        <w:rPr>
          <w:rFonts w:ascii="Arial" w:eastAsia="Arial Unicode MS" w:hAnsi="Arial" w:cs="Arial"/>
          <w:kern w:val="16"/>
          <w:sz w:val="20"/>
          <w:szCs w:val="20"/>
        </w:rPr>
        <w:t>pristojen za zdravje</w:t>
      </w:r>
      <w:r w:rsidRPr="00612EDD">
        <w:rPr>
          <w:rFonts w:ascii="Arial" w:hAnsi="Arial" w:cs="Arial"/>
          <w:sz w:val="20"/>
          <w:szCs w:val="20"/>
        </w:rPr>
        <w:t>, v soglasju z ministrom, pristojnim za socialno varst</w:t>
      </w:r>
      <w:r w:rsidRPr="00484D89">
        <w:rPr>
          <w:rFonts w:ascii="Arial" w:hAnsi="Arial" w:cs="Arial"/>
          <w:sz w:val="20"/>
          <w:szCs w:val="20"/>
        </w:rPr>
        <w:t>vo.</w:t>
      </w:r>
    </w:p>
    <w:p w14:paraId="79E46397" w14:textId="77777777" w:rsidR="004707AC" w:rsidRPr="00980661" w:rsidRDefault="004707AC" w:rsidP="004707AC">
      <w:pPr>
        <w:pStyle w:val="odstavek"/>
        <w:shd w:val="clear" w:color="auto" w:fill="FFFFFF"/>
        <w:spacing w:before="0" w:beforeAutospacing="0" w:after="0" w:afterAutospacing="0"/>
        <w:jc w:val="both"/>
        <w:rPr>
          <w:rFonts w:ascii="Arial" w:hAnsi="Arial" w:cs="Arial"/>
          <w:sz w:val="20"/>
          <w:szCs w:val="20"/>
        </w:rPr>
      </w:pPr>
    </w:p>
    <w:p w14:paraId="49CD96EF" w14:textId="77777777" w:rsidR="004707AC" w:rsidRDefault="004707AC" w:rsidP="004707AC">
      <w:pPr>
        <w:tabs>
          <w:tab w:val="left" w:pos="567"/>
          <w:tab w:val="left" w:pos="9072"/>
        </w:tabs>
        <w:jc w:val="both"/>
        <w:rPr>
          <w:rFonts w:ascii="Arial" w:hAnsi="Arial" w:cs="Arial"/>
          <w:sz w:val="20"/>
          <w:szCs w:val="20"/>
        </w:rPr>
      </w:pPr>
      <w:r>
        <w:rPr>
          <w:rFonts w:ascii="Arial" w:hAnsi="Arial" w:cs="Arial"/>
          <w:sz w:val="20"/>
          <w:szCs w:val="20"/>
        </w:rPr>
        <w:t>(</w:t>
      </w:r>
      <w:r w:rsidR="00535548">
        <w:rPr>
          <w:rFonts w:ascii="Arial" w:hAnsi="Arial" w:cs="Arial"/>
          <w:sz w:val="20"/>
          <w:szCs w:val="20"/>
        </w:rPr>
        <w:t>6</w:t>
      </w:r>
      <w:r>
        <w:rPr>
          <w:rFonts w:ascii="Arial" w:hAnsi="Arial" w:cs="Arial"/>
          <w:sz w:val="20"/>
          <w:szCs w:val="20"/>
        </w:rPr>
        <w:t>)</w:t>
      </w:r>
      <w:r w:rsidRPr="00387244">
        <w:rPr>
          <w:rFonts w:ascii="Arial" w:hAnsi="Arial" w:cs="Arial"/>
          <w:sz w:val="20"/>
          <w:szCs w:val="20"/>
        </w:rPr>
        <w:t xml:space="preserve"> V postopkih nadzora nad izvajalci DO, ki </w:t>
      </w:r>
      <w:r>
        <w:rPr>
          <w:rFonts w:ascii="Arial" w:hAnsi="Arial" w:cs="Arial"/>
          <w:sz w:val="20"/>
          <w:szCs w:val="20"/>
        </w:rPr>
        <w:t>so</w:t>
      </w:r>
      <w:r w:rsidRPr="00387244">
        <w:rPr>
          <w:rFonts w:ascii="Arial" w:hAnsi="Arial" w:cs="Arial"/>
          <w:sz w:val="20"/>
          <w:szCs w:val="20"/>
        </w:rPr>
        <w:t xml:space="preserve"> določen</w:t>
      </w:r>
      <w:r>
        <w:rPr>
          <w:rFonts w:ascii="Arial" w:hAnsi="Arial" w:cs="Arial"/>
          <w:sz w:val="20"/>
          <w:szCs w:val="20"/>
        </w:rPr>
        <w:t>i</w:t>
      </w:r>
      <w:r w:rsidRPr="00387244">
        <w:rPr>
          <w:rFonts w:ascii="Arial" w:hAnsi="Arial" w:cs="Arial"/>
          <w:sz w:val="20"/>
          <w:szCs w:val="20"/>
        </w:rPr>
        <w:t xml:space="preserve"> v </w:t>
      </w:r>
      <w:r>
        <w:rPr>
          <w:rFonts w:ascii="Arial" w:hAnsi="Arial" w:cs="Arial"/>
          <w:sz w:val="20"/>
          <w:szCs w:val="20"/>
        </w:rPr>
        <w:t>drugem</w:t>
      </w:r>
      <w:r w:rsidRPr="00387244">
        <w:rPr>
          <w:rFonts w:ascii="Arial" w:hAnsi="Arial" w:cs="Arial"/>
          <w:sz w:val="20"/>
          <w:szCs w:val="20"/>
        </w:rPr>
        <w:t xml:space="preserve"> </w:t>
      </w:r>
      <w:r>
        <w:rPr>
          <w:rFonts w:ascii="Arial" w:hAnsi="Arial" w:cs="Arial"/>
          <w:sz w:val="20"/>
          <w:szCs w:val="20"/>
        </w:rPr>
        <w:t xml:space="preserve">odstavku </w:t>
      </w:r>
      <w:r>
        <w:rPr>
          <w:rFonts w:ascii="Arial" w:hAnsi="Arial" w:cs="Arial"/>
          <w:sz w:val="20"/>
          <w:szCs w:val="20"/>
        </w:rPr>
        <w:fldChar w:fldCharType="begin"/>
      </w:r>
      <w:r>
        <w:rPr>
          <w:rFonts w:ascii="Arial" w:hAnsi="Arial" w:cs="Arial"/>
          <w:sz w:val="20"/>
          <w:szCs w:val="20"/>
        </w:rPr>
        <w:instrText xml:space="preserve"> REF _Ref70366811 \r \h </w:instrText>
      </w:r>
      <w:r>
        <w:rPr>
          <w:rFonts w:ascii="Arial" w:hAnsi="Arial" w:cs="Arial"/>
          <w:sz w:val="20"/>
          <w:szCs w:val="20"/>
        </w:rPr>
      </w:r>
      <w:r>
        <w:rPr>
          <w:rFonts w:ascii="Arial" w:hAnsi="Arial" w:cs="Arial"/>
          <w:sz w:val="20"/>
          <w:szCs w:val="20"/>
        </w:rPr>
        <w:fldChar w:fldCharType="separate"/>
      </w:r>
      <w:r w:rsidR="00633ACD">
        <w:rPr>
          <w:rFonts w:ascii="Arial" w:hAnsi="Arial" w:cs="Arial"/>
          <w:sz w:val="20"/>
          <w:szCs w:val="20"/>
        </w:rPr>
        <w:t>103</w:t>
      </w:r>
      <w:r>
        <w:rPr>
          <w:rFonts w:ascii="Arial" w:hAnsi="Arial" w:cs="Arial"/>
          <w:sz w:val="20"/>
          <w:szCs w:val="20"/>
        </w:rPr>
        <w:fldChar w:fldCharType="end"/>
      </w:r>
      <w:r>
        <w:rPr>
          <w:rFonts w:ascii="Arial" w:hAnsi="Arial" w:cs="Arial"/>
          <w:sz w:val="20"/>
          <w:szCs w:val="20"/>
        </w:rPr>
        <w:t>. člena tega zakona</w:t>
      </w:r>
      <w:r w:rsidRPr="00387244">
        <w:rPr>
          <w:rFonts w:ascii="Arial" w:hAnsi="Arial" w:cs="Arial"/>
          <w:sz w:val="20"/>
          <w:szCs w:val="20"/>
        </w:rPr>
        <w:t>, se smiselno uporabljajo določbe zakona, ki ureja splošni upravni postopek.</w:t>
      </w:r>
    </w:p>
    <w:p w14:paraId="6F242B0F" w14:textId="77777777" w:rsidR="004707AC" w:rsidRDefault="004707AC" w:rsidP="004707AC">
      <w:pPr>
        <w:pStyle w:val="odstavek"/>
        <w:shd w:val="clear" w:color="auto" w:fill="FFFFFF"/>
        <w:spacing w:before="0" w:beforeAutospacing="0" w:after="0" w:afterAutospacing="0"/>
        <w:jc w:val="both"/>
        <w:rPr>
          <w:rFonts w:ascii="Arial" w:hAnsi="Arial" w:cs="Arial"/>
          <w:sz w:val="20"/>
          <w:szCs w:val="20"/>
        </w:rPr>
      </w:pPr>
    </w:p>
    <w:p w14:paraId="5994CF4A" w14:textId="77777777" w:rsidR="004707AC" w:rsidRDefault="004707AC" w:rsidP="004707AC">
      <w:pPr>
        <w:pStyle w:val="odstavek"/>
        <w:shd w:val="clear" w:color="auto" w:fill="FFFFFF"/>
        <w:spacing w:before="0" w:beforeAutospacing="0" w:after="0" w:afterAutospacing="0"/>
        <w:jc w:val="both"/>
        <w:rPr>
          <w:rFonts w:ascii="Arial" w:hAnsi="Arial" w:cs="Arial"/>
          <w:sz w:val="20"/>
          <w:szCs w:val="20"/>
        </w:rPr>
      </w:pPr>
      <w:r>
        <w:rPr>
          <w:rFonts w:ascii="Arial" w:hAnsi="Arial" w:cs="Arial"/>
          <w:sz w:val="20"/>
          <w:szCs w:val="20"/>
        </w:rPr>
        <w:t>(</w:t>
      </w:r>
      <w:r w:rsidR="00535548">
        <w:rPr>
          <w:rFonts w:ascii="Arial" w:hAnsi="Arial" w:cs="Arial"/>
          <w:sz w:val="20"/>
          <w:szCs w:val="20"/>
        </w:rPr>
        <w:t>7</w:t>
      </w:r>
      <w:r>
        <w:rPr>
          <w:rFonts w:ascii="Arial" w:hAnsi="Arial" w:cs="Arial"/>
          <w:sz w:val="20"/>
          <w:szCs w:val="20"/>
        </w:rPr>
        <w:t>)</w:t>
      </w:r>
      <w:r w:rsidRPr="00E106C9">
        <w:rPr>
          <w:rFonts w:ascii="Arial" w:hAnsi="Arial" w:cs="Arial"/>
          <w:sz w:val="20"/>
          <w:szCs w:val="20"/>
        </w:rPr>
        <w:t xml:space="preserve"> </w:t>
      </w:r>
      <w:r>
        <w:rPr>
          <w:rFonts w:ascii="Arial" w:hAnsi="Arial" w:cs="Arial"/>
          <w:sz w:val="20"/>
          <w:szCs w:val="20"/>
        </w:rPr>
        <w:t>Povzetek ugotovitev</w:t>
      </w:r>
      <w:r w:rsidRPr="00E106C9">
        <w:rPr>
          <w:rFonts w:ascii="Arial" w:hAnsi="Arial" w:cs="Arial"/>
          <w:sz w:val="20"/>
          <w:szCs w:val="20"/>
        </w:rPr>
        <w:t xml:space="preserve"> </w:t>
      </w:r>
      <w:r>
        <w:rPr>
          <w:rFonts w:ascii="Arial" w:hAnsi="Arial" w:cs="Arial"/>
          <w:sz w:val="20"/>
          <w:szCs w:val="20"/>
        </w:rPr>
        <w:t>o</w:t>
      </w:r>
      <w:r w:rsidRPr="00E106C9">
        <w:rPr>
          <w:rFonts w:ascii="Arial" w:hAnsi="Arial" w:cs="Arial"/>
          <w:sz w:val="20"/>
          <w:szCs w:val="20"/>
        </w:rPr>
        <w:t xml:space="preserve"> opravljenem nadzoru</w:t>
      </w:r>
      <w:r>
        <w:rPr>
          <w:rFonts w:ascii="Arial" w:hAnsi="Arial" w:cs="Arial"/>
          <w:sz w:val="20"/>
          <w:szCs w:val="20"/>
        </w:rPr>
        <w:t xml:space="preserve"> iz drugega odstavka </w:t>
      </w:r>
      <w:r>
        <w:rPr>
          <w:rFonts w:ascii="Arial" w:hAnsi="Arial" w:cs="Arial"/>
          <w:sz w:val="20"/>
          <w:szCs w:val="20"/>
        </w:rPr>
        <w:fldChar w:fldCharType="begin"/>
      </w:r>
      <w:r>
        <w:rPr>
          <w:rFonts w:ascii="Arial" w:hAnsi="Arial" w:cs="Arial"/>
          <w:sz w:val="20"/>
          <w:szCs w:val="20"/>
        </w:rPr>
        <w:instrText xml:space="preserve"> REF _Ref70366811 \r \h </w:instrText>
      </w:r>
      <w:r>
        <w:rPr>
          <w:rFonts w:ascii="Arial" w:hAnsi="Arial" w:cs="Arial"/>
          <w:sz w:val="20"/>
          <w:szCs w:val="20"/>
        </w:rPr>
      </w:r>
      <w:r>
        <w:rPr>
          <w:rFonts w:ascii="Arial" w:hAnsi="Arial" w:cs="Arial"/>
          <w:sz w:val="20"/>
          <w:szCs w:val="20"/>
        </w:rPr>
        <w:fldChar w:fldCharType="separate"/>
      </w:r>
      <w:r w:rsidR="00633ACD">
        <w:rPr>
          <w:rFonts w:ascii="Arial" w:hAnsi="Arial" w:cs="Arial"/>
          <w:sz w:val="20"/>
          <w:szCs w:val="20"/>
        </w:rPr>
        <w:t>103</w:t>
      </w:r>
      <w:r>
        <w:rPr>
          <w:rFonts w:ascii="Arial" w:hAnsi="Arial" w:cs="Arial"/>
          <w:sz w:val="20"/>
          <w:szCs w:val="20"/>
        </w:rPr>
        <w:fldChar w:fldCharType="end"/>
      </w:r>
      <w:r>
        <w:rPr>
          <w:rFonts w:ascii="Arial" w:hAnsi="Arial" w:cs="Arial"/>
          <w:sz w:val="20"/>
          <w:szCs w:val="20"/>
        </w:rPr>
        <w:t>. člena tega zakona</w:t>
      </w:r>
      <w:r w:rsidRPr="00E106C9">
        <w:rPr>
          <w:rFonts w:ascii="Arial" w:hAnsi="Arial" w:cs="Arial"/>
          <w:sz w:val="20"/>
          <w:szCs w:val="20"/>
        </w:rPr>
        <w:t xml:space="preserve"> se objavi na spletni </w:t>
      </w:r>
      <w:r>
        <w:rPr>
          <w:rFonts w:ascii="Arial" w:hAnsi="Arial" w:cs="Arial"/>
          <w:sz w:val="20"/>
          <w:szCs w:val="20"/>
        </w:rPr>
        <w:t xml:space="preserve">strani </w:t>
      </w:r>
      <w:r>
        <w:rPr>
          <w:rFonts w:ascii="Arial" w:eastAsia="Arial Unicode MS" w:hAnsi="Arial" w:cs="Arial"/>
          <w:kern w:val="16"/>
          <w:sz w:val="20"/>
          <w:szCs w:val="20"/>
        </w:rPr>
        <w:t>ministrstva, ki je nadzor izvedlo.</w:t>
      </w:r>
    </w:p>
    <w:p w14:paraId="3CE13901" w14:textId="77777777" w:rsidR="004707AC" w:rsidRDefault="004707AC" w:rsidP="004707AC">
      <w:pPr>
        <w:pStyle w:val="odstavek"/>
        <w:shd w:val="clear" w:color="auto" w:fill="FFFFFF"/>
        <w:spacing w:before="0" w:beforeAutospacing="0" w:after="0" w:afterAutospacing="0"/>
        <w:jc w:val="both"/>
        <w:rPr>
          <w:rFonts w:ascii="Arial" w:hAnsi="Arial" w:cs="Arial"/>
          <w:sz w:val="20"/>
          <w:szCs w:val="20"/>
        </w:rPr>
      </w:pPr>
    </w:p>
    <w:p w14:paraId="27549D27" w14:textId="77777777" w:rsidR="004707AC" w:rsidRPr="00E106C9" w:rsidRDefault="004707AC" w:rsidP="004707AC">
      <w:pPr>
        <w:pStyle w:val="len"/>
        <w:numPr>
          <w:ilvl w:val="0"/>
          <w:numId w:val="91"/>
        </w:numPr>
        <w:ind w:left="357" w:hanging="357"/>
      </w:pPr>
      <w:bookmarkStart w:id="219" w:name="_Ref73218385"/>
      <w:r>
        <w:t>člen</w:t>
      </w:r>
      <w:bookmarkEnd w:id="219"/>
    </w:p>
    <w:p w14:paraId="741DA713" w14:textId="77777777" w:rsidR="004707AC" w:rsidRPr="00E106C9" w:rsidRDefault="004707AC" w:rsidP="004707AC">
      <w:pPr>
        <w:pStyle w:val="odstavek"/>
        <w:shd w:val="clear" w:color="auto" w:fill="FFFFFF"/>
        <w:spacing w:before="0" w:beforeAutospacing="0" w:after="0" w:afterAutospacing="0"/>
        <w:jc w:val="center"/>
        <w:rPr>
          <w:rFonts w:ascii="Arial" w:hAnsi="Arial" w:cs="Arial"/>
          <w:sz w:val="20"/>
          <w:szCs w:val="20"/>
        </w:rPr>
      </w:pPr>
      <w:r>
        <w:rPr>
          <w:rFonts w:ascii="Arial" w:hAnsi="Arial" w:cs="Arial"/>
          <w:sz w:val="20"/>
          <w:szCs w:val="20"/>
        </w:rPr>
        <w:t>(administrativni nadzor)</w:t>
      </w:r>
    </w:p>
    <w:p w14:paraId="309F6FCD" w14:textId="77777777" w:rsidR="004707AC" w:rsidRDefault="004707AC" w:rsidP="004707AC">
      <w:pPr>
        <w:tabs>
          <w:tab w:val="left" w:pos="567"/>
          <w:tab w:val="left" w:pos="9072"/>
        </w:tabs>
        <w:jc w:val="both"/>
        <w:rPr>
          <w:rFonts w:ascii="Arial" w:hAnsi="Arial" w:cs="Arial"/>
          <w:sz w:val="20"/>
          <w:szCs w:val="20"/>
        </w:rPr>
      </w:pPr>
    </w:p>
    <w:p w14:paraId="6F90D486" w14:textId="77777777" w:rsidR="004707AC" w:rsidRDefault="004707AC" w:rsidP="004707AC">
      <w:pPr>
        <w:tabs>
          <w:tab w:val="left" w:pos="567"/>
          <w:tab w:val="left" w:pos="9072"/>
        </w:tabs>
        <w:jc w:val="both"/>
        <w:rPr>
          <w:rFonts w:ascii="Arial" w:hAnsi="Arial" w:cs="Arial"/>
          <w:sz w:val="20"/>
          <w:szCs w:val="20"/>
        </w:rPr>
      </w:pPr>
      <w:r>
        <w:rPr>
          <w:rFonts w:ascii="Arial" w:hAnsi="Arial" w:cs="Arial"/>
          <w:sz w:val="20"/>
          <w:szCs w:val="20"/>
        </w:rPr>
        <w:t>(1) Administrativni nadzor obsega preverjanje:</w:t>
      </w:r>
    </w:p>
    <w:p w14:paraId="22361CB5" w14:textId="77777777" w:rsidR="004707AC" w:rsidRDefault="004707AC" w:rsidP="004707AC">
      <w:pPr>
        <w:pStyle w:val="Seznam"/>
        <w:numPr>
          <w:ilvl w:val="0"/>
          <w:numId w:val="78"/>
        </w:numPr>
        <w:jc w:val="both"/>
        <w:rPr>
          <w:rFonts w:ascii="Arial" w:hAnsi="Arial" w:cs="Arial"/>
          <w:color w:val="000000"/>
          <w:sz w:val="20"/>
          <w:szCs w:val="20"/>
        </w:rPr>
      </w:pPr>
      <w:r w:rsidRPr="0051600F">
        <w:rPr>
          <w:rFonts w:ascii="Arial" w:hAnsi="Arial" w:cs="Arial"/>
          <w:color w:val="000000"/>
          <w:sz w:val="20"/>
          <w:szCs w:val="20"/>
        </w:rPr>
        <w:t xml:space="preserve">izpolnjevanja pogojev izvajalcev DO za opravljanje DO iz </w:t>
      </w:r>
      <w:r w:rsidRPr="0051600F">
        <w:rPr>
          <w:rFonts w:ascii="Arial" w:hAnsi="Arial" w:cs="Arial"/>
          <w:color w:val="000000"/>
          <w:sz w:val="20"/>
          <w:szCs w:val="20"/>
        </w:rPr>
        <w:fldChar w:fldCharType="begin"/>
      </w:r>
      <w:r w:rsidRPr="0051600F">
        <w:rPr>
          <w:rFonts w:ascii="Arial" w:hAnsi="Arial" w:cs="Arial"/>
          <w:color w:val="000000"/>
          <w:sz w:val="20"/>
          <w:szCs w:val="20"/>
        </w:rPr>
        <w:instrText xml:space="preserve"> REF _Ref488326076 \r \h </w:instrText>
      </w:r>
      <w:r>
        <w:rPr>
          <w:rFonts w:ascii="Arial" w:hAnsi="Arial" w:cs="Arial"/>
          <w:color w:val="000000"/>
          <w:sz w:val="20"/>
          <w:szCs w:val="20"/>
        </w:rPr>
        <w:instrText xml:space="preserve"> \* MERGEFORMAT </w:instrText>
      </w:r>
      <w:r w:rsidRPr="0051600F">
        <w:rPr>
          <w:rFonts w:ascii="Arial" w:hAnsi="Arial" w:cs="Arial"/>
          <w:color w:val="000000"/>
          <w:sz w:val="20"/>
          <w:szCs w:val="20"/>
        </w:rPr>
      </w:r>
      <w:r w:rsidRPr="0051600F">
        <w:rPr>
          <w:rFonts w:ascii="Arial" w:hAnsi="Arial" w:cs="Arial"/>
          <w:color w:val="000000"/>
          <w:sz w:val="20"/>
          <w:szCs w:val="20"/>
        </w:rPr>
        <w:fldChar w:fldCharType="separate"/>
      </w:r>
      <w:r w:rsidR="00633ACD">
        <w:rPr>
          <w:rFonts w:ascii="Arial" w:hAnsi="Arial" w:cs="Arial"/>
          <w:color w:val="000000"/>
          <w:sz w:val="20"/>
          <w:szCs w:val="20"/>
        </w:rPr>
        <w:t>58</w:t>
      </w:r>
      <w:r w:rsidRPr="0051600F">
        <w:rPr>
          <w:rFonts w:ascii="Arial" w:hAnsi="Arial" w:cs="Arial"/>
          <w:color w:val="000000"/>
          <w:sz w:val="20"/>
          <w:szCs w:val="20"/>
        </w:rPr>
        <w:fldChar w:fldCharType="end"/>
      </w:r>
      <w:r w:rsidRPr="0051600F">
        <w:rPr>
          <w:rFonts w:ascii="Arial" w:hAnsi="Arial" w:cs="Arial"/>
          <w:color w:val="000000"/>
          <w:sz w:val="20"/>
          <w:szCs w:val="20"/>
        </w:rPr>
        <w:t>. člena tega zakona in</w:t>
      </w:r>
    </w:p>
    <w:p w14:paraId="10F80155" w14:textId="77777777" w:rsidR="004707AC" w:rsidRPr="0051600F" w:rsidRDefault="004707AC" w:rsidP="004707AC">
      <w:pPr>
        <w:pStyle w:val="Seznam"/>
        <w:numPr>
          <w:ilvl w:val="0"/>
          <w:numId w:val="78"/>
        </w:numPr>
        <w:jc w:val="both"/>
        <w:rPr>
          <w:rFonts w:ascii="Arial" w:hAnsi="Arial" w:cs="Arial"/>
          <w:color w:val="000000"/>
          <w:sz w:val="20"/>
          <w:szCs w:val="20"/>
        </w:rPr>
      </w:pPr>
      <w:r w:rsidRPr="00124B34">
        <w:rPr>
          <w:rFonts w:ascii="Arial" w:hAnsi="Arial" w:cs="Arial"/>
          <w:sz w:val="20"/>
          <w:szCs w:val="20"/>
        </w:rPr>
        <w:t>poročanj</w:t>
      </w:r>
      <w:r>
        <w:rPr>
          <w:rFonts w:ascii="Arial" w:hAnsi="Arial" w:cs="Arial"/>
          <w:sz w:val="20"/>
          <w:szCs w:val="20"/>
        </w:rPr>
        <w:t>a</w:t>
      </w:r>
      <w:r w:rsidRPr="00124B34">
        <w:rPr>
          <w:rFonts w:ascii="Arial" w:hAnsi="Arial" w:cs="Arial"/>
          <w:sz w:val="20"/>
          <w:szCs w:val="20"/>
        </w:rPr>
        <w:t xml:space="preserve"> izvajalca iz drugega odstavka </w:t>
      </w:r>
      <w:r>
        <w:rPr>
          <w:rFonts w:ascii="Arial" w:hAnsi="Arial" w:cs="Arial"/>
          <w:sz w:val="20"/>
          <w:szCs w:val="20"/>
        </w:rPr>
        <w:fldChar w:fldCharType="begin"/>
      </w:r>
      <w:r>
        <w:rPr>
          <w:rFonts w:ascii="Arial" w:hAnsi="Arial" w:cs="Arial"/>
          <w:sz w:val="20"/>
          <w:szCs w:val="20"/>
        </w:rPr>
        <w:instrText xml:space="preserve"> REF _Ref70962024 \r \h </w:instrText>
      </w:r>
      <w:r>
        <w:rPr>
          <w:rFonts w:ascii="Arial" w:hAnsi="Arial" w:cs="Arial"/>
          <w:sz w:val="20"/>
          <w:szCs w:val="20"/>
        </w:rPr>
      </w:r>
      <w:r>
        <w:rPr>
          <w:rFonts w:ascii="Arial" w:hAnsi="Arial" w:cs="Arial"/>
          <w:sz w:val="20"/>
          <w:szCs w:val="20"/>
        </w:rPr>
        <w:fldChar w:fldCharType="separate"/>
      </w:r>
      <w:r w:rsidR="00633ACD">
        <w:rPr>
          <w:rFonts w:ascii="Arial" w:hAnsi="Arial" w:cs="Arial"/>
          <w:sz w:val="20"/>
          <w:szCs w:val="20"/>
        </w:rPr>
        <w:t>63</w:t>
      </w:r>
      <w:r>
        <w:rPr>
          <w:rFonts w:ascii="Arial" w:hAnsi="Arial" w:cs="Arial"/>
          <w:sz w:val="20"/>
          <w:szCs w:val="20"/>
        </w:rPr>
        <w:fldChar w:fldCharType="end"/>
      </w:r>
      <w:r w:rsidRPr="00124B34">
        <w:rPr>
          <w:rFonts w:ascii="Arial" w:hAnsi="Arial" w:cs="Arial"/>
          <w:sz w:val="20"/>
          <w:szCs w:val="20"/>
        </w:rPr>
        <w:t>. člena tega zakon</w:t>
      </w:r>
      <w:r>
        <w:rPr>
          <w:rFonts w:ascii="Arial" w:hAnsi="Arial" w:cs="Arial"/>
          <w:sz w:val="20"/>
          <w:szCs w:val="20"/>
        </w:rPr>
        <w:t>a.</w:t>
      </w:r>
    </w:p>
    <w:p w14:paraId="1557C87D" w14:textId="77777777" w:rsidR="004707AC" w:rsidRDefault="004707AC" w:rsidP="004707AC">
      <w:pPr>
        <w:tabs>
          <w:tab w:val="left" w:pos="567"/>
          <w:tab w:val="left" w:pos="9072"/>
        </w:tabs>
        <w:jc w:val="both"/>
        <w:rPr>
          <w:rFonts w:ascii="Arial" w:hAnsi="Arial" w:cs="Arial"/>
          <w:sz w:val="20"/>
          <w:szCs w:val="20"/>
        </w:rPr>
      </w:pPr>
    </w:p>
    <w:p w14:paraId="63B31622" w14:textId="77777777" w:rsidR="004707AC" w:rsidRPr="00387244" w:rsidRDefault="004707AC" w:rsidP="004707AC">
      <w:pPr>
        <w:tabs>
          <w:tab w:val="left" w:pos="567"/>
          <w:tab w:val="left" w:pos="9072"/>
        </w:tabs>
        <w:jc w:val="both"/>
        <w:rPr>
          <w:rFonts w:ascii="Arial" w:hAnsi="Arial" w:cs="Arial"/>
          <w:sz w:val="20"/>
          <w:szCs w:val="20"/>
        </w:rPr>
      </w:pPr>
      <w:r>
        <w:rPr>
          <w:rFonts w:ascii="Arial" w:hAnsi="Arial" w:cs="Arial"/>
          <w:sz w:val="20"/>
          <w:szCs w:val="20"/>
        </w:rPr>
        <w:t xml:space="preserve">(2) Administrativni nadzor se kot redni nadzor pri </w:t>
      </w:r>
      <w:r w:rsidRPr="00E106C9">
        <w:rPr>
          <w:rFonts w:ascii="Arial" w:hAnsi="Arial" w:cs="Arial"/>
          <w:sz w:val="20"/>
          <w:szCs w:val="20"/>
        </w:rPr>
        <w:t xml:space="preserve">izvajalcu DO </w:t>
      </w:r>
      <w:r>
        <w:rPr>
          <w:rFonts w:ascii="Arial" w:hAnsi="Arial" w:cs="Arial"/>
          <w:sz w:val="20"/>
          <w:szCs w:val="20"/>
        </w:rPr>
        <w:t>opravi</w:t>
      </w:r>
      <w:r w:rsidRPr="00E106C9">
        <w:rPr>
          <w:rFonts w:ascii="Arial" w:hAnsi="Arial" w:cs="Arial"/>
          <w:sz w:val="20"/>
          <w:szCs w:val="20"/>
        </w:rPr>
        <w:t xml:space="preserve"> najmanj </w:t>
      </w:r>
      <w:r>
        <w:rPr>
          <w:rFonts w:ascii="Arial" w:hAnsi="Arial" w:cs="Arial"/>
          <w:sz w:val="20"/>
          <w:szCs w:val="20"/>
        </w:rPr>
        <w:t>enkrat letno.</w:t>
      </w:r>
    </w:p>
    <w:p w14:paraId="6865156E" w14:textId="77777777" w:rsidR="004707AC" w:rsidRDefault="004707AC" w:rsidP="004707AC">
      <w:pPr>
        <w:pStyle w:val="odstavek"/>
        <w:shd w:val="clear" w:color="auto" w:fill="FFFFFF"/>
        <w:spacing w:before="0" w:beforeAutospacing="0" w:after="0" w:afterAutospacing="0"/>
        <w:rPr>
          <w:rFonts w:ascii="Arial" w:hAnsi="Arial" w:cs="Arial"/>
          <w:sz w:val="20"/>
          <w:szCs w:val="20"/>
        </w:rPr>
      </w:pPr>
    </w:p>
    <w:p w14:paraId="08F3F934" w14:textId="77777777" w:rsidR="004707AC" w:rsidRDefault="004707AC" w:rsidP="004707AC">
      <w:pPr>
        <w:pStyle w:val="odstavek"/>
        <w:shd w:val="clear" w:color="auto" w:fill="FFFFFF"/>
        <w:spacing w:before="0" w:beforeAutospacing="0" w:after="0" w:afterAutospacing="0"/>
        <w:jc w:val="both"/>
        <w:rPr>
          <w:rFonts w:ascii="Arial" w:hAnsi="Arial" w:cs="Arial"/>
          <w:sz w:val="20"/>
          <w:szCs w:val="20"/>
        </w:rPr>
      </w:pPr>
      <w:r>
        <w:rPr>
          <w:rFonts w:ascii="Arial" w:hAnsi="Arial" w:cs="Arial"/>
          <w:sz w:val="20"/>
          <w:szCs w:val="20"/>
        </w:rPr>
        <w:t>(3) Administrativni nadzor opravi pooblaščeni strokovni delavec pristojnega ministrstva.</w:t>
      </w:r>
    </w:p>
    <w:p w14:paraId="12ABE402" w14:textId="77777777" w:rsidR="004707AC" w:rsidRPr="00E106C9" w:rsidRDefault="004707AC" w:rsidP="004707AC">
      <w:pPr>
        <w:pStyle w:val="odstavek"/>
        <w:shd w:val="clear" w:color="auto" w:fill="FFFFFF"/>
        <w:spacing w:before="0" w:beforeAutospacing="0" w:after="0" w:afterAutospacing="0"/>
        <w:rPr>
          <w:rFonts w:ascii="Arial" w:hAnsi="Arial" w:cs="Arial"/>
          <w:sz w:val="20"/>
          <w:szCs w:val="20"/>
        </w:rPr>
      </w:pPr>
    </w:p>
    <w:p w14:paraId="6756E954" w14:textId="77777777" w:rsidR="004707AC" w:rsidRPr="00E106C9" w:rsidRDefault="004707AC" w:rsidP="004707AC">
      <w:pPr>
        <w:pStyle w:val="len"/>
        <w:numPr>
          <w:ilvl w:val="0"/>
          <w:numId w:val="91"/>
        </w:numPr>
        <w:ind w:left="357" w:hanging="357"/>
      </w:pPr>
      <w:bookmarkStart w:id="220" w:name="_Ref70374165"/>
      <w:r w:rsidRPr="00E106C9">
        <w:t>člen</w:t>
      </w:r>
      <w:bookmarkEnd w:id="220"/>
    </w:p>
    <w:p w14:paraId="0C423C19" w14:textId="77777777" w:rsidR="004707AC" w:rsidRPr="00E106C9" w:rsidRDefault="004707AC" w:rsidP="004707AC">
      <w:pPr>
        <w:pStyle w:val="odstavek"/>
        <w:shd w:val="clear" w:color="auto" w:fill="FFFFFF"/>
        <w:spacing w:before="0" w:beforeAutospacing="0" w:after="0" w:afterAutospacing="0"/>
        <w:jc w:val="center"/>
        <w:rPr>
          <w:rFonts w:ascii="Arial" w:hAnsi="Arial" w:cs="Arial"/>
          <w:sz w:val="20"/>
          <w:szCs w:val="20"/>
        </w:rPr>
      </w:pPr>
      <w:r w:rsidRPr="00E106C9">
        <w:rPr>
          <w:rFonts w:ascii="Arial" w:hAnsi="Arial" w:cs="Arial"/>
          <w:sz w:val="20"/>
          <w:szCs w:val="20"/>
        </w:rPr>
        <w:t>(strokovni nadzor</w:t>
      </w:r>
      <w:r>
        <w:rPr>
          <w:rFonts w:ascii="Arial" w:hAnsi="Arial" w:cs="Arial"/>
          <w:sz w:val="20"/>
          <w:szCs w:val="20"/>
        </w:rPr>
        <w:t xml:space="preserve"> </w:t>
      </w:r>
      <w:r w:rsidRPr="00E106C9">
        <w:rPr>
          <w:rFonts w:ascii="Arial" w:hAnsi="Arial" w:cs="Arial"/>
          <w:sz w:val="20"/>
          <w:szCs w:val="20"/>
        </w:rPr>
        <w:t>s svetovanjem)</w:t>
      </w:r>
    </w:p>
    <w:p w14:paraId="640832DE" w14:textId="77777777" w:rsidR="004707AC" w:rsidRPr="00E106C9" w:rsidRDefault="004707AC" w:rsidP="004707AC">
      <w:pPr>
        <w:pStyle w:val="odstavek"/>
        <w:shd w:val="clear" w:color="auto" w:fill="FFFFFF"/>
        <w:spacing w:before="0" w:beforeAutospacing="0" w:after="0" w:afterAutospacing="0"/>
        <w:jc w:val="both"/>
        <w:rPr>
          <w:rFonts w:ascii="Arial" w:hAnsi="Arial" w:cs="Arial"/>
          <w:sz w:val="20"/>
          <w:szCs w:val="20"/>
        </w:rPr>
      </w:pPr>
    </w:p>
    <w:p w14:paraId="299459CC" w14:textId="77777777" w:rsidR="004707AC" w:rsidRPr="006D4E3F" w:rsidRDefault="004707AC" w:rsidP="004707AC">
      <w:pPr>
        <w:pStyle w:val="odstavek"/>
        <w:shd w:val="clear" w:color="auto" w:fill="FFFFFF"/>
        <w:spacing w:before="0" w:beforeAutospacing="0" w:after="0" w:afterAutospacing="0"/>
        <w:jc w:val="both"/>
        <w:rPr>
          <w:rFonts w:ascii="Arial" w:hAnsi="Arial" w:cs="Arial"/>
          <w:sz w:val="20"/>
          <w:szCs w:val="20"/>
        </w:rPr>
      </w:pPr>
      <w:r w:rsidRPr="006D4E3F">
        <w:rPr>
          <w:rFonts w:ascii="Arial" w:hAnsi="Arial" w:cs="Arial"/>
          <w:sz w:val="20"/>
          <w:szCs w:val="20"/>
        </w:rPr>
        <w:t>(1) Strokovni nadzor s svetovanjem obsega nadzor nad strokovnostjo, kakovostjo, varnostjo in zakonitostjo dela pri izvajalcu DO</w:t>
      </w:r>
      <w:r>
        <w:rPr>
          <w:rFonts w:ascii="Arial" w:hAnsi="Arial" w:cs="Arial"/>
          <w:sz w:val="20"/>
          <w:szCs w:val="20"/>
        </w:rPr>
        <w:t xml:space="preserve">. Strokovni nadzor s svetovanjem  </w:t>
      </w:r>
      <w:r w:rsidRPr="006D4E3F">
        <w:rPr>
          <w:rFonts w:ascii="Arial" w:hAnsi="Arial" w:cs="Arial"/>
          <w:sz w:val="20"/>
          <w:szCs w:val="20"/>
        </w:rPr>
        <w:t>zajema nadzor nad:</w:t>
      </w:r>
    </w:p>
    <w:p w14:paraId="3B45B735" w14:textId="77777777" w:rsidR="004707AC" w:rsidRPr="006D4E3F" w:rsidRDefault="004707AC" w:rsidP="004707AC">
      <w:pPr>
        <w:numPr>
          <w:ilvl w:val="0"/>
          <w:numId w:val="123"/>
        </w:numPr>
        <w:tabs>
          <w:tab w:val="left" w:pos="567"/>
          <w:tab w:val="left" w:pos="9072"/>
        </w:tabs>
        <w:jc w:val="both"/>
        <w:rPr>
          <w:rFonts w:ascii="Arial" w:hAnsi="Arial" w:cs="Arial"/>
          <w:sz w:val="20"/>
          <w:szCs w:val="20"/>
        </w:rPr>
      </w:pPr>
      <w:r w:rsidRPr="006D4E3F">
        <w:rPr>
          <w:rFonts w:ascii="Arial" w:hAnsi="Arial" w:cs="Arial"/>
          <w:sz w:val="20"/>
          <w:szCs w:val="20"/>
        </w:rPr>
        <w:t>izvajanjem predpisov s področja DO, obveznega zavarovanja za DO in področja materialnega poslovanja;</w:t>
      </w:r>
    </w:p>
    <w:p w14:paraId="7C924CC2" w14:textId="77777777" w:rsidR="004707AC" w:rsidRPr="006D4E3F" w:rsidRDefault="004707AC" w:rsidP="004707AC">
      <w:pPr>
        <w:numPr>
          <w:ilvl w:val="0"/>
          <w:numId w:val="123"/>
        </w:numPr>
        <w:tabs>
          <w:tab w:val="left" w:pos="567"/>
          <w:tab w:val="left" w:pos="9072"/>
        </w:tabs>
        <w:jc w:val="both"/>
        <w:rPr>
          <w:rFonts w:ascii="Arial" w:hAnsi="Arial" w:cs="Arial"/>
          <w:sz w:val="20"/>
          <w:szCs w:val="20"/>
        </w:rPr>
      </w:pPr>
      <w:r w:rsidRPr="006D4E3F">
        <w:rPr>
          <w:rFonts w:ascii="Arial" w:hAnsi="Arial" w:cs="Arial"/>
          <w:sz w:val="20"/>
          <w:szCs w:val="20"/>
        </w:rPr>
        <w:t xml:space="preserve">ustreznostjo priprave in izvajanja izvedbenega načrta iz </w:t>
      </w:r>
      <w:r w:rsidRPr="006D4E3F">
        <w:rPr>
          <w:rFonts w:ascii="Arial" w:hAnsi="Arial" w:cs="Arial"/>
          <w:sz w:val="20"/>
          <w:szCs w:val="20"/>
        </w:rPr>
        <w:fldChar w:fldCharType="begin"/>
      </w:r>
      <w:r w:rsidRPr="006D4E3F">
        <w:rPr>
          <w:rFonts w:ascii="Arial" w:hAnsi="Arial" w:cs="Arial"/>
          <w:sz w:val="20"/>
          <w:szCs w:val="20"/>
        </w:rPr>
        <w:instrText xml:space="preserve"> REF _Ref494704668 \r \h  \* MERGEFORMAT </w:instrText>
      </w:r>
      <w:r w:rsidRPr="006D4E3F">
        <w:rPr>
          <w:rFonts w:ascii="Arial" w:hAnsi="Arial" w:cs="Arial"/>
          <w:sz w:val="20"/>
          <w:szCs w:val="20"/>
        </w:rPr>
      </w:r>
      <w:r w:rsidRPr="006D4E3F">
        <w:rPr>
          <w:rFonts w:ascii="Arial" w:hAnsi="Arial" w:cs="Arial"/>
          <w:sz w:val="20"/>
          <w:szCs w:val="20"/>
        </w:rPr>
        <w:fldChar w:fldCharType="separate"/>
      </w:r>
      <w:r w:rsidR="00633ACD">
        <w:rPr>
          <w:rFonts w:ascii="Arial" w:hAnsi="Arial" w:cs="Arial"/>
          <w:sz w:val="20"/>
          <w:szCs w:val="20"/>
        </w:rPr>
        <w:t>41</w:t>
      </w:r>
      <w:r w:rsidRPr="006D4E3F">
        <w:rPr>
          <w:rFonts w:ascii="Arial" w:hAnsi="Arial" w:cs="Arial"/>
          <w:sz w:val="20"/>
          <w:szCs w:val="20"/>
        </w:rPr>
        <w:fldChar w:fldCharType="end"/>
      </w:r>
      <w:r w:rsidRPr="006D4E3F">
        <w:rPr>
          <w:rFonts w:ascii="Arial" w:hAnsi="Arial" w:cs="Arial"/>
          <w:sz w:val="20"/>
          <w:szCs w:val="20"/>
        </w:rPr>
        <w:t>. člena tega zakona;</w:t>
      </w:r>
    </w:p>
    <w:p w14:paraId="1397ACE2" w14:textId="77777777" w:rsidR="004707AC" w:rsidRPr="006D4E3F" w:rsidRDefault="004707AC" w:rsidP="004707AC">
      <w:pPr>
        <w:numPr>
          <w:ilvl w:val="0"/>
          <w:numId w:val="123"/>
        </w:numPr>
        <w:tabs>
          <w:tab w:val="left" w:pos="567"/>
          <w:tab w:val="left" w:pos="9072"/>
        </w:tabs>
        <w:jc w:val="both"/>
        <w:rPr>
          <w:rFonts w:ascii="Arial" w:hAnsi="Arial" w:cs="Arial"/>
          <w:sz w:val="20"/>
          <w:szCs w:val="20"/>
        </w:rPr>
      </w:pPr>
      <w:r w:rsidRPr="006D4E3F">
        <w:rPr>
          <w:rFonts w:ascii="Arial" w:hAnsi="Arial" w:cs="Arial"/>
          <w:sz w:val="20"/>
          <w:szCs w:val="20"/>
        </w:rPr>
        <w:t xml:space="preserve">oskrbljenostjo upravičenca v skladu z izvedbenim načrtom iz </w:t>
      </w:r>
      <w:r w:rsidRPr="006D4E3F">
        <w:rPr>
          <w:rFonts w:ascii="Arial" w:hAnsi="Arial" w:cs="Arial"/>
          <w:sz w:val="20"/>
          <w:szCs w:val="20"/>
        </w:rPr>
        <w:fldChar w:fldCharType="begin"/>
      </w:r>
      <w:r w:rsidRPr="006D4E3F">
        <w:rPr>
          <w:rFonts w:ascii="Arial" w:hAnsi="Arial" w:cs="Arial"/>
          <w:sz w:val="20"/>
          <w:szCs w:val="20"/>
        </w:rPr>
        <w:instrText xml:space="preserve"> REF _Ref494704668 \r \h  \* MERGEFORMAT </w:instrText>
      </w:r>
      <w:r w:rsidRPr="006D4E3F">
        <w:rPr>
          <w:rFonts w:ascii="Arial" w:hAnsi="Arial" w:cs="Arial"/>
          <w:sz w:val="20"/>
          <w:szCs w:val="20"/>
        </w:rPr>
      </w:r>
      <w:r w:rsidRPr="006D4E3F">
        <w:rPr>
          <w:rFonts w:ascii="Arial" w:hAnsi="Arial" w:cs="Arial"/>
          <w:sz w:val="20"/>
          <w:szCs w:val="20"/>
        </w:rPr>
        <w:fldChar w:fldCharType="separate"/>
      </w:r>
      <w:r w:rsidR="00633ACD">
        <w:rPr>
          <w:rFonts w:ascii="Arial" w:hAnsi="Arial" w:cs="Arial"/>
          <w:sz w:val="20"/>
          <w:szCs w:val="20"/>
        </w:rPr>
        <w:t>41</w:t>
      </w:r>
      <w:r w:rsidRPr="006D4E3F">
        <w:rPr>
          <w:rFonts w:ascii="Arial" w:hAnsi="Arial" w:cs="Arial"/>
          <w:sz w:val="20"/>
          <w:szCs w:val="20"/>
        </w:rPr>
        <w:fldChar w:fldCharType="end"/>
      </w:r>
      <w:r w:rsidRPr="006D4E3F">
        <w:rPr>
          <w:rFonts w:ascii="Arial" w:hAnsi="Arial" w:cs="Arial"/>
          <w:sz w:val="20"/>
          <w:szCs w:val="20"/>
        </w:rPr>
        <w:t xml:space="preserve">. člena tega zakona; </w:t>
      </w:r>
    </w:p>
    <w:p w14:paraId="3CD01E10" w14:textId="77777777" w:rsidR="004707AC" w:rsidRPr="006D4E3F" w:rsidRDefault="004707AC" w:rsidP="004707AC">
      <w:pPr>
        <w:numPr>
          <w:ilvl w:val="0"/>
          <w:numId w:val="123"/>
        </w:numPr>
        <w:tabs>
          <w:tab w:val="left" w:pos="567"/>
          <w:tab w:val="left" w:pos="9072"/>
        </w:tabs>
        <w:jc w:val="both"/>
        <w:rPr>
          <w:rFonts w:ascii="Arial" w:hAnsi="Arial" w:cs="Arial"/>
          <w:sz w:val="20"/>
          <w:szCs w:val="20"/>
        </w:rPr>
      </w:pPr>
      <w:r w:rsidRPr="006D4E3F">
        <w:rPr>
          <w:rFonts w:ascii="Arial" w:hAnsi="Arial" w:cs="Arial"/>
          <w:sz w:val="20"/>
          <w:szCs w:val="20"/>
        </w:rPr>
        <w:t>delom koordinatorja DO iz</w:t>
      </w:r>
      <w:r>
        <w:rPr>
          <w:rFonts w:ascii="Arial" w:hAnsi="Arial" w:cs="Arial"/>
          <w:sz w:val="20"/>
          <w:szCs w:val="20"/>
        </w:rPr>
        <w:t xml:space="preserve"> </w:t>
      </w:r>
      <w:r w:rsidRPr="006D4E3F">
        <w:rPr>
          <w:rFonts w:ascii="Arial" w:hAnsi="Arial" w:cs="Arial"/>
          <w:sz w:val="20"/>
          <w:szCs w:val="20"/>
        </w:rPr>
        <w:fldChar w:fldCharType="begin"/>
      </w:r>
      <w:r w:rsidRPr="006D4E3F">
        <w:rPr>
          <w:rFonts w:ascii="Arial" w:hAnsi="Arial" w:cs="Arial"/>
          <w:sz w:val="20"/>
          <w:szCs w:val="20"/>
        </w:rPr>
        <w:instrText xml:space="preserve"> REF _Ref494704909 \r \h </w:instrText>
      </w:r>
      <w:r>
        <w:rPr>
          <w:rFonts w:ascii="Arial" w:hAnsi="Arial" w:cs="Arial"/>
          <w:sz w:val="20"/>
          <w:szCs w:val="20"/>
        </w:rPr>
        <w:instrText xml:space="preserve"> \* MERGEFORMAT </w:instrText>
      </w:r>
      <w:r w:rsidRPr="006D4E3F">
        <w:rPr>
          <w:rFonts w:ascii="Arial" w:hAnsi="Arial" w:cs="Arial"/>
          <w:sz w:val="20"/>
          <w:szCs w:val="20"/>
        </w:rPr>
      </w:r>
      <w:r w:rsidRPr="006D4E3F">
        <w:rPr>
          <w:rFonts w:ascii="Arial" w:hAnsi="Arial" w:cs="Arial"/>
          <w:sz w:val="20"/>
          <w:szCs w:val="20"/>
        </w:rPr>
        <w:fldChar w:fldCharType="separate"/>
      </w:r>
      <w:r w:rsidR="00633ACD">
        <w:rPr>
          <w:rFonts w:ascii="Arial" w:hAnsi="Arial" w:cs="Arial"/>
          <w:sz w:val="20"/>
          <w:szCs w:val="20"/>
        </w:rPr>
        <w:t>64</w:t>
      </w:r>
      <w:r w:rsidRPr="006D4E3F">
        <w:rPr>
          <w:rFonts w:ascii="Arial" w:hAnsi="Arial" w:cs="Arial"/>
          <w:sz w:val="20"/>
          <w:szCs w:val="20"/>
        </w:rPr>
        <w:fldChar w:fldCharType="end"/>
      </w:r>
      <w:r w:rsidRPr="006D4E3F">
        <w:rPr>
          <w:rFonts w:ascii="Arial" w:hAnsi="Arial" w:cs="Arial"/>
          <w:sz w:val="20"/>
          <w:szCs w:val="20"/>
        </w:rPr>
        <w:t xml:space="preserve">. člena tega zakona; </w:t>
      </w:r>
    </w:p>
    <w:p w14:paraId="171E1BFD" w14:textId="77777777" w:rsidR="004707AC" w:rsidRPr="006D4E3F" w:rsidRDefault="004707AC" w:rsidP="0036230B">
      <w:pPr>
        <w:numPr>
          <w:ilvl w:val="0"/>
          <w:numId w:val="123"/>
        </w:numPr>
        <w:tabs>
          <w:tab w:val="left" w:pos="567"/>
          <w:tab w:val="left" w:pos="9072"/>
        </w:tabs>
        <w:jc w:val="both"/>
        <w:rPr>
          <w:rFonts w:ascii="Arial" w:hAnsi="Arial" w:cs="Arial"/>
          <w:sz w:val="20"/>
          <w:szCs w:val="20"/>
        </w:rPr>
      </w:pPr>
      <w:r w:rsidRPr="0036230B">
        <w:rPr>
          <w:rFonts w:ascii="Arial" w:hAnsi="Arial" w:cs="Arial"/>
          <w:sz w:val="20"/>
          <w:szCs w:val="20"/>
        </w:rPr>
        <w:t>upoštevanjem aktivnosti in kompetenc, protokolov, strokovne doktrine</w:t>
      </w:r>
      <w:r w:rsidR="0036230B" w:rsidRPr="0036230B">
        <w:rPr>
          <w:rFonts w:ascii="Arial" w:hAnsi="Arial" w:cs="Arial"/>
          <w:sz w:val="20"/>
          <w:szCs w:val="20"/>
        </w:rPr>
        <w:t>,</w:t>
      </w:r>
      <w:r w:rsidRPr="0036230B">
        <w:rPr>
          <w:rFonts w:ascii="Arial" w:hAnsi="Arial" w:cs="Arial"/>
          <w:sz w:val="20"/>
          <w:szCs w:val="20"/>
        </w:rPr>
        <w:t xml:space="preserve"> </w:t>
      </w:r>
      <w:r w:rsidR="0036230B" w:rsidRPr="0036230B">
        <w:rPr>
          <w:rFonts w:ascii="Arial" w:hAnsi="Arial" w:cs="Arial"/>
          <w:color w:val="000000"/>
          <w:sz w:val="20"/>
          <w:szCs w:val="20"/>
        </w:rPr>
        <w:t>standardi in zahtevami poklicne etike</w:t>
      </w:r>
      <w:r w:rsidR="00535548">
        <w:rPr>
          <w:rFonts w:ascii="Arial" w:hAnsi="Arial" w:cs="Arial"/>
          <w:sz w:val="20"/>
          <w:szCs w:val="20"/>
        </w:rPr>
        <w:t xml:space="preserve"> in</w:t>
      </w:r>
    </w:p>
    <w:p w14:paraId="79247A05" w14:textId="77777777" w:rsidR="004707AC" w:rsidRPr="006D4E3F" w:rsidRDefault="004707AC" w:rsidP="004707AC">
      <w:pPr>
        <w:numPr>
          <w:ilvl w:val="0"/>
          <w:numId w:val="123"/>
        </w:numPr>
        <w:tabs>
          <w:tab w:val="left" w:pos="567"/>
          <w:tab w:val="left" w:pos="9072"/>
        </w:tabs>
        <w:jc w:val="both"/>
        <w:rPr>
          <w:rFonts w:ascii="Arial" w:hAnsi="Arial" w:cs="Arial"/>
          <w:sz w:val="20"/>
          <w:szCs w:val="20"/>
        </w:rPr>
      </w:pPr>
      <w:r w:rsidRPr="006D4E3F">
        <w:rPr>
          <w:rFonts w:ascii="Arial" w:hAnsi="Arial" w:cs="Arial"/>
          <w:sz w:val="20"/>
          <w:szCs w:val="20"/>
        </w:rPr>
        <w:t xml:space="preserve">usposabljanjem zaposlenih iz četrtega odstavka </w:t>
      </w:r>
      <w:r w:rsidRPr="006D4E3F">
        <w:rPr>
          <w:rFonts w:ascii="Arial" w:hAnsi="Arial" w:cs="Arial"/>
          <w:sz w:val="20"/>
          <w:szCs w:val="20"/>
        </w:rPr>
        <w:fldChar w:fldCharType="begin"/>
      </w:r>
      <w:r w:rsidRPr="006D4E3F">
        <w:rPr>
          <w:rFonts w:ascii="Arial" w:hAnsi="Arial" w:cs="Arial"/>
          <w:sz w:val="20"/>
          <w:szCs w:val="20"/>
        </w:rPr>
        <w:instrText xml:space="preserve"> REF _Ref488326076 \r \h  \* MERGEFORMAT </w:instrText>
      </w:r>
      <w:r w:rsidRPr="006D4E3F">
        <w:rPr>
          <w:rFonts w:ascii="Arial" w:hAnsi="Arial" w:cs="Arial"/>
          <w:sz w:val="20"/>
          <w:szCs w:val="20"/>
        </w:rPr>
      </w:r>
      <w:r w:rsidRPr="006D4E3F">
        <w:rPr>
          <w:rFonts w:ascii="Arial" w:hAnsi="Arial" w:cs="Arial"/>
          <w:sz w:val="20"/>
          <w:szCs w:val="20"/>
        </w:rPr>
        <w:fldChar w:fldCharType="separate"/>
      </w:r>
      <w:r w:rsidR="00633ACD">
        <w:rPr>
          <w:rFonts w:ascii="Arial" w:hAnsi="Arial" w:cs="Arial"/>
          <w:sz w:val="20"/>
          <w:szCs w:val="20"/>
        </w:rPr>
        <w:t>58</w:t>
      </w:r>
      <w:r w:rsidRPr="006D4E3F">
        <w:rPr>
          <w:rFonts w:ascii="Arial" w:hAnsi="Arial" w:cs="Arial"/>
          <w:sz w:val="20"/>
          <w:szCs w:val="20"/>
        </w:rPr>
        <w:fldChar w:fldCharType="end"/>
      </w:r>
      <w:r w:rsidRPr="006D4E3F">
        <w:rPr>
          <w:rFonts w:ascii="Arial" w:hAnsi="Arial" w:cs="Arial"/>
          <w:sz w:val="20"/>
          <w:szCs w:val="20"/>
        </w:rPr>
        <w:t>. člena tega zakona</w:t>
      </w:r>
      <w:r w:rsidR="00535548">
        <w:rPr>
          <w:rFonts w:ascii="Arial" w:hAnsi="Arial" w:cs="Arial"/>
          <w:sz w:val="20"/>
          <w:szCs w:val="20"/>
        </w:rPr>
        <w:t>.</w:t>
      </w:r>
    </w:p>
    <w:p w14:paraId="076A0C1A" w14:textId="77777777" w:rsidR="004707AC" w:rsidRDefault="004707AC" w:rsidP="004707AC">
      <w:pPr>
        <w:pStyle w:val="odstavek"/>
        <w:shd w:val="clear" w:color="auto" w:fill="FFFFFF"/>
        <w:spacing w:before="0" w:beforeAutospacing="0" w:after="0" w:afterAutospacing="0"/>
        <w:jc w:val="both"/>
        <w:rPr>
          <w:rFonts w:ascii="Arial" w:hAnsi="Arial" w:cs="Arial"/>
          <w:sz w:val="20"/>
          <w:szCs w:val="20"/>
        </w:rPr>
      </w:pPr>
    </w:p>
    <w:p w14:paraId="0A5F05B5" w14:textId="77777777" w:rsidR="004707AC" w:rsidRPr="00135A57" w:rsidRDefault="004707AC" w:rsidP="004707AC">
      <w:pPr>
        <w:pStyle w:val="odstavek"/>
        <w:shd w:val="clear" w:color="auto" w:fill="FFFFFF"/>
        <w:spacing w:before="0" w:beforeAutospacing="0" w:after="0" w:afterAutospacing="0"/>
        <w:jc w:val="both"/>
        <w:rPr>
          <w:rFonts w:ascii="Arial" w:eastAsia="Arial Unicode MS" w:hAnsi="Arial" w:cs="Arial"/>
          <w:kern w:val="16"/>
          <w:sz w:val="20"/>
          <w:szCs w:val="20"/>
        </w:rPr>
      </w:pPr>
      <w:r>
        <w:rPr>
          <w:rFonts w:ascii="Arial" w:hAnsi="Arial" w:cs="Arial"/>
          <w:sz w:val="20"/>
          <w:szCs w:val="20"/>
        </w:rPr>
        <w:t xml:space="preserve">(2) </w:t>
      </w:r>
      <w:r w:rsidRPr="00E106C9">
        <w:rPr>
          <w:rFonts w:ascii="Arial" w:hAnsi="Arial" w:cs="Arial"/>
          <w:sz w:val="20"/>
          <w:szCs w:val="20"/>
        </w:rPr>
        <w:t xml:space="preserve">Strokovni nadzor s svetovanjem se lahko </w:t>
      </w:r>
      <w:r>
        <w:rPr>
          <w:rFonts w:ascii="Arial" w:hAnsi="Arial" w:cs="Arial"/>
          <w:sz w:val="20"/>
          <w:szCs w:val="20"/>
        </w:rPr>
        <w:t>opravi</w:t>
      </w:r>
      <w:r w:rsidRPr="00E106C9">
        <w:rPr>
          <w:rFonts w:ascii="Arial" w:hAnsi="Arial" w:cs="Arial"/>
          <w:sz w:val="20"/>
          <w:szCs w:val="20"/>
        </w:rPr>
        <w:t xml:space="preserve"> kot redni ali izredni nadzor. Redni strokovni nadzor s svetovanjem se pri izvajalcu DO </w:t>
      </w:r>
      <w:r>
        <w:rPr>
          <w:rFonts w:ascii="Arial" w:hAnsi="Arial" w:cs="Arial"/>
          <w:sz w:val="20"/>
          <w:szCs w:val="20"/>
        </w:rPr>
        <w:t>opravi</w:t>
      </w:r>
      <w:r w:rsidRPr="00E106C9">
        <w:rPr>
          <w:rFonts w:ascii="Arial" w:hAnsi="Arial" w:cs="Arial"/>
          <w:sz w:val="20"/>
          <w:szCs w:val="20"/>
        </w:rPr>
        <w:t xml:space="preserve"> najmanj na tri leta.</w:t>
      </w:r>
      <w:r w:rsidRPr="0028618E">
        <w:rPr>
          <w:rFonts w:ascii="Arial" w:hAnsi="Arial" w:cs="Arial"/>
          <w:sz w:val="20"/>
          <w:szCs w:val="20"/>
        </w:rPr>
        <w:t xml:space="preserve"> Ministrstvo, </w:t>
      </w:r>
      <w:r w:rsidRPr="0028618E">
        <w:rPr>
          <w:rFonts w:ascii="Arial" w:eastAsia="Arial Unicode MS" w:hAnsi="Arial" w:cs="Arial"/>
          <w:kern w:val="16"/>
          <w:sz w:val="20"/>
          <w:szCs w:val="20"/>
        </w:rPr>
        <w:t>pristojno za zdravje,</w:t>
      </w:r>
      <w:r w:rsidRPr="0028618E">
        <w:rPr>
          <w:rFonts w:ascii="Arial" w:hAnsi="Arial" w:cs="Arial"/>
          <w:sz w:val="20"/>
          <w:szCs w:val="20"/>
        </w:rPr>
        <w:t xml:space="preserve"> lahko izvajanje strokovnega nadzora s svetovanjem, ob soglasju ministrstva, pristojnega za socialno varstvo,</w:t>
      </w:r>
      <w:r w:rsidRPr="00135A57">
        <w:rPr>
          <w:rFonts w:ascii="Arial" w:hAnsi="Arial" w:cs="Arial"/>
          <w:sz w:val="20"/>
          <w:szCs w:val="20"/>
        </w:rPr>
        <w:t xml:space="preserve"> poveri zbornici</w:t>
      </w:r>
      <w:r w:rsidR="00B46EB7">
        <w:rPr>
          <w:rFonts w:ascii="Arial" w:hAnsi="Arial" w:cs="Arial"/>
          <w:sz w:val="20"/>
          <w:szCs w:val="20"/>
        </w:rPr>
        <w:t xml:space="preserve"> iz </w:t>
      </w:r>
      <w:r w:rsidR="00B46EB7">
        <w:rPr>
          <w:rFonts w:ascii="Arial" w:hAnsi="Arial" w:cs="Arial"/>
          <w:sz w:val="20"/>
          <w:szCs w:val="20"/>
        </w:rPr>
        <w:fldChar w:fldCharType="begin"/>
      </w:r>
      <w:r w:rsidR="00B46EB7">
        <w:rPr>
          <w:rFonts w:ascii="Arial" w:hAnsi="Arial" w:cs="Arial"/>
          <w:sz w:val="20"/>
          <w:szCs w:val="20"/>
        </w:rPr>
        <w:instrText xml:space="preserve"> REF _Ref70374962 \r \h </w:instrText>
      </w:r>
      <w:r w:rsidR="00B46EB7">
        <w:rPr>
          <w:rFonts w:ascii="Arial" w:hAnsi="Arial" w:cs="Arial"/>
          <w:sz w:val="20"/>
          <w:szCs w:val="20"/>
        </w:rPr>
      </w:r>
      <w:r w:rsidR="00B46EB7">
        <w:rPr>
          <w:rFonts w:ascii="Arial" w:hAnsi="Arial" w:cs="Arial"/>
          <w:sz w:val="20"/>
          <w:szCs w:val="20"/>
        </w:rPr>
        <w:fldChar w:fldCharType="separate"/>
      </w:r>
      <w:r w:rsidR="00633ACD">
        <w:rPr>
          <w:rFonts w:ascii="Arial" w:hAnsi="Arial" w:cs="Arial"/>
          <w:sz w:val="20"/>
          <w:szCs w:val="20"/>
        </w:rPr>
        <w:t>117</w:t>
      </w:r>
      <w:r w:rsidR="00B46EB7">
        <w:rPr>
          <w:rFonts w:ascii="Arial" w:hAnsi="Arial" w:cs="Arial"/>
          <w:sz w:val="20"/>
          <w:szCs w:val="20"/>
        </w:rPr>
        <w:fldChar w:fldCharType="end"/>
      </w:r>
      <w:r w:rsidR="00B46EB7">
        <w:rPr>
          <w:rFonts w:ascii="Arial" w:hAnsi="Arial" w:cs="Arial"/>
          <w:sz w:val="20"/>
          <w:szCs w:val="20"/>
        </w:rPr>
        <w:t>. člena tega zakona.</w:t>
      </w:r>
    </w:p>
    <w:p w14:paraId="7A6AB66F" w14:textId="77777777" w:rsidR="004707AC" w:rsidRPr="00E106C9" w:rsidRDefault="004707AC" w:rsidP="004707AC">
      <w:pPr>
        <w:pStyle w:val="odstavek"/>
        <w:shd w:val="clear" w:color="auto" w:fill="FFFFFF"/>
        <w:spacing w:before="0" w:beforeAutospacing="0" w:after="0" w:afterAutospacing="0"/>
        <w:jc w:val="both"/>
        <w:rPr>
          <w:rFonts w:ascii="Arial" w:hAnsi="Arial" w:cs="Arial"/>
          <w:sz w:val="20"/>
          <w:szCs w:val="20"/>
        </w:rPr>
      </w:pPr>
    </w:p>
    <w:p w14:paraId="6AE5BDAD" w14:textId="78457332" w:rsidR="004707AC" w:rsidRDefault="004707AC" w:rsidP="004707AC">
      <w:pPr>
        <w:pStyle w:val="odstavek"/>
        <w:shd w:val="clear" w:color="auto" w:fill="FFFFFF"/>
        <w:spacing w:before="0" w:beforeAutospacing="0" w:after="0" w:afterAutospacing="0"/>
        <w:jc w:val="both"/>
        <w:rPr>
          <w:rFonts w:ascii="Arial" w:eastAsia="Arial Unicode MS" w:hAnsi="Arial" w:cs="Arial"/>
          <w:kern w:val="16"/>
          <w:sz w:val="20"/>
          <w:szCs w:val="20"/>
        </w:rPr>
      </w:pPr>
      <w:r>
        <w:rPr>
          <w:rFonts w:ascii="Arial" w:hAnsi="Arial" w:cs="Arial"/>
          <w:sz w:val="20"/>
          <w:szCs w:val="20"/>
        </w:rPr>
        <w:t xml:space="preserve">(3) </w:t>
      </w:r>
      <w:r w:rsidRPr="006D4E3F">
        <w:rPr>
          <w:rFonts w:ascii="Arial" w:hAnsi="Arial" w:cs="Arial"/>
          <w:sz w:val="20"/>
          <w:szCs w:val="20"/>
        </w:rPr>
        <w:t xml:space="preserve">Izredni strokovni nadzor s svetovanjem </w:t>
      </w:r>
      <w:r>
        <w:rPr>
          <w:rFonts w:ascii="Arial" w:hAnsi="Arial" w:cs="Arial"/>
          <w:sz w:val="20"/>
          <w:szCs w:val="20"/>
        </w:rPr>
        <w:t xml:space="preserve">nad izvajalcem DO </w:t>
      </w:r>
      <w:r w:rsidRPr="006D4E3F">
        <w:rPr>
          <w:rFonts w:ascii="Arial" w:hAnsi="Arial" w:cs="Arial"/>
          <w:sz w:val="20"/>
          <w:szCs w:val="20"/>
        </w:rPr>
        <w:t>uvede ministrstvo, pristojno za zdravje</w:t>
      </w:r>
      <w:r w:rsidR="00AD64CB">
        <w:rPr>
          <w:rFonts w:ascii="Arial" w:hAnsi="Arial" w:cs="Arial"/>
          <w:sz w:val="20"/>
          <w:szCs w:val="20"/>
        </w:rPr>
        <w:t>,</w:t>
      </w:r>
      <w:r w:rsidRPr="006D4E3F">
        <w:rPr>
          <w:rFonts w:ascii="Arial" w:hAnsi="Arial" w:cs="Arial"/>
          <w:sz w:val="20"/>
          <w:szCs w:val="20"/>
        </w:rPr>
        <w:t xml:space="preserve"> ali zbornica </w:t>
      </w:r>
      <w:r w:rsidR="00B46EB7">
        <w:rPr>
          <w:rFonts w:ascii="Arial" w:hAnsi="Arial" w:cs="Arial"/>
          <w:sz w:val="20"/>
          <w:szCs w:val="20"/>
        </w:rPr>
        <w:t xml:space="preserve">iz </w:t>
      </w:r>
      <w:r w:rsidR="00B46EB7">
        <w:rPr>
          <w:rFonts w:ascii="Arial" w:hAnsi="Arial" w:cs="Arial"/>
          <w:sz w:val="20"/>
          <w:szCs w:val="20"/>
        </w:rPr>
        <w:fldChar w:fldCharType="begin"/>
      </w:r>
      <w:r w:rsidR="00B46EB7">
        <w:rPr>
          <w:rFonts w:ascii="Arial" w:hAnsi="Arial" w:cs="Arial"/>
          <w:sz w:val="20"/>
          <w:szCs w:val="20"/>
        </w:rPr>
        <w:instrText xml:space="preserve"> REF _Ref70374962 \r \h </w:instrText>
      </w:r>
      <w:r w:rsidR="00B46EB7">
        <w:rPr>
          <w:rFonts w:ascii="Arial" w:hAnsi="Arial" w:cs="Arial"/>
          <w:sz w:val="20"/>
          <w:szCs w:val="20"/>
        </w:rPr>
      </w:r>
      <w:r w:rsidR="00B46EB7">
        <w:rPr>
          <w:rFonts w:ascii="Arial" w:hAnsi="Arial" w:cs="Arial"/>
          <w:sz w:val="20"/>
          <w:szCs w:val="20"/>
        </w:rPr>
        <w:fldChar w:fldCharType="separate"/>
      </w:r>
      <w:r w:rsidR="00633ACD">
        <w:rPr>
          <w:rFonts w:ascii="Arial" w:hAnsi="Arial" w:cs="Arial"/>
          <w:sz w:val="20"/>
          <w:szCs w:val="20"/>
        </w:rPr>
        <w:t>117</w:t>
      </w:r>
      <w:r w:rsidR="00B46EB7">
        <w:rPr>
          <w:rFonts w:ascii="Arial" w:hAnsi="Arial" w:cs="Arial"/>
          <w:sz w:val="20"/>
          <w:szCs w:val="20"/>
        </w:rPr>
        <w:fldChar w:fldCharType="end"/>
      </w:r>
      <w:r w:rsidR="00B46EB7">
        <w:rPr>
          <w:rFonts w:ascii="Arial" w:hAnsi="Arial" w:cs="Arial"/>
          <w:sz w:val="20"/>
          <w:szCs w:val="20"/>
        </w:rPr>
        <w:t>. člena tega zakona</w:t>
      </w:r>
      <w:r w:rsidR="00B46EB7" w:rsidRPr="006D4E3F">
        <w:rPr>
          <w:rFonts w:ascii="Arial" w:hAnsi="Arial" w:cs="Arial"/>
          <w:sz w:val="20"/>
          <w:szCs w:val="20"/>
        </w:rPr>
        <w:t xml:space="preserve"> </w:t>
      </w:r>
      <w:r w:rsidRPr="006D4E3F">
        <w:rPr>
          <w:rFonts w:ascii="Arial" w:hAnsi="Arial" w:cs="Arial"/>
          <w:sz w:val="20"/>
          <w:szCs w:val="20"/>
        </w:rPr>
        <w:t xml:space="preserve">na zahtevo ministrstva, </w:t>
      </w:r>
      <w:r w:rsidRPr="006D4E3F">
        <w:rPr>
          <w:rFonts w:ascii="Arial" w:eastAsia="Arial Unicode MS" w:hAnsi="Arial" w:cs="Arial"/>
          <w:kern w:val="16"/>
          <w:sz w:val="20"/>
          <w:szCs w:val="20"/>
        </w:rPr>
        <w:t>pristojnega za zdravje.</w:t>
      </w:r>
    </w:p>
    <w:p w14:paraId="0AAA91B5" w14:textId="77777777" w:rsidR="004707AC" w:rsidRDefault="004707AC" w:rsidP="004707AC">
      <w:pPr>
        <w:pStyle w:val="odstavek"/>
        <w:shd w:val="clear" w:color="auto" w:fill="FFFFFF"/>
        <w:spacing w:before="0" w:beforeAutospacing="0" w:after="0" w:afterAutospacing="0"/>
        <w:ind w:left="360"/>
        <w:jc w:val="both"/>
        <w:rPr>
          <w:rFonts w:ascii="Arial" w:eastAsia="Arial Unicode MS" w:hAnsi="Arial" w:cs="Arial"/>
          <w:kern w:val="16"/>
          <w:sz w:val="20"/>
          <w:szCs w:val="20"/>
        </w:rPr>
      </w:pPr>
    </w:p>
    <w:p w14:paraId="4CA489F8" w14:textId="77777777" w:rsidR="004707AC" w:rsidRDefault="004707AC" w:rsidP="004707AC">
      <w:pPr>
        <w:pStyle w:val="odstavek"/>
        <w:shd w:val="clear" w:color="auto" w:fill="FFFFFF"/>
        <w:spacing w:before="0" w:beforeAutospacing="0" w:after="0" w:afterAutospacing="0"/>
        <w:jc w:val="both"/>
        <w:rPr>
          <w:rFonts w:ascii="Arial" w:eastAsia="Arial Unicode MS" w:hAnsi="Arial" w:cs="Arial"/>
          <w:kern w:val="16"/>
          <w:sz w:val="20"/>
          <w:szCs w:val="20"/>
        </w:rPr>
      </w:pPr>
      <w:r>
        <w:rPr>
          <w:rFonts w:ascii="Arial" w:hAnsi="Arial" w:cs="Arial"/>
          <w:sz w:val="20"/>
          <w:szCs w:val="20"/>
        </w:rPr>
        <w:t xml:space="preserve">(4) </w:t>
      </w:r>
      <w:r w:rsidRPr="006D4E3F">
        <w:rPr>
          <w:rFonts w:ascii="Arial" w:hAnsi="Arial" w:cs="Arial"/>
          <w:sz w:val="20"/>
          <w:szCs w:val="20"/>
        </w:rPr>
        <w:t>Strokovni nadzor s svetovanjem, ki ga opravi zbornica</w:t>
      </w:r>
      <w:r w:rsidR="00B46EB7">
        <w:rPr>
          <w:rFonts w:ascii="Arial" w:hAnsi="Arial" w:cs="Arial"/>
          <w:sz w:val="20"/>
          <w:szCs w:val="20"/>
        </w:rPr>
        <w:t xml:space="preserve"> iz </w:t>
      </w:r>
      <w:r w:rsidR="00B46EB7">
        <w:rPr>
          <w:rFonts w:ascii="Arial" w:hAnsi="Arial" w:cs="Arial"/>
          <w:sz w:val="20"/>
          <w:szCs w:val="20"/>
        </w:rPr>
        <w:fldChar w:fldCharType="begin"/>
      </w:r>
      <w:r w:rsidR="00B46EB7">
        <w:rPr>
          <w:rFonts w:ascii="Arial" w:hAnsi="Arial" w:cs="Arial"/>
          <w:sz w:val="20"/>
          <w:szCs w:val="20"/>
        </w:rPr>
        <w:instrText xml:space="preserve"> REF _Ref70374962 \r \h </w:instrText>
      </w:r>
      <w:r w:rsidR="00B46EB7">
        <w:rPr>
          <w:rFonts w:ascii="Arial" w:hAnsi="Arial" w:cs="Arial"/>
          <w:sz w:val="20"/>
          <w:szCs w:val="20"/>
        </w:rPr>
      </w:r>
      <w:r w:rsidR="00B46EB7">
        <w:rPr>
          <w:rFonts w:ascii="Arial" w:hAnsi="Arial" w:cs="Arial"/>
          <w:sz w:val="20"/>
          <w:szCs w:val="20"/>
        </w:rPr>
        <w:fldChar w:fldCharType="separate"/>
      </w:r>
      <w:r w:rsidR="00633ACD">
        <w:rPr>
          <w:rFonts w:ascii="Arial" w:hAnsi="Arial" w:cs="Arial"/>
          <w:sz w:val="20"/>
          <w:szCs w:val="20"/>
        </w:rPr>
        <w:t>117</w:t>
      </w:r>
      <w:r w:rsidR="00B46EB7">
        <w:rPr>
          <w:rFonts w:ascii="Arial" w:hAnsi="Arial" w:cs="Arial"/>
          <w:sz w:val="20"/>
          <w:szCs w:val="20"/>
        </w:rPr>
        <w:fldChar w:fldCharType="end"/>
      </w:r>
      <w:r w:rsidR="00B46EB7">
        <w:rPr>
          <w:rFonts w:ascii="Arial" w:hAnsi="Arial" w:cs="Arial"/>
          <w:sz w:val="20"/>
          <w:szCs w:val="20"/>
        </w:rPr>
        <w:t>. člena tega zakona</w:t>
      </w:r>
      <w:r w:rsidRPr="006D4E3F">
        <w:rPr>
          <w:rFonts w:ascii="Arial" w:hAnsi="Arial" w:cs="Arial"/>
          <w:sz w:val="20"/>
          <w:szCs w:val="20"/>
        </w:rPr>
        <w:t xml:space="preserve"> se</w:t>
      </w:r>
      <w:r w:rsidRPr="00164D83">
        <w:rPr>
          <w:rFonts w:ascii="Arial" w:hAnsi="Arial" w:cs="Arial"/>
          <w:sz w:val="20"/>
          <w:szCs w:val="20"/>
        </w:rPr>
        <w:t xml:space="preserve"> zaključi s poročilom</w:t>
      </w:r>
      <w:r w:rsidRPr="00D73115">
        <w:rPr>
          <w:rFonts w:ascii="Arial" w:hAnsi="Arial" w:cs="Arial"/>
          <w:sz w:val="20"/>
          <w:szCs w:val="20"/>
        </w:rPr>
        <w:t>, ki ga zbornica posreduje ministrstvu, pristojnemu za zdravje.</w:t>
      </w:r>
    </w:p>
    <w:p w14:paraId="5F4DD84B" w14:textId="77777777" w:rsidR="00F95B0B" w:rsidRDefault="00F95B0B">
      <w:pPr>
        <w:rPr>
          <w:rFonts w:ascii="Arial" w:hAnsi="Arial"/>
          <w:sz w:val="20"/>
          <w:szCs w:val="20"/>
          <w:lang w:val="x-none" w:eastAsia="sl-SI"/>
        </w:rPr>
      </w:pPr>
      <w:bookmarkStart w:id="221" w:name="_Ref70374194"/>
    </w:p>
    <w:p w14:paraId="486F8FFC" w14:textId="77777777" w:rsidR="004707AC" w:rsidRPr="00E106C9" w:rsidRDefault="004707AC" w:rsidP="004707AC">
      <w:pPr>
        <w:pStyle w:val="len"/>
        <w:numPr>
          <w:ilvl w:val="0"/>
          <w:numId w:val="91"/>
        </w:numPr>
        <w:ind w:left="357" w:hanging="357"/>
      </w:pPr>
      <w:bookmarkStart w:id="222" w:name="_Ref74330109"/>
      <w:r w:rsidRPr="00E106C9">
        <w:t>člen</w:t>
      </w:r>
      <w:bookmarkEnd w:id="221"/>
      <w:bookmarkEnd w:id="222"/>
    </w:p>
    <w:p w14:paraId="7AF38F1C" w14:textId="77777777" w:rsidR="004707AC" w:rsidRPr="00E106C9" w:rsidRDefault="004707AC" w:rsidP="004707AC">
      <w:pPr>
        <w:pStyle w:val="odstavek"/>
        <w:shd w:val="clear" w:color="auto" w:fill="FFFFFF"/>
        <w:spacing w:before="0" w:beforeAutospacing="0" w:after="0" w:afterAutospacing="0"/>
        <w:jc w:val="center"/>
        <w:rPr>
          <w:rFonts w:ascii="Arial" w:hAnsi="Arial" w:cs="Arial"/>
          <w:sz w:val="20"/>
          <w:szCs w:val="20"/>
        </w:rPr>
      </w:pPr>
      <w:r w:rsidRPr="00E106C9">
        <w:rPr>
          <w:rFonts w:ascii="Arial" w:hAnsi="Arial" w:cs="Arial"/>
          <w:sz w:val="20"/>
          <w:szCs w:val="20"/>
        </w:rPr>
        <w:t>(sistemski nadzor)</w:t>
      </w:r>
    </w:p>
    <w:p w14:paraId="6CC619D5" w14:textId="77777777" w:rsidR="004707AC" w:rsidRPr="00E106C9" w:rsidRDefault="004707AC" w:rsidP="004707AC">
      <w:pPr>
        <w:pStyle w:val="odstavek"/>
        <w:shd w:val="clear" w:color="auto" w:fill="FFFFFF"/>
        <w:spacing w:before="0" w:beforeAutospacing="0" w:after="0" w:afterAutospacing="0"/>
        <w:jc w:val="center"/>
        <w:rPr>
          <w:rFonts w:ascii="Arial" w:hAnsi="Arial" w:cs="Arial"/>
          <w:sz w:val="20"/>
          <w:szCs w:val="20"/>
        </w:rPr>
      </w:pPr>
    </w:p>
    <w:p w14:paraId="06D9F98B" w14:textId="77777777" w:rsidR="004707AC" w:rsidRDefault="004707AC" w:rsidP="004707AC">
      <w:pPr>
        <w:pStyle w:val="odstavek"/>
        <w:shd w:val="clear" w:color="auto" w:fill="FFFFFF"/>
        <w:spacing w:before="0" w:beforeAutospacing="0" w:after="0" w:afterAutospacing="0"/>
        <w:jc w:val="both"/>
        <w:rPr>
          <w:rFonts w:ascii="Arial" w:hAnsi="Arial" w:cs="Arial"/>
          <w:sz w:val="20"/>
          <w:szCs w:val="20"/>
        </w:rPr>
      </w:pPr>
      <w:r>
        <w:rPr>
          <w:rFonts w:ascii="Arial" w:hAnsi="Arial" w:cs="Arial"/>
          <w:sz w:val="20"/>
          <w:szCs w:val="20"/>
        </w:rPr>
        <w:t xml:space="preserve">(1) </w:t>
      </w:r>
      <w:r w:rsidRPr="00E106C9">
        <w:rPr>
          <w:rFonts w:ascii="Arial" w:hAnsi="Arial" w:cs="Arial"/>
          <w:sz w:val="20"/>
          <w:szCs w:val="20"/>
        </w:rPr>
        <w:t xml:space="preserve">Sistemski nadzor </w:t>
      </w:r>
      <w:r>
        <w:rPr>
          <w:rFonts w:ascii="Arial" w:hAnsi="Arial" w:cs="Arial"/>
          <w:sz w:val="20"/>
          <w:szCs w:val="20"/>
        </w:rPr>
        <w:t>pri izvajalcih DO</w:t>
      </w:r>
      <w:r w:rsidRPr="00E106C9">
        <w:rPr>
          <w:rFonts w:ascii="Arial" w:hAnsi="Arial" w:cs="Arial"/>
          <w:sz w:val="20"/>
          <w:szCs w:val="20"/>
        </w:rPr>
        <w:t xml:space="preserve"> (v nadaljnjem besedilu: sistemski nadzor) se </w:t>
      </w:r>
      <w:r>
        <w:rPr>
          <w:rFonts w:ascii="Arial" w:hAnsi="Arial" w:cs="Arial"/>
          <w:sz w:val="20"/>
          <w:szCs w:val="20"/>
        </w:rPr>
        <w:t>opravi</w:t>
      </w:r>
      <w:r w:rsidRPr="00E106C9">
        <w:rPr>
          <w:rFonts w:ascii="Arial" w:hAnsi="Arial" w:cs="Arial"/>
          <w:sz w:val="20"/>
          <w:szCs w:val="20"/>
        </w:rPr>
        <w:t xml:space="preserve"> v obliki izrednega nadzora</w:t>
      </w:r>
      <w:r>
        <w:rPr>
          <w:rFonts w:ascii="Arial" w:hAnsi="Arial" w:cs="Arial"/>
          <w:sz w:val="20"/>
          <w:szCs w:val="20"/>
        </w:rPr>
        <w:t xml:space="preserve">, če obstajajo razlogi za sum, da so pri izvajalcih DO prisotne nepravilnosti </w:t>
      </w:r>
      <w:r w:rsidRPr="0051600F">
        <w:rPr>
          <w:rFonts w:ascii="Arial" w:hAnsi="Arial" w:cs="Arial"/>
          <w:sz w:val="20"/>
          <w:szCs w:val="20"/>
        </w:rPr>
        <w:t>v zvezi z organizacijo ali strokovnostjo delovnega procesa</w:t>
      </w:r>
      <w:r>
        <w:rPr>
          <w:rFonts w:ascii="Arial" w:hAnsi="Arial" w:cs="Arial"/>
          <w:sz w:val="20"/>
          <w:szCs w:val="20"/>
        </w:rPr>
        <w:t xml:space="preserve"> ali </w:t>
      </w:r>
      <w:r w:rsidRPr="0051600F">
        <w:rPr>
          <w:rFonts w:ascii="Arial" w:hAnsi="Arial" w:cs="Arial"/>
          <w:sz w:val="20"/>
          <w:szCs w:val="20"/>
        </w:rPr>
        <w:t>nepravilnosti v zvezi s kakovostjo in varnostjo</w:t>
      </w:r>
      <w:r>
        <w:rPr>
          <w:rFonts w:ascii="Arial" w:hAnsi="Arial" w:cs="Arial"/>
          <w:sz w:val="20"/>
          <w:szCs w:val="20"/>
        </w:rPr>
        <w:t xml:space="preserve"> oziroma zakonitostjo</w:t>
      </w:r>
      <w:r w:rsidRPr="0051600F">
        <w:rPr>
          <w:rFonts w:ascii="Arial" w:hAnsi="Arial" w:cs="Arial"/>
          <w:sz w:val="20"/>
          <w:szCs w:val="20"/>
        </w:rPr>
        <w:t xml:space="preserve"> dela</w:t>
      </w:r>
      <w:r>
        <w:rPr>
          <w:rFonts w:ascii="Arial" w:hAnsi="Arial" w:cs="Arial"/>
          <w:sz w:val="20"/>
          <w:szCs w:val="20"/>
        </w:rPr>
        <w:t xml:space="preserve">. </w:t>
      </w:r>
      <w:r w:rsidRPr="00E106C9">
        <w:rPr>
          <w:rFonts w:ascii="Arial" w:hAnsi="Arial" w:cs="Arial"/>
          <w:sz w:val="20"/>
          <w:szCs w:val="20"/>
        </w:rPr>
        <w:t xml:space="preserve"> </w:t>
      </w:r>
    </w:p>
    <w:p w14:paraId="7346F208" w14:textId="77777777" w:rsidR="004707AC" w:rsidRDefault="004707AC" w:rsidP="004707AC">
      <w:pPr>
        <w:pStyle w:val="odstavek"/>
        <w:shd w:val="clear" w:color="auto" w:fill="FFFFFF"/>
        <w:spacing w:before="0" w:beforeAutospacing="0" w:after="0" w:afterAutospacing="0"/>
        <w:jc w:val="both"/>
        <w:rPr>
          <w:rFonts w:ascii="Arial" w:hAnsi="Arial" w:cs="Arial"/>
          <w:sz w:val="20"/>
          <w:szCs w:val="20"/>
        </w:rPr>
      </w:pPr>
    </w:p>
    <w:p w14:paraId="03C00104" w14:textId="77777777" w:rsidR="004707AC" w:rsidRDefault="004707AC" w:rsidP="004707AC">
      <w:pPr>
        <w:pStyle w:val="odstavek"/>
        <w:shd w:val="clear" w:color="auto" w:fill="FFFFFF"/>
        <w:spacing w:before="0" w:beforeAutospacing="0" w:after="0" w:afterAutospacing="0"/>
        <w:jc w:val="both"/>
        <w:rPr>
          <w:rFonts w:ascii="Arial" w:hAnsi="Arial" w:cs="Arial"/>
          <w:sz w:val="20"/>
          <w:szCs w:val="20"/>
        </w:rPr>
      </w:pPr>
      <w:r>
        <w:rPr>
          <w:rFonts w:ascii="Arial" w:hAnsi="Arial" w:cs="Arial"/>
          <w:sz w:val="20"/>
          <w:szCs w:val="20"/>
        </w:rPr>
        <w:t xml:space="preserve">(2) Sistemski nadzor pomeni sočasno izvedbo administrativnega nadzora iz </w:t>
      </w:r>
      <w:r>
        <w:rPr>
          <w:rFonts w:ascii="Arial" w:hAnsi="Arial" w:cs="Arial"/>
          <w:sz w:val="20"/>
          <w:szCs w:val="20"/>
        </w:rPr>
        <w:fldChar w:fldCharType="begin"/>
      </w:r>
      <w:r>
        <w:rPr>
          <w:rFonts w:ascii="Arial" w:hAnsi="Arial" w:cs="Arial"/>
          <w:sz w:val="20"/>
          <w:szCs w:val="20"/>
        </w:rPr>
        <w:instrText xml:space="preserve"> REF _Ref73218385 \r \h </w:instrText>
      </w:r>
      <w:r>
        <w:rPr>
          <w:rFonts w:ascii="Arial" w:hAnsi="Arial" w:cs="Arial"/>
          <w:sz w:val="20"/>
          <w:szCs w:val="20"/>
        </w:rPr>
      </w:r>
      <w:r>
        <w:rPr>
          <w:rFonts w:ascii="Arial" w:hAnsi="Arial" w:cs="Arial"/>
          <w:sz w:val="20"/>
          <w:szCs w:val="20"/>
        </w:rPr>
        <w:fldChar w:fldCharType="separate"/>
      </w:r>
      <w:r w:rsidR="00633ACD">
        <w:rPr>
          <w:rFonts w:ascii="Arial" w:hAnsi="Arial" w:cs="Arial"/>
          <w:sz w:val="20"/>
          <w:szCs w:val="20"/>
        </w:rPr>
        <w:t>106</w:t>
      </w:r>
      <w:r>
        <w:rPr>
          <w:rFonts w:ascii="Arial" w:hAnsi="Arial" w:cs="Arial"/>
          <w:sz w:val="20"/>
          <w:szCs w:val="20"/>
        </w:rPr>
        <w:fldChar w:fldCharType="end"/>
      </w:r>
      <w:r>
        <w:rPr>
          <w:rFonts w:ascii="Arial" w:hAnsi="Arial" w:cs="Arial"/>
          <w:sz w:val="20"/>
          <w:szCs w:val="20"/>
        </w:rPr>
        <w:t xml:space="preserve">. člena </w:t>
      </w:r>
      <w:r w:rsidR="00B46EB7">
        <w:rPr>
          <w:rFonts w:ascii="Arial" w:hAnsi="Arial" w:cs="Arial"/>
          <w:sz w:val="20"/>
          <w:szCs w:val="20"/>
        </w:rPr>
        <w:t xml:space="preserve">tega zakona </w:t>
      </w:r>
      <w:r>
        <w:rPr>
          <w:rFonts w:ascii="Arial" w:hAnsi="Arial" w:cs="Arial"/>
          <w:sz w:val="20"/>
          <w:szCs w:val="20"/>
        </w:rPr>
        <w:t xml:space="preserve">in strokovnega nadzora s svetovanjem iz </w:t>
      </w:r>
      <w:r w:rsidR="00B46EB7">
        <w:rPr>
          <w:rFonts w:ascii="Arial" w:hAnsi="Arial" w:cs="Arial"/>
          <w:sz w:val="20"/>
          <w:szCs w:val="20"/>
        </w:rPr>
        <w:t xml:space="preserve">prejšnjega </w:t>
      </w:r>
      <w:r>
        <w:rPr>
          <w:rFonts w:ascii="Arial" w:hAnsi="Arial" w:cs="Arial"/>
          <w:sz w:val="20"/>
          <w:szCs w:val="20"/>
        </w:rPr>
        <w:t>člena.</w:t>
      </w:r>
    </w:p>
    <w:p w14:paraId="77F39D56" w14:textId="77777777" w:rsidR="004707AC" w:rsidRDefault="004707AC" w:rsidP="004707AC">
      <w:pPr>
        <w:pStyle w:val="odstavek"/>
        <w:shd w:val="clear" w:color="auto" w:fill="FFFFFF"/>
        <w:spacing w:before="0" w:beforeAutospacing="0" w:after="0" w:afterAutospacing="0"/>
        <w:jc w:val="both"/>
        <w:rPr>
          <w:rFonts w:ascii="Arial" w:hAnsi="Arial" w:cs="Arial"/>
          <w:sz w:val="20"/>
          <w:szCs w:val="20"/>
        </w:rPr>
      </w:pPr>
    </w:p>
    <w:p w14:paraId="57E7F6DC" w14:textId="77777777" w:rsidR="004707AC" w:rsidRPr="00E106C9" w:rsidRDefault="004707AC" w:rsidP="004707AC">
      <w:pPr>
        <w:pStyle w:val="len"/>
        <w:numPr>
          <w:ilvl w:val="0"/>
          <w:numId w:val="91"/>
        </w:numPr>
        <w:ind w:left="357" w:hanging="357"/>
      </w:pPr>
      <w:bookmarkStart w:id="223" w:name="_Ref494706528"/>
      <w:bookmarkStart w:id="224" w:name="_Ref71646898"/>
      <w:bookmarkStart w:id="225" w:name="_Toc139695761"/>
      <w:r w:rsidRPr="00E106C9">
        <w:t>člen</w:t>
      </w:r>
      <w:bookmarkEnd w:id="223"/>
      <w:bookmarkEnd w:id="224"/>
    </w:p>
    <w:p w14:paraId="78F63142" w14:textId="77777777" w:rsidR="004707AC" w:rsidRPr="00E106C9" w:rsidRDefault="004707AC" w:rsidP="004707AC">
      <w:pPr>
        <w:tabs>
          <w:tab w:val="left" w:pos="567"/>
          <w:tab w:val="left" w:pos="9072"/>
        </w:tabs>
        <w:jc w:val="center"/>
        <w:rPr>
          <w:rFonts w:ascii="Arial" w:hAnsi="Arial" w:cs="Arial"/>
          <w:sz w:val="20"/>
          <w:szCs w:val="20"/>
        </w:rPr>
      </w:pPr>
      <w:r w:rsidRPr="00E106C9">
        <w:rPr>
          <w:rFonts w:ascii="Arial" w:hAnsi="Arial" w:cs="Arial"/>
          <w:sz w:val="20"/>
          <w:szCs w:val="20"/>
        </w:rPr>
        <w:t>(vrste ukrepov nadzora)</w:t>
      </w:r>
    </w:p>
    <w:p w14:paraId="17CC9AEE" w14:textId="77777777" w:rsidR="004707AC" w:rsidRPr="00E106C9" w:rsidRDefault="004707AC" w:rsidP="004707AC">
      <w:pPr>
        <w:tabs>
          <w:tab w:val="left" w:pos="567"/>
          <w:tab w:val="left" w:pos="9072"/>
        </w:tabs>
        <w:jc w:val="center"/>
        <w:rPr>
          <w:rFonts w:ascii="Arial" w:hAnsi="Arial" w:cs="Arial"/>
          <w:sz w:val="20"/>
          <w:szCs w:val="20"/>
        </w:rPr>
      </w:pPr>
    </w:p>
    <w:p w14:paraId="1F6049F2" w14:textId="77777777" w:rsidR="004707AC" w:rsidRPr="003B5568" w:rsidRDefault="004707AC" w:rsidP="004707AC">
      <w:pPr>
        <w:tabs>
          <w:tab w:val="left" w:pos="567"/>
          <w:tab w:val="left" w:pos="9072"/>
        </w:tabs>
        <w:jc w:val="both"/>
        <w:rPr>
          <w:rFonts w:ascii="Arial" w:hAnsi="Arial" w:cs="Arial"/>
          <w:sz w:val="20"/>
          <w:szCs w:val="20"/>
        </w:rPr>
      </w:pPr>
      <w:r w:rsidRPr="003B5568">
        <w:rPr>
          <w:rFonts w:ascii="Arial" w:hAnsi="Arial" w:cs="Arial"/>
          <w:sz w:val="20"/>
          <w:szCs w:val="20"/>
        </w:rPr>
        <w:t>(1) Ministrstvo</w:t>
      </w:r>
      <w:r>
        <w:rPr>
          <w:rFonts w:ascii="Arial" w:hAnsi="Arial" w:cs="Arial"/>
          <w:sz w:val="20"/>
          <w:szCs w:val="20"/>
        </w:rPr>
        <w:t>,</w:t>
      </w:r>
      <w:r w:rsidRPr="003B5568">
        <w:rPr>
          <w:rFonts w:ascii="Arial" w:hAnsi="Arial" w:cs="Arial"/>
          <w:sz w:val="20"/>
          <w:szCs w:val="20"/>
        </w:rPr>
        <w:t xml:space="preserve"> pristojno za zdravje</w:t>
      </w:r>
      <w:r>
        <w:rPr>
          <w:rFonts w:ascii="Arial" w:hAnsi="Arial" w:cs="Arial"/>
          <w:sz w:val="20"/>
          <w:szCs w:val="20"/>
        </w:rPr>
        <w:t>,</w:t>
      </w:r>
      <w:r w:rsidRPr="003B5568">
        <w:rPr>
          <w:rFonts w:ascii="Arial" w:hAnsi="Arial" w:cs="Arial"/>
          <w:sz w:val="20"/>
          <w:szCs w:val="20"/>
        </w:rPr>
        <w:t xml:space="preserve"> lahko izvajalcem DO</w:t>
      </w:r>
      <w:r>
        <w:rPr>
          <w:rFonts w:ascii="Arial" w:hAnsi="Arial" w:cs="Arial"/>
          <w:sz w:val="20"/>
          <w:szCs w:val="20"/>
        </w:rPr>
        <w:t xml:space="preserve"> iz prvega odstavka </w:t>
      </w:r>
      <w:r>
        <w:rPr>
          <w:rFonts w:ascii="Arial" w:hAnsi="Arial" w:cs="Arial"/>
          <w:sz w:val="20"/>
          <w:szCs w:val="20"/>
        </w:rPr>
        <w:fldChar w:fldCharType="begin"/>
      </w:r>
      <w:r>
        <w:rPr>
          <w:rFonts w:ascii="Arial" w:hAnsi="Arial" w:cs="Arial"/>
          <w:sz w:val="20"/>
          <w:szCs w:val="20"/>
        </w:rPr>
        <w:instrText xml:space="preserve"> REF _Ref487816110 \r \h </w:instrText>
      </w:r>
      <w:r>
        <w:rPr>
          <w:rFonts w:ascii="Arial" w:hAnsi="Arial" w:cs="Arial"/>
          <w:sz w:val="20"/>
          <w:szCs w:val="20"/>
        </w:rPr>
      </w:r>
      <w:r>
        <w:rPr>
          <w:rFonts w:ascii="Arial" w:hAnsi="Arial" w:cs="Arial"/>
          <w:sz w:val="20"/>
          <w:szCs w:val="20"/>
        </w:rPr>
        <w:fldChar w:fldCharType="separate"/>
      </w:r>
      <w:r w:rsidR="00633ACD">
        <w:rPr>
          <w:rFonts w:ascii="Arial" w:hAnsi="Arial" w:cs="Arial"/>
          <w:sz w:val="20"/>
          <w:szCs w:val="20"/>
        </w:rPr>
        <w:t>56</w:t>
      </w:r>
      <w:r>
        <w:rPr>
          <w:rFonts w:ascii="Arial" w:hAnsi="Arial" w:cs="Arial"/>
          <w:sz w:val="20"/>
          <w:szCs w:val="20"/>
        </w:rPr>
        <w:fldChar w:fldCharType="end"/>
      </w:r>
      <w:r>
        <w:rPr>
          <w:rFonts w:ascii="Arial" w:hAnsi="Arial" w:cs="Arial"/>
          <w:sz w:val="20"/>
          <w:szCs w:val="20"/>
        </w:rPr>
        <w:t>. člena tega zakona</w:t>
      </w:r>
      <w:r w:rsidRPr="003B5568">
        <w:rPr>
          <w:rFonts w:ascii="Arial" w:hAnsi="Arial" w:cs="Arial"/>
          <w:sz w:val="20"/>
          <w:szCs w:val="20"/>
        </w:rPr>
        <w:t xml:space="preserve"> </w:t>
      </w:r>
      <w:r>
        <w:rPr>
          <w:rFonts w:ascii="Arial" w:hAnsi="Arial" w:cs="Arial"/>
          <w:sz w:val="20"/>
          <w:szCs w:val="20"/>
        </w:rPr>
        <w:t xml:space="preserve">v skladu s svojo pristojnostjo iz drugega odstavka 61. člena tega zakona v postopku nadzora </w:t>
      </w:r>
      <w:r w:rsidR="00B46EB7">
        <w:rPr>
          <w:rFonts w:ascii="Arial" w:hAnsi="Arial" w:cs="Arial"/>
          <w:sz w:val="20"/>
          <w:szCs w:val="20"/>
        </w:rPr>
        <w:t>na podlagi tega</w:t>
      </w:r>
      <w:r>
        <w:rPr>
          <w:rFonts w:ascii="Arial" w:hAnsi="Arial" w:cs="Arial"/>
          <w:sz w:val="20"/>
          <w:szCs w:val="20"/>
        </w:rPr>
        <w:t xml:space="preserve"> </w:t>
      </w:r>
      <w:r w:rsidR="00B46EB7">
        <w:rPr>
          <w:rFonts w:ascii="Arial" w:hAnsi="Arial" w:cs="Arial"/>
          <w:sz w:val="20"/>
          <w:szCs w:val="20"/>
        </w:rPr>
        <w:t xml:space="preserve">zakona </w:t>
      </w:r>
      <w:r w:rsidRPr="003B5568">
        <w:rPr>
          <w:rFonts w:ascii="Arial" w:hAnsi="Arial" w:cs="Arial"/>
          <w:sz w:val="20"/>
          <w:szCs w:val="20"/>
        </w:rPr>
        <w:t>izreče naslednje ukrepe:</w:t>
      </w:r>
    </w:p>
    <w:p w14:paraId="4C018634" w14:textId="77777777" w:rsidR="004707AC" w:rsidRDefault="004707AC" w:rsidP="004707AC">
      <w:pPr>
        <w:numPr>
          <w:ilvl w:val="0"/>
          <w:numId w:val="85"/>
        </w:numPr>
        <w:tabs>
          <w:tab w:val="left" w:pos="567"/>
          <w:tab w:val="left" w:pos="9072"/>
        </w:tabs>
        <w:jc w:val="both"/>
        <w:rPr>
          <w:rFonts w:ascii="Arial" w:hAnsi="Arial" w:cs="Arial"/>
          <w:sz w:val="20"/>
          <w:szCs w:val="20"/>
        </w:rPr>
      </w:pPr>
      <w:r>
        <w:rPr>
          <w:rFonts w:ascii="Arial" w:hAnsi="Arial" w:cs="Arial"/>
          <w:sz w:val="20"/>
          <w:szCs w:val="20"/>
        </w:rPr>
        <w:t>izdaja opozorila ali priporočila</w:t>
      </w:r>
      <w:r w:rsidR="0036230B">
        <w:rPr>
          <w:rFonts w:ascii="Arial" w:hAnsi="Arial" w:cs="Arial"/>
          <w:sz w:val="20"/>
          <w:szCs w:val="20"/>
        </w:rPr>
        <w:t>;</w:t>
      </w:r>
    </w:p>
    <w:p w14:paraId="7186690E" w14:textId="77777777" w:rsidR="004707AC" w:rsidRPr="00100BF6" w:rsidRDefault="004707AC" w:rsidP="004707AC">
      <w:pPr>
        <w:numPr>
          <w:ilvl w:val="0"/>
          <w:numId w:val="85"/>
        </w:numPr>
        <w:tabs>
          <w:tab w:val="left" w:pos="567"/>
          <w:tab w:val="left" w:pos="9072"/>
        </w:tabs>
        <w:jc w:val="both"/>
        <w:rPr>
          <w:rFonts w:ascii="Arial" w:hAnsi="Arial" w:cs="Arial"/>
          <w:sz w:val="20"/>
          <w:szCs w:val="20"/>
        </w:rPr>
      </w:pPr>
      <w:r>
        <w:rPr>
          <w:rFonts w:ascii="Arial" w:hAnsi="Arial" w:cs="Arial"/>
          <w:sz w:val="20"/>
          <w:szCs w:val="20"/>
        </w:rPr>
        <w:t xml:space="preserve">odreditev </w:t>
      </w:r>
      <w:r w:rsidRPr="00EE7380">
        <w:rPr>
          <w:rFonts w:ascii="Arial" w:hAnsi="Arial" w:cs="Arial"/>
          <w:sz w:val="20"/>
          <w:szCs w:val="20"/>
        </w:rPr>
        <w:t>odprav</w:t>
      </w:r>
      <w:r>
        <w:rPr>
          <w:rFonts w:ascii="Arial" w:hAnsi="Arial" w:cs="Arial"/>
          <w:sz w:val="20"/>
          <w:szCs w:val="20"/>
        </w:rPr>
        <w:t>a</w:t>
      </w:r>
      <w:r w:rsidRPr="00EE7380">
        <w:rPr>
          <w:rFonts w:ascii="Arial" w:hAnsi="Arial" w:cs="Arial"/>
          <w:sz w:val="20"/>
          <w:szCs w:val="20"/>
        </w:rPr>
        <w:t xml:space="preserve"> kršitev in naložitev popravljalnih ukrepov;</w:t>
      </w:r>
    </w:p>
    <w:p w14:paraId="4C793B11" w14:textId="77777777" w:rsidR="004707AC" w:rsidRPr="00305B77" w:rsidRDefault="004707AC" w:rsidP="004707AC">
      <w:pPr>
        <w:numPr>
          <w:ilvl w:val="0"/>
          <w:numId w:val="85"/>
        </w:numPr>
        <w:tabs>
          <w:tab w:val="left" w:pos="567"/>
          <w:tab w:val="left" w:pos="9072"/>
        </w:tabs>
        <w:jc w:val="both"/>
        <w:rPr>
          <w:rFonts w:ascii="Arial" w:hAnsi="Arial" w:cs="Arial"/>
          <w:sz w:val="20"/>
          <w:szCs w:val="20"/>
        </w:rPr>
      </w:pPr>
      <w:r>
        <w:rPr>
          <w:rFonts w:ascii="Arial" w:hAnsi="Arial" w:cs="Arial"/>
          <w:sz w:val="20"/>
          <w:szCs w:val="20"/>
        </w:rPr>
        <w:t xml:space="preserve">odreditev </w:t>
      </w:r>
      <w:r w:rsidR="00B46EB7" w:rsidRPr="0002683D">
        <w:rPr>
          <w:rFonts w:ascii="Arial" w:hAnsi="Arial" w:cs="Arial"/>
          <w:sz w:val="20"/>
          <w:szCs w:val="20"/>
        </w:rPr>
        <w:t>odprav</w:t>
      </w:r>
      <w:r w:rsidR="00B46EB7">
        <w:rPr>
          <w:rFonts w:ascii="Arial" w:hAnsi="Arial" w:cs="Arial"/>
          <w:sz w:val="20"/>
          <w:szCs w:val="20"/>
        </w:rPr>
        <w:t>e</w:t>
      </w:r>
      <w:r w:rsidR="00B46EB7" w:rsidRPr="0002683D">
        <w:rPr>
          <w:rFonts w:ascii="Arial" w:hAnsi="Arial" w:cs="Arial"/>
          <w:sz w:val="20"/>
          <w:szCs w:val="20"/>
        </w:rPr>
        <w:t xml:space="preserve"> </w:t>
      </w:r>
      <w:r w:rsidRPr="0002683D">
        <w:rPr>
          <w:rFonts w:ascii="Arial" w:hAnsi="Arial" w:cs="Arial"/>
          <w:sz w:val="20"/>
          <w:szCs w:val="20"/>
        </w:rPr>
        <w:t>organizacijskih, materialnih in drugih pomanjkljivosti;</w:t>
      </w:r>
    </w:p>
    <w:p w14:paraId="61DBD41D" w14:textId="77777777" w:rsidR="004707AC" w:rsidRPr="003B5568" w:rsidRDefault="004707AC" w:rsidP="004707AC">
      <w:pPr>
        <w:numPr>
          <w:ilvl w:val="0"/>
          <w:numId w:val="85"/>
        </w:numPr>
        <w:tabs>
          <w:tab w:val="left" w:pos="567"/>
          <w:tab w:val="left" w:pos="9072"/>
        </w:tabs>
        <w:jc w:val="both"/>
        <w:rPr>
          <w:rFonts w:ascii="Arial" w:hAnsi="Arial" w:cs="Arial"/>
          <w:sz w:val="20"/>
          <w:szCs w:val="20"/>
        </w:rPr>
      </w:pPr>
      <w:r w:rsidRPr="003B5568">
        <w:rPr>
          <w:rFonts w:ascii="Arial" w:hAnsi="Arial" w:cs="Arial"/>
          <w:sz w:val="20"/>
          <w:szCs w:val="20"/>
        </w:rPr>
        <w:t>obvezno strokovno svetovanje izvajalcu DO;</w:t>
      </w:r>
    </w:p>
    <w:p w14:paraId="49654DAD" w14:textId="77777777" w:rsidR="004707AC" w:rsidRPr="00100BF6" w:rsidRDefault="004707AC" w:rsidP="004707AC">
      <w:pPr>
        <w:numPr>
          <w:ilvl w:val="0"/>
          <w:numId w:val="85"/>
        </w:numPr>
        <w:tabs>
          <w:tab w:val="left" w:pos="567"/>
          <w:tab w:val="left" w:pos="9072"/>
        </w:tabs>
        <w:jc w:val="both"/>
        <w:rPr>
          <w:rFonts w:ascii="Arial" w:hAnsi="Arial" w:cs="Arial"/>
          <w:sz w:val="20"/>
          <w:szCs w:val="20"/>
        </w:rPr>
      </w:pPr>
      <w:r w:rsidRPr="00EE7380">
        <w:rPr>
          <w:rFonts w:ascii="Arial" w:hAnsi="Arial" w:cs="Arial"/>
          <w:sz w:val="20"/>
          <w:szCs w:val="20"/>
        </w:rPr>
        <w:t>začas</w:t>
      </w:r>
      <w:r>
        <w:rPr>
          <w:rFonts w:ascii="Arial" w:hAnsi="Arial" w:cs="Arial"/>
          <w:sz w:val="20"/>
          <w:szCs w:val="20"/>
        </w:rPr>
        <w:t>na prepoved opravljanja DO</w:t>
      </w:r>
      <w:r w:rsidRPr="00EE7380">
        <w:rPr>
          <w:rFonts w:ascii="Arial" w:hAnsi="Arial" w:cs="Arial"/>
          <w:sz w:val="20"/>
          <w:szCs w:val="20"/>
        </w:rPr>
        <w:t>;</w:t>
      </w:r>
    </w:p>
    <w:p w14:paraId="4E61CA53" w14:textId="77777777" w:rsidR="004707AC" w:rsidRPr="003B5568" w:rsidRDefault="004707AC" w:rsidP="004707AC">
      <w:pPr>
        <w:numPr>
          <w:ilvl w:val="0"/>
          <w:numId w:val="85"/>
        </w:numPr>
        <w:tabs>
          <w:tab w:val="left" w:pos="567"/>
          <w:tab w:val="left" w:pos="9072"/>
        </w:tabs>
        <w:jc w:val="both"/>
        <w:rPr>
          <w:rFonts w:ascii="Arial" w:hAnsi="Arial" w:cs="Arial"/>
          <w:sz w:val="20"/>
          <w:szCs w:val="20"/>
        </w:rPr>
      </w:pPr>
      <w:r>
        <w:rPr>
          <w:rFonts w:ascii="Arial" w:hAnsi="Arial" w:cs="Arial"/>
          <w:sz w:val="20"/>
          <w:szCs w:val="20"/>
        </w:rPr>
        <w:t xml:space="preserve">začasna ali trajna </w:t>
      </w:r>
      <w:r w:rsidRPr="003B5568">
        <w:rPr>
          <w:rFonts w:ascii="Arial" w:hAnsi="Arial" w:cs="Arial"/>
          <w:sz w:val="20"/>
          <w:szCs w:val="20"/>
        </w:rPr>
        <w:t>prepove</w:t>
      </w:r>
      <w:r>
        <w:rPr>
          <w:rFonts w:ascii="Arial" w:hAnsi="Arial" w:cs="Arial"/>
          <w:sz w:val="20"/>
          <w:szCs w:val="20"/>
        </w:rPr>
        <w:t>d</w:t>
      </w:r>
      <w:r w:rsidRPr="003B5568">
        <w:rPr>
          <w:rFonts w:ascii="Arial" w:hAnsi="Arial" w:cs="Arial"/>
          <w:sz w:val="20"/>
          <w:szCs w:val="20"/>
        </w:rPr>
        <w:t xml:space="preserve"> opravljanj</w:t>
      </w:r>
      <w:r>
        <w:rPr>
          <w:rFonts w:ascii="Arial" w:hAnsi="Arial" w:cs="Arial"/>
          <w:sz w:val="20"/>
          <w:szCs w:val="20"/>
        </w:rPr>
        <w:t>a</w:t>
      </w:r>
      <w:r w:rsidRPr="003B5568">
        <w:rPr>
          <w:rFonts w:ascii="Arial" w:hAnsi="Arial" w:cs="Arial"/>
          <w:sz w:val="20"/>
          <w:szCs w:val="20"/>
        </w:rPr>
        <w:t xml:space="preserve"> nalog koordinatorja DO</w:t>
      </w:r>
      <w:r>
        <w:rPr>
          <w:rFonts w:ascii="Arial" w:hAnsi="Arial" w:cs="Arial"/>
          <w:sz w:val="20"/>
          <w:szCs w:val="20"/>
        </w:rPr>
        <w:t xml:space="preserve"> in</w:t>
      </w:r>
    </w:p>
    <w:p w14:paraId="189BC23F" w14:textId="77777777" w:rsidR="004707AC" w:rsidRPr="00100BF6" w:rsidRDefault="004707AC" w:rsidP="004707AC">
      <w:pPr>
        <w:numPr>
          <w:ilvl w:val="0"/>
          <w:numId w:val="85"/>
        </w:numPr>
        <w:tabs>
          <w:tab w:val="left" w:pos="567"/>
          <w:tab w:val="left" w:pos="9072"/>
        </w:tabs>
        <w:jc w:val="both"/>
        <w:rPr>
          <w:rFonts w:ascii="Arial" w:hAnsi="Arial" w:cs="Arial"/>
          <w:sz w:val="20"/>
          <w:szCs w:val="20"/>
        </w:rPr>
      </w:pPr>
      <w:r>
        <w:rPr>
          <w:rFonts w:ascii="Arial" w:hAnsi="Arial" w:cs="Arial"/>
          <w:sz w:val="20"/>
          <w:szCs w:val="20"/>
        </w:rPr>
        <w:t xml:space="preserve">odvzem dovoljenja za </w:t>
      </w:r>
      <w:r w:rsidRPr="00EE7380">
        <w:rPr>
          <w:rFonts w:ascii="Arial" w:hAnsi="Arial" w:cs="Arial"/>
          <w:sz w:val="20"/>
          <w:szCs w:val="20"/>
        </w:rPr>
        <w:t>opravljanj</w:t>
      </w:r>
      <w:r>
        <w:rPr>
          <w:rFonts w:ascii="Arial" w:hAnsi="Arial" w:cs="Arial"/>
          <w:sz w:val="20"/>
          <w:szCs w:val="20"/>
        </w:rPr>
        <w:t>e</w:t>
      </w:r>
      <w:r w:rsidRPr="00EE7380">
        <w:rPr>
          <w:rFonts w:ascii="Arial" w:hAnsi="Arial" w:cs="Arial"/>
          <w:sz w:val="20"/>
          <w:szCs w:val="20"/>
        </w:rPr>
        <w:t xml:space="preserve"> DO</w:t>
      </w:r>
      <w:r>
        <w:rPr>
          <w:rFonts w:ascii="Arial" w:hAnsi="Arial" w:cs="Arial"/>
          <w:sz w:val="20"/>
          <w:szCs w:val="20"/>
        </w:rPr>
        <w:t>.</w:t>
      </w:r>
    </w:p>
    <w:p w14:paraId="2A77BA8A" w14:textId="77777777" w:rsidR="004707AC" w:rsidRPr="00EA2161" w:rsidRDefault="004707AC" w:rsidP="004707AC">
      <w:pPr>
        <w:tabs>
          <w:tab w:val="left" w:pos="567"/>
          <w:tab w:val="left" w:pos="9072"/>
        </w:tabs>
        <w:jc w:val="both"/>
        <w:rPr>
          <w:rFonts w:ascii="Arial" w:hAnsi="Arial" w:cs="Arial"/>
          <w:b/>
          <w:bCs/>
          <w:sz w:val="20"/>
          <w:szCs w:val="20"/>
        </w:rPr>
      </w:pPr>
    </w:p>
    <w:p w14:paraId="4E3BF6D4" w14:textId="77777777" w:rsidR="004707AC" w:rsidRPr="003B5568" w:rsidRDefault="004707AC" w:rsidP="004707AC">
      <w:pPr>
        <w:tabs>
          <w:tab w:val="left" w:pos="567"/>
          <w:tab w:val="left" w:pos="9072"/>
        </w:tabs>
        <w:jc w:val="both"/>
        <w:rPr>
          <w:rFonts w:ascii="Arial" w:hAnsi="Arial" w:cs="Arial"/>
          <w:sz w:val="20"/>
          <w:szCs w:val="20"/>
        </w:rPr>
      </w:pPr>
      <w:r w:rsidRPr="003B5568">
        <w:rPr>
          <w:rFonts w:ascii="Arial" w:hAnsi="Arial" w:cs="Arial"/>
          <w:sz w:val="20"/>
          <w:szCs w:val="20"/>
        </w:rPr>
        <w:t>(2) Ministrstvo</w:t>
      </w:r>
      <w:r>
        <w:rPr>
          <w:rFonts w:ascii="Arial" w:hAnsi="Arial" w:cs="Arial"/>
          <w:sz w:val="20"/>
          <w:szCs w:val="20"/>
        </w:rPr>
        <w:t>,</w:t>
      </w:r>
      <w:r w:rsidRPr="003B5568">
        <w:rPr>
          <w:rFonts w:ascii="Arial" w:hAnsi="Arial" w:cs="Arial"/>
          <w:sz w:val="20"/>
          <w:szCs w:val="20"/>
        </w:rPr>
        <w:t xml:space="preserve"> pristojno za socialno varstvo</w:t>
      </w:r>
      <w:r>
        <w:rPr>
          <w:rFonts w:ascii="Arial" w:hAnsi="Arial" w:cs="Arial"/>
          <w:sz w:val="20"/>
          <w:szCs w:val="20"/>
        </w:rPr>
        <w:t>,</w:t>
      </w:r>
      <w:r w:rsidRPr="003B5568">
        <w:rPr>
          <w:rFonts w:ascii="Arial" w:hAnsi="Arial" w:cs="Arial"/>
          <w:sz w:val="20"/>
          <w:szCs w:val="20"/>
        </w:rPr>
        <w:t xml:space="preserve"> lahko izvajalcem DO iz prvega odstavka </w:t>
      </w:r>
      <w:r w:rsidRPr="003B5568">
        <w:rPr>
          <w:rFonts w:ascii="Arial" w:hAnsi="Arial" w:cs="Arial"/>
          <w:sz w:val="20"/>
          <w:szCs w:val="20"/>
        </w:rPr>
        <w:fldChar w:fldCharType="begin"/>
      </w:r>
      <w:r w:rsidRPr="003B5568">
        <w:rPr>
          <w:rFonts w:ascii="Arial" w:hAnsi="Arial" w:cs="Arial"/>
          <w:sz w:val="20"/>
          <w:szCs w:val="20"/>
        </w:rPr>
        <w:instrText xml:space="preserve"> REF _Ref487816110 \r \h  \* MERGEFORMAT </w:instrText>
      </w:r>
      <w:r w:rsidRPr="003B5568">
        <w:rPr>
          <w:rFonts w:ascii="Arial" w:hAnsi="Arial" w:cs="Arial"/>
          <w:sz w:val="20"/>
          <w:szCs w:val="20"/>
        </w:rPr>
      </w:r>
      <w:r w:rsidRPr="003B5568">
        <w:rPr>
          <w:rFonts w:ascii="Arial" w:hAnsi="Arial" w:cs="Arial"/>
          <w:sz w:val="20"/>
          <w:szCs w:val="20"/>
        </w:rPr>
        <w:fldChar w:fldCharType="separate"/>
      </w:r>
      <w:r w:rsidR="00633ACD">
        <w:rPr>
          <w:rFonts w:ascii="Arial" w:hAnsi="Arial" w:cs="Arial"/>
          <w:sz w:val="20"/>
          <w:szCs w:val="20"/>
        </w:rPr>
        <w:t>56</w:t>
      </w:r>
      <w:r w:rsidRPr="003B5568">
        <w:rPr>
          <w:rFonts w:ascii="Arial" w:hAnsi="Arial" w:cs="Arial"/>
          <w:sz w:val="20"/>
          <w:szCs w:val="20"/>
        </w:rPr>
        <w:fldChar w:fldCharType="end"/>
      </w:r>
      <w:r w:rsidRPr="003B5568">
        <w:rPr>
          <w:rFonts w:ascii="Arial" w:hAnsi="Arial" w:cs="Arial"/>
          <w:sz w:val="20"/>
          <w:szCs w:val="20"/>
        </w:rPr>
        <w:t xml:space="preserve">. člena tega zakona v skladu s svojo pristojnostjo iz prvega odstavka </w:t>
      </w:r>
      <w:r w:rsidRPr="003B5568">
        <w:rPr>
          <w:rFonts w:ascii="Arial" w:hAnsi="Arial" w:cs="Arial"/>
          <w:sz w:val="20"/>
          <w:szCs w:val="20"/>
        </w:rPr>
        <w:fldChar w:fldCharType="begin"/>
      </w:r>
      <w:r w:rsidRPr="003B5568">
        <w:rPr>
          <w:rFonts w:ascii="Arial" w:hAnsi="Arial" w:cs="Arial"/>
          <w:sz w:val="20"/>
          <w:szCs w:val="20"/>
        </w:rPr>
        <w:instrText xml:space="preserve"> REF _Ref71028148 \r \h  \* MERGEFORMAT </w:instrText>
      </w:r>
      <w:r w:rsidRPr="003B5568">
        <w:rPr>
          <w:rFonts w:ascii="Arial" w:hAnsi="Arial" w:cs="Arial"/>
          <w:sz w:val="20"/>
          <w:szCs w:val="20"/>
        </w:rPr>
      </w:r>
      <w:r w:rsidRPr="003B5568">
        <w:rPr>
          <w:rFonts w:ascii="Arial" w:hAnsi="Arial" w:cs="Arial"/>
          <w:sz w:val="20"/>
          <w:szCs w:val="20"/>
        </w:rPr>
        <w:fldChar w:fldCharType="separate"/>
      </w:r>
      <w:r w:rsidR="00633ACD">
        <w:rPr>
          <w:rFonts w:ascii="Arial" w:hAnsi="Arial" w:cs="Arial"/>
          <w:sz w:val="20"/>
          <w:szCs w:val="20"/>
        </w:rPr>
        <w:t>59</w:t>
      </w:r>
      <w:r w:rsidRPr="003B5568">
        <w:rPr>
          <w:rFonts w:ascii="Arial" w:hAnsi="Arial" w:cs="Arial"/>
          <w:sz w:val="20"/>
          <w:szCs w:val="20"/>
        </w:rPr>
        <w:fldChar w:fldCharType="end"/>
      </w:r>
      <w:r w:rsidRPr="003B5568">
        <w:rPr>
          <w:rFonts w:ascii="Arial" w:hAnsi="Arial" w:cs="Arial"/>
          <w:sz w:val="20"/>
          <w:szCs w:val="20"/>
        </w:rPr>
        <w:t>. člena tega zakona</w:t>
      </w:r>
      <w:r>
        <w:rPr>
          <w:rFonts w:ascii="Arial" w:hAnsi="Arial" w:cs="Arial"/>
          <w:sz w:val="20"/>
          <w:szCs w:val="20"/>
        </w:rPr>
        <w:t xml:space="preserve"> v postopku nadzora </w:t>
      </w:r>
      <w:r w:rsidR="00B46EB7">
        <w:rPr>
          <w:rFonts w:ascii="Arial" w:hAnsi="Arial" w:cs="Arial"/>
          <w:sz w:val="20"/>
          <w:szCs w:val="20"/>
        </w:rPr>
        <w:t>na podlagi tega zakona</w:t>
      </w:r>
      <w:r>
        <w:rPr>
          <w:rFonts w:ascii="Arial" w:hAnsi="Arial" w:cs="Arial"/>
          <w:sz w:val="20"/>
          <w:szCs w:val="20"/>
        </w:rPr>
        <w:t xml:space="preserve"> </w:t>
      </w:r>
      <w:r w:rsidRPr="003B5568">
        <w:rPr>
          <w:rFonts w:ascii="Arial" w:hAnsi="Arial" w:cs="Arial"/>
          <w:sz w:val="20"/>
          <w:szCs w:val="20"/>
        </w:rPr>
        <w:t>izreče naslednje ukrepe:</w:t>
      </w:r>
    </w:p>
    <w:p w14:paraId="6D7913C8" w14:textId="77777777" w:rsidR="004707AC" w:rsidRDefault="004707AC" w:rsidP="000A200F">
      <w:pPr>
        <w:numPr>
          <w:ilvl w:val="0"/>
          <w:numId w:val="3"/>
        </w:numPr>
        <w:tabs>
          <w:tab w:val="left" w:pos="567"/>
          <w:tab w:val="left" w:pos="9072"/>
        </w:tabs>
        <w:jc w:val="both"/>
        <w:rPr>
          <w:rFonts w:ascii="Arial" w:hAnsi="Arial" w:cs="Arial"/>
          <w:sz w:val="20"/>
          <w:szCs w:val="20"/>
        </w:rPr>
      </w:pPr>
      <w:r>
        <w:rPr>
          <w:rFonts w:ascii="Arial" w:hAnsi="Arial" w:cs="Arial"/>
          <w:sz w:val="20"/>
          <w:szCs w:val="20"/>
        </w:rPr>
        <w:t>izdaja opozorila ali priporočila</w:t>
      </w:r>
      <w:r w:rsidR="0036230B">
        <w:rPr>
          <w:rFonts w:ascii="Arial" w:hAnsi="Arial" w:cs="Arial"/>
          <w:sz w:val="20"/>
          <w:szCs w:val="20"/>
        </w:rPr>
        <w:t>;</w:t>
      </w:r>
    </w:p>
    <w:p w14:paraId="58F8C7A8" w14:textId="77777777" w:rsidR="004707AC" w:rsidRPr="003B5568" w:rsidRDefault="004707AC" w:rsidP="000A200F">
      <w:pPr>
        <w:numPr>
          <w:ilvl w:val="0"/>
          <w:numId w:val="3"/>
        </w:numPr>
        <w:tabs>
          <w:tab w:val="left" w:pos="567"/>
          <w:tab w:val="left" w:pos="9072"/>
        </w:tabs>
        <w:jc w:val="both"/>
        <w:rPr>
          <w:rFonts w:ascii="Arial" w:hAnsi="Arial" w:cs="Arial"/>
          <w:sz w:val="20"/>
          <w:szCs w:val="20"/>
        </w:rPr>
      </w:pPr>
      <w:r>
        <w:rPr>
          <w:rFonts w:ascii="Arial" w:hAnsi="Arial" w:cs="Arial"/>
          <w:sz w:val="20"/>
          <w:szCs w:val="20"/>
        </w:rPr>
        <w:t xml:space="preserve">odreditev </w:t>
      </w:r>
      <w:r w:rsidRPr="003B5568">
        <w:rPr>
          <w:rFonts w:ascii="Arial" w:hAnsi="Arial" w:cs="Arial"/>
          <w:sz w:val="20"/>
          <w:szCs w:val="20"/>
        </w:rPr>
        <w:t>odpra</w:t>
      </w:r>
      <w:r>
        <w:rPr>
          <w:rFonts w:ascii="Arial" w:hAnsi="Arial" w:cs="Arial"/>
          <w:sz w:val="20"/>
          <w:szCs w:val="20"/>
        </w:rPr>
        <w:t>v</w:t>
      </w:r>
      <w:r w:rsidRPr="003B5568">
        <w:rPr>
          <w:rFonts w:ascii="Arial" w:hAnsi="Arial" w:cs="Arial"/>
          <w:sz w:val="20"/>
          <w:szCs w:val="20"/>
        </w:rPr>
        <w:t>o kršitev in naložitev popravljalnih ukrepov;</w:t>
      </w:r>
    </w:p>
    <w:p w14:paraId="5B10565D" w14:textId="77777777" w:rsidR="004707AC" w:rsidRDefault="004707AC" w:rsidP="000A200F">
      <w:pPr>
        <w:numPr>
          <w:ilvl w:val="0"/>
          <w:numId w:val="3"/>
        </w:numPr>
        <w:tabs>
          <w:tab w:val="left" w:pos="567"/>
          <w:tab w:val="left" w:pos="9072"/>
        </w:tabs>
        <w:jc w:val="both"/>
        <w:rPr>
          <w:rFonts w:ascii="Arial" w:hAnsi="Arial" w:cs="Arial"/>
          <w:sz w:val="20"/>
          <w:szCs w:val="20"/>
        </w:rPr>
      </w:pPr>
      <w:r>
        <w:rPr>
          <w:rFonts w:ascii="Arial" w:hAnsi="Arial" w:cs="Arial"/>
          <w:sz w:val="20"/>
          <w:szCs w:val="20"/>
        </w:rPr>
        <w:t xml:space="preserve">odreditev </w:t>
      </w:r>
      <w:r w:rsidR="00B46EB7" w:rsidRPr="003B5568">
        <w:rPr>
          <w:rFonts w:ascii="Arial" w:hAnsi="Arial" w:cs="Arial"/>
          <w:sz w:val="20"/>
          <w:szCs w:val="20"/>
        </w:rPr>
        <w:t>odprav</w:t>
      </w:r>
      <w:r w:rsidR="00B46EB7">
        <w:rPr>
          <w:rFonts w:ascii="Arial" w:hAnsi="Arial" w:cs="Arial"/>
          <w:sz w:val="20"/>
          <w:szCs w:val="20"/>
        </w:rPr>
        <w:t>o</w:t>
      </w:r>
      <w:r w:rsidR="00B46EB7" w:rsidRPr="003B5568">
        <w:rPr>
          <w:rFonts w:ascii="Arial" w:hAnsi="Arial" w:cs="Arial"/>
          <w:sz w:val="20"/>
          <w:szCs w:val="20"/>
        </w:rPr>
        <w:t xml:space="preserve"> </w:t>
      </w:r>
      <w:r w:rsidRPr="003B5568">
        <w:rPr>
          <w:rFonts w:ascii="Arial" w:hAnsi="Arial" w:cs="Arial"/>
          <w:sz w:val="20"/>
          <w:szCs w:val="20"/>
        </w:rPr>
        <w:t>organizacijskih, materialnih in drugih pomanjkljivosti;</w:t>
      </w:r>
    </w:p>
    <w:p w14:paraId="1CCE21ED" w14:textId="77777777" w:rsidR="004707AC" w:rsidRPr="00433412" w:rsidRDefault="004707AC" w:rsidP="000A200F">
      <w:pPr>
        <w:numPr>
          <w:ilvl w:val="0"/>
          <w:numId w:val="3"/>
        </w:numPr>
        <w:tabs>
          <w:tab w:val="left" w:pos="567"/>
          <w:tab w:val="left" w:pos="9072"/>
        </w:tabs>
        <w:jc w:val="both"/>
        <w:rPr>
          <w:rFonts w:ascii="Arial" w:hAnsi="Arial" w:cs="Arial"/>
          <w:sz w:val="20"/>
          <w:szCs w:val="20"/>
        </w:rPr>
      </w:pPr>
      <w:r w:rsidRPr="00433412">
        <w:rPr>
          <w:rFonts w:ascii="Arial" w:hAnsi="Arial" w:cs="Arial"/>
          <w:sz w:val="20"/>
          <w:szCs w:val="20"/>
        </w:rPr>
        <w:t>začasn</w:t>
      </w:r>
      <w:r>
        <w:rPr>
          <w:rFonts w:ascii="Arial" w:hAnsi="Arial" w:cs="Arial"/>
          <w:sz w:val="20"/>
          <w:szCs w:val="20"/>
        </w:rPr>
        <w:t>a prepoved opravljanja DO in</w:t>
      </w:r>
    </w:p>
    <w:p w14:paraId="2AF84968" w14:textId="77777777" w:rsidR="004707AC" w:rsidRPr="003B5568" w:rsidRDefault="004707AC" w:rsidP="000A200F">
      <w:pPr>
        <w:numPr>
          <w:ilvl w:val="0"/>
          <w:numId w:val="3"/>
        </w:numPr>
        <w:tabs>
          <w:tab w:val="left" w:pos="567"/>
          <w:tab w:val="left" w:pos="9072"/>
        </w:tabs>
        <w:jc w:val="both"/>
        <w:rPr>
          <w:rFonts w:ascii="Arial" w:hAnsi="Arial" w:cs="Arial"/>
          <w:sz w:val="20"/>
          <w:szCs w:val="20"/>
        </w:rPr>
      </w:pPr>
      <w:r>
        <w:rPr>
          <w:rFonts w:ascii="Arial" w:hAnsi="Arial" w:cs="Arial"/>
          <w:sz w:val="20"/>
          <w:szCs w:val="20"/>
        </w:rPr>
        <w:t xml:space="preserve">odvzem dovoljenja za opravljanje </w:t>
      </w:r>
      <w:r w:rsidRPr="003B5568">
        <w:rPr>
          <w:rFonts w:ascii="Arial" w:hAnsi="Arial" w:cs="Arial"/>
          <w:sz w:val="20"/>
          <w:szCs w:val="20"/>
        </w:rPr>
        <w:t>DO</w:t>
      </w:r>
      <w:r>
        <w:rPr>
          <w:rFonts w:ascii="Arial" w:hAnsi="Arial" w:cs="Arial"/>
          <w:sz w:val="20"/>
          <w:szCs w:val="20"/>
        </w:rPr>
        <w:t>.</w:t>
      </w:r>
    </w:p>
    <w:p w14:paraId="1224D920" w14:textId="77777777" w:rsidR="004707AC" w:rsidRPr="00E106C9" w:rsidRDefault="004707AC" w:rsidP="004707AC">
      <w:pPr>
        <w:tabs>
          <w:tab w:val="left" w:pos="567"/>
          <w:tab w:val="left" w:pos="9072"/>
        </w:tabs>
        <w:jc w:val="center"/>
        <w:rPr>
          <w:rFonts w:ascii="Arial" w:hAnsi="Arial" w:cs="Arial"/>
          <w:b/>
          <w:bCs/>
          <w:sz w:val="20"/>
          <w:szCs w:val="20"/>
        </w:rPr>
      </w:pPr>
    </w:p>
    <w:p w14:paraId="2AAA58E6" w14:textId="77777777" w:rsidR="004707AC" w:rsidRPr="00E106C9" w:rsidRDefault="004707AC" w:rsidP="004707AC">
      <w:pPr>
        <w:tabs>
          <w:tab w:val="left" w:pos="567"/>
          <w:tab w:val="left" w:pos="9072"/>
        </w:tabs>
        <w:jc w:val="both"/>
        <w:outlineLvl w:val="0"/>
        <w:rPr>
          <w:rFonts w:ascii="Arial" w:hAnsi="Arial" w:cs="Arial"/>
          <w:sz w:val="20"/>
          <w:szCs w:val="20"/>
        </w:rPr>
      </w:pPr>
      <w:r w:rsidRPr="00E106C9">
        <w:rPr>
          <w:rFonts w:ascii="Arial" w:hAnsi="Arial" w:cs="Arial"/>
          <w:sz w:val="20"/>
          <w:szCs w:val="20"/>
        </w:rPr>
        <w:t>(</w:t>
      </w:r>
      <w:r>
        <w:rPr>
          <w:rFonts w:ascii="Arial" w:hAnsi="Arial" w:cs="Arial"/>
          <w:sz w:val="20"/>
          <w:szCs w:val="20"/>
        </w:rPr>
        <w:t>3</w:t>
      </w:r>
      <w:r w:rsidRPr="00E106C9">
        <w:rPr>
          <w:rFonts w:ascii="Arial" w:hAnsi="Arial" w:cs="Arial"/>
          <w:sz w:val="20"/>
          <w:szCs w:val="20"/>
        </w:rPr>
        <w:t xml:space="preserve">) </w:t>
      </w:r>
      <w:r>
        <w:rPr>
          <w:rFonts w:ascii="Arial" w:hAnsi="Arial" w:cs="Arial"/>
          <w:sz w:val="20"/>
          <w:szCs w:val="20"/>
        </w:rPr>
        <w:t>Pristojno m</w:t>
      </w:r>
      <w:r w:rsidRPr="00E106C9">
        <w:rPr>
          <w:rFonts w:ascii="Arial" w:hAnsi="Arial" w:cs="Arial"/>
          <w:sz w:val="20"/>
          <w:szCs w:val="20"/>
        </w:rPr>
        <w:t>inistrstvo</w:t>
      </w:r>
      <w:r>
        <w:rPr>
          <w:rFonts w:ascii="Arial" w:hAnsi="Arial" w:cs="Arial"/>
          <w:sz w:val="20"/>
          <w:szCs w:val="20"/>
        </w:rPr>
        <w:t xml:space="preserve"> </w:t>
      </w:r>
      <w:r w:rsidRPr="00E106C9">
        <w:rPr>
          <w:rFonts w:ascii="Arial" w:hAnsi="Arial" w:cs="Arial"/>
          <w:sz w:val="20"/>
          <w:szCs w:val="20"/>
        </w:rPr>
        <w:t xml:space="preserve">pri </w:t>
      </w:r>
      <w:r>
        <w:rPr>
          <w:rFonts w:ascii="Arial" w:hAnsi="Arial" w:cs="Arial"/>
          <w:sz w:val="20"/>
          <w:szCs w:val="20"/>
        </w:rPr>
        <w:t xml:space="preserve">določitvi </w:t>
      </w:r>
      <w:r w:rsidRPr="00E106C9">
        <w:rPr>
          <w:rFonts w:ascii="Arial" w:hAnsi="Arial" w:cs="Arial"/>
          <w:sz w:val="20"/>
          <w:szCs w:val="20"/>
        </w:rPr>
        <w:t>posamezn</w:t>
      </w:r>
      <w:r>
        <w:rPr>
          <w:rFonts w:ascii="Arial" w:hAnsi="Arial" w:cs="Arial"/>
          <w:sz w:val="20"/>
          <w:szCs w:val="20"/>
        </w:rPr>
        <w:t>ega</w:t>
      </w:r>
      <w:r w:rsidRPr="00E106C9">
        <w:rPr>
          <w:rFonts w:ascii="Arial" w:hAnsi="Arial" w:cs="Arial"/>
          <w:sz w:val="20"/>
          <w:szCs w:val="20"/>
        </w:rPr>
        <w:t xml:space="preserve"> ukrep</w:t>
      </w:r>
      <w:r>
        <w:rPr>
          <w:rFonts w:ascii="Arial" w:hAnsi="Arial" w:cs="Arial"/>
          <w:sz w:val="20"/>
          <w:szCs w:val="20"/>
        </w:rPr>
        <w:t>a</w:t>
      </w:r>
      <w:r w:rsidRPr="00E106C9">
        <w:rPr>
          <w:rFonts w:ascii="Arial" w:hAnsi="Arial" w:cs="Arial"/>
          <w:sz w:val="20"/>
          <w:szCs w:val="20"/>
        </w:rPr>
        <w:t xml:space="preserve"> ali kombinacij</w:t>
      </w:r>
      <w:r>
        <w:rPr>
          <w:rFonts w:ascii="Arial" w:hAnsi="Arial" w:cs="Arial"/>
          <w:sz w:val="20"/>
          <w:szCs w:val="20"/>
        </w:rPr>
        <w:t>e</w:t>
      </w:r>
      <w:r w:rsidRPr="00E106C9">
        <w:rPr>
          <w:rFonts w:ascii="Arial" w:hAnsi="Arial" w:cs="Arial"/>
          <w:sz w:val="20"/>
          <w:szCs w:val="20"/>
        </w:rPr>
        <w:t xml:space="preserve"> ukrepov in določitvi roka za njihovo izvedbo upošteva:</w:t>
      </w:r>
    </w:p>
    <w:p w14:paraId="642132D7" w14:textId="77777777" w:rsidR="004707AC" w:rsidRPr="00387244" w:rsidRDefault="004707AC" w:rsidP="006361DE">
      <w:pPr>
        <w:numPr>
          <w:ilvl w:val="0"/>
          <w:numId w:val="3"/>
        </w:numPr>
        <w:tabs>
          <w:tab w:val="left" w:pos="567"/>
          <w:tab w:val="left" w:pos="9072"/>
        </w:tabs>
        <w:jc w:val="both"/>
        <w:rPr>
          <w:rFonts w:ascii="Arial" w:hAnsi="Arial" w:cs="Arial"/>
          <w:sz w:val="20"/>
          <w:szCs w:val="20"/>
        </w:rPr>
      </w:pPr>
      <w:r w:rsidRPr="00387244">
        <w:rPr>
          <w:rFonts w:ascii="Arial" w:hAnsi="Arial" w:cs="Arial"/>
          <w:sz w:val="20"/>
          <w:szCs w:val="20"/>
        </w:rPr>
        <w:t>resnost in trajanje kršitve;</w:t>
      </w:r>
    </w:p>
    <w:p w14:paraId="68A8404A" w14:textId="77777777" w:rsidR="004707AC" w:rsidRPr="00387244" w:rsidRDefault="004707AC" w:rsidP="006361DE">
      <w:pPr>
        <w:numPr>
          <w:ilvl w:val="0"/>
          <w:numId w:val="3"/>
        </w:numPr>
        <w:tabs>
          <w:tab w:val="left" w:pos="567"/>
          <w:tab w:val="left" w:pos="9072"/>
        </w:tabs>
        <w:jc w:val="both"/>
        <w:rPr>
          <w:rFonts w:ascii="Arial" w:hAnsi="Arial" w:cs="Arial"/>
          <w:sz w:val="20"/>
          <w:szCs w:val="20"/>
        </w:rPr>
      </w:pPr>
      <w:r w:rsidRPr="00387244">
        <w:rPr>
          <w:rFonts w:ascii="Arial" w:hAnsi="Arial" w:cs="Arial"/>
          <w:sz w:val="20"/>
          <w:szCs w:val="20"/>
        </w:rPr>
        <w:t>stopnj</w:t>
      </w:r>
      <w:r>
        <w:rPr>
          <w:rFonts w:ascii="Arial" w:hAnsi="Arial" w:cs="Arial"/>
          <w:sz w:val="20"/>
          <w:szCs w:val="20"/>
        </w:rPr>
        <w:t>o</w:t>
      </w:r>
      <w:r w:rsidRPr="00387244">
        <w:rPr>
          <w:rFonts w:ascii="Arial" w:hAnsi="Arial" w:cs="Arial"/>
          <w:sz w:val="20"/>
          <w:szCs w:val="20"/>
        </w:rPr>
        <w:t xml:space="preserve"> odgovornosti kršitelja in odgovorne osebe;</w:t>
      </w:r>
    </w:p>
    <w:p w14:paraId="19B73D16" w14:textId="77777777" w:rsidR="004707AC" w:rsidRPr="00387244" w:rsidRDefault="004707AC" w:rsidP="006361DE">
      <w:pPr>
        <w:numPr>
          <w:ilvl w:val="0"/>
          <w:numId w:val="3"/>
        </w:numPr>
        <w:tabs>
          <w:tab w:val="left" w:pos="567"/>
          <w:tab w:val="left" w:pos="9072"/>
        </w:tabs>
        <w:jc w:val="both"/>
        <w:rPr>
          <w:rFonts w:ascii="Arial" w:hAnsi="Arial" w:cs="Arial"/>
          <w:sz w:val="20"/>
          <w:szCs w:val="20"/>
        </w:rPr>
      </w:pPr>
      <w:r w:rsidRPr="00387244">
        <w:rPr>
          <w:rFonts w:ascii="Arial" w:hAnsi="Arial" w:cs="Arial"/>
          <w:sz w:val="20"/>
          <w:szCs w:val="20"/>
        </w:rPr>
        <w:t>višin</w:t>
      </w:r>
      <w:r>
        <w:rPr>
          <w:rFonts w:ascii="Arial" w:hAnsi="Arial" w:cs="Arial"/>
          <w:sz w:val="20"/>
          <w:szCs w:val="20"/>
        </w:rPr>
        <w:t>o</w:t>
      </w:r>
      <w:r w:rsidRPr="00387244">
        <w:rPr>
          <w:rFonts w:ascii="Arial" w:hAnsi="Arial" w:cs="Arial"/>
          <w:sz w:val="20"/>
          <w:szCs w:val="20"/>
        </w:rPr>
        <w:t xml:space="preserve"> s kršitvijo pridobljenih prihodkov ali zmanjšanih odhodkov;</w:t>
      </w:r>
    </w:p>
    <w:p w14:paraId="25AF458B" w14:textId="77777777" w:rsidR="004707AC" w:rsidRPr="00387244" w:rsidRDefault="004707AC" w:rsidP="006361DE">
      <w:pPr>
        <w:numPr>
          <w:ilvl w:val="0"/>
          <w:numId w:val="3"/>
        </w:numPr>
        <w:tabs>
          <w:tab w:val="left" w:pos="567"/>
          <w:tab w:val="left" w:pos="9072"/>
        </w:tabs>
        <w:jc w:val="both"/>
        <w:rPr>
          <w:rFonts w:ascii="Arial" w:hAnsi="Arial" w:cs="Arial"/>
          <w:sz w:val="20"/>
          <w:szCs w:val="20"/>
        </w:rPr>
      </w:pPr>
      <w:r w:rsidRPr="00387244">
        <w:rPr>
          <w:rFonts w:ascii="Arial" w:hAnsi="Arial" w:cs="Arial"/>
          <w:sz w:val="20"/>
          <w:szCs w:val="20"/>
        </w:rPr>
        <w:t xml:space="preserve">raven sodelovanja kršitelja in odgovorne osebe </w:t>
      </w:r>
      <w:r>
        <w:rPr>
          <w:rFonts w:ascii="Arial" w:hAnsi="Arial" w:cs="Arial"/>
          <w:sz w:val="20"/>
          <w:szCs w:val="20"/>
        </w:rPr>
        <w:t>s pristojnim</w:t>
      </w:r>
      <w:r w:rsidRPr="00387244">
        <w:rPr>
          <w:rFonts w:ascii="Arial" w:hAnsi="Arial" w:cs="Arial"/>
          <w:sz w:val="20"/>
          <w:szCs w:val="20"/>
        </w:rPr>
        <w:t xml:space="preserve"> ministrstvo</w:t>
      </w:r>
      <w:r>
        <w:rPr>
          <w:rFonts w:ascii="Arial" w:hAnsi="Arial" w:cs="Arial"/>
          <w:sz w:val="20"/>
          <w:szCs w:val="20"/>
        </w:rPr>
        <w:t xml:space="preserve">m </w:t>
      </w:r>
      <w:r w:rsidR="00B46EB7">
        <w:rPr>
          <w:rFonts w:ascii="Arial" w:hAnsi="Arial" w:cs="Arial"/>
          <w:sz w:val="20"/>
          <w:szCs w:val="20"/>
        </w:rPr>
        <w:t>in</w:t>
      </w:r>
      <w:r w:rsidR="00B46EB7" w:rsidRPr="00387244">
        <w:rPr>
          <w:rFonts w:ascii="Arial" w:hAnsi="Arial" w:cs="Arial"/>
          <w:sz w:val="20"/>
          <w:szCs w:val="20"/>
        </w:rPr>
        <w:t xml:space="preserve"> </w:t>
      </w:r>
      <w:r w:rsidRPr="00387244">
        <w:rPr>
          <w:rFonts w:ascii="Arial" w:hAnsi="Arial" w:cs="Arial"/>
          <w:sz w:val="20"/>
          <w:szCs w:val="20"/>
        </w:rPr>
        <w:t>morebitna samoprijava kršitve</w:t>
      </w:r>
      <w:r w:rsidR="00730553">
        <w:rPr>
          <w:rFonts w:ascii="Arial" w:hAnsi="Arial" w:cs="Arial"/>
          <w:sz w:val="20"/>
          <w:szCs w:val="20"/>
        </w:rPr>
        <w:t xml:space="preserve"> </w:t>
      </w:r>
      <w:r w:rsidR="00B46EB7">
        <w:rPr>
          <w:rFonts w:ascii="Arial" w:hAnsi="Arial" w:cs="Arial"/>
          <w:sz w:val="20"/>
          <w:szCs w:val="20"/>
        </w:rPr>
        <w:t>ter</w:t>
      </w:r>
    </w:p>
    <w:p w14:paraId="500BA316" w14:textId="77777777" w:rsidR="004707AC" w:rsidRPr="00387244" w:rsidRDefault="004707AC" w:rsidP="006361DE">
      <w:pPr>
        <w:numPr>
          <w:ilvl w:val="0"/>
          <w:numId w:val="3"/>
        </w:numPr>
        <w:tabs>
          <w:tab w:val="left" w:pos="567"/>
          <w:tab w:val="left" w:pos="9072"/>
        </w:tabs>
        <w:jc w:val="both"/>
        <w:rPr>
          <w:rFonts w:ascii="Arial" w:hAnsi="Arial" w:cs="Arial"/>
          <w:sz w:val="20"/>
          <w:szCs w:val="20"/>
        </w:rPr>
      </w:pPr>
      <w:r w:rsidRPr="00387244">
        <w:rPr>
          <w:rFonts w:ascii="Arial" w:hAnsi="Arial" w:cs="Arial"/>
          <w:sz w:val="20"/>
          <w:szCs w:val="20"/>
        </w:rPr>
        <w:t>p</w:t>
      </w:r>
      <w:r>
        <w:rPr>
          <w:rFonts w:ascii="Arial" w:hAnsi="Arial" w:cs="Arial"/>
          <w:sz w:val="20"/>
          <w:szCs w:val="20"/>
        </w:rPr>
        <w:t>retekle</w:t>
      </w:r>
      <w:r w:rsidRPr="00387244">
        <w:rPr>
          <w:rFonts w:ascii="Arial" w:hAnsi="Arial" w:cs="Arial"/>
          <w:sz w:val="20"/>
          <w:szCs w:val="20"/>
        </w:rPr>
        <w:t xml:space="preserve"> kršitve odgovorne pravne ali fizične osebe.</w:t>
      </w:r>
    </w:p>
    <w:p w14:paraId="697C68AB" w14:textId="77777777" w:rsidR="004707AC" w:rsidRPr="00FF76C2" w:rsidRDefault="004707AC" w:rsidP="004707AC">
      <w:pPr>
        <w:tabs>
          <w:tab w:val="left" w:pos="567"/>
          <w:tab w:val="left" w:pos="9072"/>
        </w:tabs>
        <w:jc w:val="both"/>
        <w:outlineLvl w:val="0"/>
        <w:rPr>
          <w:rFonts w:ascii="Arial" w:hAnsi="Arial" w:cs="Arial"/>
          <w:sz w:val="20"/>
          <w:szCs w:val="20"/>
        </w:rPr>
      </w:pPr>
      <w:bookmarkStart w:id="226" w:name="_Ref491420860"/>
    </w:p>
    <w:p w14:paraId="64C8549E" w14:textId="77777777" w:rsidR="004707AC" w:rsidRPr="008D617C" w:rsidRDefault="004707AC" w:rsidP="004707AC">
      <w:pPr>
        <w:pStyle w:val="len"/>
        <w:numPr>
          <w:ilvl w:val="0"/>
          <w:numId w:val="91"/>
        </w:numPr>
        <w:ind w:left="357" w:hanging="357"/>
        <w:rPr>
          <w:color w:val="000000"/>
        </w:rPr>
      </w:pPr>
      <w:bookmarkStart w:id="227" w:name="_Ref70937942"/>
      <w:r w:rsidRPr="008D617C">
        <w:rPr>
          <w:color w:val="000000"/>
        </w:rPr>
        <w:t>člen</w:t>
      </w:r>
      <w:bookmarkEnd w:id="226"/>
      <w:bookmarkEnd w:id="227"/>
    </w:p>
    <w:p w14:paraId="74630BD6" w14:textId="77777777" w:rsidR="004707AC" w:rsidRPr="008D617C" w:rsidRDefault="004707AC" w:rsidP="004707AC">
      <w:pPr>
        <w:tabs>
          <w:tab w:val="left" w:pos="567"/>
          <w:tab w:val="left" w:pos="9072"/>
        </w:tabs>
        <w:jc w:val="center"/>
        <w:rPr>
          <w:rFonts w:ascii="Arial" w:hAnsi="Arial" w:cs="Arial"/>
          <w:color w:val="000000"/>
          <w:sz w:val="20"/>
          <w:szCs w:val="20"/>
        </w:rPr>
      </w:pPr>
      <w:r w:rsidRPr="008D617C">
        <w:rPr>
          <w:rFonts w:ascii="Arial" w:hAnsi="Arial" w:cs="Arial"/>
          <w:color w:val="000000"/>
          <w:sz w:val="20"/>
          <w:szCs w:val="20"/>
        </w:rPr>
        <w:t>(odprava kršitev in naložitev popravljalnih ukrepov)</w:t>
      </w:r>
    </w:p>
    <w:p w14:paraId="16C9F3CD" w14:textId="77777777" w:rsidR="004707AC" w:rsidRPr="008D617C" w:rsidRDefault="004707AC" w:rsidP="004707AC">
      <w:pPr>
        <w:tabs>
          <w:tab w:val="left" w:pos="567"/>
          <w:tab w:val="left" w:pos="9072"/>
        </w:tabs>
        <w:jc w:val="both"/>
        <w:outlineLvl w:val="0"/>
        <w:rPr>
          <w:rFonts w:ascii="Arial" w:hAnsi="Arial" w:cs="Arial"/>
          <w:color w:val="000000"/>
          <w:sz w:val="20"/>
          <w:szCs w:val="20"/>
        </w:rPr>
      </w:pPr>
    </w:p>
    <w:p w14:paraId="5C9AB80B" w14:textId="77777777" w:rsidR="004707AC" w:rsidRPr="00FF76C2" w:rsidRDefault="004707AC" w:rsidP="004707AC">
      <w:pPr>
        <w:tabs>
          <w:tab w:val="left" w:pos="567"/>
          <w:tab w:val="left" w:pos="9072"/>
        </w:tabs>
        <w:jc w:val="both"/>
        <w:outlineLvl w:val="0"/>
        <w:rPr>
          <w:rFonts w:ascii="Arial" w:hAnsi="Arial" w:cs="Arial"/>
          <w:sz w:val="20"/>
          <w:szCs w:val="20"/>
        </w:rPr>
      </w:pPr>
      <w:r w:rsidRPr="008D617C">
        <w:rPr>
          <w:rFonts w:ascii="Arial" w:hAnsi="Arial" w:cs="Arial"/>
          <w:color w:val="000000"/>
          <w:sz w:val="20"/>
          <w:szCs w:val="20"/>
        </w:rPr>
        <w:t>(1) Če pristojno ministrstvo</w:t>
      </w:r>
      <w:r w:rsidRPr="00387244">
        <w:rPr>
          <w:rFonts w:ascii="Arial" w:hAnsi="Arial" w:cs="Arial"/>
          <w:sz w:val="20"/>
          <w:szCs w:val="20"/>
        </w:rPr>
        <w:t xml:space="preserve"> </w:t>
      </w:r>
      <w:r w:rsidRPr="00FF76C2">
        <w:rPr>
          <w:rFonts w:ascii="Arial" w:hAnsi="Arial" w:cs="Arial"/>
          <w:sz w:val="20"/>
          <w:szCs w:val="20"/>
        </w:rPr>
        <w:t xml:space="preserve">pri opravljanju nadzora ugotovi kršitve tega zakona ali predpisov, izdanih na njegovi podlagi, kršitelju z odločbo naloži, da odpravi kršitev </w:t>
      </w:r>
      <w:r>
        <w:rPr>
          <w:rFonts w:ascii="Arial" w:hAnsi="Arial" w:cs="Arial"/>
          <w:sz w:val="20"/>
          <w:szCs w:val="20"/>
        </w:rPr>
        <w:t>in</w:t>
      </w:r>
      <w:r w:rsidRPr="00FF76C2">
        <w:rPr>
          <w:rFonts w:ascii="Arial" w:hAnsi="Arial" w:cs="Arial"/>
          <w:sz w:val="20"/>
          <w:szCs w:val="20"/>
        </w:rPr>
        <w:t xml:space="preserve"> sprejme popravljalne ukrepe v zvezi z ugotovljenimi kršitvami.</w:t>
      </w:r>
    </w:p>
    <w:p w14:paraId="36935D28" w14:textId="77777777" w:rsidR="004707AC" w:rsidRPr="00FF76C2" w:rsidRDefault="004707AC" w:rsidP="004707AC">
      <w:pPr>
        <w:tabs>
          <w:tab w:val="left" w:pos="567"/>
          <w:tab w:val="left" w:pos="9072"/>
        </w:tabs>
        <w:jc w:val="both"/>
        <w:outlineLvl w:val="0"/>
        <w:rPr>
          <w:rFonts w:ascii="Arial" w:hAnsi="Arial" w:cs="Arial"/>
          <w:sz w:val="20"/>
          <w:szCs w:val="20"/>
        </w:rPr>
      </w:pPr>
    </w:p>
    <w:p w14:paraId="4E69953B" w14:textId="77777777" w:rsidR="004707AC" w:rsidRPr="00FF76C2" w:rsidRDefault="004707AC" w:rsidP="004707AC">
      <w:pPr>
        <w:tabs>
          <w:tab w:val="left" w:pos="567"/>
          <w:tab w:val="left" w:pos="851"/>
        </w:tabs>
        <w:jc w:val="both"/>
        <w:rPr>
          <w:rFonts w:ascii="Arial" w:hAnsi="Arial" w:cs="Arial"/>
          <w:sz w:val="20"/>
          <w:szCs w:val="20"/>
        </w:rPr>
      </w:pPr>
      <w:r w:rsidRPr="00FF76C2">
        <w:rPr>
          <w:rFonts w:ascii="Arial" w:hAnsi="Arial" w:cs="Arial"/>
          <w:sz w:val="20"/>
          <w:szCs w:val="20"/>
        </w:rPr>
        <w:t xml:space="preserve">(2) Odprava kršitev in izvedba popravljalnih ukrepov se odredi zlasti, kadar izvajalec </w:t>
      </w:r>
      <w:r w:rsidR="00730553">
        <w:rPr>
          <w:rFonts w:ascii="Arial" w:hAnsi="Arial" w:cs="Arial"/>
          <w:sz w:val="20"/>
          <w:szCs w:val="20"/>
        </w:rPr>
        <w:t xml:space="preserve">DO </w:t>
      </w:r>
      <w:r w:rsidRPr="00FF76C2">
        <w:rPr>
          <w:rFonts w:ascii="Arial" w:hAnsi="Arial" w:cs="Arial"/>
          <w:sz w:val="20"/>
          <w:szCs w:val="20"/>
        </w:rPr>
        <w:t>krši:</w:t>
      </w:r>
    </w:p>
    <w:p w14:paraId="438EE022" w14:textId="77777777" w:rsidR="004707AC" w:rsidRPr="00387244" w:rsidRDefault="004707AC" w:rsidP="004707AC">
      <w:pPr>
        <w:numPr>
          <w:ilvl w:val="0"/>
          <w:numId w:val="84"/>
        </w:numPr>
        <w:tabs>
          <w:tab w:val="left" w:pos="567"/>
          <w:tab w:val="left" w:pos="9072"/>
        </w:tabs>
        <w:jc w:val="both"/>
        <w:rPr>
          <w:rFonts w:ascii="Arial" w:hAnsi="Arial" w:cs="Arial"/>
          <w:sz w:val="20"/>
          <w:szCs w:val="20"/>
        </w:rPr>
      </w:pPr>
      <w:r>
        <w:rPr>
          <w:rFonts w:ascii="Arial" w:hAnsi="Arial" w:cs="Arial"/>
          <w:sz w:val="20"/>
          <w:szCs w:val="20"/>
        </w:rPr>
        <w:t xml:space="preserve">določbe </w:t>
      </w:r>
      <w:r w:rsidR="00730553">
        <w:rPr>
          <w:rFonts w:ascii="Arial" w:hAnsi="Arial" w:cs="Arial"/>
          <w:sz w:val="20"/>
          <w:szCs w:val="20"/>
        </w:rPr>
        <w:t xml:space="preserve">tega </w:t>
      </w:r>
      <w:r>
        <w:rPr>
          <w:rFonts w:ascii="Arial" w:hAnsi="Arial" w:cs="Arial"/>
          <w:sz w:val="20"/>
          <w:szCs w:val="20"/>
        </w:rPr>
        <w:t xml:space="preserve">zakona, ki urejajo pogoje za opravljanje DO iz </w:t>
      </w:r>
      <w:r>
        <w:rPr>
          <w:rFonts w:ascii="Arial" w:hAnsi="Arial" w:cs="Arial"/>
          <w:sz w:val="20"/>
          <w:szCs w:val="20"/>
        </w:rPr>
        <w:fldChar w:fldCharType="begin"/>
      </w:r>
      <w:r>
        <w:rPr>
          <w:rFonts w:ascii="Arial" w:hAnsi="Arial" w:cs="Arial"/>
          <w:sz w:val="20"/>
          <w:szCs w:val="20"/>
        </w:rPr>
        <w:instrText xml:space="preserve"> REF _Ref488326076 \r \h </w:instrText>
      </w:r>
      <w:r>
        <w:rPr>
          <w:rFonts w:ascii="Arial" w:hAnsi="Arial" w:cs="Arial"/>
          <w:sz w:val="20"/>
          <w:szCs w:val="20"/>
        </w:rPr>
      </w:r>
      <w:r>
        <w:rPr>
          <w:rFonts w:ascii="Arial" w:hAnsi="Arial" w:cs="Arial"/>
          <w:sz w:val="20"/>
          <w:szCs w:val="20"/>
        </w:rPr>
        <w:fldChar w:fldCharType="separate"/>
      </w:r>
      <w:r w:rsidR="00633ACD">
        <w:rPr>
          <w:rFonts w:ascii="Arial" w:hAnsi="Arial" w:cs="Arial"/>
          <w:sz w:val="20"/>
          <w:szCs w:val="20"/>
        </w:rPr>
        <w:t>58</w:t>
      </w:r>
      <w:r>
        <w:rPr>
          <w:rFonts w:ascii="Arial" w:hAnsi="Arial" w:cs="Arial"/>
          <w:sz w:val="20"/>
          <w:szCs w:val="20"/>
        </w:rPr>
        <w:fldChar w:fldCharType="end"/>
      </w:r>
      <w:r>
        <w:rPr>
          <w:rFonts w:ascii="Arial" w:hAnsi="Arial" w:cs="Arial"/>
          <w:sz w:val="20"/>
          <w:szCs w:val="20"/>
        </w:rPr>
        <w:t>. člena tega zakona;</w:t>
      </w:r>
    </w:p>
    <w:p w14:paraId="5B39612D" w14:textId="77777777" w:rsidR="004707AC" w:rsidRPr="00387244" w:rsidRDefault="004707AC" w:rsidP="004707AC">
      <w:pPr>
        <w:numPr>
          <w:ilvl w:val="0"/>
          <w:numId w:val="84"/>
        </w:numPr>
        <w:tabs>
          <w:tab w:val="left" w:pos="567"/>
          <w:tab w:val="left" w:pos="9072"/>
        </w:tabs>
        <w:jc w:val="both"/>
        <w:rPr>
          <w:rFonts w:ascii="Arial" w:hAnsi="Arial" w:cs="Arial"/>
          <w:sz w:val="20"/>
          <w:szCs w:val="20"/>
        </w:rPr>
      </w:pPr>
      <w:r w:rsidRPr="00387244">
        <w:rPr>
          <w:rFonts w:ascii="Arial" w:hAnsi="Arial" w:cs="Arial"/>
          <w:sz w:val="20"/>
          <w:szCs w:val="20"/>
        </w:rPr>
        <w:t xml:space="preserve">določbe </w:t>
      </w:r>
      <w:r>
        <w:rPr>
          <w:rFonts w:ascii="Arial" w:hAnsi="Arial" w:cs="Arial"/>
          <w:sz w:val="20"/>
          <w:szCs w:val="20"/>
        </w:rPr>
        <w:t xml:space="preserve">tega zakona glede </w:t>
      </w:r>
      <w:r w:rsidRPr="00387244">
        <w:rPr>
          <w:rFonts w:ascii="Arial" w:hAnsi="Arial" w:cs="Arial"/>
          <w:sz w:val="20"/>
          <w:szCs w:val="20"/>
        </w:rPr>
        <w:t>kakovosti</w:t>
      </w:r>
      <w:r>
        <w:rPr>
          <w:rFonts w:ascii="Arial" w:hAnsi="Arial" w:cs="Arial"/>
          <w:sz w:val="20"/>
          <w:szCs w:val="20"/>
        </w:rPr>
        <w:t xml:space="preserve"> in varnosti</w:t>
      </w:r>
      <w:r w:rsidRPr="00387244">
        <w:rPr>
          <w:rFonts w:ascii="Arial" w:hAnsi="Arial" w:cs="Arial"/>
          <w:sz w:val="20"/>
          <w:szCs w:val="20"/>
        </w:rPr>
        <w:t xml:space="preserve"> </w:t>
      </w:r>
      <w:r>
        <w:rPr>
          <w:rFonts w:ascii="Arial" w:hAnsi="Arial" w:cs="Arial"/>
          <w:sz w:val="20"/>
          <w:szCs w:val="20"/>
        </w:rPr>
        <w:t>obravnave oz</w:t>
      </w:r>
      <w:r w:rsidR="00730553">
        <w:rPr>
          <w:rFonts w:ascii="Arial" w:hAnsi="Arial" w:cs="Arial"/>
          <w:sz w:val="20"/>
          <w:szCs w:val="20"/>
        </w:rPr>
        <w:t>iroma</w:t>
      </w:r>
      <w:r w:rsidRPr="00387244">
        <w:rPr>
          <w:rFonts w:ascii="Arial" w:hAnsi="Arial" w:cs="Arial"/>
          <w:sz w:val="20"/>
          <w:szCs w:val="20"/>
        </w:rPr>
        <w:t xml:space="preserve"> organizacij</w:t>
      </w:r>
      <w:r w:rsidR="00730553">
        <w:rPr>
          <w:rFonts w:ascii="Arial" w:hAnsi="Arial" w:cs="Arial"/>
          <w:sz w:val="20"/>
          <w:szCs w:val="20"/>
        </w:rPr>
        <w:t>e</w:t>
      </w:r>
      <w:r w:rsidRPr="00387244">
        <w:rPr>
          <w:rFonts w:ascii="Arial" w:hAnsi="Arial" w:cs="Arial"/>
          <w:sz w:val="20"/>
          <w:szCs w:val="20"/>
        </w:rPr>
        <w:t xml:space="preserve"> dela</w:t>
      </w:r>
      <w:r w:rsidR="00730553">
        <w:rPr>
          <w:rFonts w:ascii="Arial" w:hAnsi="Arial" w:cs="Arial"/>
          <w:sz w:val="20"/>
          <w:szCs w:val="20"/>
        </w:rPr>
        <w:t xml:space="preserve"> in</w:t>
      </w:r>
    </w:p>
    <w:p w14:paraId="4351D99C" w14:textId="77777777" w:rsidR="004707AC" w:rsidRPr="00387244" w:rsidRDefault="004707AC" w:rsidP="004707AC">
      <w:pPr>
        <w:numPr>
          <w:ilvl w:val="0"/>
          <w:numId w:val="84"/>
        </w:numPr>
        <w:tabs>
          <w:tab w:val="left" w:pos="567"/>
          <w:tab w:val="left" w:pos="9072"/>
        </w:tabs>
        <w:jc w:val="both"/>
        <w:rPr>
          <w:rFonts w:ascii="Arial" w:hAnsi="Arial" w:cs="Arial"/>
          <w:sz w:val="20"/>
          <w:szCs w:val="20"/>
        </w:rPr>
      </w:pPr>
      <w:r>
        <w:rPr>
          <w:rFonts w:ascii="Arial" w:hAnsi="Arial" w:cs="Arial"/>
          <w:sz w:val="20"/>
          <w:szCs w:val="20"/>
        </w:rPr>
        <w:t>določbe</w:t>
      </w:r>
      <w:r w:rsidR="00730553" w:rsidRPr="00730553">
        <w:rPr>
          <w:rFonts w:ascii="Arial" w:hAnsi="Arial" w:cs="Arial"/>
          <w:sz w:val="20"/>
          <w:szCs w:val="20"/>
        </w:rPr>
        <w:t xml:space="preserve"> </w:t>
      </w:r>
      <w:r w:rsidR="00730553">
        <w:rPr>
          <w:rFonts w:ascii="Arial" w:hAnsi="Arial" w:cs="Arial"/>
          <w:sz w:val="20"/>
          <w:szCs w:val="20"/>
        </w:rPr>
        <w:t>tega</w:t>
      </w:r>
      <w:r>
        <w:rPr>
          <w:rFonts w:ascii="Arial" w:hAnsi="Arial" w:cs="Arial"/>
          <w:sz w:val="20"/>
          <w:szCs w:val="20"/>
        </w:rPr>
        <w:t xml:space="preserve"> zakona, ki se nanašajo na </w:t>
      </w:r>
      <w:r w:rsidRPr="00387244">
        <w:rPr>
          <w:rFonts w:ascii="Arial" w:hAnsi="Arial" w:cs="Arial"/>
          <w:sz w:val="20"/>
          <w:szCs w:val="20"/>
        </w:rPr>
        <w:t>obveznost poročanja in obveščanja.</w:t>
      </w:r>
    </w:p>
    <w:p w14:paraId="3615FC7B" w14:textId="77777777" w:rsidR="004707AC" w:rsidRPr="00FF76C2" w:rsidRDefault="004707AC" w:rsidP="004707AC">
      <w:pPr>
        <w:tabs>
          <w:tab w:val="left" w:pos="567"/>
          <w:tab w:val="left" w:pos="851"/>
        </w:tabs>
        <w:jc w:val="both"/>
        <w:rPr>
          <w:rFonts w:ascii="Arial" w:hAnsi="Arial" w:cs="Arial"/>
          <w:sz w:val="20"/>
          <w:szCs w:val="20"/>
        </w:rPr>
      </w:pPr>
    </w:p>
    <w:p w14:paraId="0483C71D" w14:textId="77777777" w:rsidR="004707AC" w:rsidRPr="00FF76C2" w:rsidRDefault="004707AC" w:rsidP="004707AC">
      <w:pPr>
        <w:tabs>
          <w:tab w:val="left" w:pos="567"/>
          <w:tab w:val="left" w:pos="851"/>
        </w:tabs>
        <w:jc w:val="both"/>
        <w:rPr>
          <w:rFonts w:ascii="Arial" w:hAnsi="Arial" w:cs="Arial"/>
          <w:sz w:val="20"/>
          <w:szCs w:val="20"/>
        </w:rPr>
      </w:pPr>
      <w:r w:rsidRPr="00FF76C2">
        <w:rPr>
          <w:rFonts w:ascii="Arial" w:hAnsi="Arial" w:cs="Arial"/>
          <w:sz w:val="20"/>
          <w:szCs w:val="20"/>
        </w:rPr>
        <w:t>(3) Naložijo se naslednji popravljalni ukrepi:</w:t>
      </w:r>
    </w:p>
    <w:p w14:paraId="4E7A6180" w14:textId="77777777" w:rsidR="004707AC" w:rsidRPr="00387244" w:rsidRDefault="004707AC" w:rsidP="00730553">
      <w:pPr>
        <w:numPr>
          <w:ilvl w:val="0"/>
          <w:numId w:val="84"/>
        </w:numPr>
        <w:tabs>
          <w:tab w:val="left" w:pos="567"/>
          <w:tab w:val="left" w:pos="9072"/>
        </w:tabs>
        <w:jc w:val="both"/>
        <w:rPr>
          <w:rFonts w:ascii="Arial" w:hAnsi="Arial" w:cs="Arial"/>
          <w:sz w:val="20"/>
          <w:szCs w:val="20"/>
        </w:rPr>
      </w:pPr>
      <w:r w:rsidRPr="00387244">
        <w:rPr>
          <w:rFonts w:ascii="Arial" w:hAnsi="Arial" w:cs="Arial"/>
          <w:sz w:val="20"/>
          <w:szCs w:val="20"/>
        </w:rPr>
        <w:t>izboljšanje postopkov notranjega obvladovanja kakovosti;</w:t>
      </w:r>
    </w:p>
    <w:p w14:paraId="47FB4DA8" w14:textId="77777777" w:rsidR="004707AC" w:rsidRPr="00387244" w:rsidRDefault="004707AC" w:rsidP="00730553">
      <w:pPr>
        <w:numPr>
          <w:ilvl w:val="0"/>
          <w:numId w:val="84"/>
        </w:numPr>
        <w:tabs>
          <w:tab w:val="left" w:pos="567"/>
          <w:tab w:val="left" w:pos="9072"/>
        </w:tabs>
        <w:jc w:val="both"/>
        <w:rPr>
          <w:rFonts w:ascii="Arial" w:hAnsi="Arial" w:cs="Arial"/>
          <w:sz w:val="20"/>
          <w:szCs w:val="20"/>
        </w:rPr>
      </w:pPr>
      <w:r w:rsidRPr="00387244">
        <w:rPr>
          <w:rFonts w:ascii="Arial" w:hAnsi="Arial" w:cs="Arial"/>
          <w:sz w:val="20"/>
          <w:szCs w:val="20"/>
        </w:rPr>
        <w:t xml:space="preserve">zagotovitev primernega števila in ustrezne </w:t>
      </w:r>
      <w:r>
        <w:rPr>
          <w:rFonts w:ascii="Arial" w:hAnsi="Arial" w:cs="Arial"/>
          <w:sz w:val="20"/>
          <w:szCs w:val="20"/>
        </w:rPr>
        <w:t>strukture</w:t>
      </w:r>
      <w:r w:rsidRPr="00387244">
        <w:rPr>
          <w:rFonts w:ascii="Arial" w:hAnsi="Arial" w:cs="Arial"/>
          <w:sz w:val="20"/>
          <w:szCs w:val="20"/>
        </w:rPr>
        <w:t xml:space="preserve"> kadrov glede na obseg poslovanja</w:t>
      </w:r>
      <w:r>
        <w:rPr>
          <w:rFonts w:ascii="Arial" w:hAnsi="Arial" w:cs="Arial"/>
          <w:sz w:val="20"/>
          <w:szCs w:val="20"/>
        </w:rPr>
        <w:t>;</w:t>
      </w:r>
    </w:p>
    <w:p w14:paraId="0EDEFDED" w14:textId="77777777" w:rsidR="004707AC" w:rsidRPr="00387244" w:rsidRDefault="004707AC" w:rsidP="00730553">
      <w:pPr>
        <w:numPr>
          <w:ilvl w:val="0"/>
          <w:numId w:val="84"/>
        </w:numPr>
        <w:tabs>
          <w:tab w:val="left" w:pos="567"/>
          <w:tab w:val="left" w:pos="9072"/>
        </w:tabs>
        <w:jc w:val="both"/>
        <w:rPr>
          <w:rFonts w:ascii="Arial" w:hAnsi="Arial" w:cs="Arial"/>
          <w:sz w:val="20"/>
          <w:szCs w:val="20"/>
        </w:rPr>
      </w:pPr>
      <w:r w:rsidRPr="00387244">
        <w:rPr>
          <w:rFonts w:ascii="Arial" w:hAnsi="Arial" w:cs="Arial"/>
          <w:sz w:val="20"/>
          <w:szCs w:val="20"/>
        </w:rPr>
        <w:t>dodatno usposabljanje zaposlenih o pravilnem ravnanju na področju zaznane kršitve ali tveganja za nastanek kršitve;</w:t>
      </w:r>
    </w:p>
    <w:p w14:paraId="1BC0230C" w14:textId="77777777" w:rsidR="004707AC" w:rsidRPr="00387244" w:rsidRDefault="004707AC" w:rsidP="00730553">
      <w:pPr>
        <w:numPr>
          <w:ilvl w:val="0"/>
          <w:numId w:val="84"/>
        </w:numPr>
        <w:tabs>
          <w:tab w:val="left" w:pos="567"/>
          <w:tab w:val="left" w:pos="9072"/>
        </w:tabs>
        <w:jc w:val="both"/>
        <w:rPr>
          <w:rFonts w:ascii="Arial" w:hAnsi="Arial" w:cs="Arial"/>
          <w:sz w:val="20"/>
          <w:szCs w:val="20"/>
        </w:rPr>
      </w:pPr>
      <w:r w:rsidRPr="00387244">
        <w:rPr>
          <w:rFonts w:ascii="Arial" w:hAnsi="Arial" w:cs="Arial"/>
          <w:sz w:val="20"/>
          <w:szCs w:val="20"/>
        </w:rPr>
        <w:lastRenderedPageBreak/>
        <w:t>drugi popravljalni ukrepi, ki so potrebni, sorazmerni in primerni za zagotovitev uresničitve spoštovanja tega zakona</w:t>
      </w:r>
      <w:r>
        <w:rPr>
          <w:rFonts w:ascii="Arial" w:hAnsi="Arial" w:cs="Arial"/>
          <w:sz w:val="20"/>
          <w:szCs w:val="20"/>
        </w:rPr>
        <w:t xml:space="preserve"> in</w:t>
      </w:r>
      <w:r w:rsidRPr="00387244">
        <w:rPr>
          <w:rFonts w:ascii="Arial" w:hAnsi="Arial" w:cs="Arial"/>
          <w:sz w:val="20"/>
          <w:szCs w:val="20"/>
        </w:rPr>
        <w:t xml:space="preserve"> predpiso</w:t>
      </w:r>
      <w:r>
        <w:rPr>
          <w:rFonts w:ascii="Arial" w:hAnsi="Arial" w:cs="Arial"/>
          <w:sz w:val="20"/>
          <w:szCs w:val="20"/>
        </w:rPr>
        <w:t>v</w:t>
      </w:r>
      <w:r w:rsidR="00B46EB7">
        <w:rPr>
          <w:rFonts w:ascii="Arial" w:hAnsi="Arial" w:cs="Arial"/>
          <w:sz w:val="20"/>
          <w:szCs w:val="20"/>
        </w:rPr>
        <w:t>, izdanih na njegovi podlagi.</w:t>
      </w:r>
    </w:p>
    <w:p w14:paraId="350D54CF" w14:textId="77777777" w:rsidR="00B0036F" w:rsidRDefault="00B0036F">
      <w:pPr>
        <w:rPr>
          <w:rFonts w:ascii="Arial" w:hAnsi="Arial" w:cs="Arial"/>
          <w:sz w:val="20"/>
          <w:szCs w:val="20"/>
        </w:rPr>
      </w:pPr>
      <w:r>
        <w:rPr>
          <w:rFonts w:ascii="Arial" w:hAnsi="Arial" w:cs="Arial"/>
          <w:sz w:val="20"/>
          <w:szCs w:val="20"/>
        </w:rPr>
        <w:br w:type="page"/>
      </w:r>
    </w:p>
    <w:p w14:paraId="5B7B4DAF" w14:textId="77777777" w:rsidR="004707AC" w:rsidRPr="00FF76C2" w:rsidRDefault="004707AC" w:rsidP="004707AC">
      <w:pPr>
        <w:pStyle w:val="len"/>
        <w:numPr>
          <w:ilvl w:val="0"/>
          <w:numId w:val="91"/>
        </w:numPr>
        <w:ind w:left="357" w:hanging="357"/>
      </w:pPr>
      <w:r w:rsidRPr="00FF76C2">
        <w:t xml:space="preserve"> </w:t>
      </w:r>
      <w:bookmarkStart w:id="228" w:name="_Ref494706558"/>
      <w:r w:rsidRPr="00FF76C2">
        <w:t>člen</w:t>
      </w:r>
      <w:bookmarkEnd w:id="228"/>
    </w:p>
    <w:p w14:paraId="24600D2A" w14:textId="77777777" w:rsidR="004707AC" w:rsidRPr="00FF76C2" w:rsidRDefault="004707AC" w:rsidP="004707AC">
      <w:pPr>
        <w:tabs>
          <w:tab w:val="left" w:pos="567"/>
          <w:tab w:val="left" w:pos="851"/>
        </w:tabs>
        <w:jc w:val="center"/>
        <w:rPr>
          <w:rFonts w:ascii="Arial" w:hAnsi="Arial" w:cs="Arial"/>
          <w:sz w:val="20"/>
          <w:szCs w:val="20"/>
        </w:rPr>
      </w:pPr>
      <w:r w:rsidRPr="00FF76C2">
        <w:rPr>
          <w:rFonts w:ascii="Arial" w:hAnsi="Arial" w:cs="Arial"/>
          <w:sz w:val="20"/>
          <w:szCs w:val="20"/>
        </w:rPr>
        <w:t>(odprava pomanjkljivosti)</w:t>
      </w:r>
    </w:p>
    <w:p w14:paraId="13E5CEE4" w14:textId="77777777" w:rsidR="004707AC" w:rsidRPr="00FF76C2" w:rsidRDefault="004707AC" w:rsidP="004707AC">
      <w:pPr>
        <w:pStyle w:val="Odstavekseznama"/>
        <w:ind w:left="0"/>
        <w:rPr>
          <w:rFonts w:cs="Arial"/>
          <w:szCs w:val="20"/>
        </w:rPr>
      </w:pPr>
      <w:r w:rsidRPr="00FF76C2" w:rsidDel="00E72671">
        <w:rPr>
          <w:rFonts w:cs="Arial"/>
          <w:szCs w:val="20"/>
        </w:rPr>
        <w:t xml:space="preserve"> </w:t>
      </w:r>
    </w:p>
    <w:p w14:paraId="723EB101" w14:textId="77777777" w:rsidR="004707AC" w:rsidRPr="00BB2FC3" w:rsidRDefault="004707AC" w:rsidP="00B0036F">
      <w:pPr>
        <w:tabs>
          <w:tab w:val="left" w:pos="142"/>
          <w:tab w:val="left" w:pos="567"/>
          <w:tab w:val="left" w:pos="851"/>
        </w:tabs>
        <w:jc w:val="both"/>
        <w:rPr>
          <w:rFonts w:ascii="Arial" w:hAnsi="Arial" w:cs="Arial"/>
          <w:color w:val="000000"/>
          <w:sz w:val="20"/>
          <w:szCs w:val="20"/>
        </w:rPr>
      </w:pPr>
      <w:r w:rsidRPr="00BB2FC3">
        <w:rPr>
          <w:rFonts w:ascii="Arial" w:eastAsia="Arial Unicode MS" w:hAnsi="Arial" w:cs="Arial"/>
          <w:kern w:val="16"/>
          <w:sz w:val="20"/>
          <w:szCs w:val="20"/>
        </w:rPr>
        <w:t xml:space="preserve">Če pristojno ministrstvo </w:t>
      </w:r>
      <w:r w:rsidRPr="00E904B8">
        <w:rPr>
          <w:rFonts w:ascii="Arial" w:hAnsi="Arial" w:cs="Arial"/>
          <w:color w:val="333333"/>
          <w:sz w:val="20"/>
          <w:szCs w:val="20"/>
          <w:shd w:val="clear" w:color="auto" w:fill="FFFFFF"/>
        </w:rPr>
        <w:t xml:space="preserve">pri </w:t>
      </w:r>
      <w:r>
        <w:rPr>
          <w:rFonts w:ascii="Arial" w:hAnsi="Arial" w:cs="Arial"/>
          <w:color w:val="333333"/>
          <w:sz w:val="20"/>
          <w:szCs w:val="20"/>
          <w:shd w:val="clear" w:color="auto" w:fill="FFFFFF"/>
        </w:rPr>
        <w:t xml:space="preserve">opravljanju </w:t>
      </w:r>
      <w:r w:rsidRPr="00E904B8">
        <w:rPr>
          <w:rFonts w:ascii="Arial" w:hAnsi="Arial" w:cs="Arial"/>
          <w:color w:val="333333"/>
          <w:sz w:val="20"/>
          <w:szCs w:val="20"/>
          <w:shd w:val="clear" w:color="auto" w:fill="FFFFFF"/>
        </w:rPr>
        <w:t>nadzor</w:t>
      </w:r>
      <w:r>
        <w:rPr>
          <w:rFonts w:ascii="Arial" w:hAnsi="Arial" w:cs="Arial"/>
          <w:color w:val="333333"/>
          <w:sz w:val="20"/>
          <w:szCs w:val="20"/>
          <w:shd w:val="clear" w:color="auto" w:fill="FFFFFF"/>
        </w:rPr>
        <w:t>a</w:t>
      </w:r>
      <w:r w:rsidRPr="00E904B8">
        <w:rPr>
          <w:rFonts w:ascii="Arial" w:hAnsi="Arial" w:cs="Arial"/>
          <w:color w:val="333333"/>
          <w:sz w:val="20"/>
          <w:szCs w:val="20"/>
          <w:shd w:val="clear" w:color="auto" w:fill="FFFFFF"/>
        </w:rPr>
        <w:t xml:space="preserve"> ugotovi pomanjkljivosti ali večji obseg nepravilnosti</w:t>
      </w:r>
      <w:r w:rsidRPr="00BB2FC3">
        <w:rPr>
          <w:rFonts w:ascii="Arial" w:hAnsi="Arial" w:cs="Arial"/>
          <w:sz w:val="20"/>
          <w:szCs w:val="20"/>
        </w:rPr>
        <w:t xml:space="preserve"> izvajalcu DO izreče ukrep odprave pomanjkljivosti </w:t>
      </w:r>
      <w:r w:rsidRPr="00BB2FC3">
        <w:rPr>
          <w:rFonts w:ascii="Arial" w:hAnsi="Arial" w:cs="Arial"/>
          <w:color w:val="000000"/>
          <w:sz w:val="20"/>
          <w:szCs w:val="20"/>
        </w:rPr>
        <w:t>in mu določi rok za odpravo kršitev.</w:t>
      </w:r>
    </w:p>
    <w:p w14:paraId="6A196BB2" w14:textId="77777777" w:rsidR="004707AC" w:rsidRPr="00BB2FC3" w:rsidRDefault="004707AC" w:rsidP="00B0036F">
      <w:pPr>
        <w:tabs>
          <w:tab w:val="left" w:pos="142"/>
          <w:tab w:val="left" w:pos="567"/>
          <w:tab w:val="left" w:pos="851"/>
        </w:tabs>
        <w:jc w:val="both"/>
        <w:rPr>
          <w:rFonts w:ascii="Arial" w:hAnsi="Arial" w:cs="Arial"/>
          <w:color w:val="000000"/>
          <w:sz w:val="20"/>
          <w:szCs w:val="20"/>
        </w:rPr>
      </w:pPr>
    </w:p>
    <w:p w14:paraId="6C458113" w14:textId="77777777" w:rsidR="004707AC" w:rsidRPr="008D617C" w:rsidRDefault="004707AC" w:rsidP="00B0036F">
      <w:pPr>
        <w:pStyle w:val="len"/>
        <w:numPr>
          <w:ilvl w:val="0"/>
          <w:numId w:val="91"/>
        </w:numPr>
        <w:tabs>
          <w:tab w:val="left" w:pos="142"/>
        </w:tabs>
        <w:ind w:left="357" w:hanging="357"/>
        <w:rPr>
          <w:color w:val="000000"/>
        </w:rPr>
      </w:pPr>
      <w:bookmarkStart w:id="229" w:name="_Ref10208982"/>
      <w:r w:rsidRPr="008D617C">
        <w:rPr>
          <w:color w:val="000000"/>
        </w:rPr>
        <w:t>člen</w:t>
      </w:r>
      <w:bookmarkEnd w:id="229"/>
    </w:p>
    <w:p w14:paraId="4175A7F2" w14:textId="77777777" w:rsidR="004707AC" w:rsidRPr="008D617C" w:rsidRDefault="004707AC" w:rsidP="00B0036F">
      <w:pPr>
        <w:tabs>
          <w:tab w:val="left" w:pos="142"/>
          <w:tab w:val="left" w:pos="567"/>
          <w:tab w:val="left" w:pos="851"/>
        </w:tabs>
        <w:jc w:val="center"/>
        <w:rPr>
          <w:rFonts w:ascii="Arial" w:hAnsi="Arial" w:cs="Arial"/>
          <w:color w:val="000000"/>
          <w:sz w:val="20"/>
          <w:szCs w:val="20"/>
        </w:rPr>
      </w:pPr>
      <w:r w:rsidRPr="008D617C">
        <w:rPr>
          <w:rFonts w:ascii="Arial" w:hAnsi="Arial" w:cs="Arial"/>
          <w:color w:val="000000"/>
          <w:sz w:val="20"/>
          <w:szCs w:val="20"/>
        </w:rPr>
        <w:t>(obvezno strokovno svetovanje izvajalcu DO)</w:t>
      </w:r>
    </w:p>
    <w:p w14:paraId="59B8B412" w14:textId="77777777" w:rsidR="004707AC" w:rsidRPr="008D617C" w:rsidRDefault="004707AC" w:rsidP="00B0036F">
      <w:pPr>
        <w:tabs>
          <w:tab w:val="left" w:pos="142"/>
          <w:tab w:val="left" w:pos="567"/>
          <w:tab w:val="left" w:pos="851"/>
        </w:tabs>
        <w:jc w:val="both"/>
        <w:rPr>
          <w:rFonts w:ascii="Arial" w:hAnsi="Arial" w:cs="Arial"/>
          <w:color w:val="000000"/>
          <w:sz w:val="20"/>
          <w:szCs w:val="20"/>
        </w:rPr>
      </w:pPr>
    </w:p>
    <w:p w14:paraId="1DE1097B" w14:textId="77777777" w:rsidR="004707AC" w:rsidRPr="00FF76C2" w:rsidRDefault="004707AC" w:rsidP="00B0036F">
      <w:pPr>
        <w:tabs>
          <w:tab w:val="left" w:pos="142"/>
          <w:tab w:val="left" w:pos="567"/>
          <w:tab w:val="left" w:pos="851"/>
        </w:tabs>
        <w:jc w:val="both"/>
        <w:rPr>
          <w:rFonts w:ascii="Arial" w:hAnsi="Arial" w:cs="Arial"/>
          <w:sz w:val="20"/>
          <w:szCs w:val="20"/>
        </w:rPr>
      </w:pPr>
      <w:r w:rsidRPr="008D617C">
        <w:rPr>
          <w:rFonts w:ascii="Arial" w:hAnsi="Arial" w:cs="Arial"/>
          <w:color w:val="000000"/>
          <w:sz w:val="20"/>
          <w:szCs w:val="20"/>
        </w:rPr>
        <w:t xml:space="preserve">(1) Če izvajalec DO v roku, ki ga določi ministrstvo, </w:t>
      </w:r>
      <w:r w:rsidRPr="00FF76C2">
        <w:rPr>
          <w:rFonts w:ascii="Arial" w:eastAsia="Arial Unicode MS" w:hAnsi="Arial" w:cs="Arial"/>
          <w:kern w:val="16"/>
          <w:sz w:val="20"/>
          <w:szCs w:val="20"/>
        </w:rPr>
        <w:t>pristojno za zdravje</w:t>
      </w:r>
      <w:r w:rsidRPr="00FF76C2">
        <w:rPr>
          <w:rFonts w:ascii="Arial" w:hAnsi="Arial" w:cs="Arial"/>
          <w:sz w:val="20"/>
          <w:szCs w:val="20"/>
        </w:rPr>
        <w:t>, ne odpravi kršitev, pa so kršitve tak</w:t>
      </w:r>
      <w:r>
        <w:rPr>
          <w:rFonts w:ascii="Arial" w:hAnsi="Arial" w:cs="Arial"/>
          <w:sz w:val="20"/>
          <w:szCs w:val="20"/>
        </w:rPr>
        <w:t>šne</w:t>
      </w:r>
      <w:r w:rsidRPr="00FF76C2">
        <w:rPr>
          <w:rFonts w:ascii="Arial" w:hAnsi="Arial" w:cs="Arial"/>
          <w:sz w:val="20"/>
          <w:szCs w:val="20"/>
        </w:rPr>
        <w:t xml:space="preserve"> narave, da ne ogrožajo življenja ali zdravja uporabnikov oziroma zaposlenih v DO, lahko ministrstvo</w:t>
      </w:r>
      <w:r>
        <w:rPr>
          <w:rFonts w:ascii="Arial" w:hAnsi="Arial" w:cs="Arial"/>
          <w:sz w:val="20"/>
          <w:szCs w:val="20"/>
        </w:rPr>
        <w:t>, pristojno za zdravje,</w:t>
      </w:r>
      <w:r w:rsidRPr="00387244">
        <w:rPr>
          <w:rFonts w:ascii="Arial" w:hAnsi="Arial" w:cs="Arial"/>
          <w:sz w:val="20"/>
          <w:szCs w:val="20"/>
        </w:rPr>
        <w:t xml:space="preserve"> </w:t>
      </w:r>
      <w:r w:rsidRPr="00FF76C2">
        <w:rPr>
          <w:rFonts w:ascii="Arial" w:hAnsi="Arial" w:cs="Arial"/>
          <w:sz w:val="20"/>
          <w:szCs w:val="20"/>
        </w:rPr>
        <w:t>izvajalcu DO z odločbo določi obvezno strokovno svetovanje.</w:t>
      </w:r>
    </w:p>
    <w:p w14:paraId="5D357F96" w14:textId="77777777" w:rsidR="004707AC" w:rsidRPr="00FF76C2" w:rsidRDefault="004707AC" w:rsidP="00B0036F">
      <w:pPr>
        <w:tabs>
          <w:tab w:val="left" w:pos="142"/>
          <w:tab w:val="left" w:pos="567"/>
          <w:tab w:val="left" w:pos="851"/>
        </w:tabs>
        <w:jc w:val="both"/>
        <w:rPr>
          <w:rFonts w:ascii="Arial" w:hAnsi="Arial" w:cs="Arial"/>
          <w:sz w:val="20"/>
          <w:szCs w:val="20"/>
        </w:rPr>
      </w:pPr>
    </w:p>
    <w:p w14:paraId="686C7767" w14:textId="77777777" w:rsidR="004707AC" w:rsidRPr="00387244" w:rsidRDefault="004707AC" w:rsidP="00B0036F">
      <w:pPr>
        <w:tabs>
          <w:tab w:val="left" w:pos="142"/>
          <w:tab w:val="left" w:pos="567"/>
          <w:tab w:val="left" w:pos="851"/>
        </w:tabs>
        <w:jc w:val="both"/>
        <w:rPr>
          <w:rFonts w:ascii="Arial" w:hAnsi="Arial" w:cs="Arial"/>
          <w:bCs/>
          <w:sz w:val="20"/>
          <w:szCs w:val="20"/>
        </w:rPr>
      </w:pPr>
      <w:r w:rsidRPr="00FF76C2">
        <w:rPr>
          <w:rFonts w:ascii="Arial" w:hAnsi="Arial" w:cs="Arial"/>
          <w:sz w:val="20"/>
          <w:szCs w:val="20"/>
        </w:rPr>
        <w:t xml:space="preserve">(2) Obvezno strokovno svetovanje iz prejšnjega odstavka izvaja tričlanska komisija strokovnjakov s področja DO, </w:t>
      </w:r>
      <w:r>
        <w:rPr>
          <w:rFonts w:ascii="Arial" w:hAnsi="Arial" w:cs="Arial"/>
          <w:sz w:val="20"/>
          <w:szCs w:val="20"/>
        </w:rPr>
        <w:t>ki jo</w:t>
      </w:r>
      <w:r w:rsidRPr="00FF76C2">
        <w:rPr>
          <w:rFonts w:ascii="Arial" w:hAnsi="Arial" w:cs="Arial"/>
          <w:sz w:val="20"/>
          <w:szCs w:val="20"/>
        </w:rPr>
        <w:t xml:space="preserve"> imenuje minister, </w:t>
      </w:r>
      <w:r w:rsidRPr="00FF76C2">
        <w:rPr>
          <w:rFonts w:ascii="Arial" w:eastAsia="Arial Unicode MS" w:hAnsi="Arial" w:cs="Arial"/>
          <w:kern w:val="16"/>
          <w:sz w:val="20"/>
          <w:szCs w:val="20"/>
        </w:rPr>
        <w:t>pristojen za zdravje</w:t>
      </w:r>
      <w:r>
        <w:rPr>
          <w:rFonts w:ascii="Arial" w:hAnsi="Arial" w:cs="Arial"/>
          <w:sz w:val="20"/>
          <w:szCs w:val="20"/>
        </w:rPr>
        <w:t>.</w:t>
      </w:r>
    </w:p>
    <w:p w14:paraId="242DA96C" w14:textId="77777777" w:rsidR="004707AC" w:rsidRPr="00FF76C2" w:rsidRDefault="004707AC" w:rsidP="00B0036F">
      <w:pPr>
        <w:tabs>
          <w:tab w:val="left" w:pos="142"/>
          <w:tab w:val="left" w:pos="567"/>
          <w:tab w:val="left" w:pos="851"/>
        </w:tabs>
        <w:jc w:val="both"/>
        <w:rPr>
          <w:rFonts w:ascii="Arial" w:hAnsi="Arial" w:cs="Arial"/>
          <w:sz w:val="20"/>
          <w:szCs w:val="20"/>
        </w:rPr>
      </w:pPr>
    </w:p>
    <w:p w14:paraId="06C96982" w14:textId="77777777" w:rsidR="004707AC" w:rsidRPr="00FF76C2" w:rsidRDefault="004707AC" w:rsidP="00B0036F">
      <w:pPr>
        <w:tabs>
          <w:tab w:val="left" w:pos="142"/>
        </w:tabs>
        <w:rPr>
          <w:rFonts w:ascii="Arial" w:hAnsi="Arial" w:cs="Arial"/>
          <w:sz w:val="20"/>
          <w:szCs w:val="20"/>
        </w:rPr>
      </w:pPr>
      <w:r w:rsidRPr="00FF76C2">
        <w:rPr>
          <w:rFonts w:ascii="Arial" w:hAnsi="Arial" w:cs="Arial"/>
          <w:sz w:val="20"/>
          <w:szCs w:val="20"/>
        </w:rPr>
        <w:t xml:space="preserve">(3) Stroške obveznega </w:t>
      </w:r>
      <w:r>
        <w:rPr>
          <w:rFonts w:ascii="Arial" w:hAnsi="Arial" w:cs="Arial"/>
          <w:sz w:val="20"/>
          <w:szCs w:val="20"/>
        </w:rPr>
        <w:t xml:space="preserve">strokovnega </w:t>
      </w:r>
      <w:r w:rsidRPr="00FF76C2">
        <w:rPr>
          <w:rFonts w:ascii="Arial" w:hAnsi="Arial" w:cs="Arial"/>
          <w:sz w:val="20"/>
          <w:szCs w:val="20"/>
        </w:rPr>
        <w:t>svetovanja krije izvajalec D</w:t>
      </w:r>
      <w:bookmarkStart w:id="230" w:name="_Ref517194104"/>
      <w:bookmarkStart w:id="231" w:name="_Ref494706568"/>
      <w:r w:rsidRPr="00FF76C2">
        <w:rPr>
          <w:rFonts w:ascii="Arial" w:hAnsi="Arial" w:cs="Arial"/>
          <w:sz w:val="20"/>
          <w:szCs w:val="20"/>
        </w:rPr>
        <w:t>O iz lastnih sredstev.</w:t>
      </w:r>
    </w:p>
    <w:p w14:paraId="77E14876" w14:textId="77777777" w:rsidR="004707AC" w:rsidRPr="00FF76C2" w:rsidRDefault="004707AC" w:rsidP="00B0036F">
      <w:pPr>
        <w:tabs>
          <w:tab w:val="left" w:pos="142"/>
        </w:tabs>
        <w:rPr>
          <w:rFonts w:ascii="Arial" w:hAnsi="Arial" w:cs="Arial"/>
          <w:sz w:val="20"/>
          <w:szCs w:val="20"/>
        </w:rPr>
      </w:pPr>
    </w:p>
    <w:p w14:paraId="18A5C577" w14:textId="77777777" w:rsidR="004707AC" w:rsidRPr="00FF76C2" w:rsidRDefault="004707AC" w:rsidP="00B0036F">
      <w:pPr>
        <w:pStyle w:val="len"/>
        <w:numPr>
          <w:ilvl w:val="0"/>
          <w:numId w:val="91"/>
        </w:numPr>
        <w:tabs>
          <w:tab w:val="left" w:pos="142"/>
        </w:tabs>
        <w:ind w:left="357" w:hanging="357"/>
      </w:pPr>
      <w:bookmarkStart w:id="232" w:name="_Ref10209735"/>
      <w:r w:rsidRPr="00FF76C2">
        <w:t>člen</w:t>
      </w:r>
      <w:bookmarkEnd w:id="230"/>
      <w:bookmarkEnd w:id="231"/>
      <w:bookmarkEnd w:id="232"/>
    </w:p>
    <w:p w14:paraId="2A951D9B" w14:textId="77777777" w:rsidR="004707AC" w:rsidRPr="00FF76C2" w:rsidRDefault="004707AC" w:rsidP="00B0036F">
      <w:pPr>
        <w:tabs>
          <w:tab w:val="left" w:pos="142"/>
          <w:tab w:val="left" w:pos="567"/>
          <w:tab w:val="left" w:pos="851"/>
        </w:tabs>
        <w:jc w:val="center"/>
        <w:rPr>
          <w:rFonts w:ascii="Arial" w:hAnsi="Arial" w:cs="Arial"/>
          <w:sz w:val="20"/>
          <w:szCs w:val="20"/>
        </w:rPr>
      </w:pPr>
      <w:r w:rsidRPr="00FF76C2">
        <w:rPr>
          <w:rFonts w:ascii="Arial" w:hAnsi="Arial" w:cs="Arial"/>
          <w:sz w:val="20"/>
          <w:szCs w:val="20"/>
        </w:rPr>
        <w:t xml:space="preserve">(začasna prepoved opravljanja DO) </w:t>
      </w:r>
    </w:p>
    <w:p w14:paraId="359D7FB4" w14:textId="77777777" w:rsidR="004707AC" w:rsidRPr="00FF76C2" w:rsidRDefault="004707AC" w:rsidP="00B0036F">
      <w:pPr>
        <w:tabs>
          <w:tab w:val="left" w:pos="142"/>
          <w:tab w:val="left" w:pos="567"/>
          <w:tab w:val="left" w:pos="851"/>
        </w:tabs>
        <w:jc w:val="both"/>
        <w:rPr>
          <w:rFonts w:ascii="Arial" w:hAnsi="Arial" w:cs="Arial"/>
          <w:sz w:val="20"/>
          <w:szCs w:val="20"/>
        </w:rPr>
      </w:pPr>
    </w:p>
    <w:p w14:paraId="7638DF4C" w14:textId="77777777" w:rsidR="004707AC" w:rsidRPr="00A94990" w:rsidRDefault="004707AC" w:rsidP="00B0036F">
      <w:pPr>
        <w:tabs>
          <w:tab w:val="left" w:pos="142"/>
          <w:tab w:val="left" w:pos="567"/>
          <w:tab w:val="left" w:pos="851"/>
        </w:tabs>
        <w:jc w:val="both"/>
        <w:rPr>
          <w:rFonts w:ascii="Arial" w:hAnsi="Arial" w:cs="Arial"/>
          <w:sz w:val="20"/>
          <w:szCs w:val="20"/>
        </w:rPr>
      </w:pPr>
      <w:r w:rsidRPr="00387244">
        <w:rPr>
          <w:rFonts w:ascii="Arial" w:hAnsi="Arial" w:cs="Arial"/>
          <w:sz w:val="20"/>
          <w:szCs w:val="20"/>
        </w:rPr>
        <w:t xml:space="preserve">(1) Če izvajalec DO v roku, ki ga določi </w:t>
      </w:r>
      <w:r>
        <w:rPr>
          <w:rFonts w:ascii="Arial" w:hAnsi="Arial" w:cs="Arial"/>
          <w:sz w:val="20"/>
          <w:szCs w:val="20"/>
        </w:rPr>
        <w:t xml:space="preserve">pristojno </w:t>
      </w:r>
      <w:r w:rsidRPr="00387244">
        <w:rPr>
          <w:rFonts w:ascii="Arial" w:hAnsi="Arial" w:cs="Arial"/>
          <w:sz w:val="20"/>
          <w:szCs w:val="20"/>
        </w:rPr>
        <w:t xml:space="preserve">ministrstvo ne odpravi kršitev, pa so kršitve take narave, da je ogroženo življenje ali zdravje upravičencev oziroma zaposlenih </w:t>
      </w:r>
      <w:r w:rsidRPr="00A94990">
        <w:rPr>
          <w:rFonts w:ascii="Arial" w:hAnsi="Arial" w:cs="Arial"/>
          <w:sz w:val="20"/>
          <w:szCs w:val="20"/>
        </w:rPr>
        <w:t xml:space="preserve">v DO, </w:t>
      </w:r>
      <w:r>
        <w:rPr>
          <w:rFonts w:ascii="Arial" w:hAnsi="Arial" w:cs="Arial"/>
          <w:sz w:val="20"/>
          <w:szCs w:val="20"/>
        </w:rPr>
        <w:t>lahko pristojno ministrstvo</w:t>
      </w:r>
      <w:r w:rsidRPr="00A94990">
        <w:rPr>
          <w:rFonts w:ascii="Arial" w:hAnsi="Arial" w:cs="Arial"/>
          <w:sz w:val="20"/>
          <w:szCs w:val="20"/>
        </w:rPr>
        <w:t xml:space="preserve"> </w:t>
      </w:r>
      <w:r>
        <w:rPr>
          <w:rFonts w:ascii="Arial" w:hAnsi="Arial" w:cs="Arial"/>
          <w:sz w:val="20"/>
          <w:szCs w:val="20"/>
        </w:rPr>
        <w:t xml:space="preserve">izvajalcu DO </w:t>
      </w:r>
      <w:r w:rsidRPr="00A94990">
        <w:rPr>
          <w:rFonts w:ascii="Arial" w:hAnsi="Arial" w:cs="Arial"/>
          <w:sz w:val="20"/>
          <w:szCs w:val="20"/>
        </w:rPr>
        <w:t>z odločbo začasno prepove opravljanje DO.</w:t>
      </w:r>
    </w:p>
    <w:p w14:paraId="7EDB6EAD" w14:textId="77777777" w:rsidR="004707AC" w:rsidRPr="00A94990" w:rsidRDefault="004707AC" w:rsidP="00B0036F">
      <w:pPr>
        <w:tabs>
          <w:tab w:val="left" w:pos="142"/>
          <w:tab w:val="left" w:pos="567"/>
          <w:tab w:val="left" w:pos="851"/>
        </w:tabs>
        <w:jc w:val="both"/>
        <w:rPr>
          <w:rFonts w:ascii="Arial" w:hAnsi="Arial" w:cs="Arial"/>
          <w:sz w:val="20"/>
          <w:szCs w:val="20"/>
        </w:rPr>
      </w:pPr>
    </w:p>
    <w:p w14:paraId="4331DDA8" w14:textId="77777777" w:rsidR="00A63EFD" w:rsidRPr="00A63EFD" w:rsidRDefault="004707AC" w:rsidP="00B0036F">
      <w:pPr>
        <w:tabs>
          <w:tab w:val="left" w:pos="142"/>
          <w:tab w:val="left" w:pos="567"/>
          <w:tab w:val="left" w:pos="851"/>
        </w:tabs>
        <w:jc w:val="both"/>
        <w:rPr>
          <w:rFonts w:ascii="Arial" w:hAnsi="Arial" w:cs="Arial"/>
          <w:sz w:val="20"/>
          <w:szCs w:val="20"/>
        </w:rPr>
      </w:pPr>
      <w:r w:rsidRPr="00A63EFD">
        <w:rPr>
          <w:rFonts w:ascii="Arial" w:hAnsi="Arial" w:cs="Arial"/>
          <w:sz w:val="20"/>
          <w:szCs w:val="20"/>
        </w:rPr>
        <w:t xml:space="preserve">(2) Ukrep začasne prepovedi opravljanja DO pristojno ministrstvo določi tudi kot stopnjevalni ukrep, če je izvajalcu DO več kot dvakrat izrečen popravljalni ukrep iz tretjega odstavka </w:t>
      </w:r>
      <w:r w:rsidRPr="00A63EFD">
        <w:rPr>
          <w:rFonts w:ascii="Arial" w:hAnsi="Arial" w:cs="Arial"/>
          <w:sz w:val="20"/>
          <w:szCs w:val="20"/>
        </w:rPr>
        <w:fldChar w:fldCharType="begin"/>
      </w:r>
      <w:r w:rsidRPr="00A63EFD">
        <w:rPr>
          <w:rFonts w:ascii="Arial" w:hAnsi="Arial" w:cs="Arial"/>
          <w:sz w:val="20"/>
          <w:szCs w:val="20"/>
        </w:rPr>
        <w:instrText xml:space="preserve"> REF _Ref70937942 \r \h </w:instrText>
      </w:r>
      <w:r w:rsidR="00A63EFD">
        <w:rPr>
          <w:rFonts w:ascii="Arial" w:hAnsi="Arial" w:cs="Arial"/>
          <w:sz w:val="20"/>
          <w:szCs w:val="20"/>
        </w:rPr>
        <w:instrText xml:space="preserve"> \* MERGEFORMAT </w:instrText>
      </w:r>
      <w:r w:rsidRPr="00A63EFD">
        <w:rPr>
          <w:rFonts w:ascii="Arial" w:hAnsi="Arial" w:cs="Arial"/>
          <w:sz w:val="20"/>
          <w:szCs w:val="20"/>
        </w:rPr>
      </w:r>
      <w:r w:rsidRPr="00A63EFD">
        <w:rPr>
          <w:rFonts w:ascii="Arial" w:hAnsi="Arial" w:cs="Arial"/>
          <w:sz w:val="20"/>
          <w:szCs w:val="20"/>
        </w:rPr>
        <w:fldChar w:fldCharType="separate"/>
      </w:r>
      <w:r w:rsidR="00633ACD">
        <w:rPr>
          <w:rFonts w:ascii="Arial" w:hAnsi="Arial" w:cs="Arial"/>
          <w:sz w:val="20"/>
          <w:szCs w:val="20"/>
        </w:rPr>
        <w:t>110</w:t>
      </w:r>
      <w:r w:rsidRPr="00A63EFD">
        <w:rPr>
          <w:rFonts w:ascii="Arial" w:hAnsi="Arial" w:cs="Arial"/>
          <w:sz w:val="20"/>
          <w:szCs w:val="20"/>
        </w:rPr>
        <w:fldChar w:fldCharType="end"/>
      </w:r>
      <w:r w:rsidRPr="00A63EFD">
        <w:rPr>
          <w:rFonts w:ascii="Arial" w:hAnsi="Arial" w:cs="Arial"/>
          <w:sz w:val="20"/>
          <w:szCs w:val="20"/>
        </w:rPr>
        <w:t xml:space="preserve">. člena tega zakona. </w:t>
      </w:r>
      <w:bookmarkStart w:id="233" w:name="_Ref70374849"/>
    </w:p>
    <w:p w14:paraId="6B1144C7" w14:textId="77777777" w:rsidR="00A63EFD" w:rsidRPr="00A63EFD" w:rsidRDefault="00A63EFD" w:rsidP="00B0036F">
      <w:pPr>
        <w:pStyle w:val="len"/>
        <w:numPr>
          <w:ilvl w:val="0"/>
          <w:numId w:val="0"/>
        </w:numPr>
        <w:tabs>
          <w:tab w:val="left" w:pos="142"/>
        </w:tabs>
        <w:jc w:val="left"/>
        <w:rPr>
          <w:color w:val="000000"/>
        </w:rPr>
      </w:pPr>
    </w:p>
    <w:p w14:paraId="108882D4" w14:textId="77777777" w:rsidR="004707AC" w:rsidRPr="008D617C" w:rsidRDefault="004707AC" w:rsidP="00B0036F">
      <w:pPr>
        <w:pStyle w:val="len"/>
        <w:numPr>
          <w:ilvl w:val="0"/>
          <w:numId w:val="91"/>
        </w:numPr>
        <w:tabs>
          <w:tab w:val="left" w:pos="142"/>
        </w:tabs>
        <w:ind w:left="357" w:hanging="357"/>
        <w:rPr>
          <w:color w:val="000000"/>
        </w:rPr>
      </w:pPr>
      <w:bookmarkStart w:id="234" w:name="_Ref74417527"/>
      <w:r w:rsidRPr="008D617C">
        <w:rPr>
          <w:color w:val="000000"/>
        </w:rPr>
        <w:t>člen</w:t>
      </w:r>
      <w:bookmarkEnd w:id="233"/>
      <w:bookmarkEnd w:id="234"/>
    </w:p>
    <w:p w14:paraId="600FAE4B" w14:textId="77777777" w:rsidR="004707AC" w:rsidRPr="008D617C" w:rsidRDefault="004707AC" w:rsidP="00B0036F">
      <w:pPr>
        <w:pStyle w:val="len"/>
        <w:numPr>
          <w:ilvl w:val="0"/>
          <w:numId w:val="0"/>
        </w:numPr>
        <w:tabs>
          <w:tab w:val="left" w:pos="142"/>
        </w:tabs>
        <w:rPr>
          <w:color w:val="000000"/>
        </w:rPr>
      </w:pPr>
      <w:r w:rsidRPr="00766E9F">
        <w:t>(</w:t>
      </w:r>
      <w:r>
        <w:t>prepoved opravljanja nalog koordinatorja</w:t>
      </w:r>
      <w:r w:rsidRPr="00766E9F">
        <w:t xml:space="preserve"> DO)</w:t>
      </w:r>
    </w:p>
    <w:p w14:paraId="549E64B0" w14:textId="77777777" w:rsidR="004707AC" w:rsidRPr="008D617C" w:rsidRDefault="004707AC" w:rsidP="00B0036F">
      <w:pPr>
        <w:pStyle w:val="len"/>
        <w:numPr>
          <w:ilvl w:val="0"/>
          <w:numId w:val="0"/>
        </w:numPr>
        <w:tabs>
          <w:tab w:val="left" w:pos="142"/>
        </w:tabs>
        <w:ind w:left="4472" w:hanging="360"/>
        <w:rPr>
          <w:color w:val="000000"/>
        </w:rPr>
      </w:pPr>
    </w:p>
    <w:p w14:paraId="5B898DED" w14:textId="77777777" w:rsidR="004707AC" w:rsidRPr="00342F0A" w:rsidRDefault="004707AC" w:rsidP="00B0036F">
      <w:pPr>
        <w:pStyle w:val="len"/>
        <w:numPr>
          <w:ilvl w:val="0"/>
          <w:numId w:val="0"/>
        </w:numPr>
        <w:tabs>
          <w:tab w:val="left" w:pos="142"/>
        </w:tabs>
        <w:jc w:val="both"/>
        <w:rPr>
          <w:bCs/>
        </w:rPr>
      </w:pPr>
      <w:r w:rsidRPr="008D617C">
        <w:rPr>
          <w:color w:val="000000"/>
        </w:rPr>
        <w:t xml:space="preserve">Ministrstvo, </w:t>
      </w:r>
      <w:r w:rsidRPr="00FF76C2">
        <w:rPr>
          <w:rFonts w:eastAsia="Arial Unicode MS"/>
          <w:kern w:val="16"/>
        </w:rPr>
        <w:t>pristojno za zdravje,</w:t>
      </w:r>
      <w:r w:rsidRPr="00387244">
        <w:t xml:space="preserve"> </w:t>
      </w:r>
      <w:r w:rsidRPr="008D617C">
        <w:rPr>
          <w:color w:val="000000"/>
        </w:rPr>
        <w:t xml:space="preserve">lahko prepove opravljanje nalog koordinatorja DO, če </w:t>
      </w:r>
      <w:r>
        <w:rPr>
          <w:bCs/>
        </w:rPr>
        <w:t xml:space="preserve">ugotovi, da koordinator DO svoje delo opravlja </w:t>
      </w:r>
      <w:r>
        <w:t xml:space="preserve">v nasprotju s pravili stroke, </w:t>
      </w:r>
      <w:r>
        <w:rPr>
          <w:lang w:val="sl-SI"/>
        </w:rPr>
        <w:t>na način</w:t>
      </w:r>
      <w:r w:rsidR="00F95B0B">
        <w:rPr>
          <w:lang w:val="sl-SI"/>
        </w:rPr>
        <w:t xml:space="preserve">, ki </w:t>
      </w:r>
      <w:r>
        <w:t xml:space="preserve">vpliva </w:t>
      </w:r>
      <w:r w:rsidR="00F95B0B">
        <w:rPr>
          <w:lang w:val="sl-SI"/>
        </w:rPr>
        <w:t xml:space="preserve">ali bi lahko vplival </w:t>
      </w:r>
      <w:r>
        <w:t>na kakovost in varnost DO za uporabnike oziroma varnost dela zaposlenih v DO.</w:t>
      </w:r>
    </w:p>
    <w:p w14:paraId="47169CB5" w14:textId="77777777" w:rsidR="004707AC" w:rsidRPr="00A94990" w:rsidRDefault="004707AC" w:rsidP="00B0036F">
      <w:pPr>
        <w:tabs>
          <w:tab w:val="left" w:pos="142"/>
          <w:tab w:val="left" w:pos="567"/>
          <w:tab w:val="left" w:pos="851"/>
        </w:tabs>
        <w:jc w:val="both"/>
        <w:rPr>
          <w:rFonts w:ascii="Arial" w:hAnsi="Arial" w:cs="Arial"/>
          <w:sz w:val="20"/>
          <w:szCs w:val="20"/>
        </w:rPr>
      </w:pPr>
    </w:p>
    <w:p w14:paraId="49869CE7" w14:textId="77777777" w:rsidR="004707AC" w:rsidRPr="008D617C" w:rsidRDefault="004707AC" w:rsidP="004707AC">
      <w:pPr>
        <w:pStyle w:val="len"/>
        <w:numPr>
          <w:ilvl w:val="0"/>
          <w:numId w:val="91"/>
        </w:numPr>
        <w:ind w:left="357" w:hanging="357"/>
        <w:rPr>
          <w:color w:val="000000"/>
        </w:rPr>
      </w:pPr>
      <w:bookmarkStart w:id="235" w:name="_Ref494706594"/>
      <w:r w:rsidRPr="008D617C">
        <w:rPr>
          <w:color w:val="000000"/>
        </w:rPr>
        <w:t>člen</w:t>
      </w:r>
      <w:bookmarkEnd w:id="235"/>
    </w:p>
    <w:p w14:paraId="4C3E18E4" w14:textId="77777777" w:rsidR="004707AC" w:rsidRPr="00A94990" w:rsidRDefault="004707AC" w:rsidP="004707AC">
      <w:pPr>
        <w:tabs>
          <w:tab w:val="left" w:pos="567"/>
          <w:tab w:val="left" w:pos="851"/>
        </w:tabs>
        <w:jc w:val="center"/>
        <w:rPr>
          <w:rFonts w:ascii="Arial" w:hAnsi="Arial" w:cs="Arial"/>
          <w:sz w:val="20"/>
          <w:szCs w:val="20"/>
        </w:rPr>
      </w:pPr>
      <w:r w:rsidRPr="00A94990">
        <w:rPr>
          <w:rFonts w:ascii="Arial" w:hAnsi="Arial" w:cs="Arial"/>
          <w:sz w:val="20"/>
          <w:szCs w:val="20"/>
        </w:rPr>
        <w:t>(odvzem dovoljenja</w:t>
      </w:r>
      <w:r>
        <w:rPr>
          <w:rFonts w:ascii="Arial" w:hAnsi="Arial" w:cs="Arial"/>
          <w:sz w:val="20"/>
          <w:szCs w:val="20"/>
        </w:rPr>
        <w:t xml:space="preserve"> za opravljanje DO</w:t>
      </w:r>
      <w:r w:rsidRPr="00A94990">
        <w:rPr>
          <w:rFonts w:ascii="Arial" w:hAnsi="Arial" w:cs="Arial"/>
          <w:sz w:val="20"/>
          <w:szCs w:val="20"/>
        </w:rPr>
        <w:t>)</w:t>
      </w:r>
    </w:p>
    <w:p w14:paraId="054DCDE8" w14:textId="77777777" w:rsidR="004707AC" w:rsidRPr="00A94990" w:rsidRDefault="004707AC" w:rsidP="004707AC">
      <w:pPr>
        <w:pStyle w:val="Odstavekseznama"/>
        <w:tabs>
          <w:tab w:val="left" w:pos="567"/>
          <w:tab w:val="left" w:pos="851"/>
        </w:tabs>
        <w:ind w:left="567"/>
        <w:jc w:val="both"/>
        <w:rPr>
          <w:rFonts w:cs="Arial"/>
          <w:szCs w:val="20"/>
        </w:rPr>
      </w:pPr>
    </w:p>
    <w:p w14:paraId="14E0E00D" w14:textId="77777777" w:rsidR="004707AC" w:rsidRPr="00A94990" w:rsidRDefault="004707AC" w:rsidP="004707AC">
      <w:pPr>
        <w:pStyle w:val="Odstavekseznama"/>
        <w:tabs>
          <w:tab w:val="left" w:pos="567"/>
          <w:tab w:val="left" w:pos="851"/>
        </w:tabs>
        <w:ind w:left="0"/>
        <w:jc w:val="both"/>
        <w:rPr>
          <w:rFonts w:cs="Arial"/>
          <w:b w:val="0"/>
          <w:bCs/>
          <w:szCs w:val="20"/>
        </w:rPr>
      </w:pPr>
      <w:r w:rsidRPr="00A94990">
        <w:rPr>
          <w:rFonts w:cs="Arial"/>
          <w:b w:val="0"/>
          <w:bCs/>
          <w:szCs w:val="20"/>
        </w:rPr>
        <w:t xml:space="preserve">(1) </w:t>
      </w:r>
      <w:r>
        <w:rPr>
          <w:rFonts w:cs="Arial"/>
          <w:b w:val="0"/>
          <w:bCs/>
          <w:szCs w:val="20"/>
        </w:rPr>
        <w:t>Pristojno m</w:t>
      </w:r>
      <w:r w:rsidRPr="00A94990">
        <w:rPr>
          <w:rFonts w:cs="Arial"/>
          <w:b w:val="0"/>
          <w:bCs/>
          <w:szCs w:val="20"/>
        </w:rPr>
        <w:t>inistrstvo izvajalcu DO odvzame dovoljenje za opravljanje DO, če:</w:t>
      </w:r>
    </w:p>
    <w:p w14:paraId="120010FE" w14:textId="77777777" w:rsidR="004707AC" w:rsidRPr="00A94990" w:rsidRDefault="004707AC" w:rsidP="00F95B0B">
      <w:pPr>
        <w:numPr>
          <w:ilvl w:val="0"/>
          <w:numId w:val="3"/>
        </w:numPr>
        <w:tabs>
          <w:tab w:val="left" w:pos="567"/>
          <w:tab w:val="left" w:pos="9072"/>
        </w:tabs>
        <w:jc w:val="both"/>
        <w:rPr>
          <w:rFonts w:ascii="Arial" w:hAnsi="Arial" w:cs="Arial"/>
          <w:bCs/>
          <w:sz w:val="20"/>
          <w:szCs w:val="20"/>
        </w:rPr>
      </w:pPr>
      <w:r w:rsidRPr="00A94990">
        <w:rPr>
          <w:rFonts w:ascii="Arial" w:hAnsi="Arial" w:cs="Arial"/>
          <w:bCs/>
          <w:sz w:val="20"/>
          <w:szCs w:val="20"/>
        </w:rPr>
        <w:t>je bilo dovoljenje pridobljeno z navajanjem neresničnih podatkov;</w:t>
      </w:r>
    </w:p>
    <w:p w14:paraId="27989194" w14:textId="77777777" w:rsidR="004707AC" w:rsidRPr="00A94990" w:rsidRDefault="004707AC" w:rsidP="00F95B0B">
      <w:pPr>
        <w:numPr>
          <w:ilvl w:val="0"/>
          <w:numId w:val="3"/>
        </w:numPr>
        <w:tabs>
          <w:tab w:val="left" w:pos="567"/>
          <w:tab w:val="left" w:pos="9072"/>
        </w:tabs>
        <w:jc w:val="both"/>
        <w:rPr>
          <w:rFonts w:ascii="Arial" w:hAnsi="Arial" w:cs="Arial"/>
          <w:bCs/>
          <w:sz w:val="20"/>
          <w:szCs w:val="20"/>
        </w:rPr>
      </w:pPr>
      <w:r w:rsidRPr="00A94990">
        <w:rPr>
          <w:rFonts w:ascii="Arial" w:hAnsi="Arial" w:cs="Arial"/>
          <w:bCs/>
          <w:sz w:val="20"/>
          <w:szCs w:val="20"/>
        </w:rPr>
        <w:t xml:space="preserve">ne izpolnjuje več katerega od pogojev za pridobitev dovoljenja za </w:t>
      </w:r>
      <w:r>
        <w:rPr>
          <w:rFonts w:ascii="Arial" w:hAnsi="Arial" w:cs="Arial"/>
          <w:bCs/>
          <w:sz w:val="20"/>
          <w:szCs w:val="20"/>
        </w:rPr>
        <w:t>opravljanje</w:t>
      </w:r>
      <w:r w:rsidRPr="00A94990">
        <w:rPr>
          <w:rFonts w:ascii="Arial" w:hAnsi="Arial" w:cs="Arial"/>
          <w:bCs/>
          <w:sz w:val="20"/>
          <w:szCs w:val="20"/>
        </w:rPr>
        <w:t xml:space="preserve"> DO;</w:t>
      </w:r>
    </w:p>
    <w:p w14:paraId="2315A22D" w14:textId="77777777" w:rsidR="004707AC" w:rsidRPr="00A94990" w:rsidRDefault="004707AC" w:rsidP="00F95B0B">
      <w:pPr>
        <w:numPr>
          <w:ilvl w:val="0"/>
          <w:numId w:val="3"/>
        </w:numPr>
        <w:tabs>
          <w:tab w:val="left" w:pos="567"/>
          <w:tab w:val="left" w:pos="9072"/>
        </w:tabs>
        <w:jc w:val="both"/>
        <w:rPr>
          <w:rFonts w:ascii="Arial" w:hAnsi="Arial" w:cs="Arial"/>
          <w:bCs/>
          <w:sz w:val="20"/>
          <w:szCs w:val="20"/>
        </w:rPr>
      </w:pPr>
      <w:r w:rsidRPr="00A94990">
        <w:rPr>
          <w:rFonts w:ascii="Arial" w:hAnsi="Arial" w:cs="Arial"/>
          <w:bCs/>
          <w:sz w:val="20"/>
          <w:szCs w:val="20"/>
        </w:rPr>
        <w:t xml:space="preserve">ponavljajoče krši obveznost sporočanja sprememb iz tretjega odstavka </w:t>
      </w:r>
      <w:r w:rsidRPr="00A94990">
        <w:rPr>
          <w:rFonts w:ascii="Arial" w:hAnsi="Arial" w:cs="Arial"/>
          <w:bCs/>
          <w:sz w:val="20"/>
          <w:szCs w:val="20"/>
        </w:rPr>
        <w:fldChar w:fldCharType="begin"/>
      </w:r>
      <w:r w:rsidRPr="00A94990">
        <w:rPr>
          <w:rFonts w:ascii="Arial" w:hAnsi="Arial" w:cs="Arial"/>
          <w:bCs/>
          <w:sz w:val="20"/>
          <w:szCs w:val="20"/>
        </w:rPr>
        <w:instrText xml:space="preserve"> REF _Ref488154208 \r \h  \* MERGEFORMAT </w:instrText>
      </w:r>
      <w:r w:rsidRPr="00A94990">
        <w:rPr>
          <w:rFonts w:ascii="Arial" w:hAnsi="Arial" w:cs="Arial"/>
          <w:bCs/>
          <w:sz w:val="20"/>
          <w:szCs w:val="20"/>
        </w:rPr>
      </w:r>
      <w:r w:rsidRPr="00A94990">
        <w:rPr>
          <w:rFonts w:ascii="Arial" w:hAnsi="Arial" w:cs="Arial"/>
          <w:bCs/>
          <w:sz w:val="20"/>
          <w:szCs w:val="20"/>
        </w:rPr>
        <w:fldChar w:fldCharType="separate"/>
      </w:r>
      <w:r w:rsidR="00633ACD">
        <w:rPr>
          <w:rFonts w:ascii="Arial" w:hAnsi="Arial" w:cs="Arial"/>
          <w:bCs/>
          <w:sz w:val="20"/>
          <w:szCs w:val="20"/>
        </w:rPr>
        <w:t>62</w:t>
      </w:r>
      <w:r w:rsidRPr="00A94990">
        <w:rPr>
          <w:rFonts w:ascii="Arial" w:hAnsi="Arial" w:cs="Arial"/>
          <w:bCs/>
          <w:sz w:val="20"/>
          <w:szCs w:val="20"/>
        </w:rPr>
        <w:fldChar w:fldCharType="end"/>
      </w:r>
      <w:r w:rsidRPr="00A94990">
        <w:rPr>
          <w:rFonts w:ascii="Arial" w:hAnsi="Arial" w:cs="Arial"/>
          <w:bCs/>
          <w:sz w:val="20"/>
          <w:szCs w:val="20"/>
        </w:rPr>
        <w:t>. člena tega zakona;</w:t>
      </w:r>
    </w:p>
    <w:p w14:paraId="0FFB4FCC" w14:textId="77777777" w:rsidR="004707AC" w:rsidRPr="00A94990" w:rsidRDefault="004707AC" w:rsidP="00F95B0B">
      <w:pPr>
        <w:numPr>
          <w:ilvl w:val="0"/>
          <w:numId w:val="3"/>
        </w:numPr>
        <w:tabs>
          <w:tab w:val="left" w:pos="567"/>
          <w:tab w:val="left" w:pos="9072"/>
        </w:tabs>
        <w:jc w:val="both"/>
        <w:rPr>
          <w:rFonts w:ascii="Arial" w:hAnsi="Arial" w:cs="Arial"/>
          <w:bCs/>
          <w:sz w:val="20"/>
          <w:szCs w:val="20"/>
        </w:rPr>
      </w:pPr>
      <w:r w:rsidRPr="00A94990">
        <w:rPr>
          <w:rFonts w:ascii="Arial" w:hAnsi="Arial" w:cs="Arial"/>
          <w:bCs/>
          <w:sz w:val="20"/>
          <w:szCs w:val="20"/>
        </w:rPr>
        <w:t xml:space="preserve">ponavljajoče krši določbe tega zakona pri </w:t>
      </w:r>
      <w:r>
        <w:rPr>
          <w:rFonts w:ascii="Arial" w:hAnsi="Arial" w:cs="Arial"/>
          <w:bCs/>
          <w:sz w:val="20"/>
          <w:szCs w:val="20"/>
        </w:rPr>
        <w:t>opravljanju</w:t>
      </w:r>
      <w:r w:rsidRPr="00A94990">
        <w:rPr>
          <w:rFonts w:ascii="Arial" w:hAnsi="Arial" w:cs="Arial"/>
          <w:bCs/>
          <w:sz w:val="20"/>
          <w:szCs w:val="20"/>
        </w:rPr>
        <w:t xml:space="preserve"> DO</w:t>
      </w:r>
      <w:r>
        <w:rPr>
          <w:rFonts w:ascii="Arial" w:hAnsi="Arial" w:cs="Arial"/>
          <w:bCs/>
          <w:sz w:val="20"/>
          <w:szCs w:val="20"/>
        </w:rPr>
        <w:t>.</w:t>
      </w:r>
    </w:p>
    <w:p w14:paraId="37310879" w14:textId="77777777" w:rsidR="004707AC" w:rsidRPr="00A94990" w:rsidRDefault="004707AC" w:rsidP="004707AC">
      <w:pPr>
        <w:tabs>
          <w:tab w:val="left" w:pos="567"/>
          <w:tab w:val="left" w:pos="9072"/>
        </w:tabs>
        <w:ind w:left="142"/>
        <w:jc w:val="both"/>
        <w:rPr>
          <w:rFonts w:ascii="Arial" w:hAnsi="Arial" w:cs="Arial"/>
          <w:bCs/>
          <w:sz w:val="20"/>
          <w:szCs w:val="20"/>
        </w:rPr>
      </w:pPr>
    </w:p>
    <w:p w14:paraId="6F1EC8BF" w14:textId="77777777" w:rsidR="004707AC" w:rsidRPr="00A94990" w:rsidRDefault="004707AC" w:rsidP="004707AC">
      <w:pPr>
        <w:pStyle w:val="Odstavekseznama"/>
        <w:tabs>
          <w:tab w:val="left" w:pos="567"/>
          <w:tab w:val="left" w:pos="851"/>
        </w:tabs>
        <w:ind w:left="0"/>
        <w:jc w:val="both"/>
        <w:rPr>
          <w:rFonts w:cs="Arial"/>
          <w:b w:val="0"/>
          <w:bCs/>
          <w:szCs w:val="20"/>
        </w:rPr>
      </w:pPr>
      <w:r w:rsidRPr="00A94990">
        <w:rPr>
          <w:rFonts w:cs="Arial"/>
          <w:b w:val="0"/>
          <w:bCs/>
          <w:szCs w:val="20"/>
        </w:rPr>
        <w:t xml:space="preserve">(2) </w:t>
      </w:r>
      <w:r>
        <w:rPr>
          <w:rFonts w:cs="Arial"/>
          <w:b w:val="0"/>
          <w:bCs/>
          <w:szCs w:val="20"/>
        </w:rPr>
        <w:t>Pristojno ministrstvo</w:t>
      </w:r>
      <w:r w:rsidRPr="00A94990">
        <w:rPr>
          <w:rFonts w:cs="Arial"/>
          <w:b w:val="0"/>
          <w:bCs/>
          <w:szCs w:val="20"/>
        </w:rPr>
        <w:t xml:space="preserve"> odvzame dovoljenje za </w:t>
      </w:r>
      <w:r>
        <w:rPr>
          <w:rFonts w:cs="Arial"/>
          <w:b w:val="0"/>
          <w:bCs/>
          <w:szCs w:val="20"/>
        </w:rPr>
        <w:t>opravljanje</w:t>
      </w:r>
      <w:r w:rsidRPr="00A94990">
        <w:rPr>
          <w:rFonts w:cs="Arial"/>
          <w:b w:val="0"/>
          <w:bCs/>
          <w:szCs w:val="20"/>
        </w:rPr>
        <w:t xml:space="preserve"> DO tudi kot stopnjevalni ukrep nadzora, če prejšnji milejši ukrepi nadzora niso dosegli odprave kršitev </w:t>
      </w:r>
      <w:r>
        <w:rPr>
          <w:rFonts w:cs="Arial"/>
          <w:b w:val="0"/>
          <w:bCs/>
          <w:szCs w:val="20"/>
          <w:lang w:val="sl-SI"/>
        </w:rPr>
        <w:t>in</w:t>
      </w:r>
      <w:r w:rsidRPr="00A94990">
        <w:rPr>
          <w:rFonts w:cs="Arial"/>
          <w:b w:val="0"/>
          <w:bCs/>
          <w:szCs w:val="20"/>
        </w:rPr>
        <w:t xml:space="preserve"> prenehanja novih kršitev</w:t>
      </w:r>
      <w:r>
        <w:rPr>
          <w:rFonts w:cs="Arial"/>
          <w:b w:val="0"/>
          <w:bCs/>
          <w:szCs w:val="20"/>
        </w:rPr>
        <w:t xml:space="preserve"> izvajalca DO</w:t>
      </w:r>
      <w:r w:rsidRPr="00A94990">
        <w:rPr>
          <w:rFonts w:cs="Arial"/>
          <w:b w:val="0"/>
          <w:bCs/>
          <w:szCs w:val="20"/>
        </w:rPr>
        <w:t xml:space="preserve">. </w:t>
      </w:r>
      <w:bookmarkEnd w:id="225"/>
    </w:p>
    <w:p w14:paraId="0B082979" w14:textId="77777777" w:rsidR="004707AC" w:rsidRDefault="004707AC" w:rsidP="004707AC">
      <w:pPr>
        <w:spacing w:after="200" w:line="276" w:lineRule="auto"/>
        <w:rPr>
          <w:rFonts w:ascii="Arial" w:hAnsi="Arial" w:cs="Arial"/>
          <w:b/>
          <w:sz w:val="20"/>
          <w:szCs w:val="20"/>
          <w:lang w:eastAsia="sl-SI"/>
        </w:rPr>
      </w:pPr>
      <w:bookmarkStart w:id="236" w:name="_Ref48668036"/>
    </w:p>
    <w:p w14:paraId="532BB197" w14:textId="77777777" w:rsidR="004707AC" w:rsidRPr="008D617C" w:rsidRDefault="004707AC" w:rsidP="004707AC">
      <w:pPr>
        <w:pStyle w:val="len"/>
        <w:numPr>
          <w:ilvl w:val="0"/>
          <w:numId w:val="91"/>
        </w:numPr>
        <w:ind w:left="357" w:hanging="357"/>
        <w:rPr>
          <w:color w:val="000000"/>
        </w:rPr>
      </w:pPr>
      <w:bookmarkStart w:id="237" w:name="_Ref73175654"/>
      <w:r w:rsidRPr="008D617C">
        <w:rPr>
          <w:color w:val="000000"/>
        </w:rPr>
        <w:t>člen</w:t>
      </w:r>
      <w:bookmarkEnd w:id="236"/>
      <w:bookmarkEnd w:id="237"/>
    </w:p>
    <w:p w14:paraId="4E48D542" w14:textId="77777777" w:rsidR="004707AC" w:rsidRPr="00A94990" w:rsidRDefault="004707AC" w:rsidP="004707AC">
      <w:pPr>
        <w:tabs>
          <w:tab w:val="left" w:pos="567"/>
          <w:tab w:val="left" w:pos="851"/>
        </w:tabs>
        <w:jc w:val="center"/>
        <w:rPr>
          <w:rFonts w:ascii="Arial" w:hAnsi="Arial" w:cs="Arial"/>
          <w:sz w:val="20"/>
          <w:szCs w:val="20"/>
        </w:rPr>
      </w:pPr>
      <w:r w:rsidRPr="00A94990">
        <w:rPr>
          <w:rFonts w:ascii="Arial" w:hAnsi="Arial" w:cs="Arial"/>
          <w:sz w:val="20"/>
          <w:szCs w:val="20"/>
        </w:rPr>
        <w:t>(nadzor</w:t>
      </w:r>
      <w:r>
        <w:rPr>
          <w:rFonts w:ascii="Arial" w:hAnsi="Arial" w:cs="Arial"/>
          <w:sz w:val="20"/>
          <w:szCs w:val="20"/>
        </w:rPr>
        <w:t xml:space="preserve"> ministrstev</w:t>
      </w:r>
      <w:r w:rsidRPr="00A94990">
        <w:rPr>
          <w:rFonts w:ascii="Arial" w:hAnsi="Arial" w:cs="Arial"/>
          <w:sz w:val="20"/>
          <w:szCs w:val="20"/>
        </w:rPr>
        <w:t xml:space="preserve"> nad </w:t>
      </w:r>
      <w:r w:rsidRPr="00071DA4">
        <w:rPr>
          <w:rFonts w:ascii="Arial" w:hAnsi="Arial" w:cs="Arial"/>
          <w:sz w:val="20"/>
          <w:szCs w:val="20"/>
        </w:rPr>
        <w:t>ZZZS</w:t>
      </w:r>
      <w:r w:rsidRPr="00A94990">
        <w:rPr>
          <w:rFonts w:ascii="Arial" w:hAnsi="Arial" w:cs="Arial"/>
          <w:sz w:val="20"/>
          <w:szCs w:val="20"/>
        </w:rPr>
        <w:t>)</w:t>
      </w:r>
    </w:p>
    <w:p w14:paraId="5B2A11ED" w14:textId="77777777" w:rsidR="004707AC" w:rsidRDefault="004707AC" w:rsidP="004707AC">
      <w:pPr>
        <w:tabs>
          <w:tab w:val="left" w:pos="567"/>
          <w:tab w:val="left" w:pos="851"/>
        </w:tabs>
        <w:jc w:val="both"/>
        <w:rPr>
          <w:rFonts w:ascii="Arial" w:hAnsi="Arial" w:cs="Arial"/>
          <w:sz w:val="20"/>
          <w:szCs w:val="20"/>
        </w:rPr>
      </w:pPr>
    </w:p>
    <w:p w14:paraId="77FE9FD7" w14:textId="77777777" w:rsidR="004707AC" w:rsidRPr="00164D83" w:rsidRDefault="004707AC" w:rsidP="004707AC">
      <w:pPr>
        <w:tabs>
          <w:tab w:val="left" w:pos="567"/>
          <w:tab w:val="left" w:pos="9072"/>
        </w:tabs>
        <w:jc w:val="both"/>
        <w:rPr>
          <w:rFonts w:ascii="Arial" w:hAnsi="Arial" w:cs="Arial"/>
          <w:sz w:val="20"/>
          <w:szCs w:val="20"/>
        </w:rPr>
      </w:pPr>
      <w:r w:rsidRPr="00164D83">
        <w:rPr>
          <w:rFonts w:ascii="Arial" w:hAnsi="Arial" w:cs="Arial"/>
          <w:sz w:val="20"/>
          <w:szCs w:val="20"/>
        </w:rPr>
        <w:t>Ministrstvo, pristojno za zdravje</w:t>
      </w:r>
      <w:r w:rsidR="00AD64CB">
        <w:rPr>
          <w:rFonts w:ascii="Arial" w:hAnsi="Arial" w:cs="Arial"/>
          <w:sz w:val="20"/>
          <w:szCs w:val="20"/>
        </w:rPr>
        <w:t>,</w:t>
      </w:r>
      <w:r w:rsidRPr="00164D83">
        <w:rPr>
          <w:rFonts w:ascii="Arial" w:hAnsi="Arial" w:cs="Arial"/>
          <w:sz w:val="20"/>
          <w:szCs w:val="20"/>
        </w:rPr>
        <w:t xml:space="preserve"> opravlja nadzor nad ZZZS, in sicer nadzor nad:</w:t>
      </w:r>
    </w:p>
    <w:p w14:paraId="7E46E6C6" w14:textId="77777777" w:rsidR="004707AC" w:rsidRPr="00164D83" w:rsidRDefault="004707AC" w:rsidP="004707AC">
      <w:pPr>
        <w:numPr>
          <w:ilvl w:val="0"/>
          <w:numId w:val="84"/>
        </w:numPr>
        <w:tabs>
          <w:tab w:val="left" w:pos="567"/>
          <w:tab w:val="left" w:pos="9072"/>
        </w:tabs>
        <w:jc w:val="both"/>
        <w:rPr>
          <w:rFonts w:ascii="Arial" w:hAnsi="Arial" w:cs="Arial"/>
          <w:sz w:val="20"/>
          <w:szCs w:val="20"/>
        </w:rPr>
      </w:pPr>
      <w:r w:rsidRPr="00164D83">
        <w:rPr>
          <w:rFonts w:ascii="Arial" w:hAnsi="Arial" w:cs="Arial"/>
          <w:sz w:val="20"/>
          <w:szCs w:val="20"/>
        </w:rPr>
        <w:t xml:space="preserve">izvajanjem strokovnih in administrativnih nalog ZZZS iz tretjega odstavka </w:t>
      </w:r>
      <w:r w:rsidRPr="00164D83">
        <w:rPr>
          <w:rFonts w:ascii="Arial" w:hAnsi="Arial" w:cs="Arial"/>
          <w:sz w:val="20"/>
          <w:szCs w:val="20"/>
        </w:rPr>
        <w:fldChar w:fldCharType="begin"/>
      </w:r>
      <w:r w:rsidRPr="00164D83">
        <w:rPr>
          <w:rFonts w:ascii="Arial" w:hAnsi="Arial" w:cs="Arial"/>
          <w:sz w:val="20"/>
          <w:szCs w:val="20"/>
        </w:rPr>
        <w:instrText xml:space="preserve"> REF _Ref71009566 \r \h  \* MERGEFORMAT </w:instrText>
      </w:r>
      <w:r w:rsidRPr="00164D83">
        <w:rPr>
          <w:rFonts w:ascii="Arial" w:hAnsi="Arial" w:cs="Arial"/>
          <w:sz w:val="20"/>
          <w:szCs w:val="20"/>
        </w:rPr>
      </w:r>
      <w:r w:rsidRPr="00164D83">
        <w:rPr>
          <w:rFonts w:ascii="Arial" w:hAnsi="Arial" w:cs="Arial"/>
          <w:sz w:val="20"/>
          <w:szCs w:val="20"/>
        </w:rPr>
        <w:fldChar w:fldCharType="separate"/>
      </w:r>
      <w:r w:rsidR="00633ACD">
        <w:rPr>
          <w:rFonts w:ascii="Arial" w:hAnsi="Arial" w:cs="Arial"/>
          <w:sz w:val="20"/>
          <w:szCs w:val="20"/>
        </w:rPr>
        <w:t>83</w:t>
      </w:r>
      <w:r w:rsidRPr="00164D83">
        <w:rPr>
          <w:rFonts w:ascii="Arial" w:hAnsi="Arial" w:cs="Arial"/>
          <w:sz w:val="20"/>
          <w:szCs w:val="20"/>
        </w:rPr>
        <w:fldChar w:fldCharType="end"/>
      </w:r>
      <w:r w:rsidRPr="00164D83">
        <w:rPr>
          <w:rFonts w:ascii="Arial" w:hAnsi="Arial" w:cs="Arial"/>
          <w:sz w:val="20"/>
          <w:szCs w:val="20"/>
        </w:rPr>
        <w:t xml:space="preserve">. člena tega zakona in </w:t>
      </w:r>
    </w:p>
    <w:p w14:paraId="01103AE3" w14:textId="77777777" w:rsidR="004707AC" w:rsidRPr="00164D83" w:rsidRDefault="004707AC" w:rsidP="004707AC">
      <w:pPr>
        <w:numPr>
          <w:ilvl w:val="0"/>
          <w:numId w:val="84"/>
        </w:numPr>
        <w:tabs>
          <w:tab w:val="left" w:pos="567"/>
          <w:tab w:val="left" w:pos="9072"/>
        </w:tabs>
        <w:jc w:val="both"/>
        <w:rPr>
          <w:rFonts w:ascii="Arial" w:hAnsi="Arial" w:cs="Arial"/>
          <w:sz w:val="20"/>
          <w:szCs w:val="20"/>
        </w:rPr>
      </w:pPr>
      <w:r w:rsidRPr="00164D83">
        <w:rPr>
          <w:rFonts w:ascii="Arial" w:hAnsi="Arial" w:cs="Arial"/>
          <w:sz w:val="20"/>
          <w:szCs w:val="20"/>
        </w:rPr>
        <w:t>načrtovanjem in izvajanjem dela vstopnih točk za DO.</w:t>
      </w:r>
    </w:p>
    <w:p w14:paraId="66AFBACE" w14:textId="77777777" w:rsidR="004707AC" w:rsidRDefault="004707AC" w:rsidP="004707AC">
      <w:pPr>
        <w:tabs>
          <w:tab w:val="left" w:pos="567"/>
          <w:tab w:val="left" w:pos="851"/>
        </w:tabs>
        <w:jc w:val="both"/>
        <w:rPr>
          <w:rFonts w:ascii="Arial" w:hAnsi="Arial" w:cs="Arial"/>
          <w:sz w:val="20"/>
          <w:szCs w:val="20"/>
        </w:rPr>
      </w:pPr>
    </w:p>
    <w:bookmarkEnd w:id="214"/>
    <w:p w14:paraId="7E9E4E58" w14:textId="77777777" w:rsidR="00F95B0B" w:rsidRDefault="00F95B0B">
      <w:pPr>
        <w:rPr>
          <w:rFonts w:ascii="Arial" w:eastAsia="Calibri" w:hAnsi="Arial"/>
          <w:b/>
          <w:sz w:val="20"/>
          <w:szCs w:val="20"/>
          <w:lang w:val="x-none" w:eastAsia="x-none"/>
        </w:rPr>
      </w:pPr>
      <w:r>
        <w:br w:type="page"/>
      </w:r>
    </w:p>
    <w:p w14:paraId="1A3085A6" w14:textId="77777777" w:rsidR="00BC76B4" w:rsidRDefault="007B3C86" w:rsidP="00186A73">
      <w:pPr>
        <w:pStyle w:val="novOddelek"/>
        <w:numPr>
          <w:ilvl w:val="0"/>
          <w:numId w:val="90"/>
        </w:numPr>
        <w:ind w:left="502"/>
      </w:pPr>
      <w:r>
        <w:t xml:space="preserve">oddelek: </w:t>
      </w:r>
      <w:r w:rsidR="00BC76B4">
        <w:t>Nadzor zbornice z javnimi pooblastili</w:t>
      </w:r>
    </w:p>
    <w:p w14:paraId="5283F890" w14:textId="77777777" w:rsidR="00BC76B4" w:rsidRPr="006570E0" w:rsidRDefault="00BC76B4" w:rsidP="006570E0">
      <w:pPr>
        <w:rPr>
          <w:rFonts w:ascii="Arial" w:hAnsi="Arial" w:cs="Arial"/>
          <w:sz w:val="20"/>
          <w:szCs w:val="20"/>
        </w:rPr>
      </w:pPr>
    </w:p>
    <w:p w14:paraId="2BE37C30" w14:textId="77777777" w:rsidR="00BC76B4" w:rsidRPr="008D617C" w:rsidRDefault="00BC76B4" w:rsidP="006266CA">
      <w:pPr>
        <w:pStyle w:val="len"/>
        <w:numPr>
          <w:ilvl w:val="0"/>
          <w:numId w:val="91"/>
        </w:numPr>
        <w:ind w:left="357" w:hanging="357"/>
        <w:rPr>
          <w:color w:val="000000"/>
        </w:rPr>
      </w:pPr>
      <w:bookmarkStart w:id="238" w:name="_Ref70374962"/>
      <w:r w:rsidRPr="008D617C">
        <w:rPr>
          <w:color w:val="000000"/>
        </w:rPr>
        <w:t>člen</w:t>
      </w:r>
      <w:bookmarkEnd w:id="238"/>
    </w:p>
    <w:p w14:paraId="5120090A" w14:textId="77777777" w:rsidR="00BC76B4" w:rsidRPr="00E10677" w:rsidRDefault="00BC76B4" w:rsidP="00BC76B4">
      <w:pPr>
        <w:pStyle w:val="len"/>
        <w:numPr>
          <w:ilvl w:val="0"/>
          <w:numId w:val="0"/>
        </w:numPr>
      </w:pPr>
      <w:r w:rsidRPr="00E10677">
        <w:t>(zbornica z javnim pooblastilom</w:t>
      </w:r>
      <w:r>
        <w:t xml:space="preserve"> za opravljanje strokovnega nadzora v DO</w:t>
      </w:r>
      <w:r w:rsidRPr="00E10677">
        <w:t>)</w:t>
      </w:r>
    </w:p>
    <w:p w14:paraId="5507A909" w14:textId="77777777" w:rsidR="006D4E3F" w:rsidRDefault="006D4E3F" w:rsidP="00AC36FB">
      <w:pPr>
        <w:tabs>
          <w:tab w:val="left" w:pos="567"/>
          <w:tab w:val="left" w:pos="9072"/>
        </w:tabs>
        <w:jc w:val="both"/>
        <w:rPr>
          <w:rFonts w:ascii="Arial" w:hAnsi="Arial" w:cs="Arial"/>
          <w:sz w:val="20"/>
          <w:szCs w:val="20"/>
        </w:rPr>
      </w:pPr>
    </w:p>
    <w:p w14:paraId="21ECA765" w14:textId="77777777" w:rsidR="00BC76B4" w:rsidRPr="00E10677" w:rsidRDefault="00BC76B4" w:rsidP="00AC36FB">
      <w:pPr>
        <w:tabs>
          <w:tab w:val="left" w:pos="567"/>
          <w:tab w:val="left" w:pos="9072"/>
        </w:tabs>
        <w:jc w:val="both"/>
        <w:rPr>
          <w:rFonts w:ascii="Arial" w:hAnsi="Arial" w:cs="Arial"/>
          <w:sz w:val="20"/>
          <w:szCs w:val="20"/>
        </w:rPr>
      </w:pPr>
      <w:r w:rsidRPr="00E10677">
        <w:rPr>
          <w:rFonts w:ascii="Arial" w:hAnsi="Arial" w:cs="Arial"/>
          <w:sz w:val="20"/>
          <w:szCs w:val="20"/>
        </w:rPr>
        <w:t xml:space="preserve">(1) Zbornica, ki ji </w:t>
      </w:r>
      <w:r w:rsidR="0069015A">
        <w:rPr>
          <w:rFonts w:ascii="Arial" w:hAnsi="Arial" w:cs="Arial"/>
          <w:sz w:val="20"/>
          <w:szCs w:val="20"/>
        </w:rPr>
        <w:t>minister, pristojen za zdravje</w:t>
      </w:r>
      <w:r w:rsidR="003B3C51">
        <w:rPr>
          <w:rFonts w:ascii="Arial" w:hAnsi="Arial" w:cs="Arial"/>
          <w:sz w:val="20"/>
          <w:szCs w:val="20"/>
        </w:rPr>
        <w:t>,</w:t>
      </w:r>
      <w:r w:rsidRPr="00E10677">
        <w:rPr>
          <w:rFonts w:ascii="Arial" w:hAnsi="Arial" w:cs="Arial"/>
          <w:sz w:val="20"/>
          <w:szCs w:val="20"/>
        </w:rPr>
        <w:t xml:space="preserve"> podeli</w:t>
      </w:r>
      <w:r>
        <w:rPr>
          <w:rFonts w:ascii="Arial" w:hAnsi="Arial" w:cs="Arial"/>
          <w:sz w:val="20"/>
          <w:szCs w:val="20"/>
        </w:rPr>
        <w:t xml:space="preserve"> javno</w:t>
      </w:r>
      <w:r w:rsidRPr="00E10677">
        <w:rPr>
          <w:rFonts w:ascii="Arial" w:hAnsi="Arial" w:cs="Arial"/>
          <w:sz w:val="20"/>
          <w:szCs w:val="20"/>
        </w:rPr>
        <w:t xml:space="preserve"> pooblastilo, opravlja kot javno pooblastilo zlasti naslednje naloge:</w:t>
      </w:r>
    </w:p>
    <w:p w14:paraId="0EDEA177" w14:textId="77777777" w:rsidR="00BC76B4" w:rsidRPr="00E10677" w:rsidRDefault="00BC76B4" w:rsidP="00AC36FB">
      <w:pPr>
        <w:numPr>
          <w:ilvl w:val="0"/>
          <w:numId w:val="84"/>
        </w:numPr>
        <w:tabs>
          <w:tab w:val="left" w:pos="567"/>
          <w:tab w:val="left" w:pos="9072"/>
        </w:tabs>
        <w:jc w:val="both"/>
        <w:rPr>
          <w:rFonts w:ascii="Arial" w:hAnsi="Arial" w:cs="Arial"/>
          <w:sz w:val="20"/>
          <w:szCs w:val="20"/>
        </w:rPr>
      </w:pPr>
      <w:r w:rsidRPr="00E10677">
        <w:rPr>
          <w:rFonts w:ascii="Arial" w:hAnsi="Arial" w:cs="Arial"/>
          <w:sz w:val="20"/>
          <w:szCs w:val="20"/>
        </w:rPr>
        <w:t>izvaja strokovni nadzor s svetovanjem</w:t>
      </w:r>
      <w:r>
        <w:rPr>
          <w:rFonts w:ascii="Arial" w:hAnsi="Arial" w:cs="Arial"/>
          <w:sz w:val="20"/>
          <w:szCs w:val="20"/>
        </w:rPr>
        <w:t xml:space="preserve"> in</w:t>
      </w:r>
    </w:p>
    <w:p w14:paraId="0DE5088F" w14:textId="77777777" w:rsidR="00BC76B4" w:rsidRDefault="00BC76B4" w:rsidP="00AC36FB">
      <w:pPr>
        <w:numPr>
          <w:ilvl w:val="0"/>
          <w:numId w:val="84"/>
        </w:numPr>
        <w:tabs>
          <w:tab w:val="left" w:pos="567"/>
          <w:tab w:val="left" w:pos="9072"/>
        </w:tabs>
        <w:jc w:val="both"/>
        <w:rPr>
          <w:rFonts w:ascii="Arial" w:hAnsi="Arial" w:cs="Arial"/>
          <w:sz w:val="20"/>
          <w:szCs w:val="20"/>
        </w:rPr>
      </w:pPr>
      <w:r w:rsidRPr="00E10677">
        <w:rPr>
          <w:rFonts w:ascii="Arial" w:hAnsi="Arial" w:cs="Arial"/>
          <w:sz w:val="20"/>
          <w:szCs w:val="20"/>
        </w:rPr>
        <w:t>v soglasju z ministrom</w:t>
      </w:r>
      <w:r w:rsidR="003C0E73">
        <w:rPr>
          <w:rFonts w:ascii="Arial" w:hAnsi="Arial" w:cs="Arial"/>
          <w:sz w:val="20"/>
          <w:szCs w:val="20"/>
        </w:rPr>
        <w:t>, pristojnim za zdravje,</w:t>
      </w:r>
      <w:r w:rsidRPr="00E10677">
        <w:rPr>
          <w:rFonts w:ascii="Arial" w:hAnsi="Arial" w:cs="Arial"/>
          <w:sz w:val="20"/>
          <w:szCs w:val="20"/>
        </w:rPr>
        <w:t xml:space="preserve"> izda</w:t>
      </w:r>
      <w:r>
        <w:rPr>
          <w:rFonts w:ascii="Arial" w:hAnsi="Arial" w:cs="Arial"/>
          <w:sz w:val="20"/>
          <w:szCs w:val="20"/>
        </w:rPr>
        <w:t>ja</w:t>
      </w:r>
      <w:r w:rsidRPr="00E10677">
        <w:rPr>
          <w:rFonts w:ascii="Arial" w:hAnsi="Arial" w:cs="Arial"/>
          <w:sz w:val="20"/>
          <w:szCs w:val="20"/>
        </w:rPr>
        <w:t xml:space="preserve"> pravilnike, s katerimi podrobneje uredi področje, na katerem izvaja naloge javnega pooblastila</w:t>
      </w:r>
      <w:r>
        <w:rPr>
          <w:rFonts w:ascii="Arial" w:hAnsi="Arial" w:cs="Arial"/>
          <w:sz w:val="20"/>
          <w:szCs w:val="20"/>
        </w:rPr>
        <w:t>.</w:t>
      </w:r>
    </w:p>
    <w:p w14:paraId="2685FD83" w14:textId="77777777" w:rsidR="00AC36FB" w:rsidRPr="00E10677" w:rsidRDefault="00AC36FB" w:rsidP="00AC36FB">
      <w:pPr>
        <w:tabs>
          <w:tab w:val="left" w:pos="567"/>
          <w:tab w:val="left" w:pos="9072"/>
        </w:tabs>
        <w:ind w:left="502"/>
        <w:jc w:val="both"/>
        <w:rPr>
          <w:rFonts w:ascii="Arial" w:hAnsi="Arial" w:cs="Arial"/>
          <w:sz w:val="20"/>
          <w:szCs w:val="20"/>
        </w:rPr>
      </w:pPr>
    </w:p>
    <w:p w14:paraId="7D5B60D4" w14:textId="77777777" w:rsidR="00BC76B4" w:rsidRDefault="00BC76B4" w:rsidP="00AC36FB">
      <w:pPr>
        <w:pStyle w:val="odstavek"/>
        <w:shd w:val="clear" w:color="auto" w:fill="FFFFFF"/>
        <w:spacing w:before="0" w:beforeAutospacing="0" w:after="0" w:afterAutospacing="0"/>
        <w:jc w:val="both"/>
        <w:rPr>
          <w:rFonts w:ascii="Arial" w:hAnsi="Arial" w:cs="Arial"/>
          <w:sz w:val="20"/>
          <w:szCs w:val="20"/>
        </w:rPr>
      </w:pPr>
      <w:r w:rsidRPr="00E10677">
        <w:rPr>
          <w:rFonts w:ascii="Arial" w:hAnsi="Arial" w:cs="Arial"/>
          <w:sz w:val="20"/>
          <w:szCs w:val="20"/>
        </w:rPr>
        <w:t xml:space="preserve">(2) Pri izvajanju nalog </w:t>
      </w:r>
      <w:r>
        <w:rPr>
          <w:rFonts w:ascii="Arial" w:hAnsi="Arial" w:cs="Arial"/>
          <w:sz w:val="20"/>
          <w:szCs w:val="20"/>
        </w:rPr>
        <w:t xml:space="preserve">zbornice </w:t>
      </w:r>
      <w:r w:rsidRPr="00E10677">
        <w:rPr>
          <w:rFonts w:ascii="Arial" w:hAnsi="Arial" w:cs="Arial"/>
          <w:sz w:val="20"/>
          <w:szCs w:val="20"/>
        </w:rPr>
        <w:t xml:space="preserve">iz tega člena </w:t>
      </w:r>
      <w:r>
        <w:rPr>
          <w:rFonts w:ascii="Arial" w:hAnsi="Arial" w:cs="Arial"/>
          <w:sz w:val="20"/>
          <w:szCs w:val="20"/>
        </w:rPr>
        <w:t xml:space="preserve">se </w:t>
      </w:r>
      <w:r w:rsidRPr="00A95C6D">
        <w:rPr>
          <w:rFonts w:ascii="Arial" w:hAnsi="Arial" w:cs="Arial"/>
          <w:sz w:val="20"/>
          <w:szCs w:val="20"/>
        </w:rPr>
        <w:t>smiseln</w:t>
      </w:r>
      <w:r>
        <w:rPr>
          <w:rFonts w:ascii="Arial" w:hAnsi="Arial" w:cs="Arial"/>
          <w:sz w:val="20"/>
          <w:szCs w:val="20"/>
        </w:rPr>
        <w:t>o</w:t>
      </w:r>
      <w:r w:rsidRPr="00A95C6D">
        <w:rPr>
          <w:rFonts w:ascii="Arial" w:hAnsi="Arial" w:cs="Arial"/>
          <w:sz w:val="20"/>
          <w:szCs w:val="20"/>
        </w:rPr>
        <w:t xml:space="preserve"> uporab</w:t>
      </w:r>
      <w:r>
        <w:rPr>
          <w:rFonts w:ascii="Arial" w:hAnsi="Arial" w:cs="Arial"/>
          <w:sz w:val="20"/>
          <w:szCs w:val="20"/>
        </w:rPr>
        <w:t>ljajo</w:t>
      </w:r>
      <w:r w:rsidRPr="00A95C6D">
        <w:rPr>
          <w:rFonts w:ascii="Arial" w:hAnsi="Arial" w:cs="Arial"/>
          <w:sz w:val="20"/>
          <w:szCs w:val="20"/>
        </w:rPr>
        <w:t xml:space="preserve"> določb</w:t>
      </w:r>
      <w:r>
        <w:rPr>
          <w:rFonts w:ascii="Arial" w:hAnsi="Arial" w:cs="Arial"/>
          <w:sz w:val="20"/>
          <w:szCs w:val="20"/>
        </w:rPr>
        <w:t>e</w:t>
      </w:r>
      <w:r w:rsidRPr="00A95C6D">
        <w:rPr>
          <w:rFonts w:ascii="Arial" w:hAnsi="Arial" w:cs="Arial"/>
          <w:sz w:val="20"/>
          <w:szCs w:val="20"/>
        </w:rPr>
        <w:t xml:space="preserve"> zakona, </w:t>
      </w:r>
      <w:r>
        <w:rPr>
          <w:rFonts w:ascii="Arial" w:hAnsi="Arial" w:cs="Arial"/>
          <w:sz w:val="20"/>
          <w:szCs w:val="20"/>
        </w:rPr>
        <w:t>ki ureja upravni postopek</w:t>
      </w:r>
      <w:r w:rsidRPr="00A95C6D">
        <w:rPr>
          <w:rFonts w:ascii="Arial" w:hAnsi="Arial" w:cs="Arial"/>
          <w:sz w:val="20"/>
          <w:szCs w:val="20"/>
        </w:rPr>
        <w:t xml:space="preserve">. </w:t>
      </w:r>
      <w:r w:rsidRPr="00E10677">
        <w:rPr>
          <w:rFonts w:ascii="Arial" w:hAnsi="Arial" w:cs="Arial"/>
          <w:sz w:val="20"/>
          <w:szCs w:val="20"/>
        </w:rPr>
        <w:t xml:space="preserve">Zoper odločitev zbornice je dovoljena pritožba na </w:t>
      </w:r>
      <w:r w:rsidR="0056077C">
        <w:rPr>
          <w:rFonts w:ascii="Arial" w:hAnsi="Arial" w:cs="Arial"/>
          <w:sz w:val="20"/>
          <w:szCs w:val="20"/>
        </w:rPr>
        <w:t>ministrstvo, pristojno za zdravje</w:t>
      </w:r>
      <w:r w:rsidRPr="00E10677">
        <w:rPr>
          <w:rFonts w:ascii="Arial" w:hAnsi="Arial" w:cs="Arial"/>
          <w:sz w:val="20"/>
          <w:szCs w:val="20"/>
        </w:rPr>
        <w:t>.</w:t>
      </w:r>
    </w:p>
    <w:p w14:paraId="359EA7D7" w14:textId="77777777" w:rsidR="00AC36FB" w:rsidRPr="00E10677" w:rsidRDefault="00AC36FB" w:rsidP="00AC36FB">
      <w:pPr>
        <w:pStyle w:val="odstavek"/>
        <w:shd w:val="clear" w:color="auto" w:fill="FFFFFF"/>
        <w:spacing w:before="0" w:beforeAutospacing="0" w:after="0" w:afterAutospacing="0"/>
        <w:jc w:val="both"/>
        <w:rPr>
          <w:rFonts w:ascii="Arial" w:hAnsi="Arial" w:cs="Arial"/>
          <w:sz w:val="20"/>
          <w:szCs w:val="20"/>
        </w:rPr>
      </w:pPr>
    </w:p>
    <w:p w14:paraId="2299C2A4" w14:textId="77777777" w:rsidR="00BC76B4" w:rsidRDefault="00BC76B4" w:rsidP="00AC36FB">
      <w:pPr>
        <w:pStyle w:val="odstavek"/>
        <w:shd w:val="clear" w:color="auto" w:fill="FFFFFF"/>
        <w:spacing w:before="0" w:beforeAutospacing="0" w:after="0" w:afterAutospacing="0"/>
        <w:jc w:val="both"/>
        <w:rPr>
          <w:rFonts w:ascii="Arial" w:hAnsi="Arial" w:cs="Arial"/>
          <w:sz w:val="20"/>
          <w:szCs w:val="20"/>
        </w:rPr>
      </w:pPr>
      <w:r w:rsidRPr="00E10677">
        <w:rPr>
          <w:rFonts w:ascii="Arial" w:hAnsi="Arial" w:cs="Arial"/>
          <w:sz w:val="20"/>
          <w:szCs w:val="20"/>
        </w:rPr>
        <w:t xml:space="preserve">(3) Izvajanje nalog, ki jih zbornica opravlja kot javno pooblastilo, nadzira </w:t>
      </w:r>
      <w:r w:rsidR="0056077C">
        <w:rPr>
          <w:rFonts w:ascii="Arial" w:hAnsi="Arial" w:cs="Arial"/>
          <w:sz w:val="20"/>
          <w:szCs w:val="20"/>
        </w:rPr>
        <w:t>ministrstvo, pristojno za zdravje</w:t>
      </w:r>
      <w:r w:rsidRPr="00E10677">
        <w:rPr>
          <w:rFonts w:ascii="Arial" w:hAnsi="Arial" w:cs="Arial"/>
          <w:sz w:val="20"/>
          <w:szCs w:val="20"/>
        </w:rPr>
        <w:t>.</w:t>
      </w:r>
    </w:p>
    <w:p w14:paraId="7FCCD7C1" w14:textId="77777777" w:rsidR="00AC36FB" w:rsidRPr="00E10677" w:rsidRDefault="00AC36FB" w:rsidP="00AC36FB">
      <w:pPr>
        <w:pStyle w:val="odstavek"/>
        <w:shd w:val="clear" w:color="auto" w:fill="FFFFFF"/>
        <w:spacing w:before="0" w:beforeAutospacing="0" w:after="0" w:afterAutospacing="0"/>
        <w:jc w:val="both"/>
        <w:rPr>
          <w:rFonts w:ascii="Arial" w:hAnsi="Arial" w:cs="Arial"/>
          <w:sz w:val="20"/>
          <w:szCs w:val="20"/>
        </w:rPr>
      </w:pPr>
    </w:p>
    <w:p w14:paraId="707E0092" w14:textId="77777777" w:rsidR="00BC76B4" w:rsidRPr="00E10677" w:rsidRDefault="00BC76B4" w:rsidP="00AC36FB">
      <w:pPr>
        <w:pStyle w:val="odstavek"/>
        <w:shd w:val="clear" w:color="auto" w:fill="FFFFFF"/>
        <w:spacing w:before="0" w:beforeAutospacing="0" w:after="0" w:afterAutospacing="0"/>
        <w:jc w:val="both"/>
        <w:rPr>
          <w:rFonts w:ascii="Arial" w:hAnsi="Arial" w:cs="Arial"/>
          <w:sz w:val="20"/>
          <w:szCs w:val="20"/>
        </w:rPr>
      </w:pPr>
      <w:r w:rsidRPr="00E10677">
        <w:rPr>
          <w:rFonts w:ascii="Arial" w:hAnsi="Arial" w:cs="Arial"/>
          <w:sz w:val="20"/>
          <w:szCs w:val="20"/>
        </w:rPr>
        <w:t>(4) Zbornica</w:t>
      </w:r>
      <w:r>
        <w:rPr>
          <w:rFonts w:ascii="Arial" w:hAnsi="Arial" w:cs="Arial"/>
          <w:sz w:val="20"/>
          <w:szCs w:val="20"/>
        </w:rPr>
        <w:t>, ki</w:t>
      </w:r>
      <w:r w:rsidRPr="00E10677">
        <w:rPr>
          <w:rFonts w:ascii="Arial" w:hAnsi="Arial" w:cs="Arial"/>
          <w:sz w:val="20"/>
          <w:szCs w:val="20"/>
        </w:rPr>
        <w:t xml:space="preserve"> se </w:t>
      </w:r>
      <w:r>
        <w:rPr>
          <w:rFonts w:ascii="Arial" w:hAnsi="Arial" w:cs="Arial"/>
          <w:sz w:val="20"/>
          <w:szCs w:val="20"/>
        </w:rPr>
        <w:t xml:space="preserve">ji </w:t>
      </w:r>
      <w:r w:rsidRPr="00E10677">
        <w:rPr>
          <w:rFonts w:ascii="Arial" w:hAnsi="Arial" w:cs="Arial"/>
          <w:sz w:val="20"/>
          <w:szCs w:val="20"/>
        </w:rPr>
        <w:t>podeli javno pooblastilo, mora ob prijavi v postopek podelitve javnega pooblastila izpolnjevati najmanj naslednj</w:t>
      </w:r>
      <w:r>
        <w:rPr>
          <w:rFonts w:ascii="Arial" w:hAnsi="Arial" w:cs="Arial"/>
          <w:sz w:val="20"/>
          <w:szCs w:val="20"/>
        </w:rPr>
        <w:t>e pogoje</w:t>
      </w:r>
      <w:r w:rsidRPr="00E10677">
        <w:rPr>
          <w:rFonts w:ascii="Arial" w:hAnsi="Arial" w:cs="Arial"/>
          <w:sz w:val="20"/>
          <w:szCs w:val="20"/>
        </w:rPr>
        <w:t>:</w:t>
      </w:r>
    </w:p>
    <w:p w14:paraId="2CE8CBD0" w14:textId="77777777" w:rsidR="00BC76B4" w:rsidRPr="00E10677" w:rsidRDefault="00B01C93" w:rsidP="00AC36FB">
      <w:pPr>
        <w:tabs>
          <w:tab w:val="left" w:pos="567"/>
          <w:tab w:val="left" w:pos="9072"/>
        </w:tabs>
        <w:ind w:left="502"/>
        <w:jc w:val="both"/>
        <w:rPr>
          <w:rFonts w:ascii="Arial" w:hAnsi="Arial" w:cs="Arial"/>
          <w:sz w:val="20"/>
          <w:szCs w:val="20"/>
        </w:rPr>
      </w:pPr>
      <w:r>
        <w:rPr>
          <w:rFonts w:ascii="Arial" w:hAnsi="Arial" w:cs="Arial"/>
          <w:sz w:val="20"/>
          <w:szCs w:val="20"/>
        </w:rPr>
        <w:t xml:space="preserve">1. </w:t>
      </w:r>
      <w:r w:rsidR="00BC76B4" w:rsidRPr="00E10677">
        <w:rPr>
          <w:rFonts w:ascii="Arial" w:hAnsi="Arial" w:cs="Arial"/>
          <w:sz w:val="20"/>
          <w:szCs w:val="20"/>
        </w:rPr>
        <w:t xml:space="preserve">imeti mora včlanjenih najmanj 60 </w:t>
      </w:r>
      <w:r w:rsidR="00EC2ED6">
        <w:rPr>
          <w:rFonts w:ascii="Arial" w:hAnsi="Arial" w:cs="Arial"/>
          <w:sz w:val="20"/>
          <w:szCs w:val="20"/>
        </w:rPr>
        <w:t>odstotkov</w:t>
      </w:r>
      <w:r w:rsidR="00BC76B4" w:rsidRPr="00E10677">
        <w:rPr>
          <w:rFonts w:ascii="Arial" w:hAnsi="Arial" w:cs="Arial"/>
          <w:sz w:val="20"/>
          <w:szCs w:val="20"/>
        </w:rPr>
        <w:t xml:space="preserve"> vseh zaposlenih v DO</w:t>
      </w:r>
      <w:r w:rsidR="00BC76B4">
        <w:rPr>
          <w:rFonts w:ascii="Arial" w:hAnsi="Arial" w:cs="Arial"/>
          <w:sz w:val="20"/>
          <w:szCs w:val="20"/>
        </w:rPr>
        <w:t>;</w:t>
      </w:r>
    </w:p>
    <w:p w14:paraId="79DFBE41" w14:textId="77777777" w:rsidR="00BC76B4" w:rsidRPr="00E10677" w:rsidRDefault="00B01C93" w:rsidP="00AC36FB">
      <w:pPr>
        <w:tabs>
          <w:tab w:val="left" w:pos="567"/>
          <w:tab w:val="left" w:pos="9072"/>
        </w:tabs>
        <w:ind w:left="502"/>
        <w:jc w:val="both"/>
        <w:rPr>
          <w:rFonts w:ascii="Arial" w:hAnsi="Arial" w:cs="Arial"/>
          <w:sz w:val="20"/>
          <w:szCs w:val="20"/>
        </w:rPr>
      </w:pPr>
      <w:r>
        <w:rPr>
          <w:rFonts w:ascii="Arial" w:hAnsi="Arial" w:cs="Arial"/>
          <w:sz w:val="20"/>
          <w:szCs w:val="20"/>
        </w:rPr>
        <w:t xml:space="preserve">2. </w:t>
      </w:r>
      <w:r w:rsidR="00BC76B4" w:rsidRPr="00E10677">
        <w:rPr>
          <w:rFonts w:ascii="Arial" w:hAnsi="Arial" w:cs="Arial"/>
          <w:sz w:val="20"/>
          <w:szCs w:val="20"/>
        </w:rPr>
        <w:t>delovati mora na področju zagotavljanja strokovnosti in kakovosti v DO;</w:t>
      </w:r>
    </w:p>
    <w:p w14:paraId="1792BFB3" w14:textId="77777777" w:rsidR="00BC76B4" w:rsidRPr="00E10677" w:rsidRDefault="00B01C93" w:rsidP="00AC36FB">
      <w:pPr>
        <w:tabs>
          <w:tab w:val="left" w:pos="567"/>
          <w:tab w:val="left" w:pos="9072"/>
        </w:tabs>
        <w:ind w:left="502"/>
        <w:jc w:val="both"/>
        <w:rPr>
          <w:rFonts w:ascii="Arial" w:hAnsi="Arial" w:cs="Arial"/>
          <w:sz w:val="20"/>
          <w:szCs w:val="20"/>
        </w:rPr>
      </w:pPr>
      <w:r>
        <w:rPr>
          <w:rFonts w:ascii="Arial" w:hAnsi="Arial" w:cs="Arial"/>
          <w:sz w:val="20"/>
          <w:szCs w:val="20"/>
        </w:rPr>
        <w:t xml:space="preserve">3. </w:t>
      </w:r>
      <w:r w:rsidR="00BC76B4" w:rsidRPr="00E10677">
        <w:rPr>
          <w:rFonts w:ascii="Arial" w:hAnsi="Arial" w:cs="Arial"/>
          <w:sz w:val="20"/>
          <w:szCs w:val="20"/>
        </w:rPr>
        <w:t>delovati mora na področju celotne države;</w:t>
      </w:r>
    </w:p>
    <w:p w14:paraId="73D0E1B5" w14:textId="77777777" w:rsidR="00BC76B4" w:rsidRPr="00E10677" w:rsidRDefault="00B01C93" w:rsidP="00AC36FB">
      <w:pPr>
        <w:tabs>
          <w:tab w:val="left" w:pos="567"/>
          <w:tab w:val="left" w:pos="9072"/>
        </w:tabs>
        <w:ind w:left="502"/>
        <w:jc w:val="both"/>
        <w:rPr>
          <w:rFonts w:ascii="Arial" w:hAnsi="Arial" w:cs="Arial"/>
          <w:sz w:val="20"/>
          <w:szCs w:val="20"/>
        </w:rPr>
      </w:pPr>
      <w:r>
        <w:rPr>
          <w:rFonts w:ascii="Arial" w:hAnsi="Arial" w:cs="Arial"/>
          <w:sz w:val="20"/>
          <w:szCs w:val="20"/>
        </w:rPr>
        <w:t xml:space="preserve">4. </w:t>
      </w:r>
      <w:r w:rsidR="00BC76B4">
        <w:rPr>
          <w:rFonts w:ascii="Arial" w:hAnsi="Arial" w:cs="Arial"/>
          <w:sz w:val="20"/>
          <w:szCs w:val="20"/>
        </w:rPr>
        <w:t>i</w:t>
      </w:r>
      <w:r w:rsidR="00BC76B4" w:rsidRPr="00E10677">
        <w:rPr>
          <w:rFonts w:ascii="Arial" w:hAnsi="Arial" w:cs="Arial"/>
          <w:sz w:val="20"/>
          <w:szCs w:val="20"/>
        </w:rPr>
        <w:t>meti mora usposobljene kadre za izvajanje javnih pooblastil;</w:t>
      </w:r>
    </w:p>
    <w:p w14:paraId="2F6FD8FD" w14:textId="77777777" w:rsidR="00BC76B4" w:rsidRPr="00E10677" w:rsidRDefault="00B01C93" w:rsidP="00AC36FB">
      <w:pPr>
        <w:tabs>
          <w:tab w:val="left" w:pos="567"/>
          <w:tab w:val="left" w:pos="9072"/>
        </w:tabs>
        <w:ind w:left="502"/>
        <w:jc w:val="both"/>
        <w:rPr>
          <w:rFonts w:ascii="Arial" w:hAnsi="Arial" w:cs="Arial"/>
          <w:sz w:val="20"/>
          <w:szCs w:val="20"/>
        </w:rPr>
      </w:pPr>
      <w:r>
        <w:rPr>
          <w:rFonts w:ascii="Arial" w:hAnsi="Arial" w:cs="Arial"/>
          <w:sz w:val="20"/>
          <w:szCs w:val="20"/>
        </w:rPr>
        <w:t xml:space="preserve">5. </w:t>
      </w:r>
      <w:r w:rsidR="00BC76B4">
        <w:rPr>
          <w:rFonts w:ascii="Arial" w:hAnsi="Arial" w:cs="Arial"/>
          <w:sz w:val="20"/>
          <w:szCs w:val="20"/>
        </w:rPr>
        <w:t>i</w:t>
      </w:r>
      <w:r w:rsidR="00BC76B4" w:rsidRPr="00E10677">
        <w:rPr>
          <w:rFonts w:ascii="Arial" w:hAnsi="Arial" w:cs="Arial"/>
          <w:sz w:val="20"/>
          <w:szCs w:val="20"/>
        </w:rPr>
        <w:t>meti mora vzpostavljeno vso infrastrukturo za učinkovito izvajanje javnih pooblastil;</w:t>
      </w:r>
    </w:p>
    <w:p w14:paraId="70E41BAD" w14:textId="77777777" w:rsidR="00BC76B4" w:rsidRDefault="00B01C93" w:rsidP="00AC36FB">
      <w:pPr>
        <w:tabs>
          <w:tab w:val="left" w:pos="567"/>
          <w:tab w:val="left" w:pos="9072"/>
        </w:tabs>
        <w:ind w:left="502"/>
        <w:jc w:val="both"/>
        <w:rPr>
          <w:rFonts w:ascii="Arial" w:hAnsi="Arial" w:cs="Arial"/>
          <w:sz w:val="20"/>
          <w:szCs w:val="20"/>
        </w:rPr>
      </w:pPr>
      <w:r>
        <w:rPr>
          <w:rFonts w:ascii="Arial" w:hAnsi="Arial" w:cs="Arial"/>
          <w:sz w:val="20"/>
          <w:szCs w:val="20"/>
        </w:rPr>
        <w:t xml:space="preserve">6. </w:t>
      </w:r>
      <w:r w:rsidR="00BC76B4" w:rsidRPr="00E10677">
        <w:rPr>
          <w:rFonts w:ascii="Arial" w:hAnsi="Arial" w:cs="Arial"/>
          <w:sz w:val="20"/>
          <w:szCs w:val="20"/>
        </w:rPr>
        <w:t>podati mora izračun stroškov izvajanja javnih pooblastil.</w:t>
      </w:r>
    </w:p>
    <w:p w14:paraId="7A06BDC5" w14:textId="77777777" w:rsidR="00AC36FB" w:rsidRPr="00E10677" w:rsidRDefault="00AC36FB" w:rsidP="00AC36FB">
      <w:pPr>
        <w:tabs>
          <w:tab w:val="left" w:pos="567"/>
          <w:tab w:val="left" w:pos="9072"/>
        </w:tabs>
        <w:ind w:left="502"/>
        <w:jc w:val="both"/>
        <w:rPr>
          <w:rFonts w:ascii="Arial" w:hAnsi="Arial" w:cs="Arial"/>
          <w:sz w:val="20"/>
          <w:szCs w:val="20"/>
        </w:rPr>
      </w:pPr>
    </w:p>
    <w:p w14:paraId="6FAB2D91" w14:textId="77777777" w:rsidR="00BC76B4" w:rsidRDefault="00BC76B4" w:rsidP="00AC36FB">
      <w:pPr>
        <w:pStyle w:val="odstavek"/>
        <w:shd w:val="clear" w:color="auto" w:fill="FFFFFF"/>
        <w:spacing w:before="0" w:beforeAutospacing="0" w:after="0" w:afterAutospacing="0"/>
        <w:jc w:val="both"/>
        <w:rPr>
          <w:rFonts w:ascii="Arial" w:hAnsi="Arial" w:cs="Arial"/>
          <w:sz w:val="20"/>
          <w:szCs w:val="20"/>
        </w:rPr>
      </w:pPr>
      <w:r w:rsidRPr="00E10677">
        <w:rPr>
          <w:rFonts w:ascii="Arial" w:hAnsi="Arial" w:cs="Arial"/>
          <w:sz w:val="20"/>
          <w:szCs w:val="20"/>
        </w:rPr>
        <w:t xml:space="preserve">(5) </w:t>
      </w:r>
      <w:r w:rsidR="0069015A">
        <w:rPr>
          <w:rFonts w:ascii="Arial" w:hAnsi="Arial" w:cs="Arial"/>
          <w:sz w:val="20"/>
          <w:szCs w:val="20"/>
        </w:rPr>
        <w:t>Minister, pristojen za zdravje</w:t>
      </w:r>
      <w:r w:rsidR="003C0E73">
        <w:rPr>
          <w:rFonts w:ascii="Arial" w:hAnsi="Arial" w:cs="Arial"/>
          <w:sz w:val="20"/>
          <w:szCs w:val="20"/>
        </w:rPr>
        <w:t>,</w:t>
      </w:r>
      <w:r w:rsidRPr="00E10677">
        <w:rPr>
          <w:rFonts w:ascii="Arial" w:hAnsi="Arial" w:cs="Arial"/>
          <w:sz w:val="20"/>
          <w:szCs w:val="20"/>
        </w:rPr>
        <w:t xml:space="preserve"> glede na izpolnjevanje </w:t>
      </w:r>
      <w:r w:rsidR="003C0E73">
        <w:rPr>
          <w:rFonts w:ascii="Arial" w:hAnsi="Arial" w:cs="Arial"/>
          <w:sz w:val="20"/>
          <w:szCs w:val="20"/>
        </w:rPr>
        <w:t>pogojev iz prejšnjega odstavka</w:t>
      </w:r>
      <w:r w:rsidR="003C0E73" w:rsidRPr="00E10677">
        <w:rPr>
          <w:rFonts w:ascii="Arial" w:hAnsi="Arial" w:cs="Arial"/>
          <w:sz w:val="20"/>
          <w:szCs w:val="20"/>
        </w:rPr>
        <w:t xml:space="preserve"> </w:t>
      </w:r>
      <w:r w:rsidRPr="00E10677">
        <w:rPr>
          <w:rFonts w:ascii="Arial" w:hAnsi="Arial" w:cs="Arial"/>
          <w:sz w:val="20"/>
          <w:szCs w:val="20"/>
        </w:rPr>
        <w:t>izda odločbo v upravnem postopku, s katero posamezni zbornici podeli pooblastilo za opravljanje nalog iz prvega odstavka tega člena.</w:t>
      </w:r>
    </w:p>
    <w:p w14:paraId="15000F63" w14:textId="77777777" w:rsidR="00AC36FB" w:rsidRPr="00E10677" w:rsidRDefault="00AC36FB" w:rsidP="00AC36FB">
      <w:pPr>
        <w:pStyle w:val="odstavek"/>
        <w:shd w:val="clear" w:color="auto" w:fill="FFFFFF"/>
        <w:spacing w:before="0" w:beforeAutospacing="0" w:after="0" w:afterAutospacing="0"/>
        <w:jc w:val="both"/>
        <w:rPr>
          <w:rFonts w:ascii="Arial" w:hAnsi="Arial" w:cs="Arial"/>
          <w:sz w:val="20"/>
          <w:szCs w:val="20"/>
        </w:rPr>
      </w:pPr>
    </w:p>
    <w:p w14:paraId="3E5AF83F" w14:textId="77777777" w:rsidR="00BC76B4" w:rsidRDefault="00BC76B4" w:rsidP="00AC36FB">
      <w:pPr>
        <w:pStyle w:val="odstavek"/>
        <w:shd w:val="clear" w:color="auto" w:fill="FFFFFF"/>
        <w:spacing w:before="0" w:beforeAutospacing="0" w:after="0" w:afterAutospacing="0"/>
        <w:jc w:val="both"/>
        <w:rPr>
          <w:rFonts w:ascii="Arial" w:hAnsi="Arial" w:cs="Arial"/>
          <w:sz w:val="20"/>
          <w:szCs w:val="20"/>
        </w:rPr>
      </w:pPr>
      <w:r w:rsidRPr="00E10677">
        <w:rPr>
          <w:rFonts w:ascii="Arial" w:hAnsi="Arial" w:cs="Arial"/>
          <w:sz w:val="20"/>
          <w:szCs w:val="20"/>
        </w:rPr>
        <w:t>(6) Odločba o dodelitvi javnih pooblastil se objavi v Uradnem listu Republike Slovenije.</w:t>
      </w:r>
    </w:p>
    <w:p w14:paraId="42F253F7" w14:textId="77777777" w:rsidR="00AC36FB" w:rsidRPr="00E10677" w:rsidRDefault="00AC36FB" w:rsidP="00AC36FB">
      <w:pPr>
        <w:pStyle w:val="odstavek"/>
        <w:shd w:val="clear" w:color="auto" w:fill="FFFFFF"/>
        <w:spacing w:before="0" w:beforeAutospacing="0" w:after="0" w:afterAutospacing="0"/>
        <w:jc w:val="both"/>
        <w:rPr>
          <w:rFonts w:ascii="Arial" w:hAnsi="Arial" w:cs="Arial"/>
          <w:sz w:val="20"/>
          <w:szCs w:val="20"/>
        </w:rPr>
      </w:pPr>
    </w:p>
    <w:p w14:paraId="658C04B8" w14:textId="77777777" w:rsidR="00BC76B4" w:rsidRDefault="00BC76B4" w:rsidP="00AC36FB">
      <w:pPr>
        <w:pStyle w:val="odstavek"/>
        <w:shd w:val="clear" w:color="auto" w:fill="FFFFFF"/>
        <w:spacing w:before="0" w:beforeAutospacing="0" w:after="0" w:afterAutospacing="0"/>
        <w:jc w:val="both"/>
        <w:rPr>
          <w:rFonts w:ascii="Arial" w:hAnsi="Arial" w:cs="Arial"/>
          <w:sz w:val="20"/>
          <w:szCs w:val="20"/>
        </w:rPr>
      </w:pPr>
      <w:r w:rsidRPr="00E10677">
        <w:rPr>
          <w:rFonts w:ascii="Arial" w:hAnsi="Arial" w:cs="Arial"/>
          <w:sz w:val="20"/>
          <w:szCs w:val="20"/>
        </w:rPr>
        <w:t xml:space="preserve">(7) </w:t>
      </w:r>
      <w:r w:rsidR="0069015A">
        <w:rPr>
          <w:rFonts w:ascii="Arial" w:hAnsi="Arial" w:cs="Arial"/>
          <w:sz w:val="20"/>
          <w:szCs w:val="20"/>
        </w:rPr>
        <w:t>Minister, pristojen za zdravje</w:t>
      </w:r>
      <w:r w:rsidR="003C0E73">
        <w:rPr>
          <w:rFonts w:ascii="Arial" w:hAnsi="Arial" w:cs="Arial"/>
          <w:sz w:val="20"/>
          <w:szCs w:val="20"/>
        </w:rPr>
        <w:t>,</w:t>
      </w:r>
      <w:r w:rsidRPr="00E10677">
        <w:rPr>
          <w:rFonts w:ascii="Arial" w:hAnsi="Arial" w:cs="Arial"/>
          <w:sz w:val="20"/>
          <w:szCs w:val="20"/>
        </w:rPr>
        <w:t xml:space="preserve"> lahko podeljeno javno pooblastilo omeji ali odvzame, če ugotovi, da </w:t>
      </w:r>
      <w:r>
        <w:rPr>
          <w:rFonts w:ascii="Arial" w:hAnsi="Arial" w:cs="Arial"/>
          <w:sz w:val="20"/>
          <w:szCs w:val="20"/>
        </w:rPr>
        <w:t>zbornica</w:t>
      </w:r>
      <w:r w:rsidRPr="00E10677">
        <w:rPr>
          <w:rFonts w:ascii="Arial" w:hAnsi="Arial" w:cs="Arial"/>
          <w:sz w:val="20"/>
          <w:szCs w:val="20"/>
        </w:rPr>
        <w:t xml:space="preserve"> ne izpolnjuje </w:t>
      </w:r>
      <w:r>
        <w:rPr>
          <w:rFonts w:ascii="Arial" w:hAnsi="Arial" w:cs="Arial"/>
          <w:sz w:val="20"/>
          <w:szCs w:val="20"/>
        </w:rPr>
        <w:t>p</w:t>
      </w:r>
      <w:r w:rsidRPr="00E10677">
        <w:rPr>
          <w:rFonts w:ascii="Arial" w:hAnsi="Arial" w:cs="Arial"/>
          <w:sz w:val="20"/>
          <w:szCs w:val="20"/>
        </w:rPr>
        <w:t xml:space="preserve">odeljenih javnih pooblastil, </w:t>
      </w:r>
      <w:r>
        <w:rPr>
          <w:rFonts w:ascii="Arial" w:hAnsi="Arial" w:cs="Arial"/>
          <w:sz w:val="20"/>
          <w:szCs w:val="20"/>
        </w:rPr>
        <w:t>tako da se začnejo ta pooblastila</w:t>
      </w:r>
      <w:r w:rsidRPr="00E10677">
        <w:rPr>
          <w:rFonts w:ascii="Arial" w:hAnsi="Arial" w:cs="Arial"/>
          <w:sz w:val="20"/>
          <w:szCs w:val="20"/>
        </w:rPr>
        <w:t xml:space="preserve"> izvajati v okviru ministrstva</w:t>
      </w:r>
      <w:r w:rsidR="004665B6">
        <w:rPr>
          <w:rFonts w:ascii="Arial" w:hAnsi="Arial" w:cs="Arial"/>
          <w:sz w:val="20"/>
          <w:szCs w:val="20"/>
        </w:rPr>
        <w:t>, pristojnega za zdravje,</w:t>
      </w:r>
      <w:r w:rsidRPr="00E10677">
        <w:rPr>
          <w:rFonts w:ascii="Arial" w:hAnsi="Arial" w:cs="Arial"/>
          <w:sz w:val="20"/>
          <w:szCs w:val="20"/>
        </w:rPr>
        <w:t xml:space="preserve"> v skladu s postopkom iz tega zakona.</w:t>
      </w:r>
    </w:p>
    <w:p w14:paraId="479DE674" w14:textId="77777777" w:rsidR="00AC36FB" w:rsidRPr="00E10677" w:rsidRDefault="00AC36FB" w:rsidP="00AC36FB">
      <w:pPr>
        <w:pStyle w:val="odstavek"/>
        <w:shd w:val="clear" w:color="auto" w:fill="FFFFFF"/>
        <w:spacing w:before="0" w:beforeAutospacing="0" w:after="0" w:afterAutospacing="0"/>
        <w:jc w:val="both"/>
        <w:rPr>
          <w:rFonts w:ascii="Arial" w:hAnsi="Arial" w:cs="Arial"/>
          <w:sz w:val="20"/>
          <w:szCs w:val="20"/>
        </w:rPr>
      </w:pPr>
    </w:p>
    <w:p w14:paraId="0F9EC14B" w14:textId="77777777" w:rsidR="00BC76B4" w:rsidRDefault="00BC76B4" w:rsidP="00AC36FB">
      <w:pPr>
        <w:pStyle w:val="odstavek"/>
        <w:shd w:val="clear" w:color="auto" w:fill="FFFFFF"/>
        <w:spacing w:before="0" w:beforeAutospacing="0" w:after="0" w:afterAutospacing="0"/>
        <w:jc w:val="both"/>
        <w:rPr>
          <w:rFonts w:ascii="Arial" w:hAnsi="Arial" w:cs="Arial"/>
          <w:sz w:val="20"/>
          <w:szCs w:val="20"/>
        </w:rPr>
      </w:pPr>
      <w:r w:rsidRPr="00E10677">
        <w:rPr>
          <w:rFonts w:ascii="Arial" w:hAnsi="Arial" w:cs="Arial"/>
          <w:sz w:val="20"/>
          <w:szCs w:val="20"/>
        </w:rPr>
        <w:t>(8) Odločba o odvzemu javnega pooblastila se objavi v Uradnem listu Republike Slovenije.</w:t>
      </w:r>
      <w:r>
        <w:rPr>
          <w:rFonts w:ascii="Arial" w:hAnsi="Arial" w:cs="Arial"/>
          <w:sz w:val="20"/>
          <w:szCs w:val="20"/>
        </w:rPr>
        <w:t xml:space="preserve"> Zoper odločbo o odvzemu javnega pooblastila je v 15 dn</w:t>
      </w:r>
      <w:r w:rsidR="003C0E73">
        <w:rPr>
          <w:rFonts w:ascii="Arial" w:hAnsi="Arial" w:cs="Arial"/>
          <w:sz w:val="20"/>
          <w:szCs w:val="20"/>
        </w:rPr>
        <w:t>eh</w:t>
      </w:r>
      <w:r>
        <w:rPr>
          <w:rFonts w:ascii="Arial" w:hAnsi="Arial" w:cs="Arial"/>
          <w:sz w:val="20"/>
          <w:szCs w:val="20"/>
        </w:rPr>
        <w:t xml:space="preserve"> </w:t>
      </w:r>
      <w:r w:rsidR="003263DA">
        <w:rPr>
          <w:rFonts w:ascii="Arial" w:hAnsi="Arial" w:cs="Arial"/>
          <w:sz w:val="20"/>
          <w:szCs w:val="20"/>
        </w:rPr>
        <w:t xml:space="preserve">od dneva vročitve odločbe </w:t>
      </w:r>
      <w:r>
        <w:rPr>
          <w:rFonts w:ascii="Arial" w:hAnsi="Arial" w:cs="Arial"/>
          <w:sz w:val="20"/>
          <w:szCs w:val="20"/>
        </w:rPr>
        <w:t>dovoljena pritožba, o kateri odloča Vlada Republike Slovenije.</w:t>
      </w:r>
    </w:p>
    <w:p w14:paraId="586A02DB" w14:textId="77777777" w:rsidR="00AC36FB" w:rsidRDefault="00AC36FB" w:rsidP="00AC36FB">
      <w:pPr>
        <w:pStyle w:val="odstavek"/>
        <w:shd w:val="clear" w:color="auto" w:fill="FFFFFF"/>
        <w:spacing w:before="0" w:beforeAutospacing="0" w:after="0" w:afterAutospacing="0"/>
        <w:jc w:val="both"/>
        <w:rPr>
          <w:rFonts w:ascii="Arial" w:hAnsi="Arial" w:cs="Arial"/>
          <w:sz w:val="20"/>
          <w:szCs w:val="20"/>
        </w:rPr>
      </w:pPr>
    </w:p>
    <w:p w14:paraId="75FC76A1" w14:textId="77777777" w:rsidR="00E64189" w:rsidRDefault="00E64189" w:rsidP="00AC36FB">
      <w:pPr>
        <w:pStyle w:val="odstavek"/>
        <w:shd w:val="clear" w:color="auto" w:fill="FFFFFF"/>
        <w:spacing w:before="0" w:beforeAutospacing="0" w:after="0" w:afterAutospacing="0"/>
        <w:jc w:val="both"/>
        <w:rPr>
          <w:rFonts w:ascii="Arial" w:hAnsi="Arial" w:cs="Arial"/>
          <w:sz w:val="20"/>
          <w:szCs w:val="20"/>
        </w:rPr>
      </w:pPr>
      <w:r>
        <w:rPr>
          <w:rFonts w:ascii="Arial" w:hAnsi="Arial" w:cs="Arial"/>
          <w:sz w:val="20"/>
          <w:szCs w:val="20"/>
        </w:rPr>
        <w:t xml:space="preserve">(9) </w:t>
      </w:r>
      <w:r w:rsidRPr="00E64189">
        <w:rPr>
          <w:rFonts w:ascii="Arial" w:hAnsi="Arial" w:cs="Arial"/>
          <w:sz w:val="20"/>
          <w:szCs w:val="20"/>
        </w:rPr>
        <w:t>Naloge, ki jih opravlja zbornica kot javno pooblastilo, se financirajo iz sredstev proračuna Republike Slovenije.</w:t>
      </w:r>
    </w:p>
    <w:p w14:paraId="715FEDFB" w14:textId="77777777" w:rsidR="009B1D85" w:rsidRPr="00A94990" w:rsidRDefault="009B1D85" w:rsidP="00804343">
      <w:pPr>
        <w:rPr>
          <w:rFonts w:ascii="Arial" w:hAnsi="Arial" w:cs="Arial"/>
          <w:sz w:val="20"/>
          <w:szCs w:val="20"/>
        </w:rPr>
      </w:pPr>
    </w:p>
    <w:p w14:paraId="08399AD1" w14:textId="77777777" w:rsidR="009054C0" w:rsidRPr="00A94990" w:rsidRDefault="003E04A5" w:rsidP="006266CA">
      <w:pPr>
        <w:pStyle w:val="novOddelek"/>
        <w:numPr>
          <w:ilvl w:val="0"/>
          <w:numId w:val="80"/>
        </w:numPr>
        <w:ind w:left="426" w:hanging="426"/>
      </w:pPr>
      <w:r>
        <w:t xml:space="preserve">oddelek: </w:t>
      </w:r>
      <w:r w:rsidR="009054C0" w:rsidRPr="00A94990">
        <w:t xml:space="preserve">Nadzor </w:t>
      </w:r>
      <w:r w:rsidR="00946CD4" w:rsidRPr="00946CD4">
        <w:t>ZZZS</w:t>
      </w:r>
    </w:p>
    <w:p w14:paraId="24F4F54E" w14:textId="77777777" w:rsidR="009054C0" w:rsidRPr="00A94990" w:rsidRDefault="009054C0" w:rsidP="00804343">
      <w:pPr>
        <w:pStyle w:val="Odstavekseznama"/>
        <w:tabs>
          <w:tab w:val="left" w:pos="567"/>
          <w:tab w:val="left" w:pos="4536"/>
          <w:tab w:val="left" w:pos="9072"/>
        </w:tabs>
        <w:ind w:left="4613"/>
        <w:rPr>
          <w:rFonts w:cs="Arial"/>
          <w:szCs w:val="20"/>
        </w:rPr>
      </w:pPr>
    </w:p>
    <w:p w14:paraId="64737FB6" w14:textId="77777777" w:rsidR="009054C0" w:rsidRPr="008D617C" w:rsidRDefault="009054C0" w:rsidP="006266CA">
      <w:pPr>
        <w:pStyle w:val="len"/>
        <w:numPr>
          <w:ilvl w:val="0"/>
          <w:numId w:val="91"/>
        </w:numPr>
        <w:ind w:left="357" w:hanging="357"/>
        <w:rPr>
          <w:color w:val="000000"/>
        </w:rPr>
      </w:pPr>
      <w:r w:rsidRPr="008D617C">
        <w:rPr>
          <w:color w:val="000000"/>
        </w:rPr>
        <w:t xml:space="preserve"> </w:t>
      </w:r>
      <w:bookmarkStart w:id="239" w:name="_Ref494706623"/>
      <w:r w:rsidRPr="008D617C">
        <w:rPr>
          <w:color w:val="000000"/>
        </w:rPr>
        <w:t>člen</w:t>
      </w:r>
      <w:bookmarkEnd w:id="239"/>
    </w:p>
    <w:p w14:paraId="3DF742CF" w14:textId="77777777" w:rsidR="009054C0" w:rsidRPr="00A94990" w:rsidRDefault="009054C0" w:rsidP="00804343">
      <w:pPr>
        <w:tabs>
          <w:tab w:val="left" w:pos="567"/>
          <w:tab w:val="left" w:pos="9072"/>
        </w:tabs>
        <w:jc w:val="center"/>
        <w:rPr>
          <w:rFonts w:ascii="Arial" w:hAnsi="Arial" w:cs="Arial"/>
          <w:color w:val="000000"/>
          <w:sz w:val="20"/>
          <w:szCs w:val="20"/>
        </w:rPr>
      </w:pPr>
      <w:bookmarkStart w:id="240" w:name="_Hlk74266894"/>
      <w:r w:rsidRPr="00A94990">
        <w:rPr>
          <w:rFonts w:ascii="Arial" w:hAnsi="Arial" w:cs="Arial"/>
          <w:color w:val="000000"/>
          <w:sz w:val="20"/>
          <w:szCs w:val="20"/>
        </w:rPr>
        <w:t xml:space="preserve">(nadzor </w:t>
      </w:r>
      <w:r w:rsidR="00946CD4" w:rsidRPr="00946CD4">
        <w:rPr>
          <w:rFonts w:ascii="Arial" w:hAnsi="Arial" w:cs="Arial"/>
          <w:color w:val="000000"/>
          <w:sz w:val="20"/>
          <w:szCs w:val="20"/>
        </w:rPr>
        <w:t xml:space="preserve">ZZZS </w:t>
      </w:r>
      <w:r w:rsidRPr="00A94990">
        <w:rPr>
          <w:rFonts w:ascii="Arial" w:hAnsi="Arial" w:cs="Arial"/>
          <w:color w:val="000000"/>
          <w:sz w:val="20"/>
          <w:szCs w:val="20"/>
        </w:rPr>
        <w:t xml:space="preserve">na področju DO) </w:t>
      </w:r>
    </w:p>
    <w:bookmarkEnd w:id="240"/>
    <w:p w14:paraId="51CAC2EF" w14:textId="77777777" w:rsidR="009054C0" w:rsidRPr="00A94990" w:rsidRDefault="009054C0" w:rsidP="00804343">
      <w:pPr>
        <w:tabs>
          <w:tab w:val="left" w:pos="567"/>
          <w:tab w:val="left" w:pos="9072"/>
        </w:tabs>
        <w:jc w:val="both"/>
        <w:rPr>
          <w:rFonts w:ascii="Arial" w:hAnsi="Arial" w:cs="Arial"/>
          <w:sz w:val="20"/>
          <w:szCs w:val="20"/>
        </w:rPr>
      </w:pPr>
    </w:p>
    <w:p w14:paraId="6AA52C74" w14:textId="77777777" w:rsidR="009054C0" w:rsidRPr="00A94990" w:rsidRDefault="009054C0" w:rsidP="00804343">
      <w:pPr>
        <w:tabs>
          <w:tab w:val="left" w:pos="567"/>
          <w:tab w:val="left" w:pos="9072"/>
        </w:tabs>
        <w:jc w:val="both"/>
        <w:rPr>
          <w:rFonts w:ascii="Arial" w:hAnsi="Arial" w:cs="Arial"/>
          <w:color w:val="000000"/>
          <w:sz w:val="20"/>
          <w:szCs w:val="20"/>
        </w:rPr>
      </w:pPr>
      <w:r w:rsidRPr="00A94990">
        <w:rPr>
          <w:rFonts w:ascii="Arial" w:hAnsi="Arial" w:cs="Arial"/>
          <w:color w:val="000000"/>
          <w:sz w:val="20"/>
          <w:szCs w:val="20"/>
        </w:rPr>
        <w:t xml:space="preserve">(1) </w:t>
      </w:r>
      <w:r w:rsidR="00946CD4">
        <w:rPr>
          <w:rFonts w:ascii="Arial" w:hAnsi="Arial" w:cs="Arial"/>
          <w:color w:val="000000"/>
          <w:sz w:val="20"/>
          <w:szCs w:val="20"/>
        </w:rPr>
        <w:t>ZZZS</w:t>
      </w:r>
      <w:r w:rsidRPr="00A94990">
        <w:rPr>
          <w:rFonts w:ascii="Arial" w:hAnsi="Arial" w:cs="Arial"/>
          <w:color w:val="000000"/>
          <w:sz w:val="20"/>
          <w:szCs w:val="20"/>
        </w:rPr>
        <w:t xml:space="preserve"> je na področju DO pristojen za nadzor nad:</w:t>
      </w:r>
    </w:p>
    <w:p w14:paraId="5DA751FA" w14:textId="77777777" w:rsidR="00FF3F84" w:rsidRPr="00A94990" w:rsidRDefault="00FF3F84" w:rsidP="005D159D">
      <w:pPr>
        <w:numPr>
          <w:ilvl w:val="0"/>
          <w:numId w:val="3"/>
        </w:numPr>
        <w:tabs>
          <w:tab w:val="left" w:pos="567"/>
          <w:tab w:val="left" w:pos="9072"/>
        </w:tabs>
        <w:jc w:val="both"/>
        <w:rPr>
          <w:rFonts w:ascii="Arial" w:hAnsi="Arial" w:cs="Arial"/>
          <w:sz w:val="20"/>
          <w:szCs w:val="20"/>
        </w:rPr>
      </w:pPr>
      <w:bookmarkStart w:id="241" w:name="_Hlk67869365"/>
      <w:r w:rsidRPr="00A94990">
        <w:rPr>
          <w:rFonts w:ascii="Arial" w:hAnsi="Arial" w:cs="Arial"/>
          <w:sz w:val="20"/>
          <w:szCs w:val="20"/>
        </w:rPr>
        <w:t>izvajanjem pravil o evidentiranju in zaračunavanju storitev DO</w:t>
      </w:r>
      <w:bookmarkEnd w:id="241"/>
      <w:r w:rsidRPr="00A94990">
        <w:rPr>
          <w:rFonts w:ascii="Arial" w:hAnsi="Arial" w:cs="Arial"/>
          <w:sz w:val="20"/>
          <w:szCs w:val="20"/>
        </w:rPr>
        <w:t>;</w:t>
      </w:r>
    </w:p>
    <w:p w14:paraId="7700DCFA" w14:textId="77777777" w:rsidR="00FF3F84" w:rsidRPr="00A94990" w:rsidRDefault="00FF3F84" w:rsidP="005D159D">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 xml:space="preserve">skladnostjo zaračunanih in </w:t>
      </w:r>
      <w:r w:rsidR="00F355EF">
        <w:rPr>
          <w:rFonts w:ascii="Arial" w:hAnsi="Arial" w:cs="Arial"/>
          <w:sz w:val="20"/>
          <w:szCs w:val="20"/>
        </w:rPr>
        <w:t>realiziranih</w:t>
      </w:r>
      <w:r w:rsidRPr="00A94990">
        <w:rPr>
          <w:rFonts w:ascii="Arial" w:hAnsi="Arial" w:cs="Arial"/>
          <w:sz w:val="20"/>
          <w:szCs w:val="20"/>
        </w:rPr>
        <w:t xml:space="preserve"> storitev DO izvajalcev</w:t>
      </w:r>
      <w:r w:rsidR="009B1D85">
        <w:rPr>
          <w:rFonts w:ascii="Arial" w:hAnsi="Arial" w:cs="Arial"/>
          <w:sz w:val="20"/>
          <w:szCs w:val="20"/>
        </w:rPr>
        <w:t xml:space="preserve"> DO</w:t>
      </w:r>
      <w:r w:rsidRPr="00A94990">
        <w:rPr>
          <w:rFonts w:ascii="Arial" w:hAnsi="Arial" w:cs="Arial"/>
          <w:sz w:val="20"/>
          <w:szCs w:val="20"/>
        </w:rPr>
        <w:t xml:space="preserve"> v javni mreži </w:t>
      </w:r>
      <w:r w:rsidR="00F355EF">
        <w:rPr>
          <w:rFonts w:ascii="Arial" w:hAnsi="Arial" w:cs="Arial"/>
          <w:sz w:val="20"/>
          <w:szCs w:val="20"/>
        </w:rPr>
        <w:t>v skladu s potrjenim izvedbenim načrtom</w:t>
      </w:r>
      <w:r w:rsidR="00B46EB7">
        <w:rPr>
          <w:rFonts w:ascii="Arial" w:hAnsi="Arial" w:cs="Arial"/>
          <w:sz w:val="20"/>
          <w:szCs w:val="20"/>
        </w:rPr>
        <w:t xml:space="preserve"> iz</w:t>
      </w:r>
      <w:r w:rsidR="00B0036F">
        <w:rPr>
          <w:rFonts w:ascii="Arial" w:hAnsi="Arial" w:cs="Arial"/>
          <w:sz w:val="20"/>
          <w:szCs w:val="20"/>
        </w:rPr>
        <w:t xml:space="preserve"> </w:t>
      </w:r>
      <w:r w:rsidR="0060023A">
        <w:rPr>
          <w:rFonts w:ascii="Arial" w:hAnsi="Arial" w:cs="Arial"/>
          <w:sz w:val="20"/>
          <w:szCs w:val="20"/>
        </w:rPr>
        <w:fldChar w:fldCharType="begin"/>
      </w:r>
      <w:r w:rsidR="0060023A">
        <w:rPr>
          <w:rFonts w:ascii="Arial" w:hAnsi="Arial" w:cs="Arial"/>
          <w:sz w:val="20"/>
          <w:szCs w:val="20"/>
        </w:rPr>
        <w:instrText xml:space="preserve"> REF _Ref494704668 \r \h </w:instrText>
      </w:r>
      <w:r w:rsidR="0060023A">
        <w:rPr>
          <w:rFonts w:ascii="Arial" w:hAnsi="Arial" w:cs="Arial"/>
          <w:sz w:val="20"/>
          <w:szCs w:val="20"/>
        </w:rPr>
      </w:r>
      <w:r w:rsidR="0060023A">
        <w:rPr>
          <w:rFonts w:ascii="Arial" w:hAnsi="Arial" w:cs="Arial"/>
          <w:sz w:val="20"/>
          <w:szCs w:val="20"/>
        </w:rPr>
        <w:fldChar w:fldCharType="separate"/>
      </w:r>
      <w:r w:rsidR="00633ACD">
        <w:rPr>
          <w:rFonts w:ascii="Arial" w:hAnsi="Arial" w:cs="Arial"/>
          <w:sz w:val="20"/>
          <w:szCs w:val="20"/>
        </w:rPr>
        <w:t>41</w:t>
      </w:r>
      <w:r w:rsidR="0060023A">
        <w:rPr>
          <w:rFonts w:ascii="Arial" w:hAnsi="Arial" w:cs="Arial"/>
          <w:sz w:val="20"/>
          <w:szCs w:val="20"/>
        </w:rPr>
        <w:fldChar w:fldCharType="end"/>
      </w:r>
      <w:r w:rsidR="00B46EB7">
        <w:rPr>
          <w:rFonts w:ascii="Arial" w:hAnsi="Arial" w:cs="Arial"/>
          <w:sz w:val="20"/>
          <w:szCs w:val="20"/>
        </w:rPr>
        <w:t>. člena tega zakona</w:t>
      </w:r>
      <w:r w:rsidR="00F355EF">
        <w:rPr>
          <w:rFonts w:ascii="Arial" w:hAnsi="Arial" w:cs="Arial"/>
          <w:sz w:val="20"/>
          <w:szCs w:val="20"/>
        </w:rPr>
        <w:t xml:space="preserve"> oz</w:t>
      </w:r>
      <w:r w:rsidR="009B1D85">
        <w:rPr>
          <w:rFonts w:ascii="Arial" w:hAnsi="Arial" w:cs="Arial"/>
          <w:sz w:val="20"/>
          <w:szCs w:val="20"/>
        </w:rPr>
        <w:t>iroma</w:t>
      </w:r>
      <w:r w:rsidR="00F355EF">
        <w:rPr>
          <w:rFonts w:ascii="Arial" w:hAnsi="Arial" w:cs="Arial"/>
          <w:sz w:val="20"/>
          <w:szCs w:val="20"/>
        </w:rPr>
        <w:t xml:space="preserve"> aneksom k izvedbenemu načrtu</w:t>
      </w:r>
      <w:r w:rsidRPr="00A94990">
        <w:rPr>
          <w:rFonts w:ascii="Arial" w:hAnsi="Arial" w:cs="Arial"/>
          <w:sz w:val="20"/>
          <w:szCs w:val="20"/>
        </w:rPr>
        <w:t>;</w:t>
      </w:r>
    </w:p>
    <w:p w14:paraId="772A5801" w14:textId="77777777" w:rsidR="00FF3F84" w:rsidRDefault="00FF3F84" w:rsidP="005D159D">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prijavo, spremembo in odjavo v obvezno zavarovanje za DO</w:t>
      </w:r>
      <w:r w:rsidR="00F355EF">
        <w:rPr>
          <w:rFonts w:ascii="Arial" w:hAnsi="Arial" w:cs="Arial"/>
          <w:sz w:val="20"/>
          <w:szCs w:val="20"/>
        </w:rPr>
        <w:t>,</w:t>
      </w:r>
    </w:p>
    <w:p w14:paraId="2E7F21DD" w14:textId="77777777" w:rsidR="00304835" w:rsidRPr="00304835" w:rsidRDefault="00F355EF" w:rsidP="005D159D">
      <w:pPr>
        <w:numPr>
          <w:ilvl w:val="0"/>
          <w:numId w:val="3"/>
        </w:numPr>
        <w:tabs>
          <w:tab w:val="left" w:pos="567"/>
          <w:tab w:val="left" w:pos="9072"/>
        </w:tabs>
        <w:jc w:val="both"/>
        <w:rPr>
          <w:rFonts w:ascii="Arial" w:hAnsi="Arial" w:cs="Arial"/>
          <w:sz w:val="20"/>
          <w:szCs w:val="20"/>
        </w:rPr>
      </w:pPr>
      <w:r w:rsidRPr="009B1D85">
        <w:rPr>
          <w:rFonts w:ascii="Arial" w:hAnsi="Arial" w:cs="Arial"/>
          <w:sz w:val="20"/>
          <w:szCs w:val="20"/>
        </w:rPr>
        <w:t xml:space="preserve">vodenjem seznamov </w:t>
      </w:r>
      <w:r w:rsidRPr="00B46EB7">
        <w:rPr>
          <w:rFonts w:ascii="Arial" w:hAnsi="Arial" w:cs="Arial"/>
          <w:sz w:val="20"/>
          <w:szCs w:val="20"/>
        </w:rPr>
        <w:t>zasedenosti</w:t>
      </w:r>
      <w:r w:rsidR="00304835" w:rsidRPr="00B46EB7">
        <w:rPr>
          <w:rFonts w:ascii="Arial" w:hAnsi="Arial" w:cs="Arial"/>
          <w:sz w:val="20"/>
          <w:szCs w:val="20"/>
        </w:rPr>
        <w:t xml:space="preserve"> posteljnih</w:t>
      </w:r>
      <w:r w:rsidRPr="00B46EB7">
        <w:rPr>
          <w:rFonts w:ascii="Arial" w:hAnsi="Arial" w:cs="Arial"/>
          <w:sz w:val="20"/>
          <w:szCs w:val="20"/>
        </w:rPr>
        <w:t xml:space="preserve"> zmogljivosti</w:t>
      </w:r>
      <w:r w:rsidR="009B1D85" w:rsidRPr="00B46EB7">
        <w:rPr>
          <w:rFonts w:ascii="Arial" w:hAnsi="Arial" w:cs="Arial"/>
          <w:sz w:val="20"/>
          <w:szCs w:val="20"/>
        </w:rPr>
        <w:t xml:space="preserve"> izvajalcev DO v instituciji</w:t>
      </w:r>
      <w:r w:rsidRPr="00B46EB7">
        <w:rPr>
          <w:rFonts w:ascii="Arial" w:hAnsi="Arial" w:cs="Arial"/>
          <w:sz w:val="20"/>
          <w:szCs w:val="20"/>
        </w:rPr>
        <w:t>,</w:t>
      </w:r>
    </w:p>
    <w:p w14:paraId="5E42ECBB" w14:textId="77777777" w:rsidR="00F355EF" w:rsidRPr="006272CD" w:rsidRDefault="00F355EF" w:rsidP="005D159D">
      <w:pPr>
        <w:numPr>
          <w:ilvl w:val="0"/>
          <w:numId w:val="3"/>
        </w:numPr>
        <w:tabs>
          <w:tab w:val="left" w:pos="567"/>
          <w:tab w:val="left" w:pos="9072"/>
        </w:tabs>
        <w:jc w:val="both"/>
        <w:rPr>
          <w:rFonts w:ascii="Arial" w:hAnsi="Arial" w:cs="Arial"/>
          <w:sz w:val="20"/>
          <w:szCs w:val="20"/>
        </w:rPr>
      </w:pPr>
      <w:r w:rsidRPr="00B46EB7">
        <w:rPr>
          <w:rFonts w:ascii="Arial" w:hAnsi="Arial" w:cs="Arial"/>
          <w:sz w:val="20"/>
          <w:szCs w:val="20"/>
        </w:rPr>
        <w:t>števi</w:t>
      </w:r>
      <w:r w:rsidR="00164D83" w:rsidRPr="00B46EB7">
        <w:rPr>
          <w:rFonts w:ascii="Arial" w:hAnsi="Arial" w:cs="Arial"/>
          <w:sz w:val="20"/>
          <w:szCs w:val="20"/>
        </w:rPr>
        <w:t>lom</w:t>
      </w:r>
      <w:r w:rsidRPr="00B46EB7">
        <w:rPr>
          <w:rFonts w:ascii="Arial" w:hAnsi="Arial" w:cs="Arial"/>
          <w:sz w:val="20"/>
          <w:szCs w:val="20"/>
        </w:rPr>
        <w:t xml:space="preserve"> kandidatov za </w:t>
      </w:r>
      <w:r w:rsidR="00304835" w:rsidRPr="00B46EB7">
        <w:rPr>
          <w:rFonts w:ascii="Arial" w:hAnsi="Arial" w:cs="Arial"/>
          <w:sz w:val="20"/>
          <w:szCs w:val="20"/>
        </w:rPr>
        <w:t xml:space="preserve">vključitev </w:t>
      </w:r>
      <w:r w:rsidR="001761D5" w:rsidRPr="00B46EB7">
        <w:rPr>
          <w:rFonts w:ascii="Arial" w:hAnsi="Arial" w:cs="Arial"/>
          <w:sz w:val="20"/>
          <w:szCs w:val="20"/>
        </w:rPr>
        <w:t>pri posameznem izvajalcu DO</w:t>
      </w:r>
      <w:r w:rsidR="00304835" w:rsidRPr="00B46EB7">
        <w:rPr>
          <w:rFonts w:ascii="Arial" w:hAnsi="Arial" w:cs="Arial"/>
          <w:sz w:val="20"/>
          <w:szCs w:val="20"/>
        </w:rPr>
        <w:t>,</w:t>
      </w:r>
      <w:r w:rsidRPr="00B46EB7">
        <w:rPr>
          <w:rFonts w:ascii="Arial" w:hAnsi="Arial" w:cs="Arial"/>
          <w:sz w:val="20"/>
          <w:szCs w:val="20"/>
        </w:rPr>
        <w:t xml:space="preserve"> njihovi kategoriji DO</w:t>
      </w:r>
      <w:r w:rsidRPr="009B1D85">
        <w:rPr>
          <w:rFonts w:ascii="Arial" w:hAnsi="Arial" w:cs="Arial"/>
          <w:sz w:val="20"/>
          <w:szCs w:val="20"/>
        </w:rPr>
        <w:t xml:space="preserve"> </w:t>
      </w:r>
      <w:r w:rsidR="00304835">
        <w:rPr>
          <w:rFonts w:ascii="Arial" w:hAnsi="Arial" w:cs="Arial"/>
          <w:sz w:val="20"/>
          <w:szCs w:val="20"/>
        </w:rPr>
        <w:t>in številu doseženih</w:t>
      </w:r>
      <w:r w:rsidR="00B46EB7">
        <w:rPr>
          <w:rFonts w:ascii="Arial" w:hAnsi="Arial" w:cs="Arial"/>
          <w:sz w:val="20"/>
          <w:szCs w:val="20"/>
        </w:rPr>
        <w:t xml:space="preserve"> ponderiranih</w:t>
      </w:r>
      <w:r w:rsidR="00304835">
        <w:rPr>
          <w:rFonts w:ascii="Arial" w:hAnsi="Arial" w:cs="Arial"/>
          <w:sz w:val="20"/>
          <w:szCs w:val="20"/>
        </w:rPr>
        <w:t xml:space="preserve"> točk </w:t>
      </w:r>
      <w:r w:rsidRPr="00164D83">
        <w:rPr>
          <w:rFonts w:ascii="Arial" w:hAnsi="Arial" w:cs="Arial"/>
          <w:sz w:val="20"/>
          <w:szCs w:val="20"/>
        </w:rPr>
        <w:t xml:space="preserve">iz </w:t>
      </w:r>
      <w:r w:rsidR="00304835" w:rsidRPr="00164D83">
        <w:rPr>
          <w:rFonts w:ascii="Arial" w:hAnsi="Arial" w:cs="Arial"/>
          <w:sz w:val="20"/>
          <w:szCs w:val="20"/>
        </w:rPr>
        <w:t xml:space="preserve">prvega </w:t>
      </w:r>
      <w:r w:rsidRPr="00164D83">
        <w:rPr>
          <w:rFonts w:ascii="Arial" w:hAnsi="Arial" w:cs="Arial"/>
          <w:sz w:val="20"/>
          <w:szCs w:val="20"/>
        </w:rPr>
        <w:t>odstavka</w:t>
      </w:r>
      <w:r w:rsidR="00304835" w:rsidRPr="00164D83">
        <w:rPr>
          <w:rFonts w:ascii="Arial" w:hAnsi="Arial" w:cs="Arial"/>
          <w:sz w:val="20"/>
          <w:szCs w:val="20"/>
        </w:rPr>
        <w:t xml:space="preserve"> </w:t>
      </w:r>
      <w:r w:rsidR="00164D83">
        <w:rPr>
          <w:rFonts w:ascii="Arial" w:hAnsi="Arial" w:cs="Arial"/>
          <w:sz w:val="20"/>
          <w:szCs w:val="20"/>
        </w:rPr>
        <w:fldChar w:fldCharType="begin"/>
      </w:r>
      <w:r w:rsidR="00164D83">
        <w:rPr>
          <w:rFonts w:ascii="Arial" w:hAnsi="Arial" w:cs="Arial"/>
          <w:sz w:val="20"/>
          <w:szCs w:val="20"/>
        </w:rPr>
        <w:instrText xml:space="preserve"> REF _Ref74161055 \r \h </w:instrText>
      </w:r>
      <w:r w:rsidR="00B46EB7">
        <w:rPr>
          <w:rFonts w:ascii="Arial" w:hAnsi="Arial" w:cs="Arial"/>
          <w:sz w:val="20"/>
          <w:szCs w:val="20"/>
        </w:rPr>
        <w:instrText xml:space="preserve"> \* MERGEFORMAT </w:instrText>
      </w:r>
      <w:r w:rsidR="00164D83">
        <w:rPr>
          <w:rFonts w:ascii="Arial" w:hAnsi="Arial" w:cs="Arial"/>
          <w:sz w:val="20"/>
          <w:szCs w:val="20"/>
        </w:rPr>
      </w:r>
      <w:r w:rsidR="00164D83">
        <w:rPr>
          <w:rFonts w:ascii="Arial" w:hAnsi="Arial" w:cs="Arial"/>
          <w:sz w:val="20"/>
          <w:szCs w:val="20"/>
        </w:rPr>
        <w:fldChar w:fldCharType="separate"/>
      </w:r>
      <w:r w:rsidR="00633ACD">
        <w:rPr>
          <w:rFonts w:ascii="Arial" w:hAnsi="Arial" w:cs="Arial"/>
          <w:sz w:val="20"/>
          <w:szCs w:val="20"/>
        </w:rPr>
        <w:t>12</w:t>
      </w:r>
      <w:r w:rsidR="00164D83">
        <w:rPr>
          <w:rFonts w:ascii="Arial" w:hAnsi="Arial" w:cs="Arial"/>
          <w:sz w:val="20"/>
          <w:szCs w:val="20"/>
        </w:rPr>
        <w:fldChar w:fldCharType="end"/>
      </w:r>
      <w:r w:rsidR="00304835" w:rsidRPr="00164D83">
        <w:rPr>
          <w:rFonts w:ascii="Arial" w:hAnsi="Arial" w:cs="Arial"/>
          <w:sz w:val="20"/>
          <w:szCs w:val="20"/>
        </w:rPr>
        <w:t>. člena tega zakona</w:t>
      </w:r>
      <w:r w:rsidR="004F4366">
        <w:rPr>
          <w:rFonts w:ascii="Arial" w:hAnsi="Arial" w:cs="Arial"/>
          <w:sz w:val="20"/>
          <w:szCs w:val="20"/>
        </w:rPr>
        <w:t>.</w:t>
      </w:r>
    </w:p>
    <w:p w14:paraId="4880ACC8" w14:textId="77777777" w:rsidR="009054C0" w:rsidRPr="00A94990" w:rsidRDefault="009054C0" w:rsidP="00804343">
      <w:pPr>
        <w:tabs>
          <w:tab w:val="left" w:pos="567"/>
          <w:tab w:val="left" w:pos="9072"/>
        </w:tabs>
        <w:jc w:val="both"/>
        <w:rPr>
          <w:rFonts w:ascii="Arial" w:hAnsi="Arial" w:cs="Arial"/>
          <w:color w:val="000000"/>
          <w:sz w:val="20"/>
          <w:szCs w:val="20"/>
        </w:rPr>
      </w:pPr>
    </w:p>
    <w:p w14:paraId="0B714F40" w14:textId="77777777" w:rsidR="009054C0" w:rsidRPr="00A94990" w:rsidRDefault="009054C0" w:rsidP="00804343">
      <w:pPr>
        <w:tabs>
          <w:tab w:val="left" w:pos="567"/>
          <w:tab w:val="left" w:pos="9072"/>
        </w:tabs>
        <w:jc w:val="both"/>
        <w:rPr>
          <w:rFonts w:ascii="Arial" w:hAnsi="Arial" w:cs="Arial"/>
          <w:color w:val="000000"/>
          <w:sz w:val="20"/>
          <w:szCs w:val="20"/>
        </w:rPr>
      </w:pPr>
      <w:r w:rsidRPr="00164D83">
        <w:rPr>
          <w:rFonts w:ascii="Arial" w:hAnsi="Arial" w:cs="Arial"/>
          <w:color w:val="000000"/>
          <w:sz w:val="20"/>
          <w:szCs w:val="20"/>
        </w:rPr>
        <w:lastRenderedPageBreak/>
        <w:t xml:space="preserve">(2) Nadzor </w:t>
      </w:r>
      <w:r w:rsidR="00946CD4" w:rsidRPr="00164D83">
        <w:rPr>
          <w:rFonts w:ascii="Arial" w:hAnsi="Arial" w:cs="Arial"/>
          <w:color w:val="000000"/>
          <w:sz w:val="20"/>
          <w:szCs w:val="20"/>
        </w:rPr>
        <w:t xml:space="preserve">ZZZS </w:t>
      </w:r>
      <w:r w:rsidR="00F355EF" w:rsidRPr="00164D83">
        <w:rPr>
          <w:rFonts w:ascii="Arial" w:hAnsi="Arial" w:cs="Arial"/>
          <w:color w:val="000000"/>
          <w:sz w:val="20"/>
          <w:szCs w:val="20"/>
        </w:rPr>
        <w:t xml:space="preserve">nad izvajalci DO </w:t>
      </w:r>
      <w:r w:rsidRPr="00164D83">
        <w:rPr>
          <w:rFonts w:ascii="Arial" w:hAnsi="Arial" w:cs="Arial"/>
          <w:color w:val="000000"/>
          <w:sz w:val="20"/>
          <w:szCs w:val="20"/>
        </w:rPr>
        <w:t>je redni in izredni</w:t>
      </w:r>
      <w:r w:rsidR="00FF3F84" w:rsidRPr="00164D83">
        <w:rPr>
          <w:rFonts w:ascii="Arial" w:hAnsi="Arial" w:cs="Arial"/>
          <w:color w:val="000000"/>
          <w:sz w:val="20"/>
          <w:szCs w:val="20"/>
        </w:rPr>
        <w:t xml:space="preserve"> </w:t>
      </w:r>
      <w:r w:rsidR="00182CD9" w:rsidRPr="00164D83">
        <w:rPr>
          <w:rFonts w:ascii="Arial" w:hAnsi="Arial" w:cs="Arial"/>
          <w:color w:val="000000"/>
          <w:sz w:val="20"/>
          <w:szCs w:val="20"/>
        </w:rPr>
        <w:t xml:space="preserve">ter </w:t>
      </w:r>
      <w:r w:rsidR="00FF3F84" w:rsidRPr="00164D83">
        <w:rPr>
          <w:rFonts w:ascii="Arial" w:hAnsi="Arial" w:cs="Arial"/>
          <w:color w:val="000000"/>
          <w:sz w:val="20"/>
          <w:szCs w:val="20"/>
        </w:rPr>
        <w:t xml:space="preserve">ga </w:t>
      </w:r>
      <w:r w:rsidR="00946CD4" w:rsidRPr="00164D83">
        <w:rPr>
          <w:rFonts w:ascii="Arial" w:hAnsi="Arial" w:cs="Arial"/>
          <w:color w:val="000000"/>
          <w:sz w:val="20"/>
          <w:szCs w:val="20"/>
        </w:rPr>
        <w:t xml:space="preserve">ZZZS </w:t>
      </w:r>
      <w:r w:rsidR="00FF3F84" w:rsidRPr="00164D83">
        <w:rPr>
          <w:rFonts w:ascii="Arial" w:hAnsi="Arial" w:cs="Arial"/>
          <w:color w:val="000000"/>
          <w:sz w:val="20"/>
          <w:szCs w:val="20"/>
        </w:rPr>
        <w:t>izvede, kot je določeno v tem členu</w:t>
      </w:r>
      <w:r w:rsidR="00826693" w:rsidRPr="00164D83">
        <w:rPr>
          <w:rFonts w:ascii="Arial" w:hAnsi="Arial" w:cs="Arial"/>
          <w:color w:val="000000"/>
          <w:sz w:val="20"/>
          <w:szCs w:val="20"/>
        </w:rPr>
        <w:t xml:space="preserve"> ob smiselni uporabi določb zakona, ki ureja </w:t>
      </w:r>
      <w:r w:rsidR="000F4E98">
        <w:rPr>
          <w:rFonts w:ascii="Arial" w:hAnsi="Arial" w:cs="Arial"/>
          <w:color w:val="000000"/>
          <w:sz w:val="20"/>
          <w:szCs w:val="20"/>
        </w:rPr>
        <w:t>upravni postopek</w:t>
      </w:r>
      <w:r w:rsidR="00826693" w:rsidRPr="00164D83">
        <w:rPr>
          <w:rFonts w:ascii="Arial" w:hAnsi="Arial" w:cs="Arial"/>
          <w:color w:val="000000"/>
          <w:sz w:val="20"/>
          <w:szCs w:val="20"/>
        </w:rPr>
        <w:t>. Podrobnejš</w:t>
      </w:r>
      <w:r w:rsidR="00304835" w:rsidRPr="00164D83">
        <w:rPr>
          <w:rFonts w:ascii="Arial" w:hAnsi="Arial" w:cs="Arial"/>
          <w:color w:val="000000"/>
          <w:sz w:val="20"/>
          <w:szCs w:val="20"/>
        </w:rPr>
        <w:t xml:space="preserve">o metodologijo </w:t>
      </w:r>
      <w:r w:rsidR="00826693" w:rsidRPr="00164D83">
        <w:rPr>
          <w:rFonts w:ascii="Arial" w:hAnsi="Arial" w:cs="Arial"/>
          <w:color w:val="000000"/>
          <w:sz w:val="20"/>
          <w:szCs w:val="20"/>
        </w:rPr>
        <w:t xml:space="preserve">izvedbe </w:t>
      </w:r>
      <w:r w:rsidR="00F355EF" w:rsidRPr="00164D83">
        <w:rPr>
          <w:rFonts w:ascii="Arial" w:hAnsi="Arial" w:cs="Arial"/>
          <w:color w:val="000000"/>
          <w:sz w:val="20"/>
          <w:szCs w:val="20"/>
        </w:rPr>
        <w:t>nadzora</w:t>
      </w:r>
      <w:r w:rsidR="00826693" w:rsidRPr="00164D83">
        <w:rPr>
          <w:rFonts w:ascii="Arial" w:hAnsi="Arial" w:cs="Arial"/>
          <w:color w:val="000000"/>
          <w:sz w:val="20"/>
          <w:szCs w:val="20"/>
        </w:rPr>
        <w:t xml:space="preserve"> </w:t>
      </w:r>
      <w:r w:rsidR="00F355EF" w:rsidRPr="00164D83">
        <w:rPr>
          <w:rFonts w:ascii="Arial" w:hAnsi="Arial" w:cs="Arial"/>
          <w:color w:val="000000"/>
          <w:sz w:val="20"/>
          <w:szCs w:val="20"/>
        </w:rPr>
        <w:t xml:space="preserve">določi </w:t>
      </w:r>
      <w:r w:rsidR="00071DA4" w:rsidRPr="00164D83">
        <w:rPr>
          <w:rFonts w:ascii="Arial" w:hAnsi="Arial" w:cs="Arial"/>
          <w:color w:val="000000"/>
          <w:sz w:val="20"/>
          <w:szCs w:val="20"/>
        </w:rPr>
        <w:t>ZZZS</w:t>
      </w:r>
      <w:r w:rsidR="00F355EF" w:rsidRPr="00164D83">
        <w:rPr>
          <w:rFonts w:ascii="Arial" w:hAnsi="Arial" w:cs="Arial"/>
          <w:color w:val="000000"/>
          <w:sz w:val="20"/>
          <w:szCs w:val="20"/>
        </w:rPr>
        <w:t>.</w:t>
      </w:r>
    </w:p>
    <w:p w14:paraId="14F9EE85" w14:textId="77777777" w:rsidR="009054C0" w:rsidRPr="00A94990" w:rsidRDefault="009054C0" w:rsidP="00804343">
      <w:pPr>
        <w:tabs>
          <w:tab w:val="left" w:pos="567"/>
          <w:tab w:val="left" w:pos="9072"/>
        </w:tabs>
        <w:jc w:val="both"/>
        <w:rPr>
          <w:rFonts w:ascii="Arial" w:hAnsi="Arial" w:cs="Arial"/>
          <w:color w:val="000000"/>
          <w:sz w:val="20"/>
          <w:szCs w:val="20"/>
        </w:rPr>
      </w:pPr>
    </w:p>
    <w:p w14:paraId="5340147F" w14:textId="77777777" w:rsidR="00182CD9" w:rsidRPr="00A94990" w:rsidRDefault="009054C0" w:rsidP="00182CD9">
      <w:pPr>
        <w:tabs>
          <w:tab w:val="left" w:pos="567"/>
          <w:tab w:val="left" w:pos="9072"/>
        </w:tabs>
        <w:jc w:val="both"/>
        <w:rPr>
          <w:rFonts w:ascii="Arial" w:hAnsi="Arial" w:cs="Arial"/>
          <w:color w:val="000000"/>
          <w:sz w:val="20"/>
          <w:szCs w:val="20"/>
        </w:rPr>
      </w:pPr>
      <w:r w:rsidRPr="00A94990">
        <w:rPr>
          <w:rFonts w:ascii="Arial" w:hAnsi="Arial" w:cs="Arial"/>
          <w:color w:val="000000"/>
          <w:sz w:val="20"/>
          <w:szCs w:val="20"/>
        </w:rPr>
        <w:t xml:space="preserve">(3) </w:t>
      </w:r>
      <w:r w:rsidR="00182CD9" w:rsidRPr="00A94990">
        <w:rPr>
          <w:rFonts w:ascii="Arial" w:hAnsi="Arial" w:cs="Arial"/>
          <w:color w:val="000000"/>
          <w:sz w:val="20"/>
          <w:szCs w:val="20"/>
        </w:rPr>
        <w:t xml:space="preserve">Pri rednem nadzoru </w:t>
      </w:r>
      <w:r w:rsidR="00946CD4" w:rsidRPr="00946CD4">
        <w:rPr>
          <w:rFonts w:ascii="Arial" w:hAnsi="Arial" w:cs="Arial"/>
          <w:color w:val="000000"/>
          <w:sz w:val="20"/>
          <w:szCs w:val="20"/>
        </w:rPr>
        <w:t xml:space="preserve">ZZZS </w:t>
      </w:r>
      <w:r w:rsidR="00182CD9" w:rsidRPr="00A94990">
        <w:rPr>
          <w:rFonts w:ascii="Arial" w:hAnsi="Arial" w:cs="Arial"/>
          <w:color w:val="000000"/>
          <w:sz w:val="20"/>
          <w:szCs w:val="20"/>
        </w:rPr>
        <w:t xml:space="preserve">ugotavlja odstotek oškodovanja glede na obračunano vrednost storitev </w:t>
      </w:r>
      <w:r w:rsidR="00304835">
        <w:rPr>
          <w:rFonts w:ascii="Arial" w:hAnsi="Arial" w:cs="Arial"/>
          <w:color w:val="000000"/>
          <w:sz w:val="20"/>
          <w:szCs w:val="20"/>
        </w:rPr>
        <w:t xml:space="preserve">DO </w:t>
      </w:r>
      <w:r w:rsidR="00182CD9" w:rsidRPr="00A94990">
        <w:rPr>
          <w:rFonts w:ascii="Arial" w:hAnsi="Arial" w:cs="Arial"/>
          <w:color w:val="000000"/>
          <w:sz w:val="20"/>
          <w:szCs w:val="20"/>
        </w:rPr>
        <w:t xml:space="preserve">v vzorcu in ta odstotek uporabi za izrek kazni na naslednji način: </w:t>
      </w:r>
    </w:p>
    <w:p w14:paraId="5C5F1E1B" w14:textId="77777777" w:rsidR="00182CD9" w:rsidRPr="00A94990" w:rsidRDefault="00182CD9" w:rsidP="002C7970">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 xml:space="preserve">pri prvem ugotovljenem oškodovanju se izreče kazen v višini 10 odstotkov ugotovljenega odstotka oškodovanja na višino javnih virov </w:t>
      </w:r>
      <w:r w:rsidR="00946CD4" w:rsidRPr="00946CD4">
        <w:rPr>
          <w:rFonts w:ascii="Arial" w:hAnsi="Arial" w:cs="Arial"/>
          <w:sz w:val="20"/>
          <w:szCs w:val="20"/>
        </w:rPr>
        <w:t xml:space="preserve">ZZZS </w:t>
      </w:r>
      <w:r w:rsidRPr="00A94990">
        <w:rPr>
          <w:rFonts w:ascii="Arial" w:hAnsi="Arial" w:cs="Arial"/>
          <w:sz w:val="20"/>
          <w:szCs w:val="20"/>
        </w:rPr>
        <w:t xml:space="preserve">za DO preteklega leta; </w:t>
      </w:r>
    </w:p>
    <w:p w14:paraId="4812E712" w14:textId="77777777" w:rsidR="00182CD9" w:rsidRPr="00A94990" w:rsidRDefault="00182CD9" w:rsidP="002C7970">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 xml:space="preserve">pri naslednjih zaporednih kršitvah se kazen povišuje za 20 odstotkov do največ 100 odstotkov; </w:t>
      </w:r>
    </w:p>
    <w:p w14:paraId="183781A5" w14:textId="77777777" w:rsidR="002209BD" w:rsidRPr="00304835" w:rsidRDefault="00182CD9" w:rsidP="002C7970">
      <w:pPr>
        <w:numPr>
          <w:ilvl w:val="0"/>
          <w:numId w:val="3"/>
        </w:numPr>
        <w:tabs>
          <w:tab w:val="left" w:pos="567"/>
          <w:tab w:val="left" w:pos="9072"/>
        </w:tabs>
        <w:jc w:val="both"/>
        <w:rPr>
          <w:rFonts w:ascii="Arial" w:hAnsi="Arial" w:cs="Arial"/>
          <w:color w:val="000000"/>
          <w:sz w:val="20"/>
          <w:szCs w:val="20"/>
        </w:rPr>
      </w:pPr>
      <w:r w:rsidRPr="00182CD9">
        <w:rPr>
          <w:rFonts w:ascii="Arial" w:hAnsi="Arial" w:cs="Arial"/>
          <w:sz w:val="20"/>
          <w:szCs w:val="20"/>
        </w:rPr>
        <w:t>leto brez kršitve vrne način izrekanja kazni na začetek.</w:t>
      </w:r>
    </w:p>
    <w:p w14:paraId="24756432" w14:textId="77777777" w:rsidR="002209BD" w:rsidRDefault="002209BD" w:rsidP="002209BD">
      <w:pPr>
        <w:tabs>
          <w:tab w:val="left" w:pos="567"/>
          <w:tab w:val="left" w:pos="9072"/>
        </w:tabs>
        <w:jc w:val="both"/>
        <w:rPr>
          <w:rFonts w:ascii="Arial" w:hAnsi="Arial" w:cs="Arial"/>
          <w:color w:val="000000"/>
          <w:sz w:val="20"/>
          <w:szCs w:val="20"/>
        </w:rPr>
      </w:pPr>
    </w:p>
    <w:p w14:paraId="4691900E" w14:textId="77777777" w:rsidR="00F746F5" w:rsidRDefault="00BF7696" w:rsidP="002209BD">
      <w:pPr>
        <w:tabs>
          <w:tab w:val="left" w:pos="567"/>
          <w:tab w:val="left" w:pos="9072"/>
        </w:tabs>
        <w:jc w:val="both"/>
        <w:rPr>
          <w:rFonts w:ascii="Arial" w:hAnsi="Arial" w:cs="Arial"/>
          <w:color w:val="000000"/>
          <w:sz w:val="20"/>
          <w:szCs w:val="20"/>
        </w:rPr>
      </w:pPr>
      <w:bookmarkStart w:id="242" w:name="_Hlk72064088"/>
      <w:r w:rsidRPr="00BF7696">
        <w:rPr>
          <w:rFonts w:ascii="Arial" w:hAnsi="Arial" w:cs="Arial"/>
          <w:color w:val="000000"/>
          <w:sz w:val="20"/>
          <w:szCs w:val="20"/>
        </w:rPr>
        <w:t xml:space="preserve">(4) </w:t>
      </w:r>
      <w:r w:rsidR="00F746F5" w:rsidRPr="00BF7696">
        <w:rPr>
          <w:rFonts w:ascii="Arial" w:hAnsi="Arial" w:cs="Arial"/>
          <w:color w:val="000000"/>
          <w:sz w:val="20"/>
          <w:szCs w:val="20"/>
        </w:rPr>
        <w:t>Določbe</w:t>
      </w:r>
      <w:r w:rsidR="00F746F5">
        <w:rPr>
          <w:rFonts w:ascii="Arial" w:hAnsi="Arial" w:cs="Arial"/>
          <w:color w:val="000000"/>
          <w:sz w:val="20"/>
          <w:szCs w:val="20"/>
        </w:rPr>
        <w:t xml:space="preserve"> prejšnjega odstavka ne posegajo v obveznost vračila škode na podlagi ugotovljene odškodninske ali kazenske odgovornosti. </w:t>
      </w:r>
    </w:p>
    <w:bookmarkEnd w:id="242"/>
    <w:p w14:paraId="59504446" w14:textId="77777777" w:rsidR="00F746F5" w:rsidRDefault="00F746F5" w:rsidP="002209BD">
      <w:pPr>
        <w:tabs>
          <w:tab w:val="left" w:pos="567"/>
          <w:tab w:val="left" w:pos="9072"/>
        </w:tabs>
        <w:jc w:val="both"/>
        <w:rPr>
          <w:rFonts w:ascii="Arial" w:hAnsi="Arial" w:cs="Arial"/>
          <w:color w:val="000000"/>
          <w:sz w:val="20"/>
          <w:szCs w:val="20"/>
        </w:rPr>
      </w:pPr>
    </w:p>
    <w:p w14:paraId="77580D70" w14:textId="77777777" w:rsidR="002209BD" w:rsidRDefault="002209BD" w:rsidP="002209BD">
      <w:pPr>
        <w:tabs>
          <w:tab w:val="left" w:pos="567"/>
          <w:tab w:val="left" w:pos="9072"/>
        </w:tabs>
        <w:jc w:val="both"/>
        <w:rPr>
          <w:rFonts w:ascii="Arial" w:hAnsi="Arial" w:cs="Arial"/>
          <w:color w:val="000000"/>
          <w:sz w:val="20"/>
          <w:szCs w:val="20"/>
        </w:rPr>
      </w:pPr>
      <w:r w:rsidRPr="00D73115">
        <w:rPr>
          <w:rFonts w:ascii="Arial" w:hAnsi="Arial" w:cs="Arial"/>
          <w:color w:val="000000"/>
          <w:sz w:val="20"/>
          <w:szCs w:val="20"/>
        </w:rPr>
        <w:t>(</w:t>
      </w:r>
      <w:r w:rsidR="00BF7696" w:rsidRPr="00D73115">
        <w:rPr>
          <w:rFonts w:ascii="Arial" w:hAnsi="Arial" w:cs="Arial"/>
          <w:color w:val="000000"/>
          <w:sz w:val="20"/>
          <w:szCs w:val="20"/>
        </w:rPr>
        <w:t>5</w:t>
      </w:r>
      <w:r w:rsidRPr="00D73115">
        <w:rPr>
          <w:rFonts w:ascii="Arial" w:hAnsi="Arial" w:cs="Arial"/>
          <w:color w:val="000000"/>
          <w:sz w:val="20"/>
          <w:szCs w:val="20"/>
        </w:rPr>
        <w:t xml:space="preserve">) Redni nadzor se opravlja </w:t>
      </w:r>
      <w:r w:rsidR="00B46EB7">
        <w:rPr>
          <w:rFonts w:ascii="Arial" w:hAnsi="Arial" w:cs="Arial"/>
          <w:color w:val="000000"/>
          <w:sz w:val="20"/>
          <w:szCs w:val="20"/>
        </w:rPr>
        <w:t>tako</w:t>
      </w:r>
      <w:r w:rsidRPr="00D73115">
        <w:rPr>
          <w:rFonts w:ascii="Arial" w:hAnsi="Arial" w:cs="Arial"/>
          <w:color w:val="000000"/>
          <w:sz w:val="20"/>
          <w:szCs w:val="20"/>
        </w:rPr>
        <w:t xml:space="preserve">, da je vsak izvajalec DO iz prvega odstavka </w:t>
      </w:r>
      <w:r w:rsidRPr="00D73115">
        <w:rPr>
          <w:rFonts w:ascii="Arial" w:hAnsi="Arial" w:cs="Arial"/>
          <w:color w:val="000000"/>
          <w:sz w:val="20"/>
          <w:szCs w:val="20"/>
        </w:rPr>
        <w:fldChar w:fldCharType="begin"/>
      </w:r>
      <w:r w:rsidRPr="00D73115">
        <w:rPr>
          <w:rFonts w:ascii="Arial" w:hAnsi="Arial" w:cs="Arial"/>
          <w:color w:val="000000"/>
          <w:sz w:val="20"/>
          <w:szCs w:val="20"/>
        </w:rPr>
        <w:instrText xml:space="preserve"> REF _Ref487816110 \r \h  \* MERGEFORMAT </w:instrText>
      </w:r>
      <w:r w:rsidRPr="00D73115">
        <w:rPr>
          <w:rFonts w:ascii="Arial" w:hAnsi="Arial" w:cs="Arial"/>
          <w:color w:val="000000"/>
          <w:sz w:val="20"/>
          <w:szCs w:val="20"/>
        </w:rPr>
      </w:r>
      <w:r w:rsidRPr="00D73115">
        <w:rPr>
          <w:rFonts w:ascii="Arial" w:hAnsi="Arial" w:cs="Arial"/>
          <w:color w:val="000000"/>
          <w:sz w:val="20"/>
          <w:szCs w:val="20"/>
        </w:rPr>
        <w:fldChar w:fldCharType="separate"/>
      </w:r>
      <w:r w:rsidR="00633ACD">
        <w:rPr>
          <w:rFonts w:ascii="Arial" w:hAnsi="Arial" w:cs="Arial"/>
          <w:color w:val="000000"/>
          <w:sz w:val="20"/>
          <w:szCs w:val="20"/>
        </w:rPr>
        <w:t>56</w:t>
      </w:r>
      <w:r w:rsidRPr="00D73115">
        <w:rPr>
          <w:rFonts w:ascii="Arial" w:hAnsi="Arial" w:cs="Arial"/>
          <w:color w:val="000000"/>
          <w:sz w:val="20"/>
          <w:szCs w:val="20"/>
        </w:rPr>
        <w:fldChar w:fldCharType="end"/>
      </w:r>
      <w:r w:rsidRPr="00D73115">
        <w:rPr>
          <w:rFonts w:ascii="Arial" w:hAnsi="Arial" w:cs="Arial"/>
          <w:color w:val="000000"/>
          <w:sz w:val="20"/>
          <w:szCs w:val="20"/>
        </w:rPr>
        <w:t xml:space="preserve">. člena tega zakona nadziran najmanj na </w:t>
      </w:r>
      <w:r w:rsidR="00304835" w:rsidRPr="00D73115">
        <w:rPr>
          <w:rFonts w:ascii="Arial" w:hAnsi="Arial" w:cs="Arial"/>
          <w:color w:val="000000"/>
          <w:sz w:val="20"/>
          <w:szCs w:val="20"/>
        </w:rPr>
        <w:t>tri leta</w:t>
      </w:r>
      <w:r w:rsidRPr="00D73115">
        <w:rPr>
          <w:rFonts w:ascii="Arial" w:hAnsi="Arial" w:cs="Arial"/>
          <w:color w:val="000000"/>
          <w:sz w:val="20"/>
          <w:szCs w:val="20"/>
        </w:rPr>
        <w:t>.</w:t>
      </w:r>
    </w:p>
    <w:p w14:paraId="080883FE" w14:textId="77777777" w:rsidR="002209BD" w:rsidRDefault="002209BD" w:rsidP="002209BD">
      <w:pPr>
        <w:tabs>
          <w:tab w:val="left" w:pos="567"/>
          <w:tab w:val="left" w:pos="9072"/>
        </w:tabs>
        <w:jc w:val="both"/>
        <w:rPr>
          <w:rFonts w:ascii="Arial" w:hAnsi="Arial" w:cs="Arial"/>
          <w:color w:val="000000"/>
          <w:sz w:val="20"/>
          <w:szCs w:val="20"/>
        </w:rPr>
      </w:pPr>
    </w:p>
    <w:p w14:paraId="49BC55F4" w14:textId="77777777" w:rsidR="009054C0" w:rsidRPr="00182CD9" w:rsidRDefault="002209BD">
      <w:pPr>
        <w:tabs>
          <w:tab w:val="left" w:pos="567"/>
          <w:tab w:val="left" w:pos="9072"/>
        </w:tabs>
        <w:jc w:val="both"/>
        <w:rPr>
          <w:rFonts w:ascii="Arial" w:hAnsi="Arial" w:cs="Arial"/>
          <w:color w:val="000000"/>
          <w:sz w:val="20"/>
          <w:szCs w:val="20"/>
        </w:rPr>
      </w:pPr>
      <w:r>
        <w:rPr>
          <w:rFonts w:ascii="Arial" w:hAnsi="Arial" w:cs="Arial"/>
          <w:color w:val="000000"/>
          <w:sz w:val="20"/>
          <w:szCs w:val="20"/>
        </w:rPr>
        <w:t>(</w:t>
      </w:r>
      <w:r w:rsidR="00BF7696">
        <w:rPr>
          <w:rFonts w:ascii="Arial" w:hAnsi="Arial" w:cs="Arial"/>
          <w:color w:val="000000"/>
          <w:sz w:val="20"/>
          <w:szCs w:val="20"/>
        </w:rPr>
        <w:t>6</w:t>
      </w:r>
      <w:r>
        <w:rPr>
          <w:rFonts w:ascii="Arial" w:hAnsi="Arial" w:cs="Arial"/>
          <w:color w:val="000000"/>
          <w:sz w:val="20"/>
          <w:szCs w:val="20"/>
        </w:rPr>
        <w:t xml:space="preserve">) </w:t>
      </w:r>
      <w:r w:rsidR="009054C0" w:rsidRPr="00182CD9">
        <w:rPr>
          <w:rFonts w:ascii="Arial" w:hAnsi="Arial" w:cs="Arial"/>
          <w:color w:val="000000"/>
          <w:sz w:val="20"/>
          <w:szCs w:val="20"/>
        </w:rPr>
        <w:t xml:space="preserve">Izredni nadzor lahko odredi direktor </w:t>
      </w:r>
      <w:r w:rsidR="00946CD4" w:rsidRPr="00946CD4">
        <w:rPr>
          <w:rFonts w:ascii="Arial" w:hAnsi="Arial" w:cs="Arial"/>
          <w:color w:val="000000"/>
          <w:sz w:val="20"/>
          <w:szCs w:val="20"/>
        </w:rPr>
        <w:t xml:space="preserve">ZZZS </w:t>
      </w:r>
      <w:r w:rsidR="009054C0" w:rsidRPr="00182CD9">
        <w:rPr>
          <w:rFonts w:ascii="Arial" w:hAnsi="Arial" w:cs="Arial"/>
          <w:color w:val="000000"/>
          <w:sz w:val="20"/>
          <w:szCs w:val="20"/>
        </w:rPr>
        <w:t xml:space="preserve">v primeru suma nenamenske porabe </w:t>
      </w:r>
      <w:r w:rsidR="008E65A8" w:rsidRPr="00182CD9">
        <w:rPr>
          <w:rFonts w:ascii="Arial" w:hAnsi="Arial" w:cs="Arial"/>
          <w:color w:val="000000"/>
          <w:sz w:val="20"/>
          <w:szCs w:val="20"/>
        </w:rPr>
        <w:t xml:space="preserve">virov </w:t>
      </w:r>
      <w:r w:rsidR="009054C0" w:rsidRPr="00182CD9">
        <w:rPr>
          <w:rFonts w:ascii="Arial" w:hAnsi="Arial" w:cs="Arial"/>
          <w:color w:val="000000"/>
          <w:sz w:val="20"/>
          <w:szCs w:val="20"/>
        </w:rPr>
        <w:t xml:space="preserve">iz </w:t>
      </w:r>
      <w:r w:rsidR="007E6529">
        <w:rPr>
          <w:rFonts w:ascii="Arial" w:hAnsi="Arial" w:cs="Arial"/>
          <w:color w:val="000000"/>
          <w:sz w:val="20"/>
          <w:szCs w:val="20"/>
        </w:rPr>
        <w:t xml:space="preserve">posebnega </w:t>
      </w:r>
      <w:r w:rsidR="009054C0" w:rsidRPr="00182CD9">
        <w:rPr>
          <w:rFonts w:ascii="Arial" w:eastAsia="Arial" w:hAnsi="Arial" w:cs="Arial"/>
          <w:sz w:val="20"/>
          <w:szCs w:val="20"/>
        </w:rPr>
        <w:t xml:space="preserve">podračuna </w:t>
      </w:r>
      <w:r w:rsidR="00071DA4" w:rsidRPr="00071DA4">
        <w:rPr>
          <w:rFonts w:ascii="Arial" w:eastAsia="Arial" w:hAnsi="Arial" w:cs="Arial"/>
          <w:sz w:val="20"/>
          <w:szCs w:val="20"/>
        </w:rPr>
        <w:t xml:space="preserve">ZZZS </w:t>
      </w:r>
      <w:r w:rsidR="009054C0" w:rsidRPr="00182CD9">
        <w:rPr>
          <w:rFonts w:ascii="Arial" w:hAnsi="Arial" w:cs="Arial"/>
          <w:color w:val="000000"/>
          <w:sz w:val="20"/>
          <w:szCs w:val="20"/>
        </w:rPr>
        <w:t xml:space="preserve">ali neustreznega </w:t>
      </w:r>
      <w:r w:rsidR="00FF3F84" w:rsidRPr="00182CD9">
        <w:rPr>
          <w:rFonts w:ascii="Arial" w:hAnsi="Arial" w:cs="Arial"/>
          <w:color w:val="000000"/>
          <w:sz w:val="20"/>
          <w:szCs w:val="20"/>
        </w:rPr>
        <w:t xml:space="preserve">zaračunavanja </w:t>
      </w:r>
      <w:r w:rsidR="009054C0" w:rsidRPr="00182CD9">
        <w:rPr>
          <w:rFonts w:ascii="Arial" w:hAnsi="Arial" w:cs="Arial"/>
          <w:color w:val="000000"/>
          <w:sz w:val="20"/>
          <w:szCs w:val="20"/>
        </w:rPr>
        <w:t xml:space="preserve">storitev DO pri izvajalcih </w:t>
      </w:r>
      <w:r w:rsidR="001D7154" w:rsidRPr="00182CD9">
        <w:rPr>
          <w:rFonts w:ascii="Arial" w:hAnsi="Arial" w:cs="Arial"/>
          <w:color w:val="000000"/>
          <w:sz w:val="20"/>
          <w:szCs w:val="20"/>
        </w:rPr>
        <w:t>DO</w:t>
      </w:r>
      <w:r w:rsidR="0061447B">
        <w:rPr>
          <w:rFonts w:ascii="Arial" w:hAnsi="Arial" w:cs="Arial"/>
          <w:color w:val="000000"/>
          <w:sz w:val="20"/>
          <w:szCs w:val="20"/>
        </w:rPr>
        <w:t>.</w:t>
      </w:r>
    </w:p>
    <w:p w14:paraId="593A51B3" w14:textId="77777777" w:rsidR="002209BD" w:rsidRDefault="002209BD" w:rsidP="00804343">
      <w:pPr>
        <w:jc w:val="both"/>
        <w:rPr>
          <w:rFonts w:ascii="Arial" w:hAnsi="Arial" w:cs="Arial"/>
          <w:sz w:val="20"/>
          <w:szCs w:val="20"/>
        </w:rPr>
      </w:pPr>
    </w:p>
    <w:p w14:paraId="2D5D149F" w14:textId="77777777" w:rsidR="00FF3F84" w:rsidRPr="00A94990" w:rsidRDefault="00FF3F84" w:rsidP="00804343">
      <w:pPr>
        <w:jc w:val="both"/>
        <w:rPr>
          <w:rFonts w:ascii="Arial" w:hAnsi="Arial" w:cs="Arial"/>
          <w:sz w:val="20"/>
          <w:szCs w:val="20"/>
        </w:rPr>
      </w:pPr>
      <w:r w:rsidRPr="00A94990">
        <w:rPr>
          <w:rFonts w:ascii="Arial" w:hAnsi="Arial" w:cs="Arial"/>
          <w:sz w:val="20"/>
          <w:szCs w:val="20"/>
        </w:rPr>
        <w:t>(</w:t>
      </w:r>
      <w:r w:rsidR="00BF7696">
        <w:rPr>
          <w:rFonts w:ascii="Arial" w:hAnsi="Arial" w:cs="Arial"/>
          <w:sz w:val="20"/>
          <w:szCs w:val="20"/>
        </w:rPr>
        <w:t>7</w:t>
      </w:r>
      <w:r w:rsidRPr="00A94990">
        <w:rPr>
          <w:rFonts w:ascii="Arial" w:hAnsi="Arial" w:cs="Arial"/>
          <w:sz w:val="20"/>
          <w:szCs w:val="20"/>
        </w:rPr>
        <w:t xml:space="preserve">) </w:t>
      </w:r>
      <w:r w:rsidR="00946CD4" w:rsidRPr="00946CD4">
        <w:rPr>
          <w:rFonts w:ascii="Arial" w:hAnsi="Arial" w:cs="Arial"/>
          <w:sz w:val="20"/>
          <w:szCs w:val="20"/>
        </w:rPr>
        <w:t xml:space="preserve">ZZZS </w:t>
      </w:r>
      <w:r w:rsidRPr="00A94990">
        <w:rPr>
          <w:rFonts w:ascii="Arial" w:hAnsi="Arial" w:cs="Arial"/>
          <w:sz w:val="20"/>
          <w:szCs w:val="20"/>
        </w:rPr>
        <w:t xml:space="preserve">po opravljenem nadzoru izdela zapisnik o nadzoru, ki je podlaga za ovrednotenje in finančni izračun ugotovljenih nepravilnosti iz nadzora. Načine, organizacijo in postopek nadzorov določi </w:t>
      </w:r>
      <w:r w:rsidR="00946CD4" w:rsidRPr="00946CD4">
        <w:rPr>
          <w:rFonts w:ascii="Arial" w:hAnsi="Arial" w:cs="Arial"/>
          <w:sz w:val="20"/>
          <w:szCs w:val="20"/>
        </w:rPr>
        <w:t xml:space="preserve">ZZZS </w:t>
      </w:r>
      <w:r w:rsidRPr="00A94990">
        <w:rPr>
          <w:rFonts w:ascii="Arial" w:hAnsi="Arial" w:cs="Arial"/>
          <w:sz w:val="20"/>
          <w:szCs w:val="20"/>
        </w:rPr>
        <w:t>s splošnim aktom.</w:t>
      </w:r>
    </w:p>
    <w:p w14:paraId="66ECF45F" w14:textId="77777777" w:rsidR="00FF3F84" w:rsidRPr="00A94990" w:rsidRDefault="00FF3F84" w:rsidP="00804343">
      <w:pPr>
        <w:tabs>
          <w:tab w:val="left" w:pos="567"/>
          <w:tab w:val="left" w:pos="9072"/>
        </w:tabs>
        <w:jc w:val="both"/>
        <w:rPr>
          <w:rFonts w:ascii="Arial" w:hAnsi="Arial" w:cs="Arial"/>
          <w:color w:val="000000"/>
          <w:sz w:val="20"/>
          <w:szCs w:val="20"/>
        </w:rPr>
      </w:pPr>
    </w:p>
    <w:p w14:paraId="2B67CDD5" w14:textId="77777777" w:rsidR="009054C0" w:rsidRPr="00A94990" w:rsidRDefault="009054C0" w:rsidP="00804343">
      <w:pPr>
        <w:tabs>
          <w:tab w:val="left" w:pos="567"/>
          <w:tab w:val="left" w:pos="9072"/>
        </w:tabs>
        <w:jc w:val="both"/>
        <w:rPr>
          <w:rFonts w:ascii="Arial" w:hAnsi="Arial" w:cs="Arial"/>
          <w:color w:val="000000"/>
          <w:sz w:val="20"/>
          <w:szCs w:val="20"/>
        </w:rPr>
      </w:pPr>
      <w:r w:rsidRPr="00A94990">
        <w:rPr>
          <w:rFonts w:ascii="Arial" w:hAnsi="Arial" w:cs="Arial"/>
          <w:color w:val="000000"/>
          <w:sz w:val="20"/>
          <w:szCs w:val="20"/>
        </w:rPr>
        <w:t>(</w:t>
      </w:r>
      <w:r w:rsidR="00BF7696">
        <w:rPr>
          <w:rFonts w:ascii="Arial" w:hAnsi="Arial" w:cs="Arial"/>
          <w:color w:val="000000"/>
          <w:sz w:val="20"/>
          <w:szCs w:val="20"/>
        </w:rPr>
        <w:t>8</w:t>
      </w:r>
      <w:r w:rsidRPr="00A94990">
        <w:rPr>
          <w:rFonts w:ascii="Arial" w:hAnsi="Arial" w:cs="Arial"/>
          <w:color w:val="000000"/>
          <w:sz w:val="20"/>
          <w:szCs w:val="20"/>
        </w:rPr>
        <w:t xml:space="preserve">) </w:t>
      </w:r>
      <w:r w:rsidR="008670A4" w:rsidRPr="00A94990">
        <w:rPr>
          <w:rFonts w:ascii="Arial" w:hAnsi="Arial" w:cs="Arial"/>
          <w:sz w:val="20"/>
          <w:szCs w:val="20"/>
        </w:rPr>
        <w:t>Če se ist</w:t>
      </w:r>
      <w:r w:rsidR="003E6FF1">
        <w:rPr>
          <w:rFonts w:ascii="Arial" w:hAnsi="Arial" w:cs="Arial"/>
          <w:sz w:val="20"/>
          <w:szCs w:val="20"/>
        </w:rPr>
        <w:t>a</w:t>
      </w:r>
      <w:r w:rsidR="008670A4" w:rsidRPr="00A94990">
        <w:rPr>
          <w:rFonts w:ascii="Arial" w:hAnsi="Arial" w:cs="Arial"/>
          <w:sz w:val="20"/>
          <w:szCs w:val="20"/>
        </w:rPr>
        <w:t xml:space="preserve"> kršit</w:t>
      </w:r>
      <w:r w:rsidR="003E6FF1">
        <w:rPr>
          <w:rFonts w:ascii="Arial" w:hAnsi="Arial" w:cs="Arial"/>
          <w:sz w:val="20"/>
          <w:szCs w:val="20"/>
        </w:rPr>
        <w:t>ev</w:t>
      </w:r>
      <w:r w:rsidR="008670A4" w:rsidRPr="00A94990">
        <w:rPr>
          <w:rFonts w:ascii="Arial" w:hAnsi="Arial" w:cs="Arial"/>
          <w:sz w:val="20"/>
          <w:szCs w:val="20"/>
        </w:rPr>
        <w:t xml:space="preserve"> pri izvajalcu </w:t>
      </w:r>
      <w:r w:rsidR="00F355EF">
        <w:rPr>
          <w:rFonts w:ascii="Arial" w:hAnsi="Arial" w:cs="Arial"/>
          <w:sz w:val="20"/>
          <w:szCs w:val="20"/>
        </w:rPr>
        <w:t xml:space="preserve">DO </w:t>
      </w:r>
      <w:r w:rsidR="008670A4" w:rsidRPr="00A94990">
        <w:rPr>
          <w:rFonts w:ascii="Arial" w:hAnsi="Arial" w:cs="Arial"/>
          <w:sz w:val="20"/>
          <w:szCs w:val="20"/>
        </w:rPr>
        <w:t>ponovi dvakrat</w:t>
      </w:r>
      <w:r w:rsidR="000F1D0A">
        <w:rPr>
          <w:rFonts w:ascii="Arial" w:hAnsi="Arial" w:cs="Arial"/>
          <w:sz w:val="20"/>
          <w:szCs w:val="20"/>
        </w:rPr>
        <w:t xml:space="preserve"> ali</w:t>
      </w:r>
      <w:r w:rsidR="00F355EF">
        <w:rPr>
          <w:rFonts w:ascii="Arial" w:hAnsi="Arial" w:cs="Arial"/>
          <w:sz w:val="20"/>
          <w:szCs w:val="20"/>
        </w:rPr>
        <w:t xml:space="preserve"> večkrat </w:t>
      </w:r>
      <w:r w:rsidR="008670A4" w:rsidRPr="00A94990">
        <w:rPr>
          <w:rFonts w:ascii="Arial" w:hAnsi="Arial" w:cs="Arial"/>
          <w:sz w:val="20"/>
          <w:szCs w:val="20"/>
        </w:rPr>
        <w:t xml:space="preserve">ali če izvajalec </w:t>
      </w:r>
      <w:r w:rsidR="00F355EF">
        <w:rPr>
          <w:rFonts w:ascii="Arial" w:hAnsi="Arial" w:cs="Arial"/>
          <w:sz w:val="20"/>
          <w:szCs w:val="20"/>
        </w:rPr>
        <w:t xml:space="preserve">DO dvakrat ali </w:t>
      </w:r>
      <w:r w:rsidR="008670A4" w:rsidRPr="00A94990">
        <w:rPr>
          <w:rFonts w:ascii="Arial" w:hAnsi="Arial" w:cs="Arial"/>
          <w:sz w:val="20"/>
          <w:szCs w:val="20"/>
        </w:rPr>
        <w:t>večkrat krši obveznosti iz prve</w:t>
      </w:r>
      <w:r w:rsidR="00F355EF">
        <w:rPr>
          <w:rFonts w:ascii="Arial" w:hAnsi="Arial" w:cs="Arial"/>
          <w:sz w:val="20"/>
          <w:szCs w:val="20"/>
        </w:rPr>
        <w:t xml:space="preserve">, </w:t>
      </w:r>
      <w:r w:rsidR="008670A4" w:rsidRPr="00A94990">
        <w:rPr>
          <w:rFonts w:ascii="Arial" w:hAnsi="Arial" w:cs="Arial"/>
          <w:sz w:val="20"/>
          <w:szCs w:val="20"/>
        </w:rPr>
        <w:t xml:space="preserve">druge </w:t>
      </w:r>
      <w:r w:rsidR="003C0E73">
        <w:rPr>
          <w:rFonts w:ascii="Arial" w:hAnsi="Arial" w:cs="Arial"/>
          <w:sz w:val="20"/>
          <w:szCs w:val="20"/>
        </w:rPr>
        <w:t xml:space="preserve">ali </w:t>
      </w:r>
      <w:r w:rsidR="00F355EF">
        <w:rPr>
          <w:rFonts w:ascii="Arial" w:hAnsi="Arial" w:cs="Arial"/>
          <w:sz w:val="20"/>
          <w:szCs w:val="20"/>
        </w:rPr>
        <w:t xml:space="preserve">četrte </w:t>
      </w:r>
      <w:r w:rsidR="008670A4" w:rsidRPr="00A94990">
        <w:rPr>
          <w:rFonts w:ascii="Arial" w:hAnsi="Arial" w:cs="Arial"/>
          <w:sz w:val="20"/>
          <w:szCs w:val="20"/>
        </w:rPr>
        <w:t xml:space="preserve">alineje prvega odstavka tega člena ali če </w:t>
      </w:r>
      <w:r w:rsidR="00946CD4" w:rsidRPr="00946CD4">
        <w:rPr>
          <w:rFonts w:ascii="Arial" w:hAnsi="Arial" w:cs="Arial"/>
          <w:sz w:val="20"/>
          <w:szCs w:val="20"/>
        </w:rPr>
        <w:t xml:space="preserve">ZZZS </w:t>
      </w:r>
      <w:r w:rsidR="008670A4" w:rsidRPr="00A94990">
        <w:rPr>
          <w:rFonts w:ascii="Arial" w:hAnsi="Arial" w:cs="Arial"/>
          <w:sz w:val="20"/>
          <w:szCs w:val="20"/>
        </w:rPr>
        <w:t>ugotovi kakršnokoli kršitev s področja svojih pristojnosti ali sum na kršitev drugih določ</w:t>
      </w:r>
      <w:r w:rsidR="003C0E73">
        <w:rPr>
          <w:rFonts w:ascii="Arial" w:hAnsi="Arial" w:cs="Arial"/>
          <w:sz w:val="20"/>
          <w:szCs w:val="20"/>
        </w:rPr>
        <w:t>b</w:t>
      </w:r>
      <w:r w:rsidR="008670A4" w:rsidRPr="00A94990">
        <w:rPr>
          <w:rFonts w:ascii="Arial" w:hAnsi="Arial" w:cs="Arial"/>
          <w:sz w:val="20"/>
          <w:szCs w:val="20"/>
        </w:rPr>
        <w:t xml:space="preserve"> tega zakona, </w:t>
      </w:r>
      <w:r w:rsidR="00946CD4" w:rsidRPr="00946CD4">
        <w:rPr>
          <w:rFonts w:ascii="Arial" w:hAnsi="Arial" w:cs="Arial"/>
          <w:sz w:val="20"/>
          <w:szCs w:val="20"/>
        </w:rPr>
        <w:t>ZZZS</w:t>
      </w:r>
      <w:r w:rsidR="008670A4" w:rsidRPr="00A94990">
        <w:rPr>
          <w:rFonts w:ascii="Arial" w:hAnsi="Arial" w:cs="Arial"/>
          <w:sz w:val="20"/>
          <w:szCs w:val="20"/>
        </w:rPr>
        <w:t xml:space="preserve"> o tem obvesti </w:t>
      </w:r>
      <w:r w:rsidR="00E45653">
        <w:rPr>
          <w:rFonts w:ascii="Arial" w:hAnsi="Arial" w:cs="Arial"/>
          <w:sz w:val="20"/>
          <w:szCs w:val="20"/>
        </w:rPr>
        <w:t xml:space="preserve">pristojno </w:t>
      </w:r>
      <w:r w:rsidR="00946CD4">
        <w:rPr>
          <w:rFonts w:ascii="Arial" w:hAnsi="Arial" w:cs="Arial"/>
          <w:sz w:val="20"/>
          <w:szCs w:val="20"/>
        </w:rPr>
        <w:t>ministrstvo.</w:t>
      </w:r>
    </w:p>
    <w:p w14:paraId="48503EBE" w14:textId="77777777" w:rsidR="009054C0" w:rsidRPr="00A94990" w:rsidRDefault="009054C0" w:rsidP="00804343">
      <w:pPr>
        <w:tabs>
          <w:tab w:val="left" w:pos="567"/>
          <w:tab w:val="left" w:pos="9072"/>
        </w:tabs>
        <w:jc w:val="both"/>
        <w:rPr>
          <w:rFonts w:ascii="Arial" w:hAnsi="Arial" w:cs="Arial"/>
          <w:color w:val="000000"/>
          <w:sz w:val="20"/>
          <w:szCs w:val="20"/>
        </w:rPr>
      </w:pPr>
    </w:p>
    <w:p w14:paraId="4983DB1C" w14:textId="77777777" w:rsidR="009054C0" w:rsidRPr="00A94990" w:rsidRDefault="009054C0" w:rsidP="00804343">
      <w:pPr>
        <w:tabs>
          <w:tab w:val="left" w:pos="567"/>
          <w:tab w:val="left" w:pos="9072"/>
        </w:tabs>
        <w:jc w:val="both"/>
        <w:rPr>
          <w:rFonts w:ascii="Arial" w:hAnsi="Arial" w:cs="Arial"/>
          <w:color w:val="000000"/>
          <w:sz w:val="20"/>
          <w:szCs w:val="20"/>
        </w:rPr>
      </w:pPr>
      <w:r w:rsidRPr="00A94990">
        <w:rPr>
          <w:rFonts w:ascii="Arial" w:hAnsi="Arial" w:cs="Arial"/>
          <w:color w:val="000000"/>
          <w:sz w:val="20"/>
          <w:szCs w:val="20"/>
        </w:rPr>
        <w:t>(</w:t>
      </w:r>
      <w:r w:rsidR="00BF7696">
        <w:rPr>
          <w:rFonts w:ascii="Arial" w:hAnsi="Arial" w:cs="Arial"/>
          <w:color w:val="000000"/>
          <w:sz w:val="20"/>
          <w:szCs w:val="20"/>
        </w:rPr>
        <w:t>9</w:t>
      </w:r>
      <w:r w:rsidRPr="00A94990">
        <w:rPr>
          <w:rFonts w:ascii="Arial" w:hAnsi="Arial" w:cs="Arial"/>
          <w:color w:val="000000"/>
          <w:sz w:val="20"/>
          <w:szCs w:val="20"/>
        </w:rPr>
        <w:t xml:space="preserve">) </w:t>
      </w:r>
      <w:r w:rsidR="00946CD4" w:rsidRPr="00946CD4">
        <w:rPr>
          <w:rFonts w:ascii="Arial" w:hAnsi="Arial" w:cs="Arial"/>
          <w:color w:val="000000"/>
          <w:sz w:val="20"/>
          <w:szCs w:val="20"/>
        </w:rPr>
        <w:t>ZZZS</w:t>
      </w:r>
      <w:r w:rsidR="00A018C5">
        <w:rPr>
          <w:rFonts w:ascii="Arial" w:hAnsi="Arial" w:cs="Arial"/>
          <w:color w:val="000000"/>
          <w:sz w:val="20"/>
          <w:szCs w:val="20"/>
        </w:rPr>
        <w:t xml:space="preserve"> letno javno objavi poročilo</w:t>
      </w:r>
      <w:r w:rsidR="00946CD4" w:rsidRPr="00946CD4">
        <w:rPr>
          <w:rFonts w:ascii="Arial" w:hAnsi="Arial" w:cs="Arial"/>
          <w:color w:val="000000"/>
          <w:sz w:val="20"/>
          <w:szCs w:val="20"/>
        </w:rPr>
        <w:t xml:space="preserve"> </w:t>
      </w:r>
      <w:r w:rsidRPr="00A94990">
        <w:rPr>
          <w:rFonts w:ascii="Arial" w:hAnsi="Arial" w:cs="Arial"/>
          <w:color w:val="000000"/>
          <w:sz w:val="20"/>
          <w:szCs w:val="20"/>
        </w:rPr>
        <w:t xml:space="preserve">o obsegu in vsebini </w:t>
      </w:r>
      <w:r w:rsidR="00A018C5" w:rsidRPr="00A94990">
        <w:rPr>
          <w:rFonts w:ascii="Arial" w:hAnsi="Arial" w:cs="Arial"/>
          <w:color w:val="000000"/>
          <w:sz w:val="20"/>
          <w:szCs w:val="20"/>
        </w:rPr>
        <w:t>izvedenih</w:t>
      </w:r>
      <w:r w:rsidRPr="00A94990">
        <w:rPr>
          <w:rFonts w:ascii="Arial" w:hAnsi="Arial" w:cs="Arial"/>
          <w:color w:val="000000"/>
          <w:sz w:val="20"/>
          <w:szCs w:val="20"/>
        </w:rPr>
        <w:t xml:space="preserve"> nadzor</w:t>
      </w:r>
      <w:r w:rsidR="003C0E73">
        <w:rPr>
          <w:rFonts w:ascii="Arial" w:hAnsi="Arial" w:cs="Arial"/>
          <w:color w:val="000000"/>
          <w:sz w:val="20"/>
          <w:szCs w:val="20"/>
        </w:rPr>
        <w:t>ov</w:t>
      </w:r>
      <w:r w:rsidR="00A018C5">
        <w:rPr>
          <w:rFonts w:ascii="Arial" w:hAnsi="Arial" w:cs="Arial"/>
          <w:color w:val="000000"/>
          <w:sz w:val="20"/>
          <w:szCs w:val="20"/>
        </w:rPr>
        <w:t>.</w:t>
      </w:r>
    </w:p>
    <w:p w14:paraId="6279A413" w14:textId="77777777" w:rsidR="009054C0" w:rsidRPr="00A94990" w:rsidRDefault="009054C0" w:rsidP="00804343">
      <w:pPr>
        <w:tabs>
          <w:tab w:val="left" w:pos="567"/>
          <w:tab w:val="left" w:pos="9072"/>
        </w:tabs>
        <w:jc w:val="both"/>
        <w:rPr>
          <w:rFonts w:ascii="Arial" w:hAnsi="Arial" w:cs="Arial"/>
          <w:color w:val="000000"/>
          <w:sz w:val="20"/>
          <w:szCs w:val="20"/>
        </w:rPr>
      </w:pPr>
    </w:p>
    <w:p w14:paraId="6F98641C" w14:textId="77777777" w:rsidR="009054C0" w:rsidRPr="00A94990" w:rsidRDefault="009054C0" w:rsidP="00804343">
      <w:pPr>
        <w:tabs>
          <w:tab w:val="left" w:pos="567"/>
          <w:tab w:val="left" w:pos="9072"/>
        </w:tabs>
        <w:jc w:val="both"/>
        <w:rPr>
          <w:rFonts w:ascii="Arial" w:hAnsi="Arial" w:cs="Arial"/>
          <w:color w:val="000000"/>
          <w:sz w:val="20"/>
          <w:szCs w:val="20"/>
        </w:rPr>
      </w:pPr>
      <w:r w:rsidRPr="00A94990">
        <w:rPr>
          <w:rFonts w:ascii="Arial" w:hAnsi="Arial" w:cs="Arial"/>
          <w:color w:val="000000"/>
          <w:sz w:val="20"/>
          <w:szCs w:val="20"/>
        </w:rPr>
        <w:t>(</w:t>
      </w:r>
      <w:r w:rsidR="00BF7696">
        <w:rPr>
          <w:rFonts w:ascii="Arial" w:hAnsi="Arial" w:cs="Arial"/>
          <w:color w:val="000000"/>
          <w:sz w:val="20"/>
          <w:szCs w:val="20"/>
        </w:rPr>
        <w:t>10</w:t>
      </w:r>
      <w:r w:rsidRPr="00A94990">
        <w:rPr>
          <w:rFonts w:ascii="Arial" w:hAnsi="Arial" w:cs="Arial"/>
          <w:color w:val="000000"/>
          <w:sz w:val="20"/>
          <w:szCs w:val="20"/>
        </w:rPr>
        <w:t xml:space="preserve">) </w:t>
      </w:r>
      <w:r w:rsidR="00946CD4" w:rsidRPr="00946CD4">
        <w:rPr>
          <w:rFonts w:ascii="Arial" w:hAnsi="Arial" w:cs="Arial"/>
          <w:color w:val="000000"/>
          <w:sz w:val="20"/>
          <w:szCs w:val="20"/>
        </w:rPr>
        <w:t xml:space="preserve">ZZZS </w:t>
      </w:r>
      <w:r w:rsidRPr="00A94990">
        <w:rPr>
          <w:rFonts w:ascii="Arial" w:hAnsi="Arial" w:cs="Arial"/>
          <w:color w:val="000000"/>
          <w:sz w:val="20"/>
          <w:szCs w:val="20"/>
        </w:rPr>
        <w:t xml:space="preserve">vzpostavi in vodi zbirko podatkov rednih in izrednih nadzorov </w:t>
      </w:r>
      <w:r w:rsidRPr="005D159D">
        <w:rPr>
          <w:rFonts w:ascii="Arial" w:hAnsi="Arial" w:cs="Arial"/>
          <w:color w:val="000000"/>
          <w:sz w:val="20"/>
          <w:szCs w:val="20"/>
        </w:rPr>
        <w:t xml:space="preserve">ter izrečenih </w:t>
      </w:r>
      <w:r w:rsidR="005D159D" w:rsidRPr="005D159D">
        <w:rPr>
          <w:rFonts w:ascii="Arial" w:hAnsi="Arial" w:cs="Arial"/>
          <w:color w:val="000000"/>
          <w:sz w:val="20"/>
          <w:szCs w:val="20"/>
        </w:rPr>
        <w:t>ukrepov</w:t>
      </w:r>
      <w:r w:rsidRPr="005D159D">
        <w:rPr>
          <w:rFonts w:ascii="Arial" w:hAnsi="Arial" w:cs="Arial"/>
          <w:color w:val="000000"/>
          <w:sz w:val="20"/>
          <w:szCs w:val="20"/>
        </w:rPr>
        <w:t>.</w:t>
      </w:r>
    </w:p>
    <w:p w14:paraId="44458600" w14:textId="77777777" w:rsidR="009054C0" w:rsidRPr="00A94990" w:rsidRDefault="009054C0" w:rsidP="00804343">
      <w:pPr>
        <w:tabs>
          <w:tab w:val="left" w:pos="567"/>
          <w:tab w:val="left" w:pos="9072"/>
        </w:tabs>
        <w:jc w:val="center"/>
        <w:rPr>
          <w:rFonts w:ascii="Arial" w:hAnsi="Arial" w:cs="Arial"/>
          <w:color w:val="000000"/>
          <w:sz w:val="20"/>
          <w:szCs w:val="20"/>
        </w:rPr>
      </w:pPr>
    </w:p>
    <w:p w14:paraId="3A328358" w14:textId="77777777" w:rsidR="009054C0" w:rsidRPr="008D617C" w:rsidRDefault="009054C0" w:rsidP="006266CA">
      <w:pPr>
        <w:pStyle w:val="len"/>
        <w:numPr>
          <w:ilvl w:val="0"/>
          <w:numId w:val="91"/>
        </w:numPr>
        <w:ind w:left="357" w:hanging="357"/>
        <w:rPr>
          <w:color w:val="000000"/>
        </w:rPr>
      </w:pPr>
      <w:r w:rsidRPr="008D617C">
        <w:rPr>
          <w:color w:val="000000"/>
        </w:rPr>
        <w:t xml:space="preserve"> </w:t>
      </w:r>
      <w:bookmarkStart w:id="243" w:name="_Ref494706641"/>
      <w:r w:rsidRPr="008D617C">
        <w:rPr>
          <w:color w:val="000000"/>
        </w:rPr>
        <w:t>člen</w:t>
      </w:r>
      <w:bookmarkEnd w:id="243"/>
    </w:p>
    <w:p w14:paraId="3EE59C8A" w14:textId="77777777" w:rsidR="009054C0" w:rsidRPr="00A94990" w:rsidRDefault="009054C0" w:rsidP="00804343">
      <w:pPr>
        <w:tabs>
          <w:tab w:val="left" w:pos="567"/>
          <w:tab w:val="left" w:pos="9072"/>
        </w:tabs>
        <w:jc w:val="center"/>
        <w:rPr>
          <w:rFonts w:ascii="Arial" w:hAnsi="Arial" w:cs="Arial"/>
          <w:color w:val="000000"/>
          <w:sz w:val="20"/>
          <w:szCs w:val="20"/>
        </w:rPr>
      </w:pPr>
      <w:r w:rsidRPr="00A94990">
        <w:rPr>
          <w:rFonts w:ascii="Arial" w:hAnsi="Arial" w:cs="Arial"/>
          <w:color w:val="000000"/>
          <w:sz w:val="20"/>
          <w:szCs w:val="20"/>
        </w:rPr>
        <w:t>(pridobivanje podatkov</w:t>
      </w:r>
      <w:r w:rsidR="00B46EB7">
        <w:rPr>
          <w:rFonts w:ascii="Arial" w:hAnsi="Arial" w:cs="Arial"/>
          <w:color w:val="000000"/>
          <w:sz w:val="20"/>
          <w:szCs w:val="20"/>
        </w:rPr>
        <w:t xml:space="preserve"> za potrebe nadzora</w:t>
      </w:r>
      <w:r w:rsidRPr="00A94990">
        <w:rPr>
          <w:rFonts w:ascii="Arial" w:hAnsi="Arial" w:cs="Arial"/>
          <w:color w:val="000000"/>
          <w:sz w:val="20"/>
          <w:szCs w:val="20"/>
        </w:rPr>
        <w:t>)</w:t>
      </w:r>
    </w:p>
    <w:p w14:paraId="09B31E3F" w14:textId="77777777" w:rsidR="009054C0" w:rsidRPr="00A94990" w:rsidRDefault="009054C0" w:rsidP="00804343">
      <w:pPr>
        <w:tabs>
          <w:tab w:val="left" w:pos="567"/>
          <w:tab w:val="left" w:pos="4536"/>
          <w:tab w:val="left" w:pos="9072"/>
        </w:tabs>
        <w:ind w:left="284"/>
        <w:jc w:val="center"/>
        <w:rPr>
          <w:rFonts w:ascii="Arial" w:hAnsi="Arial" w:cs="Arial"/>
          <w:sz w:val="20"/>
          <w:szCs w:val="20"/>
        </w:rPr>
      </w:pPr>
    </w:p>
    <w:p w14:paraId="379C0EA2" w14:textId="77777777" w:rsidR="0089290D" w:rsidRPr="00A94990" w:rsidRDefault="009054C0" w:rsidP="00390E21">
      <w:pPr>
        <w:tabs>
          <w:tab w:val="left" w:pos="567"/>
          <w:tab w:val="left" w:pos="9072"/>
        </w:tabs>
        <w:jc w:val="both"/>
        <w:rPr>
          <w:rFonts w:ascii="Arial" w:hAnsi="Arial" w:cs="Arial"/>
          <w:b/>
          <w:color w:val="000000"/>
          <w:sz w:val="20"/>
          <w:szCs w:val="20"/>
        </w:rPr>
      </w:pPr>
      <w:r w:rsidRPr="00A94990">
        <w:rPr>
          <w:rFonts w:ascii="Arial" w:hAnsi="Arial" w:cs="Arial"/>
          <w:color w:val="000000"/>
          <w:sz w:val="20"/>
          <w:szCs w:val="20"/>
        </w:rPr>
        <w:t xml:space="preserve">Izvajalci </w:t>
      </w:r>
      <w:r w:rsidR="00CB09E3" w:rsidRPr="00A94990">
        <w:rPr>
          <w:rFonts w:ascii="Arial" w:hAnsi="Arial" w:cs="Arial"/>
          <w:color w:val="000000"/>
          <w:sz w:val="20"/>
          <w:szCs w:val="20"/>
        </w:rPr>
        <w:t>DO, izvajalci storitev e-oskrbe</w:t>
      </w:r>
      <w:r w:rsidRPr="00A94990">
        <w:rPr>
          <w:rFonts w:ascii="Arial" w:hAnsi="Arial" w:cs="Arial"/>
          <w:color w:val="000000"/>
          <w:sz w:val="20"/>
          <w:szCs w:val="20"/>
        </w:rPr>
        <w:t xml:space="preserve"> in druge osebe </w:t>
      </w:r>
      <w:r w:rsidR="00946CD4" w:rsidRPr="00946CD4">
        <w:rPr>
          <w:rFonts w:ascii="Arial" w:hAnsi="Arial" w:cs="Arial"/>
          <w:color w:val="000000"/>
          <w:sz w:val="20"/>
          <w:szCs w:val="20"/>
        </w:rPr>
        <w:t>ZZZS</w:t>
      </w:r>
      <w:r w:rsidR="00946CD4">
        <w:rPr>
          <w:rFonts w:ascii="Arial" w:hAnsi="Arial" w:cs="Arial"/>
          <w:color w:val="000000"/>
          <w:sz w:val="20"/>
          <w:szCs w:val="20"/>
        </w:rPr>
        <w:t xml:space="preserve"> </w:t>
      </w:r>
      <w:r w:rsidR="003263DA" w:rsidRPr="00A94990">
        <w:rPr>
          <w:rFonts w:ascii="Arial" w:hAnsi="Arial" w:cs="Arial"/>
          <w:color w:val="000000"/>
          <w:sz w:val="20"/>
          <w:szCs w:val="20"/>
        </w:rPr>
        <w:t xml:space="preserve">omogočijo izvajanje nadzora </w:t>
      </w:r>
      <w:r w:rsidR="003263DA">
        <w:rPr>
          <w:rFonts w:ascii="Arial" w:hAnsi="Arial" w:cs="Arial"/>
          <w:color w:val="000000"/>
          <w:sz w:val="20"/>
          <w:szCs w:val="20"/>
        </w:rPr>
        <w:t xml:space="preserve">in mu </w:t>
      </w:r>
      <w:r w:rsidRPr="00A94990">
        <w:rPr>
          <w:rFonts w:ascii="Arial" w:hAnsi="Arial" w:cs="Arial"/>
          <w:color w:val="000000"/>
          <w:sz w:val="20"/>
          <w:szCs w:val="20"/>
        </w:rPr>
        <w:t xml:space="preserve">na zahtevo posredujejo vse </w:t>
      </w:r>
      <w:r w:rsidR="003263DA">
        <w:rPr>
          <w:rFonts w:ascii="Arial" w:hAnsi="Arial" w:cs="Arial"/>
          <w:color w:val="000000"/>
          <w:sz w:val="20"/>
          <w:szCs w:val="20"/>
        </w:rPr>
        <w:t>zahtevane</w:t>
      </w:r>
      <w:r w:rsidR="003263DA" w:rsidRPr="00A94990">
        <w:rPr>
          <w:rFonts w:ascii="Arial" w:hAnsi="Arial" w:cs="Arial"/>
          <w:color w:val="000000"/>
          <w:sz w:val="20"/>
          <w:szCs w:val="20"/>
        </w:rPr>
        <w:t xml:space="preserve"> </w:t>
      </w:r>
      <w:r w:rsidRPr="00A94990">
        <w:rPr>
          <w:rFonts w:ascii="Arial" w:hAnsi="Arial" w:cs="Arial"/>
          <w:color w:val="000000"/>
          <w:sz w:val="20"/>
          <w:szCs w:val="20"/>
        </w:rPr>
        <w:t>podatke</w:t>
      </w:r>
      <w:r w:rsidR="00AE726D">
        <w:rPr>
          <w:rFonts w:ascii="Arial" w:hAnsi="Arial" w:cs="Arial"/>
          <w:color w:val="000000"/>
          <w:sz w:val="20"/>
          <w:szCs w:val="20"/>
        </w:rPr>
        <w:t xml:space="preserve"> in dokumentacijo</w:t>
      </w:r>
      <w:r w:rsidR="003263DA">
        <w:rPr>
          <w:rFonts w:ascii="Arial" w:hAnsi="Arial" w:cs="Arial"/>
          <w:color w:val="000000"/>
          <w:sz w:val="20"/>
          <w:szCs w:val="20"/>
        </w:rPr>
        <w:t xml:space="preserve"> v zvezi z opravljanjem DO.</w:t>
      </w:r>
    </w:p>
    <w:p w14:paraId="78EA3C15" w14:textId="77777777" w:rsidR="004523AD" w:rsidRDefault="002C6F87" w:rsidP="005A453D">
      <w:pPr>
        <w:spacing w:after="200" w:line="276" w:lineRule="auto"/>
        <w:rPr>
          <w:rFonts w:ascii="Arial" w:hAnsi="Arial" w:cs="Arial"/>
          <w:b/>
          <w:sz w:val="20"/>
          <w:szCs w:val="22"/>
          <w:lang w:eastAsia="sl-SI"/>
        </w:rPr>
      </w:pPr>
      <w:r>
        <w:br w:type="page"/>
      </w:r>
      <w:bookmarkStart w:id="244" w:name="_Hlk66180766"/>
    </w:p>
    <w:p w14:paraId="4D0FECA9" w14:textId="77777777" w:rsidR="009054C0" w:rsidRPr="00A94990" w:rsidRDefault="003E04A5" w:rsidP="00390E21">
      <w:pPr>
        <w:pStyle w:val="Poglavje"/>
      </w:pPr>
      <w:r>
        <w:t xml:space="preserve">poglavje: </w:t>
      </w:r>
      <w:r w:rsidR="00117AE4" w:rsidRPr="00A94990">
        <w:t>KAZE</w:t>
      </w:r>
      <w:r w:rsidR="009054C0" w:rsidRPr="00A94990">
        <w:t>NSKE DOLOČBE</w:t>
      </w:r>
      <w:bookmarkEnd w:id="217"/>
    </w:p>
    <w:p w14:paraId="76F6F31F" w14:textId="77777777" w:rsidR="009054C0" w:rsidRPr="00A94990" w:rsidRDefault="009054C0" w:rsidP="00804343">
      <w:pPr>
        <w:tabs>
          <w:tab w:val="left" w:pos="567"/>
          <w:tab w:val="left" w:pos="9072"/>
        </w:tabs>
        <w:jc w:val="both"/>
        <w:rPr>
          <w:rFonts w:ascii="Arial" w:hAnsi="Arial" w:cs="Arial"/>
          <w:b/>
          <w:bCs/>
          <w:sz w:val="20"/>
          <w:szCs w:val="20"/>
        </w:rPr>
      </w:pPr>
      <w:bookmarkStart w:id="245" w:name="_Toc139695763"/>
      <w:bookmarkEnd w:id="244"/>
    </w:p>
    <w:p w14:paraId="7AD9E365" w14:textId="77777777" w:rsidR="009054C0" w:rsidRPr="008D617C" w:rsidRDefault="009054C0" w:rsidP="006266CA">
      <w:pPr>
        <w:pStyle w:val="len"/>
        <w:numPr>
          <w:ilvl w:val="0"/>
          <w:numId w:val="91"/>
        </w:numPr>
        <w:ind w:left="357" w:hanging="357"/>
        <w:rPr>
          <w:color w:val="000000"/>
        </w:rPr>
      </w:pPr>
      <w:bookmarkStart w:id="246" w:name="_Ref492384685"/>
      <w:bookmarkStart w:id="247" w:name="_Ref74258728"/>
      <w:r w:rsidRPr="008D617C">
        <w:rPr>
          <w:color w:val="000000"/>
        </w:rPr>
        <w:t>člen</w:t>
      </w:r>
      <w:bookmarkEnd w:id="246"/>
      <w:bookmarkEnd w:id="247"/>
    </w:p>
    <w:p w14:paraId="13F592B4" w14:textId="77777777" w:rsidR="00180DFB" w:rsidRPr="00A94990" w:rsidRDefault="00180DFB" w:rsidP="00804343">
      <w:pPr>
        <w:tabs>
          <w:tab w:val="left" w:pos="567"/>
          <w:tab w:val="left" w:pos="851"/>
        </w:tabs>
        <w:ind w:left="360"/>
        <w:jc w:val="center"/>
        <w:rPr>
          <w:rFonts w:ascii="Arial" w:hAnsi="Arial" w:cs="Arial"/>
          <w:sz w:val="20"/>
          <w:szCs w:val="20"/>
        </w:rPr>
      </w:pPr>
    </w:p>
    <w:p w14:paraId="4F09C45A" w14:textId="77777777" w:rsidR="009054C0" w:rsidRPr="00A94990" w:rsidRDefault="009054C0" w:rsidP="005D159D">
      <w:pPr>
        <w:jc w:val="both"/>
        <w:rPr>
          <w:rFonts w:ascii="Arial" w:hAnsi="Arial" w:cs="Arial"/>
          <w:sz w:val="20"/>
          <w:szCs w:val="20"/>
          <w:lang w:eastAsia="en-US"/>
        </w:rPr>
      </w:pPr>
      <w:r w:rsidRPr="00A94990">
        <w:rPr>
          <w:rFonts w:ascii="Arial" w:hAnsi="Arial" w:cs="Arial"/>
          <w:sz w:val="20"/>
          <w:szCs w:val="20"/>
        </w:rPr>
        <w:t xml:space="preserve">(1) </w:t>
      </w:r>
      <w:r w:rsidR="00E26656">
        <w:rPr>
          <w:rFonts w:ascii="Arial" w:hAnsi="Arial" w:cs="Arial"/>
          <w:sz w:val="20"/>
          <w:szCs w:val="20"/>
        </w:rPr>
        <w:t>Z globo od 5.000 do 50.000 eurov se kaznuje za prekršek pravna oseba, če:</w:t>
      </w:r>
    </w:p>
    <w:p w14:paraId="44BE9D0B" w14:textId="77777777" w:rsidR="00E26656" w:rsidRPr="00A94990" w:rsidRDefault="00E26656" w:rsidP="00E26656">
      <w:pPr>
        <w:numPr>
          <w:ilvl w:val="0"/>
          <w:numId w:val="3"/>
        </w:numPr>
        <w:tabs>
          <w:tab w:val="left" w:pos="567"/>
          <w:tab w:val="left" w:pos="9072"/>
        </w:tabs>
        <w:jc w:val="both"/>
        <w:rPr>
          <w:rFonts w:ascii="Arial" w:hAnsi="Arial" w:cs="Arial"/>
          <w:sz w:val="20"/>
          <w:szCs w:val="20"/>
        </w:rPr>
      </w:pPr>
      <w:bookmarkStart w:id="248" w:name="_Ref62210803"/>
      <w:bookmarkStart w:id="249" w:name="_Ref499367642"/>
      <w:r w:rsidRPr="00A94990">
        <w:rPr>
          <w:rFonts w:ascii="Arial" w:hAnsi="Arial" w:cs="Arial"/>
          <w:sz w:val="20"/>
          <w:szCs w:val="20"/>
        </w:rPr>
        <w:t xml:space="preserve">ne obračunava storitev v skladu s </w:t>
      </w:r>
      <w:r>
        <w:rPr>
          <w:rFonts w:ascii="Arial" w:hAnsi="Arial" w:cs="Arial"/>
          <w:sz w:val="20"/>
          <w:szCs w:val="20"/>
        </w:rPr>
        <w:t>pravili o evidentiranju in zaračunavanju storitev DO</w:t>
      </w:r>
      <w:bookmarkEnd w:id="248"/>
      <w:r>
        <w:rPr>
          <w:rFonts w:ascii="Arial" w:hAnsi="Arial" w:cs="Arial"/>
          <w:sz w:val="20"/>
          <w:szCs w:val="20"/>
        </w:rPr>
        <w:t xml:space="preserve"> v skladu s petim odstavkom </w:t>
      </w:r>
      <w:r>
        <w:rPr>
          <w:rFonts w:ascii="Arial" w:hAnsi="Arial" w:cs="Arial"/>
          <w:sz w:val="20"/>
          <w:szCs w:val="20"/>
        </w:rPr>
        <w:fldChar w:fldCharType="begin"/>
      </w:r>
      <w:r>
        <w:rPr>
          <w:rFonts w:ascii="Arial" w:hAnsi="Arial" w:cs="Arial"/>
          <w:sz w:val="20"/>
          <w:szCs w:val="20"/>
        </w:rPr>
        <w:instrText xml:space="preserve"> REF _Ref492452935 \r \h  \* MERGEFORMAT </w:instrText>
      </w:r>
      <w:r>
        <w:rPr>
          <w:rFonts w:ascii="Arial" w:hAnsi="Arial" w:cs="Arial"/>
          <w:sz w:val="20"/>
          <w:szCs w:val="20"/>
        </w:rPr>
      </w:r>
      <w:r>
        <w:rPr>
          <w:rFonts w:ascii="Arial" w:hAnsi="Arial" w:cs="Arial"/>
          <w:sz w:val="20"/>
          <w:szCs w:val="20"/>
        </w:rPr>
        <w:fldChar w:fldCharType="separate"/>
      </w:r>
      <w:r w:rsidR="00633ACD">
        <w:rPr>
          <w:rFonts w:ascii="Arial" w:hAnsi="Arial" w:cs="Arial"/>
          <w:sz w:val="20"/>
          <w:szCs w:val="20"/>
        </w:rPr>
        <w:t>44</w:t>
      </w:r>
      <w:r>
        <w:rPr>
          <w:rFonts w:ascii="Arial" w:hAnsi="Arial" w:cs="Arial"/>
          <w:sz w:val="20"/>
          <w:szCs w:val="20"/>
        </w:rPr>
        <w:fldChar w:fldCharType="end"/>
      </w:r>
      <w:r>
        <w:rPr>
          <w:rFonts w:ascii="Arial" w:hAnsi="Arial" w:cs="Arial"/>
          <w:sz w:val="20"/>
          <w:szCs w:val="20"/>
        </w:rPr>
        <w:t>. člena tega zakona;</w:t>
      </w:r>
    </w:p>
    <w:p w14:paraId="5F9B7B7F" w14:textId="77777777" w:rsidR="00E26656" w:rsidRPr="00A94990" w:rsidRDefault="00E26656" w:rsidP="00E26656">
      <w:pPr>
        <w:numPr>
          <w:ilvl w:val="0"/>
          <w:numId w:val="3"/>
        </w:numPr>
        <w:tabs>
          <w:tab w:val="left" w:pos="567"/>
          <w:tab w:val="left" w:pos="9072"/>
        </w:tabs>
        <w:jc w:val="both"/>
        <w:rPr>
          <w:rFonts w:ascii="Arial" w:hAnsi="Arial" w:cs="Arial"/>
          <w:sz w:val="20"/>
          <w:szCs w:val="20"/>
        </w:rPr>
      </w:pPr>
      <w:r>
        <w:rPr>
          <w:rFonts w:ascii="Arial" w:hAnsi="Arial" w:cs="Arial"/>
          <w:sz w:val="20"/>
          <w:szCs w:val="20"/>
        </w:rPr>
        <w:t>ne izpolnjuje pogojev za opravljanje DO</w:t>
      </w:r>
      <w:r w:rsidRPr="00A94990">
        <w:rPr>
          <w:rFonts w:ascii="Arial" w:hAnsi="Arial" w:cs="Arial"/>
          <w:sz w:val="20"/>
          <w:szCs w:val="20"/>
        </w:rPr>
        <w:t xml:space="preserve"> </w:t>
      </w:r>
      <w:r>
        <w:rPr>
          <w:rFonts w:ascii="Arial" w:hAnsi="Arial" w:cs="Arial"/>
          <w:sz w:val="20"/>
          <w:szCs w:val="20"/>
        </w:rPr>
        <w:t xml:space="preserve">iz </w:t>
      </w:r>
      <w:r>
        <w:rPr>
          <w:rFonts w:ascii="Arial" w:hAnsi="Arial" w:cs="Arial"/>
          <w:sz w:val="20"/>
          <w:szCs w:val="20"/>
        </w:rPr>
        <w:fldChar w:fldCharType="begin"/>
      </w:r>
      <w:r>
        <w:rPr>
          <w:rFonts w:ascii="Arial" w:hAnsi="Arial" w:cs="Arial"/>
          <w:sz w:val="20"/>
          <w:szCs w:val="20"/>
        </w:rPr>
        <w:instrText xml:space="preserve"> REF _Ref488326076 \r \h  \* MERGEFORMAT </w:instrText>
      </w:r>
      <w:r>
        <w:rPr>
          <w:rFonts w:ascii="Arial" w:hAnsi="Arial" w:cs="Arial"/>
          <w:sz w:val="20"/>
          <w:szCs w:val="20"/>
        </w:rPr>
      </w:r>
      <w:r>
        <w:rPr>
          <w:rFonts w:ascii="Arial" w:hAnsi="Arial" w:cs="Arial"/>
          <w:sz w:val="20"/>
          <w:szCs w:val="20"/>
        </w:rPr>
        <w:fldChar w:fldCharType="separate"/>
      </w:r>
      <w:r w:rsidR="00633ACD">
        <w:rPr>
          <w:rFonts w:ascii="Arial" w:hAnsi="Arial" w:cs="Arial"/>
          <w:sz w:val="20"/>
          <w:szCs w:val="20"/>
        </w:rPr>
        <w:t>58</w:t>
      </w:r>
      <w:r>
        <w:rPr>
          <w:rFonts w:ascii="Arial" w:hAnsi="Arial" w:cs="Arial"/>
          <w:sz w:val="20"/>
          <w:szCs w:val="20"/>
        </w:rPr>
        <w:fldChar w:fldCharType="end"/>
      </w:r>
      <w:r>
        <w:rPr>
          <w:rFonts w:ascii="Arial" w:hAnsi="Arial" w:cs="Arial"/>
          <w:sz w:val="20"/>
          <w:szCs w:val="20"/>
        </w:rPr>
        <w:t xml:space="preserve">. člena tega zakona; </w:t>
      </w:r>
    </w:p>
    <w:p w14:paraId="6ADDA26F" w14:textId="77777777" w:rsidR="00E26656" w:rsidRPr="00A94990" w:rsidRDefault="00E26656" w:rsidP="00E26656">
      <w:pPr>
        <w:numPr>
          <w:ilvl w:val="0"/>
          <w:numId w:val="3"/>
        </w:numPr>
        <w:tabs>
          <w:tab w:val="left" w:pos="567"/>
          <w:tab w:val="left" w:pos="9072"/>
        </w:tabs>
        <w:jc w:val="both"/>
        <w:rPr>
          <w:rFonts w:ascii="Arial" w:hAnsi="Arial" w:cs="Arial"/>
          <w:sz w:val="20"/>
          <w:szCs w:val="20"/>
        </w:rPr>
      </w:pPr>
      <w:r>
        <w:rPr>
          <w:rFonts w:ascii="Arial" w:hAnsi="Arial" w:cs="Arial"/>
          <w:sz w:val="20"/>
          <w:szCs w:val="20"/>
        </w:rPr>
        <w:t>opravlja</w:t>
      </w:r>
      <w:r w:rsidRPr="00A94990">
        <w:rPr>
          <w:rFonts w:ascii="Arial" w:hAnsi="Arial" w:cs="Arial"/>
          <w:sz w:val="20"/>
          <w:szCs w:val="20"/>
        </w:rPr>
        <w:t xml:space="preserve"> DO brez dovoljenja </w:t>
      </w:r>
      <w:r>
        <w:rPr>
          <w:rFonts w:ascii="Arial" w:hAnsi="Arial" w:cs="Arial"/>
          <w:sz w:val="20"/>
          <w:szCs w:val="20"/>
        </w:rPr>
        <w:t xml:space="preserve">pristojnega ministrstva iz </w:t>
      </w:r>
      <w:r w:rsidRPr="00D73115">
        <w:rPr>
          <w:rFonts w:ascii="Arial" w:hAnsi="Arial" w:cs="Arial"/>
          <w:sz w:val="20"/>
          <w:szCs w:val="20"/>
        </w:rPr>
        <w:fldChar w:fldCharType="begin"/>
      </w:r>
      <w:r w:rsidRPr="00D73115">
        <w:rPr>
          <w:rFonts w:ascii="Arial" w:hAnsi="Arial" w:cs="Arial"/>
          <w:sz w:val="20"/>
          <w:szCs w:val="20"/>
        </w:rPr>
        <w:instrText xml:space="preserve"> REF _Ref71028148 \r \h </w:instrText>
      </w:r>
      <w:r>
        <w:rPr>
          <w:rFonts w:ascii="Arial" w:hAnsi="Arial" w:cs="Arial"/>
          <w:sz w:val="20"/>
          <w:szCs w:val="20"/>
        </w:rPr>
        <w:instrText xml:space="preserve"> \* MERGEFORMAT </w:instrText>
      </w:r>
      <w:r w:rsidRPr="00D73115">
        <w:rPr>
          <w:rFonts w:ascii="Arial" w:hAnsi="Arial" w:cs="Arial"/>
          <w:sz w:val="20"/>
          <w:szCs w:val="20"/>
        </w:rPr>
      </w:r>
      <w:r w:rsidRPr="00D73115">
        <w:rPr>
          <w:rFonts w:ascii="Arial" w:hAnsi="Arial" w:cs="Arial"/>
          <w:sz w:val="20"/>
          <w:szCs w:val="20"/>
        </w:rPr>
        <w:fldChar w:fldCharType="separate"/>
      </w:r>
      <w:r w:rsidR="00633ACD">
        <w:rPr>
          <w:rFonts w:ascii="Arial" w:hAnsi="Arial" w:cs="Arial"/>
          <w:sz w:val="20"/>
          <w:szCs w:val="20"/>
        </w:rPr>
        <w:t>59</w:t>
      </w:r>
      <w:r w:rsidRPr="00D73115">
        <w:rPr>
          <w:rFonts w:ascii="Arial" w:hAnsi="Arial" w:cs="Arial"/>
          <w:sz w:val="20"/>
          <w:szCs w:val="20"/>
        </w:rPr>
        <w:fldChar w:fldCharType="end"/>
      </w:r>
      <w:r w:rsidRPr="00D73115">
        <w:rPr>
          <w:rFonts w:ascii="Arial" w:hAnsi="Arial" w:cs="Arial"/>
          <w:sz w:val="20"/>
          <w:szCs w:val="20"/>
        </w:rPr>
        <w:t xml:space="preserve">. </w:t>
      </w:r>
      <w:r w:rsidRPr="00A94990">
        <w:rPr>
          <w:rFonts w:ascii="Arial" w:hAnsi="Arial" w:cs="Arial"/>
          <w:sz w:val="20"/>
          <w:szCs w:val="20"/>
        </w:rPr>
        <w:t>člen</w:t>
      </w:r>
      <w:r>
        <w:rPr>
          <w:rFonts w:ascii="Arial" w:hAnsi="Arial" w:cs="Arial"/>
          <w:sz w:val="20"/>
          <w:szCs w:val="20"/>
        </w:rPr>
        <w:t>a tega zakona</w:t>
      </w:r>
      <w:r w:rsidRPr="00A94990">
        <w:rPr>
          <w:rFonts w:ascii="Arial" w:hAnsi="Arial" w:cs="Arial"/>
          <w:sz w:val="20"/>
          <w:szCs w:val="20"/>
        </w:rPr>
        <w:t>;</w:t>
      </w:r>
    </w:p>
    <w:p w14:paraId="53AD5A5C" w14:textId="77777777" w:rsidR="00074C72" w:rsidRPr="00A94990" w:rsidRDefault="00074C72" w:rsidP="000C1A28">
      <w:pPr>
        <w:numPr>
          <w:ilvl w:val="0"/>
          <w:numId w:val="3"/>
        </w:numPr>
        <w:tabs>
          <w:tab w:val="left" w:pos="567"/>
          <w:tab w:val="left" w:pos="9072"/>
        </w:tabs>
        <w:jc w:val="both"/>
        <w:rPr>
          <w:rFonts w:ascii="Arial" w:hAnsi="Arial" w:cs="Arial"/>
          <w:sz w:val="20"/>
          <w:szCs w:val="20"/>
        </w:rPr>
      </w:pPr>
      <w:r w:rsidRPr="00A94990">
        <w:rPr>
          <w:rFonts w:ascii="Arial" w:hAnsi="Arial" w:cs="Arial"/>
          <w:sz w:val="20"/>
          <w:szCs w:val="20"/>
        </w:rPr>
        <w:t xml:space="preserve">ne vodi dokumentacije v skladu </w:t>
      </w:r>
      <w:r w:rsidR="00946CD4">
        <w:rPr>
          <w:rFonts w:ascii="Arial" w:hAnsi="Arial" w:cs="Arial"/>
          <w:sz w:val="20"/>
          <w:szCs w:val="20"/>
        </w:rPr>
        <w:t>s</w:t>
      </w:r>
      <w:r w:rsidRPr="00A94990">
        <w:rPr>
          <w:rFonts w:ascii="Arial" w:hAnsi="Arial" w:cs="Arial"/>
          <w:sz w:val="20"/>
          <w:szCs w:val="20"/>
        </w:rPr>
        <w:t xml:space="preserve"> </w:t>
      </w:r>
      <w:r w:rsidR="00B46EB7">
        <w:rPr>
          <w:rFonts w:ascii="Arial" w:hAnsi="Arial" w:cs="Arial"/>
          <w:sz w:val="20"/>
          <w:szCs w:val="20"/>
        </w:rPr>
        <w:t xml:space="preserve">7. </w:t>
      </w:r>
      <w:r w:rsidR="009F4551">
        <w:rPr>
          <w:rFonts w:ascii="Arial" w:hAnsi="Arial" w:cs="Arial"/>
          <w:sz w:val="20"/>
          <w:szCs w:val="20"/>
        </w:rPr>
        <w:t>točko</w:t>
      </w:r>
      <w:r w:rsidR="00AE726D">
        <w:rPr>
          <w:rFonts w:ascii="Arial" w:hAnsi="Arial" w:cs="Arial"/>
          <w:sz w:val="20"/>
          <w:szCs w:val="20"/>
        </w:rPr>
        <w:t xml:space="preserve"> tretjega odstavka </w:t>
      </w:r>
      <w:r w:rsidR="00AE726D">
        <w:rPr>
          <w:rFonts w:ascii="Arial" w:hAnsi="Arial" w:cs="Arial"/>
          <w:sz w:val="20"/>
          <w:szCs w:val="20"/>
        </w:rPr>
        <w:fldChar w:fldCharType="begin"/>
      </w:r>
      <w:r w:rsidR="00AE726D">
        <w:rPr>
          <w:rFonts w:ascii="Arial" w:hAnsi="Arial" w:cs="Arial"/>
          <w:sz w:val="20"/>
          <w:szCs w:val="20"/>
        </w:rPr>
        <w:instrText xml:space="preserve"> REF _Ref494704909 \r \h </w:instrText>
      </w:r>
      <w:r w:rsidR="00D73115">
        <w:rPr>
          <w:rFonts w:ascii="Arial" w:hAnsi="Arial" w:cs="Arial"/>
          <w:sz w:val="20"/>
          <w:szCs w:val="20"/>
        </w:rPr>
        <w:instrText xml:space="preserve"> \* MERGEFORMAT </w:instrText>
      </w:r>
      <w:r w:rsidR="00AE726D">
        <w:rPr>
          <w:rFonts w:ascii="Arial" w:hAnsi="Arial" w:cs="Arial"/>
          <w:sz w:val="20"/>
          <w:szCs w:val="20"/>
        </w:rPr>
      </w:r>
      <w:r w:rsidR="00AE726D">
        <w:rPr>
          <w:rFonts w:ascii="Arial" w:hAnsi="Arial" w:cs="Arial"/>
          <w:sz w:val="20"/>
          <w:szCs w:val="20"/>
        </w:rPr>
        <w:fldChar w:fldCharType="separate"/>
      </w:r>
      <w:r w:rsidR="00633ACD">
        <w:rPr>
          <w:rFonts w:ascii="Arial" w:hAnsi="Arial" w:cs="Arial"/>
          <w:sz w:val="20"/>
          <w:szCs w:val="20"/>
        </w:rPr>
        <w:t>64</w:t>
      </w:r>
      <w:r w:rsidR="00AE726D">
        <w:rPr>
          <w:rFonts w:ascii="Arial" w:hAnsi="Arial" w:cs="Arial"/>
          <w:sz w:val="20"/>
          <w:szCs w:val="20"/>
        </w:rPr>
        <w:fldChar w:fldCharType="end"/>
      </w:r>
      <w:r w:rsidRPr="00A94990">
        <w:rPr>
          <w:rFonts w:ascii="Arial" w:hAnsi="Arial" w:cs="Arial"/>
          <w:sz w:val="20"/>
          <w:szCs w:val="20"/>
        </w:rPr>
        <w:t>. člena tega zakona;</w:t>
      </w:r>
    </w:p>
    <w:p w14:paraId="3C7053C3" w14:textId="77777777" w:rsidR="009054C0" w:rsidRPr="00A94990" w:rsidRDefault="009054C0" w:rsidP="000C1A28">
      <w:pPr>
        <w:numPr>
          <w:ilvl w:val="0"/>
          <w:numId w:val="3"/>
        </w:numPr>
        <w:tabs>
          <w:tab w:val="left" w:pos="567"/>
          <w:tab w:val="left" w:pos="9072"/>
        </w:tabs>
        <w:jc w:val="both"/>
        <w:rPr>
          <w:rFonts w:ascii="Arial" w:hAnsi="Arial" w:cs="Arial"/>
          <w:sz w:val="20"/>
          <w:szCs w:val="20"/>
        </w:rPr>
      </w:pPr>
      <w:bookmarkStart w:id="250" w:name="_Ref62211021"/>
      <w:bookmarkEnd w:id="249"/>
      <w:r w:rsidRPr="00A94990">
        <w:rPr>
          <w:rFonts w:ascii="Arial" w:hAnsi="Arial" w:cs="Arial"/>
          <w:sz w:val="20"/>
          <w:szCs w:val="20"/>
        </w:rPr>
        <w:t>ovira izvedbo nadzora iz</w:t>
      </w:r>
      <w:r w:rsidR="00AE726D">
        <w:rPr>
          <w:rFonts w:ascii="Arial" w:hAnsi="Arial" w:cs="Arial"/>
          <w:sz w:val="20"/>
          <w:szCs w:val="20"/>
        </w:rPr>
        <w:t xml:space="preserve"> </w:t>
      </w:r>
      <w:r w:rsidR="00AE726D">
        <w:rPr>
          <w:rFonts w:ascii="Arial" w:hAnsi="Arial" w:cs="Arial"/>
          <w:sz w:val="20"/>
          <w:szCs w:val="20"/>
        </w:rPr>
        <w:fldChar w:fldCharType="begin"/>
      </w:r>
      <w:r w:rsidR="00AE726D">
        <w:rPr>
          <w:rFonts w:ascii="Arial" w:hAnsi="Arial" w:cs="Arial"/>
          <w:sz w:val="20"/>
          <w:szCs w:val="20"/>
        </w:rPr>
        <w:instrText xml:space="preserve"> REF _Ref73218385 \r \h </w:instrText>
      </w:r>
      <w:r w:rsidR="00D73115">
        <w:rPr>
          <w:rFonts w:ascii="Arial" w:hAnsi="Arial" w:cs="Arial"/>
          <w:sz w:val="20"/>
          <w:szCs w:val="20"/>
        </w:rPr>
        <w:instrText xml:space="preserve"> \* MERGEFORMAT </w:instrText>
      </w:r>
      <w:r w:rsidR="00AE726D">
        <w:rPr>
          <w:rFonts w:ascii="Arial" w:hAnsi="Arial" w:cs="Arial"/>
          <w:sz w:val="20"/>
          <w:szCs w:val="20"/>
        </w:rPr>
      </w:r>
      <w:r w:rsidR="00AE726D">
        <w:rPr>
          <w:rFonts w:ascii="Arial" w:hAnsi="Arial" w:cs="Arial"/>
          <w:sz w:val="20"/>
          <w:szCs w:val="20"/>
        </w:rPr>
        <w:fldChar w:fldCharType="separate"/>
      </w:r>
      <w:r w:rsidR="00633ACD">
        <w:rPr>
          <w:rFonts w:ascii="Arial" w:hAnsi="Arial" w:cs="Arial"/>
          <w:sz w:val="20"/>
          <w:szCs w:val="20"/>
        </w:rPr>
        <w:t>106</w:t>
      </w:r>
      <w:r w:rsidR="00AE726D">
        <w:rPr>
          <w:rFonts w:ascii="Arial" w:hAnsi="Arial" w:cs="Arial"/>
          <w:sz w:val="20"/>
          <w:szCs w:val="20"/>
        </w:rPr>
        <w:fldChar w:fldCharType="end"/>
      </w:r>
      <w:r w:rsidR="00AE726D">
        <w:rPr>
          <w:rFonts w:ascii="Arial" w:hAnsi="Arial" w:cs="Arial"/>
          <w:sz w:val="20"/>
          <w:szCs w:val="20"/>
        </w:rPr>
        <w:t xml:space="preserve">., </w:t>
      </w:r>
      <w:r w:rsidR="00AE726D">
        <w:rPr>
          <w:rFonts w:ascii="Arial" w:hAnsi="Arial" w:cs="Arial"/>
          <w:sz w:val="20"/>
          <w:szCs w:val="20"/>
        </w:rPr>
        <w:fldChar w:fldCharType="begin"/>
      </w:r>
      <w:r w:rsidR="00AE726D">
        <w:rPr>
          <w:rFonts w:ascii="Arial" w:hAnsi="Arial" w:cs="Arial"/>
          <w:sz w:val="20"/>
          <w:szCs w:val="20"/>
        </w:rPr>
        <w:instrText xml:space="preserve"> REF _Ref70374165 \r \h </w:instrText>
      </w:r>
      <w:r w:rsidR="00D73115">
        <w:rPr>
          <w:rFonts w:ascii="Arial" w:hAnsi="Arial" w:cs="Arial"/>
          <w:sz w:val="20"/>
          <w:szCs w:val="20"/>
        </w:rPr>
        <w:instrText xml:space="preserve"> \* MERGEFORMAT </w:instrText>
      </w:r>
      <w:r w:rsidR="00AE726D">
        <w:rPr>
          <w:rFonts w:ascii="Arial" w:hAnsi="Arial" w:cs="Arial"/>
          <w:sz w:val="20"/>
          <w:szCs w:val="20"/>
        </w:rPr>
      </w:r>
      <w:r w:rsidR="00AE726D">
        <w:rPr>
          <w:rFonts w:ascii="Arial" w:hAnsi="Arial" w:cs="Arial"/>
          <w:sz w:val="20"/>
          <w:szCs w:val="20"/>
        </w:rPr>
        <w:fldChar w:fldCharType="separate"/>
      </w:r>
      <w:r w:rsidR="00633ACD">
        <w:rPr>
          <w:rFonts w:ascii="Arial" w:hAnsi="Arial" w:cs="Arial"/>
          <w:sz w:val="20"/>
          <w:szCs w:val="20"/>
        </w:rPr>
        <w:t>107</w:t>
      </w:r>
      <w:r w:rsidR="00AE726D">
        <w:rPr>
          <w:rFonts w:ascii="Arial" w:hAnsi="Arial" w:cs="Arial"/>
          <w:sz w:val="20"/>
          <w:szCs w:val="20"/>
        </w:rPr>
        <w:fldChar w:fldCharType="end"/>
      </w:r>
      <w:r w:rsidR="00B320EA">
        <w:rPr>
          <w:rFonts w:ascii="Arial" w:hAnsi="Arial" w:cs="Arial"/>
          <w:sz w:val="20"/>
          <w:szCs w:val="20"/>
        </w:rPr>
        <w:t>.</w:t>
      </w:r>
      <w:r w:rsidR="00B46EB7">
        <w:rPr>
          <w:rFonts w:ascii="Arial" w:hAnsi="Arial" w:cs="Arial"/>
          <w:sz w:val="20"/>
          <w:szCs w:val="20"/>
        </w:rPr>
        <w:t xml:space="preserve"> ali</w:t>
      </w:r>
      <w:r w:rsidR="00DB4078">
        <w:rPr>
          <w:rFonts w:ascii="Arial" w:hAnsi="Arial" w:cs="Arial"/>
          <w:sz w:val="20"/>
          <w:szCs w:val="20"/>
        </w:rPr>
        <w:t xml:space="preserve"> </w:t>
      </w:r>
      <w:r w:rsidR="00DB4078">
        <w:rPr>
          <w:rFonts w:ascii="Arial" w:hAnsi="Arial" w:cs="Arial"/>
          <w:sz w:val="20"/>
          <w:szCs w:val="20"/>
        </w:rPr>
        <w:fldChar w:fldCharType="begin"/>
      </w:r>
      <w:r w:rsidR="00DB4078">
        <w:rPr>
          <w:rFonts w:ascii="Arial" w:hAnsi="Arial" w:cs="Arial"/>
          <w:sz w:val="20"/>
          <w:szCs w:val="20"/>
        </w:rPr>
        <w:instrText xml:space="preserve"> REF _Ref74330109 \r \h </w:instrText>
      </w:r>
      <w:r w:rsidR="00DB4078">
        <w:rPr>
          <w:rFonts w:ascii="Arial" w:hAnsi="Arial" w:cs="Arial"/>
          <w:sz w:val="20"/>
          <w:szCs w:val="20"/>
        </w:rPr>
      </w:r>
      <w:r w:rsidR="00DB4078">
        <w:rPr>
          <w:rFonts w:ascii="Arial" w:hAnsi="Arial" w:cs="Arial"/>
          <w:sz w:val="20"/>
          <w:szCs w:val="20"/>
        </w:rPr>
        <w:fldChar w:fldCharType="separate"/>
      </w:r>
      <w:r w:rsidR="00633ACD">
        <w:rPr>
          <w:rFonts w:ascii="Arial" w:hAnsi="Arial" w:cs="Arial"/>
          <w:sz w:val="20"/>
          <w:szCs w:val="20"/>
        </w:rPr>
        <w:t>108</w:t>
      </w:r>
      <w:r w:rsidR="00DB4078">
        <w:rPr>
          <w:rFonts w:ascii="Arial" w:hAnsi="Arial" w:cs="Arial"/>
          <w:sz w:val="20"/>
          <w:szCs w:val="20"/>
        </w:rPr>
        <w:fldChar w:fldCharType="end"/>
      </w:r>
      <w:r w:rsidR="00AE726D">
        <w:rPr>
          <w:rFonts w:ascii="Arial" w:hAnsi="Arial" w:cs="Arial"/>
          <w:sz w:val="20"/>
          <w:szCs w:val="20"/>
        </w:rPr>
        <w:t>.</w:t>
      </w:r>
      <w:r w:rsidR="00B320EA">
        <w:rPr>
          <w:rFonts w:ascii="Arial" w:hAnsi="Arial" w:cs="Arial"/>
          <w:sz w:val="20"/>
          <w:szCs w:val="20"/>
        </w:rPr>
        <w:t xml:space="preserve"> </w:t>
      </w:r>
      <w:r w:rsidRPr="00A94990">
        <w:rPr>
          <w:rFonts w:ascii="Arial" w:hAnsi="Arial" w:cs="Arial"/>
          <w:sz w:val="20"/>
          <w:szCs w:val="20"/>
        </w:rPr>
        <w:t>člena tega zakona</w:t>
      </w:r>
      <w:r w:rsidR="00074C72" w:rsidRPr="00A94990">
        <w:rPr>
          <w:rFonts w:ascii="Arial" w:hAnsi="Arial" w:cs="Arial"/>
          <w:sz w:val="20"/>
          <w:szCs w:val="20"/>
        </w:rPr>
        <w:t>.</w:t>
      </w:r>
      <w:bookmarkEnd w:id="250"/>
    </w:p>
    <w:p w14:paraId="3C4A3F99" w14:textId="77777777" w:rsidR="009054C0" w:rsidRPr="00A94990" w:rsidRDefault="009054C0" w:rsidP="00804343">
      <w:pPr>
        <w:tabs>
          <w:tab w:val="left" w:pos="567"/>
          <w:tab w:val="left" w:pos="9072"/>
        </w:tabs>
        <w:jc w:val="both"/>
        <w:rPr>
          <w:rFonts w:ascii="Arial" w:hAnsi="Arial" w:cs="Arial"/>
          <w:sz w:val="20"/>
          <w:szCs w:val="20"/>
        </w:rPr>
      </w:pPr>
    </w:p>
    <w:p w14:paraId="0776AFAB" w14:textId="77777777" w:rsidR="009054C0" w:rsidRPr="00A94990" w:rsidRDefault="009054C0" w:rsidP="00804343">
      <w:pPr>
        <w:pStyle w:val="Telobesedila"/>
        <w:tabs>
          <w:tab w:val="left" w:pos="567"/>
          <w:tab w:val="left" w:pos="9072"/>
        </w:tabs>
        <w:spacing w:after="0"/>
        <w:jc w:val="both"/>
        <w:rPr>
          <w:rFonts w:ascii="Arial" w:hAnsi="Arial" w:cs="Arial"/>
          <w:sz w:val="20"/>
          <w:szCs w:val="20"/>
        </w:rPr>
      </w:pPr>
      <w:r w:rsidRPr="00A94990">
        <w:rPr>
          <w:rFonts w:ascii="Arial" w:hAnsi="Arial" w:cs="Arial"/>
          <w:sz w:val="20"/>
          <w:szCs w:val="20"/>
        </w:rPr>
        <w:t xml:space="preserve">(2) Z globo od 1.000 do 5.000 eurov se za prekršek iz </w:t>
      </w:r>
      <w:r w:rsidR="00B46EB7">
        <w:rPr>
          <w:rFonts w:ascii="Arial" w:hAnsi="Arial" w:cs="Arial"/>
          <w:sz w:val="20"/>
          <w:szCs w:val="20"/>
          <w:lang w:val="sl-SI"/>
        </w:rPr>
        <w:t>prejšnjega</w:t>
      </w:r>
      <w:r w:rsidR="00B46EB7" w:rsidRPr="00A94990">
        <w:rPr>
          <w:rFonts w:ascii="Arial" w:hAnsi="Arial" w:cs="Arial"/>
          <w:sz w:val="20"/>
          <w:szCs w:val="20"/>
        </w:rPr>
        <w:t xml:space="preserve"> </w:t>
      </w:r>
      <w:r w:rsidRPr="00A94990">
        <w:rPr>
          <w:rFonts w:ascii="Arial" w:hAnsi="Arial" w:cs="Arial"/>
          <w:sz w:val="20"/>
          <w:szCs w:val="20"/>
        </w:rPr>
        <w:t xml:space="preserve">odstavka kaznuje samostojni podjetnik posameznik ali posameznik, ki samostojno opravlja </w:t>
      </w:r>
      <w:r w:rsidR="00F21E4C" w:rsidRPr="00A94990">
        <w:rPr>
          <w:rFonts w:ascii="Arial" w:hAnsi="Arial" w:cs="Arial"/>
          <w:sz w:val="20"/>
          <w:szCs w:val="20"/>
        </w:rPr>
        <w:t>DO</w:t>
      </w:r>
      <w:r w:rsidR="009F4551">
        <w:rPr>
          <w:rFonts w:ascii="Arial" w:hAnsi="Arial" w:cs="Arial"/>
          <w:sz w:val="20"/>
          <w:szCs w:val="20"/>
          <w:lang w:val="sl-SI"/>
        </w:rPr>
        <w:t>.</w:t>
      </w:r>
    </w:p>
    <w:p w14:paraId="6F3DF9DA" w14:textId="77777777" w:rsidR="009054C0" w:rsidRPr="00A94990" w:rsidRDefault="009054C0" w:rsidP="00804343">
      <w:pPr>
        <w:tabs>
          <w:tab w:val="left" w:pos="567"/>
          <w:tab w:val="left" w:pos="9072"/>
        </w:tabs>
        <w:jc w:val="both"/>
        <w:rPr>
          <w:rFonts w:ascii="Arial" w:hAnsi="Arial" w:cs="Arial"/>
          <w:sz w:val="20"/>
          <w:szCs w:val="20"/>
        </w:rPr>
      </w:pPr>
    </w:p>
    <w:p w14:paraId="37A70C05" w14:textId="77777777" w:rsidR="009054C0" w:rsidRPr="00A94990" w:rsidRDefault="009054C0" w:rsidP="00804343">
      <w:pPr>
        <w:pStyle w:val="Telobesedila"/>
        <w:tabs>
          <w:tab w:val="left" w:pos="567"/>
          <w:tab w:val="left" w:pos="9072"/>
        </w:tabs>
        <w:spacing w:after="0"/>
        <w:jc w:val="both"/>
        <w:rPr>
          <w:rFonts w:ascii="Arial" w:hAnsi="Arial" w:cs="Arial"/>
          <w:sz w:val="20"/>
          <w:szCs w:val="20"/>
        </w:rPr>
      </w:pPr>
      <w:r w:rsidRPr="00A94990">
        <w:rPr>
          <w:rFonts w:ascii="Arial" w:hAnsi="Arial" w:cs="Arial"/>
          <w:sz w:val="20"/>
          <w:szCs w:val="20"/>
        </w:rPr>
        <w:t xml:space="preserve">(3) Z globo od 500 do 2.500 eurov se za prekršek iz prvega odstavka tega člena kaznuje tudi odgovorna oseba pravne osebe, odgovorna osebe samostojnega podjetnika posameznika, </w:t>
      </w:r>
      <w:r w:rsidR="00B46EB7">
        <w:rPr>
          <w:rFonts w:ascii="Arial" w:hAnsi="Arial" w:cs="Arial"/>
          <w:sz w:val="20"/>
          <w:szCs w:val="20"/>
          <w:lang w:val="sl-SI"/>
        </w:rPr>
        <w:t>oziroma</w:t>
      </w:r>
      <w:r w:rsidRPr="00A94990">
        <w:rPr>
          <w:rFonts w:ascii="Arial" w:hAnsi="Arial" w:cs="Arial"/>
          <w:sz w:val="20"/>
          <w:szCs w:val="20"/>
        </w:rPr>
        <w:t xml:space="preserve"> posameznika, ki samostojna opravlja </w:t>
      </w:r>
      <w:r w:rsidR="00F21E4C" w:rsidRPr="00A94990">
        <w:rPr>
          <w:rFonts w:ascii="Arial" w:hAnsi="Arial" w:cs="Arial"/>
          <w:sz w:val="20"/>
          <w:szCs w:val="20"/>
        </w:rPr>
        <w:t>DO</w:t>
      </w:r>
      <w:r w:rsidRPr="00A94990">
        <w:rPr>
          <w:rFonts w:ascii="Arial" w:hAnsi="Arial" w:cs="Arial"/>
          <w:sz w:val="20"/>
          <w:szCs w:val="20"/>
        </w:rPr>
        <w:t>.</w:t>
      </w:r>
    </w:p>
    <w:p w14:paraId="1E84DDFB" w14:textId="77777777" w:rsidR="009054C0" w:rsidRDefault="009054C0" w:rsidP="00804343">
      <w:pPr>
        <w:pStyle w:val="Telobesedila"/>
        <w:tabs>
          <w:tab w:val="left" w:pos="567"/>
          <w:tab w:val="left" w:pos="9072"/>
        </w:tabs>
        <w:spacing w:after="0"/>
        <w:jc w:val="both"/>
        <w:rPr>
          <w:rFonts w:ascii="Arial" w:hAnsi="Arial" w:cs="Arial"/>
          <w:sz w:val="20"/>
          <w:szCs w:val="20"/>
        </w:rPr>
      </w:pPr>
    </w:p>
    <w:p w14:paraId="6A44A891" w14:textId="77777777" w:rsidR="009054C0" w:rsidRPr="008D617C" w:rsidRDefault="009054C0" w:rsidP="006266CA">
      <w:pPr>
        <w:pStyle w:val="len"/>
        <w:numPr>
          <w:ilvl w:val="0"/>
          <w:numId w:val="91"/>
        </w:numPr>
        <w:ind w:left="357" w:hanging="357"/>
        <w:rPr>
          <w:color w:val="000000"/>
        </w:rPr>
      </w:pPr>
      <w:bookmarkStart w:id="251" w:name="_Ref517196196"/>
      <w:r w:rsidRPr="008D617C">
        <w:rPr>
          <w:color w:val="000000"/>
        </w:rPr>
        <w:t>člen</w:t>
      </w:r>
      <w:bookmarkStart w:id="252" w:name="_Ref499367823"/>
      <w:bookmarkEnd w:id="251"/>
    </w:p>
    <w:bookmarkEnd w:id="252"/>
    <w:p w14:paraId="6703C054" w14:textId="77777777" w:rsidR="00180DFB" w:rsidRPr="00A94990" w:rsidRDefault="00180DFB" w:rsidP="00804343">
      <w:pPr>
        <w:pStyle w:val="Telobesedila"/>
        <w:tabs>
          <w:tab w:val="left" w:pos="567"/>
          <w:tab w:val="left" w:pos="9072"/>
        </w:tabs>
        <w:spacing w:after="0"/>
        <w:jc w:val="both"/>
        <w:rPr>
          <w:rFonts w:ascii="Arial" w:hAnsi="Arial" w:cs="Arial"/>
          <w:sz w:val="20"/>
          <w:szCs w:val="20"/>
        </w:rPr>
      </w:pPr>
    </w:p>
    <w:p w14:paraId="15F647CF" w14:textId="77777777" w:rsidR="009054C0" w:rsidRPr="00A94990" w:rsidRDefault="009054C0" w:rsidP="00804343">
      <w:pPr>
        <w:pStyle w:val="Telobesedila"/>
        <w:tabs>
          <w:tab w:val="left" w:pos="567"/>
          <w:tab w:val="left" w:pos="9072"/>
        </w:tabs>
        <w:spacing w:after="0"/>
        <w:jc w:val="both"/>
        <w:rPr>
          <w:rFonts w:ascii="Arial" w:hAnsi="Arial" w:cs="Arial"/>
          <w:sz w:val="20"/>
          <w:szCs w:val="20"/>
        </w:rPr>
      </w:pPr>
      <w:r w:rsidRPr="00A94990">
        <w:rPr>
          <w:rFonts w:ascii="Arial" w:hAnsi="Arial" w:cs="Arial"/>
          <w:sz w:val="20"/>
          <w:szCs w:val="20"/>
        </w:rPr>
        <w:t>(1) Z globo od 2.500 do 25.000 eurov se kaznuje za prekršek pravna oseba, če:</w:t>
      </w:r>
    </w:p>
    <w:p w14:paraId="242D9C41" w14:textId="77777777" w:rsidR="00487921" w:rsidRDefault="00487921" w:rsidP="00487921">
      <w:pPr>
        <w:numPr>
          <w:ilvl w:val="0"/>
          <w:numId w:val="3"/>
        </w:numPr>
        <w:tabs>
          <w:tab w:val="left" w:pos="567"/>
          <w:tab w:val="left" w:pos="9072"/>
        </w:tabs>
        <w:jc w:val="both"/>
        <w:rPr>
          <w:rFonts w:ascii="Arial" w:hAnsi="Arial" w:cs="Arial"/>
          <w:sz w:val="20"/>
          <w:szCs w:val="20"/>
        </w:rPr>
      </w:pPr>
      <w:bookmarkStart w:id="253" w:name="_Ref499367792"/>
      <w:r>
        <w:rPr>
          <w:rFonts w:ascii="Arial" w:hAnsi="Arial" w:cs="Arial"/>
          <w:sz w:val="20"/>
          <w:szCs w:val="20"/>
        </w:rPr>
        <w:t xml:space="preserve">pristojnemu </w:t>
      </w:r>
      <w:r w:rsidRPr="00A94990">
        <w:rPr>
          <w:rFonts w:ascii="Arial" w:hAnsi="Arial" w:cs="Arial"/>
          <w:sz w:val="20"/>
          <w:szCs w:val="20"/>
        </w:rPr>
        <w:t xml:space="preserve">ministrstvu ne </w:t>
      </w:r>
      <w:r w:rsidRPr="000C1A28">
        <w:rPr>
          <w:rFonts w:ascii="Arial" w:hAnsi="Arial" w:cs="Arial"/>
          <w:sz w:val="20"/>
          <w:szCs w:val="20"/>
        </w:rPr>
        <w:t xml:space="preserve">poroča ali ne poroča v rokih v skladu </w:t>
      </w:r>
      <w:r>
        <w:rPr>
          <w:rFonts w:ascii="Arial" w:hAnsi="Arial" w:cs="Arial"/>
          <w:sz w:val="20"/>
          <w:szCs w:val="20"/>
        </w:rPr>
        <w:t xml:space="preserve">s tretjim </w:t>
      </w:r>
      <w:r w:rsidRPr="000C1A28">
        <w:rPr>
          <w:rFonts w:ascii="Arial" w:hAnsi="Arial" w:cs="Arial"/>
          <w:sz w:val="20"/>
          <w:szCs w:val="20"/>
        </w:rPr>
        <w:t>odstavkom</w:t>
      </w:r>
      <w:r w:rsidRPr="00A94990" w:rsidDel="008D21D1">
        <w:rPr>
          <w:rFonts w:ascii="Arial" w:hAnsi="Arial" w:cs="Arial"/>
          <w:sz w:val="20"/>
          <w:szCs w:val="20"/>
        </w:rPr>
        <w:t xml:space="preserve"> </w:t>
      </w:r>
      <w:r w:rsidRPr="00A94990">
        <w:rPr>
          <w:rFonts w:ascii="Arial" w:hAnsi="Arial" w:cs="Arial"/>
          <w:sz w:val="20"/>
          <w:szCs w:val="20"/>
        </w:rPr>
        <w:fldChar w:fldCharType="begin"/>
      </w:r>
      <w:r w:rsidRPr="00A94990">
        <w:rPr>
          <w:rFonts w:ascii="Arial" w:hAnsi="Arial" w:cs="Arial"/>
          <w:sz w:val="20"/>
          <w:szCs w:val="20"/>
        </w:rPr>
        <w:instrText xml:space="preserve"> REF _Ref488154208 \r \h  \* MERGEFORMAT </w:instrText>
      </w:r>
      <w:r w:rsidRPr="00A94990">
        <w:rPr>
          <w:rFonts w:ascii="Arial" w:hAnsi="Arial" w:cs="Arial"/>
          <w:sz w:val="20"/>
          <w:szCs w:val="20"/>
        </w:rPr>
      </w:r>
      <w:r w:rsidRPr="00A94990">
        <w:rPr>
          <w:rFonts w:ascii="Arial" w:hAnsi="Arial" w:cs="Arial"/>
          <w:sz w:val="20"/>
          <w:szCs w:val="20"/>
        </w:rPr>
        <w:fldChar w:fldCharType="separate"/>
      </w:r>
      <w:r w:rsidR="00633ACD">
        <w:rPr>
          <w:rFonts w:ascii="Arial" w:hAnsi="Arial" w:cs="Arial"/>
          <w:sz w:val="20"/>
          <w:szCs w:val="20"/>
        </w:rPr>
        <w:t>62</w:t>
      </w:r>
      <w:r w:rsidRPr="00A94990">
        <w:rPr>
          <w:rFonts w:ascii="Arial" w:hAnsi="Arial" w:cs="Arial"/>
          <w:sz w:val="20"/>
          <w:szCs w:val="20"/>
        </w:rPr>
        <w:fldChar w:fldCharType="end"/>
      </w:r>
      <w:r w:rsidRPr="00A94990">
        <w:rPr>
          <w:rFonts w:ascii="Arial" w:hAnsi="Arial" w:cs="Arial"/>
          <w:sz w:val="20"/>
          <w:szCs w:val="20"/>
        </w:rPr>
        <w:t>. člena tega zakona;</w:t>
      </w:r>
    </w:p>
    <w:p w14:paraId="04D02B1B" w14:textId="77777777" w:rsidR="00151FE0" w:rsidRPr="00A94990" w:rsidRDefault="00151FE0" w:rsidP="00487921">
      <w:pPr>
        <w:numPr>
          <w:ilvl w:val="0"/>
          <w:numId w:val="3"/>
        </w:numPr>
        <w:tabs>
          <w:tab w:val="left" w:pos="567"/>
          <w:tab w:val="left" w:pos="9072"/>
        </w:tabs>
        <w:jc w:val="both"/>
        <w:rPr>
          <w:rFonts w:ascii="Arial" w:hAnsi="Arial" w:cs="Arial"/>
          <w:sz w:val="20"/>
          <w:szCs w:val="20"/>
        </w:rPr>
      </w:pPr>
      <w:r>
        <w:rPr>
          <w:rFonts w:ascii="Arial" w:hAnsi="Arial" w:cs="Arial"/>
          <w:sz w:val="20"/>
          <w:szCs w:val="20"/>
        </w:rPr>
        <w:t xml:space="preserve">pristojnemu </w:t>
      </w:r>
      <w:r w:rsidRPr="00A94990">
        <w:rPr>
          <w:rFonts w:ascii="Arial" w:hAnsi="Arial" w:cs="Arial"/>
          <w:sz w:val="20"/>
          <w:szCs w:val="20"/>
        </w:rPr>
        <w:t>ministrstvu ne</w:t>
      </w:r>
      <w:r>
        <w:rPr>
          <w:rFonts w:ascii="Arial" w:hAnsi="Arial" w:cs="Arial"/>
          <w:sz w:val="20"/>
          <w:szCs w:val="20"/>
        </w:rPr>
        <w:t xml:space="preserve"> posreduje poročil in </w:t>
      </w:r>
      <w:r w:rsidR="005D159D">
        <w:rPr>
          <w:rFonts w:ascii="Arial" w:hAnsi="Arial" w:cs="Arial"/>
          <w:sz w:val="20"/>
          <w:szCs w:val="20"/>
        </w:rPr>
        <w:t>informacij</w:t>
      </w:r>
      <w:r>
        <w:rPr>
          <w:rFonts w:ascii="Arial" w:hAnsi="Arial" w:cs="Arial"/>
          <w:sz w:val="20"/>
          <w:szCs w:val="20"/>
        </w:rPr>
        <w:t xml:space="preserve"> o vseh zadevah, pomembnih za opravljanje nadzora v skladu s četrtim odstavkom </w:t>
      </w:r>
      <w:r>
        <w:rPr>
          <w:rFonts w:ascii="Arial" w:hAnsi="Arial" w:cs="Arial"/>
          <w:sz w:val="20"/>
          <w:szCs w:val="20"/>
        </w:rPr>
        <w:fldChar w:fldCharType="begin"/>
      </w:r>
      <w:r>
        <w:rPr>
          <w:rFonts w:ascii="Arial" w:hAnsi="Arial" w:cs="Arial"/>
          <w:sz w:val="20"/>
          <w:szCs w:val="20"/>
        </w:rPr>
        <w:instrText xml:space="preserve"> REF _Ref70962024 \r \h </w:instrText>
      </w:r>
      <w:r>
        <w:rPr>
          <w:rFonts w:ascii="Arial" w:hAnsi="Arial" w:cs="Arial"/>
          <w:sz w:val="20"/>
          <w:szCs w:val="20"/>
        </w:rPr>
      </w:r>
      <w:r>
        <w:rPr>
          <w:rFonts w:ascii="Arial" w:hAnsi="Arial" w:cs="Arial"/>
          <w:sz w:val="20"/>
          <w:szCs w:val="20"/>
        </w:rPr>
        <w:fldChar w:fldCharType="separate"/>
      </w:r>
      <w:r w:rsidR="00633ACD">
        <w:rPr>
          <w:rFonts w:ascii="Arial" w:hAnsi="Arial" w:cs="Arial"/>
          <w:sz w:val="20"/>
          <w:szCs w:val="20"/>
        </w:rPr>
        <w:t>63</w:t>
      </w:r>
      <w:r>
        <w:rPr>
          <w:rFonts w:ascii="Arial" w:hAnsi="Arial" w:cs="Arial"/>
          <w:sz w:val="20"/>
          <w:szCs w:val="20"/>
        </w:rPr>
        <w:fldChar w:fldCharType="end"/>
      </w:r>
      <w:r>
        <w:rPr>
          <w:rFonts w:ascii="Arial" w:hAnsi="Arial" w:cs="Arial"/>
          <w:sz w:val="20"/>
          <w:szCs w:val="20"/>
        </w:rPr>
        <w:t>. člena tega zakona;</w:t>
      </w:r>
    </w:p>
    <w:p w14:paraId="411254D8" w14:textId="77777777" w:rsidR="00937C92" w:rsidRPr="00A94990" w:rsidRDefault="00946CD4" w:rsidP="005D159D">
      <w:pPr>
        <w:numPr>
          <w:ilvl w:val="0"/>
          <w:numId w:val="3"/>
        </w:numPr>
        <w:tabs>
          <w:tab w:val="left" w:pos="567"/>
          <w:tab w:val="left" w:pos="9072"/>
        </w:tabs>
        <w:jc w:val="both"/>
        <w:rPr>
          <w:rFonts w:ascii="Arial" w:hAnsi="Arial" w:cs="Arial"/>
          <w:sz w:val="20"/>
          <w:szCs w:val="20"/>
        </w:rPr>
      </w:pPr>
      <w:r w:rsidRPr="00946CD4">
        <w:rPr>
          <w:rFonts w:ascii="Arial" w:hAnsi="Arial" w:cs="Arial"/>
          <w:sz w:val="20"/>
          <w:szCs w:val="20"/>
        </w:rPr>
        <w:t xml:space="preserve">ZZZS </w:t>
      </w:r>
      <w:r w:rsidR="00151FE0">
        <w:rPr>
          <w:rFonts w:ascii="Arial" w:hAnsi="Arial" w:cs="Arial"/>
          <w:sz w:val="20"/>
          <w:szCs w:val="20"/>
        </w:rPr>
        <w:t>ne sporoča sprememb</w:t>
      </w:r>
      <w:r w:rsidR="00B46EB7">
        <w:rPr>
          <w:rFonts w:ascii="Arial" w:hAnsi="Arial" w:cs="Arial"/>
          <w:sz w:val="20"/>
          <w:szCs w:val="20"/>
        </w:rPr>
        <w:t xml:space="preserve"> podatkov</w:t>
      </w:r>
      <w:r w:rsidR="00B46EB7" w:rsidRPr="00A94990">
        <w:rPr>
          <w:rFonts w:ascii="Arial" w:hAnsi="Arial" w:cs="Arial"/>
          <w:sz w:val="20"/>
          <w:szCs w:val="20"/>
        </w:rPr>
        <w:t xml:space="preserve"> v skladu </w:t>
      </w:r>
      <w:r w:rsidR="00B46EB7">
        <w:rPr>
          <w:rFonts w:ascii="Arial" w:hAnsi="Arial" w:cs="Arial"/>
          <w:sz w:val="20"/>
          <w:szCs w:val="20"/>
        </w:rPr>
        <w:t>z drugim</w:t>
      </w:r>
      <w:r w:rsidR="00B46EB7" w:rsidRPr="00A94990">
        <w:rPr>
          <w:rFonts w:ascii="Arial" w:hAnsi="Arial" w:cs="Arial"/>
          <w:sz w:val="20"/>
          <w:szCs w:val="20"/>
        </w:rPr>
        <w:t xml:space="preserve"> </w:t>
      </w:r>
      <w:r w:rsidR="00937C92" w:rsidRPr="00A94990">
        <w:rPr>
          <w:rFonts w:ascii="Arial" w:hAnsi="Arial" w:cs="Arial"/>
          <w:sz w:val="20"/>
          <w:szCs w:val="20"/>
        </w:rPr>
        <w:t>odstavkom</w:t>
      </w:r>
      <w:r w:rsidR="00DB4078">
        <w:rPr>
          <w:rFonts w:ascii="Arial" w:hAnsi="Arial" w:cs="Arial"/>
          <w:sz w:val="20"/>
          <w:szCs w:val="20"/>
        </w:rPr>
        <w:t xml:space="preserve"> </w:t>
      </w:r>
      <w:r w:rsidR="008D21D1">
        <w:rPr>
          <w:rFonts w:ascii="Arial" w:hAnsi="Arial" w:cs="Arial"/>
          <w:sz w:val="20"/>
          <w:szCs w:val="20"/>
        </w:rPr>
        <w:fldChar w:fldCharType="begin"/>
      </w:r>
      <w:r w:rsidR="008D21D1">
        <w:rPr>
          <w:rFonts w:ascii="Arial" w:hAnsi="Arial" w:cs="Arial"/>
          <w:sz w:val="20"/>
          <w:szCs w:val="20"/>
        </w:rPr>
        <w:instrText xml:space="preserve"> REF _Ref70962024 \r \h </w:instrText>
      </w:r>
      <w:r w:rsidR="00B46EB7">
        <w:rPr>
          <w:rFonts w:ascii="Arial" w:hAnsi="Arial" w:cs="Arial"/>
          <w:sz w:val="20"/>
          <w:szCs w:val="20"/>
        </w:rPr>
        <w:instrText xml:space="preserve"> \* MERGEFORMAT </w:instrText>
      </w:r>
      <w:r w:rsidR="008D21D1">
        <w:rPr>
          <w:rFonts w:ascii="Arial" w:hAnsi="Arial" w:cs="Arial"/>
          <w:sz w:val="20"/>
          <w:szCs w:val="20"/>
        </w:rPr>
      </w:r>
      <w:r w:rsidR="008D21D1">
        <w:rPr>
          <w:rFonts w:ascii="Arial" w:hAnsi="Arial" w:cs="Arial"/>
          <w:sz w:val="20"/>
          <w:szCs w:val="20"/>
        </w:rPr>
        <w:fldChar w:fldCharType="separate"/>
      </w:r>
      <w:r w:rsidR="00633ACD">
        <w:rPr>
          <w:rFonts w:ascii="Arial" w:hAnsi="Arial" w:cs="Arial"/>
          <w:sz w:val="20"/>
          <w:szCs w:val="20"/>
        </w:rPr>
        <w:t>63</w:t>
      </w:r>
      <w:r w:rsidR="008D21D1">
        <w:rPr>
          <w:rFonts w:ascii="Arial" w:hAnsi="Arial" w:cs="Arial"/>
          <w:sz w:val="20"/>
          <w:szCs w:val="20"/>
        </w:rPr>
        <w:fldChar w:fldCharType="end"/>
      </w:r>
      <w:r w:rsidR="00937C92" w:rsidRPr="00A94990">
        <w:rPr>
          <w:rFonts w:ascii="Arial" w:hAnsi="Arial" w:cs="Arial"/>
          <w:sz w:val="20"/>
          <w:szCs w:val="20"/>
        </w:rPr>
        <w:t>. člena tega zakona;</w:t>
      </w:r>
    </w:p>
    <w:p w14:paraId="774DB87C" w14:textId="77777777" w:rsidR="009054C0" w:rsidRPr="00A94990" w:rsidRDefault="009054C0" w:rsidP="005D159D">
      <w:pPr>
        <w:numPr>
          <w:ilvl w:val="0"/>
          <w:numId w:val="3"/>
        </w:numPr>
        <w:tabs>
          <w:tab w:val="left" w:pos="567"/>
          <w:tab w:val="left" w:pos="9072"/>
        </w:tabs>
        <w:jc w:val="both"/>
        <w:rPr>
          <w:rFonts w:ascii="Arial" w:hAnsi="Arial" w:cs="Arial"/>
          <w:sz w:val="20"/>
          <w:szCs w:val="20"/>
        </w:rPr>
      </w:pPr>
      <w:bookmarkStart w:id="254" w:name="_Ref499367874"/>
      <w:bookmarkEnd w:id="253"/>
      <w:r w:rsidRPr="00A94990">
        <w:rPr>
          <w:rFonts w:ascii="Arial" w:hAnsi="Arial" w:cs="Arial"/>
          <w:sz w:val="20"/>
          <w:szCs w:val="20"/>
        </w:rPr>
        <w:t xml:space="preserve">krši pravila glede vodenja seznama prostih </w:t>
      </w:r>
      <w:r w:rsidR="001565FB" w:rsidRPr="00A94990">
        <w:rPr>
          <w:rFonts w:ascii="Arial" w:hAnsi="Arial" w:cs="Arial"/>
          <w:sz w:val="20"/>
          <w:szCs w:val="20"/>
        </w:rPr>
        <w:t>posteljnih zmogljivosti</w:t>
      </w:r>
      <w:r w:rsidRPr="00A94990">
        <w:rPr>
          <w:rFonts w:ascii="Arial" w:hAnsi="Arial" w:cs="Arial"/>
          <w:sz w:val="20"/>
          <w:szCs w:val="20"/>
        </w:rPr>
        <w:t xml:space="preserve"> </w:t>
      </w:r>
      <w:r w:rsidR="008D21D1">
        <w:rPr>
          <w:rFonts w:ascii="Arial" w:hAnsi="Arial" w:cs="Arial"/>
          <w:sz w:val="20"/>
          <w:szCs w:val="20"/>
        </w:rPr>
        <w:t xml:space="preserve">iz </w:t>
      </w:r>
      <w:r w:rsidR="007175F3">
        <w:rPr>
          <w:rFonts w:ascii="Arial" w:hAnsi="Arial" w:cs="Arial"/>
          <w:sz w:val="20"/>
          <w:szCs w:val="20"/>
        </w:rPr>
        <w:t xml:space="preserve">tretjega </w:t>
      </w:r>
      <w:r w:rsidR="008D21D1">
        <w:rPr>
          <w:rFonts w:ascii="Arial" w:hAnsi="Arial" w:cs="Arial"/>
          <w:sz w:val="20"/>
          <w:szCs w:val="20"/>
        </w:rPr>
        <w:t xml:space="preserve">odstavka </w:t>
      </w:r>
      <w:r w:rsidR="008D21D1">
        <w:rPr>
          <w:rFonts w:ascii="Arial" w:hAnsi="Arial" w:cs="Arial"/>
          <w:sz w:val="20"/>
          <w:szCs w:val="20"/>
        </w:rPr>
        <w:fldChar w:fldCharType="begin"/>
      </w:r>
      <w:r w:rsidR="008D21D1">
        <w:rPr>
          <w:rFonts w:ascii="Arial" w:hAnsi="Arial" w:cs="Arial"/>
          <w:sz w:val="20"/>
          <w:szCs w:val="20"/>
        </w:rPr>
        <w:instrText xml:space="preserve"> REF _Ref70962024 \r \h </w:instrText>
      </w:r>
      <w:r w:rsidR="00B46EB7">
        <w:rPr>
          <w:rFonts w:ascii="Arial" w:hAnsi="Arial" w:cs="Arial"/>
          <w:sz w:val="20"/>
          <w:szCs w:val="20"/>
        </w:rPr>
        <w:instrText xml:space="preserve"> \* MERGEFORMAT </w:instrText>
      </w:r>
      <w:r w:rsidR="008D21D1">
        <w:rPr>
          <w:rFonts w:ascii="Arial" w:hAnsi="Arial" w:cs="Arial"/>
          <w:sz w:val="20"/>
          <w:szCs w:val="20"/>
        </w:rPr>
      </w:r>
      <w:r w:rsidR="008D21D1">
        <w:rPr>
          <w:rFonts w:ascii="Arial" w:hAnsi="Arial" w:cs="Arial"/>
          <w:sz w:val="20"/>
          <w:szCs w:val="20"/>
        </w:rPr>
        <w:fldChar w:fldCharType="separate"/>
      </w:r>
      <w:r w:rsidR="00633ACD">
        <w:rPr>
          <w:rFonts w:ascii="Arial" w:hAnsi="Arial" w:cs="Arial"/>
          <w:sz w:val="20"/>
          <w:szCs w:val="20"/>
        </w:rPr>
        <w:t>63</w:t>
      </w:r>
      <w:r w:rsidR="008D21D1">
        <w:rPr>
          <w:rFonts w:ascii="Arial" w:hAnsi="Arial" w:cs="Arial"/>
          <w:sz w:val="20"/>
          <w:szCs w:val="20"/>
        </w:rPr>
        <w:fldChar w:fldCharType="end"/>
      </w:r>
      <w:r w:rsidR="008D21D1">
        <w:rPr>
          <w:rFonts w:ascii="Arial" w:hAnsi="Arial" w:cs="Arial"/>
          <w:sz w:val="20"/>
          <w:szCs w:val="20"/>
        </w:rPr>
        <w:t>. člena tega zakona.</w:t>
      </w:r>
      <w:bookmarkEnd w:id="254"/>
    </w:p>
    <w:p w14:paraId="7BAB5AF7" w14:textId="77777777" w:rsidR="009054C0" w:rsidRPr="00A94990" w:rsidRDefault="009054C0" w:rsidP="00804343">
      <w:pPr>
        <w:tabs>
          <w:tab w:val="left" w:pos="567"/>
          <w:tab w:val="left" w:pos="9072"/>
        </w:tabs>
        <w:jc w:val="both"/>
        <w:rPr>
          <w:rFonts w:ascii="Arial" w:hAnsi="Arial" w:cs="Arial"/>
          <w:sz w:val="20"/>
          <w:szCs w:val="20"/>
        </w:rPr>
      </w:pPr>
    </w:p>
    <w:p w14:paraId="77CDA18D" w14:textId="77777777" w:rsidR="009054C0" w:rsidRPr="00F55413" w:rsidRDefault="009054C0" w:rsidP="00804343">
      <w:pPr>
        <w:pStyle w:val="Telobesedila"/>
        <w:tabs>
          <w:tab w:val="left" w:pos="567"/>
          <w:tab w:val="left" w:pos="9072"/>
        </w:tabs>
        <w:spacing w:after="0"/>
        <w:jc w:val="both"/>
        <w:rPr>
          <w:rFonts w:ascii="Arial" w:hAnsi="Arial" w:cs="Arial"/>
          <w:sz w:val="20"/>
          <w:szCs w:val="20"/>
          <w:lang w:val="sl-SI"/>
        </w:rPr>
      </w:pPr>
      <w:r w:rsidRPr="00A94990">
        <w:rPr>
          <w:rFonts w:ascii="Arial" w:hAnsi="Arial" w:cs="Arial"/>
          <w:sz w:val="20"/>
          <w:szCs w:val="20"/>
        </w:rPr>
        <w:t xml:space="preserve">(2) Z globo od 500 do 2.500 eurov se za prekršek iz </w:t>
      </w:r>
      <w:r w:rsidR="007175F3">
        <w:rPr>
          <w:rFonts w:ascii="Arial" w:hAnsi="Arial" w:cs="Arial"/>
          <w:sz w:val="20"/>
          <w:szCs w:val="20"/>
          <w:lang w:val="sl-SI"/>
        </w:rPr>
        <w:t>prejšnjega</w:t>
      </w:r>
      <w:r w:rsidR="007175F3" w:rsidRPr="00A94990">
        <w:rPr>
          <w:rFonts w:ascii="Arial" w:hAnsi="Arial" w:cs="Arial"/>
          <w:sz w:val="20"/>
          <w:szCs w:val="20"/>
        </w:rPr>
        <w:t xml:space="preserve"> </w:t>
      </w:r>
      <w:r w:rsidRPr="00A94990">
        <w:rPr>
          <w:rFonts w:ascii="Arial" w:hAnsi="Arial" w:cs="Arial"/>
          <w:sz w:val="20"/>
          <w:szCs w:val="20"/>
        </w:rPr>
        <w:t xml:space="preserve">odstavka kaznuje samostojni podjetnik posameznika ali posameznik, ki samostojno opravlja </w:t>
      </w:r>
      <w:r w:rsidR="00F21E4C" w:rsidRPr="00A94990">
        <w:rPr>
          <w:rFonts w:ascii="Arial" w:hAnsi="Arial" w:cs="Arial"/>
          <w:sz w:val="20"/>
          <w:szCs w:val="20"/>
        </w:rPr>
        <w:t>DO</w:t>
      </w:r>
      <w:r w:rsidR="008D21D1">
        <w:rPr>
          <w:rFonts w:ascii="Arial" w:hAnsi="Arial" w:cs="Arial"/>
          <w:sz w:val="20"/>
          <w:szCs w:val="20"/>
          <w:lang w:val="sl-SI"/>
        </w:rPr>
        <w:t>.</w:t>
      </w:r>
    </w:p>
    <w:p w14:paraId="26BB86C0" w14:textId="77777777" w:rsidR="009054C0" w:rsidRPr="00A94990" w:rsidRDefault="009054C0" w:rsidP="00804343">
      <w:pPr>
        <w:tabs>
          <w:tab w:val="left" w:pos="567"/>
          <w:tab w:val="left" w:pos="9072"/>
        </w:tabs>
        <w:jc w:val="both"/>
        <w:rPr>
          <w:rFonts w:ascii="Arial" w:hAnsi="Arial" w:cs="Arial"/>
          <w:sz w:val="20"/>
          <w:szCs w:val="20"/>
        </w:rPr>
      </w:pPr>
    </w:p>
    <w:p w14:paraId="032D3637" w14:textId="77777777" w:rsidR="009054C0" w:rsidRDefault="009054C0" w:rsidP="00804343">
      <w:pPr>
        <w:pStyle w:val="Telobesedila"/>
        <w:tabs>
          <w:tab w:val="left" w:pos="567"/>
          <w:tab w:val="left" w:pos="9072"/>
        </w:tabs>
        <w:spacing w:after="0"/>
        <w:jc w:val="both"/>
        <w:rPr>
          <w:rFonts w:ascii="Arial" w:hAnsi="Arial" w:cs="Arial"/>
          <w:sz w:val="20"/>
          <w:szCs w:val="20"/>
        </w:rPr>
      </w:pPr>
      <w:r w:rsidRPr="00A94990">
        <w:rPr>
          <w:rFonts w:ascii="Arial" w:hAnsi="Arial" w:cs="Arial"/>
          <w:sz w:val="20"/>
          <w:szCs w:val="20"/>
        </w:rPr>
        <w:t xml:space="preserve">(3) Z globo od 250 do 1.250 eurov se za prekršek iz prvega odstavka tega člena kaznuje tudi odgovorna oseba pravne osebe, odgovorna osebe samostojnega podjetnika posameznika, </w:t>
      </w:r>
      <w:r w:rsidR="00544F2C">
        <w:rPr>
          <w:rFonts w:ascii="Arial" w:hAnsi="Arial" w:cs="Arial"/>
          <w:sz w:val="20"/>
          <w:szCs w:val="20"/>
          <w:lang w:val="sl-SI"/>
        </w:rPr>
        <w:t>oziroma</w:t>
      </w:r>
      <w:r w:rsidRPr="00A94990">
        <w:rPr>
          <w:rFonts w:ascii="Arial" w:hAnsi="Arial" w:cs="Arial"/>
          <w:sz w:val="20"/>
          <w:szCs w:val="20"/>
        </w:rPr>
        <w:t xml:space="preserve"> posameznika, ki samostojna opravlja </w:t>
      </w:r>
      <w:r w:rsidR="00CB6344" w:rsidRPr="00A94990">
        <w:rPr>
          <w:rFonts w:ascii="Arial" w:hAnsi="Arial" w:cs="Arial"/>
          <w:sz w:val="20"/>
          <w:szCs w:val="20"/>
        </w:rPr>
        <w:t>DO</w:t>
      </w:r>
      <w:r w:rsidRPr="00A94990">
        <w:rPr>
          <w:rFonts w:ascii="Arial" w:hAnsi="Arial" w:cs="Arial"/>
          <w:sz w:val="20"/>
          <w:szCs w:val="20"/>
        </w:rPr>
        <w:t>.</w:t>
      </w:r>
    </w:p>
    <w:p w14:paraId="788593E0" w14:textId="77777777" w:rsidR="000C1A28" w:rsidRDefault="000C1A28" w:rsidP="00804343">
      <w:pPr>
        <w:pStyle w:val="Telobesedila"/>
        <w:tabs>
          <w:tab w:val="left" w:pos="567"/>
          <w:tab w:val="left" w:pos="9072"/>
        </w:tabs>
        <w:spacing w:after="0"/>
        <w:jc w:val="both"/>
        <w:rPr>
          <w:rFonts w:ascii="Arial" w:hAnsi="Arial" w:cs="Arial"/>
          <w:sz w:val="20"/>
          <w:szCs w:val="20"/>
        </w:rPr>
      </w:pPr>
    </w:p>
    <w:p w14:paraId="3786E58C" w14:textId="77777777" w:rsidR="00266762" w:rsidRPr="008D617C" w:rsidRDefault="00266762" w:rsidP="006266CA">
      <w:pPr>
        <w:pStyle w:val="len"/>
        <w:numPr>
          <w:ilvl w:val="0"/>
          <w:numId w:val="91"/>
        </w:numPr>
        <w:ind w:left="357" w:hanging="357"/>
        <w:rPr>
          <w:color w:val="000000"/>
        </w:rPr>
      </w:pPr>
      <w:r w:rsidRPr="008D617C">
        <w:rPr>
          <w:color w:val="000000"/>
        </w:rPr>
        <w:t xml:space="preserve"> </w:t>
      </w:r>
      <w:bookmarkStart w:id="255" w:name="_Ref48668123"/>
      <w:r w:rsidRPr="008D617C">
        <w:rPr>
          <w:color w:val="000000"/>
        </w:rPr>
        <w:t>člen</w:t>
      </w:r>
      <w:bookmarkEnd w:id="255"/>
    </w:p>
    <w:p w14:paraId="4D210F4A" w14:textId="77777777" w:rsidR="00266762" w:rsidRPr="00A94990" w:rsidRDefault="00266762" w:rsidP="00804343">
      <w:pPr>
        <w:pStyle w:val="Telobesedila"/>
        <w:tabs>
          <w:tab w:val="left" w:pos="567"/>
          <w:tab w:val="left" w:pos="9072"/>
        </w:tabs>
        <w:spacing w:after="0"/>
        <w:jc w:val="center"/>
        <w:rPr>
          <w:rFonts w:ascii="Arial" w:hAnsi="Arial" w:cs="Arial"/>
          <w:sz w:val="20"/>
          <w:szCs w:val="20"/>
        </w:rPr>
      </w:pPr>
      <w:r w:rsidRPr="00A94990">
        <w:rPr>
          <w:rFonts w:ascii="Arial" w:hAnsi="Arial" w:cs="Arial"/>
          <w:sz w:val="20"/>
          <w:szCs w:val="20"/>
        </w:rPr>
        <w:t>(višina globe v hitrem postopku)</w:t>
      </w:r>
    </w:p>
    <w:p w14:paraId="08546526" w14:textId="77777777" w:rsidR="00266762" w:rsidRPr="00A94990" w:rsidRDefault="00266762" w:rsidP="00804343">
      <w:pPr>
        <w:pStyle w:val="Telobesedila"/>
        <w:tabs>
          <w:tab w:val="left" w:pos="567"/>
          <w:tab w:val="left" w:pos="9072"/>
        </w:tabs>
        <w:spacing w:after="0"/>
        <w:jc w:val="both"/>
        <w:rPr>
          <w:rFonts w:ascii="Arial" w:hAnsi="Arial" w:cs="Arial"/>
          <w:sz w:val="20"/>
          <w:szCs w:val="20"/>
        </w:rPr>
      </w:pPr>
    </w:p>
    <w:p w14:paraId="28B91F6C" w14:textId="77777777" w:rsidR="00BC577B" w:rsidRPr="008D617C" w:rsidRDefault="00266762" w:rsidP="00804343">
      <w:pPr>
        <w:tabs>
          <w:tab w:val="left" w:pos="567"/>
          <w:tab w:val="left" w:pos="9072"/>
        </w:tabs>
        <w:jc w:val="both"/>
        <w:rPr>
          <w:rFonts w:ascii="Arial" w:hAnsi="Arial" w:cs="Arial"/>
          <w:b/>
          <w:strike/>
          <w:sz w:val="20"/>
          <w:szCs w:val="20"/>
        </w:rPr>
      </w:pPr>
      <w:r w:rsidRPr="00A94990">
        <w:rPr>
          <w:rFonts w:ascii="Arial" w:hAnsi="Arial" w:cs="Arial"/>
          <w:sz w:val="20"/>
          <w:szCs w:val="20"/>
        </w:rPr>
        <w:t>Za prekrške iz tega zakona se sme v hitrem postopku izreči globa tudi v znesku, ki je višji od najnižje predpisane globe, določene s tem zakonom.</w:t>
      </w:r>
      <w:bookmarkEnd w:id="245"/>
    </w:p>
    <w:p w14:paraId="60F74A0C" w14:textId="77777777" w:rsidR="00DA4257" w:rsidRDefault="00DA4257">
      <w:pPr>
        <w:spacing w:after="200" w:line="276" w:lineRule="auto"/>
      </w:pPr>
      <w:bookmarkStart w:id="256" w:name="_Hlk66180833"/>
      <w:bookmarkStart w:id="257" w:name="_Hlk45720378"/>
    </w:p>
    <w:p w14:paraId="09E0AA12" w14:textId="77777777" w:rsidR="00DA4257" w:rsidRDefault="00DA4257">
      <w:pPr>
        <w:spacing w:after="200" w:line="276" w:lineRule="auto"/>
      </w:pPr>
    </w:p>
    <w:p w14:paraId="0AE923BF" w14:textId="77777777" w:rsidR="00183653" w:rsidRDefault="00183653">
      <w:pPr>
        <w:spacing w:after="200" w:line="276" w:lineRule="auto"/>
        <w:rPr>
          <w:rFonts w:ascii="Arial" w:hAnsi="Arial" w:cs="Arial"/>
          <w:b/>
          <w:sz w:val="20"/>
          <w:szCs w:val="22"/>
          <w:lang w:eastAsia="sl-SI"/>
        </w:rPr>
      </w:pPr>
      <w:r>
        <w:br w:type="page"/>
      </w:r>
    </w:p>
    <w:p w14:paraId="2D0D1A7F" w14:textId="77777777" w:rsidR="009054C0" w:rsidRPr="00A94990" w:rsidRDefault="003E04A5" w:rsidP="00390E21">
      <w:pPr>
        <w:pStyle w:val="Poglavje"/>
      </w:pPr>
      <w:r>
        <w:t xml:space="preserve">poglavje: </w:t>
      </w:r>
      <w:r w:rsidR="00B15162" w:rsidRPr="00A94990">
        <w:t>PREH</w:t>
      </w:r>
      <w:r w:rsidR="009054C0" w:rsidRPr="00A94990">
        <w:t>ODNE IN KONČNE DOLOČBE</w:t>
      </w:r>
    </w:p>
    <w:bookmarkEnd w:id="256"/>
    <w:p w14:paraId="6ABE583F" w14:textId="77777777" w:rsidR="006F2BB2" w:rsidRDefault="006F2BB2" w:rsidP="00804343">
      <w:pPr>
        <w:tabs>
          <w:tab w:val="left" w:pos="567"/>
          <w:tab w:val="left" w:pos="9072"/>
        </w:tabs>
        <w:ind w:right="392"/>
        <w:jc w:val="both"/>
        <w:rPr>
          <w:rFonts w:ascii="Arial" w:hAnsi="Arial" w:cs="Arial"/>
          <w:sz w:val="20"/>
          <w:szCs w:val="20"/>
        </w:rPr>
      </w:pPr>
    </w:p>
    <w:p w14:paraId="234C481F" w14:textId="77777777" w:rsidR="00AA7CFE" w:rsidRDefault="00AA7CFE" w:rsidP="00804343">
      <w:pPr>
        <w:tabs>
          <w:tab w:val="left" w:pos="567"/>
          <w:tab w:val="left" w:pos="9072"/>
        </w:tabs>
        <w:ind w:right="392"/>
        <w:jc w:val="both"/>
        <w:rPr>
          <w:rFonts w:ascii="Arial" w:hAnsi="Arial" w:cs="Arial"/>
          <w:sz w:val="20"/>
          <w:szCs w:val="20"/>
        </w:rPr>
      </w:pPr>
    </w:p>
    <w:p w14:paraId="4077A1EE" w14:textId="77777777" w:rsidR="00AA7CFE" w:rsidRPr="008D617C" w:rsidRDefault="00AA7CFE" w:rsidP="00AA7CFE">
      <w:pPr>
        <w:pStyle w:val="len"/>
        <w:numPr>
          <w:ilvl w:val="0"/>
          <w:numId w:val="91"/>
        </w:numPr>
        <w:ind w:left="357" w:hanging="357"/>
        <w:rPr>
          <w:color w:val="000000"/>
        </w:rPr>
      </w:pPr>
      <w:bookmarkStart w:id="258" w:name="_Ref74318787"/>
      <w:r>
        <w:rPr>
          <w:color w:val="000000"/>
          <w:lang w:val="sl-SI"/>
        </w:rPr>
        <w:t>člen</w:t>
      </w:r>
      <w:bookmarkEnd w:id="258"/>
    </w:p>
    <w:p w14:paraId="488C0B0A" w14:textId="77777777" w:rsidR="00AA7CFE" w:rsidRPr="00A94990" w:rsidRDefault="00AA7CFE" w:rsidP="00AA7CFE">
      <w:pPr>
        <w:tabs>
          <w:tab w:val="left" w:pos="567"/>
          <w:tab w:val="left" w:pos="4536"/>
          <w:tab w:val="left" w:pos="9072"/>
        </w:tabs>
        <w:jc w:val="center"/>
        <w:rPr>
          <w:rFonts w:ascii="Arial" w:hAnsi="Arial" w:cs="Arial"/>
          <w:sz w:val="20"/>
          <w:szCs w:val="20"/>
        </w:rPr>
      </w:pPr>
      <w:r w:rsidRPr="00A94990">
        <w:rPr>
          <w:rFonts w:ascii="Arial" w:hAnsi="Arial" w:cs="Arial"/>
          <w:sz w:val="20"/>
          <w:szCs w:val="20"/>
        </w:rPr>
        <w:t>(</w:t>
      </w:r>
      <w:r>
        <w:rPr>
          <w:rFonts w:ascii="Arial" w:hAnsi="Arial" w:cs="Arial"/>
          <w:sz w:val="20"/>
          <w:szCs w:val="20"/>
        </w:rPr>
        <w:t>sprejetje n</w:t>
      </w:r>
      <w:r w:rsidRPr="00A94990">
        <w:rPr>
          <w:rFonts w:ascii="Arial" w:hAnsi="Arial" w:cs="Arial"/>
          <w:sz w:val="20"/>
          <w:szCs w:val="20"/>
        </w:rPr>
        <w:t>acionaln</w:t>
      </w:r>
      <w:r>
        <w:rPr>
          <w:rFonts w:ascii="Arial" w:hAnsi="Arial" w:cs="Arial"/>
          <w:sz w:val="20"/>
          <w:szCs w:val="20"/>
        </w:rPr>
        <w:t>ega</w:t>
      </w:r>
      <w:r w:rsidRPr="00A94990">
        <w:rPr>
          <w:rFonts w:ascii="Arial" w:hAnsi="Arial" w:cs="Arial"/>
          <w:sz w:val="20"/>
          <w:szCs w:val="20"/>
        </w:rPr>
        <w:t xml:space="preserve"> program</w:t>
      </w:r>
      <w:r>
        <w:rPr>
          <w:rFonts w:ascii="Arial" w:hAnsi="Arial" w:cs="Arial"/>
          <w:sz w:val="20"/>
          <w:szCs w:val="20"/>
        </w:rPr>
        <w:t>a</w:t>
      </w:r>
      <w:r w:rsidRPr="00A94990">
        <w:rPr>
          <w:rFonts w:ascii="Arial" w:hAnsi="Arial" w:cs="Arial"/>
          <w:sz w:val="20"/>
          <w:szCs w:val="20"/>
        </w:rPr>
        <w:t xml:space="preserve"> DO)</w:t>
      </w:r>
    </w:p>
    <w:p w14:paraId="3F9067D5" w14:textId="77777777" w:rsidR="00AA7CFE" w:rsidRPr="00A94990" w:rsidRDefault="00AA7CFE" w:rsidP="00AA7CFE">
      <w:pPr>
        <w:jc w:val="both"/>
        <w:rPr>
          <w:rFonts w:ascii="Arial" w:hAnsi="Arial" w:cs="Arial"/>
          <w:sz w:val="20"/>
          <w:szCs w:val="20"/>
        </w:rPr>
      </w:pPr>
    </w:p>
    <w:p w14:paraId="21EC311F" w14:textId="77777777" w:rsidR="00AA7CFE" w:rsidRDefault="00AA7CFE" w:rsidP="00AA7CFE">
      <w:pPr>
        <w:jc w:val="both"/>
        <w:rPr>
          <w:rFonts w:ascii="Arial" w:hAnsi="Arial" w:cs="Arial"/>
          <w:sz w:val="20"/>
          <w:szCs w:val="20"/>
        </w:rPr>
      </w:pPr>
      <w:r w:rsidRPr="00A94990">
        <w:rPr>
          <w:rFonts w:ascii="Arial" w:hAnsi="Arial" w:cs="Arial"/>
          <w:sz w:val="20"/>
          <w:szCs w:val="20"/>
        </w:rPr>
        <w:t xml:space="preserve">Nacionalni program iz </w:t>
      </w:r>
      <w:r w:rsidRPr="00A94990">
        <w:rPr>
          <w:rFonts w:ascii="Arial" w:hAnsi="Arial" w:cs="Arial"/>
          <w:sz w:val="20"/>
          <w:szCs w:val="20"/>
        </w:rPr>
        <w:fldChar w:fldCharType="begin"/>
      </w:r>
      <w:r w:rsidRPr="00A94990">
        <w:rPr>
          <w:rFonts w:ascii="Arial" w:hAnsi="Arial" w:cs="Arial"/>
          <w:sz w:val="20"/>
          <w:szCs w:val="20"/>
        </w:rPr>
        <w:instrText xml:space="preserve"> REF _Ref48216564 \r \h  \* MERGEFORMAT </w:instrText>
      </w:r>
      <w:r w:rsidRPr="00A94990">
        <w:rPr>
          <w:rFonts w:ascii="Arial" w:hAnsi="Arial" w:cs="Arial"/>
          <w:sz w:val="20"/>
          <w:szCs w:val="20"/>
        </w:rPr>
      </w:r>
      <w:r w:rsidRPr="00A94990">
        <w:rPr>
          <w:rFonts w:ascii="Arial" w:hAnsi="Arial" w:cs="Arial"/>
          <w:sz w:val="20"/>
          <w:szCs w:val="20"/>
        </w:rPr>
        <w:fldChar w:fldCharType="separate"/>
      </w:r>
      <w:r w:rsidR="00633ACD">
        <w:rPr>
          <w:rFonts w:ascii="Arial" w:hAnsi="Arial" w:cs="Arial"/>
          <w:sz w:val="20"/>
          <w:szCs w:val="20"/>
        </w:rPr>
        <w:t>7</w:t>
      </w:r>
      <w:r w:rsidRPr="00A94990">
        <w:rPr>
          <w:rFonts w:ascii="Arial" w:hAnsi="Arial" w:cs="Arial"/>
          <w:sz w:val="20"/>
          <w:szCs w:val="20"/>
        </w:rPr>
        <w:fldChar w:fldCharType="end"/>
      </w:r>
      <w:r w:rsidRPr="00A94990">
        <w:rPr>
          <w:rFonts w:ascii="Arial" w:hAnsi="Arial" w:cs="Arial"/>
          <w:sz w:val="20"/>
          <w:szCs w:val="20"/>
        </w:rPr>
        <w:t xml:space="preserve">. člena tega zakona se sprejme </w:t>
      </w:r>
      <w:r>
        <w:rPr>
          <w:rFonts w:ascii="Arial" w:hAnsi="Arial" w:cs="Arial"/>
          <w:sz w:val="20"/>
          <w:szCs w:val="20"/>
        </w:rPr>
        <w:t>najpozneje</w:t>
      </w:r>
      <w:r w:rsidRPr="00A94990">
        <w:rPr>
          <w:rFonts w:ascii="Arial" w:hAnsi="Arial" w:cs="Arial"/>
          <w:sz w:val="20"/>
          <w:szCs w:val="20"/>
        </w:rPr>
        <w:t xml:space="preserve"> v </w:t>
      </w:r>
      <w:r>
        <w:rPr>
          <w:rFonts w:ascii="Arial" w:hAnsi="Arial" w:cs="Arial"/>
          <w:sz w:val="20"/>
          <w:szCs w:val="20"/>
        </w:rPr>
        <w:t>šestih mesecih</w:t>
      </w:r>
      <w:r w:rsidRPr="00A94990">
        <w:rPr>
          <w:rFonts w:ascii="Arial" w:hAnsi="Arial" w:cs="Arial"/>
          <w:sz w:val="20"/>
          <w:szCs w:val="20"/>
        </w:rPr>
        <w:t xml:space="preserve"> od uveljavitve tega zakona.</w:t>
      </w:r>
    </w:p>
    <w:p w14:paraId="7D252476" w14:textId="77777777" w:rsidR="007B0B11" w:rsidRDefault="007B0B11" w:rsidP="00AA7CFE">
      <w:pPr>
        <w:jc w:val="both"/>
        <w:rPr>
          <w:rFonts w:ascii="Arial" w:hAnsi="Arial" w:cs="Arial"/>
          <w:sz w:val="20"/>
          <w:szCs w:val="20"/>
        </w:rPr>
      </w:pPr>
    </w:p>
    <w:p w14:paraId="14F4B789" w14:textId="77777777" w:rsidR="007B0B11" w:rsidRPr="002A6F81" w:rsidRDefault="007B0B11" w:rsidP="007B0B11">
      <w:pPr>
        <w:pStyle w:val="len"/>
        <w:numPr>
          <w:ilvl w:val="0"/>
          <w:numId w:val="91"/>
        </w:numPr>
        <w:ind w:left="357" w:hanging="357"/>
        <w:rPr>
          <w:color w:val="000000"/>
        </w:rPr>
      </w:pPr>
      <w:bookmarkStart w:id="259" w:name="_Ref74318852"/>
      <w:r w:rsidRPr="002A6F81">
        <w:rPr>
          <w:color w:val="000000"/>
        </w:rPr>
        <w:t>člen</w:t>
      </w:r>
      <w:bookmarkEnd w:id="259"/>
    </w:p>
    <w:p w14:paraId="0B31AF35" w14:textId="77777777" w:rsidR="007B0B11" w:rsidRPr="002A6F81" w:rsidRDefault="007B0B11" w:rsidP="007B0B11">
      <w:pPr>
        <w:pStyle w:val="Odstavekseznama"/>
        <w:tabs>
          <w:tab w:val="left" w:pos="567"/>
          <w:tab w:val="left" w:pos="4536"/>
          <w:tab w:val="left" w:pos="9072"/>
        </w:tabs>
        <w:ind w:left="0"/>
        <w:rPr>
          <w:rFonts w:cs="Arial"/>
          <w:b w:val="0"/>
          <w:bCs/>
          <w:szCs w:val="20"/>
        </w:rPr>
      </w:pPr>
      <w:r w:rsidRPr="002A6F81">
        <w:rPr>
          <w:rFonts w:cs="Arial"/>
          <w:b w:val="0"/>
          <w:bCs/>
          <w:szCs w:val="20"/>
        </w:rPr>
        <w:t xml:space="preserve">(vzpostavitev sistema vodenja kakovosti </w:t>
      </w:r>
      <w:r>
        <w:rPr>
          <w:rFonts w:cs="Arial"/>
          <w:b w:val="0"/>
          <w:bCs/>
          <w:szCs w:val="20"/>
          <w:lang w:val="sl-SI"/>
        </w:rPr>
        <w:t xml:space="preserve">in varnosti </w:t>
      </w:r>
      <w:r w:rsidRPr="002A6F81">
        <w:rPr>
          <w:rFonts w:cs="Arial"/>
          <w:b w:val="0"/>
          <w:bCs/>
          <w:szCs w:val="20"/>
        </w:rPr>
        <w:t>na področju DO)</w:t>
      </w:r>
    </w:p>
    <w:p w14:paraId="0C1B2CB8" w14:textId="77777777" w:rsidR="007B0B11" w:rsidRPr="002A6F81" w:rsidRDefault="007B0B11" w:rsidP="007B0B11">
      <w:pPr>
        <w:pStyle w:val="Odstavekseznama"/>
        <w:tabs>
          <w:tab w:val="left" w:pos="567"/>
          <w:tab w:val="left" w:pos="4536"/>
          <w:tab w:val="left" w:pos="9072"/>
        </w:tabs>
        <w:ind w:left="0"/>
        <w:jc w:val="both"/>
        <w:rPr>
          <w:rFonts w:cs="Arial"/>
          <w:szCs w:val="20"/>
        </w:rPr>
      </w:pPr>
    </w:p>
    <w:p w14:paraId="098F459F" w14:textId="77777777" w:rsidR="007B0B11" w:rsidRPr="00A94990" w:rsidRDefault="007B0B11" w:rsidP="007B0B11">
      <w:pPr>
        <w:pStyle w:val="Odstavekseznama"/>
        <w:tabs>
          <w:tab w:val="left" w:pos="567"/>
          <w:tab w:val="left" w:pos="4536"/>
          <w:tab w:val="left" w:pos="9072"/>
        </w:tabs>
        <w:ind w:left="0"/>
        <w:jc w:val="both"/>
        <w:rPr>
          <w:rFonts w:cs="Arial"/>
          <w:b w:val="0"/>
          <w:bCs/>
          <w:szCs w:val="20"/>
        </w:rPr>
      </w:pPr>
      <w:r w:rsidRPr="002A6F81">
        <w:rPr>
          <w:rFonts w:cs="Arial"/>
          <w:b w:val="0"/>
          <w:bCs/>
          <w:szCs w:val="20"/>
        </w:rPr>
        <w:t xml:space="preserve">Na ministrstvu, pristojnem za zdravje, se najpozneje 1. marca 2022 vzpostavi </w:t>
      </w:r>
      <w:r w:rsidRPr="002A6F81">
        <w:rPr>
          <w:rFonts w:cs="Arial"/>
          <w:b w:val="0"/>
          <w:bCs/>
          <w:szCs w:val="20"/>
          <w:lang w:val="sl-SI"/>
        </w:rPr>
        <w:t xml:space="preserve">sistem </w:t>
      </w:r>
      <w:r w:rsidRPr="002A6F81">
        <w:rPr>
          <w:rFonts w:cs="Arial"/>
          <w:b w:val="0"/>
          <w:bCs/>
          <w:szCs w:val="20"/>
        </w:rPr>
        <w:t>vodenj</w:t>
      </w:r>
      <w:r w:rsidRPr="002A6F81">
        <w:rPr>
          <w:rFonts w:cs="Arial"/>
          <w:b w:val="0"/>
          <w:bCs/>
          <w:szCs w:val="20"/>
          <w:lang w:val="sl-SI"/>
        </w:rPr>
        <w:t>a</w:t>
      </w:r>
      <w:r w:rsidRPr="002A6F81">
        <w:rPr>
          <w:rFonts w:cs="Arial"/>
          <w:b w:val="0"/>
          <w:bCs/>
          <w:szCs w:val="20"/>
        </w:rPr>
        <w:t xml:space="preserve"> kakovosti </w:t>
      </w:r>
      <w:r w:rsidRPr="002A6F81">
        <w:rPr>
          <w:rFonts w:cs="Arial"/>
          <w:b w:val="0"/>
          <w:bCs/>
          <w:szCs w:val="20"/>
          <w:lang w:val="sl-SI"/>
        </w:rPr>
        <w:t xml:space="preserve">in varnosti </w:t>
      </w:r>
      <w:r w:rsidRPr="002A6F81">
        <w:rPr>
          <w:rFonts w:cs="Arial"/>
          <w:b w:val="0"/>
          <w:bCs/>
          <w:szCs w:val="20"/>
        </w:rPr>
        <w:t>na področju DO iz</w:t>
      </w:r>
      <w:r>
        <w:rPr>
          <w:rFonts w:cs="Arial"/>
          <w:b w:val="0"/>
          <w:bCs/>
          <w:szCs w:val="20"/>
          <w:lang w:val="sl-SI"/>
        </w:rPr>
        <w:t xml:space="preserve"> </w:t>
      </w:r>
      <w:r>
        <w:rPr>
          <w:rFonts w:cs="Arial"/>
          <w:b w:val="0"/>
          <w:bCs/>
          <w:szCs w:val="20"/>
          <w:lang w:val="sl-SI"/>
        </w:rPr>
        <w:fldChar w:fldCharType="begin"/>
      </w:r>
      <w:r>
        <w:rPr>
          <w:rFonts w:cs="Arial"/>
          <w:b w:val="0"/>
          <w:bCs/>
          <w:szCs w:val="20"/>
          <w:lang w:val="sl-SI"/>
        </w:rPr>
        <w:instrText xml:space="preserve"> REF _Ref73217868 \r \h </w:instrText>
      </w:r>
      <w:r>
        <w:rPr>
          <w:rFonts w:cs="Arial"/>
          <w:b w:val="0"/>
          <w:bCs/>
          <w:szCs w:val="20"/>
          <w:lang w:val="sl-SI"/>
        </w:rPr>
      </w:r>
      <w:r>
        <w:rPr>
          <w:rFonts w:cs="Arial"/>
          <w:b w:val="0"/>
          <w:bCs/>
          <w:szCs w:val="20"/>
          <w:lang w:val="sl-SI"/>
        </w:rPr>
        <w:fldChar w:fldCharType="separate"/>
      </w:r>
      <w:r w:rsidR="00633ACD">
        <w:rPr>
          <w:rFonts w:cs="Arial"/>
          <w:b w:val="0"/>
          <w:bCs/>
          <w:szCs w:val="20"/>
          <w:lang w:val="sl-SI"/>
        </w:rPr>
        <w:t>8</w:t>
      </w:r>
      <w:r>
        <w:rPr>
          <w:rFonts w:cs="Arial"/>
          <w:b w:val="0"/>
          <w:bCs/>
          <w:szCs w:val="20"/>
          <w:lang w:val="sl-SI"/>
        </w:rPr>
        <w:fldChar w:fldCharType="end"/>
      </w:r>
      <w:r w:rsidRPr="002A6F81">
        <w:rPr>
          <w:rFonts w:cs="Arial"/>
          <w:b w:val="0"/>
          <w:bCs/>
          <w:szCs w:val="20"/>
        </w:rPr>
        <w:t>. člena tega zakona.</w:t>
      </w:r>
    </w:p>
    <w:p w14:paraId="586E8FC5" w14:textId="77777777" w:rsidR="007B0B11" w:rsidRPr="00A94990" w:rsidRDefault="007B0B11" w:rsidP="00AA7CFE">
      <w:pPr>
        <w:jc w:val="both"/>
        <w:rPr>
          <w:rFonts w:ascii="Arial" w:hAnsi="Arial" w:cs="Arial"/>
          <w:sz w:val="20"/>
          <w:szCs w:val="20"/>
        </w:rPr>
      </w:pPr>
    </w:p>
    <w:p w14:paraId="248E5C73" w14:textId="77777777" w:rsidR="00AA7CFE" w:rsidRDefault="00AA7CFE" w:rsidP="00804343">
      <w:pPr>
        <w:tabs>
          <w:tab w:val="left" w:pos="567"/>
          <w:tab w:val="left" w:pos="9072"/>
        </w:tabs>
        <w:ind w:right="392"/>
        <w:jc w:val="both"/>
        <w:rPr>
          <w:rFonts w:ascii="Arial" w:hAnsi="Arial" w:cs="Arial"/>
          <w:sz w:val="20"/>
          <w:szCs w:val="20"/>
        </w:rPr>
      </w:pPr>
    </w:p>
    <w:p w14:paraId="047D6021" w14:textId="77777777" w:rsidR="00AA7CFE" w:rsidRPr="008D617C" w:rsidRDefault="00AA7CFE" w:rsidP="00AA7CFE">
      <w:pPr>
        <w:pStyle w:val="len"/>
        <w:numPr>
          <w:ilvl w:val="0"/>
          <w:numId w:val="91"/>
        </w:numPr>
        <w:ind w:left="357" w:hanging="357"/>
        <w:rPr>
          <w:color w:val="000000"/>
        </w:rPr>
      </w:pPr>
      <w:bookmarkStart w:id="260" w:name="_Ref74317796"/>
      <w:r w:rsidRPr="008D617C">
        <w:rPr>
          <w:color w:val="000000"/>
        </w:rPr>
        <w:t>člen</w:t>
      </w:r>
      <w:bookmarkEnd w:id="260"/>
    </w:p>
    <w:p w14:paraId="58DD75E1" w14:textId="77777777" w:rsidR="00AA7CFE" w:rsidRPr="00DE62FF" w:rsidRDefault="00AA7CFE" w:rsidP="00AA7CFE">
      <w:pPr>
        <w:jc w:val="center"/>
        <w:rPr>
          <w:rFonts w:ascii="Arial" w:hAnsi="Arial" w:cs="Arial"/>
          <w:sz w:val="20"/>
          <w:szCs w:val="20"/>
        </w:rPr>
      </w:pPr>
      <w:r w:rsidRPr="00DB2259">
        <w:rPr>
          <w:rFonts w:ascii="Arial" w:hAnsi="Arial" w:cs="Arial"/>
          <w:sz w:val="20"/>
          <w:szCs w:val="20"/>
        </w:rPr>
        <w:t xml:space="preserve">(zagotavljanje sredstev za DO do </w:t>
      </w:r>
      <w:r w:rsidR="00544F2C">
        <w:rPr>
          <w:rFonts w:ascii="Arial" w:hAnsi="Arial" w:cs="Arial"/>
          <w:sz w:val="20"/>
          <w:szCs w:val="20"/>
        </w:rPr>
        <w:t>uveljavitve</w:t>
      </w:r>
      <w:r w:rsidR="00544F2C" w:rsidRPr="00DB2259">
        <w:rPr>
          <w:rFonts w:ascii="Arial" w:hAnsi="Arial" w:cs="Arial"/>
          <w:sz w:val="20"/>
          <w:szCs w:val="20"/>
        </w:rPr>
        <w:t xml:space="preserve"> </w:t>
      </w:r>
      <w:r w:rsidRPr="00DB2259">
        <w:rPr>
          <w:rFonts w:ascii="Arial" w:hAnsi="Arial" w:cs="Arial"/>
          <w:sz w:val="20"/>
          <w:szCs w:val="20"/>
        </w:rPr>
        <w:t>posebnega zakona glede obveznega zavarovanja za DO)</w:t>
      </w:r>
    </w:p>
    <w:p w14:paraId="430012CD" w14:textId="77777777" w:rsidR="00AA7CFE" w:rsidRPr="00DE62FF" w:rsidRDefault="00AA7CFE" w:rsidP="00AA7CFE">
      <w:pPr>
        <w:jc w:val="both"/>
        <w:rPr>
          <w:rFonts w:ascii="Arial" w:hAnsi="Arial" w:cs="Arial"/>
          <w:sz w:val="20"/>
          <w:szCs w:val="20"/>
        </w:rPr>
      </w:pPr>
    </w:p>
    <w:p w14:paraId="74DE290C" w14:textId="77777777" w:rsidR="00AA7CFE" w:rsidRDefault="00AA7CFE" w:rsidP="002505A8">
      <w:pPr>
        <w:autoSpaceDE w:val="0"/>
        <w:autoSpaceDN w:val="0"/>
        <w:adjustRightInd w:val="0"/>
        <w:jc w:val="both"/>
        <w:rPr>
          <w:rFonts w:ascii="Arial" w:hAnsi="Arial" w:cs="Arial"/>
          <w:sz w:val="20"/>
          <w:szCs w:val="20"/>
        </w:rPr>
      </w:pPr>
      <w:r>
        <w:rPr>
          <w:rFonts w:ascii="Arial" w:hAnsi="Arial" w:cs="Arial"/>
          <w:sz w:val="20"/>
          <w:szCs w:val="20"/>
        </w:rPr>
        <w:t xml:space="preserve">(1) </w:t>
      </w:r>
      <w:r w:rsidRPr="00A56FAF">
        <w:rPr>
          <w:rFonts w:ascii="Arial" w:hAnsi="Arial" w:cs="Arial"/>
          <w:sz w:val="20"/>
          <w:szCs w:val="20"/>
        </w:rPr>
        <w:t xml:space="preserve">Za namen </w:t>
      </w:r>
      <w:r>
        <w:rPr>
          <w:rFonts w:ascii="Arial" w:hAnsi="Arial" w:cs="Arial"/>
          <w:sz w:val="20"/>
          <w:szCs w:val="20"/>
        </w:rPr>
        <w:t>izvajanja</w:t>
      </w:r>
      <w:r w:rsidRPr="00A56FAF">
        <w:rPr>
          <w:rFonts w:ascii="Arial" w:hAnsi="Arial" w:cs="Arial"/>
          <w:sz w:val="20"/>
          <w:szCs w:val="20"/>
        </w:rPr>
        <w:t xml:space="preserve"> tega zakona in zagotavljanja uresničevanja pravic </w:t>
      </w:r>
      <w:r w:rsidR="00544F2C">
        <w:rPr>
          <w:rFonts w:ascii="Arial" w:hAnsi="Arial" w:cs="Arial"/>
          <w:sz w:val="20"/>
          <w:szCs w:val="20"/>
        </w:rPr>
        <w:t>iz</w:t>
      </w:r>
      <w:r w:rsidR="00544F2C" w:rsidRPr="00A56FAF">
        <w:rPr>
          <w:rFonts w:ascii="Arial" w:hAnsi="Arial" w:cs="Arial"/>
          <w:sz w:val="20"/>
          <w:szCs w:val="20"/>
        </w:rPr>
        <w:t xml:space="preserve"> </w:t>
      </w:r>
      <w:r w:rsidRPr="00A56FAF">
        <w:rPr>
          <w:rFonts w:ascii="Arial" w:hAnsi="Arial" w:cs="Arial"/>
          <w:sz w:val="20"/>
          <w:szCs w:val="20"/>
        </w:rPr>
        <w:t>DO, se</w:t>
      </w:r>
      <w:r w:rsidR="000F1D0A">
        <w:rPr>
          <w:rFonts w:ascii="Arial" w:hAnsi="Arial" w:cs="Arial"/>
          <w:sz w:val="20"/>
          <w:szCs w:val="20"/>
        </w:rPr>
        <w:t xml:space="preserve"> </w:t>
      </w:r>
      <w:r w:rsidR="000F1D0A" w:rsidRPr="002505A8">
        <w:rPr>
          <w:rFonts w:ascii="Arial" w:hAnsi="Arial" w:cs="Arial"/>
          <w:sz w:val="20"/>
          <w:szCs w:val="20"/>
        </w:rPr>
        <w:t xml:space="preserve">od začetka opravljanja DO </w:t>
      </w:r>
      <w:r w:rsidR="00E32886">
        <w:rPr>
          <w:rFonts w:ascii="Arial" w:hAnsi="Arial" w:cs="Arial"/>
          <w:sz w:val="20"/>
          <w:szCs w:val="20"/>
        </w:rPr>
        <w:t>v skladu s</w:t>
      </w:r>
      <w:r w:rsidR="002505A8">
        <w:rPr>
          <w:rFonts w:ascii="Arial" w:hAnsi="Arial" w:cs="Arial"/>
          <w:sz w:val="20"/>
          <w:szCs w:val="20"/>
        </w:rPr>
        <w:t xml:space="preserve"> tem zakon</w:t>
      </w:r>
      <w:r w:rsidR="00E32886">
        <w:rPr>
          <w:rFonts w:ascii="Arial" w:hAnsi="Arial" w:cs="Arial"/>
          <w:sz w:val="20"/>
          <w:szCs w:val="20"/>
        </w:rPr>
        <w:t>om</w:t>
      </w:r>
      <w:r w:rsidR="002505A8">
        <w:rPr>
          <w:rFonts w:ascii="Arial" w:hAnsi="Arial" w:cs="Arial"/>
          <w:sz w:val="20"/>
          <w:szCs w:val="20"/>
        </w:rPr>
        <w:t xml:space="preserve"> </w:t>
      </w:r>
      <w:r>
        <w:rPr>
          <w:rFonts w:ascii="Arial" w:hAnsi="Arial" w:cs="Arial"/>
          <w:sz w:val="20"/>
          <w:szCs w:val="20"/>
        </w:rPr>
        <w:t xml:space="preserve">do </w:t>
      </w:r>
      <w:r w:rsidRPr="007E6529">
        <w:rPr>
          <w:rFonts w:ascii="Arial" w:hAnsi="Arial" w:cs="Arial"/>
          <w:sz w:val="20"/>
          <w:szCs w:val="20"/>
        </w:rPr>
        <w:t xml:space="preserve">začetka financiranja pravic iz DO </w:t>
      </w:r>
      <w:r>
        <w:rPr>
          <w:rFonts w:ascii="Arial" w:hAnsi="Arial" w:cs="Arial"/>
          <w:sz w:val="20"/>
          <w:szCs w:val="20"/>
        </w:rPr>
        <w:t>v skladu z</w:t>
      </w:r>
      <w:r w:rsidRPr="007E6529">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_Ref69891967 \r \h </w:instrText>
      </w:r>
      <w:r>
        <w:rPr>
          <w:rFonts w:ascii="Arial" w:hAnsi="Arial" w:cs="Arial"/>
          <w:sz w:val="20"/>
          <w:szCs w:val="20"/>
        </w:rPr>
      </w:r>
      <w:r>
        <w:rPr>
          <w:rFonts w:ascii="Arial" w:hAnsi="Arial" w:cs="Arial"/>
          <w:sz w:val="20"/>
          <w:szCs w:val="20"/>
        </w:rPr>
        <w:fldChar w:fldCharType="separate"/>
      </w:r>
      <w:r w:rsidR="00633ACD">
        <w:rPr>
          <w:rFonts w:ascii="Arial" w:hAnsi="Arial" w:cs="Arial"/>
          <w:sz w:val="20"/>
          <w:szCs w:val="20"/>
        </w:rPr>
        <w:t>51</w:t>
      </w:r>
      <w:r>
        <w:rPr>
          <w:rFonts w:ascii="Arial" w:hAnsi="Arial" w:cs="Arial"/>
          <w:sz w:val="20"/>
          <w:szCs w:val="20"/>
        </w:rPr>
        <w:fldChar w:fldCharType="end"/>
      </w:r>
      <w:r>
        <w:rPr>
          <w:rFonts w:ascii="Arial" w:hAnsi="Arial" w:cs="Arial"/>
          <w:sz w:val="20"/>
          <w:szCs w:val="20"/>
        </w:rPr>
        <w:t>. člen</w:t>
      </w:r>
      <w:r w:rsidR="002505A8">
        <w:rPr>
          <w:rFonts w:ascii="Arial" w:hAnsi="Arial" w:cs="Arial"/>
          <w:sz w:val="20"/>
          <w:szCs w:val="20"/>
        </w:rPr>
        <w:t>om</w:t>
      </w:r>
      <w:r>
        <w:rPr>
          <w:rFonts w:ascii="Arial" w:hAnsi="Arial" w:cs="Arial"/>
          <w:sz w:val="20"/>
          <w:szCs w:val="20"/>
        </w:rPr>
        <w:t xml:space="preserve"> tega zakona, </w:t>
      </w:r>
      <w:r w:rsidRPr="004539E5">
        <w:rPr>
          <w:rFonts w:ascii="Arial" w:hAnsi="Arial" w:cs="Arial"/>
          <w:sz w:val="20"/>
          <w:szCs w:val="20"/>
        </w:rPr>
        <w:t xml:space="preserve">mesečno, do 15. v posameznem mesecu za pretekli mesec, na poseben podračun </w:t>
      </w:r>
      <w:r w:rsidRPr="00071DA4">
        <w:rPr>
          <w:rFonts w:ascii="Arial" w:hAnsi="Arial" w:cs="Arial"/>
          <w:sz w:val="20"/>
          <w:szCs w:val="20"/>
        </w:rPr>
        <w:t>ZZZS</w:t>
      </w:r>
      <w:r>
        <w:rPr>
          <w:rFonts w:ascii="Arial" w:hAnsi="Arial" w:cs="Arial"/>
          <w:sz w:val="20"/>
          <w:szCs w:val="20"/>
        </w:rPr>
        <w:t xml:space="preserve">, odprt za potrebe </w:t>
      </w:r>
      <w:r w:rsidRPr="004539E5">
        <w:rPr>
          <w:rFonts w:ascii="Arial" w:hAnsi="Arial" w:cs="Arial"/>
          <w:sz w:val="20"/>
          <w:szCs w:val="20"/>
        </w:rPr>
        <w:t>DO</w:t>
      </w:r>
      <w:r>
        <w:rPr>
          <w:rFonts w:ascii="Arial" w:hAnsi="Arial" w:cs="Arial"/>
          <w:sz w:val="20"/>
          <w:szCs w:val="20"/>
        </w:rPr>
        <w:t xml:space="preserve"> (v nadaljnjem besedilu: poseben podračun </w:t>
      </w:r>
      <w:r w:rsidRPr="00071DA4">
        <w:rPr>
          <w:rFonts w:ascii="Arial" w:hAnsi="Arial" w:cs="Arial"/>
          <w:sz w:val="20"/>
          <w:szCs w:val="20"/>
        </w:rPr>
        <w:t>ZZZS</w:t>
      </w:r>
      <w:r>
        <w:rPr>
          <w:rFonts w:ascii="Arial" w:hAnsi="Arial" w:cs="Arial"/>
          <w:sz w:val="20"/>
          <w:szCs w:val="20"/>
        </w:rPr>
        <w:t>),</w:t>
      </w:r>
      <w:r w:rsidRPr="004539E5">
        <w:rPr>
          <w:rFonts w:ascii="Arial" w:hAnsi="Arial" w:cs="Arial"/>
          <w:sz w:val="20"/>
          <w:szCs w:val="20"/>
        </w:rPr>
        <w:t xml:space="preserve"> prenesejo sredstva, ki so zbrana iz naslova </w:t>
      </w:r>
      <w:r>
        <w:rPr>
          <w:rFonts w:ascii="Arial" w:hAnsi="Arial" w:cs="Arial"/>
          <w:sz w:val="20"/>
          <w:szCs w:val="20"/>
        </w:rPr>
        <w:t xml:space="preserve">prihodkov iz </w:t>
      </w:r>
      <w:r w:rsidRPr="004539E5">
        <w:rPr>
          <w:rFonts w:ascii="Arial" w:hAnsi="Arial" w:cs="Arial"/>
          <w:sz w:val="20"/>
          <w:szCs w:val="20"/>
        </w:rPr>
        <w:t>prispevkov</w:t>
      </w:r>
      <w:r>
        <w:rPr>
          <w:rFonts w:ascii="Arial" w:hAnsi="Arial" w:cs="Arial"/>
          <w:sz w:val="20"/>
          <w:szCs w:val="20"/>
        </w:rPr>
        <w:t xml:space="preserve"> v deležu</w:t>
      </w:r>
      <w:r w:rsidRPr="004539E5">
        <w:rPr>
          <w:rFonts w:ascii="Arial" w:hAnsi="Arial" w:cs="Arial"/>
          <w:sz w:val="20"/>
          <w:szCs w:val="20"/>
        </w:rPr>
        <w:t>:</w:t>
      </w:r>
    </w:p>
    <w:p w14:paraId="09D9A4C1" w14:textId="77777777" w:rsidR="00AA7CFE" w:rsidRPr="004539E5" w:rsidRDefault="00AA7CFE" w:rsidP="00AA7CFE">
      <w:pPr>
        <w:pStyle w:val="Telobesedila"/>
        <w:numPr>
          <w:ilvl w:val="0"/>
          <w:numId w:val="89"/>
        </w:numPr>
        <w:tabs>
          <w:tab w:val="left" w:pos="567"/>
          <w:tab w:val="left" w:pos="9072"/>
        </w:tabs>
        <w:spacing w:after="0"/>
        <w:jc w:val="both"/>
        <w:rPr>
          <w:rFonts w:ascii="Arial" w:hAnsi="Arial" w:cs="Arial"/>
          <w:sz w:val="20"/>
          <w:szCs w:val="20"/>
        </w:rPr>
      </w:pPr>
      <w:r w:rsidRPr="004539E5">
        <w:rPr>
          <w:rFonts w:ascii="Arial" w:hAnsi="Arial" w:cs="Arial"/>
          <w:sz w:val="20"/>
          <w:szCs w:val="20"/>
        </w:rPr>
        <w:t>3,8 odstotka obveznega zdravstvenega zavarovanja in</w:t>
      </w:r>
    </w:p>
    <w:p w14:paraId="7D922918" w14:textId="77777777" w:rsidR="00AA7CFE" w:rsidRPr="004539E5" w:rsidRDefault="00AA7CFE" w:rsidP="00AA7CFE">
      <w:pPr>
        <w:pStyle w:val="Telobesedila"/>
        <w:numPr>
          <w:ilvl w:val="0"/>
          <w:numId w:val="89"/>
        </w:numPr>
        <w:tabs>
          <w:tab w:val="left" w:pos="567"/>
          <w:tab w:val="left" w:pos="9072"/>
        </w:tabs>
        <w:spacing w:after="0"/>
        <w:jc w:val="both"/>
        <w:rPr>
          <w:rFonts w:ascii="Arial" w:hAnsi="Arial" w:cs="Arial"/>
          <w:sz w:val="20"/>
          <w:szCs w:val="20"/>
        </w:rPr>
      </w:pPr>
      <w:r w:rsidRPr="004539E5">
        <w:rPr>
          <w:rFonts w:ascii="Arial" w:hAnsi="Arial" w:cs="Arial"/>
          <w:sz w:val="20"/>
          <w:szCs w:val="20"/>
        </w:rPr>
        <w:t>2,2 odstotka pokojninskega in invalidskega zavarovanja</w:t>
      </w:r>
      <w:r>
        <w:rPr>
          <w:rFonts w:ascii="Arial" w:hAnsi="Arial" w:cs="Arial"/>
          <w:sz w:val="20"/>
          <w:szCs w:val="20"/>
        </w:rPr>
        <w:t>.</w:t>
      </w:r>
    </w:p>
    <w:p w14:paraId="6B3F8BA1" w14:textId="77777777" w:rsidR="00AA7CFE" w:rsidRDefault="00AA7CFE" w:rsidP="00AA7CFE">
      <w:pPr>
        <w:pStyle w:val="Telobesedila"/>
        <w:tabs>
          <w:tab w:val="left" w:pos="567"/>
          <w:tab w:val="left" w:pos="9072"/>
        </w:tabs>
        <w:spacing w:after="0"/>
        <w:jc w:val="both"/>
        <w:rPr>
          <w:rFonts w:ascii="Arial" w:eastAsia="Calibri" w:hAnsi="Arial" w:cs="Arial"/>
          <w:bCs/>
          <w:sz w:val="20"/>
          <w:szCs w:val="20"/>
          <w:lang w:eastAsia="en-US"/>
        </w:rPr>
      </w:pPr>
    </w:p>
    <w:p w14:paraId="7FDCA0E3" w14:textId="77777777" w:rsidR="00234330" w:rsidRDefault="00234330" w:rsidP="00234330">
      <w:pPr>
        <w:jc w:val="both"/>
        <w:rPr>
          <w:rFonts w:ascii="Arial" w:hAnsi="Arial" w:cs="Arial"/>
          <w:sz w:val="20"/>
          <w:szCs w:val="20"/>
        </w:rPr>
      </w:pPr>
      <w:r>
        <w:rPr>
          <w:rFonts w:ascii="Arial" w:hAnsi="Arial" w:cs="Arial"/>
          <w:sz w:val="20"/>
          <w:szCs w:val="20"/>
        </w:rPr>
        <w:t xml:space="preserve">(2) </w:t>
      </w:r>
      <w:r w:rsidRPr="00FC20E7">
        <w:rPr>
          <w:rFonts w:ascii="Arial" w:hAnsi="Arial" w:cs="Arial"/>
          <w:sz w:val="20"/>
          <w:szCs w:val="20"/>
        </w:rPr>
        <w:t xml:space="preserve">Ne glede </w:t>
      </w:r>
      <w:r w:rsidR="00544F2C">
        <w:rPr>
          <w:rFonts w:ascii="Arial" w:hAnsi="Arial" w:cs="Arial"/>
          <w:sz w:val="20"/>
          <w:szCs w:val="20"/>
        </w:rPr>
        <w:t xml:space="preserve">na </w:t>
      </w:r>
      <w:r w:rsidRPr="00FC20E7">
        <w:rPr>
          <w:rFonts w:ascii="Arial" w:hAnsi="Arial" w:cs="Arial"/>
          <w:sz w:val="20"/>
          <w:szCs w:val="20"/>
        </w:rPr>
        <w:t xml:space="preserve">drugo alinejo </w:t>
      </w:r>
      <w:r>
        <w:rPr>
          <w:rFonts w:ascii="Arial" w:hAnsi="Arial" w:cs="Arial"/>
          <w:sz w:val="20"/>
          <w:szCs w:val="20"/>
        </w:rPr>
        <w:t>prejšnjega odstavka</w:t>
      </w:r>
      <w:r w:rsidRPr="00FC20E7">
        <w:rPr>
          <w:rFonts w:ascii="Arial" w:hAnsi="Arial" w:cs="Arial"/>
          <w:sz w:val="20"/>
          <w:szCs w:val="20"/>
        </w:rPr>
        <w:t xml:space="preserve"> se</w:t>
      </w:r>
      <w:r>
        <w:rPr>
          <w:rFonts w:ascii="Arial" w:hAnsi="Arial" w:cs="Arial"/>
          <w:sz w:val="20"/>
          <w:szCs w:val="20"/>
        </w:rPr>
        <w:t>:</w:t>
      </w:r>
    </w:p>
    <w:p w14:paraId="4E1518FA" w14:textId="77777777" w:rsidR="00234330" w:rsidRPr="00AB44BE" w:rsidRDefault="00234330" w:rsidP="00234330">
      <w:pPr>
        <w:pStyle w:val="Telobesedila"/>
        <w:numPr>
          <w:ilvl w:val="0"/>
          <w:numId w:val="89"/>
        </w:numPr>
        <w:tabs>
          <w:tab w:val="left" w:pos="567"/>
          <w:tab w:val="left" w:pos="9072"/>
        </w:tabs>
        <w:spacing w:after="0"/>
        <w:jc w:val="both"/>
        <w:rPr>
          <w:rFonts w:ascii="Arial" w:hAnsi="Arial" w:cs="Arial"/>
          <w:sz w:val="20"/>
          <w:szCs w:val="20"/>
        </w:rPr>
      </w:pPr>
      <w:r w:rsidRPr="00FC20E7">
        <w:rPr>
          <w:rFonts w:ascii="Arial" w:hAnsi="Arial" w:cs="Arial"/>
          <w:sz w:val="20"/>
          <w:szCs w:val="20"/>
        </w:rPr>
        <w:t>do 3</w:t>
      </w:r>
      <w:r w:rsidR="008477B3">
        <w:rPr>
          <w:rFonts w:ascii="Arial" w:hAnsi="Arial" w:cs="Arial"/>
          <w:sz w:val="20"/>
          <w:szCs w:val="20"/>
          <w:lang w:val="sl-SI"/>
        </w:rPr>
        <w:t>1</w:t>
      </w:r>
      <w:r w:rsidRPr="00FC20E7">
        <w:rPr>
          <w:rFonts w:ascii="Arial" w:hAnsi="Arial" w:cs="Arial"/>
          <w:sz w:val="20"/>
          <w:szCs w:val="20"/>
        </w:rPr>
        <w:t xml:space="preserve">. </w:t>
      </w:r>
      <w:r w:rsidR="008477B3">
        <w:rPr>
          <w:rFonts w:ascii="Arial" w:hAnsi="Arial" w:cs="Arial"/>
          <w:sz w:val="20"/>
          <w:szCs w:val="20"/>
          <w:lang w:val="sl-SI"/>
        </w:rPr>
        <w:t>decembra</w:t>
      </w:r>
      <w:r w:rsidRPr="00FC20E7">
        <w:rPr>
          <w:rFonts w:ascii="Arial" w:hAnsi="Arial" w:cs="Arial"/>
          <w:sz w:val="20"/>
          <w:szCs w:val="20"/>
        </w:rPr>
        <w:t xml:space="preserve"> 202</w:t>
      </w:r>
      <w:r w:rsidR="008477B3">
        <w:rPr>
          <w:rFonts w:ascii="Arial" w:hAnsi="Arial" w:cs="Arial"/>
          <w:sz w:val="20"/>
          <w:szCs w:val="20"/>
          <w:lang w:val="sl-SI"/>
        </w:rPr>
        <w:t>3</w:t>
      </w:r>
      <w:r w:rsidRPr="00FC20E7">
        <w:rPr>
          <w:rFonts w:ascii="Arial" w:hAnsi="Arial" w:cs="Arial"/>
          <w:sz w:val="20"/>
          <w:szCs w:val="20"/>
        </w:rPr>
        <w:t xml:space="preserve">, mesečno, do 15. v posameznem mesecu za pretekli mesec, na poseben podračun </w:t>
      </w:r>
      <w:r w:rsidRPr="00071DA4">
        <w:rPr>
          <w:rFonts w:ascii="Arial" w:hAnsi="Arial" w:cs="Arial"/>
          <w:sz w:val="20"/>
          <w:szCs w:val="20"/>
        </w:rPr>
        <w:t xml:space="preserve">ZZZS </w:t>
      </w:r>
      <w:r w:rsidRPr="00FC20E7">
        <w:rPr>
          <w:rFonts w:ascii="Arial" w:hAnsi="Arial" w:cs="Arial"/>
          <w:sz w:val="20"/>
          <w:szCs w:val="20"/>
        </w:rPr>
        <w:t xml:space="preserve">prenesejo sredstva v deležu, ki znaša 1,2 odstotka prihodkov, zbranih iz naslova prispevkov za pokojninsko </w:t>
      </w:r>
      <w:r>
        <w:rPr>
          <w:rFonts w:ascii="Arial" w:hAnsi="Arial" w:cs="Arial"/>
          <w:sz w:val="20"/>
          <w:szCs w:val="20"/>
        </w:rPr>
        <w:t xml:space="preserve">in </w:t>
      </w:r>
      <w:r w:rsidRPr="00FC20E7">
        <w:rPr>
          <w:rFonts w:ascii="Arial" w:hAnsi="Arial" w:cs="Arial"/>
          <w:sz w:val="20"/>
          <w:szCs w:val="20"/>
        </w:rPr>
        <w:t>invalidsko zavarovanje</w:t>
      </w:r>
      <w:r>
        <w:rPr>
          <w:rFonts w:ascii="Arial" w:hAnsi="Arial" w:cs="Arial"/>
          <w:sz w:val="20"/>
          <w:szCs w:val="20"/>
          <w:lang w:val="sl-SI"/>
        </w:rPr>
        <w:t>;</w:t>
      </w:r>
    </w:p>
    <w:p w14:paraId="1A6C1A0C" w14:textId="77777777" w:rsidR="00234330" w:rsidRDefault="00234330" w:rsidP="00234330">
      <w:pPr>
        <w:pStyle w:val="Telobesedila"/>
        <w:numPr>
          <w:ilvl w:val="0"/>
          <w:numId w:val="89"/>
        </w:numPr>
        <w:tabs>
          <w:tab w:val="left" w:pos="567"/>
          <w:tab w:val="left" w:pos="9072"/>
        </w:tabs>
        <w:spacing w:after="0"/>
        <w:jc w:val="both"/>
        <w:rPr>
          <w:rFonts w:ascii="Arial" w:hAnsi="Arial" w:cs="Arial"/>
          <w:sz w:val="20"/>
          <w:szCs w:val="20"/>
        </w:rPr>
      </w:pPr>
      <w:r w:rsidRPr="00AB44BE">
        <w:rPr>
          <w:rFonts w:ascii="Arial" w:hAnsi="Arial" w:cs="Arial"/>
          <w:sz w:val="20"/>
          <w:szCs w:val="20"/>
        </w:rPr>
        <w:t xml:space="preserve"> </w:t>
      </w:r>
      <w:r>
        <w:rPr>
          <w:rFonts w:ascii="Arial" w:hAnsi="Arial" w:cs="Arial"/>
          <w:sz w:val="20"/>
          <w:szCs w:val="20"/>
          <w:lang w:val="sl-SI"/>
        </w:rPr>
        <w:t>od</w:t>
      </w:r>
      <w:r w:rsidRPr="00FC20E7">
        <w:rPr>
          <w:rFonts w:ascii="Arial" w:hAnsi="Arial" w:cs="Arial"/>
          <w:sz w:val="20"/>
          <w:szCs w:val="20"/>
        </w:rPr>
        <w:t xml:space="preserve"> </w:t>
      </w:r>
      <w:r w:rsidR="008477B3">
        <w:rPr>
          <w:rFonts w:ascii="Arial" w:hAnsi="Arial" w:cs="Arial"/>
          <w:sz w:val="20"/>
          <w:szCs w:val="20"/>
          <w:lang w:val="sl-SI"/>
        </w:rPr>
        <w:t>1.</w:t>
      </w:r>
      <w:r w:rsidR="00544F2C">
        <w:rPr>
          <w:rFonts w:ascii="Arial" w:hAnsi="Arial" w:cs="Arial"/>
          <w:sz w:val="20"/>
          <w:szCs w:val="20"/>
          <w:lang w:val="sl-SI"/>
        </w:rPr>
        <w:t xml:space="preserve"> </w:t>
      </w:r>
      <w:r w:rsidR="008477B3">
        <w:rPr>
          <w:rFonts w:ascii="Arial" w:hAnsi="Arial" w:cs="Arial"/>
          <w:sz w:val="20"/>
          <w:szCs w:val="20"/>
          <w:lang w:val="sl-SI"/>
        </w:rPr>
        <w:t>januarja 2024 do 3</w:t>
      </w:r>
      <w:r>
        <w:rPr>
          <w:rFonts w:ascii="Arial" w:hAnsi="Arial" w:cs="Arial"/>
          <w:sz w:val="20"/>
          <w:szCs w:val="20"/>
          <w:lang w:val="sl-SI"/>
        </w:rPr>
        <w:t>1</w:t>
      </w:r>
      <w:r w:rsidRPr="00FC20E7">
        <w:rPr>
          <w:rFonts w:ascii="Arial" w:hAnsi="Arial" w:cs="Arial"/>
          <w:sz w:val="20"/>
          <w:szCs w:val="20"/>
        </w:rPr>
        <w:t xml:space="preserve">. </w:t>
      </w:r>
      <w:r w:rsidR="008477B3">
        <w:rPr>
          <w:rFonts w:ascii="Arial" w:hAnsi="Arial" w:cs="Arial"/>
          <w:sz w:val="20"/>
          <w:szCs w:val="20"/>
          <w:lang w:val="sl-SI"/>
        </w:rPr>
        <w:t>decembra</w:t>
      </w:r>
      <w:r w:rsidRPr="00FC20E7">
        <w:rPr>
          <w:rFonts w:ascii="Arial" w:hAnsi="Arial" w:cs="Arial"/>
          <w:sz w:val="20"/>
          <w:szCs w:val="20"/>
        </w:rPr>
        <w:t xml:space="preserve"> 2024, mesečno, do 15. v posameznem mesecu za pretekli mesec, na poseben podračun </w:t>
      </w:r>
      <w:r w:rsidRPr="00071DA4">
        <w:rPr>
          <w:rFonts w:ascii="Arial" w:hAnsi="Arial" w:cs="Arial"/>
          <w:sz w:val="20"/>
          <w:szCs w:val="20"/>
        </w:rPr>
        <w:t xml:space="preserve">ZZZS </w:t>
      </w:r>
      <w:r w:rsidRPr="00FC20E7">
        <w:rPr>
          <w:rFonts w:ascii="Arial" w:hAnsi="Arial" w:cs="Arial"/>
          <w:sz w:val="20"/>
          <w:szCs w:val="20"/>
        </w:rPr>
        <w:t>prenesejo sredstva v deležu, ki znaša 1,</w:t>
      </w:r>
      <w:r>
        <w:rPr>
          <w:rFonts w:ascii="Arial" w:hAnsi="Arial" w:cs="Arial"/>
          <w:sz w:val="20"/>
          <w:szCs w:val="20"/>
          <w:lang w:val="sl-SI"/>
        </w:rPr>
        <w:t>7</w:t>
      </w:r>
      <w:r w:rsidRPr="00FC20E7">
        <w:rPr>
          <w:rFonts w:ascii="Arial" w:hAnsi="Arial" w:cs="Arial"/>
          <w:sz w:val="20"/>
          <w:szCs w:val="20"/>
        </w:rPr>
        <w:t xml:space="preserve"> odstotka prihodkov, zbranih iz naslova prispevk</w:t>
      </w:r>
      <w:r w:rsidR="00BE1D7E">
        <w:rPr>
          <w:rFonts w:ascii="Arial" w:hAnsi="Arial" w:cs="Arial"/>
          <w:sz w:val="20"/>
          <w:szCs w:val="20"/>
          <w:lang w:val="sl-SI"/>
        </w:rPr>
        <w:t>ov</w:t>
      </w:r>
      <w:r w:rsidR="00E32886">
        <w:rPr>
          <w:rFonts w:ascii="Arial" w:hAnsi="Arial" w:cs="Arial"/>
          <w:sz w:val="20"/>
          <w:szCs w:val="20"/>
        </w:rPr>
        <w:t xml:space="preserve"> </w:t>
      </w:r>
      <w:r w:rsidRPr="00FC20E7">
        <w:rPr>
          <w:rFonts w:ascii="Arial" w:hAnsi="Arial" w:cs="Arial"/>
          <w:sz w:val="20"/>
          <w:szCs w:val="20"/>
        </w:rPr>
        <w:t xml:space="preserve">za pokojninsko </w:t>
      </w:r>
      <w:r>
        <w:rPr>
          <w:rFonts w:ascii="Arial" w:hAnsi="Arial" w:cs="Arial"/>
          <w:sz w:val="20"/>
          <w:szCs w:val="20"/>
        </w:rPr>
        <w:t xml:space="preserve">in </w:t>
      </w:r>
      <w:r w:rsidRPr="00FC20E7">
        <w:rPr>
          <w:rFonts w:ascii="Arial" w:hAnsi="Arial" w:cs="Arial"/>
          <w:sz w:val="20"/>
          <w:szCs w:val="20"/>
        </w:rPr>
        <w:t>invalidsko zavarovanje</w:t>
      </w:r>
      <w:r>
        <w:rPr>
          <w:rFonts w:ascii="Arial" w:hAnsi="Arial" w:cs="Arial"/>
          <w:sz w:val="20"/>
          <w:szCs w:val="20"/>
          <w:lang w:val="sl-SI"/>
        </w:rPr>
        <w:t>.</w:t>
      </w:r>
    </w:p>
    <w:p w14:paraId="402FEF10" w14:textId="77777777" w:rsidR="00234330" w:rsidRDefault="00234330" w:rsidP="00AA7CFE">
      <w:pPr>
        <w:pStyle w:val="Telobesedila"/>
        <w:tabs>
          <w:tab w:val="left" w:pos="567"/>
          <w:tab w:val="left" w:pos="9072"/>
        </w:tabs>
        <w:spacing w:after="0"/>
        <w:jc w:val="both"/>
        <w:rPr>
          <w:rFonts w:ascii="Arial" w:eastAsia="Calibri" w:hAnsi="Arial" w:cs="Arial"/>
          <w:bCs/>
          <w:sz w:val="20"/>
          <w:szCs w:val="20"/>
          <w:lang w:eastAsia="en-US"/>
        </w:rPr>
      </w:pPr>
    </w:p>
    <w:p w14:paraId="09F31534" w14:textId="77777777" w:rsidR="00AA7CFE" w:rsidRPr="005B66A7" w:rsidRDefault="00AA7CFE" w:rsidP="00AA7CFE">
      <w:pPr>
        <w:pStyle w:val="Telobesedila"/>
        <w:tabs>
          <w:tab w:val="left" w:pos="567"/>
          <w:tab w:val="left" w:pos="9072"/>
        </w:tabs>
        <w:spacing w:after="0"/>
        <w:jc w:val="both"/>
        <w:rPr>
          <w:rFonts w:ascii="Arial" w:hAnsi="Arial" w:cs="Arial"/>
          <w:sz w:val="20"/>
          <w:szCs w:val="20"/>
          <w:lang w:val="sl-SI"/>
        </w:rPr>
      </w:pPr>
      <w:r w:rsidRPr="008D617C">
        <w:rPr>
          <w:rFonts w:ascii="Arial" w:eastAsia="Calibri" w:hAnsi="Arial" w:cs="Arial"/>
          <w:bCs/>
          <w:sz w:val="20"/>
          <w:szCs w:val="20"/>
          <w:lang w:eastAsia="en-US"/>
        </w:rPr>
        <w:t>(</w:t>
      </w:r>
      <w:r w:rsidR="00234330">
        <w:rPr>
          <w:rFonts w:ascii="Arial" w:eastAsia="Calibri" w:hAnsi="Arial" w:cs="Arial"/>
          <w:bCs/>
          <w:sz w:val="20"/>
          <w:szCs w:val="20"/>
          <w:lang w:val="sl-SI" w:eastAsia="en-US"/>
        </w:rPr>
        <w:t>3</w:t>
      </w:r>
      <w:r>
        <w:rPr>
          <w:rFonts w:ascii="Arial" w:hAnsi="Arial" w:cs="Arial"/>
          <w:sz w:val="20"/>
          <w:szCs w:val="20"/>
        </w:rPr>
        <w:t xml:space="preserve">) </w:t>
      </w:r>
      <w:r w:rsidRPr="005B66A7">
        <w:rPr>
          <w:rFonts w:ascii="Arial" w:hAnsi="Arial" w:cs="Arial"/>
          <w:sz w:val="20"/>
          <w:szCs w:val="20"/>
        </w:rPr>
        <w:t xml:space="preserve">Nakazilo sredstev iz prejšnjega </w:t>
      </w:r>
      <w:r>
        <w:rPr>
          <w:rFonts w:ascii="Arial" w:hAnsi="Arial" w:cs="Arial"/>
          <w:sz w:val="20"/>
          <w:szCs w:val="20"/>
          <w:lang w:val="sl-SI"/>
        </w:rPr>
        <w:t xml:space="preserve">odstavka </w:t>
      </w:r>
      <w:r w:rsidRPr="005B66A7">
        <w:rPr>
          <w:rFonts w:ascii="Arial" w:hAnsi="Arial" w:cs="Arial"/>
          <w:sz w:val="20"/>
          <w:szCs w:val="20"/>
        </w:rPr>
        <w:t xml:space="preserve">na poseben podračun ZZZS izvajata ZZZS </w:t>
      </w:r>
      <w:r>
        <w:rPr>
          <w:rFonts w:ascii="Arial" w:hAnsi="Arial" w:cs="Arial"/>
          <w:sz w:val="20"/>
          <w:szCs w:val="20"/>
          <w:lang w:val="sl-SI"/>
        </w:rPr>
        <w:t xml:space="preserve">in </w:t>
      </w:r>
      <w:r w:rsidRPr="005B66A7">
        <w:rPr>
          <w:rFonts w:ascii="Arial" w:hAnsi="Arial" w:cs="Arial"/>
          <w:sz w:val="20"/>
          <w:szCs w:val="20"/>
        </w:rPr>
        <w:t>ZPIZ.</w:t>
      </w:r>
    </w:p>
    <w:p w14:paraId="4D811DF1" w14:textId="77777777" w:rsidR="00AA7CFE" w:rsidRDefault="00AA7CFE" w:rsidP="00AA7CFE">
      <w:pPr>
        <w:jc w:val="both"/>
        <w:rPr>
          <w:rFonts w:ascii="Arial" w:hAnsi="Arial" w:cs="Arial"/>
          <w:sz w:val="20"/>
          <w:szCs w:val="20"/>
        </w:rPr>
      </w:pPr>
    </w:p>
    <w:p w14:paraId="6D668D46" w14:textId="77777777" w:rsidR="00AA7CFE" w:rsidRPr="008D617C" w:rsidRDefault="00AA7CFE" w:rsidP="00AA7CFE">
      <w:pPr>
        <w:pStyle w:val="len"/>
        <w:numPr>
          <w:ilvl w:val="0"/>
          <w:numId w:val="91"/>
        </w:numPr>
        <w:ind w:left="357" w:hanging="357"/>
        <w:rPr>
          <w:color w:val="000000"/>
        </w:rPr>
      </w:pPr>
      <w:bookmarkStart w:id="261" w:name="_Ref45705910"/>
      <w:r w:rsidRPr="008D617C">
        <w:rPr>
          <w:color w:val="000000"/>
        </w:rPr>
        <w:t>člen</w:t>
      </w:r>
      <w:bookmarkEnd w:id="261"/>
    </w:p>
    <w:p w14:paraId="1246B7C2" w14:textId="77777777" w:rsidR="00AA7CFE" w:rsidRPr="00A94990" w:rsidRDefault="00AA7CFE" w:rsidP="00AA7CFE">
      <w:pPr>
        <w:tabs>
          <w:tab w:val="left" w:pos="567"/>
          <w:tab w:val="left" w:pos="9072"/>
        </w:tabs>
        <w:jc w:val="center"/>
        <w:outlineLvl w:val="0"/>
        <w:rPr>
          <w:rFonts w:ascii="Arial" w:hAnsi="Arial" w:cs="Arial"/>
          <w:sz w:val="20"/>
          <w:szCs w:val="20"/>
        </w:rPr>
      </w:pPr>
      <w:r w:rsidRPr="00A94990">
        <w:rPr>
          <w:rFonts w:ascii="Arial" w:hAnsi="Arial" w:cs="Arial"/>
          <w:sz w:val="20"/>
          <w:szCs w:val="20"/>
        </w:rPr>
        <w:t>(dosedanji izvajalci)</w:t>
      </w:r>
    </w:p>
    <w:p w14:paraId="3E0454BC" w14:textId="77777777" w:rsidR="00AA7CFE" w:rsidRPr="00A94990" w:rsidRDefault="00AA7CFE" w:rsidP="00AA7CFE">
      <w:pPr>
        <w:tabs>
          <w:tab w:val="left" w:pos="567"/>
          <w:tab w:val="left" w:pos="9072"/>
        </w:tabs>
        <w:jc w:val="center"/>
        <w:outlineLvl w:val="0"/>
        <w:rPr>
          <w:rFonts w:ascii="Arial" w:hAnsi="Arial" w:cs="Arial"/>
          <w:sz w:val="20"/>
          <w:szCs w:val="20"/>
        </w:rPr>
      </w:pPr>
    </w:p>
    <w:p w14:paraId="4733802C" w14:textId="77777777" w:rsidR="00AA7CFE" w:rsidRPr="00EA5FE9" w:rsidRDefault="00AA7CFE" w:rsidP="008474C1">
      <w:pPr>
        <w:pStyle w:val="Odstavekseznama"/>
        <w:tabs>
          <w:tab w:val="left" w:pos="567"/>
          <w:tab w:val="left" w:pos="9072"/>
        </w:tabs>
        <w:ind w:left="0"/>
        <w:jc w:val="both"/>
        <w:rPr>
          <w:rFonts w:cs="Arial"/>
          <w:bCs/>
          <w:szCs w:val="20"/>
        </w:rPr>
      </w:pPr>
      <w:r w:rsidRPr="002505A8">
        <w:rPr>
          <w:rFonts w:cs="Arial"/>
          <w:b w:val="0"/>
          <w:bCs/>
          <w:szCs w:val="20"/>
        </w:rPr>
        <w:t xml:space="preserve">(1) </w:t>
      </w:r>
      <w:r w:rsidR="00544F2C" w:rsidRPr="002505A8">
        <w:rPr>
          <w:rFonts w:cs="Arial"/>
          <w:b w:val="0"/>
          <w:bCs/>
          <w:szCs w:val="20"/>
        </w:rPr>
        <w:t>Javni zavodi in koncesionarji, ki na dan uveljavitve tega zakona izvajajo institucionalno varstvo odraslih oseb (domovi za starejše iz 50. člena Zakona o socialnem varstvu (Uradni list RS, št. 3/07 – uradno prečiščeno besedilo, 23/07 – popr., 41/07 – popr., 61/10 – ZSVarPre, 62/10 – ZUPJS, 57/12, 39/16, 52/16 – ZPPreb-1, 15/17 – DZ, 29/17, 54/17, 21/18 – ZNOrg, 31/18 – ZOA-A, 28/19 in 189/20 – ZFRO; v nadaljnjem besedilu: ZSV)</w:t>
      </w:r>
      <w:r w:rsidR="00E14051" w:rsidRPr="002505A8">
        <w:rPr>
          <w:rFonts w:cs="Arial"/>
          <w:b w:val="0"/>
          <w:bCs/>
          <w:szCs w:val="20"/>
        </w:rPr>
        <w:t xml:space="preserve"> </w:t>
      </w:r>
      <w:r w:rsidRPr="002505A8">
        <w:rPr>
          <w:rFonts w:cs="Arial"/>
          <w:b w:val="0"/>
          <w:bCs/>
          <w:szCs w:val="20"/>
        </w:rPr>
        <w:t xml:space="preserve">v celodnevnem in dnevnem varstvu, </w:t>
      </w:r>
      <w:r w:rsidR="00715232" w:rsidRPr="002505A8">
        <w:rPr>
          <w:rFonts w:cs="Arial"/>
          <w:b w:val="0"/>
          <w:bCs/>
          <w:szCs w:val="20"/>
        </w:rPr>
        <w:t xml:space="preserve">posebni socialno varstveni zavodi za odrasle iz 51. člena ZSV, </w:t>
      </w:r>
      <w:r w:rsidRPr="002505A8">
        <w:rPr>
          <w:rFonts w:cs="Arial"/>
          <w:b w:val="0"/>
          <w:bCs/>
          <w:szCs w:val="20"/>
        </w:rPr>
        <w:t>varstveno delovni centri iz 52. člena ZSV v celodnevnem varstvu in socialno varstveni zavod za usposabljanje iz 54. člena ZSV v delu institucionalne oskrbe odraslih</w:t>
      </w:r>
      <w:r w:rsidR="00EA5FE9" w:rsidRPr="002505A8">
        <w:rPr>
          <w:rFonts w:cs="Arial"/>
          <w:b w:val="0"/>
          <w:bCs/>
          <w:szCs w:val="20"/>
          <w:lang w:val="sl-SI"/>
        </w:rPr>
        <w:t>)</w:t>
      </w:r>
      <w:r w:rsidRPr="002505A8">
        <w:rPr>
          <w:rFonts w:cs="Arial"/>
          <w:b w:val="0"/>
          <w:bCs/>
          <w:szCs w:val="20"/>
        </w:rPr>
        <w:t>, z dnem začetka uporabe tega zakona, ki je določen v drugem odstavku</w:t>
      </w:r>
      <w:r w:rsidR="00B0036F" w:rsidRPr="002505A8">
        <w:rPr>
          <w:rFonts w:cs="Arial"/>
          <w:b w:val="0"/>
          <w:bCs/>
          <w:szCs w:val="20"/>
          <w:lang w:val="sl-SI"/>
        </w:rPr>
        <w:t xml:space="preserve"> </w:t>
      </w:r>
      <w:r w:rsidR="00EA5FE9" w:rsidRPr="002505A8">
        <w:rPr>
          <w:rFonts w:cs="Arial"/>
          <w:b w:val="0"/>
          <w:bCs/>
          <w:szCs w:val="20"/>
        </w:rPr>
        <w:fldChar w:fldCharType="begin"/>
      </w:r>
      <w:r w:rsidR="00EA5FE9" w:rsidRPr="002505A8">
        <w:rPr>
          <w:rFonts w:cs="Arial"/>
          <w:b w:val="0"/>
          <w:bCs/>
          <w:szCs w:val="20"/>
        </w:rPr>
        <w:instrText xml:space="preserve"> REF _Ref62213180 \r \h  \* MERGEFORMAT </w:instrText>
      </w:r>
      <w:r w:rsidR="00EA5FE9" w:rsidRPr="002505A8">
        <w:rPr>
          <w:rFonts w:cs="Arial"/>
          <w:b w:val="0"/>
          <w:bCs/>
          <w:szCs w:val="20"/>
        </w:rPr>
      </w:r>
      <w:r w:rsidR="00EA5FE9" w:rsidRPr="002505A8">
        <w:rPr>
          <w:rFonts w:cs="Arial"/>
          <w:b w:val="0"/>
          <w:bCs/>
          <w:szCs w:val="20"/>
        </w:rPr>
        <w:fldChar w:fldCharType="separate"/>
      </w:r>
      <w:r w:rsidR="00633ACD">
        <w:rPr>
          <w:rFonts w:cs="Arial"/>
          <w:b w:val="0"/>
          <w:bCs/>
          <w:szCs w:val="20"/>
        </w:rPr>
        <w:t>152</w:t>
      </w:r>
      <w:r w:rsidR="00EA5FE9" w:rsidRPr="002505A8">
        <w:rPr>
          <w:rFonts w:cs="Arial"/>
          <w:b w:val="0"/>
          <w:bCs/>
          <w:szCs w:val="20"/>
        </w:rPr>
        <w:fldChar w:fldCharType="end"/>
      </w:r>
      <w:r w:rsidRPr="002505A8">
        <w:rPr>
          <w:rFonts w:cs="Arial"/>
          <w:b w:val="0"/>
          <w:bCs/>
          <w:szCs w:val="20"/>
        </w:rPr>
        <w:t>. člena tega zakona, najmanj</w:t>
      </w:r>
      <w:r w:rsidRPr="000053BB">
        <w:rPr>
          <w:rFonts w:cs="Arial"/>
          <w:b w:val="0"/>
          <w:bCs/>
          <w:szCs w:val="20"/>
        </w:rPr>
        <w:t xml:space="preserve"> v deležu 80 odstotkov posteljnih zmogljivosti postanejo</w:t>
      </w:r>
      <w:r w:rsidR="00E71B07" w:rsidRPr="000053BB">
        <w:rPr>
          <w:rFonts w:cs="Arial"/>
          <w:b w:val="0"/>
          <w:bCs/>
          <w:szCs w:val="20"/>
          <w:lang w:val="sl-SI"/>
        </w:rPr>
        <w:t xml:space="preserve"> </w:t>
      </w:r>
      <w:r w:rsidR="00471CA3">
        <w:rPr>
          <w:rFonts w:cs="Arial"/>
          <w:b w:val="0"/>
          <w:bCs/>
          <w:szCs w:val="20"/>
          <w:lang w:val="sl-SI"/>
        </w:rPr>
        <w:t xml:space="preserve">v </w:t>
      </w:r>
      <w:r w:rsidR="00E71B07" w:rsidRPr="000053BB">
        <w:rPr>
          <w:rFonts w:cs="Arial"/>
          <w:b w:val="0"/>
          <w:bCs/>
          <w:szCs w:val="20"/>
          <w:lang w:val="sl-SI"/>
        </w:rPr>
        <w:t>sklad</w:t>
      </w:r>
      <w:r w:rsidR="00471CA3">
        <w:rPr>
          <w:rFonts w:cs="Arial"/>
          <w:b w:val="0"/>
          <w:bCs/>
          <w:szCs w:val="20"/>
          <w:lang w:val="sl-SI"/>
        </w:rPr>
        <w:t>u</w:t>
      </w:r>
      <w:r w:rsidR="00E71B07" w:rsidRPr="000053BB">
        <w:rPr>
          <w:rFonts w:cs="Arial"/>
          <w:b w:val="0"/>
          <w:bCs/>
          <w:szCs w:val="20"/>
          <w:lang w:val="sl-SI"/>
        </w:rPr>
        <w:t xml:space="preserve"> s tem zakonom</w:t>
      </w:r>
      <w:r w:rsidRPr="000053BB">
        <w:rPr>
          <w:rFonts w:cs="Arial"/>
          <w:b w:val="0"/>
          <w:bCs/>
          <w:szCs w:val="20"/>
        </w:rPr>
        <w:t xml:space="preserve"> izvajalci DO v eni od oblik iz drugega odstavka </w:t>
      </w:r>
      <w:r w:rsidRPr="000053BB">
        <w:rPr>
          <w:rFonts w:cs="Arial"/>
          <w:b w:val="0"/>
          <w:bCs/>
          <w:szCs w:val="20"/>
        </w:rPr>
        <w:fldChar w:fldCharType="begin"/>
      </w:r>
      <w:r w:rsidRPr="000053BB">
        <w:rPr>
          <w:rFonts w:cs="Arial"/>
          <w:b w:val="0"/>
          <w:bCs/>
          <w:szCs w:val="20"/>
        </w:rPr>
        <w:instrText xml:space="preserve"> REF _Ref45610132 \r \h </w:instrText>
      </w:r>
      <w:r w:rsidR="000D1F2B" w:rsidRPr="000053BB">
        <w:rPr>
          <w:rFonts w:cs="Arial"/>
          <w:b w:val="0"/>
          <w:bCs/>
          <w:szCs w:val="20"/>
        </w:rPr>
        <w:instrText xml:space="preserve"> \* MERGEFORMAT </w:instrText>
      </w:r>
      <w:r w:rsidRPr="000053BB">
        <w:rPr>
          <w:rFonts w:cs="Arial"/>
          <w:b w:val="0"/>
          <w:bCs/>
          <w:szCs w:val="20"/>
        </w:rPr>
      </w:r>
      <w:r w:rsidRPr="000053BB">
        <w:rPr>
          <w:rFonts w:cs="Arial"/>
          <w:b w:val="0"/>
          <w:bCs/>
          <w:szCs w:val="20"/>
        </w:rPr>
        <w:fldChar w:fldCharType="separate"/>
      </w:r>
      <w:r w:rsidR="00633ACD">
        <w:rPr>
          <w:rFonts w:cs="Arial"/>
          <w:b w:val="0"/>
          <w:bCs/>
          <w:szCs w:val="20"/>
        </w:rPr>
        <w:t>57</w:t>
      </w:r>
      <w:r w:rsidRPr="000053BB">
        <w:rPr>
          <w:rFonts w:cs="Arial"/>
          <w:b w:val="0"/>
          <w:bCs/>
          <w:szCs w:val="20"/>
        </w:rPr>
        <w:fldChar w:fldCharType="end"/>
      </w:r>
      <w:r w:rsidRPr="000053BB">
        <w:rPr>
          <w:rFonts w:cs="Arial"/>
          <w:b w:val="0"/>
          <w:bCs/>
          <w:szCs w:val="20"/>
        </w:rPr>
        <w:t>. člena tega zakona</w:t>
      </w:r>
      <w:r w:rsidR="00EA5FE9" w:rsidRPr="000053BB">
        <w:rPr>
          <w:rFonts w:cs="Arial"/>
          <w:b w:val="0"/>
          <w:bCs/>
          <w:szCs w:val="20"/>
          <w:lang w:val="sl-SI"/>
        </w:rPr>
        <w:t>.</w:t>
      </w:r>
    </w:p>
    <w:p w14:paraId="1DC8E397" w14:textId="77777777" w:rsidR="00E71B07" w:rsidRDefault="00E71B07" w:rsidP="00AA7CFE">
      <w:pPr>
        <w:jc w:val="both"/>
        <w:rPr>
          <w:rFonts w:ascii="Arial" w:hAnsi="Arial" w:cs="Arial"/>
          <w:sz w:val="20"/>
          <w:szCs w:val="20"/>
        </w:rPr>
      </w:pPr>
    </w:p>
    <w:p w14:paraId="3ECFD5E6" w14:textId="77777777" w:rsidR="00E71B07" w:rsidRDefault="00E71B07" w:rsidP="00E71B07">
      <w:pPr>
        <w:jc w:val="both"/>
        <w:rPr>
          <w:rFonts w:ascii="Arial" w:hAnsi="Arial" w:cs="Arial"/>
          <w:sz w:val="20"/>
          <w:szCs w:val="20"/>
        </w:rPr>
      </w:pPr>
      <w:r>
        <w:rPr>
          <w:rFonts w:ascii="Arial" w:hAnsi="Arial" w:cs="Arial"/>
          <w:sz w:val="20"/>
          <w:szCs w:val="20"/>
        </w:rPr>
        <w:t>(2) M</w:t>
      </w:r>
      <w:r w:rsidRPr="00167F4D">
        <w:rPr>
          <w:rFonts w:ascii="Arial" w:hAnsi="Arial" w:cs="Arial"/>
          <w:sz w:val="20"/>
          <w:szCs w:val="20"/>
        </w:rPr>
        <w:t>inister, pristojen za zdravje</w:t>
      </w:r>
      <w:r w:rsidR="00471CA3">
        <w:rPr>
          <w:rFonts w:ascii="Arial" w:hAnsi="Arial" w:cs="Arial"/>
          <w:sz w:val="20"/>
          <w:szCs w:val="20"/>
        </w:rPr>
        <w:t>,</w:t>
      </w:r>
      <w:r>
        <w:rPr>
          <w:rFonts w:ascii="Arial" w:hAnsi="Arial" w:cs="Arial"/>
          <w:sz w:val="20"/>
          <w:szCs w:val="20"/>
        </w:rPr>
        <w:t xml:space="preserve"> in minister</w:t>
      </w:r>
      <w:r w:rsidRPr="00167F4D">
        <w:rPr>
          <w:rFonts w:ascii="Arial" w:hAnsi="Arial" w:cs="Arial"/>
          <w:sz w:val="20"/>
          <w:szCs w:val="20"/>
        </w:rPr>
        <w:t xml:space="preserve">, </w:t>
      </w:r>
      <w:r>
        <w:rPr>
          <w:rFonts w:ascii="Arial" w:hAnsi="Arial" w:cs="Arial"/>
          <w:sz w:val="20"/>
          <w:szCs w:val="20"/>
        </w:rPr>
        <w:t>pristojen</w:t>
      </w:r>
      <w:r w:rsidRPr="00167F4D">
        <w:rPr>
          <w:rFonts w:ascii="Arial" w:hAnsi="Arial" w:cs="Arial"/>
          <w:sz w:val="20"/>
          <w:szCs w:val="20"/>
        </w:rPr>
        <w:t xml:space="preserve"> za socialno varstvo, določi</w:t>
      </w:r>
      <w:r>
        <w:rPr>
          <w:rFonts w:ascii="Arial" w:hAnsi="Arial" w:cs="Arial"/>
          <w:sz w:val="20"/>
          <w:szCs w:val="20"/>
        </w:rPr>
        <w:t>ta</w:t>
      </w:r>
      <w:r w:rsidRPr="00167F4D">
        <w:rPr>
          <w:rFonts w:ascii="Arial" w:hAnsi="Arial" w:cs="Arial"/>
          <w:sz w:val="20"/>
          <w:szCs w:val="20"/>
        </w:rPr>
        <w:t xml:space="preserve"> izvajalce, ki </w:t>
      </w:r>
      <w:r>
        <w:rPr>
          <w:rFonts w:ascii="Arial" w:hAnsi="Arial" w:cs="Arial"/>
          <w:sz w:val="20"/>
          <w:szCs w:val="20"/>
        </w:rPr>
        <w:t>postanejo izvajalci</w:t>
      </w:r>
      <w:r w:rsidRPr="00167F4D">
        <w:rPr>
          <w:rFonts w:ascii="Arial" w:hAnsi="Arial" w:cs="Arial"/>
          <w:sz w:val="20"/>
          <w:szCs w:val="20"/>
        </w:rPr>
        <w:t xml:space="preserve"> DO v instituciji</w:t>
      </w:r>
      <w:r>
        <w:rPr>
          <w:rFonts w:ascii="Arial" w:hAnsi="Arial" w:cs="Arial"/>
          <w:sz w:val="20"/>
          <w:szCs w:val="20"/>
        </w:rPr>
        <w:t xml:space="preserve"> glede na obliko opravljanja DO</w:t>
      </w:r>
      <w:r w:rsidRPr="00167F4D">
        <w:rPr>
          <w:rFonts w:ascii="Arial" w:hAnsi="Arial" w:cs="Arial"/>
          <w:sz w:val="20"/>
          <w:szCs w:val="20"/>
        </w:rPr>
        <w:t xml:space="preserve"> v skladu </w:t>
      </w:r>
      <w:r>
        <w:rPr>
          <w:rFonts w:ascii="Arial" w:hAnsi="Arial" w:cs="Arial"/>
          <w:sz w:val="20"/>
          <w:szCs w:val="20"/>
        </w:rPr>
        <w:t>z drugim</w:t>
      </w:r>
      <w:r w:rsidRPr="00167F4D">
        <w:rPr>
          <w:rFonts w:ascii="Arial" w:hAnsi="Arial" w:cs="Arial"/>
          <w:sz w:val="20"/>
          <w:szCs w:val="20"/>
        </w:rPr>
        <w:t xml:space="preserve"> odstavk</w:t>
      </w:r>
      <w:r>
        <w:rPr>
          <w:rFonts w:ascii="Arial" w:hAnsi="Arial" w:cs="Arial"/>
          <w:sz w:val="20"/>
          <w:szCs w:val="20"/>
        </w:rPr>
        <w:t>om</w:t>
      </w:r>
      <w:r w:rsidRPr="00167F4D">
        <w:rPr>
          <w:rFonts w:ascii="Arial" w:hAnsi="Arial" w:cs="Arial"/>
          <w:sz w:val="20"/>
          <w:szCs w:val="20"/>
        </w:rPr>
        <w:t xml:space="preserve"> </w:t>
      </w:r>
      <w:r w:rsidRPr="00167F4D">
        <w:rPr>
          <w:rFonts w:ascii="Arial" w:hAnsi="Arial" w:cs="Arial"/>
          <w:sz w:val="20"/>
          <w:szCs w:val="20"/>
        </w:rPr>
        <w:fldChar w:fldCharType="begin"/>
      </w:r>
      <w:r w:rsidRPr="00167F4D">
        <w:rPr>
          <w:rFonts w:ascii="Arial" w:hAnsi="Arial" w:cs="Arial"/>
          <w:sz w:val="20"/>
          <w:szCs w:val="20"/>
        </w:rPr>
        <w:instrText xml:space="preserve"> REF _Ref45610132 \r \h </w:instrText>
      </w:r>
      <w:r>
        <w:rPr>
          <w:rFonts w:ascii="Arial" w:hAnsi="Arial" w:cs="Arial"/>
          <w:sz w:val="20"/>
          <w:szCs w:val="20"/>
        </w:rPr>
        <w:instrText xml:space="preserve"> \* MERGEFORMAT </w:instrText>
      </w:r>
      <w:r w:rsidRPr="00167F4D">
        <w:rPr>
          <w:rFonts w:ascii="Arial" w:hAnsi="Arial" w:cs="Arial"/>
          <w:sz w:val="20"/>
          <w:szCs w:val="20"/>
        </w:rPr>
      </w:r>
      <w:r w:rsidRPr="00167F4D">
        <w:rPr>
          <w:rFonts w:ascii="Arial" w:hAnsi="Arial" w:cs="Arial"/>
          <w:sz w:val="20"/>
          <w:szCs w:val="20"/>
        </w:rPr>
        <w:fldChar w:fldCharType="separate"/>
      </w:r>
      <w:r w:rsidR="00633ACD">
        <w:rPr>
          <w:rFonts w:ascii="Arial" w:hAnsi="Arial" w:cs="Arial"/>
          <w:sz w:val="20"/>
          <w:szCs w:val="20"/>
        </w:rPr>
        <w:t>57</w:t>
      </w:r>
      <w:r w:rsidRPr="00167F4D">
        <w:rPr>
          <w:rFonts w:ascii="Arial" w:hAnsi="Arial" w:cs="Arial"/>
          <w:sz w:val="20"/>
          <w:szCs w:val="20"/>
        </w:rPr>
        <w:fldChar w:fldCharType="end"/>
      </w:r>
      <w:r w:rsidRPr="00167F4D">
        <w:rPr>
          <w:rFonts w:ascii="Arial" w:hAnsi="Arial" w:cs="Arial"/>
          <w:sz w:val="20"/>
          <w:szCs w:val="20"/>
        </w:rPr>
        <w:t>. člena tega zakona</w:t>
      </w:r>
      <w:r>
        <w:rPr>
          <w:rFonts w:ascii="Arial" w:hAnsi="Arial" w:cs="Arial"/>
          <w:sz w:val="20"/>
          <w:szCs w:val="20"/>
        </w:rPr>
        <w:t xml:space="preserve"> naj</w:t>
      </w:r>
      <w:r w:rsidR="00471CA3">
        <w:rPr>
          <w:rFonts w:ascii="Arial" w:hAnsi="Arial" w:cs="Arial"/>
          <w:sz w:val="20"/>
          <w:szCs w:val="20"/>
        </w:rPr>
        <w:t>poz</w:t>
      </w:r>
      <w:r>
        <w:rPr>
          <w:rFonts w:ascii="Arial" w:hAnsi="Arial" w:cs="Arial"/>
          <w:sz w:val="20"/>
          <w:szCs w:val="20"/>
        </w:rPr>
        <w:t>neje v treh mesecih od uveljavitve tega zakona.</w:t>
      </w:r>
    </w:p>
    <w:p w14:paraId="464D9B51" w14:textId="77777777" w:rsidR="002505A8" w:rsidRDefault="002505A8" w:rsidP="00E71B07">
      <w:pPr>
        <w:jc w:val="both"/>
        <w:rPr>
          <w:rFonts w:ascii="Arial" w:hAnsi="Arial" w:cs="Arial"/>
          <w:sz w:val="20"/>
          <w:szCs w:val="20"/>
        </w:rPr>
      </w:pPr>
    </w:p>
    <w:p w14:paraId="2A4C4632" w14:textId="77777777" w:rsidR="00AA7CFE" w:rsidRPr="00F75520" w:rsidRDefault="00AA7CFE" w:rsidP="00AA7CFE">
      <w:pPr>
        <w:jc w:val="both"/>
        <w:rPr>
          <w:rFonts w:ascii="Arial" w:hAnsi="Arial" w:cs="Arial"/>
          <w:sz w:val="20"/>
          <w:szCs w:val="20"/>
        </w:rPr>
      </w:pPr>
      <w:r w:rsidRPr="00F75520">
        <w:rPr>
          <w:rFonts w:ascii="Arial" w:hAnsi="Arial" w:cs="Arial"/>
          <w:sz w:val="20"/>
          <w:szCs w:val="20"/>
        </w:rPr>
        <w:t>(</w:t>
      </w:r>
      <w:r w:rsidR="00E71B07">
        <w:rPr>
          <w:rFonts w:ascii="Arial" w:hAnsi="Arial" w:cs="Arial"/>
          <w:sz w:val="20"/>
          <w:szCs w:val="20"/>
        </w:rPr>
        <w:t>3</w:t>
      </w:r>
      <w:r w:rsidRPr="00F75520">
        <w:rPr>
          <w:rFonts w:ascii="Arial" w:hAnsi="Arial" w:cs="Arial"/>
          <w:sz w:val="20"/>
          <w:szCs w:val="20"/>
        </w:rPr>
        <w:t xml:space="preserve">) Izvajalcem iz </w:t>
      </w:r>
      <w:r w:rsidR="00E71B07">
        <w:rPr>
          <w:rFonts w:ascii="Arial" w:hAnsi="Arial" w:cs="Arial"/>
          <w:sz w:val="20"/>
          <w:szCs w:val="20"/>
        </w:rPr>
        <w:t>prvega</w:t>
      </w:r>
      <w:r w:rsidR="00E71B07" w:rsidRPr="00F75520">
        <w:rPr>
          <w:rFonts w:ascii="Arial" w:hAnsi="Arial" w:cs="Arial"/>
          <w:sz w:val="20"/>
          <w:szCs w:val="20"/>
        </w:rPr>
        <w:t xml:space="preserve"> </w:t>
      </w:r>
      <w:r w:rsidRPr="00F75520">
        <w:rPr>
          <w:rFonts w:ascii="Arial" w:hAnsi="Arial" w:cs="Arial"/>
          <w:sz w:val="20"/>
          <w:szCs w:val="20"/>
        </w:rPr>
        <w:t xml:space="preserve">odstavka </w:t>
      </w:r>
      <w:r w:rsidR="00471CA3">
        <w:rPr>
          <w:rFonts w:ascii="Arial" w:hAnsi="Arial" w:cs="Arial"/>
          <w:sz w:val="20"/>
          <w:szCs w:val="20"/>
        </w:rPr>
        <w:t xml:space="preserve">tega člena </w:t>
      </w:r>
      <w:r w:rsidRPr="00F75520">
        <w:rPr>
          <w:rFonts w:ascii="Arial" w:hAnsi="Arial" w:cs="Arial"/>
          <w:sz w:val="20"/>
          <w:szCs w:val="20"/>
        </w:rPr>
        <w:t xml:space="preserve">pristojno ministrstvo po uradni dolžnosti izda dovoljenje za opravljanje DO iz </w:t>
      </w:r>
      <w:r w:rsidRPr="00F75520">
        <w:rPr>
          <w:rFonts w:ascii="Arial" w:hAnsi="Arial" w:cs="Arial"/>
          <w:color w:val="000000"/>
          <w:sz w:val="20"/>
          <w:szCs w:val="20"/>
        </w:rPr>
        <w:fldChar w:fldCharType="begin"/>
      </w:r>
      <w:r w:rsidRPr="00F75520">
        <w:rPr>
          <w:rFonts w:ascii="Arial" w:hAnsi="Arial" w:cs="Arial"/>
          <w:color w:val="000000"/>
          <w:sz w:val="20"/>
          <w:szCs w:val="20"/>
        </w:rPr>
        <w:instrText xml:space="preserve"> REF _Ref71028148 \r \h </w:instrText>
      </w:r>
      <w:r>
        <w:rPr>
          <w:rFonts w:ascii="Arial" w:hAnsi="Arial" w:cs="Arial"/>
          <w:color w:val="000000"/>
          <w:sz w:val="20"/>
          <w:szCs w:val="20"/>
        </w:rPr>
        <w:instrText xml:space="preserve"> \* MERGEFORMAT </w:instrText>
      </w:r>
      <w:r w:rsidRPr="00F75520">
        <w:rPr>
          <w:rFonts w:ascii="Arial" w:hAnsi="Arial" w:cs="Arial"/>
          <w:color w:val="000000"/>
          <w:sz w:val="20"/>
          <w:szCs w:val="20"/>
        </w:rPr>
      </w:r>
      <w:r w:rsidRPr="00F75520">
        <w:rPr>
          <w:rFonts w:ascii="Arial" w:hAnsi="Arial" w:cs="Arial"/>
          <w:color w:val="000000"/>
          <w:sz w:val="20"/>
          <w:szCs w:val="20"/>
        </w:rPr>
        <w:fldChar w:fldCharType="separate"/>
      </w:r>
      <w:r w:rsidR="00633ACD">
        <w:rPr>
          <w:rFonts w:ascii="Arial" w:hAnsi="Arial" w:cs="Arial"/>
          <w:color w:val="000000"/>
          <w:sz w:val="20"/>
          <w:szCs w:val="20"/>
        </w:rPr>
        <w:t>59</w:t>
      </w:r>
      <w:r w:rsidRPr="00F75520">
        <w:rPr>
          <w:rFonts w:ascii="Arial" w:hAnsi="Arial" w:cs="Arial"/>
          <w:color w:val="000000"/>
          <w:sz w:val="20"/>
          <w:szCs w:val="20"/>
        </w:rPr>
        <w:fldChar w:fldCharType="end"/>
      </w:r>
      <w:r w:rsidRPr="00F75520">
        <w:rPr>
          <w:rFonts w:ascii="Arial" w:hAnsi="Arial" w:cs="Arial"/>
          <w:color w:val="000000"/>
          <w:sz w:val="20"/>
          <w:szCs w:val="20"/>
        </w:rPr>
        <w:t xml:space="preserve">. </w:t>
      </w:r>
      <w:r w:rsidRPr="00F75520">
        <w:rPr>
          <w:rFonts w:ascii="Arial" w:hAnsi="Arial" w:cs="Arial"/>
          <w:sz w:val="20"/>
          <w:szCs w:val="20"/>
        </w:rPr>
        <w:t>člena tega zakona.</w:t>
      </w:r>
    </w:p>
    <w:p w14:paraId="4B2DC8DA" w14:textId="77777777" w:rsidR="00AA7CFE" w:rsidRPr="00F75520" w:rsidRDefault="00AA7CFE" w:rsidP="00AA7CFE">
      <w:pPr>
        <w:jc w:val="both"/>
        <w:rPr>
          <w:rFonts w:ascii="Arial" w:hAnsi="Arial" w:cs="Arial"/>
          <w:sz w:val="20"/>
          <w:szCs w:val="20"/>
        </w:rPr>
      </w:pPr>
    </w:p>
    <w:p w14:paraId="367F211F" w14:textId="77777777" w:rsidR="00AA7CFE" w:rsidRPr="00A94990" w:rsidRDefault="00AA7CFE" w:rsidP="00AA7CFE">
      <w:pPr>
        <w:jc w:val="both"/>
        <w:rPr>
          <w:rFonts w:ascii="Arial" w:hAnsi="Arial" w:cs="Arial"/>
          <w:sz w:val="20"/>
          <w:szCs w:val="20"/>
        </w:rPr>
      </w:pPr>
      <w:r w:rsidRPr="00F75520">
        <w:rPr>
          <w:rFonts w:ascii="Arial" w:hAnsi="Arial" w:cs="Arial"/>
          <w:sz w:val="20"/>
          <w:szCs w:val="20"/>
        </w:rPr>
        <w:lastRenderedPageBreak/>
        <w:t>(</w:t>
      </w:r>
      <w:r w:rsidR="00E71B07">
        <w:rPr>
          <w:rFonts w:ascii="Arial" w:hAnsi="Arial" w:cs="Arial"/>
          <w:sz w:val="20"/>
          <w:szCs w:val="20"/>
        </w:rPr>
        <w:t>4</w:t>
      </w:r>
      <w:r w:rsidRPr="00F75520">
        <w:rPr>
          <w:rFonts w:ascii="Arial" w:hAnsi="Arial" w:cs="Arial"/>
          <w:sz w:val="20"/>
          <w:szCs w:val="20"/>
        </w:rPr>
        <w:t xml:space="preserve">) </w:t>
      </w:r>
      <w:r w:rsidR="00544F2C">
        <w:rPr>
          <w:rFonts w:ascii="Arial" w:hAnsi="Arial" w:cs="Arial"/>
          <w:sz w:val="20"/>
          <w:szCs w:val="20"/>
        </w:rPr>
        <w:t>J</w:t>
      </w:r>
      <w:r w:rsidRPr="00F75520">
        <w:rPr>
          <w:rFonts w:ascii="Arial" w:hAnsi="Arial" w:cs="Arial"/>
          <w:sz w:val="20"/>
          <w:szCs w:val="20"/>
        </w:rPr>
        <w:t xml:space="preserve">avni zavodi ali koncesionarji, </w:t>
      </w:r>
      <w:r w:rsidRPr="000D1F2B">
        <w:rPr>
          <w:rFonts w:ascii="Arial" w:hAnsi="Arial" w:cs="Arial"/>
          <w:sz w:val="20"/>
          <w:szCs w:val="20"/>
        </w:rPr>
        <w:t xml:space="preserve">ki </w:t>
      </w:r>
      <w:r w:rsidR="00544F2C" w:rsidRPr="000D1F2B">
        <w:rPr>
          <w:rFonts w:ascii="Arial" w:hAnsi="Arial" w:cs="Arial"/>
          <w:sz w:val="20"/>
          <w:szCs w:val="20"/>
        </w:rPr>
        <w:t xml:space="preserve">na </w:t>
      </w:r>
      <w:r w:rsidR="00544F2C" w:rsidRPr="00740C99">
        <w:rPr>
          <w:rFonts w:ascii="Arial" w:hAnsi="Arial" w:cs="Arial"/>
          <w:sz w:val="20"/>
          <w:szCs w:val="20"/>
        </w:rPr>
        <w:t>d</w:t>
      </w:r>
      <w:r w:rsidR="00544F2C" w:rsidRPr="00EA5FE9">
        <w:rPr>
          <w:rFonts w:ascii="Arial" w:hAnsi="Arial" w:cs="Arial"/>
          <w:sz w:val="20"/>
          <w:szCs w:val="20"/>
        </w:rPr>
        <w:t xml:space="preserve">an uveljavitve tega zakona </w:t>
      </w:r>
      <w:r w:rsidRPr="00EA5FE9">
        <w:rPr>
          <w:rFonts w:ascii="Arial" w:hAnsi="Arial" w:cs="Arial"/>
          <w:sz w:val="20"/>
          <w:szCs w:val="20"/>
        </w:rPr>
        <w:t>izvajajo socialnovarstveno storitev pomoč družini na domu</w:t>
      </w:r>
      <w:r w:rsidR="005E71C1" w:rsidRPr="000D1F2B">
        <w:rPr>
          <w:rFonts w:ascii="Arial" w:hAnsi="Arial" w:cs="Arial"/>
          <w:sz w:val="20"/>
          <w:szCs w:val="20"/>
        </w:rPr>
        <w:t xml:space="preserve"> iz tretjega odstavka 15. člena ZSV</w:t>
      </w:r>
      <w:r w:rsidRPr="000D1F2B">
        <w:rPr>
          <w:rFonts w:ascii="Arial" w:hAnsi="Arial" w:cs="Arial"/>
          <w:sz w:val="20"/>
          <w:szCs w:val="20"/>
        </w:rPr>
        <w:t>, z dnem začetka uporabe tega zakona, ki je določen</w:t>
      </w:r>
      <w:r w:rsidR="00544F2C" w:rsidRPr="000D1F2B">
        <w:rPr>
          <w:rFonts w:ascii="Arial" w:hAnsi="Arial" w:cs="Arial"/>
          <w:sz w:val="20"/>
          <w:szCs w:val="20"/>
        </w:rPr>
        <w:t xml:space="preserve"> v</w:t>
      </w:r>
      <w:r w:rsidRPr="000D1F2B">
        <w:rPr>
          <w:rFonts w:ascii="Arial" w:hAnsi="Arial" w:cs="Arial"/>
          <w:sz w:val="20"/>
          <w:szCs w:val="20"/>
        </w:rPr>
        <w:t xml:space="preserve"> četrtem odstavku </w:t>
      </w:r>
      <w:r w:rsidRPr="000D1F2B">
        <w:rPr>
          <w:rFonts w:ascii="Arial" w:hAnsi="Arial" w:cs="Arial"/>
          <w:sz w:val="20"/>
          <w:szCs w:val="20"/>
        </w:rPr>
        <w:fldChar w:fldCharType="begin"/>
      </w:r>
      <w:r w:rsidRPr="000D1F2B">
        <w:rPr>
          <w:rFonts w:ascii="Arial" w:hAnsi="Arial" w:cs="Arial"/>
          <w:sz w:val="20"/>
          <w:szCs w:val="20"/>
        </w:rPr>
        <w:instrText xml:space="preserve"> REF _Ref62213180 \r \h  \* MERGEFORMAT </w:instrText>
      </w:r>
      <w:r w:rsidRPr="000D1F2B">
        <w:rPr>
          <w:rFonts w:ascii="Arial" w:hAnsi="Arial" w:cs="Arial"/>
          <w:sz w:val="20"/>
          <w:szCs w:val="20"/>
        </w:rPr>
      </w:r>
      <w:r w:rsidRPr="000D1F2B">
        <w:rPr>
          <w:rFonts w:ascii="Arial" w:hAnsi="Arial" w:cs="Arial"/>
          <w:sz w:val="20"/>
          <w:szCs w:val="20"/>
        </w:rPr>
        <w:fldChar w:fldCharType="separate"/>
      </w:r>
      <w:r w:rsidR="00633ACD">
        <w:rPr>
          <w:rFonts w:ascii="Arial" w:hAnsi="Arial" w:cs="Arial"/>
          <w:sz w:val="20"/>
          <w:szCs w:val="20"/>
        </w:rPr>
        <w:t>152</w:t>
      </w:r>
      <w:r w:rsidRPr="000D1F2B">
        <w:rPr>
          <w:rFonts w:ascii="Arial" w:hAnsi="Arial" w:cs="Arial"/>
          <w:sz w:val="20"/>
          <w:szCs w:val="20"/>
        </w:rPr>
        <w:fldChar w:fldCharType="end"/>
      </w:r>
      <w:r w:rsidRPr="000D1F2B">
        <w:rPr>
          <w:rFonts w:ascii="Arial" w:hAnsi="Arial" w:cs="Arial"/>
          <w:sz w:val="20"/>
          <w:szCs w:val="20"/>
        </w:rPr>
        <w:t>. člena tega zakona, lahko postanejo izvajalci DO na domu, če pridobijo dovoljenje za opravljanje DO</w:t>
      </w:r>
      <w:r w:rsidR="005E71C1" w:rsidRPr="000D1F2B">
        <w:rPr>
          <w:rFonts w:ascii="Arial" w:hAnsi="Arial" w:cs="Arial"/>
          <w:sz w:val="20"/>
          <w:szCs w:val="20"/>
        </w:rPr>
        <w:t xml:space="preserve"> na domu</w:t>
      </w:r>
      <w:r w:rsidRPr="000D1F2B">
        <w:rPr>
          <w:rFonts w:ascii="Arial" w:hAnsi="Arial" w:cs="Arial"/>
          <w:sz w:val="20"/>
          <w:szCs w:val="20"/>
        </w:rPr>
        <w:t xml:space="preserve"> iz </w:t>
      </w:r>
      <w:r w:rsidRPr="000D1F2B">
        <w:rPr>
          <w:rFonts w:ascii="Arial" w:hAnsi="Arial" w:cs="Arial"/>
          <w:color w:val="000000"/>
          <w:sz w:val="20"/>
          <w:szCs w:val="20"/>
        </w:rPr>
        <w:fldChar w:fldCharType="begin"/>
      </w:r>
      <w:r w:rsidRPr="000D1F2B">
        <w:rPr>
          <w:rFonts w:ascii="Arial" w:hAnsi="Arial" w:cs="Arial"/>
          <w:color w:val="000000"/>
          <w:sz w:val="20"/>
          <w:szCs w:val="20"/>
        </w:rPr>
        <w:instrText xml:space="preserve"> REF _Ref71028148 \r \h  \* MERGEFORMAT </w:instrText>
      </w:r>
      <w:r w:rsidRPr="000D1F2B">
        <w:rPr>
          <w:rFonts w:ascii="Arial" w:hAnsi="Arial" w:cs="Arial"/>
          <w:color w:val="000000"/>
          <w:sz w:val="20"/>
          <w:szCs w:val="20"/>
        </w:rPr>
      </w:r>
      <w:r w:rsidRPr="000D1F2B">
        <w:rPr>
          <w:rFonts w:ascii="Arial" w:hAnsi="Arial" w:cs="Arial"/>
          <w:color w:val="000000"/>
          <w:sz w:val="20"/>
          <w:szCs w:val="20"/>
        </w:rPr>
        <w:fldChar w:fldCharType="separate"/>
      </w:r>
      <w:r w:rsidR="00633ACD">
        <w:rPr>
          <w:rFonts w:ascii="Arial" w:hAnsi="Arial" w:cs="Arial"/>
          <w:color w:val="000000"/>
          <w:sz w:val="20"/>
          <w:szCs w:val="20"/>
        </w:rPr>
        <w:t>59</w:t>
      </w:r>
      <w:r w:rsidRPr="000D1F2B">
        <w:rPr>
          <w:rFonts w:ascii="Arial" w:hAnsi="Arial" w:cs="Arial"/>
          <w:color w:val="000000"/>
          <w:sz w:val="20"/>
          <w:szCs w:val="20"/>
        </w:rPr>
        <w:fldChar w:fldCharType="end"/>
      </w:r>
      <w:r w:rsidRPr="000D1F2B">
        <w:rPr>
          <w:rFonts w:ascii="Arial" w:hAnsi="Arial" w:cs="Arial"/>
          <w:color w:val="000000"/>
          <w:sz w:val="20"/>
          <w:szCs w:val="20"/>
        </w:rPr>
        <w:t xml:space="preserve">. </w:t>
      </w:r>
      <w:r w:rsidRPr="000D1F2B">
        <w:rPr>
          <w:rFonts w:ascii="Arial" w:hAnsi="Arial" w:cs="Arial"/>
          <w:sz w:val="20"/>
          <w:szCs w:val="20"/>
        </w:rPr>
        <w:t>člena tega zakona.</w:t>
      </w:r>
    </w:p>
    <w:p w14:paraId="46267881" w14:textId="77777777" w:rsidR="00740C99" w:rsidRPr="00A94990" w:rsidRDefault="00740C99" w:rsidP="00AA7CFE">
      <w:pPr>
        <w:jc w:val="both"/>
        <w:rPr>
          <w:rFonts w:ascii="Arial" w:hAnsi="Arial" w:cs="Arial"/>
          <w:sz w:val="20"/>
          <w:szCs w:val="20"/>
        </w:rPr>
      </w:pPr>
    </w:p>
    <w:p w14:paraId="4CE9C953" w14:textId="77777777" w:rsidR="00AA7CFE" w:rsidRDefault="00AA7CFE" w:rsidP="00AA7CFE">
      <w:pPr>
        <w:jc w:val="both"/>
        <w:rPr>
          <w:rFonts w:ascii="Arial" w:hAnsi="Arial" w:cs="Arial"/>
          <w:sz w:val="20"/>
          <w:szCs w:val="20"/>
        </w:rPr>
      </w:pPr>
      <w:r w:rsidRPr="00A94990">
        <w:rPr>
          <w:rFonts w:ascii="Arial" w:hAnsi="Arial" w:cs="Arial"/>
          <w:sz w:val="20"/>
          <w:szCs w:val="20"/>
        </w:rPr>
        <w:t>(</w:t>
      </w:r>
      <w:r>
        <w:rPr>
          <w:rFonts w:ascii="Arial" w:hAnsi="Arial" w:cs="Arial"/>
          <w:sz w:val="20"/>
          <w:szCs w:val="20"/>
        </w:rPr>
        <w:t>5</w:t>
      </w:r>
      <w:r w:rsidRPr="00A94990">
        <w:rPr>
          <w:rFonts w:ascii="Arial" w:hAnsi="Arial" w:cs="Arial"/>
          <w:sz w:val="20"/>
          <w:szCs w:val="20"/>
        </w:rPr>
        <w:t>) Izvajalci iz prvega odstavka tega člena</w:t>
      </w:r>
      <w:r w:rsidR="00900DA1">
        <w:rPr>
          <w:rFonts w:ascii="Arial" w:hAnsi="Arial" w:cs="Arial"/>
          <w:sz w:val="20"/>
          <w:szCs w:val="20"/>
        </w:rPr>
        <w:t>, ki</w:t>
      </w:r>
      <w:r w:rsidRPr="00A94990">
        <w:rPr>
          <w:rFonts w:ascii="Arial" w:hAnsi="Arial" w:cs="Arial"/>
          <w:sz w:val="20"/>
          <w:szCs w:val="20"/>
        </w:rPr>
        <w:t xml:space="preserve"> </w:t>
      </w:r>
      <w:r>
        <w:rPr>
          <w:rFonts w:ascii="Arial" w:hAnsi="Arial" w:cs="Arial"/>
          <w:sz w:val="20"/>
          <w:szCs w:val="20"/>
        </w:rPr>
        <w:t>postanejo izvajalci DO</w:t>
      </w:r>
      <w:r w:rsidR="00900DA1">
        <w:rPr>
          <w:rFonts w:ascii="Arial" w:hAnsi="Arial" w:cs="Arial"/>
          <w:sz w:val="20"/>
          <w:szCs w:val="20"/>
        </w:rPr>
        <w:t>,</w:t>
      </w:r>
      <w:r>
        <w:rPr>
          <w:rFonts w:ascii="Arial" w:hAnsi="Arial" w:cs="Arial"/>
          <w:sz w:val="20"/>
          <w:szCs w:val="20"/>
        </w:rPr>
        <w:t xml:space="preserve"> </w:t>
      </w:r>
      <w:r w:rsidRPr="00A94990">
        <w:rPr>
          <w:rFonts w:ascii="Arial" w:hAnsi="Arial" w:cs="Arial"/>
          <w:sz w:val="20"/>
          <w:szCs w:val="20"/>
        </w:rPr>
        <w:t xml:space="preserve">uskladijo svojo dejavnost v skladu s tem zakonom v </w:t>
      </w:r>
      <w:r>
        <w:rPr>
          <w:rFonts w:ascii="Arial" w:hAnsi="Arial" w:cs="Arial"/>
          <w:sz w:val="20"/>
          <w:szCs w:val="20"/>
        </w:rPr>
        <w:t>12</w:t>
      </w:r>
      <w:r w:rsidRPr="00A94990">
        <w:rPr>
          <w:rFonts w:ascii="Arial" w:hAnsi="Arial" w:cs="Arial"/>
          <w:sz w:val="20"/>
          <w:szCs w:val="20"/>
        </w:rPr>
        <w:t xml:space="preserve"> mesecih od uveljavitve tega zakona. </w:t>
      </w:r>
    </w:p>
    <w:p w14:paraId="3FDD5489" w14:textId="77777777" w:rsidR="00AA7CFE" w:rsidRDefault="00AA7CFE" w:rsidP="00AA7CFE">
      <w:pPr>
        <w:jc w:val="both"/>
        <w:rPr>
          <w:rFonts w:ascii="Arial" w:hAnsi="Arial" w:cs="Arial"/>
          <w:sz w:val="20"/>
          <w:szCs w:val="20"/>
        </w:rPr>
      </w:pPr>
    </w:p>
    <w:p w14:paraId="2900EE60" w14:textId="77777777" w:rsidR="00AA7CFE" w:rsidRDefault="00AA7CFE" w:rsidP="00AA7CFE">
      <w:pPr>
        <w:jc w:val="both"/>
        <w:rPr>
          <w:rFonts w:ascii="Arial" w:hAnsi="Arial" w:cs="Arial"/>
          <w:sz w:val="20"/>
          <w:szCs w:val="20"/>
        </w:rPr>
      </w:pPr>
      <w:r w:rsidRPr="00A94990">
        <w:rPr>
          <w:rFonts w:ascii="Arial" w:hAnsi="Arial" w:cs="Arial"/>
          <w:sz w:val="20"/>
          <w:szCs w:val="20"/>
        </w:rPr>
        <w:t>(</w:t>
      </w:r>
      <w:r>
        <w:rPr>
          <w:rFonts w:ascii="Arial" w:hAnsi="Arial" w:cs="Arial"/>
          <w:sz w:val="20"/>
          <w:szCs w:val="20"/>
        </w:rPr>
        <w:t>6</w:t>
      </w:r>
      <w:r w:rsidRPr="00A94990">
        <w:rPr>
          <w:rFonts w:ascii="Arial" w:hAnsi="Arial" w:cs="Arial"/>
          <w:sz w:val="20"/>
          <w:szCs w:val="20"/>
        </w:rPr>
        <w:t>) Vlada R</w:t>
      </w:r>
      <w:r>
        <w:rPr>
          <w:rFonts w:ascii="Arial" w:hAnsi="Arial" w:cs="Arial"/>
          <w:sz w:val="20"/>
          <w:szCs w:val="20"/>
        </w:rPr>
        <w:t xml:space="preserve">epublike </w:t>
      </w:r>
      <w:r w:rsidRPr="00A94990">
        <w:rPr>
          <w:rFonts w:ascii="Arial" w:hAnsi="Arial" w:cs="Arial"/>
          <w:sz w:val="20"/>
          <w:szCs w:val="20"/>
        </w:rPr>
        <w:t>S</w:t>
      </w:r>
      <w:r>
        <w:rPr>
          <w:rFonts w:ascii="Arial" w:hAnsi="Arial" w:cs="Arial"/>
          <w:sz w:val="20"/>
          <w:szCs w:val="20"/>
        </w:rPr>
        <w:t>lovenije</w:t>
      </w:r>
      <w:r w:rsidRPr="00A94990">
        <w:rPr>
          <w:rFonts w:ascii="Arial" w:hAnsi="Arial" w:cs="Arial"/>
          <w:sz w:val="20"/>
          <w:szCs w:val="20"/>
        </w:rPr>
        <w:t xml:space="preserve"> in </w:t>
      </w:r>
      <w:r>
        <w:rPr>
          <w:rFonts w:ascii="Arial" w:hAnsi="Arial" w:cs="Arial"/>
          <w:sz w:val="20"/>
          <w:szCs w:val="20"/>
        </w:rPr>
        <w:t>samoupravne lokalne skupnosti</w:t>
      </w:r>
      <w:r w:rsidRPr="00A94990">
        <w:rPr>
          <w:rFonts w:ascii="Arial" w:hAnsi="Arial" w:cs="Arial"/>
          <w:sz w:val="20"/>
          <w:szCs w:val="20"/>
        </w:rPr>
        <w:t xml:space="preserve"> uskladijo ustanovitvene akte javnih zavodov za DO iz svoje pristojnosti </w:t>
      </w:r>
      <w:r>
        <w:rPr>
          <w:rFonts w:ascii="Arial" w:hAnsi="Arial" w:cs="Arial"/>
          <w:sz w:val="20"/>
          <w:szCs w:val="20"/>
        </w:rPr>
        <w:t>s tem zakonom</w:t>
      </w:r>
      <w:r w:rsidR="00E71B07">
        <w:rPr>
          <w:rFonts w:ascii="Arial" w:hAnsi="Arial" w:cs="Arial"/>
          <w:sz w:val="20"/>
          <w:szCs w:val="20"/>
        </w:rPr>
        <w:t xml:space="preserve"> naj</w:t>
      </w:r>
      <w:r w:rsidR="00471CA3">
        <w:rPr>
          <w:rFonts w:ascii="Arial" w:hAnsi="Arial" w:cs="Arial"/>
          <w:sz w:val="20"/>
          <w:szCs w:val="20"/>
        </w:rPr>
        <w:t>poz</w:t>
      </w:r>
      <w:r w:rsidR="00E71B07">
        <w:rPr>
          <w:rFonts w:ascii="Arial" w:hAnsi="Arial" w:cs="Arial"/>
          <w:sz w:val="20"/>
          <w:szCs w:val="20"/>
        </w:rPr>
        <w:t>neje</w:t>
      </w:r>
      <w:r>
        <w:rPr>
          <w:rFonts w:ascii="Arial" w:hAnsi="Arial" w:cs="Arial"/>
          <w:sz w:val="20"/>
          <w:szCs w:val="20"/>
        </w:rPr>
        <w:t xml:space="preserve"> </w:t>
      </w:r>
      <w:r w:rsidRPr="00A94990">
        <w:rPr>
          <w:rFonts w:ascii="Arial" w:hAnsi="Arial" w:cs="Arial"/>
          <w:sz w:val="20"/>
          <w:szCs w:val="20"/>
        </w:rPr>
        <w:t>v 18 mesecih od uveljavitve tega zakona.</w:t>
      </w:r>
    </w:p>
    <w:p w14:paraId="23C5B437" w14:textId="77777777" w:rsidR="00AA7CFE" w:rsidRPr="00A94990" w:rsidRDefault="00AA7CFE" w:rsidP="00AA7CFE">
      <w:pPr>
        <w:jc w:val="both"/>
        <w:rPr>
          <w:rFonts w:ascii="Arial" w:hAnsi="Arial" w:cs="Arial"/>
          <w:sz w:val="20"/>
          <w:szCs w:val="20"/>
        </w:rPr>
      </w:pPr>
    </w:p>
    <w:p w14:paraId="729F6590" w14:textId="77777777" w:rsidR="00AA7CFE" w:rsidRPr="008D617C" w:rsidRDefault="00AA7CFE" w:rsidP="00AA7CFE">
      <w:pPr>
        <w:pStyle w:val="len"/>
        <w:numPr>
          <w:ilvl w:val="0"/>
          <w:numId w:val="91"/>
        </w:numPr>
        <w:ind w:left="357" w:hanging="357"/>
        <w:rPr>
          <w:color w:val="000000"/>
        </w:rPr>
      </w:pPr>
      <w:bookmarkStart w:id="262" w:name="_Ref68403778"/>
      <w:r w:rsidRPr="008D617C">
        <w:rPr>
          <w:color w:val="000000"/>
        </w:rPr>
        <w:t>člen</w:t>
      </w:r>
      <w:bookmarkEnd w:id="262"/>
    </w:p>
    <w:p w14:paraId="68083F5E" w14:textId="77777777" w:rsidR="00AA7CFE" w:rsidRPr="00A94990" w:rsidRDefault="00AA7CFE" w:rsidP="00AA7CFE">
      <w:pPr>
        <w:tabs>
          <w:tab w:val="left" w:pos="567"/>
          <w:tab w:val="left" w:pos="9072"/>
        </w:tabs>
        <w:jc w:val="center"/>
        <w:outlineLvl w:val="0"/>
        <w:rPr>
          <w:rFonts w:ascii="Arial" w:hAnsi="Arial" w:cs="Arial"/>
          <w:sz w:val="20"/>
          <w:szCs w:val="20"/>
        </w:rPr>
      </w:pPr>
      <w:r w:rsidRPr="00A94990">
        <w:rPr>
          <w:rFonts w:ascii="Arial" w:hAnsi="Arial" w:cs="Arial"/>
          <w:sz w:val="20"/>
          <w:szCs w:val="20"/>
        </w:rPr>
        <w:t>(pridobitev koncesije dosedanjih izvajalcev)</w:t>
      </w:r>
    </w:p>
    <w:p w14:paraId="1F73F54F" w14:textId="77777777" w:rsidR="00AA7CFE" w:rsidRPr="00A94990" w:rsidRDefault="00AA7CFE" w:rsidP="00AA7CFE">
      <w:pPr>
        <w:tabs>
          <w:tab w:val="left" w:pos="567"/>
          <w:tab w:val="left" w:pos="9072"/>
        </w:tabs>
        <w:outlineLvl w:val="0"/>
        <w:rPr>
          <w:rFonts w:ascii="Arial" w:hAnsi="Arial" w:cs="Arial"/>
          <w:sz w:val="20"/>
          <w:szCs w:val="20"/>
        </w:rPr>
      </w:pPr>
    </w:p>
    <w:p w14:paraId="3E968A5A" w14:textId="77777777" w:rsidR="00AA7CFE" w:rsidRPr="00F75520" w:rsidRDefault="00AA7CFE" w:rsidP="00AA7CFE">
      <w:pPr>
        <w:tabs>
          <w:tab w:val="left" w:pos="567"/>
          <w:tab w:val="left" w:pos="9072"/>
        </w:tabs>
        <w:jc w:val="both"/>
        <w:outlineLvl w:val="0"/>
        <w:rPr>
          <w:rFonts w:ascii="Arial" w:hAnsi="Arial" w:cs="Arial"/>
          <w:sz w:val="20"/>
          <w:szCs w:val="20"/>
        </w:rPr>
      </w:pPr>
      <w:r w:rsidRPr="00F75520">
        <w:rPr>
          <w:rFonts w:ascii="Arial" w:hAnsi="Arial" w:cs="Arial"/>
          <w:sz w:val="20"/>
          <w:szCs w:val="20"/>
        </w:rPr>
        <w:t>Koncesije, ki so bile izvajalcem iz prvega odstavka prejšnjega člena podeljene za izvajanje celodnevnega institucionalnega varstva odraslih</w:t>
      </w:r>
      <w:r>
        <w:rPr>
          <w:rFonts w:ascii="Arial" w:hAnsi="Arial" w:cs="Arial"/>
          <w:sz w:val="20"/>
          <w:szCs w:val="20"/>
        </w:rPr>
        <w:t xml:space="preserve"> in </w:t>
      </w:r>
      <w:r w:rsidRPr="00F75520">
        <w:rPr>
          <w:rFonts w:ascii="Arial" w:hAnsi="Arial" w:cs="Arial"/>
          <w:sz w:val="20"/>
          <w:szCs w:val="20"/>
        </w:rPr>
        <w:t>postanejo izvajalc</w:t>
      </w:r>
      <w:r>
        <w:rPr>
          <w:rFonts w:ascii="Arial" w:hAnsi="Arial" w:cs="Arial"/>
          <w:sz w:val="20"/>
          <w:szCs w:val="20"/>
        </w:rPr>
        <w:t>i</w:t>
      </w:r>
      <w:r w:rsidRPr="00F75520">
        <w:rPr>
          <w:rFonts w:ascii="Arial" w:hAnsi="Arial" w:cs="Arial"/>
          <w:sz w:val="20"/>
          <w:szCs w:val="20"/>
        </w:rPr>
        <w:t xml:space="preserve"> </w:t>
      </w:r>
      <w:r>
        <w:rPr>
          <w:rFonts w:ascii="Arial" w:hAnsi="Arial" w:cs="Arial"/>
          <w:sz w:val="20"/>
          <w:szCs w:val="20"/>
        </w:rPr>
        <w:t xml:space="preserve">DO </w:t>
      </w:r>
      <w:r w:rsidRPr="00F75520">
        <w:rPr>
          <w:rFonts w:ascii="Arial" w:hAnsi="Arial" w:cs="Arial"/>
          <w:sz w:val="20"/>
          <w:szCs w:val="20"/>
        </w:rPr>
        <w:t xml:space="preserve">iz drugega odstavka </w:t>
      </w:r>
      <w:r w:rsidRPr="00F75520">
        <w:rPr>
          <w:rFonts w:ascii="Arial" w:hAnsi="Arial" w:cs="Arial"/>
          <w:sz w:val="20"/>
          <w:szCs w:val="20"/>
        </w:rPr>
        <w:fldChar w:fldCharType="begin"/>
      </w:r>
      <w:r w:rsidRPr="00F75520">
        <w:rPr>
          <w:rFonts w:ascii="Arial" w:hAnsi="Arial" w:cs="Arial"/>
          <w:sz w:val="20"/>
          <w:szCs w:val="20"/>
        </w:rPr>
        <w:instrText xml:space="preserve"> REF _Ref45610132 \r \h  \* MERGEFORMAT </w:instrText>
      </w:r>
      <w:r w:rsidRPr="00F75520">
        <w:rPr>
          <w:rFonts w:ascii="Arial" w:hAnsi="Arial" w:cs="Arial"/>
          <w:sz w:val="20"/>
          <w:szCs w:val="20"/>
        </w:rPr>
      </w:r>
      <w:r w:rsidRPr="00F75520">
        <w:rPr>
          <w:rFonts w:ascii="Arial" w:hAnsi="Arial" w:cs="Arial"/>
          <w:sz w:val="20"/>
          <w:szCs w:val="20"/>
        </w:rPr>
        <w:fldChar w:fldCharType="separate"/>
      </w:r>
      <w:r w:rsidR="00633ACD">
        <w:rPr>
          <w:rFonts w:ascii="Arial" w:hAnsi="Arial" w:cs="Arial"/>
          <w:sz w:val="20"/>
          <w:szCs w:val="20"/>
        </w:rPr>
        <w:t>57</w:t>
      </w:r>
      <w:r w:rsidRPr="00F75520">
        <w:rPr>
          <w:rFonts w:ascii="Arial" w:hAnsi="Arial" w:cs="Arial"/>
          <w:sz w:val="20"/>
          <w:szCs w:val="20"/>
        </w:rPr>
        <w:fldChar w:fldCharType="end"/>
      </w:r>
      <w:r w:rsidRPr="00F75520">
        <w:rPr>
          <w:rFonts w:ascii="Arial" w:hAnsi="Arial" w:cs="Arial"/>
          <w:sz w:val="20"/>
          <w:szCs w:val="20"/>
        </w:rPr>
        <w:t xml:space="preserve">. člena tega zakona, ostanejo v veljavi do izteka obdobja, za katerega so bile podeljene. Pristojno ministrstvo izvajalcem iz prejšnjega stavka po uradni dolžnosti izda dovoljenje za opravljanje DO iz </w:t>
      </w:r>
      <w:r w:rsidRPr="00F75520">
        <w:rPr>
          <w:rFonts w:ascii="Arial" w:hAnsi="Arial" w:cs="Arial"/>
          <w:sz w:val="20"/>
          <w:szCs w:val="20"/>
        </w:rPr>
        <w:fldChar w:fldCharType="begin"/>
      </w:r>
      <w:r w:rsidRPr="00F75520">
        <w:rPr>
          <w:rFonts w:ascii="Arial" w:hAnsi="Arial" w:cs="Arial"/>
          <w:sz w:val="20"/>
          <w:szCs w:val="20"/>
        </w:rPr>
        <w:instrText xml:space="preserve"> REF _Ref71028148 \r \h </w:instrText>
      </w:r>
      <w:r>
        <w:rPr>
          <w:rFonts w:ascii="Arial" w:hAnsi="Arial" w:cs="Arial"/>
          <w:sz w:val="20"/>
          <w:szCs w:val="20"/>
        </w:rPr>
        <w:instrText xml:space="preserve"> \* MERGEFORMAT </w:instrText>
      </w:r>
      <w:r w:rsidRPr="00F75520">
        <w:rPr>
          <w:rFonts w:ascii="Arial" w:hAnsi="Arial" w:cs="Arial"/>
          <w:sz w:val="20"/>
          <w:szCs w:val="20"/>
        </w:rPr>
      </w:r>
      <w:r w:rsidRPr="00F75520">
        <w:rPr>
          <w:rFonts w:ascii="Arial" w:hAnsi="Arial" w:cs="Arial"/>
          <w:sz w:val="20"/>
          <w:szCs w:val="20"/>
        </w:rPr>
        <w:fldChar w:fldCharType="separate"/>
      </w:r>
      <w:r w:rsidR="00633ACD">
        <w:rPr>
          <w:rFonts w:ascii="Arial" w:hAnsi="Arial" w:cs="Arial"/>
          <w:sz w:val="20"/>
          <w:szCs w:val="20"/>
        </w:rPr>
        <w:t>59</w:t>
      </w:r>
      <w:r w:rsidRPr="00F75520">
        <w:rPr>
          <w:rFonts w:ascii="Arial" w:hAnsi="Arial" w:cs="Arial"/>
          <w:sz w:val="20"/>
          <w:szCs w:val="20"/>
        </w:rPr>
        <w:fldChar w:fldCharType="end"/>
      </w:r>
      <w:r w:rsidRPr="00F75520">
        <w:rPr>
          <w:rFonts w:ascii="Arial" w:hAnsi="Arial" w:cs="Arial"/>
          <w:sz w:val="20"/>
          <w:szCs w:val="20"/>
        </w:rPr>
        <w:t xml:space="preserve">. člena tega zakona. </w:t>
      </w:r>
    </w:p>
    <w:p w14:paraId="30467072" w14:textId="77777777" w:rsidR="00AA7CFE" w:rsidRPr="00F75520" w:rsidRDefault="00AA7CFE" w:rsidP="00AA7CFE">
      <w:pPr>
        <w:tabs>
          <w:tab w:val="left" w:pos="567"/>
          <w:tab w:val="left" w:pos="9072"/>
        </w:tabs>
        <w:jc w:val="both"/>
        <w:outlineLvl w:val="0"/>
        <w:rPr>
          <w:rFonts w:ascii="Arial" w:hAnsi="Arial" w:cs="Arial"/>
          <w:sz w:val="20"/>
          <w:szCs w:val="20"/>
        </w:rPr>
      </w:pPr>
    </w:p>
    <w:p w14:paraId="19547F69" w14:textId="77777777" w:rsidR="00AA7CFE" w:rsidRPr="00F75520" w:rsidRDefault="00AA7CFE" w:rsidP="00AA7CFE">
      <w:pPr>
        <w:pStyle w:val="len"/>
        <w:numPr>
          <w:ilvl w:val="0"/>
          <w:numId w:val="91"/>
        </w:numPr>
        <w:ind w:left="357" w:hanging="357"/>
        <w:rPr>
          <w:color w:val="000000"/>
        </w:rPr>
      </w:pPr>
      <w:bookmarkStart w:id="263" w:name="_Ref68404295"/>
      <w:bookmarkStart w:id="264" w:name="_Ref70375430"/>
      <w:r w:rsidRPr="00F75520">
        <w:rPr>
          <w:color w:val="000000"/>
        </w:rPr>
        <w:t>člen</w:t>
      </w:r>
      <w:bookmarkEnd w:id="263"/>
      <w:bookmarkEnd w:id="264"/>
    </w:p>
    <w:p w14:paraId="59A8A93F" w14:textId="77777777" w:rsidR="00AA7CFE" w:rsidRDefault="00AA7CFE" w:rsidP="00DB4078">
      <w:pPr>
        <w:tabs>
          <w:tab w:val="left" w:pos="567"/>
          <w:tab w:val="left" w:pos="9072"/>
        </w:tabs>
        <w:jc w:val="center"/>
        <w:outlineLvl w:val="0"/>
        <w:rPr>
          <w:rFonts w:ascii="Arial" w:hAnsi="Arial" w:cs="Arial"/>
          <w:sz w:val="20"/>
          <w:szCs w:val="20"/>
        </w:rPr>
      </w:pPr>
      <w:r w:rsidRPr="00F75520">
        <w:rPr>
          <w:rFonts w:ascii="Arial" w:hAnsi="Arial" w:cs="Arial"/>
          <w:sz w:val="20"/>
          <w:szCs w:val="20"/>
        </w:rPr>
        <w:t>(vzpostavitev zbirk podatkov)</w:t>
      </w:r>
    </w:p>
    <w:p w14:paraId="3671C861" w14:textId="77777777" w:rsidR="00BB28C8" w:rsidRPr="00F75520" w:rsidRDefault="00BB28C8" w:rsidP="00DB4078">
      <w:pPr>
        <w:tabs>
          <w:tab w:val="left" w:pos="567"/>
          <w:tab w:val="left" w:pos="9072"/>
        </w:tabs>
        <w:jc w:val="center"/>
        <w:outlineLvl w:val="0"/>
        <w:rPr>
          <w:rFonts w:ascii="Arial" w:hAnsi="Arial" w:cs="Arial"/>
          <w:sz w:val="20"/>
          <w:szCs w:val="20"/>
        </w:rPr>
      </w:pPr>
    </w:p>
    <w:p w14:paraId="4620F9B2" w14:textId="77777777" w:rsidR="00AA7CFE" w:rsidRPr="00F75520" w:rsidRDefault="00AA7CFE" w:rsidP="00AA7CFE">
      <w:pPr>
        <w:tabs>
          <w:tab w:val="left" w:pos="567"/>
          <w:tab w:val="left" w:pos="9072"/>
        </w:tabs>
        <w:jc w:val="both"/>
        <w:outlineLvl w:val="0"/>
        <w:rPr>
          <w:rFonts w:ascii="Arial" w:hAnsi="Arial" w:cs="Arial"/>
          <w:sz w:val="20"/>
          <w:szCs w:val="20"/>
        </w:rPr>
      </w:pPr>
      <w:r w:rsidRPr="00F75520">
        <w:rPr>
          <w:rFonts w:ascii="Arial" w:hAnsi="Arial" w:cs="Arial"/>
          <w:sz w:val="20"/>
          <w:szCs w:val="20"/>
        </w:rPr>
        <w:t>(</w:t>
      </w:r>
      <w:r w:rsidR="00DB4078">
        <w:rPr>
          <w:rFonts w:ascii="Arial" w:hAnsi="Arial" w:cs="Arial"/>
          <w:sz w:val="20"/>
          <w:szCs w:val="20"/>
        </w:rPr>
        <w:t>1</w:t>
      </w:r>
      <w:r w:rsidRPr="00F75520">
        <w:rPr>
          <w:rFonts w:ascii="Arial" w:hAnsi="Arial" w:cs="Arial"/>
          <w:sz w:val="20"/>
          <w:szCs w:val="20"/>
        </w:rPr>
        <w:t>) ZZZS za namen opravljanja DO v enem mesecu od</w:t>
      </w:r>
      <w:r w:rsidRPr="00F75520" w:rsidDel="00E04FE9">
        <w:rPr>
          <w:rFonts w:ascii="Arial" w:hAnsi="Arial" w:cs="Arial"/>
          <w:sz w:val="20"/>
          <w:szCs w:val="20"/>
        </w:rPr>
        <w:t xml:space="preserve"> </w:t>
      </w:r>
      <w:r w:rsidRPr="00F75520">
        <w:rPr>
          <w:rFonts w:ascii="Arial" w:hAnsi="Arial" w:cs="Arial"/>
          <w:sz w:val="20"/>
          <w:szCs w:val="20"/>
        </w:rPr>
        <w:t xml:space="preserve">začetka uporabe tega zakona, ki je določen v prvem odstavku </w:t>
      </w:r>
      <w:r w:rsidRPr="00F75520">
        <w:rPr>
          <w:rFonts w:ascii="Arial" w:hAnsi="Arial" w:cs="Arial"/>
          <w:sz w:val="20"/>
          <w:szCs w:val="20"/>
        </w:rPr>
        <w:fldChar w:fldCharType="begin"/>
      </w:r>
      <w:r w:rsidRPr="00F75520">
        <w:rPr>
          <w:rFonts w:ascii="Arial" w:hAnsi="Arial" w:cs="Arial"/>
          <w:sz w:val="20"/>
          <w:szCs w:val="20"/>
        </w:rPr>
        <w:instrText xml:space="preserve"> REF _Ref62213180 \r \h </w:instrText>
      </w:r>
      <w:r>
        <w:rPr>
          <w:rFonts w:ascii="Arial" w:hAnsi="Arial" w:cs="Arial"/>
          <w:sz w:val="20"/>
          <w:szCs w:val="20"/>
        </w:rPr>
        <w:instrText xml:space="preserve"> \* MERGEFORMAT </w:instrText>
      </w:r>
      <w:r w:rsidRPr="00F75520">
        <w:rPr>
          <w:rFonts w:ascii="Arial" w:hAnsi="Arial" w:cs="Arial"/>
          <w:sz w:val="20"/>
          <w:szCs w:val="20"/>
        </w:rPr>
      </w:r>
      <w:r w:rsidRPr="00F75520">
        <w:rPr>
          <w:rFonts w:ascii="Arial" w:hAnsi="Arial" w:cs="Arial"/>
          <w:sz w:val="20"/>
          <w:szCs w:val="20"/>
        </w:rPr>
        <w:fldChar w:fldCharType="separate"/>
      </w:r>
      <w:r w:rsidR="00633ACD">
        <w:rPr>
          <w:rFonts w:ascii="Arial" w:hAnsi="Arial" w:cs="Arial"/>
          <w:sz w:val="20"/>
          <w:szCs w:val="20"/>
        </w:rPr>
        <w:t>152</w:t>
      </w:r>
      <w:r w:rsidRPr="00F75520">
        <w:rPr>
          <w:rFonts w:ascii="Arial" w:hAnsi="Arial" w:cs="Arial"/>
          <w:sz w:val="20"/>
          <w:szCs w:val="20"/>
        </w:rPr>
        <w:fldChar w:fldCharType="end"/>
      </w:r>
      <w:r w:rsidRPr="00F75520">
        <w:rPr>
          <w:rFonts w:ascii="Arial" w:hAnsi="Arial" w:cs="Arial"/>
          <w:sz w:val="20"/>
          <w:szCs w:val="20"/>
        </w:rPr>
        <w:t xml:space="preserve">. člena tega zakona, vzpostavi zbirke podatkov iz prvega odstavka </w:t>
      </w:r>
      <w:r w:rsidRPr="00F75520">
        <w:rPr>
          <w:rFonts w:ascii="Arial" w:hAnsi="Arial" w:cs="Arial"/>
          <w:sz w:val="20"/>
          <w:szCs w:val="20"/>
        </w:rPr>
        <w:fldChar w:fldCharType="begin"/>
      </w:r>
      <w:r w:rsidRPr="00F75520">
        <w:rPr>
          <w:rFonts w:ascii="Arial" w:hAnsi="Arial" w:cs="Arial"/>
          <w:sz w:val="20"/>
          <w:szCs w:val="20"/>
        </w:rPr>
        <w:instrText xml:space="preserve"> REF _Ref491429617 \r \h  \* MERGEFORMAT </w:instrText>
      </w:r>
      <w:r w:rsidRPr="00F75520">
        <w:rPr>
          <w:rFonts w:ascii="Arial" w:hAnsi="Arial" w:cs="Arial"/>
          <w:sz w:val="20"/>
          <w:szCs w:val="20"/>
        </w:rPr>
      </w:r>
      <w:r w:rsidRPr="00F75520">
        <w:rPr>
          <w:rFonts w:ascii="Arial" w:hAnsi="Arial" w:cs="Arial"/>
          <w:sz w:val="20"/>
          <w:szCs w:val="20"/>
        </w:rPr>
        <w:fldChar w:fldCharType="separate"/>
      </w:r>
      <w:r w:rsidR="00633ACD">
        <w:rPr>
          <w:rFonts w:ascii="Arial" w:hAnsi="Arial" w:cs="Arial"/>
          <w:sz w:val="20"/>
          <w:szCs w:val="20"/>
        </w:rPr>
        <w:t>93</w:t>
      </w:r>
      <w:r w:rsidRPr="00F75520">
        <w:rPr>
          <w:rFonts w:ascii="Arial" w:hAnsi="Arial" w:cs="Arial"/>
          <w:sz w:val="20"/>
          <w:szCs w:val="20"/>
        </w:rPr>
        <w:fldChar w:fldCharType="end"/>
      </w:r>
      <w:r w:rsidRPr="00F75520">
        <w:rPr>
          <w:rFonts w:ascii="Arial" w:hAnsi="Arial" w:cs="Arial"/>
          <w:sz w:val="20"/>
          <w:szCs w:val="20"/>
        </w:rPr>
        <w:t>. člena tega zakona.</w:t>
      </w:r>
    </w:p>
    <w:p w14:paraId="7A17EDF0" w14:textId="77777777" w:rsidR="00AA7CFE" w:rsidRPr="00F75520" w:rsidRDefault="00AA7CFE" w:rsidP="00AA7CFE">
      <w:pPr>
        <w:tabs>
          <w:tab w:val="left" w:pos="567"/>
          <w:tab w:val="left" w:pos="9072"/>
        </w:tabs>
        <w:jc w:val="both"/>
        <w:outlineLvl w:val="0"/>
        <w:rPr>
          <w:rFonts w:ascii="Arial" w:hAnsi="Arial" w:cs="Arial"/>
          <w:sz w:val="20"/>
          <w:szCs w:val="20"/>
        </w:rPr>
      </w:pPr>
    </w:p>
    <w:p w14:paraId="03100CF2" w14:textId="77777777" w:rsidR="00AA7CFE" w:rsidRDefault="00AA7CFE" w:rsidP="00AA7CFE">
      <w:pPr>
        <w:tabs>
          <w:tab w:val="left" w:pos="567"/>
          <w:tab w:val="left" w:pos="9072"/>
        </w:tabs>
        <w:jc w:val="both"/>
        <w:outlineLvl w:val="0"/>
        <w:rPr>
          <w:rFonts w:ascii="Arial" w:hAnsi="Arial" w:cs="Arial"/>
          <w:sz w:val="20"/>
          <w:szCs w:val="20"/>
        </w:rPr>
      </w:pPr>
      <w:r w:rsidRPr="00F75520">
        <w:rPr>
          <w:rFonts w:ascii="Arial" w:hAnsi="Arial" w:cs="Arial"/>
          <w:sz w:val="20"/>
          <w:szCs w:val="20"/>
        </w:rPr>
        <w:t>(</w:t>
      </w:r>
      <w:r w:rsidR="00DB4078">
        <w:rPr>
          <w:rFonts w:ascii="Arial" w:hAnsi="Arial" w:cs="Arial"/>
          <w:sz w:val="20"/>
          <w:szCs w:val="20"/>
        </w:rPr>
        <w:t>2</w:t>
      </w:r>
      <w:r w:rsidRPr="00F75520">
        <w:rPr>
          <w:rFonts w:ascii="Arial" w:hAnsi="Arial" w:cs="Arial"/>
          <w:sz w:val="20"/>
          <w:szCs w:val="20"/>
        </w:rPr>
        <w:t xml:space="preserve">) Izvajalci DO iz drugega odstavka </w:t>
      </w:r>
      <w:r w:rsidRPr="00F75520">
        <w:rPr>
          <w:rFonts w:ascii="Arial" w:hAnsi="Arial" w:cs="Arial"/>
          <w:sz w:val="20"/>
          <w:szCs w:val="20"/>
        </w:rPr>
        <w:fldChar w:fldCharType="begin"/>
      </w:r>
      <w:r w:rsidRPr="00F75520">
        <w:rPr>
          <w:rFonts w:ascii="Arial" w:hAnsi="Arial" w:cs="Arial"/>
          <w:sz w:val="20"/>
          <w:szCs w:val="20"/>
        </w:rPr>
        <w:instrText xml:space="preserve"> REF _Ref45610132 \r \h </w:instrText>
      </w:r>
      <w:r>
        <w:rPr>
          <w:rFonts w:ascii="Arial" w:hAnsi="Arial" w:cs="Arial"/>
          <w:sz w:val="20"/>
          <w:szCs w:val="20"/>
        </w:rPr>
        <w:instrText xml:space="preserve"> \* MERGEFORMAT </w:instrText>
      </w:r>
      <w:r w:rsidRPr="00F75520">
        <w:rPr>
          <w:rFonts w:ascii="Arial" w:hAnsi="Arial" w:cs="Arial"/>
          <w:sz w:val="20"/>
          <w:szCs w:val="20"/>
        </w:rPr>
      </w:r>
      <w:r w:rsidRPr="00F75520">
        <w:rPr>
          <w:rFonts w:ascii="Arial" w:hAnsi="Arial" w:cs="Arial"/>
          <w:sz w:val="20"/>
          <w:szCs w:val="20"/>
        </w:rPr>
        <w:fldChar w:fldCharType="separate"/>
      </w:r>
      <w:r w:rsidR="00633ACD">
        <w:rPr>
          <w:rFonts w:ascii="Arial" w:hAnsi="Arial" w:cs="Arial"/>
          <w:sz w:val="20"/>
          <w:szCs w:val="20"/>
        </w:rPr>
        <w:t>57</w:t>
      </w:r>
      <w:r w:rsidRPr="00F75520">
        <w:rPr>
          <w:rFonts w:ascii="Arial" w:hAnsi="Arial" w:cs="Arial"/>
          <w:sz w:val="20"/>
          <w:szCs w:val="20"/>
        </w:rPr>
        <w:fldChar w:fldCharType="end"/>
      </w:r>
      <w:r w:rsidRPr="00F75520">
        <w:rPr>
          <w:rFonts w:ascii="Arial" w:hAnsi="Arial" w:cs="Arial"/>
          <w:sz w:val="20"/>
          <w:szCs w:val="20"/>
        </w:rPr>
        <w:t>. člena tega zakona za namen opravljanja DO v enem mesecu od</w:t>
      </w:r>
      <w:r w:rsidRPr="00F75520" w:rsidDel="00E04FE9">
        <w:rPr>
          <w:rFonts w:ascii="Arial" w:hAnsi="Arial" w:cs="Arial"/>
          <w:sz w:val="20"/>
          <w:szCs w:val="20"/>
        </w:rPr>
        <w:t xml:space="preserve"> </w:t>
      </w:r>
      <w:r w:rsidRPr="00F75520">
        <w:rPr>
          <w:rFonts w:ascii="Arial" w:hAnsi="Arial" w:cs="Arial"/>
          <w:sz w:val="20"/>
          <w:szCs w:val="20"/>
        </w:rPr>
        <w:t xml:space="preserve">začetka uporabe tega zakona, ki je določen v prvem odstavku </w:t>
      </w:r>
      <w:r w:rsidRPr="00F75520">
        <w:rPr>
          <w:rFonts w:ascii="Arial" w:hAnsi="Arial" w:cs="Arial"/>
          <w:sz w:val="20"/>
          <w:szCs w:val="20"/>
        </w:rPr>
        <w:fldChar w:fldCharType="begin"/>
      </w:r>
      <w:r w:rsidRPr="00F75520">
        <w:rPr>
          <w:rFonts w:ascii="Arial" w:hAnsi="Arial" w:cs="Arial"/>
          <w:sz w:val="20"/>
          <w:szCs w:val="20"/>
        </w:rPr>
        <w:instrText xml:space="preserve"> REF _Ref62213180 \r \h </w:instrText>
      </w:r>
      <w:r>
        <w:rPr>
          <w:rFonts w:ascii="Arial" w:hAnsi="Arial" w:cs="Arial"/>
          <w:sz w:val="20"/>
          <w:szCs w:val="20"/>
        </w:rPr>
        <w:instrText xml:space="preserve"> \* MERGEFORMAT </w:instrText>
      </w:r>
      <w:r w:rsidRPr="00F75520">
        <w:rPr>
          <w:rFonts w:ascii="Arial" w:hAnsi="Arial" w:cs="Arial"/>
          <w:sz w:val="20"/>
          <w:szCs w:val="20"/>
        </w:rPr>
      </w:r>
      <w:r w:rsidRPr="00F75520">
        <w:rPr>
          <w:rFonts w:ascii="Arial" w:hAnsi="Arial" w:cs="Arial"/>
          <w:sz w:val="20"/>
          <w:szCs w:val="20"/>
        </w:rPr>
        <w:fldChar w:fldCharType="separate"/>
      </w:r>
      <w:r w:rsidR="00633ACD">
        <w:rPr>
          <w:rFonts w:ascii="Arial" w:hAnsi="Arial" w:cs="Arial"/>
          <w:sz w:val="20"/>
          <w:szCs w:val="20"/>
        </w:rPr>
        <w:t>152</w:t>
      </w:r>
      <w:r w:rsidRPr="00F75520">
        <w:rPr>
          <w:rFonts w:ascii="Arial" w:hAnsi="Arial" w:cs="Arial"/>
          <w:sz w:val="20"/>
          <w:szCs w:val="20"/>
        </w:rPr>
        <w:fldChar w:fldCharType="end"/>
      </w:r>
      <w:r w:rsidRPr="00F75520">
        <w:rPr>
          <w:rFonts w:ascii="Arial" w:hAnsi="Arial" w:cs="Arial"/>
          <w:sz w:val="20"/>
          <w:szCs w:val="20"/>
        </w:rPr>
        <w:t xml:space="preserve">. člena tega zakona, vzpostavijo zbirke podatkov iz prvega odstavka </w:t>
      </w:r>
      <w:r w:rsidRPr="00F75520">
        <w:rPr>
          <w:rFonts w:ascii="Arial" w:hAnsi="Arial" w:cs="Arial"/>
          <w:sz w:val="20"/>
          <w:szCs w:val="20"/>
        </w:rPr>
        <w:fldChar w:fldCharType="begin"/>
      </w:r>
      <w:r w:rsidRPr="00F75520">
        <w:rPr>
          <w:rFonts w:ascii="Arial" w:hAnsi="Arial" w:cs="Arial"/>
          <w:sz w:val="20"/>
          <w:szCs w:val="20"/>
        </w:rPr>
        <w:instrText xml:space="preserve"> REF _Ref494192477 \r \h  \* MERGEFORMAT </w:instrText>
      </w:r>
      <w:r w:rsidRPr="00F75520">
        <w:rPr>
          <w:rFonts w:ascii="Arial" w:hAnsi="Arial" w:cs="Arial"/>
          <w:sz w:val="20"/>
          <w:szCs w:val="20"/>
        </w:rPr>
      </w:r>
      <w:r w:rsidRPr="00F75520">
        <w:rPr>
          <w:rFonts w:ascii="Arial" w:hAnsi="Arial" w:cs="Arial"/>
          <w:sz w:val="20"/>
          <w:szCs w:val="20"/>
        </w:rPr>
        <w:fldChar w:fldCharType="separate"/>
      </w:r>
      <w:r w:rsidR="00633ACD">
        <w:rPr>
          <w:rFonts w:ascii="Arial" w:hAnsi="Arial" w:cs="Arial"/>
          <w:sz w:val="20"/>
          <w:szCs w:val="20"/>
        </w:rPr>
        <w:t>95</w:t>
      </w:r>
      <w:r w:rsidRPr="00F75520">
        <w:rPr>
          <w:rFonts w:ascii="Arial" w:hAnsi="Arial" w:cs="Arial"/>
          <w:sz w:val="20"/>
          <w:szCs w:val="20"/>
        </w:rPr>
        <w:fldChar w:fldCharType="end"/>
      </w:r>
      <w:r w:rsidRPr="00F75520">
        <w:rPr>
          <w:rFonts w:ascii="Arial" w:hAnsi="Arial" w:cs="Arial"/>
          <w:sz w:val="20"/>
          <w:szCs w:val="20"/>
        </w:rPr>
        <w:t>. člena tega zakona.</w:t>
      </w:r>
    </w:p>
    <w:p w14:paraId="19CD6407" w14:textId="77777777" w:rsidR="000053BB" w:rsidRDefault="000053BB" w:rsidP="00AA7CFE">
      <w:pPr>
        <w:tabs>
          <w:tab w:val="left" w:pos="567"/>
          <w:tab w:val="left" w:pos="9072"/>
        </w:tabs>
        <w:jc w:val="both"/>
        <w:outlineLvl w:val="0"/>
        <w:rPr>
          <w:rFonts w:ascii="Arial" w:hAnsi="Arial" w:cs="Arial"/>
          <w:sz w:val="20"/>
          <w:szCs w:val="20"/>
        </w:rPr>
      </w:pPr>
    </w:p>
    <w:p w14:paraId="7783184A" w14:textId="09FB2435" w:rsidR="000053BB" w:rsidRDefault="000053BB" w:rsidP="000053BB">
      <w:pPr>
        <w:tabs>
          <w:tab w:val="left" w:pos="567"/>
          <w:tab w:val="left" w:pos="9072"/>
        </w:tabs>
        <w:jc w:val="both"/>
        <w:outlineLvl w:val="0"/>
        <w:rPr>
          <w:rFonts w:ascii="Arial" w:hAnsi="Arial" w:cs="Arial"/>
          <w:sz w:val="20"/>
          <w:szCs w:val="20"/>
        </w:rPr>
      </w:pPr>
      <w:r w:rsidRPr="002505A8">
        <w:rPr>
          <w:rFonts w:ascii="Arial" w:hAnsi="Arial" w:cs="Arial"/>
          <w:sz w:val="20"/>
          <w:szCs w:val="20"/>
        </w:rPr>
        <w:t>(3) Upravlja</w:t>
      </w:r>
      <w:r w:rsidR="00AD64CB">
        <w:rPr>
          <w:rFonts w:ascii="Arial" w:hAnsi="Arial" w:cs="Arial"/>
          <w:sz w:val="20"/>
          <w:szCs w:val="20"/>
        </w:rPr>
        <w:t>v</w:t>
      </w:r>
      <w:r w:rsidRPr="002505A8">
        <w:rPr>
          <w:rFonts w:ascii="Arial" w:hAnsi="Arial" w:cs="Arial"/>
          <w:sz w:val="20"/>
          <w:szCs w:val="20"/>
        </w:rPr>
        <w:t xml:space="preserve">ec registra iz </w:t>
      </w:r>
      <w:r w:rsidRPr="002505A8">
        <w:rPr>
          <w:rFonts w:ascii="Arial" w:hAnsi="Arial" w:cs="Arial"/>
          <w:sz w:val="20"/>
          <w:szCs w:val="20"/>
        </w:rPr>
        <w:fldChar w:fldCharType="begin"/>
      </w:r>
      <w:r w:rsidRPr="002505A8">
        <w:rPr>
          <w:rFonts w:ascii="Arial" w:hAnsi="Arial" w:cs="Arial"/>
          <w:sz w:val="20"/>
          <w:szCs w:val="20"/>
        </w:rPr>
        <w:instrText xml:space="preserve"> REF _Ref71646863 \r \h </w:instrText>
      </w:r>
      <w:r w:rsidR="000F1846" w:rsidRPr="002505A8">
        <w:rPr>
          <w:rFonts w:ascii="Arial" w:hAnsi="Arial" w:cs="Arial"/>
          <w:sz w:val="20"/>
          <w:szCs w:val="20"/>
        </w:rPr>
        <w:instrText xml:space="preserve"> \* MERGEFORMAT </w:instrText>
      </w:r>
      <w:r w:rsidRPr="002505A8">
        <w:rPr>
          <w:rFonts w:ascii="Arial" w:hAnsi="Arial" w:cs="Arial"/>
          <w:sz w:val="20"/>
          <w:szCs w:val="20"/>
        </w:rPr>
      </w:r>
      <w:r w:rsidRPr="002505A8">
        <w:rPr>
          <w:rFonts w:ascii="Arial" w:hAnsi="Arial" w:cs="Arial"/>
          <w:sz w:val="20"/>
          <w:szCs w:val="20"/>
        </w:rPr>
        <w:fldChar w:fldCharType="separate"/>
      </w:r>
      <w:r w:rsidR="00633ACD">
        <w:rPr>
          <w:rFonts w:ascii="Arial" w:hAnsi="Arial" w:cs="Arial"/>
          <w:sz w:val="20"/>
          <w:szCs w:val="20"/>
        </w:rPr>
        <w:t>60</w:t>
      </w:r>
      <w:r w:rsidRPr="002505A8">
        <w:rPr>
          <w:rFonts w:ascii="Arial" w:hAnsi="Arial" w:cs="Arial"/>
          <w:sz w:val="20"/>
          <w:szCs w:val="20"/>
        </w:rPr>
        <w:fldChar w:fldCharType="end"/>
      </w:r>
      <w:r w:rsidRPr="002505A8">
        <w:rPr>
          <w:rFonts w:ascii="Arial" w:hAnsi="Arial" w:cs="Arial"/>
          <w:sz w:val="20"/>
          <w:szCs w:val="20"/>
        </w:rPr>
        <w:t>. člena tega zakona vzpostavi informacijsko rešitev za vpis in vodenje podatkov ter rešitev za dostop do podatkov, vpisanih v register, naj</w:t>
      </w:r>
      <w:r w:rsidR="00471CA3">
        <w:rPr>
          <w:rFonts w:ascii="Arial" w:hAnsi="Arial" w:cs="Arial"/>
          <w:sz w:val="20"/>
          <w:szCs w:val="20"/>
        </w:rPr>
        <w:t>poz</w:t>
      </w:r>
      <w:r w:rsidRPr="002505A8">
        <w:rPr>
          <w:rFonts w:ascii="Arial" w:hAnsi="Arial" w:cs="Arial"/>
          <w:sz w:val="20"/>
          <w:szCs w:val="20"/>
        </w:rPr>
        <w:t>neje v enem mesecu od</w:t>
      </w:r>
      <w:r w:rsidRPr="002505A8" w:rsidDel="00E04FE9">
        <w:rPr>
          <w:rFonts w:ascii="Arial" w:hAnsi="Arial" w:cs="Arial"/>
          <w:sz w:val="20"/>
          <w:szCs w:val="20"/>
        </w:rPr>
        <w:t xml:space="preserve"> </w:t>
      </w:r>
      <w:r w:rsidR="00270C31">
        <w:rPr>
          <w:rFonts w:ascii="Arial" w:hAnsi="Arial" w:cs="Arial"/>
          <w:sz w:val="20"/>
          <w:szCs w:val="20"/>
        </w:rPr>
        <w:t xml:space="preserve"> uveljavitve tega zakona.</w:t>
      </w:r>
    </w:p>
    <w:p w14:paraId="7B47C51E" w14:textId="77777777" w:rsidR="007B0B11" w:rsidRDefault="007B0B11" w:rsidP="00AA7CFE">
      <w:pPr>
        <w:tabs>
          <w:tab w:val="left" w:pos="567"/>
          <w:tab w:val="left" w:pos="9072"/>
        </w:tabs>
        <w:jc w:val="both"/>
        <w:outlineLvl w:val="0"/>
        <w:rPr>
          <w:rFonts w:ascii="Arial" w:hAnsi="Arial" w:cs="Arial"/>
          <w:sz w:val="20"/>
          <w:szCs w:val="20"/>
        </w:rPr>
      </w:pPr>
    </w:p>
    <w:p w14:paraId="0B620205" w14:textId="77777777" w:rsidR="007B0B11" w:rsidRPr="009C386B" w:rsidRDefault="007B0B11" w:rsidP="009C386B">
      <w:pPr>
        <w:pStyle w:val="len"/>
        <w:numPr>
          <w:ilvl w:val="0"/>
          <w:numId w:val="91"/>
        </w:numPr>
        <w:ind w:left="357" w:hanging="357"/>
        <w:rPr>
          <w:color w:val="000000"/>
        </w:rPr>
      </w:pPr>
      <w:bookmarkStart w:id="265" w:name="_Ref74319183"/>
      <w:r>
        <w:rPr>
          <w:color w:val="000000"/>
          <w:lang w:val="sl-SI"/>
        </w:rPr>
        <w:t>člen</w:t>
      </w:r>
      <w:bookmarkEnd w:id="265"/>
    </w:p>
    <w:p w14:paraId="49F41F81" w14:textId="77777777" w:rsidR="007B0B11" w:rsidRPr="00A94990" w:rsidRDefault="007B0B11" w:rsidP="007B0B11">
      <w:pPr>
        <w:tabs>
          <w:tab w:val="left" w:pos="567"/>
          <w:tab w:val="left" w:pos="9072"/>
        </w:tabs>
        <w:jc w:val="center"/>
        <w:rPr>
          <w:rFonts w:ascii="Arial" w:hAnsi="Arial" w:cs="Arial"/>
          <w:color w:val="000000"/>
          <w:sz w:val="20"/>
          <w:szCs w:val="20"/>
        </w:rPr>
      </w:pPr>
      <w:r w:rsidRPr="00A94990">
        <w:rPr>
          <w:rFonts w:ascii="Arial" w:hAnsi="Arial" w:cs="Arial"/>
          <w:color w:val="000000"/>
          <w:sz w:val="20"/>
          <w:szCs w:val="20"/>
        </w:rPr>
        <w:t xml:space="preserve">(dostop do zbirk podatkov) </w:t>
      </w:r>
    </w:p>
    <w:p w14:paraId="35697FB7" w14:textId="77777777" w:rsidR="007B0B11" w:rsidRPr="00A94990" w:rsidRDefault="007B0B11" w:rsidP="007B0B11">
      <w:pPr>
        <w:jc w:val="center"/>
        <w:rPr>
          <w:rFonts w:ascii="Arial" w:hAnsi="Arial" w:cs="Arial"/>
          <w:sz w:val="20"/>
          <w:szCs w:val="20"/>
        </w:rPr>
      </w:pPr>
    </w:p>
    <w:p w14:paraId="2B555FE1" w14:textId="77777777" w:rsidR="007B0B11" w:rsidRPr="00D73115" w:rsidRDefault="00544F2C" w:rsidP="007B0B11">
      <w:pPr>
        <w:jc w:val="both"/>
        <w:rPr>
          <w:rFonts w:ascii="Arial" w:hAnsi="Arial" w:cs="Arial"/>
          <w:sz w:val="20"/>
          <w:szCs w:val="20"/>
        </w:rPr>
      </w:pPr>
      <w:r w:rsidRPr="00D73115">
        <w:rPr>
          <w:rFonts w:ascii="Arial" w:hAnsi="Arial" w:cs="Arial"/>
          <w:sz w:val="20"/>
          <w:szCs w:val="20"/>
        </w:rPr>
        <w:t xml:space="preserve">Upravljavci zbirk podatkov ZZZS </w:t>
      </w:r>
      <w:r>
        <w:rPr>
          <w:rFonts w:ascii="Arial" w:hAnsi="Arial" w:cs="Arial"/>
          <w:sz w:val="20"/>
          <w:szCs w:val="20"/>
        </w:rPr>
        <w:t xml:space="preserve">najpozneje v 15 dneh od datumov, določenih v posamezni točki tega člena, </w:t>
      </w:r>
      <w:r w:rsidRPr="00D73115">
        <w:rPr>
          <w:rFonts w:ascii="Arial" w:hAnsi="Arial" w:cs="Arial"/>
          <w:sz w:val="20"/>
          <w:szCs w:val="20"/>
        </w:rPr>
        <w:t>posredujejo podatke iz naslednjih zbirk podatkov</w:t>
      </w:r>
      <w:r w:rsidR="007B0B11" w:rsidRPr="00D73115">
        <w:rPr>
          <w:rFonts w:ascii="Arial" w:hAnsi="Arial" w:cs="Arial"/>
          <w:sz w:val="20"/>
          <w:szCs w:val="20"/>
        </w:rPr>
        <w:t>:</w:t>
      </w:r>
    </w:p>
    <w:p w14:paraId="054C10C3" w14:textId="77777777" w:rsidR="007B0B11" w:rsidRPr="00D73115" w:rsidRDefault="007B0B11" w:rsidP="005D159D">
      <w:pPr>
        <w:numPr>
          <w:ilvl w:val="0"/>
          <w:numId w:val="187"/>
        </w:numPr>
        <w:tabs>
          <w:tab w:val="left" w:pos="567"/>
          <w:tab w:val="left" w:pos="9072"/>
        </w:tabs>
        <w:jc w:val="both"/>
        <w:rPr>
          <w:rFonts w:ascii="Arial" w:hAnsi="Arial" w:cs="Arial"/>
          <w:sz w:val="20"/>
          <w:szCs w:val="20"/>
        </w:rPr>
      </w:pPr>
      <w:r w:rsidRPr="00D73115">
        <w:rPr>
          <w:rFonts w:ascii="Arial" w:hAnsi="Arial" w:cs="Arial"/>
          <w:sz w:val="20"/>
          <w:szCs w:val="20"/>
        </w:rPr>
        <w:t xml:space="preserve">ZPIZ </w:t>
      </w:r>
      <w:r>
        <w:rPr>
          <w:rFonts w:ascii="Arial" w:hAnsi="Arial" w:cs="Arial"/>
          <w:sz w:val="20"/>
          <w:szCs w:val="20"/>
        </w:rPr>
        <w:t xml:space="preserve">stanje </w:t>
      </w:r>
      <w:r w:rsidRPr="00D73115">
        <w:rPr>
          <w:rFonts w:ascii="Arial" w:hAnsi="Arial" w:cs="Arial"/>
          <w:sz w:val="20"/>
          <w:szCs w:val="20"/>
        </w:rPr>
        <w:t xml:space="preserve">na dan 30. </w:t>
      </w:r>
      <w:r>
        <w:rPr>
          <w:rFonts w:ascii="Arial" w:hAnsi="Arial" w:cs="Arial"/>
          <w:sz w:val="20"/>
          <w:szCs w:val="20"/>
        </w:rPr>
        <w:t>aprila</w:t>
      </w:r>
      <w:r w:rsidRPr="00D73115">
        <w:rPr>
          <w:rFonts w:ascii="Arial" w:hAnsi="Arial" w:cs="Arial"/>
          <w:sz w:val="20"/>
          <w:szCs w:val="20"/>
        </w:rPr>
        <w:t xml:space="preserve"> 2022 in 30. </w:t>
      </w:r>
      <w:r>
        <w:rPr>
          <w:rFonts w:ascii="Arial" w:hAnsi="Arial" w:cs="Arial"/>
          <w:sz w:val="20"/>
          <w:szCs w:val="20"/>
        </w:rPr>
        <w:t>april</w:t>
      </w:r>
      <w:r w:rsidRPr="00D73115">
        <w:rPr>
          <w:rFonts w:ascii="Arial" w:hAnsi="Arial" w:cs="Arial"/>
          <w:sz w:val="20"/>
          <w:szCs w:val="20"/>
        </w:rPr>
        <w:t xml:space="preserve"> 2024 ‒ podatke o prejemnikih, višini ter razlogih za dodelitev dodatka za pomoč in postrežbo na podlagi predpisov o pokojninskem in invalidskem zavarovanju in na podlagi predpisov, ki urejajo socialno vključevanje invalidov; </w:t>
      </w:r>
    </w:p>
    <w:p w14:paraId="522BAA08" w14:textId="77777777" w:rsidR="007B0B11" w:rsidRDefault="007B0B11" w:rsidP="005D159D">
      <w:pPr>
        <w:numPr>
          <w:ilvl w:val="0"/>
          <w:numId w:val="187"/>
        </w:numPr>
        <w:tabs>
          <w:tab w:val="left" w:pos="567"/>
          <w:tab w:val="left" w:pos="9072"/>
        </w:tabs>
        <w:jc w:val="both"/>
        <w:rPr>
          <w:rFonts w:ascii="Arial" w:hAnsi="Arial" w:cs="Arial"/>
          <w:sz w:val="20"/>
          <w:szCs w:val="20"/>
        </w:rPr>
      </w:pPr>
      <w:r w:rsidRPr="00D73115">
        <w:rPr>
          <w:rFonts w:ascii="Arial" w:hAnsi="Arial" w:cs="Arial"/>
          <w:sz w:val="20"/>
          <w:szCs w:val="20"/>
        </w:rPr>
        <w:t xml:space="preserve">ministrstvo, pristojno </w:t>
      </w:r>
      <w:r>
        <w:rPr>
          <w:rFonts w:ascii="Arial" w:hAnsi="Arial" w:cs="Arial"/>
          <w:sz w:val="20"/>
          <w:szCs w:val="20"/>
        </w:rPr>
        <w:t>za obrambo</w:t>
      </w:r>
      <w:r w:rsidRPr="00D73115">
        <w:rPr>
          <w:rFonts w:ascii="Arial" w:hAnsi="Arial" w:cs="Arial"/>
          <w:sz w:val="20"/>
          <w:szCs w:val="20"/>
        </w:rPr>
        <w:t xml:space="preserve">, </w:t>
      </w:r>
      <w:r>
        <w:rPr>
          <w:rFonts w:ascii="Arial" w:hAnsi="Arial" w:cs="Arial"/>
          <w:sz w:val="20"/>
          <w:szCs w:val="20"/>
        </w:rPr>
        <w:t>stanje na dan</w:t>
      </w:r>
      <w:r w:rsidRPr="00D73115">
        <w:rPr>
          <w:rFonts w:ascii="Arial" w:hAnsi="Arial" w:cs="Arial"/>
          <w:sz w:val="20"/>
          <w:szCs w:val="20"/>
        </w:rPr>
        <w:t xml:space="preserve"> 30. aprila 2022 – podatke o prejemnikih, višini dodatka za pomoč in postrežbo na podlagi Zakona o vojnih invalidih (Uradni list RS, št. 63/95, 2/97 – odl. US, 19/97, 21/97 – popr., 75/97, 11/06 – odl. US, 61/06 – ZDru-1, 114/06 – ZUTPG, 40/12 – ZUJF, 19/14, 21/18 – ZNOrg in 174/20 – ZIPRS2122)</w:t>
      </w:r>
      <w:r w:rsidR="00544F2C">
        <w:rPr>
          <w:rFonts w:ascii="Arial" w:hAnsi="Arial" w:cs="Arial"/>
          <w:sz w:val="20"/>
          <w:szCs w:val="20"/>
        </w:rPr>
        <w:t xml:space="preserve"> in</w:t>
      </w:r>
      <w:r w:rsidRPr="00D73115">
        <w:rPr>
          <w:rFonts w:ascii="Arial" w:hAnsi="Arial" w:cs="Arial"/>
          <w:sz w:val="20"/>
          <w:szCs w:val="20"/>
        </w:rPr>
        <w:t xml:space="preserve"> na podlagi Zakona o vojnih veteranih (Uradni list RS, št. 59/06 – uradno prečiščeno besedilo, 61/06 – ZDru-1, 101/06 – odl. US, 40/12 – ZUJF, 31/14, 21/18 – ZNOrg in 174/20 – ZIPRS2122</w:t>
      </w:r>
      <w:r>
        <w:rPr>
          <w:rFonts w:ascii="Arial" w:hAnsi="Arial" w:cs="Arial"/>
          <w:sz w:val="20"/>
          <w:szCs w:val="20"/>
        </w:rPr>
        <w:t>)</w:t>
      </w:r>
      <w:r w:rsidRPr="001868B4">
        <w:rPr>
          <w:rFonts w:ascii="Arial" w:hAnsi="Arial" w:cs="Arial"/>
          <w:sz w:val="20"/>
          <w:szCs w:val="20"/>
        </w:rPr>
        <w:t xml:space="preserve">; </w:t>
      </w:r>
    </w:p>
    <w:p w14:paraId="7026E0A7" w14:textId="77777777" w:rsidR="007B0B11" w:rsidRPr="001868B4" w:rsidRDefault="00544F2C" w:rsidP="005D159D">
      <w:pPr>
        <w:numPr>
          <w:ilvl w:val="0"/>
          <w:numId w:val="187"/>
        </w:numPr>
        <w:tabs>
          <w:tab w:val="left" w:pos="567"/>
          <w:tab w:val="left" w:pos="9072"/>
        </w:tabs>
        <w:jc w:val="both"/>
        <w:rPr>
          <w:rFonts w:ascii="Arial" w:hAnsi="Arial" w:cs="Arial"/>
          <w:sz w:val="20"/>
          <w:szCs w:val="20"/>
        </w:rPr>
      </w:pPr>
      <w:r w:rsidRPr="001868B4">
        <w:rPr>
          <w:rFonts w:ascii="Arial" w:hAnsi="Arial" w:cs="Arial"/>
          <w:sz w:val="20"/>
          <w:szCs w:val="20"/>
        </w:rPr>
        <w:t>ministrstvo, p</w:t>
      </w:r>
      <w:r w:rsidRPr="00083A94">
        <w:rPr>
          <w:rFonts w:ascii="Arial" w:hAnsi="Arial" w:cs="Arial"/>
          <w:sz w:val="20"/>
          <w:szCs w:val="20"/>
        </w:rPr>
        <w:t>ristojno za socialno varst</w:t>
      </w:r>
      <w:r w:rsidRPr="00450DE3">
        <w:rPr>
          <w:rFonts w:ascii="Arial" w:hAnsi="Arial" w:cs="Arial"/>
          <w:sz w:val="20"/>
          <w:szCs w:val="20"/>
        </w:rPr>
        <w:t>vo</w:t>
      </w:r>
      <w:r w:rsidR="00471CA3">
        <w:rPr>
          <w:rFonts w:ascii="Arial" w:hAnsi="Arial" w:cs="Arial"/>
          <w:sz w:val="20"/>
          <w:szCs w:val="20"/>
        </w:rPr>
        <w:t>,</w:t>
      </w:r>
      <w:r w:rsidRPr="00450DE3">
        <w:rPr>
          <w:rFonts w:ascii="Arial" w:hAnsi="Arial" w:cs="Arial"/>
          <w:sz w:val="20"/>
          <w:szCs w:val="20"/>
        </w:rPr>
        <w:t xml:space="preserve"> stanje na dan 30. </w:t>
      </w:r>
      <w:r w:rsidRPr="00FE6EF7">
        <w:rPr>
          <w:rFonts w:ascii="Arial" w:hAnsi="Arial" w:cs="Arial"/>
          <w:sz w:val="20"/>
          <w:szCs w:val="20"/>
        </w:rPr>
        <w:t>aprila 2022 – podatke o prejemnikih, višini dodatka za pomoč in postrežbo</w:t>
      </w:r>
      <w:r w:rsidR="005D159D">
        <w:rPr>
          <w:rFonts w:ascii="Arial" w:hAnsi="Arial" w:cs="Arial"/>
          <w:sz w:val="20"/>
          <w:szCs w:val="20"/>
        </w:rPr>
        <w:t>,</w:t>
      </w:r>
      <w:r w:rsidRPr="006B4C02">
        <w:rPr>
          <w:rFonts w:ascii="Arial" w:hAnsi="Arial" w:cs="Arial"/>
          <w:sz w:val="20"/>
          <w:szCs w:val="20"/>
        </w:rPr>
        <w:t xml:space="preserve"> podatke o osebah, ki so vključene v institucionalno varstvo v varstveno delovnih centrih </w:t>
      </w:r>
      <w:r w:rsidRPr="002B14F6">
        <w:rPr>
          <w:rFonts w:ascii="Arial" w:hAnsi="Arial" w:cs="Arial"/>
          <w:sz w:val="20"/>
          <w:szCs w:val="20"/>
        </w:rPr>
        <w:t>in</w:t>
      </w:r>
      <w:r>
        <w:rPr>
          <w:rFonts w:ascii="Arial" w:hAnsi="Arial" w:cs="Arial"/>
          <w:sz w:val="20"/>
          <w:szCs w:val="20"/>
        </w:rPr>
        <w:t xml:space="preserve"> </w:t>
      </w:r>
      <w:r w:rsidRPr="001868B4">
        <w:rPr>
          <w:rFonts w:ascii="Arial" w:hAnsi="Arial" w:cs="Arial"/>
          <w:sz w:val="20"/>
          <w:szCs w:val="20"/>
        </w:rPr>
        <w:t xml:space="preserve">podatke o osebah, ki so uveljavile pravico do izbire družinskega pomočnika in o družinskih pomočnikih </w:t>
      </w:r>
      <w:r>
        <w:rPr>
          <w:rFonts w:ascii="Arial" w:hAnsi="Arial" w:cs="Arial"/>
          <w:sz w:val="20"/>
          <w:szCs w:val="20"/>
        </w:rPr>
        <w:t>na podlagi ZSV</w:t>
      </w:r>
      <w:r w:rsidR="007B0B11" w:rsidRPr="001868B4">
        <w:rPr>
          <w:rFonts w:ascii="Arial" w:hAnsi="Arial" w:cs="Arial"/>
          <w:sz w:val="20"/>
          <w:szCs w:val="20"/>
        </w:rPr>
        <w:t>;</w:t>
      </w:r>
    </w:p>
    <w:p w14:paraId="1E854827" w14:textId="77777777" w:rsidR="007B0B11" w:rsidRDefault="007B0B11" w:rsidP="005D159D">
      <w:pPr>
        <w:numPr>
          <w:ilvl w:val="0"/>
          <w:numId w:val="187"/>
        </w:numPr>
        <w:tabs>
          <w:tab w:val="left" w:pos="567"/>
          <w:tab w:val="left" w:pos="9072"/>
        </w:tabs>
        <w:jc w:val="both"/>
        <w:rPr>
          <w:rFonts w:ascii="Arial" w:hAnsi="Arial" w:cs="Arial"/>
          <w:sz w:val="20"/>
          <w:szCs w:val="20"/>
        </w:rPr>
      </w:pPr>
      <w:r w:rsidRPr="00A94990">
        <w:rPr>
          <w:rFonts w:ascii="Arial" w:hAnsi="Arial" w:cs="Arial"/>
          <w:sz w:val="20"/>
          <w:szCs w:val="20"/>
        </w:rPr>
        <w:t xml:space="preserve">Skupnost socialnih zavodov Slovenije </w:t>
      </w:r>
      <w:r>
        <w:rPr>
          <w:rFonts w:ascii="Arial" w:hAnsi="Arial" w:cs="Arial"/>
          <w:sz w:val="20"/>
          <w:szCs w:val="20"/>
        </w:rPr>
        <w:t>stanje na dan</w:t>
      </w:r>
      <w:r w:rsidRPr="00D73115">
        <w:rPr>
          <w:rFonts w:ascii="Arial" w:hAnsi="Arial" w:cs="Arial"/>
          <w:sz w:val="20"/>
          <w:szCs w:val="20"/>
        </w:rPr>
        <w:t xml:space="preserve"> </w:t>
      </w:r>
      <w:r w:rsidRPr="00A94990">
        <w:rPr>
          <w:rFonts w:ascii="Arial" w:hAnsi="Arial" w:cs="Arial"/>
          <w:sz w:val="20"/>
          <w:szCs w:val="20"/>
        </w:rPr>
        <w:t xml:space="preserve">30. aprila 2022 – podatke o osebah, ki so vključene v institucionalno varstvo v </w:t>
      </w:r>
      <w:r>
        <w:rPr>
          <w:rFonts w:ascii="Arial" w:hAnsi="Arial" w:cs="Arial"/>
          <w:sz w:val="20"/>
          <w:szCs w:val="20"/>
        </w:rPr>
        <w:t xml:space="preserve">domovih za starejše iz </w:t>
      </w:r>
      <w:r w:rsidRPr="00A94990">
        <w:rPr>
          <w:rFonts w:ascii="Arial" w:hAnsi="Arial" w:cs="Arial"/>
          <w:sz w:val="20"/>
          <w:szCs w:val="20"/>
        </w:rPr>
        <w:t xml:space="preserve">50. člena </w:t>
      </w:r>
      <w:r>
        <w:rPr>
          <w:rFonts w:ascii="Arial" w:hAnsi="Arial" w:cs="Arial"/>
          <w:sz w:val="20"/>
          <w:szCs w:val="20"/>
        </w:rPr>
        <w:t>ZSV</w:t>
      </w:r>
      <w:r w:rsidRPr="00A94990">
        <w:rPr>
          <w:rFonts w:ascii="Arial" w:hAnsi="Arial" w:cs="Arial"/>
          <w:sz w:val="20"/>
          <w:szCs w:val="20"/>
        </w:rPr>
        <w:t xml:space="preserve"> in posebnih socialnovarstvenih zavodih</w:t>
      </w:r>
      <w:r>
        <w:rPr>
          <w:rFonts w:ascii="Arial" w:hAnsi="Arial" w:cs="Arial"/>
          <w:sz w:val="20"/>
          <w:szCs w:val="20"/>
        </w:rPr>
        <w:t xml:space="preserve"> za odrasle iz </w:t>
      </w:r>
      <w:r w:rsidRPr="00A94990">
        <w:rPr>
          <w:rFonts w:ascii="Arial" w:hAnsi="Arial" w:cs="Arial"/>
          <w:sz w:val="20"/>
          <w:szCs w:val="20"/>
        </w:rPr>
        <w:t xml:space="preserve">51. člena ZSV; </w:t>
      </w:r>
    </w:p>
    <w:p w14:paraId="7A2DBFC7" w14:textId="77777777" w:rsidR="007B0B11" w:rsidRDefault="007B0B11" w:rsidP="005D159D">
      <w:pPr>
        <w:numPr>
          <w:ilvl w:val="0"/>
          <w:numId w:val="187"/>
        </w:numPr>
        <w:tabs>
          <w:tab w:val="left" w:pos="567"/>
          <w:tab w:val="left" w:pos="9072"/>
        </w:tabs>
        <w:jc w:val="both"/>
        <w:rPr>
          <w:rFonts w:ascii="Arial" w:hAnsi="Arial" w:cs="Arial"/>
          <w:sz w:val="20"/>
          <w:szCs w:val="20"/>
        </w:rPr>
      </w:pPr>
      <w:r w:rsidRPr="008A7775">
        <w:rPr>
          <w:rFonts w:ascii="Arial" w:hAnsi="Arial" w:cs="Arial"/>
          <w:sz w:val="20"/>
          <w:szCs w:val="20"/>
        </w:rPr>
        <w:t xml:space="preserve">Skupnost organizacij za usposabljanje oseb s posebnimi potrebami v Republiki Sloveniji </w:t>
      </w:r>
      <w:r>
        <w:rPr>
          <w:rFonts w:ascii="Arial" w:hAnsi="Arial" w:cs="Arial"/>
          <w:sz w:val="20"/>
          <w:szCs w:val="20"/>
        </w:rPr>
        <w:t>stanje na dan</w:t>
      </w:r>
      <w:r w:rsidRPr="008A7775">
        <w:rPr>
          <w:rFonts w:ascii="Arial" w:hAnsi="Arial" w:cs="Arial"/>
          <w:sz w:val="20"/>
          <w:szCs w:val="20"/>
        </w:rPr>
        <w:t xml:space="preserve"> 30. aprila 2022 – podatke o osebah, ki so vključene v institucionalno varstvo v socialno varstvenih zavodih za usposabljanje iz 54. člena ZSV v delu institucionalne oskrbe odraslih</w:t>
      </w:r>
      <w:r>
        <w:rPr>
          <w:rFonts w:ascii="Arial" w:hAnsi="Arial" w:cs="Arial"/>
          <w:sz w:val="20"/>
          <w:szCs w:val="20"/>
        </w:rPr>
        <w:t>,</w:t>
      </w:r>
      <w:r w:rsidRPr="008A7775">
        <w:rPr>
          <w:rFonts w:ascii="Arial" w:hAnsi="Arial" w:cs="Arial"/>
          <w:sz w:val="20"/>
          <w:szCs w:val="20"/>
        </w:rPr>
        <w:t xml:space="preserve"> in</w:t>
      </w:r>
    </w:p>
    <w:p w14:paraId="48233DAA" w14:textId="77777777" w:rsidR="007B0B11" w:rsidRPr="008A7775" w:rsidRDefault="007B0B11" w:rsidP="005D159D">
      <w:pPr>
        <w:numPr>
          <w:ilvl w:val="0"/>
          <w:numId w:val="187"/>
        </w:numPr>
        <w:tabs>
          <w:tab w:val="left" w:pos="567"/>
          <w:tab w:val="left" w:pos="9072"/>
        </w:tabs>
        <w:jc w:val="both"/>
        <w:rPr>
          <w:rFonts w:ascii="Arial" w:hAnsi="Arial" w:cs="Arial"/>
          <w:sz w:val="20"/>
          <w:szCs w:val="20"/>
        </w:rPr>
      </w:pPr>
      <w:r>
        <w:rPr>
          <w:rFonts w:ascii="Arial" w:hAnsi="Arial" w:cs="Arial"/>
          <w:sz w:val="20"/>
          <w:szCs w:val="20"/>
        </w:rPr>
        <w:t>i</w:t>
      </w:r>
      <w:r w:rsidRPr="008A7775">
        <w:rPr>
          <w:rFonts w:ascii="Arial" w:hAnsi="Arial" w:cs="Arial"/>
          <w:sz w:val="20"/>
          <w:szCs w:val="20"/>
        </w:rPr>
        <w:t xml:space="preserve">zvajalci socialnovarstvene storitve – pomoč družini na domu </w:t>
      </w:r>
      <w:r>
        <w:rPr>
          <w:rFonts w:ascii="Arial" w:hAnsi="Arial" w:cs="Arial"/>
          <w:sz w:val="20"/>
          <w:szCs w:val="20"/>
        </w:rPr>
        <w:t>stanje na</w:t>
      </w:r>
      <w:r w:rsidRPr="008A7775">
        <w:rPr>
          <w:rFonts w:ascii="Arial" w:hAnsi="Arial" w:cs="Arial"/>
          <w:sz w:val="20"/>
          <w:szCs w:val="20"/>
        </w:rPr>
        <w:t xml:space="preserve"> </w:t>
      </w:r>
      <w:r>
        <w:rPr>
          <w:rFonts w:ascii="Arial" w:hAnsi="Arial" w:cs="Arial"/>
          <w:sz w:val="20"/>
          <w:szCs w:val="20"/>
        </w:rPr>
        <w:t xml:space="preserve">dan </w:t>
      </w:r>
      <w:r w:rsidRPr="008A7775">
        <w:rPr>
          <w:rFonts w:ascii="Arial" w:hAnsi="Arial" w:cs="Arial"/>
          <w:sz w:val="20"/>
          <w:szCs w:val="20"/>
        </w:rPr>
        <w:t xml:space="preserve">30. aprila 2024 </w:t>
      </w:r>
      <w:r w:rsidRPr="00D73115">
        <w:rPr>
          <w:rFonts w:ascii="Arial" w:hAnsi="Arial" w:cs="Arial"/>
          <w:sz w:val="20"/>
          <w:szCs w:val="20"/>
        </w:rPr>
        <w:t>‒</w:t>
      </w:r>
      <w:r>
        <w:rPr>
          <w:rFonts w:ascii="Arial" w:hAnsi="Arial" w:cs="Arial"/>
          <w:sz w:val="20"/>
          <w:szCs w:val="20"/>
        </w:rPr>
        <w:t xml:space="preserve"> </w:t>
      </w:r>
      <w:r w:rsidRPr="008A7775">
        <w:rPr>
          <w:rFonts w:ascii="Arial" w:hAnsi="Arial" w:cs="Arial"/>
          <w:sz w:val="20"/>
          <w:szCs w:val="20"/>
        </w:rPr>
        <w:t>podatke o upravičencih pomoči na domu.</w:t>
      </w:r>
    </w:p>
    <w:p w14:paraId="0B016CB7" w14:textId="77777777" w:rsidR="00AA7CFE" w:rsidRDefault="00AA7CFE" w:rsidP="00804343">
      <w:pPr>
        <w:tabs>
          <w:tab w:val="left" w:pos="567"/>
          <w:tab w:val="left" w:pos="9072"/>
        </w:tabs>
        <w:ind w:right="392"/>
        <w:jc w:val="both"/>
        <w:rPr>
          <w:rFonts w:ascii="Arial" w:hAnsi="Arial" w:cs="Arial"/>
          <w:sz w:val="20"/>
          <w:szCs w:val="20"/>
        </w:rPr>
      </w:pPr>
    </w:p>
    <w:p w14:paraId="50B466AC" w14:textId="77777777" w:rsidR="00B0036F" w:rsidRDefault="00B0036F">
      <w:pPr>
        <w:rPr>
          <w:rFonts w:ascii="Arial" w:hAnsi="Arial"/>
          <w:color w:val="000000"/>
          <w:sz w:val="20"/>
          <w:szCs w:val="20"/>
          <w:lang w:val="x-none" w:eastAsia="sl-SI"/>
        </w:rPr>
      </w:pPr>
      <w:bookmarkStart w:id="266" w:name="_Ref68404723"/>
      <w:r>
        <w:rPr>
          <w:color w:val="000000"/>
        </w:rPr>
        <w:br w:type="page"/>
      </w:r>
    </w:p>
    <w:p w14:paraId="33D3A52F" w14:textId="77777777" w:rsidR="00056651" w:rsidRPr="008D617C" w:rsidRDefault="00056651" w:rsidP="00056651">
      <w:pPr>
        <w:pStyle w:val="len"/>
        <w:numPr>
          <w:ilvl w:val="0"/>
          <w:numId w:val="91"/>
        </w:numPr>
        <w:ind w:left="357" w:hanging="357"/>
        <w:rPr>
          <w:color w:val="000000"/>
        </w:rPr>
      </w:pPr>
      <w:bookmarkStart w:id="267" w:name="_Ref74645919"/>
      <w:r w:rsidRPr="008D617C">
        <w:rPr>
          <w:color w:val="000000"/>
        </w:rPr>
        <w:t>člen</w:t>
      </w:r>
      <w:bookmarkEnd w:id="266"/>
      <w:bookmarkEnd w:id="267"/>
    </w:p>
    <w:p w14:paraId="5974C79A" w14:textId="77777777" w:rsidR="00056651" w:rsidRPr="00A94990" w:rsidRDefault="00056651" w:rsidP="00056651">
      <w:pPr>
        <w:tabs>
          <w:tab w:val="left" w:pos="567"/>
          <w:tab w:val="left" w:pos="9072"/>
        </w:tabs>
        <w:jc w:val="center"/>
        <w:outlineLvl w:val="0"/>
        <w:rPr>
          <w:rFonts w:ascii="Arial" w:hAnsi="Arial" w:cs="Arial"/>
          <w:sz w:val="20"/>
          <w:szCs w:val="20"/>
        </w:rPr>
      </w:pPr>
      <w:r w:rsidRPr="00A94990">
        <w:rPr>
          <w:rFonts w:ascii="Arial" w:hAnsi="Arial" w:cs="Arial"/>
          <w:sz w:val="20"/>
          <w:szCs w:val="20"/>
        </w:rPr>
        <w:t>(</w:t>
      </w:r>
      <w:r w:rsidR="00CD4085">
        <w:rPr>
          <w:rFonts w:ascii="Arial" w:hAnsi="Arial" w:cs="Arial"/>
          <w:sz w:val="20"/>
          <w:szCs w:val="20"/>
        </w:rPr>
        <w:t>uveljavitev</w:t>
      </w:r>
      <w:r>
        <w:rPr>
          <w:rFonts w:ascii="Arial" w:hAnsi="Arial" w:cs="Arial"/>
          <w:sz w:val="20"/>
          <w:szCs w:val="20"/>
        </w:rPr>
        <w:t xml:space="preserve"> posebnega zakona glede obveznega zavarovanja za DO</w:t>
      </w:r>
      <w:r w:rsidRPr="00A94990">
        <w:rPr>
          <w:rFonts w:ascii="Arial" w:hAnsi="Arial" w:cs="Arial"/>
          <w:sz w:val="20"/>
          <w:szCs w:val="20"/>
        </w:rPr>
        <w:t>)</w:t>
      </w:r>
    </w:p>
    <w:p w14:paraId="701A3C61" w14:textId="77777777" w:rsidR="00056651" w:rsidRPr="00A94990" w:rsidRDefault="00056651" w:rsidP="00056651">
      <w:pPr>
        <w:tabs>
          <w:tab w:val="left" w:pos="567"/>
          <w:tab w:val="left" w:pos="9072"/>
        </w:tabs>
        <w:jc w:val="both"/>
        <w:outlineLvl w:val="0"/>
        <w:rPr>
          <w:rFonts w:ascii="Arial" w:hAnsi="Arial" w:cs="Arial"/>
          <w:sz w:val="20"/>
          <w:szCs w:val="20"/>
        </w:rPr>
      </w:pPr>
    </w:p>
    <w:p w14:paraId="398B427C" w14:textId="77777777" w:rsidR="00056651" w:rsidRPr="008D617C" w:rsidRDefault="00CD4085" w:rsidP="000F1846">
      <w:pPr>
        <w:jc w:val="both"/>
        <w:rPr>
          <w:rFonts w:ascii="Arial" w:eastAsia="Calibri" w:hAnsi="Arial" w:cs="Arial"/>
          <w:color w:val="000000"/>
          <w:sz w:val="20"/>
          <w:szCs w:val="20"/>
          <w:lang w:eastAsia="en-US"/>
        </w:rPr>
      </w:pPr>
      <w:r>
        <w:rPr>
          <w:rFonts w:ascii="Arial" w:eastAsia="Calibri" w:hAnsi="Arial" w:cs="Arial"/>
          <w:color w:val="000000"/>
          <w:sz w:val="20"/>
          <w:szCs w:val="20"/>
          <w:lang w:eastAsia="en-US"/>
        </w:rPr>
        <w:t>Posebni zakon</w:t>
      </w:r>
      <w:r>
        <w:rPr>
          <w:rFonts w:eastAsia="Calibri"/>
        </w:rPr>
        <w:t xml:space="preserve"> </w:t>
      </w:r>
      <w:r>
        <w:rPr>
          <w:rFonts w:ascii="Arial" w:hAnsi="Arial" w:cs="Arial"/>
          <w:sz w:val="20"/>
          <w:szCs w:val="20"/>
        </w:rPr>
        <w:t>glede obveznega zavarovanja za DO se uveljavi</w:t>
      </w:r>
      <w:r w:rsidR="00056651" w:rsidRPr="008D617C">
        <w:rPr>
          <w:rFonts w:ascii="Arial" w:eastAsia="Calibri" w:hAnsi="Arial" w:cs="Arial"/>
          <w:color w:val="000000"/>
          <w:sz w:val="20"/>
          <w:szCs w:val="20"/>
          <w:lang w:eastAsia="en-US"/>
        </w:rPr>
        <w:t xml:space="preserve"> </w:t>
      </w:r>
      <w:r w:rsidR="00056651">
        <w:rPr>
          <w:rFonts w:ascii="Arial" w:eastAsia="Calibri" w:hAnsi="Arial" w:cs="Arial"/>
          <w:color w:val="000000"/>
          <w:sz w:val="20"/>
          <w:szCs w:val="20"/>
          <w:lang w:eastAsia="en-US"/>
        </w:rPr>
        <w:t>najpozneje</w:t>
      </w:r>
      <w:r w:rsidR="00056651" w:rsidRPr="008D617C">
        <w:rPr>
          <w:rFonts w:ascii="Arial" w:eastAsia="Calibri" w:hAnsi="Arial" w:cs="Arial"/>
          <w:color w:val="000000"/>
          <w:sz w:val="20"/>
          <w:szCs w:val="20"/>
          <w:lang w:eastAsia="en-US"/>
        </w:rPr>
        <w:t xml:space="preserve"> do 30. junija 202</w:t>
      </w:r>
      <w:r>
        <w:rPr>
          <w:rFonts w:ascii="Arial" w:eastAsia="Calibri" w:hAnsi="Arial" w:cs="Arial"/>
          <w:color w:val="000000"/>
          <w:sz w:val="20"/>
          <w:szCs w:val="20"/>
          <w:lang w:eastAsia="en-US"/>
        </w:rPr>
        <w:t>5.</w:t>
      </w:r>
      <w:r w:rsidR="00056651" w:rsidRPr="008D617C">
        <w:rPr>
          <w:rFonts w:ascii="Arial" w:eastAsia="Calibri" w:hAnsi="Arial" w:cs="Arial"/>
          <w:color w:val="000000"/>
          <w:sz w:val="20"/>
          <w:szCs w:val="20"/>
          <w:lang w:eastAsia="en-US"/>
        </w:rPr>
        <w:t xml:space="preserve"> </w:t>
      </w:r>
      <w:r w:rsidR="00056651">
        <w:rPr>
          <w:rFonts w:ascii="Arial" w:eastAsia="Calibri" w:hAnsi="Arial" w:cs="Arial"/>
          <w:color w:val="000000"/>
          <w:sz w:val="20"/>
          <w:szCs w:val="20"/>
          <w:lang w:eastAsia="en-US"/>
        </w:rPr>
        <w:t>Do uveljavitve</w:t>
      </w:r>
      <w:r w:rsidR="00056651" w:rsidRPr="008D617C">
        <w:rPr>
          <w:rFonts w:ascii="Arial" w:eastAsia="Calibri" w:hAnsi="Arial" w:cs="Arial"/>
          <w:color w:val="000000"/>
          <w:sz w:val="20"/>
          <w:szCs w:val="20"/>
          <w:lang w:eastAsia="en-US"/>
        </w:rPr>
        <w:t xml:space="preserve"> zakona iz prejšnjega stavka se glede financiranja DO uporabljajo določbe tega zakona.</w:t>
      </w:r>
    </w:p>
    <w:p w14:paraId="2E826298" w14:textId="77777777" w:rsidR="00AA7CFE" w:rsidRDefault="00AA7CFE" w:rsidP="00804343">
      <w:pPr>
        <w:tabs>
          <w:tab w:val="left" w:pos="567"/>
          <w:tab w:val="left" w:pos="9072"/>
        </w:tabs>
        <w:ind w:right="392"/>
        <w:jc w:val="both"/>
        <w:rPr>
          <w:rFonts w:ascii="Arial" w:hAnsi="Arial" w:cs="Arial"/>
          <w:sz w:val="20"/>
          <w:szCs w:val="20"/>
        </w:rPr>
      </w:pPr>
    </w:p>
    <w:p w14:paraId="5B0D2900" w14:textId="77777777" w:rsidR="00056651" w:rsidRPr="008D617C" w:rsidRDefault="00056651" w:rsidP="00056651">
      <w:pPr>
        <w:pStyle w:val="len"/>
        <w:numPr>
          <w:ilvl w:val="0"/>
          <w:numId w:val="91"/>
        </w:numPr>
        <w:ind w:left="357" w:hanging="357"/>
        <w:rPr>
          <w:color w:val="000000"/>
        </w:rPr>
      </w:pPr>
      <w:bookmarkStart w:id="268" w:name="_Ref68404667"/>
      <w:r w:rsidRPr="008D617C">
        <w:rPr>
          <w:color w:val="000000"/>
        </w:rPr>
        <w:t>člen</w:t>
      </w:r>
      <w:bookmarkEnd w:id="268"/>
    </w:p>
    <w:p w14:paraId="22EABF4A" w14:textId="77777777" w:rsidR="00056651" w:rsidRPr="008D617C" w:rsidRDefault="00056651" w:rsidP="00056651">
      <w:pPr>
        <w:tabs>
          <w:tab w:val="left" w:pos="567"/>
          <w:tab w:val="left" w:pos="9072"/>
        </w:tabs>
        <w:autoSpaceDE w:val="0"/>
        <w:autoSpaceDN w:val="0"/>
        <w:adjustRightInd w:val="0"/>
        <w:jc w:val="center"/>
        <w:rPr>
          <w:rFonts w:ascii="Arial" w:eastAsia="Calibri" w:hAnsi="Arial" w:cs="Arial"/>
          <w:color w:val="000000"/>
          <w:sz w:val="20"/>
          <w:szCs w:val="20"/>
          <w:lang w:eastAsia="en-US"/>
        </w:rPr>
      </w:pPr>
      <w:r w:rsidRPr="008D617C">
        <w:rPr>
          <w:rFonts w:ascii="Arial" w:eastAsia="Calibri" w:hAnsi="Arial" w:cs="Arial"/>
          <w:color w:val="000000"/>
          <w:sz w:val="20"/>
          <w:szCs w:val="20"/>
          <w:lang w:eastAsia="en-US"/>
        </w:rPr>
        <w:t xml:space="preserve">(pravica do dodatka za pomoč in postrežbo </w:t>
      </w:r>
      <w:r>
        <w:rPr>
          <w:rFonts w:ascii="Arial" w:eastAsia="Calibri" w:hAnsi="Arial" w:cs="Arial"/>
          <w:color w:val="000000"/>
          <w:sz w:val="20"/>
          <w:szCs w:val="20"/>
          <w:lang w:eastAsia="en-US"/>
        </w:rPr>
        <w:t xml:space="preserve">na </w:t>
      </w:r>
      <w:r w:rsidRPr="008D617C">
        <w:rPr>
          <w:rFonts w:ascii="Arial" w:eastAsia="Calibri" w:hAnsi="Arial" w:cs="Arial"/>
          <w:color w:val="000000"/>
          <w:sz w:val="20"/>
          <w:szCs w:val="20"/>
          <w:lang w:eastAsia="en-US"/>
        </w:rPr>
        <w:t>po</w:t>
      </w:r>
      <w:r>
        <w:rPr>
          <w:rFonts w:ascii="Arial" w:eastAsia="Calibri" w:hAnsi="Arial" w:cs="Arial"/>
          <w:color w:val="000000"/>
          <w:sz w:val="20"/>
          <w:szCs w:val="20"/>
          <w:lang w:eastAsia="en-US"/>
        </w:rPr>
        <w:t>dlagi</w:t>
      </w:r>
      <w:r w:rsidRPr="008D617C">
        <w:rPr>
          <w:rFonts w:ascii="Arial" w:eastAsia="Calibri" w:hAnsi="Arial" w:cs="Arial"/>
          <w:color w:val="000000"/>
          <w:sz w:val="20"/>
          <w:szCs w:val="20"/>
          <w:lang w:eastAsia="en-US"/>
        </w:rPr>
        <w:t xml:space="preserve"> predpis</w:t>
      </w:r>
      <w:r>
        <w:rPr>
          <w:rFonts w:ascii="Arial" w:eastAsia="Calibri" w:hAnsi="Arial" w:cs="Arial"/>
          <w:color w:val="000000"/>
          <w:sz w:val="20"/>
          <w:szCs w:val="20"/>
          <w:lang w:eastAsia="en-US"/>
        </w:rPr>
        <w:t>ov</w:t>
      </w:r>
      <w:r w:rsidRPr="008D617C">
        <w:rPr>
          <w:rFonts w:ascii="Arial" w:eastAsia="Calibri" w:hAnsi="Arial" w:cs="Arial"/>
          <w:color w:val="000000"/>
          <w:sz w:val="20"/>
          <w:szCs w:val="20"/>
          <w:lang w:eastAsia="en-US"/>
        </w:rPr>
        <w:t xml:space="preserve"> o vojnih invalidih)</w:t>
      </w:r>
    </w:p>
    <w:p w14:paraId="22B94F01" w14:textId="77777777" w:rsidR="00056651" w:rsidRPr="008D617C" w:rsidRDefault="00056651" w:rsidP="00056651">
      <w:pPr>
        <w:tabs>
          <w:tab w:val="left" w:pos="567"/>
          <w:tab w:val="left" w:pos="9072"/>
        </w:tabs>
        <w:autoSpaceDE w:val="0"/>
        <w:autoSpaceDN w:val="0"/>
        <w:adjustRightInd w:val="0"/>
        <w:jc w:val="both"/>
        <w:rPr>
          <w:rFonts w:ascii="Arial" w:eastAsia="Calibri" w:hAnsi="Arial" w:cs="Arial"/>
          <w:color w:val="000000"/>
          <w:sz w:val="20"/>
          <w:szCs w:val="20"/>
          <w:lang w:eastAsia="en-US"/>
        </w:rPr>
      </w:pPr>
    </w:p>
    <w:p w14:paraId="3A189A07" w14:textId="77777777" w:rsidR="00056651" w:rsidRDefault="00056651" w:rsidP="00056651">
      <w:pPr>
        <w:tabs>
          <w:tab w:val="left" w:pos="567"/>
          <w:tab w:val="left" w:pos="9072"/>
        </w:tabs>
        <w:autoSpaceDE w:val="0"/>
        <w:autoSpaceDN w:val="0"/>
        <w:adjustRightInd w:val="0"/>
        <w:jc w:val="both"/>
        <w:rPr>
          <w:rFonts w:ascii="Arial" w:eastAsia="Calibri" w:hAnsi="Arial" w:cs="Arial"/>
          <w:color w:val="000000"/>
          <w:sz w:val="20"/>
          <w:szCs w:val="20"/>
          <w:lang w:eastAsia="en-US"/>
        </w:rPr>
      </w:pPr>
      <w:r w:rsidRPr="008D617C">
        <w:rPr>
          <w:rFonts w:ascii="Arial" w:eastAsia="Calibri" w:hAnsi="Arial" w:cs="Arial"/>
          <w:color w:val="000000"/>
          <w:sz w:val="20"/>
          <w:szCs w:val="20"/>
          <w:lang w:eastAsia="en-US"/>
        </w:rPr>
        <w:t>Vojni invalidi, ki so</w:t>
      </w:r>
      <w:r w:rsidR="00540020">
        <w:rPr>
          <w:rFonts w:ascii="Arial" w:eastAsia="Calibri" w:hAnsi="Arial" w:cs="Arial"/>
          <w:color w:val="000000"/>
          <w:sz w:val="20"/>
          <w:szCs w:val="20"/>
          <w:lang w:eastAsia="en-US"/>
        </w:rPr>
        <w:t xml:space="preserve"> bili</w:t>
      </w:r>
      <w:r w:rsidRPr="008D617C">
        <w:rPr>
          <w:rFonts w:ascii="Arial" w:eastAsia="Calibri" w:hAnsi="Arial" w:cs="Arial"/>
          <w:color w:val="000000"/>
          <w:sz w:val="20"/>
          <w:szCs w:val="20"/>
          <w:lang w:eastAsia="en-US"/>
        </w:rPr>
        <w:t xml:space="preserve"> </w:t>
      </w:r>
      <w:r w:rsidR="00270C31">
        <w:rPr>
          <w:rFonts w:ascii="Arial" w:eastAsia="Calibri" w:hAnsi="Arial" w:cs="Arial"/>
          <w:color w:val="000000"/>
          <w:sz w:val="20"/>
          <w:szCs w:val="20"/>
          <w:lang w:eastAsia="en-US"/>
        </w:rPr>
        <w:t>pred uveljavitvijo tega zakona upravičeni</w:t>
      </w:r>
      <w:r w:rsidRPr="008D617C">
        <w:rPr>
          <w:rFonts w:ascii="Arial" w:eastAsia="Calibri" w:hAnsi="Arial" w:cs="Arial"/>
          <w:color w:val="000000"/>
          <w:sz w:val="20"/>
          <w:szCs w:val="20"/>
          <w:lang w:eastAsia="en-US"/>
        </w:rPr>
        <w:t xml:space="preserve"> do dodatka za pomoč in postrežbo </w:t>
      </w:r>
      <w:r>
        <w:rPr>
          <w:rFonts w:ascii="Arial" w:eastAsia="Calibri" w:hAnsi="Arial" w:cs="Arial"/>
          <w:color w:val="000000"/>
          <w:sz w:val="20"/>
          <w:szCs w:val="20"/>
          <w:lang w:eastAsia="en-US"/>
        </w:rPr>
        <w:t xml:space="preserve">na </w:t>
      </w:r>
      <w:r w:rsidRPr="008D617C">
        <w:rPr>
          <w:rFonts w:ascii="Arial" w:eastAsia="Calibri" w:hAnsi="Arial" w:cs="Arial"/>
          <w:color w:val="000000"/>
          <w:sz w:val="20"/>
          <w:szCs w:val="20"/>
          <w:lang w:eastAsia="en-US"/>
        </w:rPr>
        <w:t>po</w:t>
      </w:r>
      <w:r>
        <w:rPr>
          <w:rFonts w:ascii="Arial" w:eastAsia="Calibri" w:hAnsi="Arial" w:cs="Arial"/>
          <w:color w:val="000000"/>
          <w:sz w:val="20"/>
          <w:szCs w:val="20"/>
          <w:lang w:eastAsia="en-US"/>
        </w:rPr>
        <w:t>dlagi</w:t>
      </w:r>
      <w:r w:rsidRPr="008D617C">
        <w:rPr>
          <w:rFonts w:ascii="Arial" w:eastAsia="Calibri" w:hAnsi="Arial" w:cs="Arial"/>
          <w:color w:val="000000"/>
          <w:sz w:val="20"/>
          <w:szCs w:val="20"/>
          <w:lang w:eastAsia="en-US"/>
        </w:rPr>
        <w:t xml:space="preserve"> predpis</w:t>
      </w:r>
      <w:r>
        <w:rPr>
          <w:rFonts w:ascii="Arial" w:eastAsia="Calibri" w:hAnsi="Arial" w:cs="Arial"/>
          <w:color w:val="000000"/>
          <w:sz w:val="20"/>
          <w:szCs w:val="20"/>
          <w:lang w:eastAsia="en-US"/>
        </w:rPr>
        <w:t>ov</w:t>
      </w:r>
      <w:r w:rsidRPr="008D617C">
        <w:rPr>
          <w:rFonts w:ascii="Arial" w:eastAsia="Calibri" w:hAnsi="Arial" w:cs="Arial"/>
          <w:color w:val="000000"/>
          <w:sz w:val="20"/>
          <w:szCs w:val="20"/>
          <w:lang w:eastAsia="en-US"/>
        </w:rPr>
        <w:t xml:space="preserve"> o vojnih invalidih, lahko to pravico obdržijo</w:t>
      </w:r>
      <w:r w:rsidR="00540020">
        <w:rPr>
          <w:rFonts w:ascii="Arial" w:eastAsia="Calibri" w:hAnsi="Arial" w:cs="Arial"/>
          <w:color w:val="000000"/>
          <w:sz w:val="20"/>
          <w:szCs w:val="20"/>
          <w:lang w:eastAsia="en-US"/>
        </w:rPr>
        <w:t xml:space="preserve"> tudi po uveljavitvi tega zakona</w:t>
      </w:r>
      <w:r w:rsidRPr="008D617C">
        <w:rPr>
          <w:rFonts w:ascii="Arial" w:eastAsia="Calibri" w:hAnsi="Arial" w:cs="Arial"/>
          <w:color w:val="000000"/>
          <w:sz w:val="20"/>
          <w:szCs w:val="20"/>
          <w:lang w:eastAsia="en-US"/>
        </w:rPr>
        <w:t>. Pravica</w:t>
      </w:r>
      <w:r>
        <w:rPr>
          <w:rFonts w:ascii="Arial" w:eastAsia="Calibri" w:hAnsi="Arial" w:cs="Arial"/>
          <w:color w:val="000000"/>
          <w:sz w:val="20"/>
          <w:szCs w:val="20"/>
          <w:lang w:eastAsia="en-US"/>
        </w:rPr>
        <w:t xml:space="preserve"> iz prejšnjega stavka</w:t>
      </w:r>
      <w:r w:rsidRPr="008D617C">
        <w:rPr>
          <w:rFonts w:ascii="Arial" w:eastAsia="Calibri" w:hAnsi="Arial" w:cs="Arial"/>
          <w:color w:val="000000"/>
          <w:sz w:val="20"/>
          <w:szCs w:val="20"/>
          <w:lang w:eastAsia="en-US"/>
        </w:rPr>
        <w:t xml:space="preserve"> se izključuje s pravicami </w:t>
      </w:r>
      <w:r>
        <w:rPr>
          <w:rFonts w:ascii="Arial" w:eastAsia="Calibri" w:hAnsi="Arial" w:cs="Arial"/>
          <w:color w:val="000000"/>
          <w:sz w:val="20"/>
          <w:szCs w:val="20"/>
          <w:lang w:eastAsia="en-US"/>
        </w:rPr>
        <w:t>iz</w:t>
      </w:r>
      <w:r w:rsidRPr="008D617C">
        <w:rPr>
          <w:rFonts w:ascii="Arial" w:eastAsia="Calibri" w:hAnsi="Arial" w:cs="Arial"/>
          <w:color w:val="000000"/>
          <w:sz w:val="20"/>
          <w:szCs w:val="20"/>
          <w:lang w:eastAsia="en-US"/>
        </w:rPr>
        <w:t xml:space="preserve"> te</w:t>
      </w:r>
      <w:r>
        <w:rPr>
          <w:rFonts w:ascii="Arial" w:eastAsia="Calibri" w:hAnsi="Arial" w:cs="Arial"/>
          <w:color w:val="000000"/>
          <w:sz w:val="20"/>
          <w:szCs w:val="20"/>
          <w:lang w:eastAsia="en-US"/>
        </w:rPr>
        <w:t>ga</w:t>
      </w:r>
      <w:r w:rsidRPr="008D617C">
        <w:rPr>
          <w:rFonts w:ascii="Arial" w:eastAsia="Calibri" w:hAnsi="Arial" w:cs="Arial"/>
          <w:color w:val="000000"/>
          <w:sz w:val="20"/>
          <w:szCs w:val="20"/>
          <w:lang w:eastAsia="en-US"/>
        </w:rPr>
        <w:t xml:space="preserve"> zakon</w:t>
      </w:r>
      <w:r>
        <w:rPr>
          <w:rFonts w:ascii="Arial" w:eastAsia="Calibri" w:hAnsi="Arial" w:cs="Arial"/>
          <w:color w:val="000000"/>
          <w:sz w:val="20"/>
          <w:szCs w:val="20"/>
          <w:lang w:eastAsia="en-US"/>
        </w:rPr>
        <w:t>a</w:t>
      </w:r>
      <w:r w:rsidRPr="008D617C">
        <w:rPr>
          <w:rFonts w:ascii="Arial" w:eastAsia="Calibri" w:hAnsi="Arial" w:cs="Arial"/>
          <w:color w:val="000000"/>
          <w:sz w:val="20"/>
          <w:szCs w:val="20"/>
          <w:lang w:eastAsia="en-US"/>
        </w:rPr>
        <w:t>.</w:t>
      </w:r>
    </w:p>
    <w:p w14:paraId="5CD9CF04" w14:textId="77777777" w:rsidR="00056651" w:rsidRDefault="00056651" w:rsidP="00056651">
      <w:pPr>
        <w:tabs>
          <w:tab w:val="left" w:pos="567"/>
          <w:tab w:val="left" w:pos="9072"/>
        </w:tabs>
        <w:autoSpaceDE w:val="0"/>
        <w:autoSpaceDN w:val="0"/>
        <w:adjustRightInd w:val="0"/>
        <w:jc w:val="both"/>
        <w:rPr>
          <w:rFonts w:ascii="Arial" w:eastAsia="Calibri" w:hAnsi="Arial" w:cs="Arial"/>
          <w:color w:val="000000"/>
          <w:sz w:val="20"/>
          <w:szCs w:val="20"/>
          <w:lang w:eastAsia="en-US"/>
        </w:rPr>
      </w:pPr>
    </w:p>
    <w:p w14:paraId="2AE7A971" w14:textId="77777777" w:rsidR="00056651" w:rsidRPr="008D617C" w:rsidRDefault="00056651" w:rsidP="00056651">
      <w:pPr>
        <w:pStyle w:val="len"/>
        <w:numPr>
          <w:ilvl w:val="0"/>
          <w:numId w:val="91"/>
        </w:numPr>
        <w:ind w:left="357" w:hanging="357"/>
        <w:rPr>
          <w:color w:val="000000"/>
        </w:rPr>
      </w:pPr>
      <w:bookmarkStart w:id="269" w:name="_Ref74319627"/>
      <w:r w:rsidRPr="008D617C">
        <w:rPr>
          <w:color w:val="000000"/>
        </w:rPr>
        <w:t>člen</w:t>
      </w:r>
      <w:bookmarkEnd w:id="269"/>
      <w:r w:rsidRPr="008D617C">
        <w:rPr>
          <w:color w:val="000000"/>
        </w:rPr>
        <w:t xml:space="preserve"> </w:t>
      </w:r>
    </w:p>
    <w:p w14:paraId="145C177D" w14:textId="77777777" w:rsidR="00056651" w:rsidRPr="00A94990" w:rsidRDefault="00056651" w:rsidP="00056651">
      <w:pPr>
        <w:tabs>
          <w:tab w:val="left" w:pos="567"/>
          <w:tab w:val="left" w:pos="9072"/>
        </w:tabs>
        <w:jc w:val="center"/>
        <w:rPr>
          <w:rFonts w:ascii="Arial" w:hAnsi="Arial" w:cs="Arial"/>
          <w:sz w:val="20"/>
          <w:szCs w:val="20"/>
        </w:rPr>
      </w:pPr>
      <w:r w:rsidRPr="00A94990">
        <w:rPr>
          <w:rFonts w:ascii="Arial" w:hAnsi="Arial" w:cs="Arial"/>
          <w:sz w:val="20"/>
          <w:szCs w:val="20"/>
        </w:rPr>
        <w:t>(dodelitev profesionalne kartice izvajalcem)</w:t>
      </w:r>
    </w:p>
    <w:p w14:paraId="2BFDDC2C" w14:textId="77777777" w:rsidR="00056651" w:rsidRPr="00A94990" w:rsidRDefault="00056651" w:rsidP="00056651">
      <w:pPr>
        <w:tabs>
          <w:tab w:val="left" w:pos="567"/>
          <w:tab w:val="left" w:pos="9072"/>
        </w:tabs>
        <w:jc w:val="center"/>
        <w:rPr>
          <w:rFonts w:ascii="Arial" w:hAnsi="Arial" w:cs="Arial"/>
          <w:sz w:val="20"/>
          <w:szCs w:val="20"/>
        </w:rPr>
      </w:pPr>
    </w:p>
    <w:p w14:paraId="44F43B95" w14:textId="77777777" w:rsidR="00056651" w:rsidRDefault="00056651" w:rsidP="00056651">
      <w:pPr>
        <w:tabs>
          <w:tab w:val="left" w:pos="567"/>
          <w:tab w:val="left" w:pos="9072"/>
        </w:tabs>
        <w:jc w:val="both"/>
        <w:rPr>
          <w:rFonts w:ascii="Arial" w:hAnsi="Arial" w:cs="Arial"/>
          <w:sz w:val="20"/>
          <w:szCs w:val="20"/>
        </w:rPr>
      </w:pPr>
      <w:r w:rsidRPr="00A94990">
        <w:rPr>
          <w:rFonts w:ascii="Arial" w:hAnsi="Arial" w:cs="Arial"/>
          <w:sz w:val="20"/>
          <w:szCs w:val="20"/>
        </w:rPr>
        <w:t>Izvajalec DO</w:t>
      </w:r>
      <w:r>
        <w:rPr>
          <w:rFonts w:ascii="Arial" w:hAnsi="Arial" w:cs="Arial"/>
          <w:sz w:val="20"/>
          <w:szCs w:val="20"/>
        </w:rPr>
        <w:t xml:space="preserve"> </w:t>
      </w:r>
      <w:r w:rsidRPr="00A94990">
        <w:rPr>
          <w:rFonts w:ascii="Arial" w:hAnsi="Arial" w:cs="Arial"/>
          <w:color w:val="000000"/>
          <w:sz w:val="20"/>
          <w:szCs w:val="20"/>
        </w:rPr>
        <w:t xml:space="preserve">po vpisu v register izvajalcev DO v javni mreži </w:t>
      </w:r>
      <w:r w:rsidR="00544F2C">
        <w:rPr>
          <w:rFonts w:ascii="Arial" w:hAnsi="Arial" w:cs="Arial"/>
          <w:color w:val="000000"/>
          <w:sz w:val="20"/>
          <w:szCs w:val="20"/>
        </w:rPr>
        <w:t xml:space="preserve">DO </w:t>
      </w:r>
      <w:r w:rsidRPr="00A94990">
        <w:rPr>
          <w:rFonts w:ascii="Arial" w:hAnsi="Arial" w:cs="Arial"/>
          <w:sz w:val="20"/>
          <w:szCs w:val="20"/>
        </w:rPr>
        <w:t>prejme profesionalno kartico, ki omogoča branje podatkov o obveznem zavarovanju</w:t>
      </w:r>
      <w:r>
        <w:rPr>
          <w:rFonts w:ascii="Arial" w:hAnsi="Arial" w:cs="Arial"/>
          <w:sz w:val="20"/>
          <w:szCs w:val="20"/>
        </w:rPr>
        <w:t xml:space="preserve"> za DO</w:t>
      </w:r>
      <w:r w:rsidRPr="00A94990">
        <w:rPr>
          <w:rFonts w:ascii="Arial" w:hAnsi="Arial" w:cs="Arial"/>
          <w:sz w:val="20"/>
          <w:szCs w:val="20"/>
        </w:rPr>
        <w:t xml:space="preserve"> in dostop do zdravstvenih podatkov upravičenca. </w:t>
      </w:r>
    </w:p>
    <w:p w14:paraId="689E946D" w14:textId="77777777" w:rsidR="00056651" w:rsidRDefault="00056651" w:rsidP="00056651">
      <w:pPr>
        <w:tabs>
          <w:tab w:val="left" w:pos="567"/>
          <w:tab w:val="left" w:pos="9072"/>
        </w:tabs>
        <w:autoSpaceDE w:val="0"/>
        <w:autoSpaceDN w:val="0"/>
        <w:adjustRightInd w:val="0"/>
        <w:jc w:val="both"/>
        <w:rPr>
          <w:rFonts w:ascii="Arial" w:eastAsia="Calibri" w:hAnsi="Arial" w:cs="Arial"/>
          <w:color w:val="000000"/>
          <w:sz w:val="20"/>
          <w:szCs w:val="20"/>
          <w:lang w:eastAsia="en-US"/>
        </w:rPr>
      </w:pPr>
    </w:p>
    <w:p w14:paraId="26B0F683" w14:textId="77777777" w:rsidR="00056651" w:rsidRPr="002A6F81" w:rsidRDefault="00056651" w:rsidP="00056651">
      <w:pPr>
        <w:pStyle w:val="len"/>
        <w:numPr>
          <w:ilvl w:val="0"/>
          <w:numId w:val="91"/>
        </w:numPr>
        <w:ind w:left="357" w:hanging="357"/>
        <w:rPr>
          <w:color w:val="000000"/>
        </w:rPr>
      </w:pPr>
      <w:bookmarkStart w:id="270" w:name="_Ref74319643"/>
      <w:r w:rsidRPr="002A6F81">
        <w:rPr>
          <w:color w:val="000000"/>
        </w:rPr>
        <w:t>člen</w:t>
      </w:r>
      <w:bookmarkEnd w:id="270"/>
    </w:p>
    <w:p w14:paraId="6DEDBC0E" w14:textId="77777777" w:rsidR="00056651" w:rsidRPr="002A6F81" w:rsidRDefault="00056651" w:rsidP="00056651">
      <w:pPr>
        <w:pStyle w:val="len"/>
        <w:numPr>
          <w:ilvl w:val="0"/>
          <w:numId w:val="0"/>
        </w:numPr>
      </w:pPr>
      <w:r w:rsidRPr="002A6F81">
        <w:t>(valorizacija)</w:t>
      </w:r>
    </w:p>
    <w:p w14:paraId="54545554" w14:textId="77777777" w:rsidR="00056651" w:rsidRPr="002A6F81" w:rsidRDefault="00056651" w:rsidP="00056651">
      <w:pPr>
        <w:tabs>
          <w:tab w:val="left" w:pos="567"/>
          <w:tab w:val="left" w:pos="9072"/>
        </w:tabs>
        <w:jc w:val="both"/>
        <w:outlineLvl w:val="0"/>
        <w:rPr>
          <w:rFonts w:ascii="Arial" w:hAnsi="Arial" w:cs="Arial"/>
          <w:sz w:val="20"/>
          <w:szCs w:val="20"/>
        </w:rPr>
      </w:pPr>
    </w:p>
    <w:p w14:paraId="425A5540" w14:textId="77777777" w:rsidR="00056651" w:rsidRPr="00A94990" w:rsidRDefault="00056651" w:rsidP="00056651">
      <w:pPr>
        <w:tabs>
          <w:tab w:val="left" w:pos="567"/>
          <w:tab w:val="left" w:pos="9072"/>
        </w:tabs>
        <w:jc w:val="both"/>
        <w:outlineLvl w:val="0"/>
        <w:rPr>
          <w:rFonts w:ascii="Arial" w:hAnsi="Arial" w:cs="Arial"/>
          <w:sz w:val="20"/>
          <w:szCs w:val="20"/>
        </w:rPr>
      </w:pPr>
      <w:r w:rsidRPr="002A6F81">
        <w:rPr>
          <w:rFonts w:ascii="Arial" w:hAnsi="Arial" w:cs="Arial"/>
          <w:sz w:val="20"/>
          <w:szCs w:val="20"/>
        </w:rPr>
        <w:t xml:space="preserve">Prva uskladitev enote vrednosti pravice do denarnega prejemka iz drugega odstavka </w:t>
      </w:r>
      <w:r w:rsidRPr="002A6F81">
        <w:rPr>
          <w:rFonts w:ascii="Arial" w:hAnsi="Arial" w:cs="Arial"/>
          <w:sz w:val="20"/>
          <w:szCs w:val="20"/>
        </w:rPr>
        <w:fldChar w:fldCharType="begin"/>
      </w:r>
      <w:r w:rsidRPr="002A6F81">
        <w:rPr>
          <w:rFonts w:ascii="Arial" w:hAnsi="Arial" w:cs="Arial"/>
          <w:sz w:val="20"/>
          <w:szCs w:val="20"/>
        </w:rPr>
        <w:instrText xml:space="preserve"> REF _Ref74143508 \r \h </w:instrText>
      </w:r>
      <w:r>
        <w:rPr>
          <w:rFonts w:ascii="Arial" w:hAnsi="Arial" w:cs="Arial"/>
          <w:sz w:val="20"/>
          <w:szCs w:val="20"/>
        </w:rPr>
        <w:instrText xml:space="preserve"> \* MERGEFORMAT </w:instrText>
      </w:r>
      <w:r w:rsidRPr="002A6F81">
        <w:rPr>
          <w:rFonts w:ascii="Arial" w:hAnsi="Arial" w:cs="Arial"/>
          <w:sz w:val="20"/>
          <w:szCs w:val="20"/>
        </w:rPr>
      </w:r>
      <w:r w:rsidRPr="002A6F81">
        <w:rPr>
          <w:rFonts w:ascii="Arial" w:hAnsi="Arial" w:cs="Arial"/>
          <w:sz w:val="20"/>
          <w:szCs w:val="20"/>
        </w:rPr>
        <w:fldChar w:fldCharType="separate"/>
      </w:r>
      <w:r w:rsidR="00633ACD">
        <w:rPr>
          <w:rFonts w:ascii="Arial" w:hAnsi="Arial" w:cs="Arial"/>
          <w:sz w:val="20"/>
          <w:szCs w:val="20"/>
        </w:rPr>
        <w:t>18</w:t>
      </w:r>
      <w:r w:rsidRPr="002A6F81">
        <w:rPr>
          <w:rFonts w:ascii="Arial" w:hAnsi="Arial" w:cs="Arial"/>
          <w:sz w:val="20"/>
          <w:szCs w:val="20"/>
        </w:rPr>
        <w:fldChar w:fldCharType="end"/>
      </w:r>
      <w:r w:rsidRPr="002A6F81">
        <w:rPr>
          <w:rFonts w:ascii="Arial" w:hAnsi="Arial" w:cs="Arial"/>
          <w:sz w:val="20"/>
          <w:szCs w:val="20"/>
        </w:rPr>
        <w:t>. člena</w:t>
      </w:r>
      <w:r w:rsidR="00544F2C">
        <w:rPr>
          <w:rFonts w:ascii="Arial" w:hAnsi="Arial" w:cs="Arial"/>
          <w:sz w:val="20"/>
          <w:szCs w:val="20"/>
        </w:rPr>
        <w:t xml:space="preserve"> tega zakona</w:t>
      </w:r>
      <w:r w:rsidRPr="002A6F81">
        <w:rPr>
          <w:rFonts w:ascii="Arial" w:hAnsi="Arial" w:cs="Arial"/>
          <w:sz w:val="20"/>
          <w:szCs w:val="20"/>
        </w:rPr>
        <w:t>, in enote vrednosti pravice do storitev e-oskrbe iz prvega odstavka</w:t>
      </w:r>
      <w:r w:rsidR="003D2D2E">
        <w:rPr>
          <w:rFonts w:ascii="Arial" w:hAnsi="Arial" w:cs="Arial"/>
          <w:sz w:val="20"/>
          <w:szCs w:val="20"/>
        </w:rPr>
        <w:t xml:space="preserve"> </w:t>
      </w:r>
      <w:r w:rsidR="000E4781">
        <w:rPr>
          <w:rFonts w:ascii="Arial" w:hAnsi="Arial" w:cs="Arial"/>
          <w:sz w:val="20"/>
          <w:szCs w:val="20"/>
        </w:rPr>
        <w:fldChar w:fldCharType="begin"/>
      </w:r>
      <w:r w:rsidR="000E4781">
        <w:rPr>
          <w:rFonts w:ascii="Arial" w:hAnsi="Arial" w:cs="Arial"/>
          <w:sz w:val="20"/>
          <w:szCs w:val="20"/>
        </w:rPr>
        <w:instrText xml:space="preserve"> REF _Ref74308334 \r \h </w:instrText>
      </w:r>
      <w:r w:rsidR="000E4781">
        <w:rPr>
          <w:rFonts w:ascii="Arial" w:hAnsi="Arial" w:cs="Arial"/>
          <w:sz w:val="20"/>
          <w:szCs w:val="20"/>
        </w:rPr>
      </w:r>
      <w:r w:rsidR="000E4781">
        <w:rPr>
          <w:rFonts w:ascii="Arial" w:hAnsi="Arial" w:cs="Arial"/>
          <w:sz w:val="20"/>
          <w:szCs w:val="20"/>
        </w:rPr>
        <w:fldChar w:fldCharType="separate"/>
      </w:r>
      <w:r w:rsidR="00633ACD">
        <w:rPr>
          <w:rFonts w:ascii="Arial" w:hAnsi="Arial" w:cs="Arial"/>
          <w:sz w:val="20"/>
          <w:szCs w:val="20"/>
        </w:rPr>
        <w:t>32</w:t>
      </w:r>
      <w:r w:rsidR="000E4781">
        <w:rPr>
          <w:rFonts w:ascii="Arial" w:hAnsi="Arial" w:cs="Arial"/>
          <w:sz w:val="20"/>
          <w:szCs w:val="20"/>
        </w:rPr>
        <w:fldChar w:fldCharType="end"/>
      </w:r>
      <w:r w:rsidRPr="002A6F81">
        <w:rPr>
          <w:rFonts w:ascii="Arial" w:hAnsi="Arial" w:cs="Arial"/>
          <w:sz w:val="20"/>
          <w:szCs w:val="20"/>
        </w:rPr>
        <w:t>. člena tega zakona se opravi 1. julija 2024.</w:t>
      </w:r>
    </w:p>
    <w:p w14:paraId="1E855B02" w14:textId="77777777" w:rsidR="00056651" w:rsidRDefault="00056651" w:rsidP="00056651">
      <w:pPr>
        <w:tabs>
          <w:tab w:val="left" w:pos="567"/>
          <w:tab w:val="left" w:pos="9072"/>
        </w:tabs>
        <w:autoSpaceDE w:val="0"/>
        <w:autoSpaceDN w:val="0"/>
        <w:adjustRightInd w:val="0"/>
        <w:jc w:val="both"/>
        <w:rPr>
          <w:rFonts w:ascii="Arial" w:eastAsia="Calibri" w:hAnsi="Arial" w:cs="Arial"/>
          <w:color w:val="000000"/>
          <w:sz w:val="20"/>
          <w:szCs w:val="20"/>
          <w:lang w:eastAsia="en-US"/>
        </w:rPr>
      </w:pPr>
    </w:p>
    <w:p w14:paraId="7D011EA2" w14:textId="77777777" w:rsidR="00056651" w:rsidRPr="008D617C" w:rsidRDefault="00056651" w:rsidP="00056651">
      <w:pPr>
        <w:pStyle w:val="len"/>
        <w:numPr>
          <w:ilvl w:val="0"/>
          <w:numId w:val="91"/>
        </w:numPr>
        <w:ind w:left="357" w:hanging="357"/>
        <w:rPr>
          <w:color w:val="000000"/>
        </w:rPr>
      </w:pPr>
      <w:bookmarkStart w:id="271" w:name="_Ref74319753"/>
      <w:r w:rsidRPr="008D617C">
        <w:rPr>
          <w:color w:val="000000"/>
        </w:rPr>
        <w:t>člen</w:t>
      </w:r>
      <w:bookmarkEnd w:id="271"/>
    </w:p>
    <w:p w14:paraId="2F0134EC" w14:textId="77777777" w:rsidR="00056651" w:rsidRPr="00A94990" w:rsidRDefault="00056651" w:rsidP="00056651">
      <w:pPr>
        <w:tabs>
          <w:tab w:val="left" w:pos="567"/>
          <w:tab w:val="left" w:pos="9072"/>
        </w:tabs>
        <w:jc w:val="center"/>
        <w:rPr>
          <w:rFonts w:ascii="Arial" w:hAnsi="Arial" w:cs="Arial"/>
          <w:sz w:val="20"/>
          <w:szCs w:val="20"/>
        </w:rPr>
      </w:pPr>
      <w:r w:rsidRPr="00A94990">
        <w:rPr>
          <w:rFonts w:ascii="Arial" w:hAnsi="Arial" w:cs="Arial"/>
          <w:sz w:val="20"/>
          <w:szCs w:val="20"/>
        </w:rPr>
        <w:t xml:space="preserve">(dolžnost izdaje novih odločb </w:t>
      </w:r>
      <w:r w:rsidRPr="002D512B">
        <w:rPr>
          <w:rFonts w:ascii="Arial" w:hAnsi="Arial" w:cs="Arial"/>
          <w:sz w:val="20"/>
          <w:szCs w:val="20"/>
        </w:rPr>
        <w:t>ZZZS</w:t>
      </w:r>
      <w:r w:rsidRPr="00A94990">
        <w:rPr>
          <w:rFonts w:ascii="Arial" w:hAnsi="Arial" w:cs="Arial"/>
          <w:sz w:val="20"/>
          <w:szCs w:val="20"/>
        </w:rPr>
        <w:t>)</w:t>
      </w:r>
    </w:p>
    <w:p w14:paraId="5C58162D" w14:textId="77777777" w:rsidR="00056651" w:rsidRPr="00A94990" w:rsidRDefault="00056651" w:rsidP="00056651">
      <w:pPr>
        <w:tabs>
          <w:tab w:val="left" w:pos="567"/>
          <w:tab w:val="left" w:pos="9072"/>
        </w:tabs>
        <w:jc w:val="center"/>
        <w:rPr>
          <w:rFonts w:ascii="Arial" w:hAnsi="Arial" w:cs="Arial"/>
          <w:sz w:val="20"/>
          <w:szCs w:val="20"/>
        </w:rPr>
      </w:pPr>
    </w:p>
    <w:p w14:paraId="3A57B163" w14:textId="77777777" w:rsidR="00056651" w:rsidRPr="009C386B" w:rsidRDefault="00056651" w:rsidP="00056651">
      <w:pPr>
        <w:autoSpaceDE w:val="0"/>
        <w:autoSpaceDN w:val="0"/>
        <w:adjustRightInd w:val="0"/>
        <w:jc w:val="both"/>
        <w:rPr>
          <w:rFonts w:ascii="Arial" w:eastAsia="Calibri" w:hAnsi="Arial" w:cs="Arial"/>
          <w:color w:val="000000"/>
          <w:sz w:val="20"/>
          <w:szCs w:val="20"/>
          <w:lang w:eastAsia="en-US"/>
        </w:rPr>
      </w:pPr>
      <w:r w:rsidRPr="00FA7462">
        <w:rPr>
          <w:rFonts w:ascii="Arial" w:eastAsia="Calibri" w:hAnsi="Arial" w:cs="Arial"/>
          <w:color w:val="000000"/>
          <w:sz w:val="20"/>
          <w:szCs w:val="20"/>
          <w:lang w:eastAsia="en-US"/>
        </w:rPr>
        <w:t xml:space="preserve">(1) </w:t>
      </w:r>
      <w:r w:rsidRPr="009C386B">
        <w:rPr>
          <w:rFonts w:ascii="Arial" w:eastAsia="Calibri" w:hAnsi="Arial" w:cs="Arial"/>
          <w:color w:val="000000"/>
          <w:sz w:val="20"/>
          <w:szCs w:val="20"/>
          <w:lang w:eastAsia="en-US"/>
        </w:rPr>
        <w:t>Upravičencem, ki so na</w:t>
      </w:r>
      <w:r w:rsidR="005E71C1">
        <w:rPr>
          <w:rFonts w:ascii="Arial" w:eastAsia="Calibri" w:hAnsi="Arial" w:cs="Arial"/>
          <w:color w:val="000000"/>
          <w:sz w:val="20"/>
          <w:szCs w:val="20"/>
          <w:lang w:eastAsia="en-US"/>
        </w:rPr>
        <w:t xml:space="preserve"> dan</w:t>
      </w:r>
      <w:r w:rsidRPr="009C386B">
        <w:rPr>
          <w:rFonts w:ascii="Arial" w:eastAsia="Calibri" w:hAnsi="Arial" w:cs="Arial"/>
          <w:color w:val="000000"/>
          <w:sz w:val="20"/>
          <w:szCs w:val="20"/>
          <w:lang w:eastAsia="en-US"/>
        </w:rPr>
        <w:t xml:space="preserve"> </w:t>
      </w:r>
      <w:r w:rsidR="007A0D3B">
        <w:rPr>
          <w:rFonts w:ascii="Arial" w:eastAsia="Calibri" w:hAnsi="Arial" w:cs="Arial"/>
          <w:color w:val="000000"/>
          <w:sz w:val="20"/>
          <w:szCs w:val="20"/>
          <w:lang w:eastAsia="en-US"/>
        </w:rPr>
        <w:t>uveljavitve tega zakona</w:t>
      </w:r>
      <w:r w:rsidRPr="009C386B">
        <w:rPr>
          <w:rFonts w:ascii="Arial" w:eastAsia="Calibri" w:hAnsi="Arial" w:cs="Arial"/>
          <w:color w:val="000000"/>
          <w:sz w:val="20"/>
          <w:szCs w:val="20"/>
          <w:lang w:eastAsia="en-US"/>
        </w:rPr>
        <w:t>, upravičeni do dodatka za pomoč in postrežbo v skladu s predpisi s področja pokojninskega in invalidskega zavarovanja, vojnih veteranih, socialnega varstva in področja socialnega vključevanja invalidov</w:t>
      </w:r>
      <w:r w:rsidR="00471CA3">
        <w:rPr>
          <w:rFonts w:ascii="Arial" w:eastAsia="Calibri" w:hAnsi="Arial" w:cs="Arial"/>
          <w:color w:val="000000"/>
          <w:sz w:val="20"/>
          <w:szCs w:val="20"/>
          <w:lang w:eastAsia="en-US"/>
        </w:rPr>
        <w:t>,</w:t>
      </w:r>
      <w:r w:rsidRPr="009C386B">
        <w:rPr>
          <w:rFonts w:ascii="Arial" w:eastAsia="Calibri" w:hAnsi="Arial" w:cs="Arial"/>
          <w:color w:val="000000"/>
          <w:sz w:val="20"/>
          <w:szCs w:val="20"/>
          <w:lang w:eastAsia="en-US"/>
        </w:rPr>
        <w:t xml:space="preserve"> se te pravice izplačujejo do izdaje nove odločbe o pravicah iz tega zakona.</w:t>
      </w:r>
    </w:p>
    <w:p w14:paraId="513CF22A" w14:textId="77777777" w:rsidR="00056651" w:rsidRPr="009C386B" w:rsidRDefault="00056651" w:rsidP="00056651">
      <w:pPr>
        <w:autoSpaceDE w:val="0"/>
        <w:autoSpaceDN w:val="0"/>
        <w:adjustRightInd w:val="0"/>
        <w:rPr>
          <w:rFonts w:ascii="Arial" w:eastAsia="Calibri" w:hAnsi="Arial" w:cs="Arial"/>
          <w:color w:val="000000"/>
          <w:sz w:val="20"/>
          <w:szCs w:val="20"/>
          <w:lang w:eastAsia="en-US"/>
        </w:rPr>
      </w:pPr>
    </w:p>
    <w:p w14:paraId="2A230EE0" w14:textId="77777777" w:rsidR="00056651" w:rsidRDefault="00056651" w:rsidP="00056651">
      <w:pPr>
        <w:autoSpaceDE w:val="0"/>
        <w:autoSpaceDN w:val="0"/>
        <w:adjustRightInd w:val="0"/>
        <w:jc w:val="both"/>
        <w:rPr>
          <w:rFonts w:ascii="Arial" w:eastAsia="Calibri" w:hAnsi="Arial" w:cs="Arial"/>
          <w:color w:val="000000"/>
          <w:sz w:val="20"/>
          <w:szCs w:val="20"/>
          <w:lang w:eastAsia="en-US"/>
        </w:rPr>
      </w:pPr>
      <w:r w:rsidRPr="009C386B">
        <w:rPr>
          <w:rFonts w:ascii="Arial" w:eastAsia="Calibri" w:hAnsi="Arial" w:cs="Arial"/>
          <w:color w:val="000000"/>
          <w:sz w:val="20"/>
          <w:szCs w:val="20"/>
          <w:lang w:eastAsia="en-US"/>
        </w:rPr>
        <w:t xml:space="preserve">(2) Upravičencem, ki so na </w:t>
      </w:r>
      <w:r w:rsidR="00471CA3">
        <w:rPr>
          <w:rFonts w:ascii="Arial" w:eastAsia="Calibri" w:hAnsi="Arial" w:cs="Arial"/>
          <w:color w:val="000000"/>
          <w:sz w:val="20"/>
          <w:szCs w:val="20"/>
          <w:lang w:eastAsia="en-US"/>
        </w:rPr>
        <w:t xml:space="preserve">dan </w:t>
      </w:r>
      <w:r w:rsidR="007A0D3B">
        <w:rPr>
          <w:rFonts w:ascii="Arial" w:eastAsia="Calibri" w:hAnsi="Arial" w:cs="Arial"/>
          <w:color w:val="000000"/>
          <w:sz w:val="20"/>
          <w:szCs w:val="20"/>
          <w:lang w:eastAsia="en-US"/>
        </w:rPr>
        <w:t>uveljavitve tega zakona</w:t>
      </w:r>
      <w:r w:rsidR="007A0D3B" w:rsidRPr="009C386B">
        <w:rPr>
          <w:rFonts w:ascii="Arial" w:eastAsia="Calibri" w:hAnsi="Arial" w:cs="Arial"/>
          <w:color w:val="000000"/>
          <w:sz w:val="20"/>
          <w:szCs w:val="20"/>
          <w:lang w:eastAsia="en-US"/>
        </w:rPr>
        <w:t xml:space="preserve"> </w:t>
      </w:r>
      <w:r w:rsidRPr="009C386B">
        <w:rPr>
          <w:rFonts w:ascii="Arial" w:eastAsia="Calibri" w:hAnsi="Arial" w:cs="Arial"/>
          <w:color w:val="000000"/>
          <w:sz w:val="20"/>
          <w:szCs w:val="20"/>
          <w:lang w:eastAsia="en-US"/>
        </w:rPr>
        <w:t>upravičeni do družinskega pomočnika v skladu s poglavjem »</w:t>
      </w:r>
      <w:r w:rsidRPr="009C386B">
        <w:rPr>
          <w:rFonts w:ascii="Arial" w:hAnsi="Arial" w:cs="Arial"/>
          <w:bCs/>
          <w:sz w:val="20"/>
          <w:szCs w:val="20"/>
        </w:rPr>
        <w:t xml:space="preserve">II.A IZBIRA DRUŽINSKEGA POMOČNIKA« ZSV, </w:t>
      </w:r>
      <w:r w:rsidRPr="009C386B">
        <w:rPr>
          <w:rFonts w:ascii="Arial" w:eastAsia="Calibri" w:hAnsi="Arial" w:cs="Arial"/>
          <w:color w:val="000000"/>
          <w:sz w:val="20"/>
          <w:szCs w:val="20"/>
          <w:lang w:eastAsia="en-US"/>
        </w:rPr>
        <w:t>se ta pravica podaljša do izdaje nove odločbe na podlagi tega zakona, ki jo ZZZS</w:t>
      </w:r>
      <w:r w:rsidR="005E71C1">
        <w:rPr>
          <w:rFonts w:ascii="Arial" w:eastAsia="Calibri" w:hAnsi="Arial" w:cs="Arial"/>
          <w:color w:val="000000"/>
          <w:sz w:val="20"/>
          <w:szCs w:val="20"/>
          <w:lang w:eastAsia="en-US"/>
        </w:rPr>
        <w:t xml:space="preserve"> izda</w:t>
      </w:r>
      <w:r w:rsidRPr="009C386B">
        <w:rPr>
          <w:rFonts w:ascii="Arial" w:eastAsia="Calibri" w:hAnsi="Arial" w:cs="Arial"/>
          <w:color w:val="000000"/>
          <w:sz w:val="20"/>
          <w:szCs w:val="20"/>
          <w:lang w:eastAsia="en-US"/>
        </w:rPr>
        <w:t xml:space="preserve"> po uradni dolžnosti, ob izpolnjevanju pogoja iz tretjega odstavka </w:t>
      </w:r>
      <w:r w:rsidRPr="009C386B">
        <w:rPr>
          <w:rFonts w:ascii="Arial" w:eastAsia="Calibri" w:hAnsi="Arial" w:cs="Arial"/>
          <w:color w:val="000000"/>
          <w:sz w:val="20"/>
          <w:szCs w:val="20"/>
          <w:lang w:eastAsia="en-US"/>
        </w:rPr>
        <w:fldChar w:fldCharType="begin"/>
      </w:r>
      <w:r w:rsidRPr="009C386B">
        <w:rPr>
          <w:rFonts w:ascii="Arial" w:eastAsia="Calibri" w:hAnsi="Arial" w:cs="Arial"/>
          <w:color w:val="000000"/>
          <w:sz w:val="20"/>
          <w:szCs w:val="20"/>
          <w:lang w:eastAsia="en-US"/>
        </w:rPr>
        <w:instrText xml:space="preserve"> REF _Ref68270588 \r \h  \* MERGEFORMAT </w:instrText>
      </w:r>
      <w:r w:rsidRPr="009C386B">
        <w:rPr>
          <w:rFonts w:ascii="Arial" w:eastAsia="Calibri" w:hAnsi="Arial" w:cs="Arial"/>
          <w:color w:val="000000"/>
          <w:sz w:val="20"/>
          <w:szCs w:val="20"/>
          <w:lang w:eastAsia="en-US"/>
        </w:rPr>
      </w:r>
      <w:r w:rsidRPr="009C386B">
        <w:rPr>
          <w:rFonts w:ascii="Arial" w:eastAsia="Calibri" w:hAnsi="Arial" w:cs="Arial"/>
          <w:color w:val="000000"/>
          <w:sz w:val="20"/>
          <w:szCs w:val="20"/>
          <w:lang w:eastAsia="en-US"/>
        </w:rPr>
        <w:fldChar w:fldCharType="separate"/>
      </w:r>
      <w:r w:rsidR="00633ACD">
        <w:rPr>
          <w:rFonts w:ascii="Arial" w:eastAsia="Calibri" w:hAnsi="Arial" w:cs="Arial"/>
          <w:color w:val="000000"/>
          <w:sz w:val="20"/>
          <w:szCs w:val="20"/>
          <w:lang w:eastAsia="en-US"/>
        </w:rPr>
        <w:t>20</w:t>
      </w:r>
      <w:r w:rsidRPr="009C386B">
        <w:rPr>
          <w:rFonts w:ascii="Arial" w:eastAsia="Calibri" w:hAnsi="Arial" w:cs="Arial"/>
          <w:color w:val="000000"/>
          <w:sz w:val="20"/>
          <w:szCs w:val="20"/>
          <w:lang w:eastAsia="en-US"/>
        </w:rPr>
        <w:fldChar w:fldCharType="end"/>
      </w:r>
      <w:r w:rsidRPr="009C386B">
        <w:rPr>
          <w:rFonts w:ascii="Arial" w:eastAsia="Calibri" w:hAnsi="Arial" w:cs="Arial"/>
          <w:color w:val="000000"/>
          <w:sz w:val="20"/>
          <w:szCs w:val="20"/>
          <w:lang w:eastAsia="en-US"/>
        </w:rPr>
        <w:t>. člena tega zakona. V istem postopku ZZZS odloči tudi o preoblikovanju družinskega pomočnika na podlagi ZS</w:t>
      </w:r>
      <w:r w:rsidR="00544F2C">
        <w:rPr>
          <w:rFonts w:ascii="Arial" w:eastAsia="Calibri" w:hAnsi="Arial" w:cs="Arial"/>
          <w:color w:val="000000"/>
          <w:sz w:val="20"/>
          <w:szCs w:val="20"/>
          <w:lang w:eastAsia="en-US"/>
        </w:rPr>
        <w:t>V</w:t>
      </w:r>
      <w:r w:rsidRPr="009C386B">
        <w:rPr>
          <w:rFonts w:ascii="Arial" w:eastAsia="Calibri" w:hAnsi="Arial" w:cs="Arial"/>
          <w:color w:val="000000"/>
          <w:sz w:val="20"/>
          <w:szCs w:val="20"/>
          <w:lang w:eastAsia="en-US"/>
        </w:rPr>
        <w:t xml:space="preserve"> v oskrbovalca družinskega člana ali v drugo pravico iz tega zakona ali odloči o prenehanju družinskega pomočnika.</w:t>
      </w:r>
    </w:p>
    <w:p w14:paraId="1DFE6425" w14:textId="77777777" w:rsidR="00817E80" w:rsidRPr="008D617C" w:rsidRDefault="00817E80" w:rsidP="00056651">
      <w:pPr>
        <w:autoSpaceDE w:val="0"/>
        <w:autoSpaceDN w:val="0"/>
        <w:adjustRightInd w:val="0"/>
        <w:jc w:val="both"/>
        <w:rPr>
          <w:rFonts w:ascii="Arial" w:eastAsia="Calibri" w:hAnsi="Arial" w:cs="Arial"/>
          <w:color w:val="000000"/>
          <w:sz w:val="20"/>
          <w:szCs w:val="20"/>
          <w:lang w:eastAsia="en-US"/>
        </w:rPr>
      </w:pPr>
    </w:p>
    <w:p w14:paraId="43549ED5" w14:textId="77777777" w:rsidR="00056651" w:rsidRDefault="00056651" w:rsidP="00056651">
      <w:pPr>
        <w:autoSpaceDE w:val="0"/>
        <w:autoSpaceDN w:val="0"/>
        <w:adjustRightInd w:val="0"/>
        <w:jc w:val="both"/>
        <w:rPr>
          <w:rFonts w:ascii="Arial" w:eastAsia="Calibri" w:hAnsi="Arial" w:cs="Arial"/>
          <w:color w:val="000000"/>
          <w:sz w:val="20"/>
          <w:szCs w:val="20"/>
          <w:lang w:eastAsia="en-US"/>
        </w:rPr>
      </w:pPr>
      <w:r w:rsidRPr="00FA7462">
        <w:rPr>
          <w:rFonts w:ascii="Arial" w:eastAsia="Calibri" w:hAnsi="Arial" w:cs="Arial"/>
          <w:color w:val="000000"/>
          <w:sz w:val="20"/>
          <w:szCs w:val="20"/>
          <w:lang w:eastAsia="en-US"/>
        </w:rPr>
        <w:t>(</w:t>
      </w:r>
      <w:r w:rsidR="00544F2C">
        <w:rPr>
          <w:rFonts w:ascii="Arial" w:eastAsia="Calibri" w:hAnsi="Arial" w:cs="Arial"/>
          <w:color w:val="000000"/>
          <w:sz w:val="20"/>
          <w:szCs w:val="20"/>
          <w:lang w:eastAsia="en-US"/>
        </w:rPr>
        <w:t>3</w:t>
      </w:r>
      <w:r w:rsidRPr="0005478D">
        <w:rPr>
          <w:rFonts w:ascii="Arial" w:eastAsia="Calibri" w:hAnsi="Arial" w:cs="Arial"/>
          <w:color w:val="000000"/>
          <w:sz w:val="20"/>
          <w:szCs w:val="20"/>
          <w:lang w:eastAsia="en-US"/>
        </w:rPr>
        <w:t>) Oskrbovanci v domovih za starejše iz 50. člena ZSV se</w:t>
      </w:r>
      <w:r>
        <w:rPr>
          <w:rFonts w:ascii="Arial" w:eastAsia="Calibri" w:hAnsi="Arial" w:cs="Arial"/>
          <w:color w:val="000000"/>
          <w:sz w:val="20"/>
          <w:szCs w:val="20"/>
          <w:lang w:eastAsia="en-US"/>
        </w:rPr>
        <w:t>, upoštevajoč</w:t>
      </w:r>
      <w:r w:rsidRPr="00FA7462">
        <w:rPr>
          <w:rFonts w:ascii="Arial" w:eastAsia="Calibri" w:hAnsi="Arial" w:cs="Arial"/>
          <w:color w:val="000000"/>
          <w:sz w:val="20"/>
          <w:szCs w:val="20"/>
          <w:lang w:eastAsia="en-US"/>
        </w:rPr>
        <w:t xml:space="preserve"> kategorijo oskrbe</w:t>
      </w:r>
      <w:r w:rsidRPr="0005478D">
        <w:rPr>
          <w:rFonts w:ascii="Arial" w:eastAsia="Calibri" w:hAnsi="Arial" w:cs="Arial"/>
          <w:color w:val="000000"/>
          <w:sz w:val="20"/>
          <w:szCs w:val="20"/>
          <w:lang w:eastAsia="en-US"/>
        </w:rPr>
        <w:t xml:space="preserve"> v skladu s predpisom, ki ureja metodologijo za oblikovanje cen socialno varstvenih storitev, na dan 31. maja 2022,</w:t>
      </w:r>
      <w:r>
        <w:rPr>
          <w:rFonts w:ascii="Arial" w:eastAsia="Calibri" w:hAnsi="Arial" w:cs="Arial"/>
          <w:color w:val="000000"/>
          <w:sz w:val="20"/>
          <w:szCs w:val="20"/>
          <w:lang w:eastAsia="en-US"/>
        </w:rPr>
        <w:t xml:space="preserve"> pretvorijo v kategorijo DO,</w:t>
      </w:r>
      <w:r w:rsidRPr="0005478D">
        <w:rPr>
          <w:rFonts w:ascii="Arial" w:eastAsia="Calibri" w:hAnsi="Arial" w:cs="Arial"/>
          <w:color w:val="000000"/>
          <w:sz w:val="20"/>
          <w:szCs w:val="20"/>
          <w:lang w:eastAsia="en-US"/>
        </w:rPr>
        <w:t xml:space="preserve"> o čemer ZZZS izda odločbo po uradni dolžnosti</w:t>
      </w:r>
      <w:r w:rsidR="00471CA3">
        <w:rPr>
          <w:rFonts w:ascii="Arial" w:eastAsia="Calibri" w:hAnsi="Arial" w:cs="Arial"/>
          <w:color w:val="000000"/>
          <w:sz w:val="20"/>
          <w:szCs w:val="20"/>
          <w:lang w:eastAsia="en-US"/>
        </w:rPr>
        <w:t>,</w:t>
      </w:r>
      <w:r w:rsidR="00471CA3" w:rsidRPr="00471CA3">
        <w:rPr>
          <w:rFonts w:ascii="Arial" w:eastAsia="Calibri" w:hAnsi="Arial" w:cs="Arial"/>
          <w:color w:val="000000"/>
          <w:sz w:val="20"/>
          <w:szCs w:val="20"/>
          <w:lang w:eastAsia="en-US"/>
        </w:rPr>
        <w:t xml:space="preserve"> </w:t>
      </w:r>
      <w:r w:rsidR="00471CA3" w:rsidRPr="0005478D">
        <w:rPr>
          <w:rFonts w:ascii="Arial" w:eastAsia="Calibri" w:hAnsi="Arial" w:cs="Arial"/>
          <w:color w:val="000000"/>
          <w:sz w:val="20"/>
          <w:szCs w:val="20"/>
          <w:lang w:eastAsia="en-US"/>
        </w:rPr>
        <w:t xml:space="preserve">na podlagi </w:t>
      </w:r>
      <w:r w:rsidR="00471CA3">
        <w:rPr>
          <w:rFonts w:ascii="Arial" w:eastAsia="Calibri" w:hAnsi="Arial" w:cs="Arial"/>
          <w:color w:val="000000"/>
          <w:sz w:val="20"/>
          <w:szCs w:val="20"/>
          <w:lang w:eastAsia="en-US"/>
        </w:rPr>
        <w:t xml:space="preserve">naslednje </w:t>
      </w:r>
      <w:r w:rsidR="00471CA3" w:rsidRPr="0005478D">
        <w:rPr>
          <w:rFonts w:ascii="Arial" w:eastAsia="Calibri" w:hAnsi="Arial" w:cs="Arial"/>
          <w:color w:val="000000"/>
          <w:sz w:val="20"/>
          <w:szCs w:val="20"/>
          <w:lang w:eastAsia="en-US"/>
        </w:rPr>
        <w:t>prevedbene tabele</w:t>
      </w:r>
      <w:r w:rsidR="00471CA3">
        <w:rPr>
          <w:rFonts w:ascii="Arial" w:eastAsia="Calibri" w:hAnsi="Arial" w:cs="Arial"/>
          <w:color w:val="000000"/>
          <w:sz w:val="20"/>
          <w:szCs w:val="20"/>
          <w:lang w:eastAsia="en-US"/>
        </w:rPr>
        <w:t>:</w:t>
      </w:r>
    </w:p>
    <w:p w14:paraId="205E1E7B" w14:textId="77777777" w:rsidR="00817E80" w:rsidRDefault="00817E80" w:rsidP="00056651">
      <w:pPr>
        <w:autoSpaceDE w:val="0"/>
        <w:autoSpaceDN w:val="0"/>
        <w:adjustRightInd w:val="0"/>
        <w:jc w:val="both"/>
        <w:rPr>
          <w:rFonts w:ascii="Arial" w:eastAsia="Calibri" w:hAnsi="Arial" w:cs="Arial"/>
          <w:color w:val="000000"/>
          <w:sz w:val="20"/>
          <w:szCs w:val="20"/>
          <w:lang w:eastAsia="en-US"/>
        </w:rPr>
      </w:pPr>
    </w:p>
    <w:p w14:paraId="55C42B00" w14:textId="77777777" w:rsidR="00056651" w:rsidRPr="0005478D" w:rsidRDefault="00056651" w:rsidP="00056651">
      <w:pPr>
        <w:pStyle w:val="Brezrazmikov"/>
        <w:rPr>
          <w:rFonts w:ascii="Arial" w:hAnsi="Arial" w:cs="Arial"/>
          <w:sz w:val="20"/>
          <w:szCs w:val="20"/>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8"/>
        <w:gridCol w:w="4819"/>
      </w:tblGrid>
      <w:tr w:rsidR="00056651" w:rsidRPr="0005478D" w14:paraId="4CCA1AB0" w14:textId="77777777" w:rsidTr="00466132">
        <w:tc>
          <w:tcPr>
            <w:tcW w:w="4248" w:type="dxa"/>
            <w:shd w:val="clear" w:color="auto" w:fill="auto"/>
          </w:tcPr>
          <w:p w14:paraId="61B2826E" w14:textId="77777777" w:rsidR="00056651" w:rsidRPr="0005478D" w:rsidRDefault="00056651" w:rsidP="00466132">
            <w:pPr>
              <w:jc w:val="center"/>
              <w:rPr>
                <w:rFonts w:ascii="Arial" w:eastAsia="Calibri" w:hAnsi="Arial" w:cs="Arial"/>
                <w:b/>
                <w:bCs/>
                <w:sz w:val="20"/>
                <w:szCs w:val="20"/>
                <w:lang w:eastAsia="en-US"/>
              </w:rPr>
            </w:pPr>
            <w:r w:rsidRPr="0005478D">
              <w:rPr>
                <w:rFonts w:ascii="Arial" w:eastAsia="Calibri" w:hAnsi="Arial" w:cs="Arial"/>
                <w:b/>
                <w:bCs/>
                <w:sz w:val="20"/>
                <w:szCs w:val="20"/>
                <w:lang w:eastAsia="en-US"/>
              </w:rPr>
              <w:t>Kategorija oskrbe po metodologiji za oblikovanje cen socialno varstvenih storitev</w:t>
            </w:r>
          </w:p>
        </w:tc>
        <w:tc>
          <w:tcPr>
            <w:tcW w:w="4819" w:type="dxa"/>
            <w:shd w:val="clear" w:color="auto" w:fill="auto"/>
          </w:tcPr>
          <w:p w14:paraId="1842913A" w14:textId="77777777" w:rsidR="00056651" w:rsidRPr="0005478D" w:rsidRDefault="00056651" w:rsidP="00466132">
            <w:pPr>
              <w:jc w:val="center"/>
              <w:rPr>
                <w:rFonts w:ascii="Arial" w:eastAsia="Calibri" w:hAnsi="Arial" w:cs="Arial"/>
                <w:b/>
                <w:bCs/>
                <w:sz w:val="20"/>
                <w:szCs w:val="20"/>
                <w:lang w:eastAsia="en-US"/>
              </w:rPr>
            </w:pPr>
            <w:r w:rsidRPr="0005478D">
              <w:rPr>
                <w:rFonts w:ascii="Arial" w:eastAsia="Calibri" w:hAnsi="Arial" w:cs="Arial"/>
                <w:b/>
                <w:bCs/>
                <w:sz w:val="20"/>
                <w:szCs w:val="20"/>
                <w:lang w:eastAsia="en-US"/>
              </w:rPr>
              <w:t>Kategorija DO</w:t>
            </w:r>
          </w:p>
        </w:tc>
      </w:tr>
      <w:tr w:rsidR="00056651" w:rsidRPr="0005478D" w14:paraId="4C972C13" w14:textId="77777777" w:rsidTr="00466132">
        <w:tc>
          <w:tcPr>
            <w:tcW w:w="4248" w:type="dxa"/>
            <w:shd w:val="clear" w:color="auto" w:fill="auto"/>
          </w:tcPr>
          <w:p w14:paraId="006EA9C2" w14:textId="77777777" w:rsidR="00056651" w:rsidRPr="0005478D" w:rsidRDefault="00056651" w:rsidP="00466132">
            <w:pPr>
              <w:rPr>
                <w:rFonts w:ascii="Arial" w:eastAsia="Calibri" w:hAnsi="Arial" w:cs="Arial"/>
                <w:sz w:val="20"/>
                <w:szCs w:val="20"/>
                <w:lang w:eastAsia="en-US"/>
              </w:rPr>
            </w:pPr>
            <w:r w:rsidRPr="0005478D">
              <w:rPr>
                <w:rFonts w:ascii="Arial" w:eastAsia="Calibri" w:hAnsi="Arial" w:cs="Arial"/>
                <w:sz w:val="20"/>
                <w:szCs w:val="20"/>
                <w:lang w:eastAsia="en-US"/>
              </w:rPr>
              <w:t>I.</w:t>
            </w:r>
          </w:p>
        </w:tc>
        <w:tc>
          <w:tcPr>
            <w:tcW w:w="4819" w:type="dxa"/>
            <w:shd w:val="clear" w:color="auto" w:fill="auto"/>
          </w:tcPr>
          <w:p w14:paraId="30732675" w14:textId="77777777" w:rsidR="00056651" w:rsidRPr="0005478D" w:rsidRDefault="00056651" w:rsidP="00466132">
            <w:pPr>
              <w:jc w:val="right"/>
              <w:rPr>
                <w:rFonts w:ascii="Arial" w:eastAsia="Calibri" w:hAnsi="Arial" w:cs="Arial"/>
                <w:sz w:val="20"/>
                <w:szCs w:val="20"/>
                <w:lang w:eastAsia="en-US"/>
              </w:rPr>
            </w:pPr>
            <w:r w:rsidRPr="0005478D">
              <w:rPr>
                <w:rFonts w:ascii="Arial" w:eastAsia="Calibri" w:hAnsi="Arial" w:cs="Arial"/>
                <w:sz w:val="20"/>
                <w:szCs w:val="20"/>
                <w:lang w:eastAsia="en-US"/>
              </w:rPr>
              <w:t>/</w:t>
            </w:r>
          </w:p>
        </w:tc>
      </w:tr>
      <w:tr w:rsidR="00056651" w:rsidRPr="0005478D" w14:paraId="4EA9FFEA" w14:textId="77777777" w:rsidTr="00466132">
        <w:tc>
          <w:tcPr>
            <w:tcW w:w="4248" w:type="dxa"/>
            <w:shd w:val="clear" w:color="auto" w:fill="auto"/>
          </w:tcPr>
          <w:p w14:paraId="5E82A483" w14:textId="77777777" w:rsidR="00056651" w:rsidRPr="0005478D" w:rsidRDefault="00056651" w:rsidP="00466132">
            <w:pPr>
              <w:rPr>
                <w:rFonts w:ascii="Arial" w:eastAsia="Calibri" w:hAnsi="Arial" w:cs="Arial"/>
                <w:sz w:val="20"/>
                <w:szCs w:val="20"/>
                <w:lang w:eastAsia="en-US"/>
              </w:rPr>
            </w:pPr>
            <w:r w:rsidRPr="0005478D">
              <w:rPr>
                <w:rFonts w:ascii="Arial" w:eastAsia="Calibri" w:hAnsi="Arial" w:cs="Arial"/>
                <w:sz w:val="20"/>
                <w:szCs w:val="20"/>
                <w:lang w:eastAsia="en-US"/>
              </w:rPr>
              <w:t>II.</w:t>
            </w:r>
          </w:p>
        </w:tc>
        <w:tc>
          <w:tcPr>
            <w:tcW w:w="4819" w:type="dxa"/>
            <w:shd w:val="clear" w:color="auto" w:fill="auto"/>
          </w:tcPr>
          <w:p w14:paraId="54EE2263" w14:textId="77777777" w:rsidR="00056651" w:rsidRPr="0005478D" w:rsidRDefault="00056651" w:rsidP="00466132">
            <w:pPr>
              <w:jc w:val="right"/>
              <w:rPr>
                <w:rFonts w:ascii="Arial" w:eastAsia="Calibri" w:hAnsi="Arial" w:cs="Arial"/>
                <w:sz w:val="20"/>
                <w:szCs w:val="20"/>
                <w:lang w:eastAsia="en-US"/>
              </w:rPr>
            </w:pPr>
            <w:r w:rsidRPr="0005478D">
              <w:rPr>
                <w:rFonts w:ascii="Arial" w:eastAsia="Calibri" w:hAnsi="Arial" w:cs="Arial"/>
                <w:sz w:val="20"/>
                <w:szCs w:val="20"/>
                <w:lang w:eastAsia="en-US"/>
              </w:rPr>
              <w:t>3</w:t>
            </w:r>
          </w:p>
        </w:tc>
      </w:tr>
      <w:tr w:rsidR="00056651" w:rsidRPr="0005478D" w14:paraId="409901EF" w14:textId="77777777" w:rsidTr="00466132">
        <w:tc>
          <w:tcPr>
            <w:tcW w:w="4248" w:type="dxa"/>
            <w:shd w:val="clear" w:color="auto" w:fill="auto"/>
          </w:tcPr>
          <w:p w14:paraId="6ACB8694" w14:textId="77777777" w:rsidR="00056651" w:rsidRPr="0005478D" w:rsidRDefault="00056651" w:rsidP="00466132">
            <w:pPr>
              <w:rPr>
                <w:rFonts w:ascii="Arial" w:eastAsia="Calibri" w:hAnsi="Arial" w:cs="Arial"/>
                <w:sz w:val="20"/>
                <w:szCs w:val="20"/>
                <w:lang w:eastAsia="en-US"/>
              </w:rPr>
            </w:pPr>
            <w:r w:rsidRPr="0005478D">
              <w:rPr>
                <w:rFonts w:ascii="Arial" w:eastAsia="Calibri" w:hAnsi="Arial" w:cs="Arial"/>
                <w:sz w:val="20"/>
                <w:szCs w:val="20"/>
                <w:lang w:eastAsia="en-US"/>
              </w:rPr>
              <w:t>III.a</w:t>
            </w:r>
          </w:p>
        </w:tc>
        <w:tc>
          <w:tcPr>
            <w:tcW w:w="4819" w:type="dxa"/>
            <w:shd w:val="clear" w:color="auto" w:fill="auto"/>
          </w:tcPr>
          <w:p w14:paraId="1CF6BC0D" w14:textId="77777777" w:rsidR="00056651" w:rsidRPr="0005478D" w:rsidRDefault="00056651" w:rsidP="00466132">
            <w:pPr>
              <w:jc w:val="right"/>
              <w:rPr>
                <w:rFonts w:ascii="Arial" w:eastAsia="Calibri" w:hAnsi="Arial" w:cs="Arial"/>
                <w:sz w:val="20"/>
                <w:szCs w:val="20"/>
                <w:lang w:eastAsia="en-US"/>
              </w:rPr>
            </w:pPr>
            <w:r w:rsidRPr="0005478D">
              <w:rPr>
                <w:rFonts w:ascii="Arial" w:eastAsia="Calibri" w:hAnsi="Arial" w:cs="Arial"/>
                <w:sz w:val="20"/>
                <w:szCs w:val="20"/>
                <w:lang w:eastAsia="en-US"/>
              </w:rPr>
              <w:t>4</w:t>
            </w:r>
          </w:p>
        </w:tc>
      </w:tr>
      <w:tr w:rsidR="00056651" w:rsidRPr="0005478D" w14:paraId="4F04992D" w14:textId="77777777" w:rsidTr="00466132">
        <w:tc>
          <w:tcPr>
            <w:tcW w:w="4248" w:type="dxa"/>
            <w:shd w:val="clear" w:color="auto" w:fill="auto"/>
          </w:tcPr>
          <w:p w14:paraId="48EC050A" w14:textId="77777777" w:rsidR="00056651" w:rsidRPr="0005478D" w:rsidRDefault="00056651" w:rsidP="00466132">
            <w:pPr>
              <w:rPr>
                <w:rFonts w:ascii="Arial" w:eastAsia="Calibri" w:hAnsi="Arial" w:cs="Arial"/>
                <w:sz w:val="20"/>
                <w:szCs w:val="20"/>
                <w:lang w:eastAsia="en-US"/>
              </w:rPr>
            </w:pPr>
            <w:r w:rsidRPr="0005478D">
              <w:rPr>
                <w:rFonts w:ascii="Arial" w:eastAsia="Calibri" w:hAnsi="Arial" w:cs="Arial"/>
                <w:sz w:val="20"/>
                <w:szCs w:val="20"/>
                <w:lang w:eastAsia="en-US"/>
              </w:rPr>
              <w:t>III. b</w:t>
            </w:r>
          </w:p>
        </w:tc>
        <w:tc>
          <w:tcPr>
            <w:tcW w:w="4819" w:type="dxa"/>
            <w:shd w:val="clear" w:color="auto" w:fill="auto"/>
          </w:tcPr>
          <w:p w14:paraId="218A3AF5" w14:textId="77777777" w:rsidR="00056651" w:rsidRPr="0005478D" w:rsidRDefault="00056651" w:rsidP="00466132">
            <w:pPr>
              <w:jc w:val="right"/>
              <w:rPr>
                <w:rFonts w:ascii="Arial" w:eastAsia="Calibri" w:hAnsi="Arial" w:cs="Arial"/>
                <w:sz w:val="20"/>
                <w:szCs w:val="20"/>
                <w:lang w:eastAsia="en-US"/>
              </w:rPr>
            </w:pPr>
            <w:r w:rsidRPr="0005478D">
              <w:rPr>
                <w:rFonts w:ascii="Arial" w:eastAsia="Calibri" w:hAnsi="Arial" w:cs="Arial"/>
                <w:sz w:val="20"/>
                <w:szCs w:val="20"/>
                <w:lang w:eastAsia="en-US"/>
              </w:rPr>
              <w:t>5</w:t>
            </w:r>
          </w:p>
        </w:tc>
      </w:tr>
      <w:tr w:rsidR="00056651" w:rsidRPr="00A94990" w14:paraId="2F10BFAA" w14:textId="77777777" w:rsidTr="00466132">
        <w:tc>
          <w:tcPr>
            <w:tcW w:w="4248" w:type="dxa"/>
            <w:shd w:val="clear" w:color="auto" w:fill="auto"/>
          </w:tcPr>
          <w:p w14:paraId="7E753AD2" w14:textId="77777777" w:rsidR="00056651" w:rsidRPr="0005478D" w:rsidRDefault="00056651" w:rsidP="00466132">
            <w:pPr>
              <w:rPr>
                <w:rFonts w:ascii="Arial" w:eastAsia="Calibri" w:hAnsi="Arial" w:cs="Arial"/>
                <w:sz w:val="20"/>
                <w:szCs w:val="20"/>
                <w:lang w:eastAsia="en-US"/>
              </w:rPr>
            </w:pPr>
            <w:r w:rsidRPr="0005478D">
              <w:rPr>
                <w:rFonts w:ascii="Arial" w:eastAsia="Calibri" w:hAnsi="Arial" w:cs="Arial"/>
                <w:sz w:val="20"/>
                <w:szCs w:val="20"/>
                <w:lang w:eastAsia="en-US"/>
              </w:rPr>
              <w:t>IV. (v primeru namestitve na varovani oddelek)</w:t>
            </w:r>
          </w:p>
        </w:tc>
        <w:tc>
          <w:tcPr>
            <w:tcW w:w="4819" w:type="dxa"/>
            <w:shd w:val="clear" w:color="auto" w:fill="auto"/>
          </w:tcPr>
          <w:p w14:paraId="725E8492" w14:textId="77777777" w:rsidR="00056651" w:rsidRPr="008D617C" w:rsidRDefault="00056651" w:rsidP="00466132">
            <w:pPr>
              <w:jc w:val="right"/>
              <w:rPr>
                <w:rFonts w:ascii="Arial" w:eastAsia="Calibri" w:hAnsi="Arial" w:cs="Arial"/>
                <w:sz w:val="20"/>
                <w:szCs w:val="20"/>
                <w:lang w:eastAsia="en-US"/>
              </w:rPr>
            </w:pPr>
            <w:r w:rsidRPr="0005478D">
              <w:rPr>
                <w:rFonts w:ascii="Arial" w:eastAsia="Calibri" w:hAnsi="Arial" w:cs="Arial"/>
                <w:sz w:val="20"/>
                <w:szCs w:val="20"/>
                <w:lang w:eastAsia="en-US"/>
              </w:rPr>
              <w:t>5</w:t>
            </w:r>
          </w:p>
        </w:tc>
      </w:tr>
    </w:tbl>
    <w:p w14:paraId="3095A284" w14:textId="77777777" w:rsidR="00056651" w:rsidRDefault="00056651" w:rsidP="00056651">
      <w:pPr>
        <w:autoSpaceDE w:val="0"/>
        <w:autoSpaceDN w:val="0"/>
        <w:adjustRightInd w:val="0"/>
        <w:jc w:val="both"/>
        <w:rPr>
          <w:rFonts w:ascii="Arial" w:eastAsia="Calibri" w:hAnsi="Arial" w:cs="Arial"/>
          <w:color w:val="000000"/>
          <w:sz w:val="20"/>
          <w:szCs w:val="20"/>
          <w:lang w:eastAsia="en-US"/>
        </w:rPr>
      </w:pPr>
    </w:p>
    <w:p w14:paraId="77887FE9" w14:textId="77777777" w:rsidR="00056651" w:rsidRPr="00427168" w:rsidRDefault="00056651" w:rsidP="00056651">
      <w:pPr>
        <w:autoSpaceDE w:val="0"/>
        <w:autoSpaceDN w:val="0"/>
        <w:adjustRightInd w:val="0"/>
        <w:jc w:val="both"/>
        <w:rPr>
          <w:rFonts w:ascii="Arial" w:eastAsia="Calibri" w:hAnsi="Arial" w:cs="Arial"/>
          <w:color w:val="000000"/>
          <w:sz w:val="20"/>
          <w:szCs w:val="20"/>
          <w:lang w:eastAsia="en-US"/>
        </w:rPr>
      </w:pPr>
      <w:r w:rsidRPr="00427168">
        <w:rPr>
          <w:rFonts w:ascii="Arial" w:eastAsia="Calibri" w:hAnsi="Arial" w:cs="Arial"/>
          <w:color w:val="000000"/>
          <w:sz w:val="20"/>
          <w:szCs w:val="20"/>
          <w:lang w:eastAsia="en-US"/>
        </w:rPr>
        <w:t>(</w:t>
      </w:r>
      <w:r w:rsidR="00544F2C" w:rsidRPr="00427168">
        <w:rPr>
          <w:rFonts w:ascii="Arial" w:eastAsia="Calibri" w:hAnsi="Arial" w:cs="Arial"/>
          <w:color w:val="000000"/>
          <w:sz w:val="20"/>
          <w:szCs w:val="20"/>
          <w:lang w:eastAsia="en-US"/>
        </w:rPr>
        <w:t>4</w:t>
      </w:r>
      <w:r w:rsidRPr="00427168">
        <w:rPr>
          <w:rFonts w:ascii="Arial" w:eastAsia="Calibri" w:hAnsi="Arial" w:cs="Arial"/>
          <w:color w:val="000000"/>
          <w:sz w:val="20"/>
          <w:szCs w:val="20"/>
          <w:lang w:eastAsia="en-US"/>
        </w:rPr>
        <w:t xml:space="preserve">) Ne glede na določbo četrtega odstavka </w:t>
      </w:r>
      <w:r w:rsidRPr="00427168">
        <w:rPr>
          <w:rFonts w:ascii="Arial" w:eastAsia="Calibri" w:hAnsi="Arial" w:cs="Arial"/>
          <w:color w:val="000000"/>
          <w:sz w:val="20"/>
          <w:szCs w:val="20"/>
          <w:lang w:eastAsia="en-US"/>
        </w:rPr>
        <w:fldChar w:fldCharType="begin"/>
      </w:r>
      <w:r w:rsidRPr="00427168">
        <w:rPr>
          <w:rFonts w:ascii="Arial" w:eastAsia="Calibri" w:hAnsi="Arial" w:cs="Arial"/>
          <w:color w:val="000000"/>
          <w:sz w:val="20"/>
          <w:szCs w:val="20"/>
          <w:lang w:eastAsia="en-US"/>
        </w:rPr>
        <w:instrText xml:space="preserve"> REF _Ref494704668 \r \h </w:instrText>
      </w:r>
      <w:r w:rsidRPr="00427168">
        <w:rPr>
          <w:rFonts w:ascii="Arial" w:eastAsia="Calibri" w:hAnsi="Arial" w:cs="Arial"/>
          <w:color w:val="000000"/>
          <w:sz w:val="20"/>
          <w:szCs w:val="20"/>
          <w:lang w:eastAsia="en-US"/>
        </w:rPr>
      </w:r>
      <w:r w:rsidRPr="00427168">
        <w:rPr>
          <w:rFonts w:ascii="Arial" w:eastAsia="Calibri" w:hAnsi="Arial" w:cs="Arial"/>
          <w:color w:val="000000"/>
          <w:sz w:val="20"/>
          <w:szCs w:val="20"/>
          <w:lang w:eastAsia="en-US"/>
        </w:rPr>
        <w:fldChar w:fldCharType="separate"/>
      </w:r>
      <w:r w:rsidR="00633ACD">
        <w:rPr>
          <w:rFonts w:ascii="Arial" w:eastAsia="Calibri" w:hAnsi="Arial" w:cs="Arial"/>
          <w:color w:val="000000"/>
          <w:sz w:val="20"/>
          <w:szCs w:val="20"/>
          <w:lang w:eastAsia="en-US"/>
        </w:rPr>
        <w:t>41</w:t>
      </w:r>
      <w:r w:rsidRPr="00427168">
        <w:rPr>
          <w:rFonts w:ascii="Arial" w:eastAsia="Calibri" w:hAnsi="Arial" w:cs="Arial"/>
          <w:color w:val="000000"/>
          <w:sz w:val="20"/>
          <w:szCs w:val="20"/>
          <w:lang w:eastAsia="en-US"/>
        </w:rPr>
        <w:fldChar w:fldCharType="end"/>
      </w:r>
      <w:r w:rsidRPr="00427168">
        <w:rPr>
          <w:rFonts w:ascii="Arial" w:eastAsia="Calibri" w:hAnsi="Arial" w:cs="Arial"/>
          <w:color w:val="000000"/>
          <w:sz w:val="20"/>
          <w:szCs w:val="20"/>
          <w:lang w:eastAsia="en-US"/>
        </w:rPr>
        <w:t xml:space="preserve">. člena tega zakona potrjevanje izvedbenega načrta </w:t>
      </w:r>
      <w:r w:rsidR="00544F2C" w:rsidRPr="00427168">
        <w:rPr>
          <w:rFonts w:ascii="Arial" w:eastAsia="Calibri" w:hAnsi="Arial" w:cs="Arial"/>
          <w:color w:val="000000"/>
          <w:sz w:val="20"/>
          <w:szCs w:val="20"/>
          <w:lang w:eastAsia="en-US"/>
        </w:rPr>
        <w:t xml:space="preserve">iz </w:t>
      </w:r>
      <w:r w:rsidR="00544F2C" w:rsidRPr="00427168">
        <w:rPr>
          <w:rFonts w:ascii="Arial" w:eastAsia="Calibri" w:hAnsi="Arial" w:cs="Arial"/>
          <w:color w:val="000000"/>
          <w:sz w:val="20"/>
          <w:szCs w:val="20"/>
          <w:lang w:eastAsia="en-US"/>
        </w:rPr>
        <w:fldChar w:fldCharType="begin"/>
      </w:r>
      <w:r w:rsidR="00544F2C" w:rsidRPr="00427168">
        <w:rPr>
          <w:rFonts w:ascii="Arial" w:eastAsia="Calibri" w:hAnsi="Arial" w:cs="Arial"/>
          <w:color w:val="000000"/>
          <w:sz w:val="20"/>
          <w:szCs w:val="20"/>
          <w:lang w:eastAsia="en-US"/>
        </w:rPr>
        <w:instrText xml:space="preserve"> REF _Ref62127240 \r \h </w:instrText>
      </w:r>
      <w:r w:rsidR="00544F2C" w:rsidRPr="00427168">
        <w:rPr>
          <w:rFonts w:ascii="Arial" w:eastAsia="Calibri" w:hAnsi="Arial" w:cs="Arial"/>
          <w:color w:val="000000"/>
          <w:sz w:val="20"/>
          <w:szCs w:val="20"/>
          <w:lang w:eastAsia="en-US"/>
        </w:rPr>
      </w:r>
      <w:r w:rsidR="00544F2C" w:rsidRPr="00427168">
        <w:rPr>
          <w:rFonts w:ascii="Arial" w:eastAsia="Calibri" w:hAnsi="Arial" w:cs="Arial"/>
          <w:color w:val="000000"/>
          <w:sz w:val="20"/>
          <w:szCs w:val="20"/>
          <w:lang w:eastAsia="en-US"/>
        </w:rPr>
        <w:fldChar w:fldCharType="separate"/>
      </w:r>
      <w:r w:rsidR="00633ACD">
        <w:rPr>
          <w:rFonts w:ascii="Arial" w:eastAsia="Calibri" w:hAnsi="Arial" w:cs="Arial"/>
          <w:color w:val="000000"/>
          <w:sz w:val="20"/>
          <w:szCs w:val="20"/>
          <w:lang w:eastAsia="en-US"/>
        </w:rPr>
        <w:t>42</w:t>
      </w:r>
      <w:r w:rsidR="00544F2C" w:rsidRPr="00427168">
        <w:rPr>
          <w:rFonts w:ascii="Arial" w:eastAsia="Calibri" w:hAnsi="Arial" w:cs="Arial"/>
          <w:color w:val="000000"/>
          <w:sz w:val="20"/>
          <w:szCs w:val="20"/>
          <w:lang w:eastAsia="en-US"/>
        </w:rPr>
        <w:fldChar w:fldCharType="end"/>
      </w:r>
      <w:r w:rsidR="00544F2C" w:rsidRPr="00427168">
        <w:rPr>
          <w:rFonts w:ascii="Arial" w:eastAsia="Calibri" w:hAnsi="Arial" w:cs="Arial"/>
          <w:color w:val="000000"/>
          <w:sz w:val="20"/>
          <w:szCs w:val="20"/>
          <w:lang w:eastAsia="en-US"/>
        </w:rPr>
        <w:t xml:space="preserve">. člena tega zakona </w:t>
      </w:r>
      <w:r w:rsidRPr="00427168">
        <w:rPr>
          <w:rFonts w:ascii="Arial" w:eastAsia="Calibri" w:hAnsi="Arial" w:cs="Arial"/>
          <w:color w:val="000000"/>
          <w:sz w:val="20"/>
          <w:szCs w:val="20"/>
          <w:lang w:eastAsia="en-US"/>
        </w:rPr>
        <w:t>za upravičence prevedene v skladu s prejšnjim odstavkom</w:t>
      </w:r>
      <w:r w:rsidR="00045ECC" w:rsidRPr="00427168">
        <w:rPr>
          <w:rFonts w:ascii="Arial" w:eastAsia="Calibri" w:hAnsi="Arial" w:cs="Arial"/>
          <w:color w:val="000000"/>
          <w:sz w:val="20"/>
          <w:szCs w:val="20"/>
          <w:lang w:eastAsia="en-US"/>
        </w:rPr>
        <w:t xml:space="preserve"> </w:t>
      </w:r>
      <w:r w:rsidRPr="00427168">
        <w:rPr>
          <w:rFonts w:ascii="Arial" w:eastAsia="Calibri" w:hAnsi="Arial" w:cs="Arial"/>
          <w:color w:val="000000"/>
          <w:sz w:val="20"/>
          <w:szCs w:val="20"/>
          <w:lang w:eastAsia="en-US"/>
        </w:rPr>
        <w:t xml:space="preserve">ni potrebno. </w:t>
      </w:r>
    </w:p>
    <w:p w14:paraId="4AA0054E" w14:textId="77777777" w:rsidR="00056651" w:rsidRPr="00427168" w:rsidRDefault="00056651" w:rsidP="00056651">
      <w:pPr>
        <w:autoSpaceDE w:val="0"/>
        <w:autoSpaceDN w:val="0"/>
        <w:adjustRightInd w:val="0"/>
        <w:jc w:val="both"/>
        <w:rPr>
          <w:rFonts w:ascii="Arial" w:eastAsia="Calibri" w:hAnsi="Arial" w:cs="Arial"/>
          <w:color w:val="000000"/>
          <w:sz w:val="20"/>
          <w:szCs w:val="20"/>
          <w:lang w:eastAsia="en-US"/>
        </w:rPr>
      </w:pPr>
    </w:p>
    <w:p w14:paraId="77F85E52" w14:textId="77777777" w:rsidR="00056651" w:rsidRPr="00427168" w:rsidRDefault="00056651" w:rsidP="00056651">
      <w:pPr>
        <w:autoSpaceDE w:val="0"/>
        <w:autoSpaceDN w:val="0"/>
        <w:adjustRightInd w:val="0"/>
        <w:jc w:val="both"/>
        <w:rPr>
          <w:rFonts w:ascii="Arial" w:eastAsia="Calibri" w:hAnsi="Arial" w:cs="Arial"/>
          <w:color w:val="000000"/>
          <w:sz w:val="20"/>
          <w:szCs w:val="20"/>
          <w:lang w:eastAsia="en-US"/>
        </w:rPr>
      </w:pPr>
      <w:r w:rsidRPr="00427168">
        <w:rPr>
          <w:rFonts w:ascii="Arial" w:eastAsia="Calibri" w:hAnsi="Arial" w:cs="Arial"/>
          <w:color w:val="000000"/>
          <w:sz w:val="20"/>
          <w:szCs w:val="20"/>
          <w:lang w:eastAsia="en-US"/>
        </w:rPr>
        <w:t>(</w:t>
      </w:r>
      <w:r w:rsidR="00544F2C" w:rsidRPr="00427168">
        <w:rPr>
          <w:rFonts w:ascii="Arial" w:eastAsia="Calibri" w:hAnsi="Arial" w:cs="Arial"/>
          <w:color w:val="000000"/>
          <w:sz w:val="20"/>
          <w:szCs w:val="20"/>
          <w:lang w:eastAsia="en-US"/>
        </w:rPr>
        <w:t>5</w:t>
      </w:r>
      <w:r w:rsidRPr="00427168">
        <w:rPr>
          <w:rFonts w:ascii="Arial" w:eastAsia="Calibri" w:hAnsi="Arial" w:cs="Arial"/>
          <w:color w:val="000000"/>
          <w:sz w:val="20"/>
          <w:szCs w:val="20"/>
          <w:lang w:eastAsia="en-US"/>
        </w:rPr>
        <w:t>) Ne glede na prejšnji odstavek izvajalec DO v instituciji naj</w:t>
      </w:r>
      <w:r w:rsidR="00544F2C" w:rsidRPr="00427168">
        <w:rPr>
          <w:rFonts w:ascii="Arial" w:eastAsia="Calibri" w:hAnsi="Arial" w:cs="Arial"/>
          <w:color w:val="000000"/>
          <w:sz w:val="20"/>
          <w:szCs w:val="20"/>
          <w:lang w:eastAsia="en-US"/>
        </w:rPr>
        <w:t>pozneje</w:t>
      </w:r>
      <w:r w:rsidRPr="00427168">
        <w:rPr>
          <w:rFonts w:ascii="Arial" w:eastAsia="Calibri" w:hAnsi="Arial" w:cs="Arial"/>
          <w:color w:val="000000"/>
          <w:sz w:val="20"/>
          <w:szCs w:val="20"/>
          <w:lang w:eastAsia="en-US"/>
        </w:rPr>
        <w:t xml:space="preserve"> v 60 dneh od </w:t>
      </w:r>
      <w:r w:rsidR="00544F2C" w:rsidRPr="00427168">
        <w:rPr>
          <w:rFonts w:ascii="Arial" w:eastAsia="Calibri" w:hAnsi="Arial" w:cs="Arial"/>
          <w:color w:val="000000"/>
          <w:sz w:val="20"/>
          <w:szCs w:val="20"/>
          <w:lang w:eastAsia="en-US"/>
        </w:rPr>
        <w:t>za</w:t>
      </w:r>
      <w:r w:rsidRPr="00427168">
        <w:rPr>
          <w:rFonts w:ascii="Arial" w:eastAsia="Calibri" w:hAnsi="Arial" w:cs="Arial"/>
          <w:color w:val="000000"/>
          <w:sz w:val="20"/>
          <w:szCs w:val="20"/>
          <w:lang w:eastAsia="en-US"/>
        </w:rPr>
        <w:t>četka opravljanja DO ZZZS pošlje izvedbene načrte</w:t>
      </w:r>
      <w:r w:rsidR="00544F2C" w:rsidRPr="00427168">
        <w:rPr>
          <w:rFonts w:ascii="Arial" w:eastAsia="Calibri" w:hAnsi="Arial" w:cs="Arial"/>
          <w:color w:val="000000"/>
          <w:sz w:val="20"/>
          <w:szCs w:val="20"/>
          <w:lang w:eastAsia="en-US"/>
        </w:rPr>
        <w:t xml:space="preserve"> iz </w:t>
      </w:r>
      <w:r w:rsidR="00544F2C" w:rsidRPr="00427168">
        <w:rPr>
          <w:rFonts w:ascii="Arial" w:eastAsia="Calibri" w:hAnsi="Arial" w:cs="Arial"/>
          <w:color w:val="000000"/>
          <w:sz w:val="20"/>
          <w:szCs w:val="20"/>
          <w:lang w:eastAsia="en-US"/>
        </w:rPr>
        <w:fldChar w:fldCharType="begin"/>
      </w:r>
      <w:r w:rsidR="00544F2C" w:rsidRPr="00427168">
        <w:rPr>
          <w:rFonts w:ascii="Arial" w:eastAsia="Calibri" w:hAnsi="Arial" w:cs="Arial"/>
          <w:color w:val="000000"/>
          <w:sz w:val="20"/>
          <w:szCs w:val="20"/>
          <w:lang w:eastAsia="en-US"/>
        </w:rPr>
        <w:instrText xml:space="preserve"> REF _Ref62127240 \r \h </w:instrText>
      </w:r>
      <w:r w:rsidR="00544F2C" w:rsidRPr="00427168">
        <w:rPr>
          <w:rFonts w:ascii="Arial" w:eastAsia="Calibri" w:hAnsi="Arial" w:cs="Arial"/>
          <w:color w:val="000000"/>
          <w:sz w:val="20"/>
          <w:szCs w:val="20"/>
          <w:lang w:eastAsia="en-US"/>
        </w:rPr>
      </w:r>
      <w:r w:rsidR="00544F2C" w:rsidRPr="00427168">
        <w:rPr>
          <w:rFonts w:ascii="Arial" w:eastAsia="Calibri" w:hAnsi="Arial" w:cs="Arial"/>
          <w:color w:val="000000"/>
          <w:sz w:val="20"/>
          <w:szCs w:val="20"/>
          <w:lang w:eastAsia="en-US"/>
        </w:rPr>
        <w:fldChar w:fldCharType="separate"/>
      </w:r>
      <w:r w:rsidR="00633ACD">
        <w:rPr>
          <w:rFonts w:ascii="Arial" w:eastAsia="Calibri" w:hAnsi="Arial" w:cs="Arial"/>
          <w:color w:val="000000"/>
          <w:sz w:val="20"/>
          <w:szCs w:val="20"/>
          <w:lang w:eastAsia="en-US"/>
        </w:rPr>
        <w:t>42</w:t>
      </w:r>
      <w:r w:rsidR="00544F2C" w:rsidRPr="00427168">
        <w:rPr>
          <w:rFonts w:ascii="Arial" w:eastAsia="Calibri" w:hAnsi="Arial" w:cs="Arial"/>
          <w:color w:val="000000"/>
          <w:sz w:val="20"/>
          <w:szCs w:val="20"/>
          <w:lang w:eastAsia="en-US"/>
        </w:rPr>
        <w:fldChar w:fldCharType="end"/>
      </w:r>
      <w:r w:rsidR="00544F2C" w:rsidRPr="00427168">
        <w:rPr>
          <w:rFonts w:ascii="Arial" w:eastAsia="Calibri" w:hAnsi="Arial" w:cs="Arial"/>
          <w:color w:val="000000"/>
          <w:sz w:val="20"/>
          <w:szCs w:val="20"/>
          <w:lang w:eastAsia="en-US"/>
        </w:rPr>
        <w:t>. člena tega zakona</w:t>
      </w:r>
      <w:r w:rsidRPr="00427168">
        <w:rPr>
          <w:rFonts w:ascii="Arial" w:eastAsia="Calibri" w:hAnsi="Arial" w:cs="Arial"/>
          <w:color w:val="000000"/>
          <w:sz w:val="20"/>
          <w:szCs w:val="20"/>
          <w:lang w:eastAsia="en-US"/>
        </w:rPr>
        <w:t xml:space="preserve"> za upravičence, za katere zagotavlja DO. </w:t>
      </w:r>
    </w:p>
    <w:p w14:paraId="0E475997" w14:textId="77777777" w:rsidR="00056651" w:rsidRPr="008D617C" w:rsidRDefault="00056651" w:rsidP="00056651">
      <w:pPr>
        <w:pStyle w:val="Odstavekseznama"/>
        <w:autoSpaceDE w:val="0"/>
        <w:autoSpaceDN w:val="0"/>
        <w:adjustRightInd w:val="0"/>
        <w:ind w:left="360"/>
        <w:jc w:val="both"/>
        <w:rPr>
          <w:rFonts w:eastAsia="Calibri" w:cs="Arial"/>
          <w:color w:val="000000"/>
          <w:szCs w:val="20"/>
          <w:lang w:eastAsia="en-US"/>
        </w:rPr>
      </w:pPr>
    </w:p>
    <w:p w14:paraId="6244BB9D" w14:textId="77777777" w:rsidR="00056651" w:rsidRDefault="00056651" w:rsidP="00056651">
      <w:pPr>
        <w:autoSpaceDE w:val="0"/>
        <w:autoSpaceDN w:val="0"/>
        <w:adjustRightInd w:val="0"/>
        <w:jc w:val="both"/>
        <w:rPr>
          <w:rFonts w:ascii="Arial" w:eastAsia="Calibri" w:hAnsi="Arial" w:cs="Arial"/>
          <w:color w:val="000000"/>
          <w:sz w:val="20"/>
          <w:szCs w:val="20"/>
          <w:lang w:eastAsia="en-US"/>
        </w:rPr>
      </w:pPr>
      <w:r w:rsidRPr="008D617C">
        <w:rPr>
          <w:rFonts w:ascii="Arial" w:eastAsia="Calibri" w:hAnsi="Arial" w:cs="Arial"/>
          <w:color w:val="000000"/>
          <w:sz w:val="20"/>
          <w:szCs w:val="20"/>
          <w:lang w:eastAsia="en-US"/>
        </w:rPr>
        <w:t>(</w:t>
      </w:r>
      <w:r w:rsidR="00544F2C">
        <w:rPr>
          <w:rFonts w:ascii="Arial" w:eastAsia="Calibri" w:hAnsi="Arial" w:cs="Arial"/>
          <w:color w:val="000000"/>
          <w:sz w:val="20"/>
          <w:szCs w:val="20"/>
          <w:lang w:eastAsia="en-US"/>
        </w:rPr>
        <w:t>6</w:t>
      </w:r>
      <w:r w:rsidRPr="008D617C">
        <w:rPr>
          <w:rFonts w:ascii="Arial" w:eastAsia="Calibri" w:hAnsi="Arial" w:cs="Arial"/>
          <w:color w:val="000000"/>
          <w:sz w:val="20"/>
          <w:szCs w:val="20"/>
          <w:lang w:eastAsia="en-US"/>
        </w:rPr>
        <w:t xml:space="preserve">) Osebe, ki koristijo socialno varstveno storitev pomoči družini na domu v javni mreži </w:t>
      </w:r>
      <w:r>
        <w:rPr>
          <w:rFonts w:ascii="Arial" w:eastAsia="Calibri" w:hAnsi="Arial" w:cs="Arial"/>
          <w:color w:val="000000"/>
          <w:sz w:val="20"/>
          <w:szCs w:val="20"/>
          <w:lang w:eastAsia="en-US"/>
        </w:rPr>
        <w:t xml:space="preserve">v </w:t>
      </w:r>
      <w:r w:rsidRPr="008D617C">
        <w:rPr>
          <w:rFonts w:ascii="Arial" w:eastAsia="Calibri" w:hAnsi="Arial" w:cs="Arial"/>
          <w:color w:val="000000"/>
          <w:sz w:val="20"/>
          <w:szCs w:val="20"/>
          <w:lang w:eastAsia="en-US"/>
        </w:rPr>
        <w:t>sklad</w:t>
      </w:r>
      <w:r>
        <w:rPr>
          <w:rFonts w:ascii="Arial" w:eastAsia="Calibri" w:hAnsi="Arial" w:cs="Arial"/>
          <w:color w:val="000000"/>
          <w:sz w:val="20"/>
          <w:szCs w:val="20"/>
          <w:lang w:eastAsia="en-US"/>
        </w:rPr>
        <w:t>u</w:t>
      </w:r>
      <w:r w:rsidRPr="008D617C">
        <w:rPr>
          <w:rFonts w:ascii="Arial" w:eastAsia="Calibri" w:hAnsi="Arial" w:cs="Arial"/>
          <w:color w:val="000000"/>
          <w:sz w:val="20"/>
          <w:szCs w:val="20"/>
          <w:lang w:eastAsia="en-US"/>
        </w:rPr>
        <w:t xml:space="preserve"> s tretjim odstavkom 15. člena ZSV, oskrbovanci posebnih socialno varstvenih zavodov za odrasle iz 51.</w:t>
      </w:r>
      <w:r w:rsidR="00A922E5">
        <w:rPr>
          <w:rFonts w:ascii="Arial" w:eastAsia="Calibri" w:hAnsi="Arial" w:cs="Arial"/>
          <w:color w:val="000000"/>
          <w:sz w:val="20"/>
          <w:szCs w:val="20"/>
          <w:lang w:eastAsia="en-US"/>
        </w:rPr>
        <w:t xml:space="preserve"> </w:t>
      </w:r>
      <w:r w:rsidRPr="008D617C">
        <w:rPr>
          <w:rFonts w:ascii="Arial" w:eastAsia="Calibri" w:hAnsi="Arial" w:cs="Arial"/>
          <w:color w:val="000000"/>
          <w:sz w:val="20"/>
          <w:szCs w:val="20"/>
          <w:lang w:eastAsia="en-US"/>
        </w:rPr>
        <w:t xml:space="preserve">člena ZSV, oskrbovanci varstveno delovnih centrov iz 52. člena ZSV in socialno varstvenih zavodov za usposabljanje iz 54. člena ZSV, koristijo svoje pravice do izdaje nove odločbe o odobritvi ali zavrnitvi pravic </w:t>
      </w:r>
      <w:r w:rsidR="00544F2C">
        <w:rPr>
          <w:rFonts w:ascii="Arial" w:eastAsia="Calibri" w:hAnsi="Arial" w:cs="Arial"/>
          <w:color w:val="000000"/>
          <w:sz w:val="20"/>
          <w:szCs w:val="20"/>
          <w:lang w:eastAsia="en-US"/>
        </w:rPr>
        <w:t>iz</w:t>
      </w:r>
      <w:r w:rsidR="00544F2C" w:rsidRPr="008D617C">
        <w:rPr>
          <w:rFonts w:ascii="Arial" w:eastAsia="Calibri" w:hAnsi="Arial" w:cs="Arial"/>
          <w:color w:val="000000"/>
          <w:sz w:val="20"/>
          <w:szCs w:val="20"/>
          <w:lang w:eastAsia="en-US"/>
        </w:rPr>
        <w:t xml:space="preserve"> </w:t>
      </w:r>
      <w:r w:rsidRPr="008D617C">
        <w:rPr>
          <w:rFonts w:ascii="Arial" w:eastAsia="Calibri" w:hAnsi="Arial" w:cs="Arial"/>
          <w:color w:val="000000"/>
          <w:sz w:val="20"/>
          <w:szCs w:val="20"/>
          <w:lang w:eastAsia="en-US"/>
        </w:rPr>
        <w:t xml:space="preserve">DO </w:t>
      </w:r>
      <w:r>
        <w:rPr>
          <w:rFonts w:ascii="Arial" w:eastAsia="Calibri" w:hAnsi="Arial" w:cs="Arial"/>
          <w:color w:val="000000"/>
          <w:sz w:val="20"/>
          <w:szCs w:val="20"/>
          <w:lang w:eastAsia="en-US"/>
        </w:rPr>
        <w:t xml:space="preserve">na </w:t>
      </w:r>
      <w:r w:rsidRPr="008D617C">
        <w:rPr>
          <w:rFonts w:ascii="Arial" w:eastAsia="Calibri" w:hAnsi="Arial" w:cs="Arial"/>
          <w:color w:val="000000"/>
          <w:sz w:val="20"/>
          <w:szCs w:val="20"/>
          <w:lang w:eastAsia="en-US"/>
        </w:rPr>
        <w:t>po</w:t>
      </w:r>
      <w:r>
        <w:rPr>
          <w:rFonts w:ascii="Arial" w:eastAsia="Calibri" w:hAnsi="Arial" w:cs="Arial"/>
          <w:color w:val="000000"/>
          <w:sz w:val="20"/>
          <w:szCs w:val="20"/>
          <w:lang w:eastAsia="en-US"/>
        </w:rPr>
        <w:t>dlagi</w:t>
      </w:r>
      <w:r w:rsidRPr="008D617C">
        <w:rPr>
          <w:rFonts w:ascii="Arial" w:eastAsia="Calibri" w:hAnsi="Arial" w:cs="Arial"/>
          <w:color w:val="000000"/>
          <w:sz w:val="20"/>
          <w:szCs w:val="20"/>
          <w:lang w:eastAsia="en-US"/>
        </w:rPr>
        <w:t xml:space="preserve"> te</w:t>
      </w:r>
      <w:r>
        <w:rPr>
          <w:rFonts w:ascii="Arial" w:eastAsia="Calibri" w:hAnsi="Arial" w:cs="Arial"/>
          <w:color w:val="000000"/>
          <w:sz w:val="20"/>
          <w:szCs w:val="20"/>
          <w:lang w:eastAsia="en-US"/>
        </w:rPr>
        <w:t>ga</w:t>
      </w:r>
      <w:r w:rsidRPr="008D617C">
        <w:rPr>
          <w:rFonts w:ascii="Arial" w:eastAsia="Calibri" w:hAnsi="Arial" w:cs="Arial"/>
          <w:color w:val="000000"/>
          <w:sz w:val="20"/>
          <w:szCs w:val="20"/>
          <w:lang w:eastAsia="en-US"/>
        </w:rPr>
        <w:t xml:space="preserve"> zakon</w:t>
      </w:r>
      <w:r>
        <w:rPr>
          <w:rFonts w:ascii="Arial" w:eastAsia="Calibri" w:hAnsi="Arial" w:cs="Arial"/>
          <w:color w:val="000000"/>
          <w:sz w:val="20"/>
          <w:szCs w:val="20"/>
          <w:lang w:eastAsia="en-US"/>
        </w:rPr>
        <w:t>a</w:t>
      </w:r>
      <w:r w:rsidRPr="008D617C">
        <w:rPr>
          <w:rFonts w:ascii="Arial" w:eastAsia="Calibri" w:hAnsi="Arial" w:cs="Arial"/>
          <w:color w:val="000000"/>
          <w:sz w:val="20"/>
          <w:szCs w:val="20"/>
          <w:lang w:eastAsia="en-US"/>
        </w:rPr>
        <w:t>. Postopek se uvede po uradni dolžnosti.</w:t>
      </w:r>
      <w:r w:rsidR="0082474E">
        <w:rPr>
          <w:rFonts w:ascii="Arial" w:eastAsia="Calibri" w:hAnsi="Arial" w:cs="Arial"/>
          <w:color w:val="000000"/>
          <w:sz w:val="20"/>
          <w:szCs w:val="20"/>
          <w:lang w:eastAsia="en-US"/>
        </w:rPr>
        <w:t xml:space="preserve"> </w:t>
      </w:r>
    </w:p>
    <w:p w14:paraId="01DE5400" w14:textId="77777777" w:rsidR="008073FD" w:rsidRDefault="008073FD" w:rsidP="00056651">
      <w:pPr>
        <w:autoSpaceDE w:val="0"/>
        <w:autoSpaceDN w:val="0"/>
        <w:adjustRightInd w:val="0"/>
        <w:jc w:val="both"/>
        <w:rPr>
          <w:rFonts w:ascii="Arial" w:eastAsia="Calibri" w:hAnsi="Arial" w:cs="Arial"/>
          <w:color w:val="000000"/>
          <w:sz w:val="20"/>
          <w:szCs w:val="20"/>
          <w:lang w:eastAsia="en-US"/>
        </w:rPr>
      </w:pPr>
    </w:p>
    <w:p w14:paraId="49492EEF" w14:textId="77777777" w:rsidR="008073FD" w:rsidRDefault="008073FD" w:rsidP="008474C1">
      <w:pPr>
        <w:tabs>
          <w:tab w:val="left" w:pos="567"/>
          <w:tab w:val="left" w:pos="9072"/>
        </w:tabs>
        <w:jc w:val="both"/>
        <w:rPr>
          <w:rFonts w:ascii="Arial" w:eastAsia="Calibri" w:hAnsi="Arial" w:cs="Arial"/>
          <w:color w:val="000000"/>
          <w:sz w:val="20"/>
          <w:szCs w:val="20"/>
          <w:lang w:eastAsia="en-US"/>
        </w:rPr>
      </w:pPr>
      <w:r>
        <w:rPr>
          <w:rFonts w:ascii="Arial" w:eastAsia="Calibri" w:hAnsi="Arial" w:cs="Arial"/>
          <w:color w:val="000000"/>
          <w:sz w:val="20"/>
          <w:szCs w:val="20"/>
          <w:lang w:eastAsia="en-US"/>
        </w:rPr>
        <w:t>(7) Za o</w:t>
      </w:r>
      <w:r w:rsidRPr="008D617C">
        <w:rPr>
          <w:rFonts w:ascii="Arial" w:eastAsia="Calibri" w:hAnsi="Arial" w:cs="Arial"/>
          <w:color w:val="000000"/>
          <w:sz w:val="20"/>
          <w:szCs w:val="20"/>
          <w:lang w:eastAsia="en-US"/>
        </w:rPr>
        <w:t>skrbovanc</w:t>
      </w:r>
      <w:r>
        <w:rPr>
          <w:rFonts w:ascii="Arial" w:eastAsia="Calibri" w:hAnsi="Arial" w:cs="Arial"/>
          <w:color w:val="000000"/>
          <w:sz w:val="20"/>
          <w:szCs w:val="20"/>
          <w:lang w:eastAsia="en-US"/>
        </w:rPr>
        <w:t>e</w:t>
      </w:r>
      <w:r w:rsidRPr="008D617C">
        <w:rPr>
          <w:rFonts w:ascii="Arial" w:eastAsia="Calibri" w:hAnsi="Arial" w:cs="Arial"/>
          <w:color w:val="000000"/>
          <w:sz w:val="20"/>
          <w:szCs w:val="20"/>
          <w:lang w:eastAsia="en-US"/>
        </w:rPr>
        <w:t xml:space="preserve"> posebnih socialno varstvenih zavodov za odrasle iz 51.</w:t>
      </w:r>
      <w:r>
        <w:rPr>
          <w:rFonts w:ascii="Arial" w:eastAsia="Calibri" w:hAnsi="Arial" w:cs="Arial"/>
          <w:color w:val="000000"/>
          <w:sz w:val="20"/>
          <w:szCs w:val="20"/>
          <w:lang w:eastAsia="en-US"/>
        </w:rPr>
        <w:t xml:space="preserve"> </w:t>
      </w:r>
      <w:r w:rsidRPr="008D617C">
        <w:rPr>
          <w:rFonts w:ascii="Arial" w:eastAsia="Calibri" w:hAnsi="Arial" w:cs="Arial"/>
          <w:color w:val="000000"/>
          <w:sz w:val="20"/>
          <w:szCs w:val="20"/>
          <w:lang w:eastAsia="en-US"/>
        </w:rPr>
        <w:t>člena ZSV, varstveno delovnih centrov iz 52. člena ZSV in socialno varstvenih zavodov za usposabljanje iz 54. člena ZSV</w:t>
      </w:r>
      <w:r>
        <w:rPr>
          <w:rFonts w:ascii="Arial" w:eastAsia="Calibri" w:hAnsi="Arial" w:cs="Arial"/>
          <w:color w:val="000000"/>
          <w:sz w:val="20"/>
          <w:szCs w:val="20"/>
          <w:lang w:eastAsia="en-US"/>
        </w:rPr>
        <w:t>, se ocena upravičenosti do DO po uradni dolžnosti izdela naj</w:t>
      </w:r>
      <w:r w:rsidR="00471CA3">
        <w:rPr>
          <w:rFonts w:ascii="Arial" w:eastAsia="Calibri" w:hAnsi="Arial" w:cs="Arial"/>
          <w:color w:val="000000"/>
          <w:sz w:val="20"/>
          <w:szCs w:val="20"/>
          <w:lang w:eastAsia="en-US"/>
        </w:rPr>
        <w:t>poz</w:t>
      </w:r>
      <w:r>
        <w:rPr>
          <w:rFonts w:ascii="Arial" w:eastAsia="Calibri" w:hAnsi="Arial" w:cs="Arial"/>
          <w:color w:val="000000"/>
          <w:sz w:val="20"/>
          <w:szCs w:val="20"/>
          <w:lang w:eastAsia="en-US"/>
        </w:rPr>
        <w:t>neje v 30 dn</w:t>
      </w:r>
      <w:r w:rsidR="00471CA3">
        <w:rPr>
          <w:rFonts w:ascii="Arial" w:eastAsia="Calibri" w:hAnsi="Arial" w:cs="Arial"/>
          <w:color w:val="000000"/>
          <w:sz w:val="20"/>
          <w:szCs w:val="20"/>
          <w:lang w:eastAsia="en-US"/>
        </w:rPr>
        <w:t>eh</w:t>
      </w:r>
      <w:r>
        <w:rPr>
          <w:rFonts w:ascii="Arial" w:eastAsia="Calibri" w:hAnsi="Arial" w:cs="Arial"/>
          <w:color w:val="000000"/>
          <w:sz w:val="20"/>
          <w:szCs w:val="20"/>
          <w:lang w:eastAsia="en-US"/>
        </w:rPr>
        <w:t xml:space="preserve"> od dne začetka uporabe tega zakona, </w:t>
      </w:r>
      <w:r w:rsidR="00471CA3">
        <w:rPr>
          <w:rFonts w:ascii="Arial" w:eastAsia="Calibri" w:hAnsi="Arial" w:cs="Arial"/>
          <w:color w:val="000000"/>
          <w:sz w:val="20"/>
          <w:szCs w:val="20"/>
          <w:lang w:eastAsia="en-US"/>
        </w:rPr>
        <w:t xml:space="preserve">ki je </w:t>
      </w:r>
      <w:r>
        <w:rPr>
          <w:rFonts w:ascii="Arial" w:eastAsia="Calibri" w:hAnsi="Arial" w:cs="Arial"/>
          <w:color w:val="000000"/>
          <w:sz w:val="20"/>
          <w:szCs w:val="20"/>
          <w:lang w:eastAsia="en-US"/>
        </w:rPr>
        <w:t xml:space="preserve">določen v drugem odstavku </w:t>
      </w:r>
      <w:r w:rsidRPr="001C5CF9">
        <w:rPr>
          <w:rFonts w:ascii="Arial" w:hAnsi="Arial" w:cs="Arial"/>
          <w:sz w:val="20"/>
          <w:szCs w:val="20"/>
        </w:rPr>
        <w:fldChar w:fldCharType="begin"/>
      </w:r>
      <w:r w:rsidRPr="001C5CF9">
        <w:rPr>
          <w:rFonts w:ascii="Arial" w:hAnsi="Arial" w:cs="Arial"/>
          <w:sz w:val="20"/>
          <w:szCs w:val="20"/>
        </w:rPr>
        <w:instrText xml:space="preserve"> REF _Ref62213180 \r \h </w:instrText>
      </w:r>
      <w:r>
        <w:rPr>
          <w:rFonts w:ascii="Arial" w:hAnsi="Arial" w:cs="Arial"/>
          <w:sz w:val="20"/>
          <w:szCs w:val="20"/>
        </w:rPr>
        <w:instrText xml:space="preserve"> \* MERGEFORMAT </w:instrText>
      </w:r>
      <w:r w:rsidRPr="001C5CF9">
        <w:rPr>
          <w:rFonts w:ascii="Arial" w:hAnsi="Arial" w:cs="Arial"/>
          <w:sz w:val="20"/>
          <w:szCs w:val="20"/>
        </w:rPr>
      </w:r>
      <w:r w:rsidRPr="001C5CF9">
        <w:rPr>
          <w:rFonts w:ascii="Arial" w:hAnsi="Arial" w:cs="Arial"/>
          <w:sz w:val="20"/>
          <w:szCs w:val="20"/>
        </w:rPr>
        <w:fldChar w:fldCharType="separate"/>
      </w:r>
      <w:r w:rsidR="00633ACD">
        <w:rPr>
          <w:rFonts w:ascii="Arial" w:hAnsi="Arial" w:cs="Arial"/>
          <w:sz w:val="20"/>
          <w:szCs w:val="20"/>
        </w:rPr>
        <w:t>152</w:t>
      </w:r>
      <w:r w:rsidRPr="001C5CF9">
        <w:rPr>
          <w:rFonts w:ascii="Arial" w:hAnsi="Arial" w:cs="Arial"/>
          <w:sz w:val="20"/>
          <w:szCs w:val="20"/>
        </w:rPr>
        <w:fldChar w:fldCharType="end"/>
      </w:r>
      <w:r w:rsidRPr="001C5CF9">
        <w:rPr>
          <w:rFonts w:ascii="Arial" w:hAnsi="Arial" w:cs="Arial"/>
          <w:sz w:val="20"/>
          <w:szCs w:val="20"/>
        </w:rPr>
        <w:t>. člena tega za</w:t>
      </w:r>
      <w:r>
        <w:rPr>
          <w:rFonts w:ascii="Arial" w:hAnsi="Arial" w:cs="Arial"/>
          <w:sz w:val="20"/>
          <w:szCs w:val="20"/>
        </w:rPr>
        <w:t>kona.</w:t>
      </w:r>
    </w:p>
    <w:p w14:paraId="179A63BE" w14:textId="77777777" w:rsidR="0082474E" w:rsidRDefault="0082474E" w:rsidP="00056651">
      <w:pPr>
        <w:autoSpaceDE w:val="0"/>
        <w:autoSpaceDN w:val="0"/>
        <w:adjustRightInd w:val="0"/>
        <w:jc w:val="both"/>
        <w:rPr>
          <w:rFonts w:ascii="Arial" w:eastAsia="Calibri" w:hAnsi="Arial" w:cs="Arial"/>
          <w:color w:val="000000"/>
          <w:sz w:val="20"/>
          <w:szCs w:val="20"/>
          <w:lang w:eastAsia="en-US"/>
        </w:rPr>
      </w:pPr>
    </w:p>
    <w:p w14:paraId="18F11D22" w14:textId="77777777" w:rsidR="00056651" w:rsidRDefault="0082474E" w:rsidP="00056651">
      <w:pPr>
        <w:autoSpaceDE w:val="0"/>
        <w:autoSpaceDN w:val="0"/>
        <w:adjustRightInd w:val="0"/>
        <w:jc w:val="both"/>
        <w:rPr>
          <w:rFonts w:ascii="Arial" w:hAnsi="Arial" w:cs="Arial"/>
          <w:sz w:val="20"/>
          <w:szCs w:val="20"/>
        </w:rPr>
      </w:pPr>
      <w:r>
        <w:rPr>
          <w:rFonts w:ascii="Arial" w:eastAsia="Calibri" w:hAnsi="Arial" w:cs="Arial"/>
          <w:color w:val="000000"/>
          <w:sz w:val="20"/>
          <w:szCs w:val="20"/>
          <w:lang w:eastAsia="en-US"/>
        </w:rPr>
        <w:t>(</w:t>
      </w:r>
      <w:r w:rsidR="008073FD">
        <w:rPr>
          <w:rFonts w:ascii="Arial" w:eastAsia="Calibri" w:hAnsi="Arial" w:cs="Arial"/>
          <w:color w:val="000000"/>
          <w:sz w:val="20"/>
          <w:szCs w:val="20"/>
          <w:lang w:eastAsia="en-US"/>
        </w:rPr>
        <w:t>8</w:t>
      </w:r>
      <w:r>
        <w:rPr>
          <w:rFonts w:ascii="Arial" w:eastAsia="Calibri" w:hAnsi="Arial" w:cs="Arial"/>
          <w:color w:val="000000"/>
          <w:sz w:val="20"/>
          <w:szCs w:val="20"/>
          <w:lang w:eastAsia="en-US"/>
        </w:rPr>
        <w:t xml:space="preserve">) </w:t>
      </w:r>
      <w:r w:rsidR="008073FD">
        <w:rPr>
          <w:rFonts w:ascii="Arial" w:eastAsia="Calibri" w:hAnsi="Arial" w:cs="Arial"/>
          <w:color w:val="000000"/>
          <w:sz w:val="20"/>
          <w:szCs w:val="20"/>
          <w:lang w:eastAsia="en-US"/>
        </w:rPr>
        <w:t>Za o</w:t>
      </w:r>
      <w:r>
        <w:rPr>
          <w:rFonts w:ascii="Arial" w:eastAsia="Calibri" w:hAnsi="Arial" w:cs="Arial"/>
          <w:color w:val="000000"/>
          <w:sz w:val="20"/>
          <w:szCs w:val="20"/>
          <w:lang w:eastAsia="en-US"/>
        </w:rPr>
        <w:t xml:space="preserve">sebe iz </w:t>
      </w:r>
      <w:r w:rsidR="008073FD">
        <w:rPr>
          <w:rFonts w:ascii="Arial" w:eastAsia="Calibri" w:hAnsi="Arial" w:cs="Arial"/>
          <w:color w:val="000000"/>
          <w:sz w:val="20"/>
          <w:szCs w:val="20"/>
          <w:lang w:eastAsia="en-US"/>
        </w:rPr>
        <w:t>šestega</w:t>
      </w:r>
      <w:r>
        <w:rPr>
          <w:rFonts w:ascii="Arial" w:eastAsia="Calibri" w:hAnsi="Arial" w:cs="Arial"/>
          <w:color w:val="000000"/>
          <w:sz w:val="20"/>
          <w:szCs w:val="20"/>
          <w:lang w:eastAsia="en-US"/>
        </w:rPr>
        <w:t xml:space="preserve"> odstavka</w:t>
      </w:r>
      <w:r w:rsidR="00471CA3">
        <w:rPr>
          <w:rFonts w:ascii="Arial" w:eastAsia="Calibri" w:hAnsi="Arial" w:cs="Arial"/>
          <w:color w:val="000000"/>
          <w:sz w:val="20"/>
          <w:szCs w:val="20"/>
          <w:lang w:eastAsia="en-US"/>
        </w:rPr>
        <w:t xml:space="preserve"> tega člena</w:t>
      </w:r>
      <w:r>
        <w:rPr>
          <w:rFonts w:ascii="Arial" w:eastAsia="Calibri" w:hAnsi="Arial" w:cs="Arial"/>
          <w:color w:val="000000"/>
          <w:sz w:val="20"/>
          <w:szCs w:val="20"/>
          <w:lang w:eastAsia="en-US"/>
        </w:rPr>
        <w:t xml:space="preserve">, ki koristijo </w:t>
      </w:r>
      <w:r w:rsidRPr="008D617C">
        <w:rPr>
          <w:rFonts w:ascii="Arial" w:eastAsia="Calibri" w:hAnsi="Arial" w:cs="Arial"/>
          <w:color w:val="000000"/>
          <w:sz w:val="20"/>
          <w:szCs w:val="20"/>
          <w:lang w:eastAsia="en-US"/>
        </w:rPr>
        <w:t xml:space="preserve">socialno varstveno storitev pomoči družini na domu v javni mreži </w:t>
      </w:r>
      <w:r>
        <w:rPr>
          <w:rFonts w:ascii="Arial" w:eastAsia="Calibri" w:hAnsi="Arial" w:cs="Arial"/>
          <w:color w:val="000000"/>
          <w:sz w:val="20"/>
          <w:szCs w:val="20"/>
          <w:lang w:eastAsia="en-US"/>
        </w:rPr>
        <w:t xml:space="preserve">v </w:t>
      </w:r>
      <w:r w:rsidRPr="008D617C">
        <w:rPr>
          <w:rFonts w:ascii="Arial" w:eastAsia="Calibri" w:hAnsi="Arial" w:cs="Arial"/>
          <w:color w:val="000000"/>
          <w:sz w:val="20"/>
          <w:szCs w:val="20"/>
          <w:lang w:eastAsia="en-US"/>
        </w:rPr>
        <w:t>sklad</w:t>
      </w:r>
      <w:r>
        <w:rPr>
          <w:rFonts w:ascii="Arial" w:eastAsia="Calibri" w:hAnsi="Arial" w:cs="Arial"/>
          <w:color w:val="000000"/>
          <w:sz w:val="20"/>
          <w:szCs w:val="20"/>
          <w:lang w:eastAsia="en-US"/>
        </w:rPr>
        <w:t>u</w:t>
      </w:r>
      <w:r w:rsidRPr="008D617C">
        <w:rPr>
          <w:rFonts w:ascii="Arial" w:eastAsia="Calibri" w:hAnsi="Arial" w:cs="Arial"/>
          <w:color w:val="000000"/>
          <w:sz w:val="20"/>
          <w:szCs w:val="20"/>
          <w:lang w:eastAsia="en-US"/>
        </w:rPr>
        <w:t xml:space="preserve"> s tretjim odstavkom 15. člena ZSV</w:t>
      </w:r>
      <w:r w:rsidR="008073FD">
        <w:rPr>
          <w:rFonts w:ascii="Arial" w:eastAsia="Calibri" w:hAnsi="Arial" w:cs="Arial"/>
          <w:color w:val="000000"/>
          <w:sz w:val="20"/>
          <w:szCs w:val="20"/>
          <w:lang w:eastAsia="en-US"/>
        </w:rPr>
        <w:t>, se ocena upravičenosti do DO po uradni dolžnosti izdela</w:t>
      </w:r>
      <w:r>
        <w:rPr>
          <w:rFonts w:ascii="Arial" w:eastAsia="Calibri" w:hAnsi="Arial" w:cs="Arial"/>
          <w:color w:val="000000"/>
          <w:sz w:val="20"/>
          <w:szCs w:val="20"/>
          <w:lang w:eastAsia="en-US"/>
        </w:rPr>
        <w:t xml:space="preserve"> naj</w:t>
      </w:r>
      <w:r w:rsidR="00471CA3">
        <w:rPr>
          <w:rFonts w:ascii="Arial" w:eastAsia="Calibri" w:hAnsi="Arial" w:cs="Arial"/>
          <w:color w:val="000000"/>
          <w:sz w:val="20"/>
          <w:szCs w:val="20"/>
          <w:lang w:eastAsia="en-US"/>
        </w:rPr>
        <w:t>poz</w:t>
      </w:r>
      <w:r>
        <w:rPr>
          <w:rFonts w:ascii="Arial" w:eastAsia="Calibri" w:hAnsi="Arial" w:cs="Arial"/>
          <w:color w:val="000000"/>
          <w:sz w:val="20"/>
          <w:szCs w:val="20"/>
          <w:lang w:eastAsia="en-US"/>
        </w:rPr>
        <w:t>neje v 30 dn</w:t>
      </w:r>
      <w:r w:rsidR="00471CA3">
        <w:rPr>
          <w:rFonts w:ascii="Arial" w:eastAsia="Calibri" w:hAnsi="Arial" w:cs="Arial"/>
          <w:color w:val="000000"/>
          <w:sz w:val="20"/>
          <w:szCs w:val="20"/>
          <w:lang w:eastAsia="en-US"/>
        </w:rPr>
        <w:t>eh</w:t>
      </w:r>
      <w:r>
        <w:rPr>
          <w:rFonts w:ascii="Arial" w:eastAsia="Calibri" w:hAnsi="Arial" w:cs="Arial"/>
          <w:color w:val="000000"/>
          <w:sz w:val="20"/>
          <w:szCs w:val="20"/>
          <w:lang w:eastAsia="en-US"/>
        </w:rPr>
        <w:t xml:space="preserve"> od dne začetka uporabe</w:t>
      </w:r>
      <w:r w:rsidR="008073FD">
        <w:rPr>
          <w:rFonts w:ascii="Arial" w:eastAsia="Calibri" w:hAnsi="Arial" w:cs="Arial"/>
          <w:color w:val="000000"/>
          <w:sz w:val="20"/>
          <w:szCs w:val="20"/>
          <w:lang w:eastAsia="en-US"/>
        </w:rPr>
        <w:t xml:space="preserve"> tega zakona, </w:t>
      </w:r>
      <w:r w:rsidR="00471CA3">
        <w:rPr>
          <w:rFonts w:ascii="Arial" w:eastAsia="Calibri" w:hAnsi="Arial" w:cs="Arial"/>
          <w:color w:val="000000"/>
          <w:sz w:val="20"/>
          <w:szCs w:val="20"/>
          <w:lang w:eastAsia="en-US"/>
        </w:rPr>
        <w:t xml:space="preserve">ki je </w:t>
      </w:r>
      <w:r w:rsidR="008073FD">
        <w:rPr>
          <w:rFonts w:ascii="Arial" w:eastAsia="Calibri" w:hAnsi="Arial" w:cs="Arial"/>
          <w:color w:val="000000"/>
          <w:sz w:val="20"/>
          <w:szCs w:val="20"/>
          <w:lang w:eastAsia="en-US"/>
        </w:rPr>
        <w:t xml:space="preserve">določen v četrtem odstavku </w:t>
      </w:r>
      <w:r w:rsidR="008073FD" w:rsidRPr="001C5CF9">
        <w:rPr>
          <w:rFonts w:ascii="Arial" w:hAnsi="Arial" w:cs="Arial"/>
          <w:sz w:val="20"/>
          <w:szCs w:val="20"/>
        </w:rPr>
        <w:fldChar w:fldCharType="begin"/>
      </w:r>
      <w:r w:rsidR="008073FD" w:rsidRPr="001C5CF9">
        <w:rPr>
          <w:rFonts w:ascii="Arial" w:hAnsi="Arial" w:cs="Arial"/>
          <w:sz w:val="20"/>
          <w:szCs w:val="20"/>
        </w:rPr>
        <w:instrText xml:space="preserve"> REF _Ref62213180 \r \h </w:instrText>
      </w:r>
      <w:r w:rsidR="008073FD">
        <w:rPr>
          <w:rFonts w:ascii="Arial" w:hAnsi="Arial" w:cs="Arial"/>
          <w:sz w:val="20"/>
          <w:szCs w:val="20"/>
        </w:rPr>
        <w:instrText xml:space="preserve"> \* MERGEFORMAT </w:instrText>
      </w:r>
      <w:r w:rsidR="008073FD" w:rsidRPr="001C5CF9">
        <w:rPr>
          <w:rFonts w:ascii="Arial" w:hAnsi="Arial" w:cs="Arial"/>
          <w:sz w:val="20"/>
          <w:szCs w:val="20"/>
        </w:rPr>
      </w:r>
      <w:r w:rsidR="008073FD" w:rsidRPr="001C5CF9">
        <w:rPr>
          <w:rFonts w:ascii="Arial" w:hAnsi="Arial" w:cs="Arial"/>
          <w:sz w:val="20"/>
          <w:szCs w:val="20"/>
        </w:rPr>
        <w:fldChar w:fldCharType="separate"/>
      </w:r>
      <w:r w:rsidR="00633ACD">
        <w:rPr>
          <w:rFonts w:ascii="Arial" w:hAnsi="Arial" w:cs="Arial"/>
          <w:sz w:val="20"/>
          <w:szCs w:val="20"/>
        </w:rPr>
        <w:t>152</w:t>
      </w:r>
      <w:r w:rsidR="008073FD" w:rsidRPr="001C5CF9">
        <w:rPr>
          <w:rFonts w:ascii="Arial" w:hAnsi="Arial" w:cs="Arial"/>
          <w:sz w:val="20"/>
          <w:szCs w:val="20"/>
        </w:rPr>
        <w:fldChar w:fldCharType="end"/>
      </w:r>
      <w:r w:rsidR="008073FD" w:rsidRPr="001C5CF9">
        <w:rPr>
          <w:rFonts w:ascii="Arial" w:hAnsi="Arial" w:cs="Arial"/>
          <w:sz w:val="20"/>
          <w:szCs w:val="20"/>
        </w:rPr>
        <w:t>. člena tega za</w:t>
      </w:r>
      <w:r w:rsidR="008073FD">
        <w:rPr>
          <w:rFonts w:ascii="Arial" w:hAnsi="Arial" w:cs="Arial"/>
          <w:sz w:val="20"/>
          <w:szCs w:val="20"/>
        </w:rPr>
        <w:t>kona.</w:t>
      </w:r>
    </w:p>
    <w:p w14:paraId="74F76229" w14:textId="77777777" w:rsidR="00FA479B" w:rsidRDefault="00FA479B" w:rsidP="00056651">
      <w:pPr>
        <w:autoSpaceDE w:val="0"/>
        <w:autoSpaceDN w:val="0"/>
        <w:adjustRightInd w:val="0"/>
        <w:jc w:val="both"/>
        <w:rPr>
          <w:rFonts w:ascii="Arial" w:eastAsia="Calibri" w:hAnsi="Arial" w:cs="Arial"/>
          <w:color w:val="000000"/>
          <w:sz w:val="20"/>
          <w:szCs w:val="20"/>
          <w:lang w:eastAsia="en-US"/>
        </w:rPr>
      </w:pPr>
    </w:p>
    <w:p w14:paraId="517DC3AB" w14:textId="77777777" w:rsidR="00056651" w:rsidRPr="008D617C" w:rsidRDefault="00056651" w:rsidP="00056651">
      <w:pPr>
        <w:pStyle w:val="len"/>
        <w:numPr>
          <w:ilvl w:val="0"/>
          <w:numId w:val="91"/>
        </w:numPr>
        <w:ind w:left="357" w:hanging="357"/>
        <w:rPr>
          <w:color w:val="000000"/>
        </w:rPr>
      </w:pPr>
      <w:bookmarkStart w:id="272" w:name="_Ref74319809"/>
      <w:r w:rsidRPr="008D617C">
        <w:rPr>
          <w:color w:val="000000"/>
        </w:rPr>
        <w:t>člen</w:t>
      </w:r>
      <w:bookmarkEnd w:id="272"/>
    </w:p>
    <w:p w14:paraId="60C84BDD" w14:textId="77777777" w:rsidR="00056651" w:rsidRPr="001C5CF9" w:rsidRDefault="00056651" w:rsidP="00056651">
      <w:pPr>
        <w:tabs>
          <w:tab w:val="left" w:pos="567"/>
          <w:tab w:val="left" w:pos="851"/>
        </w:tabs>
        <w:jc w:val="center"/>
        <w:rPr>
          <w:rFonts w:ascii="Arial" w:hAnsi="Arial" w:cs="Arial"/>
          <w:sz w:val="20"/>
          <w:szCs w:val="20"/>
        </w:rPr>
      </w:pPr>
      <w:r w:rsidRPr="001C5CF9">
        <w:rPr>
          <w:rFonts w:ascii="Arial" w:hAnsi="Arial" w:cs="Arial"/>
          <w:sz w:val="20"/>
          <w:szCs w:val="20"/>
        </w:rPr>
        <w:t xml:space="preserve">(uskladitev delovanja </w:t>
      </w:r>
      <w:r w:rsidRPr="002D512B">
        <w:rPr>
          <w:rFonts w:ascii="Arial" w:hAnsi="Arial" w:cs="Arial"/>
          <w:sz w:val="20"/>
          <w:szCs w:val="20"/>
        </w:rPr>
        <w:t>ZZZS</w:t>
      </w:r>
      <w:r w:rsidRPr="001C5CF9">
        <w:rPr>
          <w:rFonts w:ascii="Arial" w:hAnsi="Arial" w:cs="Arial"/>
          <w:sz w:val="20"/>
          <w:szCs w:val="20"/>
        </w:rPr>
        <w:t>)</w:t>
      </w:r>
    </w:p>
    <w:p w14:paraId="7F1347D4" w14:textId="77777777" w:rsidR="00056651" w:rsidRPr="001C5CF9" w:rsidRDefault="00056651" w:rsidP="00056651">
      <w:pPr>
        <w:tabs>
          <w:tab w:val="left" w:pos="567"/>
          <w:tab w:val="left" w:pos="9072"/>
        </w:tabs>
        <w:jc w:val="both"/>
        <w:rPr>
          <w:rFonts w:ascii="Arial" w:hAnsi="Arial" w:cs="Arial"/>
          <w:sz w:val="20"/>
          <w:szCs w:val="20"/>
        </w:rPr>
      </w:pPr>
    </w:p>
    <w:p w14:paraId="21B79B76" w14:textId="77777777" w:rsidR="00056651" w:rsidRPr="002505A8" w:rsidRDefault="00056651" w:rsidP="00056651">
      <w:pPr>
        <w:pStyle w:val="Telobesedila"/>
        <w:tabs>
          <w:tab w:val="left" w:pos="567"/>
          <w:tab w:val="left" w:pos="9072"/>
        </w:tabs>
        <w:spacing w:after="0"/>
        <w:jc w:val="both"/>
        <w:outlineLvl w:val="0"/>
        <w:rPr>
          <w:rFonts w:ascii="Arial" w:hAnsi="Arial" w:cs="Arial"/>
          <w:sz w:val="20"/>
          <w:szCs w:val="20"/>
        </w:rPr>
      </w:pPr>
      <w:r w:rsidRPr="001C5CF9">
        <w:rPr>
          <w:rFonts w:ascii="Arial" w:hAnsi="Arial" w:cs="Arial"/>
          <w:sz w:val="20"/>
          <w:szCs w:val="20"/>
        </w:rPr>
        <w:t xml:space="preserve">(1) </w:t>
      </w:r>
      <w:r w:rsidR="002505A8" w:rsidRPr="002505A8">
        <w:rPr>
          <w:rFonts w:ascii="Arial" w:hAnsi="Arial" w:cs="Arial"/>
          <w:sz w:val="20"/>
          <w:szCs w:val="20"/>
        </w:rPr>
        <w:t>Uskladitev delovanja ZZZS se v skladu z določbami tega zakona izvede najpozneje do 1.julija 2022.</w:t>
      </w:r>
    </w:p>
    <w:p w14:paraId="1BD3B2B2" w14:textId="77777777" w:rsidR="002505A8" w:rsidRPr="001C5CF9" w:rsidRDefault="002505A8" w:rsidP="00056651">
      <w:pPr>
        <w:pStyle w:val="Telobesedila"/>
        <w:tabs>
          <w:tab w:val="left" w:pos="567"/>
          <w:tab w:val="left" w:pos="9072"/>
        </w:tabs>
        <w:spacing w:after="0"/>
        <w:jc w:val="both"/>
        <w:outlineLvl w:val="0"/>
        <w:rPr>
          <w:rFonts w:ascii="Arial" w:hAnsi="Arial" w:cs="Arial"/>
          <w:sz w:val="20"/>
          <w:szCs w:val="20"/>
        </w:rPr>
      </w:pPr>
    </w:p>
    <w:p w14:paraId="237B0C51" w14:textId="77777777" w:rsidR="00056651" w:rsidRPr="001C5CF9" w:rsidRDefault="00056651" w:rsidP="00056651">
      <w:pPr>
        <w:pStyle w:val="Telobesedila"/>
        <w:tabs>
          <w:tab w:val="left" w:pos="567"/>
          <w:tab w:val="left" w:pos="9072"/>
        </w:tabs>
        <w:spacing w:after="0"/>
        <w:jc w:val="both"/>
        <w:outlineLvl w:val="0"/>
        <w:rPr>
          <w:rFonts w:ascii="Arial" w:hAnsi="Arial" w:cs="Arial"/>
          <w:sz w:val="20"/>
          <w:szCs w:val="20"/>
        </w:rPr>
      </w:pPr>
      <w:r w:rsidRPr="001C5CF9">
        <w:rPr>
          <w:rFonts w:ascii="Arial" w:hAnsi="Arial" w:cs="Arial"/>
          <w:sz w:val="20"/>
          <w:szCs w:val="20"/>
        </w:rPr>
        <w:t xml:space="preserve">(2) Sredstva za izvajanje nalog </w:t>
      </w:r>
      <w:r w:rsidRPr="002D512B">
        <w:rPr>
          <w:rFonts w:ascii="Arial" w:hAnsi="Arial" w:cs="Arial"/>
          <w:sz w:val="20"/>
          <w:szCs w:val="20"/>
        </w:rPr>
        <w:t xml:space="preserve">ZZZS </w:t>
      </w:r>
      <w:r w:rsidRPr="001C5CF9">
        <w:rPr>
          <w:rFonts w:ascii="Arial" w:hAnsi="Arial" w:cs="Arial"/>
          <w:sz w:val="20"/>
          <w:szCs w:val="20"/>
        </w:rPr>
        <w:t xml:space="preserve">in zagonska sredstva za vzpostavitev pogojev za izvajanje nalog </w:t>
      </w:r>
      <w:r w:rsidRPr="002D512B">
        <w:rPr>
          <w:rFonts w:ascii="Arial" w:hAnsi="Arial" w:cs="Arial"/>
          <w:sz w:val="20"/>
          <w:szCs w:val="20"/>
        </w:rPr>
        <w:t xml:space="preserve">ZZZS </w:t>
      </w:r>
      <w:r w:rsidRPr="001C5CF9">
        <w:rPr>
          <w:rFonts w:ascii="Arial" w:hAnsi="Arial" w:cs="Arial"/>
          <w:sz w:val="20"/>
          <w:szCs w:val="20"/>
        </w:rPr>
        <w:t>na področju DO zagotovi proračun Republike Slovenije.</w:t>
      </w:r>
    </w:p>
    <w:p w14:paraId="42943500" w14:textId="77777777" w:rsidR="00056651" w:rsidRDefault="00056651" w:rsidP="00804343">
      <w:pPr>
        <w:tabs>
          <w:tab w:val="left" w:pos="567"/>
          <w:tab w:val="left" w:pos="9072"/>
        </w:tabs>
        <w:ind w:right="392"/>
        <w:jc w:val="both"/>
        <w:rPr>
          <w:rFonts w:ascii="Arial" w:hAnsi="Arial" w:cs="Arial"/>
          <w:sz w:val="20"/>
          <w:szCs w:val="20"/>
        </w:rPr>
      </w:pPr>
    </w:p>
    <w:p w14:paraId="4AC215F8" w14:textId="77777777" w:rsidR="00056651" w:rsidRPr="008D617C" w:rsidRDefault="00056651" w:rsidP="00056651">
      <w:pPr>
        <w:pStyle w:val="len"/>
        <w:numPr>
          <w:ilvl w:val="0"/>
          <w:numId w:val="91"/>
        </w:numPr>
        <w:ind w:left="357" w:hanging="357"/>
        <w:rPr>
          <w:color w:val="000000"/>
        </w:rPr>
      </w:pPr>
      <w:bookmarkStart w:id="273" w:name="_Ref70962338"/>
      <w:r w:rsidRPr="008D617C">
        <w:rPr>
          <w:color w:val="000000"/>
        </w:rPr>
        <w:t>člen</w:t>
      </w:r>
      <w:bookmarkEnd w:id="273"/>
    </w:p>
    <w:p w14:paraId="12D1A430" w14:textId="77777777" w:rsidR="00056651" w:rsidRPr="00A94990" w:rsidRDefault="00056651" w:rsidP="00056651">
      <w:pPr>
        <w:tabs>
          <w:tab w:val="left" w:pos="567"/>
          <w:tab w:val="left" w:pos="9072"/>
        </w:tabs>
        <w:jc w:val="center"/>
        <w:rPr>
          <w:rFonts w:ascii="Arial" w:hAnsi="Arial" w:cs="Arial"/>
          <w:sz w:val="20"/>
          <w:szCs w:val="20"/>
        </w:rPr>
      </w:pPr>
      <w:r w:rsidRPr="00A94990">
        <w:rPr>
          <w:rFonts w:ascii="Arial" w:hAnsi="Arial" w:cs="Arial"/>
          <w:sz w:val="20"/>
          <w:szCs w:val="20"/>
        </w:rPr>
        <w:t xml:space="preserve">(začasna ohranitev že pridobljenih pravic </w:t>
      </w:r>
      <w:r>
        <w:rPr>
          <w:rFonts w:ascii="Arial" w:hAnsi="Arial" w:cs="Arial"/>
          <w:sz w:val="20"/>
          <w:szCs w:val="20"/>
        </w:rPr>
        <w:t xml:space="preserve">na </w:t>
      </w:r>
      <w:r w:rsidRPr="00A94990">
        <w:rPr>
          <w:rFonts w:ascii="Arial" w:hAnsi="Arial" w:cs="Arial"/>
          <w:sz w:val="20"/>
          <w:szCs w:val="20"/>
        </w:rPr>
        <w:t>po</w:t>
      </w:r>
      <w:r>
        <w:rPr>
          <w:rFonts w:ascii="Arial" w:hAnsi="Arial" w:cs="Arial"/>
          <w:sz w:val="20"/>
          <w:szCs w:val="20"/>
        </w:rPr>
        <w:t>dlagi</w:t>
      </w:r>
      <w:r w:rsidRPr="00A94990">
        <w:rPr>
          <w:rFonts w:ascii="Arial" w:hAnsi="Arial" w:cs="Arial"/>
          <w:sz w:val="20"/>
          <w:szCs w:val="20"/>
        </w:rPr>
        <w:t xml:space="preserve"> drugih predpis</w:t>
      </w:r>
      <w:r>
        <w:rPr>
          <w:rFonts w:ascii="Arial" w:hAnsi="Arial" w:cs="Arial"/>
          <w:sz w:val="20"/>
          <w:szCs w:val="20"/>
        </w:rPr>
        <w:t>ov</w:t>
      </w:r>
      <w:r w:rsidRPr="00A94990">
        <w:rPr>
          <w:rFonts w:ascii="Arial" w:hAnsi="Arial" w:cs="Arial"/>
          <w:sz w:val="20"/>
          <w:szCs w:val="20"/>
        </w:rPr>
        <w:t>)</w:t>
      </w:r>
    </w:p>
    <w:p w14:paraId="0F9477CB" w14:textId="77777777" w:rsidR="00056651" w:rsidRPr="00A94990" w:rsidRDefault="00056651" w:rsidP="00056651">
      <w:pPr>
        <w:tabs>
          <w:tab w:val="left" w:pos="567"/>
          <w:tab w:val="left" w:pos="9072"/>
        </w:tabs>
        <w:jc w:val="center"/>
        <w:rPr>
          <w:rFonts w:ascii="Arial" w:hAnsi="Arial" w:cs="Arial"/>
          <w:sz w:val="20"/>
          <w:szCs w:val="20"/>
        </w:rPr>
      </w:pPr>
    </w:p>
    <w:p w14:paraId="4DC45C9E" w14:textId="77777777" w:rsidR="00056651" w:rsidRPr="00A94990" w:rsidRDefault="00056651" w:rsidP="00056651">
      <w:pPr>
        <w:tabs>
          <w:tab w:val="left" w:pos="567"/>
          <w:tab w:val="left" w:pos="9072"/>
        </w:tabs>
        <w:jc w:val="both"/>
        <w:rPr>
          <w:rFonts w:ascii="Arial" w:hAnsi="Arial" w:cs="Arial"/>
          <w:sz w:val="20"/>
          <w:szCs w:val="20"/>
        </w:rPr>
      </w:pPr>
      <w:r w:rsidRPr="00A94990">
        <w:rPr>
          <w:rFonts w:ascii="Arial" w:hAnsi="Arial" w:cs="Arial"/>
          <w:sz w:val="20"/>
          <w:szCs w:val="20"/>
        </w:rPr>
        <w:t xml:space="preserve">Osebe, ki so </w:t>
      </w:r>
      <w:r w:rsidR="006554C4">
        <w:rPr>
          <w:rFonts w:ascii="Arial" w:hAnsi="Arial" w:cs="Arial"/>
          <w:sz w:val="20"/>
          <w:szCs w:val="20"/>
        </w:rPr>
        <w:t xml:space="preserve">bile </w:t>
      </w:r>
      <w:r w:rsidR="007A0D3B">
        <w:rPr>
          <w:rFonts w:ascii="Arial" w:hAnsi="Arial" w:cs="Arial"/>
          <w:sz w:val="20"/>
          <w:szCs w:val="20"/>
        </w:rPr>
        <w:t xml:space="preserve">na dan </w:t>
      </w:r>
      <w:r w:rsidR="007A0D3B">
        <w:rPr>
          <w:rFonts w:ascii="Arial" w:eastAsia="Calibri" w:hAnsi="Arial" w:cs="Arial"/>
          <w:color w:val="000000"/>
          <w:sz w:val="20"/>
          <w:szCs w:val="20"/>
          <w:lang w:eastAsia="en-US"/>
        </w:rPr>
        <w:t>uveljavitve tega zakona</w:t>
      </w:r>
      <w:r w:rsidR="007A0D3B" w:rsidRPr="00A94990">
        <w:rPr>
          <w:rFonts w:ascii="Arial" w:hAnsi="Arial" w:cs="Arial"/>
          <w:sz w:val="20"/>
          <w:szCs w:val="20"/>
        </w:rPr>
        <w:t xml:space="preserve"> </w:t>
      </w:r>
      <w:r w:rsidR="006554C4">
        <w:rPr>
          <w:rFonts w:ascii="Arial" w:hAnsi="Arial" w:cs="Arial"/>
          <w:sz w:val="20"/>
          <w:szCs w:val="20"/>
        </w:rPr>
        <w:t>upravičene</w:t>
      </w:r>
      <w:r w:rsidRPr="00A94990">
        <w:rPr>
          <w:rFonts w:ascii="Arial" w:hAnsi="Arial" w:cs="Arial"/>
          <w:sz w:val="20"/>
          <w:szCs w:val="20"/>
        </w:rPr>
        <w:t xml:space="preserve"> do dodatka za pomoč in postrežbo </w:t>
      </w:r>
      <w:r>
        <w:rPr>
          <w:rFonts w:ascii="Arial" w:hAnsi="Arial" w:cs="Arial"/>
          <w:sz w:val="20"/>
          <w:szCs w:val="20"/>
        </w:rPr>
        <w:t xml:space="preserve">na podlagi </w:t>
      </w:r>
      <w:r w:rsidRPr="00A94990">
        <w:rPr>
          <w:rFonts w:ascii="Arial" w:hAnsi="Arial" w:cs="Arial"/>
          <w:sz w:val="20"/>
          <w:szCs w:val="20"/>
        </w:rPr>
        <w:t>predpis</w:t>
      </w:r>
      <w:r>
        <w:rPr>
          <w:rFonts w:ascii="Arial" w:hAnsi="Arial" w:cs="Arial"/>
          <w:sz w:val="20"/>
          <w:szCs w:val="20"/>
        </w:rPr>
        <w:t>ov</w:t>
      </w:r>
      <w:r w:rsidRPr="00A94990">
        <w:rPr>
          <w:rFonts w:ascii="Arial" w:hAnsi="Arial" w:cs="Arial"/>
          <w:sz w:val="20"/>
          <w:szCs w:val="20"/>
        </w:rPr>
        <w:t xml:space="preserve"> o pokojninskem in invalidskem zavarovanju, </w:t>
      </w:r>
      <w:r w:rsidRPr="0051600F">
        <w:rPr>
          <w:rFonts w:ascii="Arial" w:hAnsi="Arial" w:cs="Arial"/>
          <w:sz w:val="20"/>
          <w:szCs w:val="20"/>
        </w:rPr>
        <w:t xml:space="preserve">do dodatka za pomoč in postrežbo </w:t>
      </w:r>
      <w:r>
        <w:rPr>
          <w:rFonts w:ascii="Arial" w:hAnsi="Arial" w:cs="Arial"/>
          <w:sz w:val="20"/>
          <w:szCs w:val="20"/>
        </w:rPr>
        <w:t xml:space="preserve">na </w:t>
      </w:r>
      <w:r w:rsidRPr="0051600F">
        <w:rPr>
          <w:rFonts w:ascii="Arial" w:hAnsi="Arial" w:cs="Arial"/>
          <w:sz w:val="20"/>
          <w:szCs w:val="20"/>
        </w:rPr>
        <w:t>po</w:t>
      </w:r>
      <w:r>
        <w:rPr>
          <w:rFonts w:ascii="Arial" w:hAnsi="Arial" w:cs="Arial"/>
          <w:sz w:val="20"/>
          <w:szCs w:val="20"/>
        </w:rPr>
        <w:t>dlagi</w:t>
      </w:r>
      <w:r w:rsidRPr="0051600F">
        <w:rPr>
          <w:rFonts w:ascii="Arial" w:hAnsi="Arial" w:cs="Arial"/>
          <w:sz w:val="20"/>
          <w:szCs w:val="20"/>
        </w:rPr>
        <w:t xml:space="preserve"> predpis</w:t>
      </w:r>
      <w:r>
        <w:rPr>
          <w:rFonts w:ascii="Arial" w:hAnsi="Arial" w:cs="Arial"/>
          <w:sz w:val="20"/>
          <w:szCs w:val="20"/>
        </w:rPr>
        <w:t>ov</w:t>
      </w:r>
      <w:r w:rsidRPr="0051600F">
        <w:rPr>
          <w:rFonts w:ascii="Arial" w:hAnsi="Arial" w:cs="Arial"/>
          <w:sz w:val="20"/>
          <w:szCs w:val="20"/>
        </w:rPr>
        <w:t xml:space="preserve"> o vojnih veteranih, pravic </w:t>
      </w:r>
      <w:r>
        <w:rPr>
          <w:rFonts w:ascii="Arial" w:hAnsi="Arial" w:cs="Arial"/>
          <w:sz w:val="20"/>
          <w:szCs w:val="20"/>
        </w:rPr>
        <w:t xml:space="preserve">na </w:t>
      </w:r>
      <w:r w:rsidRPr="00A94990">
        <w:rPr>
          <w:rFonts w:ascii="Arial" w:hAnsi="Arial" w:cs="Arial"/>
          <w:sz w:val="20"/>
          <w:szCs w:val="20"/>
        </w:rPr>
        <w:t>po</w:t>
      </w:r>
      <w:r>
        <w:rPr>
          <w:rFonts w:ascii="Arial" w:hAnsi="Arial" w:cs="Arial"/>
          <w:sz w:val="20"/>
          <w:szCs w:val="20"/>
        </w:rPr>
        <w:t>dlagi</w:t>
      </w:r>
      <w:r w:rsidRPr="00A94990">
        <w:rPr>
          <w:rFonts w:ascii="Arial" w:hAnsi="Arial" w:cs="Arial"/>
          <w:sz w:val="20"/>
          <w:szCs w:val="20"/>
        </w:rPr>
        <w:t xml:space="preserve"> predpis</w:t>
      </w:r>
      <w:r>
        <w:rPr>
          <w:rFonts w:ascii="Arial" w:hAnsi="Arial" w:cs="Arial"/>
          <w:sz w:val="20"/>
          <w:szCs w:val="20"/>
        </w:rPr>
        <w:t>ov</w:t>
      </w:r>
      <w:r w:rsidRPr="00A94990">
        <w:rPr>
          <w:rFonts w:ascii="Arial" w:hAnsi="Arial" w:cs="Arial"/>
          <w:sz w:val="20"/>
          <w:szCs w:val="20"/>
        </w:rPr>
        <w:t xml:space="preserve"> o socialnovarstvenih storitvah ali</w:t>
      </w:r>
      <w:r>
        <w:rPr>
          <w:rFonts w:ascii="Arial" w:hAnsi="Arial" w:cs="Arial"/>
          <w:sz w:val="20"/>
          <w:szCs w:val="20"/>
        </w:rPr>
        <w:t xml:space="preserve"> na</w:t>
      </w:r>
      <w:r w:rsidRPr="00A94990">
        <w:rPr>
          <w:rFonts w:ascii="Arial" w:hAnsi="Arial" w:cs="Arial"/>
          <w:sz w:val="20"/>
          <w:szCs w:val="20"/>
        </w:rPr>
        <w:t xml:space="preserve"> po</w:t>
      </w:r>
      <w:r>
        <w:rPr>
          <w:rFonts w:ascii="Arial" w:hAnsi="Arial" w:cs="Arial"/>
          <w:sz w:val="20"/>
          <w:szCs w:val="20"/>
        </w:rPr>
        <w:t>dlagi</w:t>
      </w:r>
      <w:r w:rsidRPr="00A94990">
        <w:rPr>
          <w:rFonts w:ascii="Arial" w:hAnsi="Arial" w:cs="Arial"/>
          <w:sz w:val="20"/>
          <w:szCs w:val="20"/>
        </w:rPr>
        <w:t xml:space="preserve"> predpis</w:t>
      </w:r>
      <w:r>
        <w:rPr>
          <w:rFonts w:ascii="Arial" w:hAnsi="Arial" w:cs="Arial"/>
          <w:sz w:val="20"/>
          <w:szCs w:val="20"/>
        </w:rPr>
        <w:t>ov</w:t>
      </w:r>
      <w:r w:rsidRPr="00A94990">
        <w:rPr>
          <w:rFonts w:ascii="Arial" w:hAnsi="Arial" w:cs="Arial"/>
          <w:sz w:val="20"/>
          <w:szCs w:val="20"/>
        </w:rPr>
        <w:t>, ki urejajo socialno vključevanje invalidov</w:t>
      </w:r>
      <w:r w:rsidR="00EB7905">
        <w:rPr>
          <w:rFonts w:ascii="Arial" w:hAnsi="Arial" w:cs="Arial"/>
          <w:sz w:val="20"/>
          <w:szCs w:val="20"/>
        </w:rPr>
        <w:t>,</w:t>
      </w:r>
      <w:r w:rsidR="000F1846">
        <w:rPr>
          <w:rFonts w:ascii="Arial" w:hAnsi="Arial" w:cs="Arial"/>
          <w:sz w:val="20"/>
          <w:szCs w:val="20"/>
        </w:rPr>
        <w:t xml:space="preserve"> in</w:t>
      </w:r>
      <w:r w:rsidRPr="00A94990">
        <w:rPr>
          <w:rFonts w:ascii="Arial" w:hAnsi="Arial" w:cs="Arial"/>
          <w:sz w:val="20"/>
          <w:szCs w:val="20"/>
        </w:rPr>
        <w:t xml:space="preserve"> do družinskega pomočnika </w:t>
      </w:r>
      <w:r>
        <w:rPr>
          <w:rFonts w:ascii="Arial" w:hAnsi="Arial" w:cs="Arial"/>
          <w:sz w:val="20"/>
          <w:szCs w:val="20"/>
        </w:rPr>
        <w:t xml:space="preserve">na </w:t>
      </w:r>
      <w:r w:rsidRPr="00A94990">
        <w:rPr>
          <w:rFonts w:ascii="Arial" w:hAnsi="Arial" w:cs="Arial"/>
          <w:sz w:val="20"/>
          <w:szCs w:val="20"/>
        </w:rPr>
        <w:t>po</w:t>
      </w:r>
      <w:r>
        <w:rPr>
          <w:rFonts w:ascii="Arial" w:hAnsi="Arial" w:cs="Arial"/>
          <w:sz w:val="20"/>
          <w:szCs w:val="20"/>
        </w:rPr>
        <w:t>dlagi</w:t>
      </w:r>
      <w:r w:rsidRPr="00A94990">
        <w:rPr>
          <w:rFonts w:ascii="Arial" w:hAnsi="Arial" w:cs="Arial"/>
          <w:sz w:val="20"/>
          <w:szCs w:val="20"/>
        </w:rPr>
        <w:t xml:space="preserve"> predpis</w:t>
      </w:r>
      <w:r>
        <w:rPr>
          <w:rFonts w:ascii="Arial" w:hAnsi="Arial" w:cs="Arial"/>
          <w:sz w:val="20"/>
          <w:szCs w:val="20"/>
        </w:rPr>
        <w:t>ov</w:t>
      </w:r>
      <w:r w:rsidRPr="00A94990">
        <w:rPr>
          <w:rFonts w:ascii="Arial" w:hAnsi="Arial" w:cs="Arial"/>
          <w:sz w:val="20"/>
          <w:szCs w:val="20"/>
        </w:rPr>
        <w:t xml:space="preserve"> o socialnem varstvu, obdržijo te pravice oziroma storitve </w:t>
      </w:r>
      <w:r>
        <w:rPr>
          <w:rFonts w:ascii="Arial" w:hAnsi="Arial" w:cs="Arial"/>
          <w:sz w:val="20"/>
          <w:szCs w:val="20"/>
        </w:rPr>
        <w:t xml:space="preserve">do </w:t>
      </w:r>
      <w:r w:rsidRPr="00A94990">
        <w:rPr>
          <w:rFonts w:ascii="Arial" w:hAnsi="Arial" w:cs="Arial"/>
          <w:sz w:val="20"/>
          <w:szCs w:val="20"/>
        </w:rPr>
        <w:t>izdaje novih odločb o odobritvi pravic</w:t>
      </w:r>
      <w:r w:rsidR="00BB2C67">
        <w:rPr>
          <w:rFonts w:ascii="Arial" w:hAnsi="Arial" w:cs="Arial"/>
          <w:sz w:val="20"/>
          <w:szCs w:val="20"/>
        </w:rPr>
        <w:t xml:space="preserve"> iz</w:t>
      </w:r>
      <w:r w:rsidRPr="00A94990">
        <w:rPr>
          <w:rFonts w:ascii="Arial" w:hAnsi="Arial" w:cs="Arial"/>
          <w:sz w:val="20"/>
          <w:szCs w:val="20"/>
        </w:rPr>
        <w:t xml:space="preserve"> DO v skladu </w:t>
      </w:r>
      <w:r w:rsidR="0003727E">
        <w:rPr>
          <w:rFonts w:ascii="Arial" w:hAnsi="Arial" w:cs="Arial"/>
          <w:sz w:val="20"/>
          <w:szCs w:val="20"/>
        </w:rPr>
        <w:t xml:space="preserve">z </w:t>
      </w:r>
      <w:r w:rsidR="0003727E">
        <w:rPr>
          <w:rFonts w:ascii="Arial" w:hAnsi="Arial" w:cs="Arial"/>
          <w:sz w:val="20"/>
          <w:szCs w:val="20"/>
        </w:rPr>
        <w:fldChar w:fldCharType="begin"/>
      </w:r>
      <w:r w:rsidR="0003727E">
        <w:rPr>
          <w:rFonts w:ascii="Arial" w:hAnsi="Arial" w:cs="Arial"/>
          <w:sz w:val="20"/>
          <w:szCs w:val="20"/>
        </w:rPr>
        <w:instrText xml:space="preserve"> REF _Ref69888252 \r \h </w:instrText>
      </w:r>
      <w:r w:rsidR="0003727E">
        <w:rPr>
          <w:rFonts w:ascii="Arial" w:hAnsi="Arial" w:cs="Arial"/>
          <w:sz w:val="20"/>
          <w:szCs w:val="20"/>
        </w:rPr>
      </w:r>
      <w:r w:rsidR="0003727E">
        <w:rPr>
          <w:rFonts w:ascii="Arial" w:hAnsi="Arial" w:cs="Arial"/>
          <w:sz w:val="20"/>
          <w:szCs w:val="20"/>
        </w:rPr>
        <w:fldChar w:fldCharType="separate"/>
      </w:r>
      <w:r w:rsidR="00633ACD">
        <w:rPr>
          <w:rFonts w:ascii="Arial" w:hAnsi="Arial" w:cs="Arial"/>
          <w:sz w:val="20"/>
          <w:szCs w:val="20"/>
        </w:rPr>
        <w:t>38</w:t>
      </w:r>
      <w:r w:rsidR="0003727E">
        <w:rPr>
          <w:rFonts w:ascii="Arial" w:hAnsi="Arial" w:cs="Arial"/>
          <w:sz w:val="20"/>
          <w:szCs w:val="20"/>
        </w:rPr>
        <w:fldChar w:fldCharType="end"/>
      </w:r>
      <w:r>
        <w:rPr>
          <w:rFonts w:ascii="Arial" w:hAnsi="Arial" w:cs="Arial"/>
          <w:sz w:val="20"/>
          <w:szCs w:val="20"/>
        </w:rPr>
        <w:t>. členom tega zakona.</w:t>
      </w:r>
      <w:r w:rsidRPr="00A94990">
        <w:rPr>
          <w:rFonts w:ascii="Arial" w:hAnsi="Arial" w:cs="Arial"/>
          <w:sz w:val="20"/>
          <w:szCs w:val="20"/>
        </w:rPr>
        <w:t xml:space="preserve"> </w:t>
      </w:r>
    </w:p>
    <w:p w14:paraId="01220A3F" w14:textId="77777777" w:rsidR="00056651" w:rsidRPr="00A94990" w:rsidRDefault="00056651" w:rsidP="00056651">
      <w:pPr>
        <w:tabs>
          <w:tab w:val="left" w:pos="567"/>
          <w:tab w:val="left" w:pos="9072"/>
        </w:tabs>
        <w:jc w:val="both"/>
        <w:rPr>
          <w:rFonts w:ascii="Arial" w:hAnsi="Arial" w:cs="Arial"/>
          <w:sz w:val="20"/>
          <w:szCs w:val="20"/>
        </w:rPr>
      </w:pPr>
    </w:p>
    <w:p w14:paraId="11EFB522" w14:textId="77777777" w:rsidR="00056651" w:rsidRPr="008D617C" w:rsidRDefault="00056651" w:rsidP="00056651">
      <w:pPr>
        <w:pStyle w:val="len"/>
        <w:numPr>
          <w:ilvl w:val="0"/>
          <w:numId w:val="91"/>
        </w:numPr>
        <w:ind w:left="357" w:hanging="357"/>
        <w:rPr>
          <w:color w:val="000000"/>
        </w:rPr>
      </w:pPr>
      <w:bookmarkStart w:id="274" w:name="_Ref68405169"/>
      <w:r w:rsidRPr="008D617C">
        <w:rPr>
          <w:color w:val="000000"/>
        </w:rPr>
        <w:t>člen</w:t>
      </w:r>
      <w:bookmarkEnd w:id="274"/>
    </w:p>
    <w:p w14:paraId="34048D34" w14:textId="77777777" w:rsidR="00056651" w:rsidRPr="002A6F81" w:rsidRDefault="00056651" w:rsidP="00056651">
      <w:pPr>
        <w:tabs>
          <w:tab w:val="left" w:pos="567"/>
          <w:tab w:val="left" w:pos="9072"/>
        </w:tabs>
        <w:jc w:val="center"/>
        <w:rPr>
          <w:rFonts w:ascii="Arial" w:hAnsi="Arial" w:cs="Arial"/>
          <w:sz w:val="20"/>
          <w:szCs w:val="20"/>
        </w:rPr>
      </w:pPr>
      <w:r w:rsidRPr="002A6F81">
        <w:rPr>
          <w:rFonts w:ascii="Arial" w:hAnsi="Arial" w:cs="Arial"/>
          <w:sz w:val="20"/>
          <w:szCs w:val="20"/>
        </w:rPr>
        <w:t>(postopki, začeti pred uveljavitvijo tega zakona)</w:t>
      </w:r>
    </w:p>
    <w:p w14:paraId="2DA9DD8B" w14:textId="77777777" w:rsidR="00056651" w:rsidRPr="002A6F81" w:rsidRDefault="00056651" w:rsidP="00056651">
      <w:pPr>
        <w:pStyle w:val="Odstavekseznama"/>
        <w:tabs>
          <w:tab w:val="left" w:pos="567"/>
          <w:tab w:val="left" w:pos="9072"/>
        </w:tabs>
        <w:ind w:left="4755"/>
        <w:rPr>
          <w:rFonts w:cs="Arial"/>
          <w:szCs w:val="20"/>
        </w:rPr>
      </w:pPr>
    </w:p>
    <w:p w14:paraId="68A4F0ED" w14:textId="2041D2E6" w:rsidR="00056651" w:rsidRDefault="00056651" w:rsidP="00056651">
      <w:pPr>
        <w:tabs>
          <w:tab w:val="left" w:pos="567"/>
          <w:tab w:val="left" w:pos="9072"/>
        </w:tabs>
        <w:jc w:val="both"/>
        <w:rPr>
          <w:rFonts w:ascii="Arial" w:hAnsi="Arial" w:cs="Arial"/>
          <w:sz w:val="20"/>
          <w:szCs w:val="20"/>
        </w:rPr>
      </w:pPr>
      <w:r w:rsidRPr="007A0D3B">
        <w:rPr>
          <w:rFonts w:ascii="Arial" w:hAnsi="Arial" w:cs="Arial"/>
          <w:sz w:val="20"/>
          <w:szCs w:val="20"/>
        </w:rPr>
        <w:t>Postopki za uveljavljanje pravice do izbire družinskega pomočnika</w:t>
      </w:r>
      <w:r w:rsidR="00BB2C67" w:rsidRPr="007A0D3B">
        <w:rPr>
          <w:rFonts w:ascii="Arial" w:hAnsi="Arial" w:cs="Arial"/>
          <w:sz w:val="20"/>
          <w:szCs w:val="20"/>
        </w:rPr>
        <w:t xml:space="preserve"> ter</w:t>
      </w:r>
      <w:r w:rsidRPr="007A0D3B">
        <w:rPr>
          <w:rFonts w:ascii="Arial" w:hAnsi="Arial" w:cs="Arial"/>
          <w:sz w:val="20"/>
          <w:szCs w:val="20"/>
        </w:rPr>
        <w:t xml:space="preserve"> dodatka za pomoč in postrežbo, ki so se začeli pred </w:t>
      </w:r>
      <w:r w:rsidR="007A0D3B" w:rsidRPr="007A0D3B">
        <w:rPr>
          <w:rFonts w:ascii="Arial" w:hAnsi="Arial" w:cs="Arial"/>
          <w:sz w:val="20"/>
          <w:szCs w:val="20"/>
        </w:rPr>
        <w:t>uveljavitv</w:t>
      </w:r>
      <w:r w:rsidR="00AD64CB">
        <w:rPr>
          <w:rFonts w:ascii="Arial" w:hAnsi="Arial" w:cs="Arial"/>
          <w:sz w:val="20"/>
          <w:szCs w:val="20"/>
        </w:rPr>
        <w:t>ijo</w:t>
      </w:r>
      <w:r w:rsidRPr="007A0D3B">
        <w:rPr>
          <w:rFonts w:ascii="Arial" w:hAnsi="Arial" w:cs="Arial"/>
          <w:sz w:val="20"/>
          <w:szCs w:val="20"/>
        </w:rPr>
        <w:t xml:space="preserve"> tega zakona in še niso bili zaključeni s pravnomočno odločbo, se končajo po dosedanjih predpisih.</w:t>
      </w:r>
    </w:p>
    <w:p w14:paraId="1ABBAAF9" w14:textId="77777777" w:rsidR="00AA7CFE" w:rsidRDefault="00AA7CFE" w:rsidP="00804343">
      <w:pPr>
        <w:tabs>
          <w:tab w:val="left" w:pos="567"/>
          <w:tab w:val="left" w:pos="9072"/>
        </w:tabs>
        <w:ind w:right="392"/>
        <w:jc w:val="both"/>
        <w:rPr>
          <w:rFonts w:ascii="Arial" w:hAnsi="Arial" w:cs="Arial"/>
          <w:sz w:val="20"/>
          <w:szCs w:val="20"/>
        </w:rPr>
      </w:pPr>
    </w:p>
    <w:p w14:paraId="2C9ADFC9" w14:textId="77777777" w:rsidR="00056651" w:rsidRPr="008D617C" w:rsidRDefault="00056651" w:rsidP="00056651">
      <w:pPr>
        <w:pStyle w:val="len"/>
        <w:numPr>
          <w:ilvl w:val="0"/>
          <w:numId w:val="91"/>
        </w:numPr>
        <w:ind w:left="357" w:hanging="357"/>
        <w:rPr>
          <w:color w:val="000000"/>
        </w:rPr>
      </w:pPr>
      <w:bookmarkStart w:id="275" w:name="_Ref68404846"/>
      <w:r w:rsidRPr="008D617C">
        <w:rPr>
          <w:color w:val="000000"/>
        </w:rPr>
        <w:t>člen</w:t>
      </w:r>
      <w:bookmarkEnd w:id="275"/>
    </w:p>
    <w:p w14:paraId="4C87E6E1" w14:textId="77777777" w:rsidR="00056651" w:rsidRPr="00A94990" w:rsidRDefault="00056651" w:rsidP="00056651">
      <w:pPr>
        <w:tabs>
          <w:tab w:val="left" w:pos="567"/>
          <w:tab w:val="left" w:pos="9072"/>
        </w:tabs>
        <w:jc w:val="center"/>
        <w:outlineLvl w:val="0"/>
        <w:rPr>
          <w:rFonts w:ascii="Arial" w:hAnsi="Arial" w:cs="Arial"/>
          <w:sz w:val="20"/>
          <w:szCs w:val="20"/>
        </w:rPr>
      </w:pPr>
      <w:r w:rsidRPr="00A94990">
        <w:rPr>
          <w:rFonts w:ascii="Arial" w:hAnsi="Arial" w:cs="Arial"/>
          <w:sz w:val="20"/>
          <w:szCs w:val="20"/>
        </w:rPr>
        <w:t>(podzakonski akti)</w:t>
      </w:r>
    </w:p>
    <w:p w14:paraId="14B11CCF" w14:textId="77777777" w:rsidR="00056651" w:rsidRPr="00A94990" w:rsidRDefault="00056651" w:rsidP="00056651">
      <w:pPr>
        <w:tabs>
          <w:tab w:val="left" w:pos="567"/>
          <w:tab w:val="left" w:pos="9072"/>
        </w:tabs>
        <w:jc w:val="center"/>
        <w:outlineLvl w:val="0"/>
        <w:rPr>
          <w:rFonts w:ascii="Arial" w:hAnsi="Arial" w:cs="Arial"/>
          <w:sz w:val="20"/>
          <w:szCs w:val="20"/>
        </w:rPr>
      </w:pPr>
    </w:p>
    <w:p w14:paraId="69AAE738" w14:textId="18447A6E" w:rsidR="00674C45" w:rsidRPr="00B914CB" w:rsidRDefault="00674C45" w:rsidP="00674C45">
      <w:pPr>
        <w:tabs>
          <w:tab w:val="left" w:pos="567"/>
          <w:tab w:val="left" w:pos="9072"/>
        </w:tabs>
        <w:jc w:val="both"/>
        <w:rPr>
          <w:rFonts w:ascii="Arial" w:hAnsi="Arial" w:cs="Arial"/>
          <w:sz w:val="20"/>
          <w:szCs w:val="20"/>
        </w:rPr>
      </w:pPr>
      <w:r w:rsidRPr="00B914CB">
        <w:rPr>
          <w:rFonts w:ascii="Arial" w:hAnsi="Arial" w:cs="Arial"/>
          <w:sz w:val="20"/>
          <w:szCs w:val="20"/>
        </w:rPr>
        <w:t>(</w:t>
      </w:r>
      <w:r w:rsidR="00032E78" w:rsidRPr="00B914CB">
        <w:rPr>
          <w:rFonts w:ascii="Arial" w:hAnsi="Arial" w:cs="Arial"/>
          <w:sz w:val="20"/>
          <w:szCs w:val="20"/>
        </w:rPr>
        <w:t>1</w:t>
      </w:r>
      <w:r w:rsidRPr="00B914CB">
        <w:rPr>
          <w:rFonts w:ascii="Arial" w:hAnsi="Arial" w:cs="Arial"/>
          <w:sz w:val="20"/>
          <w:szCs w:val="20"/>
        </w:rPr>
        <w:t>) Minister, pristojen za zdravje</w:t>
      </w:r>
      <w:r w:rsidR="00AD64CB">
        <w:rPr>
          <w:rFonts w:ascii="Arial" w:hAnsi="Arial" w:cs="Arial"/>
          <w:sz w:val="20"/>
          <w:szCs w:val="20"/>
        </w:rPr>
        <w:t>,</w:t>
      </w:r>
      <w:r w:rsidRPr="00B914CB">
        <w:rPr>
          <w:rFonts w:ascii="Arial" w:hAnsi="Arial" w:cs="Arial"/>
          <w:sz w:val="20"/>
          <w:szCs w:val="20"/>
        </w:rPr>
        <w:t xml:space="preserve"> </w:t>
      </w:r>
      <w:r w:rsidR="00E11B4E" w:rsidRPr="00B914CB">
        <w:rPr>
          <w:rFonts w:ascii="Arial" w:hAnsi="Arial" w:cs="Arial"/>
          <w:sz w:val="20"/>
          <w:szCs w:val="20"/>
        </w:rPr>
        <w:t>naj</w:t>
      </w:r>
      <w:r w:rsidR="00AD64CB">
        <w:rPr>
          <w:rFonts w:ascii="Arial" w:hAnsi="Arial" w:cs="Arial"/>
          <w:sz w:val="20"/>
          <w:szCs w:val="20"/>
        </w:rPr>
        <w:t>poz</w:t>
      </w:r>
      <w:r w:rsidR="00E11B4E" w:rsidRPr="00B914CB">
        <w:rPr>
          <w:rFonts w:ascii="Arial" w:hAnsi="Arial" w:cs="Arial"/>
          <w:sz w:val="20"/>
          <w:szCs w:val="20"/>
        </w:rPr>
        <w:t>neje</w:t>
      </w:r>
      <w:r w:rsidRPr="00B914CB">
        <w:rPr>
          <w:rFonts w:ascii="Arial" w:hAnsi="Arial" w:cs="Arial"/>
          <w:sz w:val="20"/>
          <w:szCs w:val="20"/>
        </w:rPr>
        <w:t xml:space="preserve"> v treh mesecih od uveljavitve tega zakona izda podzakonske akte</w:t>
      </w:r>
      <w:r w:rsidR="00606B94" w:rsidRPr="00B914CB">
        <w:rPr>
          <w:rFonts w:ascii="Arial" w:hAnsi="Arial" w:cs="Arial"/>
          <w:sz w:val="20"/>
          <w:szCs w:val="20"/>
        </w:rPr>
        <w:t xml:space="preserve"> iz drugega odstavka </w:t>
      </w:r>
      <w:r w:rsidR="00606B94" w:rsidRPr="00B914CB">
        <w:rPr>
          <w:rFonts w:ascii="Arial" w:hAnsi="Arial" w:cs="Arial"/>
          <w:sz w:val="20"/>
          <w:szCs w:val="20"/>
        </w:rPr>
        <w:fldChar w:fldCharType="begin"/>
      </w:r>
      <w:r w:rsidR="00606B94" w:rsidRPr="00B914CB">
        <w:rPr>
          <w:rFonts w:ascii="Arial" w:hAnsi="Arial" w:cs="Arial"/>
          <w:sz w:val="20"/>
          <w:szCs w:val="20"/>
        </w:rPr>
        <w:instrText xml:space="preserve"> REF _Ref517170803 \r \h </w:instrText>
      </w:r>
      <w:r w:rsidR="00F1431F" w:rsidRPr="00E04B83">
        <w:rPr>
          <w:rFonts w:ascii="Arial" w:hAnsi="Arial" w:cs="Arial"/>
          <w:sz w:val="20"/>
          <w:szCs w:val="20"/>
        </w:rPr>
        <w:instrText xml:space="preserve"> \* MERGEFORMAT </w:instrText>
      </w:r>
      <w:r w:rsidR="00606B94" w:rsidRPr="00B914CB">
        <w:rPr>
          <w:rFonts w:ascii="Arial" w:hAnsi="Arial" w:cs="Arial"/>
          <w:sz w:val="20"/>
          <w:szCs w:val="20"/>
        </w:rPr>
      </w:r>
      <w:r w:rsidR="00606B94" w:rsidRPr="00B914CB">
        <w:rPr>
          <w:rFonts w:ascii="Arial" w:hAnsi="Arial" w:cs="Arial"/>
          <w:sz w:val="20"/>
          <w:szCs w:val="20"/>
        </w:rPr>
        <w:fldChar w:fldCharType="separate"/>
      </w:r>
      <w:r w:rsidR="00633ACD">
        <w:rPr>
          <w:rFonts w:ascii="Arial" w:hAnsi="Arial" w:cs="Arial"/>
          <w:sz w:val="20"/>
          <w:szCs w:val="20"/>
        </w:rPr>
        <w:t>9</w:t>
      </w:r>
      <w:r w:rsidR="00606B94" w:rsidRPr="00B914CB">
        <w:rPr>
          <w:rFonts w:ascii="Arial" w:hAnsi="Arial" w:cs="Arial"/>
          <w:sz w:val="20"/>
          <w:szCs w:val="20"/>
        </w:rPr>
        <w:fldChar w:fldCharType="end"/>
      </w:r>
      <w:r w:rsidR="00606B94" w:rsidRPr="00B914CB">
        <w:rPr>
          <w:rFonts w:ascii="Arial" w:hAnsi="Arial" w:cs="Arial"/>
          <w:sz w:val="20"/>
          <w:szCs w:val="20"/>
        </w:rPr>
        <w:t xml:space="preserve">. člena in tretjega odstavka </w:t>
      </w:r>
      <w:r w:rsidR="00606B94" w:rsidRPr="00B914CB">
        <w:rPr>
          <w:rFonts w:ascii="Arial" w:hAnsi="Arial" w:cs="Arial"/>
          <w:sz w:val="20"/>
          <w:szCs w:val="20"/>
        </w:rPr>
        <w:fldChar w:fldCharType="begin"/>
      </w:r>
      <w:r w:rsidR="00606B94" w:rsidRPr="00B914CB">
        <w:rPr>
          <w:rFonts w:ascii="Arial" w:hAnsi="Arial" w:cs="Arial"/>
          <w:sz w:val="20"/>
          <w:szCs w:val="20"/>
        </w:rPr>
        <w:instrText xml:space="preserve"> REF _Ref74161055 \r \h </w:instrText>
      </w:r>
      <w:r w:rsidR="00F1431F" w:rsidRPr="00E04B83">
        <w:rPr>
          <w:rFonts w:ascii="Arial" w:hAnsi="Arial" w:cs="Arial"/>
          <w:sz w:val="20"/>
          <w:szCs w:val="20"/>
        </w:rPr>
        <w:instrText xml:space="preserve"> \* MERGEFORMAT </w:instrText>
      </w:r>
      <w:r w:rsidR="00606B94" w:rsidRPr="00B914CB">
        <w:rPr>
          <w:rFonts w:ascii="Arial" w:hAnsi="Arial" w:cs="Arial"/>
          <w:sz w:val="20"/>
          <w:szCs w:val="20"/>
        </w:rPr>
      </w:r>
      <w:r w:rsidR="00606B94" w:rsidRPr="00B914CB">
        <w:rPr>
          <w:rFonts w:ascii="Arial" w:hAnsi="Arial" w:cs="Arial"/>
          <w:sz w:val="20"/>
          <w:szCs w:val="20"/>
        </w:rPr>
        <w:fldChar w:fldCharType="separate"/>
      </w:r>
      <w:r w:rsidR="00633ACD">
        <w:rPr>
          <w:rFonts w:ascii="Arial" w:hAnsi="Arial" w:cs="Arial"/>
          <w:sz w:val="20"/>
          <w:szCs w:val="20"/>
        </w:rPr>
        <w:t>12</w:t>
      </w:r>
      <w:r w:rsidR="00606B94" w:rsidRPr="00B914CB">
        <w:rPr>
          <w:rFonts w:ascii="Arial" w:hAnsi="Arial" w:cs="Arial"/>
          <w:sz w:val="20"/>
          <w:szCs w:val="20"/>
        </w:rPr>
        <w:fldChar w:fldCharType="end"/>
      </w:r>
      <w:r w:rsidR="00606B94" w:rsidRPr="00B914CB">
        <w:rPr>
          <w:rFonts w:ascii="Arial" w:hAnsi="Arial" w:cs="Arial"/>
          <w:sz w:val="20"/>
          <w:szCs w:val="20"/>
        </w:rPr>
        <w:t>. člena tega zakona.</w:t>
      </w:r>
      <w:r w:rsidR="00032E78" w:rsidRPr="00B914CB">
        <w:rPr>
          <w:rFonts w:ascii="Arial" w:hAnsi="Arial" w:cs="Arial"/>
          <w:sz w:val="20"/>
          <w:szCs w:val="20"/>
        </w:rPr>
        <w:t xml:space="preserve"> </w:t>
      </w:r>
    </w:p>
    <w:p w14:paraId="5C754E1F" w14:textId="77777777" w:rsidR="00032E78" w:rsidRPr="00B914CB" w:rsidRDefault="00032E78" w:rsidP="00674C45">
      <w:pPr>
        <w:tabs>
          <w:tab w:val="left" w:pos="567"/>
          <w:tab w:val="left" w:pos="9072"/>
        </w:tabs>
        <w:jc w:val="both"/>
        <w:rPr>
          <w:rFonts w:ascii="Arial" w:hAnsi="Arial" w:cs="Arial"/>
          <w:sz w:val="20"/>
          <w:szCs w:val="20"/>
        </w:rPr>
      </w:pPr>
    </w:p>
    <w:p w14:paraId="1B42E1FE" w14:textId="6E339894" w:rsidR="00674C45" w:rsidRPr="00B914CB" w:rsidRDefault="00032E78">
      <w:pPr>
        <w:tabs>
          <w:tab w:val="left" w:pos="567"/>
          <w:tab w:val="left" w:pos="9072"/>
        </w:tabs>
        <w:jc w:val="both"/>
        <w:rPr>
          <w:rFonts w:ascii="Arial" w:hAnsi="Arial" w:cs="Arial"/>
          <w:sz w:val="20"/>
          <w:szCs w:val="20"/>
        </w:rPr>
      </w:pPr>
      <w:r w:rsidRPr="00B914CB">
        <w:rPr>
          <w:rFonts w:ascii="Arial" w:hAnsi="Arial" w:cs="Arial"/>
          <w:sz w:val="20"/>
          <w:szCs w:val="20"/>
        </w:rPr>
        <w:t>(2) Minister, pristojen za zdravje, v soglasju z ministrom, pristojnim za socialno varstvo</w:t>
      </w:r>
      <w:r w:rsidR="00AD64CB">
        <w:rPr>
          <w:rFonts w:ascii="Arial" w:hAnsi="Arial" w:cs="Arial"/>
          <w:sz w:val="20"/>
          <w:szCs w:val="20"/>
        </w:rPr>
        <w:t>,</w:t>
      </w:r>
      <w:r w:rsidRPr="00B914CB">
        <w:rPr>
          <w:rFonts w:ascii="Arial" w:hAnsi="Arial" w:cs="Arial"/>
          <w:sz w:val="20"/>
          <w:szCs w:val="20"/>
        </w:rPr>
        <w:t xml:space="preserve"> </w:t>
      </w:r>
      <w:r w:rsidR="00E11B4E" w:rsidRPr="00B914CB">
        <w:rPr>
          <w:rFonts w:ascii="Arial" w:hAnsi="Arial" w:cs="Arial"/>
          <w:sz w:val="20"/>
          <w:szCs w:val="20"/>
        </w:rPr>
        <w:t>naj</w:t>
      </w:r>
      <w:r w:rsidR="00AD64CB">
        <w:rPr>
          <w:rFonts w:ascii="Arial" w:hAnsi="Arial" w:cs="Arial"/>
          <w:sz w:val="20"/>
          <w:szCs w:val="20"/>
        </w:rPr>
        <w:t>poz</w:t>
      </w:r>
      <w:r w:rsidR="00E11B4E" w:rsidRPr="00B914CB">
        <w:rPr>
          <w:rFonts w:ascii="Arial" w:hAnsi="Arial" w:cs="Arial"/>
          <w:sz w:val="20"/>
          <w:szCs w:val="20"/>
        </w:rPr>
        <w:t>neje</w:t>
      </w:r>
      <w:r w:rsidRPr="00B914CB">
        <w:rPr>
          <w:rFonts w:ascii="Arial" w:hAnsi="Arial" w:cs="Arial"/>
          <w:sz w:val="20"/>
          <w:szCs w:val="20"/>
        </w:rPr>
        <w:t xml:space="preserve"> v treh mesecih od uveljavitve tega zakona izda podzakonske akte </w:t>
      </w:r>
      <w:r w:rsidR="00E75ED6" w:rsidRPr="00B914CB">
        <w:rPr>
          <w:rFonts w:ascii="Arial" w:hAnsi="Arial" w:cs="Arial"/>
          <w:sz w:val="20"/>
          <w:szCs w:val="20"/>
        </w:rPr>
        <w:t xml:space="preserve">tretjega odstavka </w:t>
      </w:r>
      <w:r w:rsidR="00E75ED6" w:rsidRPr="00B914CB">
        <w:rPr>
          <w:rFonts w:ascii="Arial" w:hAnsi="Arial" w:cs="Arial"/>
          <w:sz w:val="20"/>
          <w:szCs w:val="20"/>
        </w:rPr>
        <w:fldChar w:fldCharType="begin"/>
      </w:r>
      <w:r w:rsidR="00E75ED6" w:rsidRPr="00B914CB">
        <w:rPr>
          <w:rFonts w:ascii="Arial" w:hAnsi="Arial" w:cs="Arial"/>
          <w:sz w:val="20"/>
          <w:szCs w:val="20"/>
        </w:rPr>
        <w:instrText xml:space="preserve"> REF _Ref48216564 \r \h </w:instrText>
      </w:r>
      <w:r w:rsidR="00E75ED6" w:rsidRPr="00E04B83">
        <w:rPr>
          <w:rFonts w:ascii="Arial" w:hAnsi="Arial" w:cs="Arial"/>
          <w:sz w:val="20"/>
          <w:szCs w:val="20"/>
        </w:rPr>
        <w:instrText xml:space="preserve"> \* MERGEFORMAT </w:instrText>
      </w:r>
      <w:r w:rsidR="00E75ED6" w:rsidRPr="00B914CB">
        <w:rPr>
          <w:rFonts w:ascii="Arial" w:hAnsi="Arial" w:cs="Arial"/>
          <w:sz w:val="20"/>
          <w:szCs w:val="20"/>
        </w:rPr>
      </w:r>
      <w:r w:rsidR="00E75ED6" w:rsidRPr="00B914CB">
        <w:rPr>
          <w:rFonts w:ascii="Arial" w:hAnsi="Arial" w:cs="Arial"/>
          <w:sz w:val="20"/>
          <w:szCs w:val="20"/>
        </w:rPr>
        <w:fldChar w:fldCharType="separate"/>
      </w:r>
      <w:r w:rsidR="00633ACD">
        <w:rPr>
          <w:rFonts w:ascii="Arial" w:hAnsi="Arial" w:cs="Arial"/>
          <w:sz w:val="20"/>
          <w:szCs w:val="20"/>
        </w:rPr>
        <w:t>7</w:t>
      </w:r>
      <w:r w:rsidR="00E75ED6" w:rsidRPr="00B914CB">
        <w:rPr>
          <w:rFonts w:ascii="Arial" w:hAnsi="Arial" w:cs="Arial"/>
          <w:sz w:val="20"/>
          <w:szCs w:val="20"/>
        </w:rPr>
        <w:fldChar w:fldCharType="end"/>
      </w:r>
      <w:r w:rsidR="00E75ED6" w:rsidRPr="00B914CB">
        <w:rPr>
          <w:rFonts w:ascii="Arial" w:hAnsi="Arial" w:cs="Arial"/>
          <w:sz w:val="20"/>
          <w:szCs w:val="20"/>
        </w:rPr>
        <w:t xml:space="preserve">. člena, tretjega odstavka </w:t>
      </w:r>
      <w:r w:rsidR="00E75ED6" w:rsidRPr="00B914CB">
        <w:rPr>
          <w:rFonts w:ascii="Arial" w:hAnsi="Arial" w:cs="Arial"/>
          <w:sz w:val="20"/>
          <w:szCs w:val="20"/>
        </w:rPr>
        <w:fldChar w:fldCharType="begin"/>
      </w:r>
      <w:r w:rsidR="00E75ED6" w:rsidRPr="00B914CB">
        <w:rPr>
          <w:rFonts w:ascii="Arial" w:hAnsi="Arial" w:cs="Arial"/>
          <w:sz w:val="20"/>
          <w:szCs w:val="20"/>
        </w:rPr>
        <w:instrText xml:space="preserve"> REF _Ref45615541 \r \h </w:instrText>
      </w:r>
      <w:r w:rsidR="00F1431F" w:rsidRPr="00E04B83">
        <w:rPr>
          <w:rFonts w:ascii="Arial" w:hAnsi="Arial" w:cs="Arial"/>
          <w:sz w:val="20"/>
          <w:szCs w:val="20"/>
        </w:rPr>
        <w:instrText xml:space="preserve"> \* MERGEFORMAT </w:instrText>
      </w:r>
      <w:r w:rsidR="00E75ED6" w:rsidRPr="00B914CB">
        <w:rPr>
          <w:rFonts w:ascii="Arial" w:hAnsi="Arial" w:cs="Arial"/>
          <w:sz w:val="20"/>
          <w:szCs w:val="20"/>
        </w:rPr>
      </w:r>
      <w:r w:rsidR="00E75ED6" w:rsidRPr="00B914CB">
        <w:rPr>
          <w:rFonts w:ascii="Arial" w:hAnsi="Arial" w:cs="Arial"/>
          <w:sz w:val="20"/>
          <w:szCs w:val="20"/>
        </w:rPr>
        <w:fldChar w:fldCharType="separate"/>
      </w:r>
      <w:r w:rsidR="00633ACD">
        <w:rPr>
          <w:rFonts w:ascii="Arial" w:hAnsi="Arial" w:cs="Arial"/>
          <w:sz w:val="20"/>
          <w:szCs w:val="20"/>
        </w:rPr>
        <w:t>10</w:t>
      </w:r>
      <w:r w:rsidR="00E75ED6" w:rsidRPr="00B914CB">
        <w:rPr>
          <w:rFonts w:ascii="Arial" w:hAnsi="Arial" w:cs="Arial"/>
          <w:sz w:val="20"/>
          <w:szCs w:val="20"/>
        </w:rPr>
        <w:fldChar w:fldCharType="end"/>
      </w:r>
      <w:r w:rsidR="00E75ED6" w:rsidRPr="00B914CB">
        <w:rPr>
          <w:rFonts w:ascii="Arial" w:hAnsi="Arial" w:cs="Arial"/>
          <w:sz w:val="20"/>
          <w:szCs w:val="20"/>
        </w:rPr>
        <w:t xml:space="preserve">. člena, petega odstavka </w:t>
      </w:r>
      <w:r w:rsidR="00E75ED6" w:rsidRPr="00B914CB">
        <w:rPr>
          <w:rFonts w:ascii="Arial" w:hAnsi="Arial" w:cs="Arial"/>
          <w:sz w:val="20"/>
          <w:szCs w:val="20"/>
        </w:rPr>
        <w:fldChar w:fldCharType="begin"/>
      </w:r>
      <w:r w:rsidR="00E75ED6" w:rsidRPr="00B914CB">
        <w:rPr>
          <w:rFonts w:ascii="Arial" w:hAnsi="Arial" w:cs="Arial"/>
          <w:sz w:val="20"/>
          <w:szCs w:val="20"/>
        </w:rPr>
        <w:instrText xml:space="preserve"> REF _Ref74161055 \r \h </w:instrText>
      </w:r>
      <w:r w:rsidR="00F1431F" w:rsidRPr="00E04B83">
        <w:rPr>
          <w:rFonts w:ascii="Arial" w:hAnsi="Arial" w:cs="Arial"/>
          <w:sz w:val="20"/>
          <w:szCs w:val="20"/>
        </w:rPr>
        <w:instrText xml:space="preserve"> \* MERGEFORMAT </w:instrText>
      </w:r>
      <w:r w:rsidR="00E75ED6" w:rsidRPr="00B914CB">
        <w:rPr>
          <w:rFonts w:ascii="Arial" w:hAnsi="Arial" w:cs="Arial"/>
          <w:sz w:val="20"/>
          <w:szCs w:val="20"/>
        </w:rPr>
      </w:r>
      <w:r w:rsidR="00E75ED6" w:rsidRPr="00B914CB">
        <w:rPr>
          <w:rFonts w:ascii="Arial" w:hAnsi="Arial" w:cs="Arial"/>
          <w:sz w:val="20"/>
          <w:szCs w:val="20"/>
        </w:rPr>
        <w:fldChar w:fldCharType="separate"/>
      </w:r>
      <w:r w:rsidR="00633ACD">
        <w:rPr>
          <w:rFonts w:ascii="Arial" w:hAnsi="Arial" w:cs="Arial"/>
          <w:sz w:val="20"/>
          <w:szCs w:val="20"/>
        </w:rPr>
        <w:t>12</w:t>
      </w:r>
      <w:r w:rsidR="00E75ED6" w:rsidRPr="00B914CB">
        <w:rPr>
          <w:rFonts w:ascii="Arial" w:hAnsi="Arial" w:cs="Arial"/>
          <w:sz w:val="20"/>
          <w:szCs w:val="20"/>
        </w:rPr>
        <w:fldChar w:fldCharType="end"/>
      </w:r>
      <w:r w:rsidR="00E75ED6" w:rsidRPr="00B914CB">
        <w:rPr>
          <w:rFonts w:ascii="Arial" w:hAnsi="Arial" w:cs="Arial"/>
          <w:sz w:val="20"/>
          <w:szCs w:val="20"/>
        </w:rPr>
        <w:t xml:space="preserve">. člena, </w:t>
      </w:r>
      <w:r w:rsidR="00CA6A13" w:rsidRPr="00E04B83">
        <w:rPr>
          <w:rFonts w:ascii="Arial" w:hAnsi="Arial" w:cs="Arial"/>
          <w:sz w:val="20"/>
          <w:szCs w:val="20"/>
        </w:rPr>
        <w:t>drugega</w:t>
      </w:r>
      <w:r w:rsidR="00E75ED6" w:rsidRPr="00B914CB">
        <w:rPr>
          <w:rFonts w:ascii="Arial" w:hAnsi="Arial" w:cs="Arial"/>
          <w:sz w:val="20"/>
          <w:szCs w:val="20"/>
        </w:rPr>
        <w:t xml:space="preserve"> odstavka </w:t>
      </w:r>
      <w:r w:rsidR="00E75ED6" w:rsidRPr="00B914CB">
        <w:rPr>
          <w:rFonts w:ascii="Arial" w:hAnsi="Arial" w:cs="Arial"/>
          <w:sz w:val="20"/>
          <w:szCs w:val="20"/>
        </w:rPr>
        <w:fldChar w:fldCharType="begin"/>
      </w:r>
      <w:r w:rsidR="00E75ED6" w:rsidRPr="00B914CB">
        <w:rPr>
          <w:rFonts w:ascii="Arial" w:hAnsi="Arial" w:cs="Arial"/>
          <w:sz w:val="20"/>
          <w:szCs w:val="20"/>
        </w:rPr>
        <w:instrText xml:space="preserve"> REF _Ref69728724 \r \h </w:instrText>
      </w:r>
      <w:r w:rsidR="00F1431F" w:rsidRPr="00E04B83">
        <w:rPr>
          <w:rFonts w:ascii="Arial" w:hAnsi="Arial" w:cs="Arial"/>
          <w:sz w:val="20"/>
          <w:szCs w:val="20"/>
        </w:rPr>
        <w:instrText xml:space="preserve"> \* MERGEFORMAT </w:instrText>
      </w:r>
      <w:r w:rsidR="00E75ED6" w:rsidRPr="00B914CB">
        <w:rPr>
          <w:rFonts w:ascii="Arial" w:hAnsi="Arial" w:cs="Arial"/>
          <w:sz w:val="20"/>
          <w:szCs w:val="20"/>
        </w:rPr>
      </w:r>
      <w:r w:rsidR="00E75ED6" w:rsidRPr="00B914CB">
        <w:rPr>
          <w:rFonts w:ascii="Arial" w:hAnsi="Arial" w:cs="Arial"/>
          <w:sz w:val="20"/>
          <w:szCs w:val="20"/>
        </w:rPr>
        <w:fldChar w:fldCharType="separate"/>
      </w:r>
      <w:r w:rsidR="00633ACD">
        <w:rPr>
          <w:rFonts w:ascii="Arial" w:hAnsi="Arial" w:cs="Arial"/>
          <w:sz w:val="20"/>
          <w:szCs w:val="20"/>
        </w:rPr>
        <w:t>14</w:t>
      </w:r>
      <w:r w:rsidR="00E75ED6" w:rsidRPr="00B914CB">
        <w:rPr>
          <w:rFonts w:ascii="Arial" w:hAnsi="Arial" w:cs="Arial"/>
          <w:sz w:val="20"/>
          <w:szCs w:val="20"/>
        </w:rPr>
        <w:fldChar w:fldCharType="end"/>
      </w:r>
      <w:r w:rsidR="00E75ED6" w:rsidRPr="00B914CB">
        <w:rPr>
          <w:rFonts w:ascii="Arial" w:hAnsi="Arial" w:cs="Arial"/>
          <w:sz w:val="20"/>
          <w:szCs w:val="20"/>
        </w:rPr>
        <w:t xml:space="preserve">. člena, petega odstavka </w:t>
      </w:r>
      <w:r w:rsidR="00E75ED6" w:rsidRPr="00B914CB">
        <w:rPr>
          <w:rFonts w:ascii="Arial" w:hAnsi="Arial" w:cs="Arial"/>
          <w:sz w:val="20"/>
          <w:szCs w:val="20"/>
        </w:rPr>
        <w:fldChar w:fldCharType="begin"/>
      </w:r>
      <w:r w:rsidR="00E75ED6" w:rsidRPr="00B914CB">
        <w:rPr>
          <w:rFonts w:ascii="Arial" w:hAnsi="Arial" w:cs="Arial"/>
          <w:sz w:val="20"/>
          <w:szCs w:val="20"/>
        </w:rPr>
        <w:instrText xml:space="preserve"> REF _Ref68270717 \r \h </w:instrText>
      </w:r>
      <w:r w:rsidR="00F1431F" w:rsidRPr="00E04B83">
        <w:rPr>
          <w:rFonts w:ascii="Arial" w:hAnsi="Arial" w:cs="Arial"/>
          <w:sz w:val="20"/>
          <w:szCs w:val="20"/>
        </w:rPr>
        <w:instrText xml:space="preserve"> \* MERGEFORMAT </w:instrText>
      </w:r>
      <w:r w:rsidR="00E75ED6" w:rsidRPr="00B914CB">
        <w:rPr>
          <w:rFonts w:ascii="Arial" w:hAnsi="Arial" w:cs="Arial"/>
          <w:sz w:val="20"/>
          <w:szCs w:val="20"/>
        </w:rPr>
      </w:r>
      <w:r w:rsidR="00E75ED6" w:rsidRPr="00B914CB">
        <w:rPr>
          <w:rFonts w:ascii="Arial" w:hAnsi="Arial" w:cs="Arial"/>
          <w:sz w:val="20"/>
          <w:szCs w:val="20"/>
        </w:rPr>
        <w:fldChar w:fldCharType="separate"/>
      </w:r>
      <w:r w:rsidR="00633ACD">
        <w:rPr>
          <w:rFonts w:ascii="Arial" w:hAnsi="Arial" w:cs="Arial"/>
          <w:sz w:val="20"/>
          <w:szCs w:val="20"/>
        </w:rPr>
        <w:t>29</w:t>
      </w:r>
      <w:r w:rsidR="00E75ED6" w:rsidRPr="00B914CB">
        <w:rPr>
          <w:rFonts w:ascii="Arial" w:hAnsi="Arial" w:cs="Arial"/>
          <w:sz w:val="20"/>
          <w:szCs w:val="20"/>
        </w:rPr>
        <w:fldChar w:fldCharType="end"/>
      </w:r>
      <w:r w:rsidR="00E75ED6" w:rsidRPr="00B914CB">
        <w:rPr>
          <w:rFonts w:ascii="Arial" w:hAnsi="Arial" w:cs="Arial"/>
          <w:sz w:val="20"/>
          <w:szCs w:val="20"/>
        </w:rPr>
        <w:t xml:space="preserve">. člena, </w:t>
      </w:r>
      <w:r w:rsidR="00CA6A13" w:rsidRPr="00E04B83">
        <w:rPr>
          <w:rFonts w:ascii="Arial" w:hAnsi="Arial" w:cs="Arial"/>
          <w:sz w:val="20"/>
          <w:szCs w:val="20"/>
        </w:rPr>
        <w:t>sedmega</w:t>
      </w:r>
      <w:r w:rsidR="00E75ED6" w:rsidRPr="00B914CB">
        <w:rPr>
          <w:rFonts w:ascii="Arial" w:hAnsi="Arial" w:cs="Arial"/>
          <w:sz w:val="20"/>
          <w:szCs w:val="20"/>
        </w:rPr>
        <w:t xml:space="preserve"> odstavka </w:t>
      </w:r>
      <w:r w:rsidR="00E75ED6" w:rsidRPr="00B914CB">
        <w:rPr>
          <w:rFonts w:ascii="Arial" w:hAnsi="Arial" w:cs="Arial"/>
          <w:sz w:val="20"/>
          <w:szCs w:val="20"/>
        </w:rPr>
        <w:fldChar w:fldCharType="begin"/>
      </w:r>
      <w:r w:rsidR="00E75ED6" w:rsidRPr="00B914CB">
        <w:rPr>
          <w:rFonts w:ascii="Arial" w:hAnsi="Arial" w:cs="Arial"/>
          <w:sz w:val="20"/>
          <w:szCs w:val="20"/>
        </w:rPr>
        <w:instrText xml:space="preserve"> REF _Ref45610132 \r \h </w:instrText>
      </w:r>
      <w:r w:rsidR="00E75ED6" w:rsidRPr="00E04B83">
        <w:rPr>
          <w:rFonts w:ascii="Arial" w:hAnsi="Arial" w:cs="Arial"/>
          <w:sz w:val="20"/>
          <w:szCs w:val="20"/>
        </w:rPr>
        <w:instrText xml:space="preserve"> \* MERGEFORMAT </w:instrText>
      </w:r>
      <w:r w:rsidR="00E75ED6" w:rsidRPr="00B914CB">
        <w:rPr>
          <w:rFonts w:ascii="Arial" w:hAnsi="Arial" w:cs="Arial"/>
          <w:sz w:val="20"/>
          <w:szCs w:val="20"/>
        </w:rPr>
      </w:r>
      <w:r w:rsidR="00E75ED6" w:rsidRPr="00B914CB">
        <w:rPr>
          <w:rFonts w:ascii="Arial" w:hAnsi="Arial" w:cs="Arial"/>
          <w:sz w:val="20"/>
          <w:szCs w:val="20"/>
        </w:rPr>
        <w:fldChar w:fldCharType="separate"/>
      </w:r>
      <w:r w:rsidR="00633ACD">
        <w:rPr>
          <w:rFonts w:ascii="Arial" w:hAnsi="Arial" w:cs="Arial"/>
          <w:sz w:val="20"/>
          <w:szCs w:val="20"/>
        </w:rPr>
        <w:t>57</w:t>
      </w:r>
      <w:r w:rsidR="00E75ED6" w:rsidRPr="00B914CB">
        <w:rPr>
          <w:rFonts w:ascii="Arial" w:hAnsi="Arial" w:cs="Arial"/>
          <w:sz w:val="20"/>
          <w:szCs w:val="20"/>
        </w:rPr>
        <w:fldChar w:fldCharType="end"/>
      </w:r>
      <w:r w:rsidR="00E75ED6" w:rsidRPr="00B914CB">
        <w:rPr>
          <w:rFonts w:ascii="Arial" w:hAnsi="Arial" w:cs="Arial"/>
          <w:sz w:val="20"/>
          <w:szCs w:val="20"/>
        </w:rPr>
        <w:t>. člena, drugega</w:t>
      </w:r>
      <w:r w:rsidR="00B914CB" w:rsidRPr="00E04B83">
        <w:rPr>
          <w:rFonts w:ascii="Arial" w:hAnsi="Arial" w:cs="Arial"/>
          <w:sz w:val="20"/>
          <w:szCs w:val="20"/>
        </w:rPr>
        <w:t xml:space="preserve"> in šestega</w:t>
      </w:r>
      <w:r w:rsidR="00E75ED6" w:rsidRPr="00B914CB">
        <w:rPr>
          <w:rFonts w:ascii="Arial" w:hAnsi="Arial" w:cs="Arial"/>
          <w:sz w:val="20"/>
          <w:szCs w:val="20"/>
        </w:rPr>
        <w:t xml:space="preserve"> odstavka </w:t>
      </w:r>
      <w:r w:rsidR="00E75ED6" w:rsidRPr="00B914CB">
        <w:rPr>
          <w:rFonts w:ascii="Arial" w:hAnsi="Arial" w:cs="Arial"/>
          <w:sz w:val="20"/>
          <w:szCs w:val="20"/>
        </w:rPr>
        <w:fldChar w:fldCharType="begin"/>
      </w:r>
      <w:r w:rsidR="00E75ED6" w:rsidRPr="00B914CB">
        <w:rPr>
          <w:rFonts w:ascii="Arial" w:hAnsi="Arial" w:cs="Arial"/>
          <w:sz w:val="20"/>
          <w:szCs w:val="20"/>
        </w:rPr>
        <w:instrText xml:space="preserve"> REF _Ref488326076 \r \h </w:instrText>
      </w:r>
      <w:r w:rsidR="00F1431F" w:rsidRPr="00E04B83">
        <w:rPr>
          <w:rFonts w:ascii="Arial" w:hAnsi="Arial" w:cs="Arial"/>
          <w:sz w:val="20"/>
          <w:szCs w:val="20"/>
        </w:rPr>
        <w:instrText xml:space="preserve"> \* MERGEFORMAT </w:instrText>
      </w:r>
      <w:r w:rsidR="00E75ED6" w:rsidRPr="00B914CB">
        <w:rPr>
          <w:rFonts w:ascii="Arial" w:hAnsi="Arial" w:cs="Arial"/>
          <w:sz w:val="20"/>
          <w:szCs w:val="20"/>
        </w:rPr>
      </w:r>
      <w:r w:rsidR="00E75ED6" w:rsidRPr="00B914CB">
        <w:rPr>
          <w:rFonts w:ascii="Arial" w:hAnsi="Arial" w:cs="Arial"/>
          <w:sz w:val="20"/>
          <w:szCs w:val="20"/>
        </w:rPr>
        <w:fldChar w:fldCharType="separate"/>
      </w:r>
      <w:r w:rsidR="00633ACD">
        <w:rPr>
          <w:rFonts w:ascii="Arial" w:hAnsi="Arial" w:cs="Arial"/>
          <w:sz w:val="20"/>
          <w:szCs w:val="20"/>
        </w:rPr>
        <w:t>58</w:t>
      </w:r>
      <w:r w:rsidR="00E75ED6" w:rsidRPr="00B914CB">
        <w:rPr>
          <w:rFonts w:ascii="Arial" w:hAnsi="Arial" w:cs="Arial"/>
          <w:sz w:val="20"/>
          <w:szCs w:val="20"/>
        </w:rPr>
        <w:fldChar w:fldCharType="end"/>
      </w:r>
      <w:r w:rsidR="00E75ED6" w:rsidRPr="00B914CB">
        <w:rPr>
          <w:rFonts w:ascii="Arial" w:hAnsi="Arial" w:cs="Arial"/>
          <w:sz w:val="20"/>
          <w:szCs w:val="20"/>
        </w:rPr>
        <w:t xml:space="preserve">. </w:t>
      </w:r>
      <w:r w:rsidR="00F1431F" w:rsidRPr="00B914CB">
        <w:rPr>
          <w:rFonts w:ascii="Arial" w:hAnsi="Arial" w:cs="Arial"/>
          <w:sz w:val="20"/>
          <w:szCs w:val="20"/>
        </w:rPr>
        <w:t>č</w:t>
      </w:r>
      <w:r w:rsidR="00E75ED6" w:rsidRPr="00B914CB">
        <w:rPr>
          <w:rFonts w:ascii="Arial" w:hAnsi="Arial" w:cs="Arial"/>
          <w:sz w:val="20"/>
          <w:szCs w:val="20"/>
        </w:rPr>
        <w:t xml:space="preserve">lena, tretjega odstavka </w:t>
      </w:r>
      <w:r w:rsidR="00E75ED6" w:rsidRPr="00B914CB">
        <w:rPr>
          <w:rFonts w:ascii="Arial" w:hAnsi="Arial" w:cs="Arial"/>
          <w:sz w:val="20"/>
          <w:szCs w:val="20"/>
        </w:rPr>
        <w:fldChar w:fldCharType="begin"/>
      </w:r>
      <w:r w:rsidR="00E75ED6" w:rsidRPr="00B914CB">
        <w:rPr>
          <w:rFonts w:ascii="Arial" w:hAnsi="Arial" w:cs="Arial"/>
          <w:sz w:val="20"/>
          <w:szCs w:val="20"/>
        </w:rPr>
        <w:instrText xml:space="preserve"> REF _Ref71646863 \r \h </w:instrText>
      </w:r>
      <w:r w:rsidR="00F1431F" w:rsidRPr="00E04B83">
        <w:rPr>
          <w:rFonts w:ascii="Arial" w:hAnsi="Arial" w:cs="Arial"/>
          <w:sz w:val="20"/>
          <w:szCs w:val="20"/>
        </w:rPr>
        <w:instrText xml:space="preserve"> \* MERGEFORMAT </w:instrText>
      </w:r>
      <w:r w:rsidR="00E75ED6" w:rsidRPr="00B914CB">
        <w:rPr>
          <w:rFonts w:ascii="Arial" w:hAnsi="Arial" w:cs="Arial"/>
          <w:sz w:val="20"/>
          <w:szCs w:val="20"/>
        </w:rPr>
      </w:r>
      <w:r w:rsidR="00E75ED6" w:rsidRPr="00B914CB">
        <w:rPr>
          <w:rFonts w:ascii="Arial" w:hAnsi="Arial" w:cs="Arial"/>
          <w:sz w:val="20"/>
          <w:szCs w:val="20"/>
        </w:rPr>
        <w:fldChar w:fldCharType="separate"/>
      </w:r>
      <w:r w:rsidR="00633ACD">
        <w:rPr>
          <w:rFonts w:ascii="Arial" w:hAnsi="Arial" w:cs="Arial"/>
          <w:sz w:val="20"/>
          <w:szCs w:val="20"/>
        </w:rPr>
        <w:t>60</w:t>
      </w:r>
      <w:r w:rsidR="00E75ED6" w:rsidRPr="00B914CB">
        <w:rPr>
          <w:rFonts w:ascii="Arial" w:hAnsi="Arial" w:cs="Arial"/>
          <w:sz w:val="20"/>
          <w:szCs w:val="20"/>
        </w:rPr>
        <w:fldChar w:fldCharType="end"/>
      </w:r>
      <w:r w:rsidR="00E75ED6" w:rsidRPr="00B914CB">
        <w:rPr>
          <w:rFonts w:ascii="Arial" w:hAnsi="Arial" w:cs="Arial"/>
          <w:sz w:val="20"/>
          <w:szCs w:val="20"/>
        </w:rPr>
        <w:t xml:space="preserve">. člena, tretjega odstavka </w:t>
      </w:r>
      <w:r w:rsidR="00E75ED6" w:rsidRPr="00B914CB">
        <w:rPr>
          <w:rFonts w:ascii="Arial" w:hAnsi="Arial" w:cs="Arial"/>
          <w:sz w:val="20"/>
          <w:szCs w:val="20"/>
        </w:rPr>
        <w:fldChar w:fldCharType="begin"/>
      </w:r>
      <w:r w:rsidR="00E75ED6" w:rsidRPr="00B914CB">
        <w:rPr>
          <w:rFonts w:ascii="Arial" w:hAnsi="Arial" w:cs="Arial"/>
          <w:sz w:val="20"/>
          <w:szCs w:val="20"/>
        </w:rPr>
        <w:instrText xml:space="preserve"> REF _Ref70962024 \r \h </w:instrText>
      </w:r>
      <w:r w:rsidR="00E75ED6" w:rsidRPr="00E04B83">
        <w:rPr>
          <w:rFonts w:ascii="Arial" w:hAnsi="Arial" w:cs="Arial"/>
          <w:sz w:val="20"/>
          <w:szCs w:val="20"/>
        </w:rPr>
        <w:instrText xml:space="preserve"> \* MERGEFORMAT </w:instrText>
      </w:r>
      <w:r w:rsidR="00E75ED6" w:rsidRPr="00B914CB">
        <w:rPr>
          <w:rFonts w:ascii="Arial" w:hAnsi="Arial" w:cs="Arial"/>
          <w:sz w:val="20"/>
          <w:szCs w:val="20"/>
        </w:rPr>
      </w:r>
      <w:r w:rsidR="00E75ED6" w:rsidRPr="00B914CB">
        <w:rPr>
          <w:rFonts w:ascii="Arial" w:hAnsi="Arial" w:cs="Arial"/>
          <w:sz w:val="20"/>
          <w:szCs w:val="20"/>
        </w:rPr>
        <w:fldChar w:fldCharType="separate"/>
      </w:r>
      <w:r w:rsidR="00633ACD">
        <w:rPr>
          <w:rFonts w:ascii="Arial" w:hAnsi="Arial" w:cs="Arial"/>
          <w:sz w:val="20"/>
          <w:szCs w:val="20"/>
        </w:rPr>
        <w:t>63</w:t>
      </w:r>
      <w:r w:rsidR="00E75ED6" w:rsidRPr="00B914CB">
        <w:rPr>
          <w:rFonts w:ascii="Arial" w:hAnsi="Arial" w:cs="Arial"/>
          <w:sz w:val="20"/>
          <w:szCs w:val="20"/>
        </w:rPr>
        <w:fldChar w:fldCharType="end"/>
      </w:r>
      <w:r w:rsidR="00E75ED6" w:rsidRPr="00B914CB">
        <w:rPr>
          <w:rFonts w:ascii="Arial" w:hAnsi="Arial" w:cs="Arial"/>
          <w:sz w:val="20"/>
          <w:szCs w:val="20"/>
        </w:rPr>
        <w:t xml:space="preserve">. člena, tretjega odstavka </w:t>
      </w:r>
      <w:r w:rsidR="00E75ED6" w:rsidRPr="00B914CB">
        <w:rPr>
          <w:rFonts w:ascii="Arial" w:hAnsi="Arial" w:cs="Arial"/>
          <w:sz w:val="20"/>
          <w:szCs w:val="20"/>
        </w:rPr>
        <w:fldChar w:fldCharType="begin"/>
      </w:r>
      <w:r w:rsidR="00E75ED6" w:rsidRPr="00B914CB">
        <w:rPr>
          <w:rFonts w:ascii="Arial" w:hAnsi="Arial" w:cs="Arial"/>
          <w:sz w:val="20"/>
          <w:szCs w:val="20"/>
        </w:rPr>
        <w:instrText xml:space="preserve"> REF _Ref70960990 \r \h </w:instrText>
      </w:r>
      <w:r w:rsidR="00F1431F" w:rsidRPr="00E04B83">
        <w:rPr>
          <w:rFonts w:ascii="Arial" w:hAnsi="Arial" w:cs="Arial"/>
          <w:sz w:val="20"/>
          <w:szCs w:val="20"/>
        </w:rPr>
        <w:instrText xml:space="preserve"> \* MERGEFORMAT </w:instrText>
      </w:r>
      <w:r w:rsidR="00E75ED6" w:rsidRPr="00B914CB">
        <w:rPr>
          <w:rFonts w:ascii="Arial" w:hAnsi="Arial" w:cs="Arial"/>
          <w:sz w:val="20"/>
          <w:szCs w:val="20"/>
        </w:rPr>
      </w:r>
      <w:r w:rsidR="00E75ED6" w:rsidRPr="00B914CB">
        <w:rPr>
          <w:rFonts w:ascii="Arial" w:hAnsi="Arial" w:cs="Arial"/>
          <w:sz w:val="20"/>
          <w:szCs w:val="20"/>
        </w:rPr>
        <w:fldChar w:fldCharType="separate"/>
      </w:r>
      <w:r w:rsidR="00633ACD">
        <w:rPr>
          <w:rFonts w:ascii="Arial" w:hAnsi="Arial" w:cs="Arial"/>
          <w:sz w:val="20"/>
          <w:szCs w:val="20"/>
        </w:rPr>
        <w:t>87</w:t>
      </w:r>
      <w:r w:rsidR="00E75ED6" w:rsidRPr="00B914CB">
        <w:rPr>
          <w:rFonts w:ascii="Arial" w:hAnsi="Arial" w:cs="Arial"/>
          <w:sz w:val="20"/>
          <w:szCs w:val="20"/>
        </w:rPr>
        <w:fldChar w:fldCharType="end"/>
      </w:r>
      <w:r w:rsidR="00E75ED6" w:rsidRPr="00B914CB">
        <w:rPr>
          <w:rFonts w:ascii="Arial" w:hAnsi="Arial" w:cs="Arial"/>
          <w:sz w:val="20"/>
          <w:szCs w:val="20"/>
        </w:rPr>
        <w:t>. člena</w:t>
      </w:r>
      <w:r w:rsidR="008F600C">
        <w:rPr>
          <w:rFonts w:ascii="Arial" w:hAnsi="Arial" w:cs="Arial"/>
          <w:sz w:val="20"/>
          <w:szCs w:val="20"/>
        </w:rPr>
        <w:t xml:space="preserve"> ter</w:t>
      </w:r>
      <w:r w:rsidR="00E75ED6" w:rsidRPr="00B914CB">
        <w:rPr>
          <w:rFonts w:ascii="Arial" w:hAnsi="Arial" w:cs="Arial"/>
          <w:sz w:val="20"/>
          <w:szCs w:val="20"/>
        </w:rPr>
        <w:t xml:space="preserve"> tretjega in petega odstavka </w:t>
      </w:r>
      <w:r w:rsidR="00E75ED6" w:rsidRPr="00B914CB">
        <w:rPr>
          <w:rFonts w:ascii="Arial" w:hAnsi="Arial" w:cs="Arial"/>
          <w:sz w:val="20"/>
          <w:szCs w:val="20"/>
        </w:rPr>
        <w:fldChar w:fldCharType="begin"/>
      </w:r>
      <w:r w:rsidR="00E75ED6" w:rsidRPr="00B914CB">
        <w:rPr>
          <w:rFonts w:ascii="Arial" w:hAnsi="Arial" w:cs="Arial"/>
          <w:sz w:val="20"/>
          <w:szCs w:val="20"/>
        </w:rPr>
        <w:instrText xml:space="preserve"> REF _Ref70374124 \r \h </w:instrText>
      </w:r>
      <w:r w:rsidR="00F1431F" w:rsidRPr="00E04B83">
        <w:rPr>
          <w:rFonts w:ascii="Arial" w:hAnsi="Arial" w:cs="Arial"/>
          <w:sz w:val="20"/>
          <w:szCs w:val="20"/>
        </w:rPr>
        <w:instrText xml:space="preserve"> \* MERGEFORMAT </w:instrText>
      </w:r>
      <w:r w:rsidR="00E75ED6" w:rsidRPr="00B914CB">
        <w:rPr>
          <w:rFonts w:ascii="Arial" w:hAnsi="Arial" w:cs="Arial"/>
          <w:sz w:val="20"/>
          <w:szCs w:val="20"/>
        </w:rPr>
      </w:r>
      <w:r w:rsidR="00E75ED6" w:rsidRPr="00B914CB">
        <w:rPr>
          <w:rFonts w:ascii="Arial" w:hAnsi="Arial" w:cs="Arial"/>
          <w:sz w:val="20"/>
          <w:szCs w:val="20"/>
        </w:rPr>
        <w:fldChar w:fldCharType="separate"/>
      </w:r>
      <w:r w:rsidR="00633ACD">
        <w:rPr>
          <w:rFonts w:ascii="Arial" w:hAnsi="Arial" w:cs="Arial"/>
          <w:sz w:val="20"/>
          <w:szCs w:val="20"/>
        </w:rPr>
        <w:t>105</w:t>
      </w:r>
      <w:r w:rsidR="00E75ED6" w:rsidRPr="00B914CB">
        <w:rPr>
          <w:rFonts w:ascii="Arial" w:hAnsi="Arial" w:cs="Arial"/>
          <w:sz w:val="20"/>
          <w:szCs w:val="20"/>
        </w:rPr>
        <w:fldChar w:fldCharType="end"/>
      </w:r>
      <w:r w:rsidR="00E75ED6" w:rsidRPr="00B914CB">
        <w:rPr>
          <w:rFonts w:ascii="Arial" w:hAnsi="Arial" w:cs="Arial"/>
          <w:sz w:val="20"/>
          <w:szCs w:val="20"/>
        </w:rPr>
        <w:t>. člena tega zakona.</w:t>
      </w:r>
    </w:p>
    <w:p w14:paraId="6FE481DF" w14:textId="77777777" w:rsidR="00DF584E" w:rsidRPr="00B914CB" w:rsidRDefault="00DF584E">
      <w:pPr>
        <w:tabs>
          <w:tab w:val="left" w:pos="567"/>
          <w:tab w:val="left" w:pos="9072"/>
        </w:tabs>
        <w:jc w:val="both"/>
        <w:rPr>
          <w:rFonts w:ascii="Arial" w:hAnsi="Arial" w:cs="Arial"/>
          <w:sz w:val="20"/>
          <w:szCs w:val="20"/>
        </w:rPr>
      </w:pPr>
    </w:p>
    <w:p w14:paraId="2C57357C" w14:textId="4C714FCA" w:rsidR="00674C45" w:rsidRPr="00B914CB" w:rsidRDefault="00674C45" w:rsidP="00674C45">
      <w:pPr>
        <w:tabs>
          <w:tab w:val="left" w:pos="567"/>
          <w:tab w:val="left" w:pos="9072"/>
        </w:tabs>
        <w:jc w:val="both"/>
        <w:rPr>
          <w:rFonts w:ascii="Arial" w:hAnsi="Arial" w:cs="Arial"/>
          <w:sz w:val="20"/>
          <w:szCs w:val="20"/>
        </w:rPr>
      </w:pPr>
      <w:r w:rsidRPr="00B914CB">
        <w:rPr>
          <w:rFonts w:ascii="Arial" w:hAnsi="Arial" w:cs="Arial"/>
          <w:sz w:val="20"/>
          <w:szCs w:val="20"/>
        </w:rPr>
        <w:t>(3) Zbornica</w:t>
      </w:r>
      <w:r w:rsidR="00606B94" w:rsidRPr="00E04B83">
        <w:rPr>
          <w:rFonts w:ascii="Arial" w:hAnsi="Arial" w:cs="Arial"/>
          <w:sz w:val="20"/>
          <w:szCs w:val="20"/>
        </w:rPr>
        <w:t xml:space="preserve"> iz </w:t>
      </w:r>
      <w:r w:rsidR="00606B94" w:rsidRPr="00E04B83">
        <w:rPr>
          <w:rFonts w:ascii="Arial" w:hAnsi="Arial" w:cs="Arial"/>
          <w:sz w:val="20"/>
          <w:szCs w:val="20"/>
        </w:rPr>
        <w:fldChar w:fldCharType="begin"/>
      </w:r>
      <w:r w:rsidR="00606B94" w:rsidRPr="00E04B83">
        <w:rPr>
          <w:rFonts w:ascii="Arial" w:hAnsi="Arial" w:cs="Arial"/>
          <w:sz w:val="20"/>
          <w:szCs w:val="20"/>
        </w:rPr>
        <w:instrText xml:space="preserve"> REF _Ref70374962 \r \h </w:instrText>
      </w:r>
      <w:r w:rsidR="00606B94" w:rsidRPr="00B914CB">
        <w:rPr>
          <w:rFonts w:ascii="Arial" w:hAnsi="Arial" w:cs="Arial"/>
          <w:sz w:val="20"/>
          <w:szCs w:val="20"/>
        </w:rPr>
        <w:instrText xml:space="preserve"> \* MERGEFORMAT </w:instrText>
      </w:r>
      <w:r w:rsidR="00606B94" w:rsidRPr="00E04B83">
        <w:rPr>
          <w:rFonts w:ascii="Arial" w:hAnsi="Arial" w:cs="Arial"/>
          <w:sz w:val="20"/>
          <w:szCs w:val="20"/>
        </w:rPr>
      </w:r>
      <w:r w:rsidR="00606B94" w:rsidRPr="00E04B83">
        <w:rPr>
          <w:rFonts w:ascii="Arial" w:hAnsi="Arial" w:cs="Arial"/>
          <w:sz w:val="20"/>
          <w:szCs w:val="20"/>
        </w:rPr>
        <w:fldChar w:fldCharType="separate"/>
      </w:r>
      <w:r w:rsidR="00633ACD">
        <w:rPr>
          <w:rFonts w:ascii="Arial" w:hAnsi="Arial" w:cs="Arial"/>
          <w:sz w:val="20"/>
          <w:szCs w:val="20"/>
        </w:rPr>
        <w:t>117</w:t>
      </w:r>
      <w:r w:rsidR="00606B94" w:rsidRPr="00E04B83">
        <w:rPr>
          <w:rFonts w:ascii="Arial" w:hAnsi="Arial" w:cs="Arial"/>
          <w:sz w:val="20"/>
          <w:szCs w:val="20"/>
        </w:rPr>
        <w:fldChar w:fldCharType="end"/>
      </w:r>
      <w:r w:rsidR="00606B94" w:rsidRPr="00E04B83">
        <w:rPr>
          <w:rFonts w:ascii="Arial" w:hAnsi="Arial" w:cs="Arial"/>
          <w:sz w:val="20"/>
          <w:szCs w:val="20"/>
        </w:rPr>
        <w:t>. člena tega zakona</w:t>
      </w:r>
      <w:r w:rsidRPr="00B914CB">
        <w:rPr>
          <w:rFonts w:ascii="Arial" w:hAnsi="Arial" w:cs="Arial"/>
          <w:sz w:val="20"/>
          <w:szCs w:val="20"/>
        </w:rPr>
        <w:t xml:space="preserve"> </w:t>
      </w:r>
      <w:r w:rsidR="00E11B4E" w:rsidRPr="00B914CB">
        <w:rPr>
          <w:rFonts w:ascii="Arial" w:hAnsi="Arial" w:cs="Arial"/>
          <w:sz w:val="20"/>
          <w:szCs w:val="20"/>
        </w:rPr>
        <w:t>naj</w:t>
      </w:r>
      <w:r w:rsidR="00AD64CB">
        <w:rPr>
          <w:rFonts w:ascii="Arial" w:hAnsi="Arial" w:cs="Arial"/>
          <w:sz w:val="20"/>
          <w:szCs w:val="20"/>
        </w:rPr>
        <w:t>poz</w:t>
      </w:r>
      <w:r w:rsidR="00E11B4E" w:rsidRPr="00B914CB">
        <w:rPr>
          <w:rFonts w:ascii="Arial" w:hAnsi="Arial" w:cs="Arial"/>
          <w:sz w:val="20"/>
          <w:szCs w:val="20"/>
        </w:rPr>
        <w:t>neje</w:t>
      </w:r>
      <w:r w:rsidRPr="00B914CB">
        <w:rPr>
          <w:rFonts w:ascii="Arial" w:hAnsi="Arial" w:cs="Arial"/>
          <w:sz w:val="20"/>
          <w:szCs w:val="20"/>
        </w:rPr>
        <w:t xml:space="preserve"> v </w:t>
      </w:r>
      <w:r w:rsidR="00C94827" w:rsidRPr="00B914CB">
        <w:rPr>
          <w:rFonts w:ascii="Arial" w:hAnsi="Arial" w:cs="Arial"/>
          <w:sz w:val="20"/>
          <w:szCs w:val="20"/>
        </w:rPr>
        <w:t xml:space="preserve">enem mesecu od </w:t>
      </w:r>
      <w:r w:rsidR="00606B94" w:rsidRPr="00E04B83">
        <w:rPr>
          <w:rFonts w:ascii="Arial" w:hAnsi="Arial" w:cs="Arial"/>
          <w:sz w:val="20"/>
          <w:szCs w:val="20"/>
        </w:rPr>
        <w:t>prejema</w:t>
      </w:r>
      <w:r w:rsidR="00C94827" w:rsidRPr="00B914CB">
        <w:rPr>
          <w:rFonts w:ascii="Arial" w:hAnsi="Arial" w:cs="Arial"/>
          <w:sz w:val="20"/>
          <w:szCs w:val="20"/>
        </w:rPr>
        <w:t xml:space="preserve"> javn</w:t>
      </w:r>
      <w:r w:rsidR="00606B94" w:rsidRPr="00E04B83">
        <w:rPr>
          <w:rFonts w:ascii="Arial" w:hAnsi="Arial" w:cs="Arial"/>
          <w:sz w:val="20"/>
          <w:szCs w:val="20"/>
        </w:rPr>
        <w:t>ega</w:t>
      </w:r>
      <w:r w:rsidR="00C94827" w:rsidRPr="00B914CB">
        <w:rPr>
          <w:rFonts w:ascii="Arial" w:hAnsi="Arial" w:cs="Arial"/>
          <w:sz w:val="20"/>
          <w:szCs w:val="20"/>
        </w:rPr>
        <w:t xml:space="preserve"> pooblastil</w:t>
      </w:r>
      <w:r w:rsidR="00606B94" w:rsidRPr="00E04B83">
        <w:rPr>
          <w:rFonts w:ascii="Arial" w:hAnsi="Arial" w:cs="Arial"/>
          <w:sz w:val="20"/>
          <w:szCs w:val="20"/>
        </w:rPr>
        <w:t>a</w:t>
      </w:r>
      <w:r w:rsidR="00C94827" w:rsidRPr="00B914CB">
        <w:rPr>
          <w:rFonts w:ascii="Arial" w:hAnsi="Arial" w:cs="Arial"/>
          <w:sz w:val="20"/>
          <w:szCs w:val="20"/>
        </w:rPr>
        <w:t xml:space="preserve"> v skladu s tem zakonom</w:t>
      </w:r>
      <w:r w:rsidRPr="00B914CB">
        <w:rPr>
          <w:rFonts w:ascii="Arial" w:hAnsi="Arial" w:cs="Arial"/>
          <w:sz w:val="20"/>
          <w:szCs w:val="20"/>
        </w:rPr>
        <w:t xml:space="preserve"> izda </w:t>
      </w:r>
      <w:r w:rsidR="00606B94" w:rsidRPr="00E04B83">
        <w:rPr>
          <w:rFonts w:ascii="Arial" w:hAnsi="Arial" w:cs="Arial"/>
          <w:sz w:val="20"/>
          <w:szCs w:val="20"/>
        </w:rPr>
        <w:t>podzakonski</w:t>
      </w:r>
      <w:r w:rsidRPr="00B914CB">
        <w:rPr>
          <w:rFonts w:ascii="Arial" w:hAnsi="Arial" w:cs="Arial"/>
          <w:sz w:val="20"/>
          <w:szCs w:val="20"/>
        </w:rPr>
        <w:t xml:space="preserve"> akt</w:t>
      </w:r>
      <w:r w:rsidR="00606B94" w:rsidRPr="00E04B83">
        <w:rPr>
          <w:rFonts w:ascii="Arial" w:hAnsi="Arial" w:cs="Arial"/>
          <w:sz w:val="20"/>
          <w:szCs w:val="20"/>
        </w:rPr>
        <w:t xml:space="preserve"> iz prvega odstavka </w:t>
      </w:r>
      <w:r w:rsidR="00606B94" w:rsidRPr="00E04B83">
        <w:rPr>
          <w:rFonts w:ascii="Arial" w:hAnsi="Arial" w:cs="Arial"/>
          <w:sz w:val="20"/>
          <w:szCs w:val="20"/>
        </w:rPr>
        <w:fldChar w:fldCharType="begin"/>
      </w:r>
      <w:r w:rsidR="00606B94" w:rsidRPr="00E04B83">
        <w:rPr>
          <w:rFonts w:ascii="Arial" w:hAnsi="Arial" w:cs="Arial"/>
          <w:sz w:val="20"/>
          <w:szCs w:val="20"/>
        </w:rPr>
        <w:instrText xml:space="preserve"> REF _Ref70374962 \r \h </w:instrText>
      </w:r>
      <w:r w:rsidR="00606B94" w:rsidRPr="00B914CB">
        <w:rPr>
          <w:rFonts w:ascii="Arial" w:hAnsi="Arial" w:cs="Arial"/>
          <w:sz w:val="20"/>
          <w:szCs w:val="20"/>
        </w:rPr>
        <w:instrText xml:space="preserve"> \* MERGEFORMAT </w:instrText>
      </w:r>
      <w:r w:rsidR="00606B94" w:rsidRPr="00E04B83">
        <w:rPr>
          <w:rFonts w:ascii="Arial" w:hAnsi="Arial" w:cs="Arial"/>
          <w:sz w:val="20"/>
          <w:szCs w:val="20"/>
        </w:rPr>
      </w:r>
      <w:r w:rsidR="00606B94" w:rsidRPr="00E04B83">
        <w:rPr>
          <w:rFonts w:ascii="Arial" w:hAnsi="Arial" w:cs="Arial"/>
          <w:sz w:val="20"/>
          <w:szCs w:val="20"/>
        </w:rPr>
        <w:fldChar w:fldCharType="separate"/>
      </w:r>
      <w:r w:rsidR="00633ACD">
        <w:rPr>
          <w:rFonts w:ascii="Arial" w:hAnsi="Arial" w:cs="Arial"/>
          <w:sz w:val="20"/>
          <w:szCs w:val="20"/>
        </w:rPr>
        <w:t>117</w:t>
      </w:r>
      <w:r w:rsidR="00606B94" w:rsidRPr="00E04B83">
        <w:rPr>
          <w:rFonts w:ascii="Arial" w:hAnsi="Arial" w:cs="Arial"/>
          <w:sz w:val="20"/>
          <w:szCs w:val="20"/>
        </w:rPr>
        <w:fldChar w:fldCharType="end"/>
      </w:r>
      <w:r w:rsidR="00606B94" w:rsidRPr="00E04B83">
        <w:rPr>
          <w:rFonts w:ascii="Arial" w:hAnsi="Arial" w:cs="Arial"/>
          <w:sz w:val="20"/>
          <w:szCs w:val="20"/>
        </w:rPr>
        <w:t>. člena tega zakona.</w:t>
      </w:r>
    </w:p>
    <w:p w14:paraId="28AB980F" w14:textId="77777777" w:rsidR="00674C45" w:rsidRPr="00B914CB" w:rsidRDefault="00674C45">
      <w:pPr>
        <w:tabs>
          <w:tab w:val="left" w:pos="567"/>
          <w:tab w:val="left" w:pos="9072"/>
        </w:tabs>
        <w:jc w:val="both"/>
        <w:rPr>
          <w:rFonts w:ascii="Arial" w:hAnsi="Arial" w:cs="Arial"/>
          <w:sz w:val="20"/>
          <w:szCs w:val="20"/>
        </w:rPr>
      </w:pPr>
    </w:p>
    <w:p w14:paraId="59F55243" w14:textId="320ED31F" w:rsidR="00674C45" w:rsidRPr="00A94990" w:rsidRDefault="00674C45" w:rsidP="00674C45">
      <w:pPr>
        <w:tabs>
          <w:tab w:val="left" w:pos="567"/>
          <w:tab w:val="left" w:pos="9072"/>
        </w:tabs>
        <w:jc w:val="both"/>
        <w:rPr>
          <w:rFonts w:ascii="Arial" w:hAnsi="Arial" w:cs="Arial"/>
          <w:sz w:val="20"/>
          <w:szCs w:val="20"/>
        </w:rPr>
      </w:pPr>
      <w:r w:rsidRPr="00B914CB">
        <w:rPr>
          <w:rFonts w:ascii="Arial" w:hAnsi="Arial" w:cs="Arial"/>
          <w:sz w:val="20"/>
          <w:szCs w:val="20"/>
        </w:rPr>
        <w:t xml:space="preserve">(4) ZZZS uskladi interne akte v skladu s tem zakonom </w:t>
      </w:r>
      <w:r w:rsidR="00E11B4E" w:rsidRPr="00B914CB">
        <w:rPr>
          <w:rFonts w:ascii="Arial" w:hAnsi="Arial" w:cs="Arial"/>
          <w:sz w:val="20"/>
          <w:szCs w:val="20"/>
        </w:rPr>
        <w:t>naj</w:t>
      </w:r>
      <w:r w:rsidR="00AD64CB">
        <w:rPr>
          <w:rFonts w:ascii="Arial" w:hAnsi="Arial" w:cs="Arial"/>
          <w:sz w:val="20"/>
          <w:szCs w:val="20"/>
        </w:rPr>
        <w:t>poz</w:t>
      </w:r>
      <w:r w:rsidR="00E11B4E" w:rsidRPr="00B914CB">
        <w:rPr>
          <w:rFonts w:ascii="Arial" w:hAnsi="Arial" w:cs="Arial"/>
          <w:sz w:val="20"/>
          <w:szCs w:val="20"/>
        </w:rPr>
        <w:t>neje do 31.</w:t>
      </w:r>
      <w:r w:rsidR="00AD64CB">
        <w:rPr>
          <w:rFonts w:ascii="Arial" w:hAnsi="Arial" w:cs="Arial"/>
          <w:sz w:val="20"/>
          <w:szCs w:val="20"/>
        </w:rPr>
        <w:t xml:space="preserve"> </w:t>
      </w:r>
      <w:r w:rsidR="00E11B4E" w:rsidRPr="00B914CB">
        <w:rPr>
          <w:rFonts w:ascii="Arial" w:hAnsi="Arial" w:cs="Arial"/>
          <w:sz w:val="20"/>
          <w:szCs w:val="20"/>
        </w:rPr>
        <w:t>junija 2022</w:t>
      </w:r>
      <w:r w:rsidR="00E75ED6" w:rsidRPr="00B914CB">
        <w:rPr>
          <w:rFonts w:ascii="Arial" w:hAnsi="Arial" w:cs="Arial"/>
          <w:sz w:val="20"/>
          <w:szCs w:val="20"/>
        </w:rPr>
        <w:t>.</w:t>
      </w:r>
    </w:p>
    <w:p w14:paraId="3361B3E0" w14:textId="77777777" w:rsidR="00674C45" w:rsidRDefault="00674C45">
      <w:pPr>
        <w:tabs>
          <w:tab w:val="left" w:pos="567"/>
          <w:tab w:val="left" w:pos="9072"/>
        </w:tabs>
        <w:jc w:val="both"/>
        <w:rPr>
          <w:rFonts w:ascii="Arial" w:hAnsi="Arial" w:cs="Arial"/>
          <w:sz w:val="20"/>
          <w:szCs w:val="20"/>
        </w:rPr>
      </w:pPr>
    </w:p>
    <w:p w14:paraId="463E628E" w14:textId="77777777" w:rsidR="00633ACD" w:rsidRDefault="00633ACD">
      <w:pPr>
        <w:rPr>
          <w:rFonts w:ascii="Arial" w:hAnsi="Arial"/>
          <w:color w:val="000000"/>
          <w:sz w:val="20"/>
          <w:szCs w:val="20"/>
          <w:lang w:val="x-none" w:eastAsia="sl-SI"/>
        </w:rPr>
      </w:pPr>
      <w:bookmarkStart w:id="276" w:name="_Ref68402535"/>
      <w:r>
        <w:rPr>
          <w:color w:val="000000"/>
        </w:rPr>
        <w:br w:type="page"/>
      </w:r>
    </w:p>
    <w:p w14:paraId="6257B4AE" w14:textId="77777777" w:rsidR="00AA7CFE" w:rsidRPr="008D617C" w:rsidRDefault="00AA7CFE" w:rsidP="00AA7CFE">
      <w:pPr>
        <w:pStyle w:val="len"/>
        <w:numPr>
          <w:ilvl w:val="0"/>
          <w:numId w:val="91"/>
        </w:numPr>
        <w:ind w:left="357" w:hanging="357"/>
        <w:rPr>
          <w:color w:val="000000"/>
        </w:rPr>
      </w:pPr>
      <w:r w:rsidRPr="008D617C">
        <w:rPr>
          <w:color w:val="000000"/>
        </w:rPr>
        <w:t>člen</w:t>
      </w:r>
      <w:bookmarkEnd w:id="276"/>
    </w:p>
    <w:p w14:paraId="59BB61E8" w14:textId="77777777" w:rsidR="00AA7CFE" w:rsidRPr="00A94990" w:rsidRDefault="00AA7CFE" w:rsidP="00AA7CFE">
      <w:pPr>
        <w:jc w:val="center"/>
        <w:rPr>
          <w:rFonts w:ascii="Arial" w:hAnsi="Arial" w:cs="Arial"/>
          <w:sz w:val="20"/>
          <w:szCs w:val="20"/>
        </w:rPr>
      </w:pPr>
      <w:r w:rsidRPr="00A94990">
        <w:rPr>
          <w:rFonts w:ascii="Arial" w:hAnsi="Arial" w:cs="Arial"/>
          <w:sz w:val="20"/>
          <w:szCs w:val="20"/>
        </w:rPr>
        <w:t>(zdravstvena nega, fizioterapija in delovna terapija v okviru pravic obveznega zdravstvenega zavarovanja)</w:t>
      </w:r>
    </w:p>
    <w:p w14:paraId="04A7F44D" w14:textId="77777777" w:rsidR="00AA7CFE" w:rsidRPr="00A94990" w:rsidRDefault="00AA7CFE" w:rsidP="00AA7CFE">
      <w:pPr>
        <w:jc w:val="both"/>
        <w:rPr>
          <w:rFonts w:ascii="Arial" w:hAnsi="Arial" w:cs="Arial"/>
          <w:sz w:val="20"/>
          <w:szCs w:val="20"/>
        </w:rPr>
      </w:pPr>
    </w:p>
    <w:p w14:paraId="3A53DA7B" w14:textId="77777777" w:rsidR="005E71C1" w:rsidRDefault="00AA7CFE" w:rsidP="00AA7CFE">
      <w:pPr>
        <w:jc w:val="both"/>
        <w:rPr>
          <w:rFonts w:ascii="Arial" w:hAnsi="Arial" w:cs="Arial"/>
          <w:sz w:val="20"/>
          <w:szCs w:val="20"/>
        </w:rPr>
      </w:pPr>
      <w:r w:rsidRPr="00A94990">
        <w:rPr>
          <w:rFonts w:ascii="Arial" w:hAnsi="Arial" w:cs="Arial"/>
          <w:sz w:val="20"/>
          <w:szCs w:val="20"/>
        </w:rPr>
        <w:t>V prilogi Splošnega dogovora</w:t>
      </w:r>
      <w:r>
        <w:rPr>
          <w:rFonts w:ascii="Arial" w:hAnsi="Arial" w:cs="Arial"/>
          <w:sz w:val="20"/>
          <w:szCs w:val="20"/>
        </w:rPr>
        <w:t xml:space="preserve"> za pogodbeno leto 2022 – </w:t>
      </w:r>
      <w:r w:rsidRPr="00A94990">
        <w:rPr>
          <w:rFonts w:ascii="Arial" w:hAnsi="Arial" w:cs="Arial"/>
          <w:sz w:val="20"/>
          <w:szCs w:val="20"/>
        </w:rPr>
        <w:t>Priloga</w:t>
      </w:r>
      <w:r>
        <w:rPr>
          <w:rFonts w:ascii="Arial" w:hAnsi="Arial" w:cs="Arial"/>
          <w:sz w:val="20"/>
          <w:szCs w:val="20"/>
        </w:rPr>
        <w:t xml:space="preserve"> </w:t>
      </w:r>
      <w:r w:rsidRPr="00A94990">
        <w:rPr>
          <w:rFonts w:ascii="Arial" w:hAnsi="Arial" w:cs="Arial"/>
          <w:sz w:val="20"/>
          <w:szCs w:val="20"/>
        </w:rPr>
        <w:t>SVZ-3 Merila za razvrščanje oskrbovancev po zahtevnosti zdravstvene nege se</w:t>
      </w:r>
      <w:r>
        <w:rPr>
          <w:rFonts w:ascii="Arial" w:hAnsi="Arial" w:cs="Arial"/>
          <w:sz w:val="20"/>
          <w:szCs w:val="20"/>
        </w:rPr>
        <w:t xml:space="preserve"> v</w:t>
      </w:r>
      <w:r w:rsidRPr="00A94990">
        <w:rPr>
          <w:rFonts w:ascii="Arial" w:hAnsi="Arial" w:cs="Arial"/>
          <w:sz w:val="20"/>
          <w:szCs w:val="20"/>
        </w:rPr>
        <w:t xml:space="preserve"> </w:t>
      </w:r>
      <w:r w:rsidRPr="001018FC">
        <w:rPr>
          <w:rFonts w:ascii="Arial" w:hAnsi="Arial" w:cs="Arial"/>
          <w:sz w:val="20"/>
          <w:szCs w:val="20"/>
        </w:rPr>
        <w:t>sklad</w:t>
      </w:r>
      <w:r>
        <w:rPr>
          <w:rFonts w:ascii="Arial" w:hAnsi="Arial" w:cs="Arial"/>
          <w:sz w:val="20"/>
          <w:szCs w:val="20"/>
        </w:rPr>
        <w:t>u</w:t>
      </w:r>
      <w:r w:rsidRPr="001018FC">
        <w:rPr>
          <w:rFonts w:ascii="Arial" w:hAnsi="Arial" w:cs="Arial"/>
          <w:sz w:val="20"/>
          <w:szCs w:val="20"/>
        </w:rPr>
        <w:t xml:space="preserve"> s predpisi, ki </w:t>
      </w:r>
      <w:r>
        <w:rPr>
          <w:rFonts w:ascii="Arial" w:hAnsi="Arial" w:cs="Arial"/>
          <w:sz w:val="20"/>
          <w:szCs w:val="20"/>
        </w:rPr>
        <w:t>urejajo</w:t>
      </w:r>
      <w:r w:rsidRPr="001018FC">
        <w:rPr>
          <w:rFonts w:ascii="Arial" w:hAnsi="Arial" w:cs="Arial"/>
          <w:sz w:val="20"/>
          <w:szCs w:val="20"/>
        </w:rPr>
        <w:t xml:space="preserve"> zdravstveno varstvo</w:t>
      </w:r>
      <w:r>
        <w:rPr>
          <w:rFonts w:ascii="Arial" w:hAnsi="Arial" w:cs="Arial"/>
          <w:sz w:val="20"/>
          <w:szCs w:val="20"/>
        </w:rPr>
        <w:t xml:space="preserve"> in zdravstveno zavarovanje, ter predpisi, ki urejajo zdravstveno dejavnost, najpozneje</w:t>
      </w:r>
      <w:r w:rsidRPr="00A94990">
        <w:rPr>
          <w:rFonts w:ascii="Arial" w:hAnsi="Arial" w:cs="Arial"/>
          <w:sz w:val="20"/>
          <w:szCs w:val="20"/>
        </w:rPr>
        <w:t xml:space="preserve"> v šestih mesecih od </w:t>
      </w:r>
      <w:r>
        <w:rPr>
          <w:rFonts w:ascii="Arial" w:hAnsi="Arial" w:cs="Arial"/>
          <w:sz w:val="20"/>
          <w:szCs w:val="20"/>
        </w:rPr>
        <w:t>uveljavitve</w:t>
      </w:r>
      <w:r w:rsidRPr="00A94990">
        <w:rPr>
          <w:rFonts w:ascii="Arial" w:hAnsi="Arial" w:cs="Arial"/>
          <w:sz w:val="20"/>
          <w:szCs w:val="20"/>
        </w:rPr>
        <w:t xml:space="preserve"> tega zakona določi</w:t>
      </w:r>
      <w:r>
        <w:rPr>
          <w:rFonts w:ascii="Arial" w:hAnsi="Arial" w:cs="Arial"/>
          <w:sz w:val="20"/>
          <w:szCs w:val="20"/>
        </w:rPr>
        <w:t>jo</w:t>
      </w:r>
      <w:r w:rsidRPr="00A94990">
        <w:rPr>
          <w:rFonts w:ascii="Arial" w:hAnsi="Arial" w:cs="Arial"/>
          <w:sz w:val="20"/>
          <w:szCs w:val="20"/>
        </w:rPr>
        <w:t xml:space="preserve"> storitve</w:t>
      </w:r>
      <w:r w:rsidR="005E71C1">
        <w:rPr>
          <w:rFonts w:ascii="Arial" w:hAnsi="Arial" w:cs="Arial"/>
          <w:sz w:val="20"/>
          <w:szCs w:val="20"/>
        </w:rPr>
        <w:t>:</w:t>
      </w:r>
    </w:p>
    <w:p w14:paraId="3DF1767A" w14:textId="77777777" w:rsidR="005E71C1" w:rsidRPr="008474C1" w:rsidRDefault="00AA7CFE" w:rsidP="005E71C1">
      <w:pPr>
        <w:pStyle w:val="Telobesedila"/>
        <w:numPr>
          <w:ilvl w:val="0"/>
          <w:numId w:val="89"/>
        </w:numPr>
        <w:tabs>
          <w:tab w:val="left" w:pos="567"/>
          <w:tab w:val="left" w:pos="9072"/>
        </w:tabs>
        <w:spacing w:after="0"/>
        <w:jc w:val="both"/>
        <w:rPr>
          <w:rFonts w:ascii="Arial" w:hAnsi="Arial" w:cs="Arial"/>
          <w:sz w:val="20"/>
          <w:szCs w:val="20"/>
        </w:rPr>
      </w:pPr>
      <w:r w:rsidRPr="005E71C1">
        <w:rPr>
          <w:rFonts w:ascii="Arial" w:hAnsi="Arial" w:cs="Arial"/>
          <w:sz w:val="20"/>
          <w:szCs w:val="20"/>
        </w:rPr>
        <w:t xml:space="preserve"> zdravstvene nege, fizioterapije in delovne terapije, ki jih izvajalci v obliki DO v in</w:t>
      </w:r>
      <w:r w:rsidRPr="008474C1">
        <w:rPr>
          <w:rFonts w:ascii="Arial" w:hAnsi="Arial" w:cs="Arial"/>
          <w:sz w:val="20"/>
          <w:szCs w:val="20"/>
        </w:rPr>
        <w:t>stituciji iz druge alineje</w:t>
      </w:r>
      <w:r w:rsidR="005E71C1">
        <w:rPr>
          <w:rFonts w:ascii="Arial" w:hAnsi="Arial" w:cs="Arial"/>
          <w:sz w:val="20"/>
          <w:szCs w:val="20"/>
          <w:lang w:val="sl-SI"/>
        </w:rPr>
        <w:t xml:space="preserve"> </w:t>
      </w:r>
      <w:r w:rsidRPr="008474C1">
        <w:rPr>
          <w:rFonts w:ascii="Arial" w:hAnsi="Arial" w:cs="Arial"/>
          <w:sz w:val="20"/>
          <w:szCs w:val="20"/>
        </w:rPr>
        <w:t xml:space="preserve">drugega odstavka </w:t>
      </w:r>
      <w:r w:rsidRPr="008474C1">
        <w:rPr>
          <w:rFonts w:ascii="Arial" w:hAnsi="Arial" w:cs="Arial"/>
          <w:sz w:val="20"/>
          <w:szCs w:val="20"/>
        </w:rPr>
        <w:fldChar w:fldCharType="begin"/>
      </w:r>
      <w:r w:rsidRPr="008474C1">
        <w:rPr>
          <w:rFonts w:ascii="Arial" w:hAnsi="Arial" w:cs="Arial"/>
          <w:sz w:val="20"/>
          <w:szCs w:val="20"/>
        </w:rPr>
        <w:instrText xml:space="preserve"> REF _Ref45610132 \r \h  \* MERGEFORMAT </w:instrText>
      </w:r>
      <w:r w:rsidRPr="008474C1">
        <w:rPr>
          <w:rFonts w:ascii="Arial" w:hAnsi="Arial" w:cs="Arial"/>
          <w:sz w:val="20"/>
          <w:szCs w:val="20"/>
        </w:rPr>
      </w:r>
      <w:r w:rsidRPr="008474C1">
        <w:rPr>
          <w:rFonts w:ascii="Arial" w:hAnsi="Arial" w:cs="Arial"/>
          <w:sz w:val="20"/>
          <w:szCs w:val="20"/>
        </w:rPr>
        <w:fldChar w:fldCharType="separate"/>
      </w:r>
      <w:r w:rsidR="00633ACD">
        <w:rPr>
          <w:rFonts w:ascii="Arial" w:hAnsi="Arial" w:cs="Arial"/>
          <w:sz w:val="20"/>
          <w:szCs w:val="20"/>
        </w:rPr>
        <w:t>57</w:t>
      </w:r>
      <w:r w:rsidRPr="008474C1">
        <w:rPr>
          <w:rFonts w:ascii="Arial" w:hAnsi="Arial" w:cs="Arial"/>
          <w:sz w:val="20"/>
          <w:szCs w:val="20"/>
        </w:rPr>
        <w:fldChar w:fldCharType="end"/>
      </w:r>
      <w:r w:rsidRPr="008474C1">
        <w:rPr>
          <w:rFonts w:ascii="Arial" w:hAnsi="Arial" w:cs="Arial"/>
          <w:sz w:val="20"/>
          <w:szCs w:val="20"/>
        </w:rPr>
        <w:t>. člena tega zakona zagotavljajo v okviru pravic obveznega zdravstvenega zavarovanja</w:t>
      </w:r>
      <w:r w:rsidR="005E71C1">
        <w:rPr>
          <w:rFonts w:ascii="Arial" w:hAnsi="Arial" w:cs="Arial"/>
          <w:sz w:val="20"/>
          <w:szCs w:val="20"/>
          <w:lang w:val="sl-SI"/>
        </w:rPr>
        <w:t xml:space="preserve"> in</w:t>
      </w:r>
    </w:p>
    <w:p w14:paraId="735AFF55" w14:textId="77777777" w:rsidR="005E71C1" w:rsidRPr="00CD45E4" w:rsidRDefault="005E71C1" w:rsidP="005E71C1">
      <w:pPr>
        <w:pStyle w:val="Telobesedila"/>
        <w:numPr>
          <w:ilvl w:val="0"/>
          <w:numId w:val="89"/>
        </w:numPr>
        <w:tabs>
          <w:tab w:val="left" w:pos="567"/>
          <w:tab w:val="left" w:pos="9072"/>
        </w:tabs>
        <w:spacing w:after="0"/>
        <w:jc w:val="both"/>
        <w:rPr>
          <w:rFonts w:ascii="Arial" w:hAnsi="Arial" w:cs="Arial"/>
          <w:sz w:val="20"/>
          <w:szCs w:val="20"/>
        </w:rPr>
      </w:pPr>
      <w:r w:rsidRPr="005E71C1">
        <w:rPr>
          <w:rFonts w:ascii="Arial" w:hAnsi="Arial" w:cs="Arial"/>
          <w:sz w:val="20"/>
          <w:szCs w:val="20"/>
        </w:rPr>
        <w:t>zdravstvene nege, fizioterapije in delovne terapije</w:t>
      </w:r>
      <w:r>
        <w:rPr>
          <w:rFonts w:ascii="Arial" w:hAnsi="Arial" w:cs="Arial"/>
          <w:sz w:val="20"/>
          <w:szCs w:val="20"/>
          <w:lang w:val="sl-SI"/>
        </w:rPr>
        <w:t xml:space="preserve"> ter storitve rehabilitacije iz četrtega odstavka </w:t>
      </w:r>
      <w:r w:rsidRPr="00CD45E4">
        <w:rPr>
          <w:rFonts w:ascii="Arial" w:hAnsi="Arial" w:cs="Arial"/>
          <w:sz w:val="20"/>
          <w:szCs w:val="20"/>
        </w:rPr>
        <w:fldChar w:fldCharType="begin"/>
      </w:r>
      <w:r w:rsidRPr="00CD45E4">
        <w:rPr>
          <w:rFonts w:ascii="Arial" w:hAnsi="Arial" w:cs="Arial"/>
          <w:sz w:val="20"/>
          <w:szCs w:val="20"/>
        </w:rPr>
        <w:instrText xml:space="preserve"> REF _Ref45610132 \r \h  \* MERGEFORMAT </w:instrText>
      </w:r>
      <w:r w:rsidRPr="00CD45E4">
        <w:rPr>
          <w:rFonts w:ascii="Arial" w:hAnsi="Arial" w:cs="Arial"/>
          <w:sz w:val="20"/>
          <w:szCs w:val="20"/>
        </w:rPr>
      </w:r>
      <w:r w:rsidRPr="00CD45E4">
        <w:rPr>
          <w:rFonts w:ascii="Arial" w:hAnsi="Arial" w:cs="Arial"/>
          <w:sz w:val="20"/>
          <w:szCs w:val="20"/>
        </w:rPr>
        <w:fldChar w:fldCharType="separate"/>
      </w:r>
      <w:r w:rsidR="00633ACD">
        <w:rPr>
          <w:rFonts w:ascii="Arial" w:hAnsi="Arial" w:cs="Arial"/>
          <w:sz w:val="20"/>
          <w:szCs w:val="20"/>
        </w:rPr>
        <w:t>57</w:t>
      </w:r>
      <w:r w:rsidRPr="00CD45E4">
        <w:rPr>
          <w:rFonts w:ascii="Arial" w:hAnsi="Arial" w:cs="Arial"/>
          <w:sz w:val="20"/>
          <w:szCs w:val="20"/>
        </w:rPr>
        <w:fldChar w:fldCharType="end"/>
      </w:r>
      <w:r w:rsidRPr="00CD45E4">
        <w:rPr>
          <w:rFonts w:ascii="Arial" w:hAnsi="Arial" w:cs="Arial"/>
          <w:sz w:val="20"/>
          <w:szCs w:val="20"/>
        </w:rPr>
        <w:t>. člena tega zakona</w:t>
      </w:r>
      <w:r>
        <w:rPr>
          <w:rFonts w:ascii="Arial" w:hAnsi="Arial" w:cs="Arial"/>
          <w:sz w:val="20"/>
          <w:szCs w:val="20"/>
          <w:lang w:val="sl-SI"/>
        </w:rPr>
        <w:t xml:space="preserve">, </w:t>
      </w:r>
      <w:r w:rsidRPr="005E71C1">
        <w:rPr>
          <w:rFonts w:ascii="Arial" w:hAnsi="Arial" w:cs="Arial"/>
          <w:sz w:val="20"/>
          <w:szCs w:val="20"/>
        </w:rPr>
        <w:t xml:space="preserve">ki jih izvajalci v obliki DO </w:t>
      </w:r>
      <w:r w:rsidR="00CC0913">
        <w:rPr>
          <w:rFonts w:ascii="Arial" w:hAnsi="Arial" w:cs="Arial"/>
          <w:sz w:val="20"/>
          <w:szCs w:val="20"/>
          <w:lang w:val="sl-SI"/>
        </w:rPr>
        <w:t xml:space="preserve">iz </w:t>
      </w:r>
      <w:r w:rsidRPr="00CD45E4">
        <w:rPr>
          <w:rFonts w:ascii="Arial" w:hAnsi="Arial" w:cs="Arial"/>
          <w:sz w:val="20"/>
          <w:szCs w:val="20"/>
        </w:rPr>
        <w:t xml:space="preserve">tretje alineje </w:t>
      </w:r>
      <w:r w:rsidR="00CC0913">
        <w:rPr>
          <w:rFonts w:ascii="Arial" w:hAnsi="Arial" w:cs="Arial"/>
          <w:sz w:val="20"/>
          <w:szCs w:val="20"/>
          <w:lang w:val="sl-SI"/>
        </w:rPr>
        <w:t xml:space="preserve">drugega odstavka 57. člena tega zakona </w:t>
      </w:r>
      <w:r w:rsidRPr="00CD45E4">
        <w:rPr>
          <w:rFonts w:ascii="Arial" w:hAnsi="Arial" w:cs="Arial"/>
          <w:sz w:val="20"/>
          <w:szCs w:val="20"/>
        </w:rPr>
        <w:t>zagotavljajo v okviru pravic obveznega zdravstvenega zavarovanja.</w:t>
      </w:r>
    </w:p>
    <w:p w14:paraId="050257FE" w14:textId="77777777" w:rsidR="00AA7CFE" w:rsidRPr="008474C1" w:rsidRDefault="00AA7CFE" w:rsidP="008474C1">
      <w:pPr>
        <w:pStyle w:val="Telobesedila"/>
        <w:tabs>
          <w:tab w:val="left" w:pos="567"/>
          <w:tab w:val="left" w:pos="9072"/>
        </w:tabs>
        <w:spacing w:after="0"/>
        <w:ind w:left="720"/>
        <w:jc w:val="both"/>
        <w:rPr>
          <w:rFonts w:ascii="Arial" w:hAnsi="Arial" w:cs="Arial"/>
          <w:sz w:val="20"/>
          <w:szCs w:val="20"/>
        </w:rPr>
      </w:pPr>
    </w:p>
    <w:p w14:paraId="45F66558" w14:textId="77777777" w:rsidR="00056651" w:rsidRDefault="00056651" w:rsidP="00056651">
      <w:pPr>
        <w:tabs>
          <w:tab w:val="left" w:pos="567"/>
          <w:tab w:val="left" w:pos="9072"/>
        </w:tabs>
        <w:rPr>
          <w:rFonts w:ascii="Arial" w:hAnsi="Arial" w:cs="Arial"/>
          <w:sz w:val="20"/>
          <w:szCs w:val="20"/>
        </w:rPr>
      </w:pPr>
    </w:p>
    <w:p w14:paraId="189AB20B" w14:textId="77777777" w:rsidR="00056651" w:rsidRPr="0044458D" w:rsidRDefault="00056651" w:rsidP="00056651">
      <w:pPr>
        <w:pStyle w:val="len"/>
        <w:numPr>
          <w:ilvl w:val="0"/>
          <w:numId w:val="91"/>
        </w:numPr>
        <w:ind w:left="357" w:hanging="357"/>
        <w:rPr>
          <w:color w:val="000000"/>
        </w:rPr>
      </w:pPr>
      <w:bookmarkStart w:id="277" w:name="_Ref68405480"/>
      <w:r w:rsidRPr="0044458D">
        <w:rPr>
          <w:color w:val="000000"/>
        </w:rPr>
        <w:t>člen</w:t>
      </w:r>
      <w:bookmarkEnd w:id="277"/>
    </w:p>
    <w:p w14:paraId="01AD1802" w14:textId="77777777" w:rsidR="00877493" w:rsidRPr="00E26656" w:rsidRDefault="00877493" w:rsidP="007A0D3B">
      <w:pPr>
        <w:tabs>
          <w:tab w:val="left" w:pos="567"/>
          <w:tab w:val="left" w:pos="9072"/>
        </w:tabs>
        <w:jc w:val="center"/>
        <w:rPr>
          <w:rFonts w:cs="Arial"/>
          <w:bCs/>
        </w:rPr>
      </w:pPr>
      <w:r w:rsidRPr="007A0D3B">
        <w:rPr>
          <w:rFonts w:ascii="Arial" w:hAnsi="Arial" w:cs="Arial"/>
          <w:bCs/>
          <w:sz w:val="20"/>
          <w:szCs w:val="20"/>
        </w:rPr>
        <w:t>(spremembe Zakona o zdravstvenem varstvu in zdravstvenem zavarovanju)</w:t>
      </w:r>
    </w:p>
    <w:p w14:paraId="687EA731" w14:textId="77777777" w:rsidR="00877493" w:rsidRPr="00877493" w:rsidRDefault="00877493" w:rsidP="00877493">
      <w:pPr>
        <w:tabs>
          <w:tab w:val="left" w:pos="567"/>
          <w:tab w:val="left" w:pos="9072"/>
        </w:tabs>
        <w:jc w:val="both"/>
        <w:rPr>
          <w:rFonts w:ascii="Arial" w:hAnsi="Arial" w:cs="Arial"/>
          <w:bCs/>
          <w:sz w:val="20"/>
          <w:szCs w:val="20"/>
        </w:rPr>
      </w:pPr>
    </w:p>
    <w:p w14:paraId="5DE0F1EC" w14:textId="77777777" w:rsidR="00877493" w:rsidRPr="00877493" w:rsidRDefault="00877493" w:rsidP="00877493">
      <w:pPr>
        <w:tabs>
          <w:tab w:val="left" w:pos="567"/>
          <w:tab w:val="left" w:pos="9072"/>
        </w:tabs>
        <w:jc w:val="both"/>
        <w:rPr>
          <w:rFonts w:ascii="Arial" w:hAnsi="Arial" w:cs="Arial"/>
          <w:bCs/>
          <w:sz w:val="20"/>
          <w:szCs w:val="20"/>
        </w:rPr>
      </w:pPr>
      <w:r w:rsidRPr="00877493">
        <w:rPr>
          <w:rFonts w:ascii="Arial" w:hAnsi="Arial" w:cs="Arial"/>
          <w:bCs/>
          <w:sz w:val="20"/>
          <w:szCs w:val="20"/>
        </w:rPr>
        <w:t>(1) V Zakonu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in 51/21; v nadaljnjem besedilu: ZZVZZ) se v 23. členu v prvem odstavku v 1. točki trinajsta alineja spremeni tako, da se glasi: »</w:t>
      </w:r>
      <w:r w:rsidRPr="00877493">
        <w:rPr>
          <w:rFonts w:ascii="Calibri" w:hAnsi="Calibri" w:cs="Arial"/>
          <w:bCs/>
          <w:sz w:val="20"/>
          <w:szCs w:val="20"/>
        </w:rPr>
        <w:t>‒</w:t>
      </w:r>
      <w:r w:rsidRPr="00877493">
        <w:rPr>
          <w:rFonts w:ascii="Arial" w:hAnsi="Arial" w:cs="Arial"/>
          <w:bCs/>
          <w:sz w:val="20"/>
          <w:szCs w:val="20"/>
        </w:rPr>
        <w:t xml:space="preserve"> patronažni obiski, zdravljenje in nega na domu ter v socialno varstvenih zavodih, razen če oseba prejema primerljive storitve zdravstvene nege, vezane na osnovna dnevna opravila, določene z zakonom in podzakonskimi predpisi na področju obveznega zavarovanja za dolgotrajno oskrbo,«. </w:t>
      </w:r>
    </w:p>
    <w:p w14:paraId="19ADC387" w14:textId="77777777" w:rsidR="00877493" w:rsidRPr="00877493" w:rsidRDefault="00877493" w:rsidP="00877493">
      <w:pPr>
        <w:tabs>
          <w:tab w:val="left" w:pos="567"/>
          <w:tab w:val="left" w:pos="9072"/>
        </w:tabs>
        <w:jc w:val="both"/>
        <w:rPr>
          <w:rFonts w:ascii="Arial" w:hAnsi="Arial" w:cs="Arial"/>
          <w:bCs/>
          <w:sz w:val="20"/>
          <w:szCs w:val="20"/>
        </w:rPr>
      </w:pPr>
    </w:p>
    <w:p w14:paraId="3A32CEE3" w14:textId="77777777" w:rsidR="00877493" w:rsidRPr="00877493" w:rsidRDefault="00877493" w:rsidP="00877493">
      <w:pPr>
        <w:tabs>
          <w:tab w:val="left" w:pos="567"/>
          <w:tab w:val="left" w:pos="9072"/>
        </w:tabs>
        <w:jc w:val="both"/>
        <w:rPr>
          <w:rFonts w:ascii="Arial" w:hAnsi="Arial" w:cs="Arial"/>
          <w:bCs/>
          <w:sz w:val="20"/>
          <w:szCs w:val="20"/>
        </w:rPr>
      </w:pPr>
      <w:r w:rsidRPr="00877493">
        <w:rPr>
          <w:rFonts w:ascii="Arial" w:hAnsi="Arial" w:cs="Arial"/>
          <w:bCs/>
          <w:sz w:val="20"/>
          <w:szCs w:val="20"/>
        </w:rPr>
        <w:t>(2) V 48. členu se v 2. točki v četrti alineji  za besedo »zakona« doda besedilo »in 1. točke pod a) ter 3. točke pod b) prvega odstavka 20. člena«.</w:t>
      </w:r>
    </w:p>
    <w:p w14:paraId="4A37A0D2" w14:textId="77777777" w:rsidR="00877493" w:rsidRPr="00877493" w:rsidRDefault="00877493" w:rsidP="00877493">
      <w:pPr>
        <w:tabs>
          <w:tab w:val="left" w:pos="567"/>
          <w:tab w:val="left" w:pos="9072"/>
        </w:tabs>
        <w:jc w:val="both"/>
        <w:rPr>
          <w:rFonts w:ascii="Arial" w:hAnsi="Arial" w:cs="Arial"/>
          <w:bCs/>
          <w:sz w:val="20"/>
          <w:szCs w:val="20"/>
        </w:rPr>
      </w:pPr>
    </w:p>
    <w:p w14:paraId="532187A2" w14:textId="77777777" w:rsidR="00877493" w:rsidRPr="00877493" w:rsidRDefault="00877493" w:rsidP="00877493">
      <w:pPr>
        <w:tabs>
          <w:tab w:val="left" w:pos="567"/>
          <w:tab w:val="left" w:pos="9072"/>
        </w:tabs>
        <w:jc w:val="both"/>
        <w:rPr>
          <w:rFonts w:ascii="Arial" w:hAnsi="Arial" w:cs="Arial"/>
          <w:bCs/>
          <w:sz w:val="20"/>
          <w:szCs w:val="20"/>
        </w:rPr>
      </w:pPr>
      <w:r w:rsidRPr="00877493">
        <w:rPr>
          <w:rFonts w:ascii="Arial" w:hAnsi="Arial" w:cs="Arial"/>
          <w:bCs/>
          <w:sz w:val="20"/>
          <w:szCs w:val="20"/>
        </w:rPr>
        <w:t>(3) V 54. členu se v drugem odstavku za besedo »zakona« doda besedilo »in 1. točke pod a) ter 3. točke pod b) prvega odstavka 20. člena tega zakona«.</w:t>
      </w:r>
    </w:p>
    <w:p w14:paraId="485D288B" w14:textId="77777777" w:rsidR="00877493" w:rsidRPr="00877493" w:rsidRDefault="00877493" w:rsidP="00877493">
      <w:pPr>
        <w:tabs>
          <w:tab w:val="left" w:pos="567"/>
          <w:tab w:val="left" w:pos="9072"/>
        </w:tabs>
        <w:jc w:val="both"/>
        <w:rPr>
          <w:rFonts w:ascii="Arial" w:hAnsi="Arial" w:cs="Arial"/>
          <w:bCs/>
          <w:sz w:val="20"/>
          <w:szCs w:val="20"/>
        </w:rPr>
      </w:pPr>
    </w:p>
    <w:p w14:paraId="38E93C68" w14:textId="77777777" w:rsidR="00877493" w:rsidRPr="00877493" w:rsidRDefault="00877493" w:rsidP="00877493">
      <w:pPr>
        <w:tabs>
          <w:tab w:val="left" w:pos="567"/>
          <w:tab w:val="left" w:pos="9072"/>
        </w:tabs>
        <w:jc w:val="both"/>
        <w:rPr>
          <w:rFonts w:ascii="Arial" w:hAnsi="Arial" w:cs="Arial"/>
          <w:bCs/>
          <w:sz w:val="20"/>
          <w:szCs w:val="20"/>
        </w:rPr>
      </w:pPr>
      <w:r w:rsidRPr="00877493">
        <w:rPr>
          <w:rFonts w:ascii="Arial" w:hAnsi="Arial" w:cs="Arial"/>
          <w:bCs/>
          <w:sz w:val="20"/>
          <w:szCs w:val="20"/>
        </w:rPr>
        <w:t>(4) V 55. členu se v četrtem odstavku za besedilom »25. točke prvega odstavka 15. člena tega zakona« doda besedilo »in 1. točke pod a) ter 3. točke pod b) prvega odstavka 20. člena tega zakona«.</w:t>
      </w:r>
    </w:p>
    <w:p w14:paraId="66BF2870" w14:textId="77777777" w:rsidR="00817E80" w:rsidRDefault="00817E80" w:rsidP="00877493">
      <w:pPr>
        <w:tabs>
          <w:tab w:val="left" w:pos="567"/>
          <w:tab w:val="left" w:pos="9072"/>
        </w:tabs>
        <w:jc w:val="both"/>
        <w:rPr>
          <w:rFonts w:ascii="Arial" w:hAnsi="Arial" w:cs="Arial"/>
          <w:bCs/>
          <w:sz w:val="20"/>
          <w:szCs w:val="20"/>
        </w:rPr>
      </w:pPr>
    </w:p>
    <w:p w14:paraId="4E7F358A" w14:textId="77777777" w:rsidR="00817E80" w:rsidRDefault="00817E80" w:rsidP="00817E80">
      <w:pPr>
        <w:tabs>
          <w:tab w:val="left" w:pos="567"/>
          <w:tab w:val="left" w:pos="9072"/>
        </w:tabs>
        <w:jc w:val="both"/>
        <w:rPr>
          <w:rFonts w:ascii="Arial" w:hAnsi="Arial" w:cs="Arial"/>
          <w:bCs/>
          <w:sz w:val="20"/>
          <w:szCs w:val="20"/>
        </w:rPr>
      </w:pPr>
      <w:r>
        <w:rPr>
          <w:rFonts w:ascii="Arial" w:hAnsi="Arial" w:cs="Arial"/>
          <w:bCs/>
          <w:sz w:val="20"/>
          <w:szCs w:val="20"/>
        </w:rPr>
        <w:t>(5) V 79.b člen</w:t>
      </w:r>
      <w:r w:rsidR="00CC0913">
        <w:rPr>
          <w:rFonts w:ascii="Arial" w:hAnsi="Arial" w:cs="Arial"/>
          <w:bCs/>
          <w:sz w:val="20"/>
          <w:szCs w:val="20"/>
        </w:rPr>
        <w:t xml:space="preserve">u v drugem odstavku </w:t>
      </w:r>
      <w:r>
        <w:rPr>
          <w:rFonts w:ascii="Arial" w:hAnsi="Arial" w:cs="Arial"/>
          <w:bCs/>
          <w:sz w:val="20"/>
          <w:szCs w:val="20"/>
        </w:rPr>
        <w:t xml:space="preserve">se za </w:t>
      </w:r>
      <w:r w:rsidR="00CC0913">
        <w:rPr>
          <w:rFonts w:ascii="Arial" w:hAnsi="Arial" w:cs="Arial"/>
          <w:bCs/>
          <w:sz w:val="20"/>
          <w:szCs w:val="20"/>
        </w:rPr>
        <w:t xml:space="preserve">triindvajseto </w:t>
      </w:r>
      <w:r>
        <w:rPr>
          <w:rFonts w:ascii="Arial" w:hAnsi="Arial" w:cs="Arial"/>
          <w:bCs/>
          <w:sz w:val="20"/>
          <w:szCs w:val="20"/>
        </w:rPr>
        <w:t xml:space="preserve">alinejo </w:t>
      </w:r>
      <w:r w:rsidR="00CC0913">
        <w:rPr>
          <w:rFonts w:ascii="Arial" w:hAnsi="Arial" w:cs="Arial"/>
          <w:bCs/>
          <w:sz w:val="20"/>
          <w:szCs w:val="20"/>
        </w:rPr>
        <w:t xml:space="preserve">pika nadomesti z vejico in </w:t>
      </w:r>
      <w:r>
        <w:rPr>
          <w:rFonts w:ascii="Arial" w:hAnsi="Arial" w:cs="Arial"/>
          <w:bCs/>
          <w:sz w:val="20"/>
          <w:szCs w:val="20"/>
        </w:rPr>
        <w:t>doda nova</w:t>
      </w:r>
      <w:r w:rsidR="00CC0913">
        <w:rPr>
          <w:rFonts w:ascii="Arial" w:hAnsi="Arial" w:cs="Arial"/>
          <w:bCs/>
          <w:sz w:val="20"/>
          <w:szCs w:val="20"/>
        </w:rPr>
        <w:t>, štiriindvajseta</w:t>
      </w:r>
      <w:r>
        <w:rPr>
          <w:rFonts w:ascii="Arial" w:hAnsi="Arial" w:cs="Arial"/>
          <w:bCs/>
          <w:sz w:val="20"/>
          <w:szCs w:val="20"/>
        </w:rPr>
        <w:t xml:space="preserve"> alineja</w:t>
      </w:r>
      <w:r w:rsidR="00CC0913">
        <w:rPr>
          <w:rFonts w:ascii="Arial" w:hAnsi="Arial" w:cs="Arial"/>
          <w:bCs/>
          <w:sz w:val="20"/>
          <w:szCs w:val="20"/>
        </w:rPr>
        <w:t xml:space="preserve">, ki se glasi: </w:t>
      </w:r>
      <w:r>
        <w:rPr>
          <w:rFonts w:ascii="Arial" w:hAnsi="Arial" w:cs="Arial"/>
          <w:bCs/>
          <w:sz w:val="20"/>
          <w:szCs w:val="20"/>
        </w:rPr>
        <w:t>»</w:t>
      </w:r>
      <w:r w:rsidR="00CC0913">
        <w:rPr>
          <w:rFonts w:ascii="Calibri" w:hAnsi="Calibri" w:cs="Arial"/>
          <w:bCs/>
          <w:sz w:val="20"/>
          <w:szCs w:val="20"/>
        </w:rPr>
        <w:t>‒</w:t>
      </w:r>
      <w:r w:rsidR="00CC0913">
        <w:rPr>
          <w:rFonts w:ascii="Arial" w:hAnsi="Arial" w:cs="Arial"/>
          <w:bCs/>
          <w:sz w:val="20"/>
          <w:szCs w:val="20"/>
        </w:rPr>
        <w:t xml:space="preserve"> </w:t>
      </w:r>
      <w:r>
        <w:rPr>
          <w:rFonts w:ascii="Arial" w:hAnsi="Arial" w:cs="Arial"/>
          <w:bCs/>
          <w:sz w:val="20"/>
          <w:szCs w:val="20"/>
        </w:rPr>
        <w:t>davčna številka«.</w:t>
      </w:r>
    </w:p>
    <w:p w14:paraId="0135DBB5" w14:textId="77777777" w:rsidR="00817E80" w:rsidRDefault="00817E80" w:rsidP="00877493">
      <w:pPr>
        <w:tabs>
          <w:tab w:val="left" w:pos="567"/>
          <w:tab w:val="left" w:pos="9072"/>
        </w:tabs>
        <w:jc w:val="both"/>
        <w:rPr>
          <w:rFonts w:ascii="Arial" w:hAnsi="Arial" w:cs="Arial"/>
          <w:bCs/>
          <w:sz w:val="20"/>
          <w:szCs w:val="20"/>
        </w:rPr>
      </w:pPr>
    </w:p>
    <w:p w14:paraId="0A3A69CD" w14:textId="77777777" w:rsidR="00877493" w:rsidRPr="007A0D3B" w:rsidRDefault="00877493" w:rsidP="007A0D3B">
      <w:pPr>
        <w:pStyle w:val="len"/>
        <w:numPr>
          <w:ilvl w:val="0"/>
          <w:numId w:val="91"/>
        </w:numPr>
        <w:ind w:left="357" w:hanging="357"/>
        <w:rPr>
          <w:color w:val="000000"/>
        </w:rPr>
      </w:pPr>
      <w:bookmarkStart w:id="278" w:name="_Ref74411630"/>
      <w:r w:rsidRPr="007A0D3B">
        <w:rPr>
          <w:color w:val="000000"/>
        </w:rPr>
        <w:t>člen</w:t>
      </w:r>
      <w:bookmarkEnd w:id="278"/>
    </w:p>
    <w:p w14:paraId="7DF9960B" w14:textId="77777777" w:rsidR="00877493" w:rsidRPr="00877493" w:rsidRDefault="00877493" w:rsidP="00877493">
      <w:pPr>
        <w:tabs>
          <w:tab w:val="left" w:pos="567"/>
          <w:tab w:val="left" w:pos="9072"/>
        </w:tabs>
        <w:jc w:val="center"/>
        <w:rPr>
          <w:rFonts w:ascii="Arial" w:hAnsi="Arial" w:cs="Arial"/>
          <w:bCs/>
          <w:sz w:val="20"/>
          <w:szCs w:val="20"/>
        </w:rPr>
      </w:pPr>
      <w:r w:rsidRPr="00877493">
        <w:rPr>
          <w:rFonts w:ascii="Arial" w:hAnsi="Arial" w:cs="Arial"/>
          <w:bCs/>
          <w:sz w:val="20"/>
          <w:szCs w:val="20"/>
        </w:rPr>
        <w:t>(sprememb</w:t>
      </w:r>
      <w:r w:rsidR="00CC0913">
        <w:rPr>
          <w:rFonts w:ascii="Arial" w:hAnsi="Arial" w:cs="Arial"/>
          <w:bCs/>
          <w:sz w:val="20"/>
          <w:szCs w:val="20"/>
        </w:rPr>
        <w:t>a</w:t>
      </w:r>
      <w:r w:rsidRPr="00877493">
        <w:rPr>
          <w:rFonts w:ascii="Arial" w:hAnsi="Arial" w:cs="Arial"/>
          <w:bCs/>
          <w:sz w:val="20"/>
          <w:szCs w:val="20"/>
        </w:rPr>
        <w:t xml:space="preserve"> Pravil obveznega zdravstvenega zavarovanja)</w:t>
      </w:r>
    </w:p>
    <w:p w14:paraId="6AFE0EA7" w14:textId="77777777" w:rsidR="00877493" w:rsidRPr="00877493" w:rsidRDefault="00877493" w:rsidP="00877493">
      <w:pPr>
        <w:tabs>
          <w:tab w:val="left" w:pos="567"/>
          <w:tab w:val="left" w:pos="9072"/>
        </w:tabs>
        <w:jc w:val="both"/>
        <w:rPr>
          <w:rFonts w:ascii="Arial" w:hAnsi="Arial" w:cs="Arial"/>
          <w:bCs/>
          <w:sz w:val="20"/>
          <w:szCs w:val="20"/>
        </w:rPr>
      </w:pPr>
    </w:p>
    <w:p w14:paraId="2F851F6B" w14:textId="77777777" w:rsidR="00877493" w:rsidRPr="00877493" w:rsidRDefault="00877493" w:rsidP="00877493">
      <w:pPr>
        <w:tabs>
          <w:tab w:val="left" w:pos="567"/>
          <w:tab w:val="left" w:pos="9072"/>
        </w:tabs>
        <w:jc w:val="both"/>
        <w:rPr>
          <w:rFonts w:ascii="Arial" w:hAnsi="Arial" w:cs="Arial"/>
          <w:bCs/>
          <w:sz w:val="20"/>
          <w:szCs w:val="20"/>
        </w:rPr>
      </w:pPr>
      <w:r w:rsidRPr="00877493">
        <w:rPr>
          <w:rFonts w:ascii="Arial" w:hAnsi="Arial" w:cs="Arial"/>
          <w:bCs/>
          <w:sz w:val="20"/>
          <w:szCs w:val="20"/>
        </w:rPr>
        <w:t xml:space="preserve">V Pravilih obveznega zdravstvenega zavarovanja (Uradni list RS, št. 30/03 – prečiščeno besedilo, 35/03 – popr., 78/03, 84/04, 44/05, 86/06, 90/06 – popr., 64/07, 33/08, 7/09, 88/09, 30/11, 49/12, 106/12, 99/13 – ZSVarPre-C, 25/14 – odl. US, 85/14, 10/17 – ZČmIS, 64/18, 4/20, 42/21 – odl. US in 61/21) se v 9. členu v prvem odstavku 26. točka spremeni tako, da se glasi: </w:t>
      </w:r>
    </w:p>
    <w:p w14:paraId="2113245D" w14:textId="77777777" w:rsidR="00877493" w:rsidRPr="00877493" w:rsidRDefault="00877493" w:rsidP="00877493">
      <w:pPr>
        <w:tabs>
          <w:tab w:val="left" w:pos="567"/>
          <w:tab w:val="left" w:pos="9072"/>
        </w:tabs>
        <w:jc w:val="both"/>
        <w:rPr>
          <w:rFonts w:ascii="Arial" w:hAnsi="Arial" w:cs="Arial"/>
          <w:bCs/>
          <w:sz w:val="20"/>
          <w:szCs w:val="20"/>
        </w:rPr>
      </w:pPr>
      <w:r w:rsidRPr="00877493">
        <w:rPr>
          <w:rFonts w:ascii="Arial" w:hAnsi="Arial" w:cs="Arial"/>
          <w:bCs/>
          <w:sz w:val="20"/>
          <w:szCs w:val="20"/>
        </w:rPr>
        <w:t>»26. oskrbovalci družinskega člana, upravičenci do plačila za izgubljeni dohodek na podlagi zakona, ki ureja dolgotrajno oskrbo – z dnem pridobitve pravice do delnega plačila za izgubljeni dohodek po predpisih, ki urejajo DO;«.</w:t>
      </w:r>
    </w:p>
    <w:p w14:paraId="7666CB1D" w14:textId="77777777" w:rsidR="00877493" w:rsidRPr="00877493" w:rsidRDefault="00877493" w:rsidP="00877493">
      <w:pPr>
        <w:tabs>
          <w:tab w:val="left" w:pos="567"/>
          <w:tab w:val="left" w:pos="9072"/>
        </w:tabs>
        <w:jc w:val="both"/>
        <w:rPr>
          <w:rFonts w:ascii="Arial" w:hAnsi="Arial" w:cs="Arial"/>
          <w:b/>
          <w:sz w:val="20"/>
          <w:szCs w:val="20"/>
        </w:rPr>
      </w:pPr>
    </w:p>
    <w:p w14:paraId="608B14BD" w14:textId="77777777" w:rsidR="00877493" w:rsidRPr="007A0D3B" w:rsidRDefault="00877493" w:rsidP="007A0D3B">
      <w:pPr>
        <w:pStyle w:val="len"/>
        <w:numPr>
          <w:ilvl w:val="0"/>
          <w:numId w:val="91"/>
        </w:numPr>
        <w:ind w:left="357" w:hanging="357"/>
        <w:rPr>
          <w:color w:val="000000"/>
        </w:rPr>
      </w:pPr>
      <w:bookmarkStart w:id="279" w:name="_Ref74411637"/>
      <w:r w:rsidRPr="007A0D3B">
        <w:rPr>
          <w:color w:val="000000"/>
        </w:rPr>
        <w:t>člen</w:t>
      </w:r>
      <w:bookmarkEnd w:id="279"/>
    </w:p>
    <w:p w14:paraId="52A78494" w14:textId="77777777" w:rsidR="00877493" w:rsidRPr="00877493" w:rsidRDefault="00877493" w:rsidP="00877493">
      <w:pPr>
        <w:tabs>
          <w:tab w:val="left" w:pos="567"/>
          <w:tab w:val="left" w:pos="9072"/>
        </w:tabs>
        <w:jc w:val="center"/>
        <w:rPr>
          <w:rFonts w:ascii="Arial" w:hAnsi="Arial" w:cs="Arial"/>
          <w:sz w:val="20"/>
          <w:szCs w:val="20"/>
        </w:rPr>
      </w:pPr>
      <w:r w:rsidRPr="00877493">
        <w:rPr>
          <w:rFonts w:ascii="Arial" w:hAnsi="Arial" w:cs="Arial"/>
          <w:sz w:val="20"/>
          <w:szCs w:val="20"/>
        </w:rPr>
        <w:t>(sprememb</w:t>
      </w:r>
      <w:r w:rsidR="00CC0913">
        <w:rPr>
          <w:rFonts w:ascii="Arial" w:hAnsi="Arial" w:cs="Arial"/>
          <w:sz w:val="20"/>
          <w:szCs w:val="20"/>
        </w:rPr>
        <w:t>a</w:t>
      </w:r>
      <w:r w:rsidRPr="00877493">
        <w:rPr>
          <w:rFonts w:ascii="Arial" w:hAnsi="Arial" w:cs="Arial"/>
          <w:sz w:val="20"/>
          <w:szCs w:val="20"/>
        </w:rPr>
        <w:t xml:space="preserve"> Zakona o delovnih in socialnih sodiščih)</w:t>
      </w:r>
    </w:p>
    <w:p w14:paraId="7F960D82" w14:textId="77777777" w:rsidR="00877493" w:rsidRPr="00877493" w:rsidRDefault="00877493" w:rsidP="00877493">
      <w:pPr>
        <w:tabs>
          <w:tab w:val="left" w:pos="567"/>
          <w:tab w:val="left" w:pos="9072"/>
        </w:tabs>
        <w:jc w:val="both"/>
        <w:rPr>
          <w:rFonts w:ascii="Arial" w:hAnsi="Arial" w:cs="Arial"/>
          <w:b/>
          <w:sz w:val="20"/>
          <w:szCs w:val="20"/>
        </w:rPr>
      </w:pPr>
    </w:p>
    <w:p w14:paraId="3A913C12" w14:textId="77777777" w:rsidR="00877493" w:rsidRPr="00151FE0" w:rsidRDefault="00877493" w:rsidP="00877493">
      <w:pPr>
        <w:tabs>
          <w:tab w:val="left" w:pos="567"/>
          <w:tab w:val="left" w:pos="9072"/>
        </w:tabs>
        <w:jc w:val="both"/>
        <w:rPr>
          <w:rFonts w:ascii="Arial" w:hAnsi="Arial" w:cs="Arial"/>
          <w:bCs/>
          <w:sz w:val="20"/>
          <w:szCs w:val="20"/>
        </w:rPr>
      </w:pPr>
      <w:r w:rsidRPr="007A0D3B">
        <w:rPr>
          <w:rFonts w:ascii="Arial" w:hAnsi="Arial" w:cs="Arial"/>
          <w:sz w:val="20"/>
          <w:szCs w:val="20"/>
        </w:rPr>
        <w:t xml:space="preserve">V Zakonu o delovnih in socialnih sodiščih (Uradni list RS, št. 2/04, 10/04 – popr., 45/08 – ZArbit, 45/08 – ZPP-D, 47/10 – odl. US, 43/12 – odl. US in 10/17 – ZPP-E) se v 7. členu v prvem odstavku </w:t>
      </w:r>
      <w:r w:rsidRPr="00487921">
        <w:rPr>
          <w:rFonts w:ascii="Arial" w:hAnsi="Arial" w:cs="Arial"/>
          <w:bCs/>
          <w:sz w:val="20"/>
          <w:szCs w:val="20"/>
        </w:rPr>
        <w:t xml:space="preserve">za 2. točko </w:t>
      </w:r>
      <w:r w:rsidRPr="00A03DD9">
        <w:rPr>
          <w:rFonts w:ascii="Arial" w:hAnsi="Arial" w:cs="Arial"/>
          <w:bCs/>
          <w:sz w:val="20"/>
          <w:szCs w:val="20"/>
        </w:rPr>
        <w:t>doda nova, 2.a točka, ki se glasi:</w:t>
      </w:r>
    </w:p>
    <w:p w14:paraId="70BA6484" w14:textId="77777777" w:rsidR="00877493" w:rsidRPr="003331F7" w:rsidRDefault="00877493" w:rsidP="00877493">
      <w:pPr>
        <w:tabs>
          <w:tab w:val="left" w:pos="567"/>
          <w:tab w:val="left" w:pos="9072"/>
        </w:tabs>
        <w:jc w:val="both"/>
        <w:rPr>
          <w:rFonts w:ascii="Arial" w:hAnsi="Arial" w:cs="Arial"/>
          <w:b/>
          <w:sz w:val="20"/>
          <w:szCs w:val="20"/>
        </w:rPr>
      </w:pPr>
    </w:p>
    <w:p w14:paraId="39AEFDF6" w14:textId="77777777" w:rsidR="00877493" w:rsidRPr="00BB351D" w:rsidRDefault="00877493" w:rsidP="00877493">
      <w:pPr>
        <w:tabs>
          <w:tab w:val="left" w:pos="567"/>
          <w:tab w:val="left" w:pos="9072"/>
        </w:tabs>
        <w:jc w:val="both"/>
        <w:rPr>
          <w:rFonts w:ascii="Arial" w:hAnsi="Arial" w:cs="Arial"/>
          <w:sz w:val="20"/>
          <w:szCs w:val="20"/>
        </w:rPr>
      </w:pPr>
      <w:r w:rsidRPr="003331F7">
        <w:rPr>
          <w:rFonts w:ascii="Arial" w:hAnsi="Arial" w:cs="Arial"/>
          <w:sz w:val="20"/>
          <w:szCs w:val="20"/>
        </w:rPr>
        <w:t>»2.a na področju zavarovanja za dolgotrajno oskrbo:</w:t>
      </w:r>
    </w:p>
    <w:p w14:paraId="09519053" w14:textId="77777777" w:rsidR="00877493" w:rsidRPr="00BB351D" w:rsidRDefault="00877493" w:rsidP="00877493">
      <w:pPr>
        <w:tabs>
          <w:tab w:val="left" w:pos="567"/>
          <w:tab w:val="left" w:pos="9072"/>
        </w:tabs>
        <w:jc w:val="both"/>
        <w:rPr>
          <w:rFonts w:ascii="Arial" w:hAnsi="Arial" w:cs="Arial"/>
          <w:sz w:val="20"/>
          <w:szCs w:val="20"/>
        </w:rPr>
      </w:pPr>
      <w:r w:rsidRPr="00BB351D">
        <w:rPr>
          <w:rFonts w:ascii="Arial" w:hAnsi="Arial" w:cs="Arial"/>
          <w:sz w:val="20"/>
          <w:szCs w:val="20"/>
        </w:rPr>
        <w:lastRenderedPageBreak/>
        <w:t>a) o pravici do in iz obveznega zavarovanja za dolgotrajno oskrbo in plačevanju prispevkov za to zavarovanje;«.</w:t>
      </w:r>
    </w:p>
    <w:p w14:paraId="191A7E58" w14:textId="77777777" w:rsidR="00877493" w:rsidRPr="007A0D3B" w:rsidRDefault="00877493" w:rsidP="007A0D3B">
      <w:pPr>
        <w:pStyle w:val="len"/>
        <w:numPr>
          <w:ilvl w:val="0"/>
          <w:numId w:val="91"/>
        </w:numPr>
        <w:ind w:left="357" w:hanging="357"/>
        <w:rPr>
          <w:rFonts w:cs="Arial"/>
          <w:color w:val="000000"/>
        </w:rPr>
      </w:pPr>
      <w:bookmarkStart w:id="280" w:name="_Ref74411644"/>
      <w:r w:rsidRPr="007A0D3B">
        <w:rPr>
          <w:rFonts w:cs="Arial"/>
          <w:color w:val="000000"/>
        </w:rPr>
        <w:t>člen</w:t>
      </w:r>
      <w:bookmarkEnd w:id="280"/>
    </w:p>
    <w:p w14:paraId="286DC6AB" w14:textId="77777777" w:rsidR="00877493" w:rsidRPr="007A0D3B" w:rsidRDefault="00877493" w:rsidP="00877493">
      <w:pPr>
        <w:tabs>
          <w:tab w:val="left" w:pos="567"/>
          <w:tab w:val="left" w:pos="1843"/>
          <w:tab w:val="left" w:pos="9072"/>
        </w:tabs>
        <w:jc w:val="center"/>
        <w:rPr>
          <w:rFonts w:ascii="Arial" w:hAnsi="Arial" w:cs="Arial"/>
          <w:bCs/>
          <w:sz w:val="20"/>
          <w:szCs w:val="20"/>
        </w:rPr>
      </w:pPr>
      <w:r w:rsidRPr="007A0D3B">
        <w:rPr>
          <w:rFonts w:ascii="Arial" w:hAnsi="Arial" w:cs="Arial"/>
          <w:bCs/>
          <w:sz w:val="20"/>
          <w:szCs w:val="20"/>
        </w:rPr>
        <w:t>(sprememb</w:t>
      </w:r>
      <w:r w:rsidR="00CC0913">
        <w:rPr>
          <w:rFonts w:ascii="Arial" w:hAnsi="Arial" w:cs="Arial"/>
          <w:bCs/>
          <w:sz w:val="20"/>
          <w:szCs w:val="20"/>
        </w:rPr>
        <w:t>i</w:t>
      </w:r>
      <w:r w:rsidRPr="007A0D3B">
        <w:rPr>
          <w:rFonts w:ascii="Arial" w:hAnsi="Arial" w:cs="Arial"/>
          <w:bCs/>
          <w:sz w:val="20"/>
          <w:szCs w:val="20"/>
        </w:rPr>
        <w:t xml:space="preserve"> Zakona o socialnem varstvu)</w:t>
      </w:r>
    </w:p>
    <w:p w14:paraId="166B59A7" w14:textId="77777777" w:rsidR="00877493" w:rsidRPr="00487921" w:rsidRDefault="00877493" w:rsidP="00877493">
      <w:pPr>
        <w:tabs>
          <w:tab w:val="left" w:pos="567"/>
          <w:tab w:val="left" w:pos="9072"/>
        </w:tabs>
        <w:jc w:val="both"/>
        <w:rPr>
          <w:rFonts w:ascii="Arial" w:hAnsi="Arial" w:cs="Arial"/>
          <w:sz w:val="20"/>
          <w:szCs w:val="20"/>
        </w:rPr>
      </w:pPr>
    </w:p>
    <w:p w14:paraId="2F5B12BE" w14:textId="77777777" w:rsidR="00CC0913" w:rsidRDefault="00877493" w:rsidP="00304023">
      <w:pPr>
        <w:tabs>
          <w:tab w:val="left" w:pos="567"/>
          <w:tab w:val="left" w:pos="9072"/>
        </w:tabs>
        <w:jc w:val="both"/>
        <w:rPr>
          <w:rFonts w:ascii="Arial" w:hAnsi="Arial" w:cs="Arial"/>
          <w:sz w:val="20"/>
          <w:szCs w:val="20"/>
        </w:rPr>
      </w:pPr>
      <w:r w:rsidRPr="00A03DD9">
        <w:rPr>
          <w:rFonts w:ascii="Arial" w:hAnsi="Arial" w:cs="Arial"/>
          <w:sz w:val="20"/>
          <w:szCs w:val="20"/>
        </w:rPr>
        <w:t xml:space="preserve">(1) V Zakonu o socialnem varstvu </w:t>
      </w:r>
      <w:r w:rsidRPr="00151FE0">
        <w:rPr>
          <w:rFonts w:ascii="Arial" w:hAnsi="Arial" w:cs="Arial"/>
          <w:bCs/>
          <w:sz w:val="20"/>
          <w:szCs w:val="20"/>
        </w:rPr>
        <w:t>(Uradni list RS, št. 3/07 – uradno prečiščeno besedilo, 23/07 – popr., 41/07 – popr., 61/10 – ZSVarPre, 62/10 – ZUPJS, 57/12, 39/16, 52/16 – ZPPreb-1, 15/17 – DZ,</w:t>
      </w:r>
      <w:r w:rsidRPr="00877493">
        <w:rPr>
          <w:rFonts w:ascii="Arial" w:hAnsi="Arial" w:cs="Arial"/>
          <w:bCs/>
          <w:sz w:val="20"/>
          <w:szCs w:val="20"/>
        </w:rPr>
        <w:t xml:space="preserve"> 29/17, 54/17, 21/18 – ZNOrg, 31/18 – ZOA-A, 28/19 in 189/20 – ZFRO) se v</w:t>
      </w:r>
      <w:r w:rsidR="000472B3">
        <w:rPr>
          <w:rFonts w:ascii="Arial" w:hAnsi="Arial" w:cs="Arial"/>
          <w:bCs/>
          <w:sz w:val="20"/>
          <w:szCs w:val="20"/>
        </w:rPr>
        <w:t xml:space="preserve"> </w:t>
      </w:r>
      <w:r w:rsidRPr="000472B3">
        <w:rPr>
          <w:rFonts w:ascii="Arial" w:hAnsi="Arial" w:cs="Arial"/>
          <w:sz w:val="20"/>
          <w:szCs w:val="20"/>
        </w:rPr>
        <w:t>18.i členu prvi odstavek spremeni tako, da se glasi:</w:t>
      </w:r>
      <w:r w:rsidR="000472B3">
        <w:rPr>
          <w:rFonts w:ascii="Arial" w:hAnsi="Arial" w:cs="Arial"/>
          <w:sz w:val="20"/>
          <w:szCs w:val="20"/>
        </w:rPr>
        <w:t xml:space="preserve"> </w:t>
      </w:r>
      <w:r w:rsidRPr="005C2C4D">
        <w:rPr>
          <w:rFonts w:ascii="Arial" w:hAnsi="Arial" w:cs="Arial"/>
          <w:sz w:val="20"/>
          <w:szCs w:val="20"/>
        </w:rPr>
        <w:t>»Družinski pomočnik ima pravico do delnega plačila za izgubljeni dohodek v višini 1,2 minimalne plače oziroma sorazmernega dela plačila za izgubljeni dohodek v primeru dela s krajšim delovnim časom od polnega. Delno plačilo za izgubljeni dohodek se usklajuje z rastjo minimalne plače.«</w:t>
      </w:r>
      <w:r w:rsidR="00CC0913">
        <w:rPr>
          <w:rFonts w:ascii="Arial" w:hAnsi="Arial" w:cs="Arial"/>
          <w:sz w:val="20"/>
          <w:szCs w:val="20"/>
        </w:rPr>
        <w:t>.</w:t>
      </w:r>
    </w:p>
    <w:p w14:paraId="53EAC9E8" w14:textId="77777777" w:rsidR="00CC0913" w:rsidRDefault="00CC0913" w:rsidP="00304023">
      <w:pPr>
        <w:tabs>
          <w:tab w:val="left" w:pos="567"/>
          <w:tab w:val="left" w:pos="9072"/>
        </w:tabs>
        <w:jc w:val="both"/>
        <w:rPr>
          <w:rFonts w:ascii="Arial" w:hAnsi="Arial" w:cs="Arial"/>
          <w:sz w:val="20"/>
          <w:szCs w:val="20"/>
        </w:rPr>
      </w:pPr>
    </w:p>
    <w:p w14:paraId="71509CAC" w14:textId="77777777" w:rsidR="000472B3" w:rsidRPr="00C80FBE" w:rsidRDefault="00CC0913" w:rsidP="00304023">
      <w:pPr>
        <w:tabs>
          <w:tab w:val="left" w:pos="567"/>
          <w:tab w:val="left" w:pos="9072"/>
        </w:tabs>
        <w:jc w:val="both"/>
        <w:rPr>
          <w:rFonts w:ascii="Arial" w:hAnsi="Arial" w:cs="Arial"/>
          <w:sz w:val="20"/>
          <w:szCs w:val="20"/>
        </w:rPr>
      </w:pPr>
      <w:r>
        <w:rPr>
          <w:rFonts w:ascii="Arial" w:hAnsi="Arial" w:cs="Arial"/>
          <w:sz w:val="20"/>
          <w:szCs w:val="20"/>
        </w:rPr>
        <w:t xml:space="preserve">(2) V 52. členu se </w:t>
      </w:r>
      <w:r w:rsidR="000472B3">
        <w:rPr>
          <w:rFonts w:ascii="Arial" w:hAnsi="Arial" w:cs="Arial"/>
          <w:sz w:val="20"/>
          <w:szCs w:val="20"/>
        </w:rPr>
        <w:t>drug</w:t>
      </w:r>
      <w:r>
        <w:rPr>
          <w:rFonts w:ascii="Arial" w:hAnsi="Arial" w:cs="Arial"/>
          <w:sz w:val="20"/>
          <w:szCs w:val="20"/>
        </w:rPr>
        <w:t>i</w:t>
      </w:r>
      <w:r w:rsidR="000472B3">
        <w:rPr>
          <w:rFonts w:ascii="Arial" w:hAnsi="Arial" w:cs="Arial"/>
          <w:sz w:val="20"/>
          <w:szCs w:val="20"/>
        </w:rPr>
        <w:t xml:space="preserve"> odstav</w:t>
      </w:r>
      <w:r>
        <w:rPr>
          <w:rFonts w:ascii="Arial" w:hAnsi="Arial" w:cs="Arial"/>
          <w:sz w:val="20"/>
          <w:szCs w:val="20"/>
        </w:rPr>
        <w:t>e</w:t>
      </w:r>
      <w:r w:rsidR="000472B3">
        <w:rPr>
          <w:rFonts w:ascii="Arial" w:hAnsi="Arial" w:cs="Arial"/>
          <w:sz w:val="20"/>
          <w:szCs w:val="20"/>
        </w:rPr>
        <w:t>k</w:t>
      </w:r>
      <w:r w:rsidR="00C80FBE">
        <w:rPr>
          <w:rFonts w:ascii="Arial" w:hAnsi="Arial" w:cs="Arial"/>
          <w:sz w:val="20"/>
          <w:szCs w:val="20"/>
        </w:rPr>
        <w:t xml:space="preserve"> spremeni tako, da se glasi: </w:t>
      </w:r>
      <w:r>
        <w:rPr>
          <w:rFonts w:ascii="Arial" w:hAnsi="Arial" w:cs="Arial"/>
          <w:sz w:val="20"/>
          <w:szCs w:val="20"/>
        </w:rPr>
        <w:t>»</w:t>
      </w:r>
      <w:r w:rsidR="00C80FBE" w:rsidRPr="00361663">
        <w:rPr>
          <w:rFonts w:ascii="Arial" w:hAnsi="Arial" w:cs="Arial"/>
          <w:sz w:val="20"/>
          <w:szCs w:val="20"/>
        </w:rPr>
        <w:t>Poleg storitev iz prejšnjega odstavka lahko varstveno delovni center opravlja tudi pomoč na domu družinam duševno in telesno prizadetih oseb.</w:t>
      </w:r>
      <w:r w:rsidR="00C80FBE">
        <w:rPr>
          <w:rFonts w:ascii="Arial" w:hAnsi="Arial" w:cs="Arial"/>
          <w:sz w:val="20"/>
          <w:szCs w:val="20"/>
        </w:rPr>
        <w:t>«</w:t>
      </w:r>
      <w:r>
        <w:rPr>
          <w:rFonts w:ascii="Arial" w:hAnsi="Arial" w:cs="Arial"/>
          <w:sz w:val="20"/>
          <w:szCs w:val="20"/>
        </w:rPr>
        <w:t>.</w:t>
      </w:r>
    </w:p>
    <w:p w14:paraId="3C97790E" w14:textId="77777777" w:rsidR="00877493" w:rsidRPr="00877493" w:rsidRDefault="00877493" w:rsidP="00877493">
      <w:pPr>
        <w:tabs>
          <w:tab w:val="left" w:pos="567"/>
          <w:tab w:val="left" w:pos="9072"/>
        </w:tabs>
        <w:jc w:val="both"/>
        <w:rPr>
          <w:rFonts w:ascii="Arial" w:hAnsi="Arial" w:cs="Arial"/>
          <w:bCs/>
          <w:sz w:val="20"/>
          <w:szCs w:val="20"/>
        </w:rPr>
      </w:pPr>
    </w:p>
    <w:p w14:paraId="1A0BF09F" w14:textId="77777777" w:rsidR="00877493" w:rsidRPr="007A0D3B" w:rsidRDefault="00877493" w:rsidP="007A0D3B">
      <w:pPr>
        <w:pStyle w:val="len"/>
        <w:numPr>
          <w:ilvl w:val="0"/>
          <w:numId w:val="91"/>
        </w:numPr>
        <w:ind w:left="357" w:hanging="357"/>
        <w:rPr>
          <w:color w:val="000000"/>
        </w:rPr>
      </w:pPr>
      <w:bookmarkStart w:id="281" w:name="_Ref74411648"/>
      <w:r w:rsidRPr="007A0D3B">
        <w:rPr>
          <w:color w:val="000000"/>
        </w:rPr>
        <w:t>člen</w:t>
      </w:r>
      <w:bookmarkEnd w:id="281"/>
    </w:p>
    <w:p w14:paraId="571AB1C4" w14:textId="77777777" w:rsidR="00877493" w:rsidRPr="00877493" w:rsidRDefault="00877493" w:rsidP="007A0D3B">
      <w:pPr>
        <w:tabs>
          <w:tab w:val="left" w:pos="567"/>
          <w:tab w:val="left" w:pos="9072"/>
        </w:tabs>
        <w:jc w:val="center"/>
        <w:rPr>
          <w:rFonts w:ascii="Arial" w:hAnsi="Arial" w:cs="Arial"/>
          <w:bCs/>
          <w:sz w:val="20"/>
          <w:szCs w:val="20"/>
        </w:rPr>
      </w:pPr>
      <w:r w:rsidRPr="00877493">
        <w:rPr>
          <w:rFonts w:ascii="Arial" w:hAnsi="Arial" w:cs="Arial"/>
          <w:sz w:val="20"/>
          <w:szCs w:val="20"/>
        </w:rPr>
        <w:t>(spremembe Zakona o zdravstveni dejavnosti</w:t>
      </w:r>
      <w:r w:rsidR="00FF799A">
        <w:rPr>
          <w:rFonts w:ascii="Arial" w:hAnsi="Arial" w:cs="Arial"/>
          <w:sz w:val="20"/>
          <w:szCs w:val="20"/>
        </w:rPr>
        <w:t>)</w:t>
      </w:r>
    </w:p>
    <w:p w14:paraId="36229A46" w14:textId="77777777" w:rsidR="00877493" w:rsidRPr="00877493" w:rsidRDefault="00877493" w:rsidP="00877493">
      <w:pPr>
        <w:tabs>
          <w:tab w:val="left" w:pos="567"/>
          <w:tab w:val="left" w:pos="9072"/>
        </w:tabs>
        <w:jc w:val="both"/>
        <w:rPr>
          <w:rFonts w:ascii="Arial" w:hAnsi="Arial" w:cs="Arial"/>
          <w:bCs/>
          <w:sz w:val="20"/>
          <w:szCs w:val="20"/>
        </w:rPr>
      </w:pPr>
    </w:p>
    <w:p w14:paraId="688542BF" w14:textId="77777777" w:rsidR="00877493" w:rsidRPr="00877493" w:rsidRDefault="00877493" w:rsidP="00877493">
      <w:pPr>
        <w:tabs>
          <w:tab w:val="left" w:pos="567"/>
          <w:tab w:val="left" w:pos="9072"/>
        </w:tabs>
        <w:jc w:val="both"/>
        <w:rPr>
          <w:rFonts w:ascii="Arial" w:hAnsi="Arial" w:cs="Arial"/>
          <w:sz w:val="20"/>
          <w:szCs w:val="20"/>
        </w:rPr>
      </w:pPr>
      <w:r w:rsidRPr="00877493">
        <w:rPr>
          <w:rFonts w:ascii="Arial" w:hAnsi="Arial" w:cs="Arial"/>
          <w:sz w:val="20"/>
          <w:szCs w:val="20"/>
        </w:rPr>
        <w:t>V Zakonu o zdravstveni dejavnosti (Uradni list RS, št. 23/05 – uradno prečiščeno besedilo, 15/08 – ZPacP, 23/08, 58/08 – ZZdrS-E, 77/08 – ZDZdr, 40/12 – ZUJF, 14/13, 88/16 – ZdZPZD, 64/17, 1/19 – odl. US, 73/19 in 82/20) se v 8. členu v drugem odstavku:</w:t>
      </w:r>
    </w:p>
    <w:p w14:paraId="5B5E98FD" w14:textId="77777777" w:rsidR="00877493" w:rsidRPr="00877493" w:rsidRDefault="00877493" w:rsidP="000472B3">
      <w:pPr>
        <w:numPr>
          <w:ilvl w:val="0"/>
          <w:numId w:val="3"/>
        </w:numPr>
        <w:tabs>
          <w:tab w:val="left" w:pos="567"/>
          <w:tab w:val="left" w:pos="9072"/>
        </w:tabs>
        <w:jc w:val="both"/>
        <w:rPr>
          <w:rFonts w:ascii="Arial" w:hAnsi="Arial" w:cs="Arial"/>
          <w:sz w:val="20"/>
          <w:szCs w:val="20"/>
        </w:rPr>
      </w:pPr>
      <w:r w:rsidRPr="00877493">
        <w:rPr>
          <w:rFonts w:ascii="Arial" w:hAnsi="Arial" w:cs="Arial"/>
          <w:sz w:val="20"/>
          <w:szCs w:val="20"/>
        </w:rPr>
        <w:t>prva alineja spremeni tako, da se glasi: »</w:t>
      </w:r>
      <w:r w:rsidRPr="000472B3">
        <w:rPr>
          <w:rFonts w:ascii="Arial" w:hAnsi="Arial" w:cs="Arial"/>
          <w:sz w:val="20"/>
          <w:szCs w:val="20"/>
        </w:rPr>
        <w:t>‒</w:t>
      </w:r>
      <w:r w:rsidRPr="00877493">
        <w:rPr>
          <w:rFonts w:ascii="Arial" w:hAnsi="Arial" w:cs="Arial"/>
          <w:sz w:val="20"/>
          <w:szCs w:val="20"/>
        </w:rPr>
        <w:t xml:space="preserve"> izvajalci </w:t>
      </w:r>
      <w:r w:rsidR="0020151C">
        <w:rPr>
          <w:rFonts w:ascii="Arial" w:hAnsi="Arial" w:cs="Arial"/>
          <w:sz w:val="20"/>
          <w:szCs w:val="20"/>
        </w:rPr>
        <w:t>DO</w:t>
      </w:r>
      <w:r w:rsidRPr="00877493">
        <w:rPr>
          <w:rFonts w:ascii="Arial" w:hAnsi="Arial" w:cs="Arial"/>
          <w:sz w:val="20"/>
          <w:szCs w:val="20"/>
        </w:rPr>
        <w:t xml:space="preserve"> iz druge in tretje alineje drugega odstavka </w:t>
      </w:r>
      <w:r w:rsidRPr="000472B3">
        <w:rPr>
          <w:rFonts w:ascii="Arial" w:hAnsi="Arial" w:cs="Arial"/>
          <w:sz w:val="20"/>
          <w:szCs w:val="20"/>
        </w:rPr>
        <w:fldChar w:fldCharType="begin"/>
      </w:r>
      <w:r w:rsidRPr="000472B3">
        <w:rPr>
          <w:rFonts w:ascii="Arial" w:hAnsi="Arial" w:cs="Arial"/>
          <w:sz w:val="20"/>
          <w:szCs w:val="20"/>
        </w:rPr>
        <w:instrText xml:space="preserve"> REF _Ref45610132 \r \h  \* MERGEFORMAT </w:instrText>
      </w:r>
      <w:r w:rsidRPr="000472B3">
        <w:rPr>
          <w:rFonts w:ascii="Arial" w:hAnsi="Arial" w:cs="Arial"/>
          <w:sz w:val="20"/>
          <w:szCs w:val="20"/>
        </w:rPr>
      </w:r>
      <w:r w:rsidRPr="000472B3">
        <w:rPr>
          <w:rFonts w:ascii="Arial" w:hAnsi="Arial" w:cs="Arial"/>
          <w:sz w:val="20"/>
          <w:szCs w:val="20"/>
        </w:rPr>
        <w:fldChar w:fldCharType="separate"/>
      </w:r>
      <w:r w:rsidR="00633ACD">
        <w:rPr>
          <w:rFonts w:ascii="Arial" w:hAnsi="Arial" w:cs="Arial"/>
          <w:sz w:val="20"/>
          <w:szCs w:val="20"/>
        </w:rPr>
        <w:t>57</w:t>
      </w:r>
      <w:r w:rsidRPr="000472B3">
        <w:rPr>
          <w:rFonts w:ascii="Arial" w:hAnsi="Arial" w:cs="Arial"/>
          <w:sz w:val="20"/>
          <w:szCs w:val="20"/>
        </w:rPr>
        <w:fldChar w:fldCharType="end"/>
      </w:r>
      <w:r w:rsidRPr="00877493">
        <w:rPr>
          <w:rFonts w:ascii="Arial" w:hAnsi="Arial" w:cs="Arial"/>
          <w:sz w:val="20"/>
          <w:szCs w:val="20"/>
        </w:rPr>
        <w:t xml:space="preserve">. člena Zakona o dolgotrajni oskrbi (Uradni list RS, št. </w:t>
      </w:r>
      <w:r w:rsidRPr="000472B3">
        <w:rPr>
          <w:rFonts w:ascii="Arial" w:hAnsi="Arial" w:cs="Arial"/>
          <w:sz w:val="20"/>
          <w:szCs w:val="20"/>
          <w:highlight w:val="yellow"/>
        </w:rPr>
        <w:t>…</w:t>
      </w:r>
      <w:r w:rsidRPr="00877493">
        <w:rPr>
          <w:rFonts w:ascii="Arial" w:hAnsi="Arial" w:cs="Arial"/>
          <w:sz w:val="20"/>
          <w:szCs w:val="20"/>
        </w:rPr>
        <w:t>).«;</w:t>
      </w:r>
    </w:p>
    <w:p w14:paraId="57200890" w14:textId="77777777" w:rsidR="00877493" w:rsidRPr="00877493" w:rsidRDefault="00877493" w:rsidP="00877493">
      <w:pPr>
        <w:pStyle w:val="Odstavekseznama"/>
        <w:tabs>
          <w:tab w:val="left" w:pos="567"/>
          <w:tab w:val="left" w:pos="9072"/>
        </w:tabs>
        <w:ind w:left="360"/>
        <w:jc w:val="both"/>
        <w:rPr>
          <w:rFonts w:cs="Arial"/>
          <w:szCs w:val="20"/>
        </w:rPr>
      </w:pPr>
    </w:p>
    <w:p w14:paraId="02F55050" w14:textId="77777777" w:rsidR="00877493" w:rsidRPr="00877493" w:rsidRDefault="00877493" w:rsidP="000472B3">
      <w:pPr>
        <w:numPr>
          <w:ilvl w:val="0"/>
          <w:numId w:val="3"/>
        </w:numPr>
        <w:tabs>
          <w:tab w:val="left" w:pos="567"/>
          <w:tab w:val="left" w:pos="9072"/>
        </w:tabs>
        <w:jc w:val="both"/>
        <w:rPr>
          <w:rFonts w:ascii="Arial" w:hAnsi="Arial" w:cs="Arial"/>
          <w:sz w:val="20"/>
          <w:szCs w:val="20"/>
        </w:rPr>
      </w:pPr>
      <w:r w:rsidRPr="00877493">
        <w:rPr>
          <w:rFonts w:ascii="Arial" w:hAnsi="Arial" w:cs="Arial"/>
          <w:sz w:val="20"/>
          <w:szCs w:val="20"/>
        </w:rPr>
        <w:t>dosedanje druga</w:t>
      </w:r>
      <w:r w:rsidR="0020151C">
        <w:rPr>
          <w:rFonts w:ascii="Arial" w:hAnsi="Arial" w:cs="Arial"/>
          <w:sz w:val="20"/>
          <w:szCs w:val="20"/>
        </w:rPr>
        <w:t xml:space="preserve"> </w:t>
      </w:r>
      <w:r w:rsidRPr="00877493">
        <w:rPr>
          <w:rFonts w:ascii="Arial" w:hAnsi="Arial" w:cs="Arial"/>
          <w:sz w:val="20"/>
          <w:szCs w:val="20"/>
        </w:rPr>
        <w:t>in četrta alineja črtajo.</w:t>
      </w:r>
    </w:p>
    <w:p w14:paraId="1816B1EE" w14:textId="77777777" w:rsidR="00877493" w:rsidRPr="00877493" w:rsidRDefault="00877493" w:rsidP="00877493">
      <w:pPr>
        <w:tabs>
          <w:tab w:val="left" w:pos="567"/>
          <w:tab w:val="left" w:pos="9072"/>
        </w:tabs>
        <w:jc w:val="both"/>
        <w:rPr>
          <w:rFonts w:ascii="Arial" w:hAnsi="Arial" w:cs="Arial"/>
          <w:sz w:val="20"/>
          <w:szCs w:val="20"/>
        </w:rPr>
      </w:pPr>
    </w:p>
    <w:p w14:paraId="39B4B907" w14:textId="77777777" w:rsidR="00877493" w:rsidRPr="007A0D3B" w:rsidRDefault="00877493" w:rsidP="007A0D3B">
      <w:pPr>
        <w:pStyle w:val="len"/>
        <w:numPr>
          <w:ilvl w:val="0"/>
          <w:numId w:val="91"/>
        </w:numPr>
        <w:ind w:left="357" w:hanging="357"/>
        <w:rPr>
          <w:rFonts w:cs="Arial"/>
          <w:color w:val="000000"/>
        </w:rPr>
      </w:pPr>
      <w:bookmarkStart w:id="282" w:name="_Ref74411653"/>
      <w:r w:rsidRPr="007A0D3B">
        <w:rPr>
          <w:rFonts w:cs="Arial"/>
          <w:color w:val="000000"/>
        </w:rPr>
        <w:t>člen</w:t>
      </w:r>
      <w:bookmarkEnd w:id="282"/>
    </w:p>
    <w:p w14:paraId="652B098C" w14:textId="77777777" w:rsidR="00877493" w:rsidRPr="00487921" w:rsidRDefault="00877493" w:rsidP="00877493">
      <w:pPr>
        <w:tabs>
          <w:tab w:val="left" w:pos="567"/>
          <w:tab w:val="left" w:pos="9072"/>
        </w:tabs>
        <w:jc w:val="center"/>
        <w:rPr>
          <w:rFonts w:ascii="Arial" w:hAnsi="Arial" w:cs="Arial"/>
          <w:sz w:val="20"/>
          <w:szCs w:val="20"/>
        </w:rPr>
      </w:pPr>
      <w:r w:rsidRPr="00487921">
        <w:rPr>
          <w:rFonts w:ascii="Arial" w:hAnsi="Arial" w:cs="Arial"/>
          <w:sz w:val="20"/>
          <w:szCs w:val="20"/>
        </w:rPr>
        <w:t>(sprememb Zakona o davku na dodano vrednost)</w:t>
      </w:r>
    </w:p>
    <w:p w14:paraId="3F1A2F0E" w14:textId="77777777" w:rsidR="00877493" w:rsidRPr="00A03DD9" w:rsidRDefault="00877493" w:rsidP="00877493">
      <w:pPr>
        <w:tabs>
          <w:tab w:val="left" w:pos="567"/>
          <w:tab w:val="left" w:pos="9072"/>
        </w:tabs>
        <w:jc w:val="center"/>
        <w:rPr>
          <w:rFonts w:ascii="Arial" w:hAnsi="Arial" w:cs="Arial"/>
          <w:sz w:val="20"/>
          <w:szCs w:val="20"/>
        </w:rPr>
      </w:pPr>
    </w:p>
    <w:p w14:paraId="6A8BF4D7" w14:textId="77777777" w:rsidR="00877493" w:rsidRPr="003331F7" w:rsidRDefault="00877493" w:rsidP="00877493">
      <w:pPr>
        <w:tabs>
          <w:tab w:val="left" w:pos="567"/>
          <w:tab w:val="left" w:pos="9072"/>
        </w:tabs>
        <w:jc w:val="both"/>
        <w:rPr>
          <w:rFonts w:ascii="Arial" w:hAnsi="Arial" w:cs="Arial"/>
          <w:sz w:val="20"/>
          <w:szCs w:val="20"/>
        </w:rPr>
      </w:pPr>
    </w:p>
    <w:p w14:paraId="163CC442" w14:textId="77777777" w:rsidR="00B2435F" w:rsidRDefault="00877493" w:rsidP="00877493">
      <w:pPr>
        <w:tabs>
          <w:tab w:val="left" w:pos="567"/>
          <w:tab w:val="left" w:pos="9072"/>
        </w:tabs>
        <w:jc w:val="both"/>
        <w:rPr>
          <w:rFonts w:ascii="Arial" w:hAnsi="Arial" w:cs="Arial"/>
          <w:bCs/>
          <w:sz w:val="20"/>
          <w:szCs w:val="20"/>
        </w:rPr>
      </w:pPr>
      <w:r w:rsidRPr="00F72434">
        <w:rPr>
          <w:rFonts w:ascii="Arial" w:hAnsi="Arial" w:cs="Arial"/>
          <w:bCs/>
          <w:sz w:val="20"/>
          <w:szCs w:val="20"/>
        </w:rPr>
        <w:t>V Zakonu o davku na dodano vrednost (Uradni list RS, št. 13/11 – uradno prečiščeno besedilo, 18/11, 78/11, 38/12, 83/12, 86/14, 90/15, 77/18, 59/19 in 72/19) se v 42. členu v prvem odstavku 6. točk</w:t>
      </w:r>
      <w:r w:rsidR="00B2435F">
        <w:rPr>
          <w:rFonts w:ascii="Arial" w:hAnsi="Arial" w:cs="Arial"/>
          <w:bCs/>
          <w:sz w:val="20"/>
          <w:szCs w:val="20"/>
        </w:rPr>
        <w:t>a spremeni tako, da se glasi:</w:t>
      </w:r>
    </w:p>
    <w:p w14:paraId="3441DDE3" w14:textId="77777777" w:rsidR="00877493" w:rsidRPr="00BE1D7E" w:rsidRDefault="00B2435F" w:rsidP="00877493">
      <w:pPr>
        <w:tabs>
          <w:tab w:val="left" w:pos="567"/>
          <w:tab w:val="left" w:pos="9072"/>
        </w:tabs>
        <w:jc w:val="both"/>
        <w:rPr>
          <w:rFonts w:ascii="Arial" w:hAnsi="Arial" w:cs="Arial"/>
          <w:sz w:val="20"/>
          <w:szCs w:val="20"/>
        </w:rPr>
      </w:pPr>
      <w:r w:rsidRPr="00B2435F">
        <w:rPr>
          <w:rFonts w:ascii="Arial" w:hAnsi="Arial" w:cs="Arial"/>
          <w:bCs/>
          <w:sz w:val="20"/>
          <w:szCs w:val="20"/>
        </w:rPr>
        <w:t>»‒</w:t>
      </w:r>
      <w:r>
        <w:rPr>
          <w:rFonts w:ascii="Arial" w:hAnsi="Arial" w:cs="Arial"/>
          <w:bCs/>
          <w:sz w:val="20"/>
          <w:szCs w:val="20"/>
        </w:rPr>
        <w:t xml:space="preserve"> </w:t>
      </w:r>
      <w:r w:rsidRPr="00B2435F">
        <w:rPr>
          <w:rFonts w:ascii="Arial" w:hAnsi="Arial" w:cs="Arial"/>
          <w:bCs/>
          <w:sz w:val="20"/>
          <w:szCs w:val="20"/>
        </w:rPr>
        <w:t>socialno varstvene storitve</w:t>
      </w:r>
      <w:r w:rsidRPr="00B2435F">
        <w:rPr>
          <w:rFonts w:ascii="Calibri" w:hAnsi="Calibri" w:cs="Arial"/>
          <w:bCs/>
          <w:sz w:val="20"/>
          <w:szCs w:val="20"/>
        </w:rPr>
        <w:t>,</w:t>
      </w:r>
      <w:r>
        <w:rPr>
          <w:rFonts w:ascii="Calibri" w:hAnsi="Calibri" w:cs="Arial"/>
          <w:bCs/>
          <w:sz w:val="20"/>
          <w:szCs w:val="20"/>
        </w:rPr>
        <w:t xml:space="preserve"> </w:t>
      </w:r>
      <w:r w:rsidRPr="00B2435F">
        <w:rPr>
          <w:rFonts w:ascii="Arial" w:hAnsi="Arial" w:cs="Arial"/>
          <w:bCs/>
          <w:sz w:val="20"/>
          <w:szCs w:val="20"/>
        </w:rPr>
        <w:t xml:space="preserve">pravice </w:t>
      </w:r>
      <w:r>
        <w:rPr>
          <w:rFonts w:ascii="Arial" w:hAnsi="Arial" w:cs="Arial"/>
          <w:bCs/>
          <w:sz w:val="20"/>
          <w:szCs w:val="20"/>
        </w:rPr>
        <w:t xml:space="preserve">na </w:t>
      </w:r>
      <w:r w:rsidRPr="00B2435F">
        <w:rPr>
          <w:rFonts w:ascii="Arial" w:hAnsi="Arial" w:cs="Arial"/>
          <w:bCs/>
          <w:sz w:val="20"/>
          <w:szCs w:val="20"/>
        </w:rPr>
        <w:t>po</w:t>
      </w:r>
      <w:r>
        <w:rPr>
          <w:rFonts w:ascii="Arial" w:hAnsi="Arial" w:cs="Arial"/>
          <w:bCs/>
          <w:sz w:val="20"/>
          <w:szCs w:val="20"/>
        </w:rPr>
        <w:t>dlagi</w:t>
      </w:r>
      <w:r w:rsidRPr="00B2435F">
        <w:rPr>
          <w:rFonts w:ascii="Arial" w:hAnsi="Arial" w:cs="Arial"/>
          <w:bCs/>
          <w:sz w:val="20"/>
          <w:szCs w:val="20"/>
        </w:rPr>
        <w:t xml:space="preserve"> zakon</w:t>
      </w:r>
      <w:r>
        <w:rPr>
          <w:rFonts w:ascii="Arial" w:hAnsi="Arial" w:cs="Arial"/>
          <w:bCs/>
          <w:sz w:val="20"/>
          <w:szCs w:val="20"/>
        </w:rPr>
        <w:t>a, ki ureja dolgotrajno</w:t>
      </w:r>
      <w:r w:rsidRPr="00B2435F">
        <w:rPr>
          <w:rFonts w:ascii="Arial" w:hAnsi="Arial" w:cs="Arial"/>
          <w:bCs/>
          <w:sz w:val="20"/>
          <w:szCs w:val="20"/>
        </w:rPr>
        <w:t xml:space="preserve"> oskrb</w:t>
      </w:r>
      <w:r>
        <w:rPr>
          <w:rFonts w:ascii="Arial" w:hAnsi="Arial" w:cs="Arial"/>
          <w:bCs/>
          <w:sz w:val="20"/>
          <w:szCs w:val="20"/>
        </w:rPr>
        <w:t>o,</w:t>
      </w:r>
      <w:r w:rsidRPr="00B2435F">
        <w:rPr>
          <w:rFonts w:ascii="Arial" w:hAnsi="Arial" w:cs="Arial"/>
          <w:bCs/>
          <w:sz w:val="20"/>
          <w:szCs w:val="20"/>
        </w:rPr>
        <w:t xml:space="preserve"> in dobava blaga, ki je z njimi neposredno povezana, ki jih kot javno službo opravljajo javni socialno varstveni zavodi in izvajalci dolgotrajne oskrbe ali druge osebe na podlagi koncesije ali, ki jih opravljajo druge nepridobitne organizacije, ki se po predpisih štejejo za dobrodelne, invalidske organizacije ali organizacije za samopomoč</w:t>
      </w:r>
      <w:r>
        <w:rPr>
          <w:rFonts w:ascii="Arial" w:hAnsi="Arial" w:cs="Arial"/>
          <w:bCs/>
          <w:sz w:val="20"/>
          <w:szCs w:val="20"/>
        </w:rPr>
        <w:t>;</w:t>
      </w:r>
      <w:r w:rsidR="00877493" w:rsidRPr="00F72434">
        <w:rPr>
          <w:rFonts w:ascii="Arial" w:hAnsi="Arial" w:cs="Arial"/>
          <w:sz w:val="20"/>
          <w:szCs w:val="20"/>
        </w:rPr>
        <w:t>«.</w:t>
      </w:r>
    </w:p>
    <w:p w14:paraId="5DEA12FF" w14:textId="77777777" w:rsidR="00F72434" w:rsidRPr="003331F7" w:rsidRDefault="00F72434" w:rsidP="00877493">
      <w:pPr>
        <w:tabs>
          <w:tab w:val="left" w:pos="567"/>
          <w:tab w:val="left" w:pos="9072"/>
        </w:tabs>
        <w:jc w:val="both"/>
        <w:rPr>
          <w:rFonts w:ascii="Arial" w:hAnsi="Arial" w:cs="Arial"/>
          <w:sz w:val="20"/>
          <w:szCs w:val="20"/>
        </w:rPr>
      </w:pPr>
    </w:p>
    <w:p w14:paraId="77E7B00D" w14:textId="77777777" w:rsidR="00877493" w:rsidRPr="007A0D3B" w:rsidRDefault="00877493" w:rsidP="007A0D3B">
      <w:pPr>
        <w:pStyle w:val="len"/>
        <w:numPr>
          <w:ilvl w:val="0"/>
          <w:numId w:val="91"/>
        </w:numPr>
        <w:ind w:left="357" w:hanging="357"/>
        <w:rPr>
          <w:rFonts w:cs="Arial"/>
          <w:color w:val="000000"/>
        </w:rPr>
      </w:pPr>
      <w:bookmarkStart w:id="283" w:name="_Ref74411658"/>
      <w:r w:rsidRPr="007A0D3B">
        <w:rPr>
          <w:rFonts w:cs="Arial"/>
          <w:color w:val="000000"/>
        </w:rPr>
        <w:t>člen</w:t>
      </w:r>
      <w:bookmarkEnd w:id="283"/>
    </w:p>
    <w:p w14:paraId="0E59E6C0" w14:textId="77777777" w:rsidR="00877493" w:rsidRPr="00487921" w:rsidRDefault="00877493" w:rsidP="00877493">
      <w:pPr>
        <w:tabs>
          <w:tab w:val="left" w:pos="567"/>
          <w:tab w:val="left" w:pos="9072"/>
        </w:tabs>
        <w:jc w:val="center"/>
        <w:rPr>
          <w:rFonts w:ascii="Arial" w:hAnsi="Arial" w:cs="Arial"/>
          <w:sz w:val="20"/>
          <w:szCs w:val="20"/>
        </w:rPr>
      </w:pPr>
      <w:r w:rsidRPr="00487921">
        <w:rPr>
          <w:rFonts w:ascii="Arial" w:hAnsi="Arial" w:cs="Arial"/>
          <w:sz w:val="20"/>
          <w:szCs w:val="20"/>
        </w:rPr>
        <w:t>(sprememb</w:t>
      </w:r>
      <w:r w:rsidR="00F35502">
        <w:rPr>
          <w:rFonts w:ascii="Arial" w:hAnsi="Arial" w:cs="Arial"/>
          <w:sz w:val="20"/>
          <w:szCs w:val="20"/>
        </w:rPr>
        <w:t>a</w:t>
      </w:r>
      <w:r w:rsidRPr="00487921">
        <w:rPr>
          <w:rFonts w:ascii="Arial" w:hAnsi="Arial" w:cs="Arial"/>
          <w:sz w:val="20"/>
          <w:szCs w:val="20"/>
        </w:rPr>
        <w:t xml:space="preserve"> Zakona o preprečevanju nasilja v družini)</w:t>
      </w:r>
    </w:p>
    <w:p w14:paraId="29F60953" w14:textId="77777777" w:rsidR="00877493" w:rsidRPr="00A03DD9" w:rsidRDefault="00877493" w:rsidP="00877493">
      <w:pPr>
        <w:tabs>
          <w:tab w:val="left" w:pos="567"/>
          <w:tab w:val="left" w:pos="9072"/>
        </w:tabs>
        <w:jc w:val="both"/>
        <w:rPr>
          <w:rFonts w:ascii="Arial" w:hAnsi="Arial" w:cs="Arial"/>
          <w:sz w:val="20"/>
          <w:szCs w:val="20"/>
        </w:rPr>
      </w:pPr>
    </w:p>
    <w:p w14:paraId="5ED08A1F" w14:textId="77777777" w:rsidR="00877493" w:rsidRPr="00BE1D7E" w:rsidRDefault="00877493" w:rsidP="00877493">
      <w:pPr>
        <w:tabs>
          <w:tab w:val="left" w:pos="567"/>
          <w:tab w:val="left" w:pos="9072"/>
        </w:tabs>
        <w:jc w:val="both"/>
        <w:rPr>
          <w:rFonts w:ascii="Arial" w:hAnsi="Arial" w:cs="Arial"/>
          <w:sz w:val="20"/>
          <w:szCs w:val="20"/>
        </w:rPr>
      </w:pPr>
      <w:r w:rsidRPr="00151FE0">
        <w:rPr>
          <w:rFonts w:ascii="Arial" w:hAnsi="Arial" w:cs="Arial"/>
          <w:sz w:val="20"/>
          <w:szCs w:val="20"/>
        </w:rPr>
        <w:t xml:space="preserve">V </w:t>
      </w:r>
      <w:r w:rsidRPr="007A0D3B">
        <w:rPr>
          <w:rFonts w:ascii="Arial" w:hAnsi="Arial" w:cs="Arial"/>
          <w:bCs/>
          <w:sz w:val="20"/>
          <w:szCs w:val="20"/>
        </w:rPr>
        <w:t>Zakonu o preprečevanju nasilja v družini (Uradni list RS, št. 16/08, 68/16 in 54/17 – ZSV-H)</w:t>
      </w:r>
      <w:r w:rsidRPr="007A0D3B">
        <w:rPr>
          <w:rFonts w:ascii="Arial" w:hAnsi="Arial" w:cs="Arial"/>
          <w:b/>
          <w:bCs/>
          <w:sz w:val="20"/>
          <w:szCs w:val="20"/>
        </w:rPr>
        <w:t xml:space="preserve"> </w:t>
      </w:r>
      <w:r w:rsidRPr="00487921">
        <w:rPr>
          <w:rFonts w:ascii="Arial" w:hAnsi="Arial" w:cs="Arial"/>
          <w:sz w:val="20"/>
          <w:szCs w:val="20"/>
        </w:rPr>
        <w:t>se v 1. členu</w:t>
      </w:r>
      <w:r w:rsidRPr="00A03DD9">
        <w:rPr>
          <w:rFonts w:ascii="Arial" w:hAnsi="Arial" w:cs="Arial"/>
          <w:sz w:val="20"/>
          <w:szCs w:val="20"/>
        </w:rPr>
        <w:t xml:space="preserve"> v </w:t>
      </w:r>
      <w:r w:rsidRPr="00151FE0">
        <w:rPr>
          <w:rFonts w:ascii="Arial" w:hAnsi="Arial" w:cs="Arial"/>
          <w:sz w:val="20"/>
          <w:szCs w:val="20"/>
        </w:rPr>
        <w:t>prvem odstavku za besedilom »varstva,« doda besedilo »</w:t>
      </w:r>
      <w:r w:rsidRPr="00BE1D7E">
        <w:rPr>
          <w:rFonts w:ascii="Arial" w:hAnsi="Arial" w:cs="Arial"/>
          <w:sz w:val="20"/>
          <w:szCs w:val="20"/>
        </w:rPr>
        <w:t xml:space="preserve">dolgotrajne oskrbe«. </w:t>
      </w:r>
    </w:p>
    <w:p w14:paraId="014FA05B" w14:textId="77777777" w:rsidR="00877493" w:rsidRPr="00877493" w:rsidRDefault="00877493" w:rsidP="00877493">
      <w:pPr>
        <w:tabs>
          <w:tab w:val="left" w:pos="567"/>
          <w:tab w:val="left" w:pos="9072"/>
        </w:tabs>
        <w:jc w:val="both"/>
        <w:rPr>
          <w:rFonts w:ascii="Arial" w:hAnsi="Arial" w:cs="Arial"/>
          <w:sz w:val="20"/>
          <w:szCs w:val="20"/>
        </w:rPr>
      </w:pPr>
    </w:p>
    <w:p w14:paraId="66C77569" w14:textId="77777777" w:rsidR="00877493" w:rsidRPr="007A0D3B" w:rsidRDefault="00877493" w:rsidP="007A0D3B">
      <w:pPr>
        <w:pStyle w:val="len"/>
        <w:numPr>
          <w:ilvl w:val="0"/>
          <w:numId w:val="91"/>
        </w:numPr>
        <w:ind w:left="357" w:hanging="357"/>
        <w:rPr>
          <w:color w:val="000000"/>
        </w:rPr>
      </w:pPr>
      <w:bookmarkStart w:id="284" w:name="_Ref74411667"/>
      <w:r w:rsidRPr="007A0D3B">
        <w:rPr>
          <w:color w:val="000000"/>
        </w:rPr>
        <w:t>člen</w:t>
      </w:r>
      <w:bookmarkEnd w:id="284"/>
    </w:p>
    <w:p w14:paraId="0CF01963" w14:textId="77777777" w:rsidR="00877493" w:rsidRPr="00877493" w:rsidRDefault="00877493" w:rsidP="00877493">
      <w:pPr>
        <w:tabs>
          <w:tab w:val="left" w:pos="567"/>
          <w:tab w:val="left" w:pos="9072"/>
        </w:tabs>
        <w:jc w:val="center"/>
        <w:rPr>
          <w:rFonts w:ascii="Arial" w:hAnsi="Arial" w:cs="Arial"/>
          <w:sz w:val="20"/>
          <w:szCs w:val="20"/>
        </w:rPr>
      </w:pPr>
      <w:r w:rsidRPr="00877493">
        <w:rPr>
          <w:rFonts w:ascii="Arial" w:hAnsi="Arial" w:cs="Arial"/>
          <w:sz w:val="20"/>
          <w:szCs w:val="20"/>
        </w:rPr>
        <w:t>(sprememb</w:t>
      </w:r>
      <w:r w:rsidR="00F35502">
        <w:rPr>
          <w:rFonts w:ascii="Arial" w:hAnsi="Arial" w:cs="Arial"/>
          <w:sz w:val="20"/>
          <w:szCs w:val="20"/>
        </w:rPr>
        <w:t>i</w:t>
      </w:r>
      <w:r w:rsidRPr="00877493">
        <w:rPr>
          <w:rFonts w:ascii="Arial" w:hAnsi="Arial" w:cs="Arial"/>
          <w:sz w:val="20"/>
          <w:szCs w:val="20"/>
        </w:rPr>
        <w:t xml:space="preserve"> Zakona o zdravstveni inšpekciji)</w:t>
      </w:r>
    </w:p>
    <w:p w14:paraId="720A9A8B" w14:textId="77777777" w:rsidR="00877493" w:rsidRPr="00877493" w:rsidRDefault="00877493" w:rsidP="00877493">
      <w:pPr>
        <w:tabs>
          <w:tab w:val="left" w:pos="567"/>
          <w:tab w:val="left" w:pos="9072"/>
        </w:tabs>
        <w:jc w:val="both"/>
        <w:rPr>
          <w:rFonts w:ascii="Arial" w:hAnsi="Arial" w:cs="Arial"/>
          <w:sz w:val="20"/>
          <w:szCs w:val="20"/>
        </w:rPr>
      </w:pPr>
    </w:p>
    <w:p w14:paraId="1BD7AD73" w14:textId="77777777" w:rsidR="00877493" w:rsidRPr="00877493" w:rsidRDefault="00877493" w:rsidP="00877493">
      <w:pPr>
        <w:tabs>
          <w:tab w:val="left" w:pos="567"/>
          <w:tab w:val="left" w:pos="9072"/>
        </w:tabs>
        <w:rPr>
          <w:rFonts w:ascii="Arial" w:hAnsi="Arial" w:cs="Arial"/>
          <w:bCs/>
          <w:sz w:val="20"/>
          <w:szCs w:val="20"/>
        </w:rPr>
      </w:pPr>
      <w:r w:rsidRPr="00877493">
        <w:rPr>
          <w:rFonts w:ascii="Arial" w:hAnsi="Arial" w:cs="Arial"/>
          <w:sz w:val="20"/>
          <w:szCs w:val="20"/>
        </w:rPr>
        <w:t>V Zakonu o zdravstveni inšpekciji (Uradni list RS, št. 59/06 – uradno prečiščeno besedilo in 40/14 – ZIN-B) se v 1. členu v prvem odstavku:</w:t>
      </w:r>
      <w:r w:rsidRPr="00877493">
        <w:rPr>
          <w:rFonts w:ascii="Arial" w:hAnsi="Arial" w:cs="Arial"/>
          <w:bCs/>
          <w:sz w:val="20"/>
          <w:szCs w:val="20"/>
        </w:rPr>
        <w:t xml:space="preserve"> </w:t>
      </w:r>
    </w:p>
    <w:p w14:paraId="3C25DE6F" w14:textId="77777777" w:rsidR="00877493" w:rsidRPr="000472B3" w:rsidRDefault="00877493" w:rsidP="000472B3">
      <w:pPr>
        <w:numPr>
          <w:ilvl w:val="0"/>
          <w:numId w:val="3"/>
        </w:numPr>
        <w:tabs>
          <w:tab w:val="left" w:pos="567"/>
          <w:tab w:val="left" w:pos="9072"/>
        </w:tabs>
        <w:jc w:val="both"/>
        <w:rPr>
          <w:rFonts w:ascii="Arial" w:hAnsi="Arial" w:cs="Arial"/>
          <w:sz w:val="20"/>
          <w:szCs w:val="20"/>
        </w:rPr>
      </w:pPr>
      <w:r w:rsidRPr="000472B3">
        <w:rPr>
          <w:rFonts w:ascii="Arial" w:hAnsi="Arial" w:cs="Arial"/>
          <w:sz w:val="20"/>
          <w:szCs w:val="20"/>
        </w:rPr>
        <w:t xml:space="preserve">dvanajsta alineja spremeni tako, da se glasi: »‒ minimalnih sanitarno zdravstvenih pogojev v javnih zdravstvenih zavodih, pri pravnih in fizičnih osebah, ki opravljajo zdravstveno dejavnost, pravnih osebah, pri samostojnih podjetnikih posameznikih ali posameznikih, ki samostojno opravljajo dolgotrajno oskrbo (v nadaljnjem besedilu: DO) in nosilcih dopolnilne dejavnosti na kmetiji iz četrte alineje prvega odstavka 57. člena Zakona o dolgotrajni oskrbi (Uradni list RS, št. </w:t>
      </w:r>
      <w:r w:rsidRPr="00F72434">
        <w:rPr>
          <w:rFonts w:ascii="Arial" w:hAnsi="Arial" w:cs="Arial"/>
          <w:sz w:val="20"/>
          <w:szCs w:val="20"/>
          <w:highlight w:val="yellow"/>
        </w:rPr>
        <w:t>…</w:t>
      </w:r>
      <w:r w:rsidRPr="000472B3">
        <w:rPr>
          <w:rFonts w:ascii="Arial" w:hAnsi="Arial" w:cs="Arial"/>
          <w:sz w:val="20"/>
          <w:szCs w:val="20"/>
        </w:rPr>
        <w:t xml:space="preserve">), v kopališčih, v dejavnostih na področjih otroškega varstva, vzgoje, izobraževanja, gostinstva, turizma, higienske nege, sociale, zdravstveno-higienskega stanja začasnih bivališč ob naravnih nesrečah in evakuacijah; </w:t>
      </w:r>
    </w:p>
    <w:p w14:paraId="13D31102" w14:textId="77777777" w:rsidR="00877493" w:rsidRPr="000472B3" w:rsidRDefault="00877493" w:rsidP="000472B3">
      <w:pPr>
        <w:numPr>
          <w:ilvl w:val="0"/>
          <w:numId w:val="3"/>
        </w:numPr>
        <w:tabs>
          <w:tab w:val="left" w:pos="567"/>
          <w:tab w:val="left" w:pos="9072"/>
        </w:tabs>
        <w:jc w:val="both"/>
        <w:rPr>
          <w:rFonts w:ascii="Arial" w:hAnsi="Arial" w:cs="Arial"/>
          <w:sz w:val="20"/>
          <w:szCs w:val="20"/>
        </w:rPr>
      </w:pPr>
      <w:r w:rsidRPr="000472B3">
        <w:rPr>
          <w:rFonts w:ascii="Arial" w:hAnsi="Arial" w:cs="Arial"/>
          <w:sz w:val="20"/>
          <w:szCs w:val="20"/>
        </w:rPr>
        <w:t>štirinajsta alineja spremeni tako, da se glasi: »‒ ravnanja z odpadki, ki nastanejo pri opravljanju zdravstvene dejavnosti oziroma DO, v objektih, namenjenih tem dejavnostim.«.</w:t>
      </w:r>
    </w:p>
    <w:p w14:paraId="2340348C" w14:textId="77777777" w:rsidR="00877493" w:rsidRPr="00877493" w:rsidRDefault="00877493" w:rsidP="00877493">
      <w:pPr>
        <w:tabs>
          <w:tab w:val="left" w:pos="567"/>
          <w:tab w:val="left" w:pos="9072"/>
        </w:tabs>
        <w:jc w:val="both"/>
        <w:rPr>
          <w:rFonts w:ascii="Arial" w:hAnsi="Arial" w:cs="Arial"/>
          <w:color w:val="000000"/>
          <w:sz w:val="20"/>
          <w:szCs w:val="20"/>
        </w:rPr>
      </w:pPr>
    </w:p>
    <w:p w14:paraId="712CA8E3" w14:textId="77777777" w:rsidR="00925394" w:rsidRDefault="00925394">
      <w:pPr>
        <w:rPr>
          <w:rFonts w:ascii="Arial" w:hAnsi="Arial"/>
          <w:color w:val="000000"/>
          <w:sz w:val="20"/>
          <w:szCs w:val="20"/>
          <w:lang w:val="x-none" w:eastAsia="sl-SI"/>
        </w:rPr>
      </w:pPr>
      <w:bookmarkStart w:id="285" w:name="_Ref74411673"/>
      <w:r>
        <w:rPr>
          <w:color w:val="000000"/>
        </w:rPr>
        <w:br w:type="page"/>
      </w:r>
    </w:p>
    <w:p w14:paraId="5957F7FC" w14:textId="77777777" w:rsidR="00877493" w:rsidRPr="00E26656" w:rsidRDefault="00877493" w:rsidP="007A0D3B">
      <w:pPr>
        <w:pStyle w:val="len"/>
        <w:numPr>
          <w:ilvl w:val="0"/>
          <w:numId w:val="91"/>
        </w:numPr>
        <w:ind w:left="357" w:hanging="357"/>
        <w:rPr>
          <w:color w:val="000000"/>
        </w:rPr>
      </w:pPr>
      <w:r w:rsidRPr="00E26656">
        <w:rPr>
          <w:color w:val="000000"/>
        </w:rPr>
        <w:t>člen</w:t>
      </w:r>
      <w:bookmarkEnd w:id="285"/>
    </w:p>
    <w:p w14:paraId="1ED17190" w14:textId="77777777" w:rsidR="00877493" w:rsidRPr="00877493" w:rsidRDefault="00877493" w:rsidP="00877493">
      <w:pPr>
        <w:tabs>
          <w:tab w:val="left" w:pos="567"/>
          <w:tab w:val="left" w:pos="9072"/>
        </w:tabs>
        <w:jc w:val="center"/>
        <w:rPr>
          <w:rFonts w:ascii="Arial" w:hAnsi="Arial" w:cs="Arial"/>
          <w:sz w:val="20"/>
          <w:szCs w:val="20"/>
        </w:rPr>
      </w:pPr>
      <w:r w:rsidRPr="00877493">
        <w:rPr>
          <w:rFonts w:ascii="Arial" w:hAnsi="Arial" w:cs="Arial"/>
          <w:color w:val="000000"/>
          <w:sz w:val="20"/>
          <w:szCs w:val="20"/>
        </w:rPr>
        <w:t>(sprememb</w:t>
      </w:r>
      <w:r w:rsidR="00F35502">
        <w:rPr>
          <w:rFonts w:ascii="Arial" w:hAnsi="Arial" w:cs="Arial"/>
          <w:color w:val="000000"/>
          <w:sz w:val="20"/>
          <w:szCs w:val="20"/>
        </w:rPr>
        <w:t>a</w:t>
      </w:r>
      <w:r w:rsidRPr="00877493">
        <w:rPr>
          <w:rFonts w:ascii="Arial" w:hAnsi="Arial" w:cs="Arial"/>
          <w:color w:val="000000"/>
          <w:sz w:val="20"/>
          <w:szCs w:val="20"/>
        </w:rPr>
        <w:t xml:space="preserve"> </w:t>
      </w:r>
      <w:r w:rsidRPr="00877493">
        <w:rPr>
          <w:rFonts w:ascii="Arial" w:hAnsi="Arial" w:cs="Arial"/>
          <w:sz w:val="20"/>
          <w:szCs w:val="20"/>
        </w:rPr>
        <w:t>Zakona o zbirkah podatkov s področja zdravstvenega varstva)</w:t>
      </w:r>
    </w:p>
    <w:p w14:paraId="63FE742E" w14:textId="77777777" w:rsidR="00877493" w:rsidRPr="00877493" w:rsidRDefault="00877493" w:rsidP="00877493">
      <w:pPr>
        <w:tabs>
          <w:tab w:val="left" w:pos="567"/>
          <w:tab w:val="left" w:pos="9072"/>
        </w:tabs>
        <w:jc w:val="both"/>
        <w:rPr>
          <w:rFonts w:ascii="Arial" w:hAnsi="Arial" w:cs="Arial"/>
          <w:sz w:val="20"/>
          <w:szCs w:val="20"/>
        </w:rPr>
      </w:pPr>
    </w:p>
    <w:p w14:paraId="33BC04DE" w14:textId="77777777" w:rsidR="00877493" w:rsidRPr="00877493" w:rsidRDefault="00877493" w:rsidP="00877493">
      <w:pPr>
        <w:tabs>
          <w:tab w:val="left" w:pos="567"/>
          <w:tab w:val="left" w:pos="9072"/>
        </w:tabs>
        <w:jc w:val="both"/>
        <w:rPr>
          <w:rFonts w:ascii="Arial" w:hAnsi="Arial" w:cs="Arial"/>
          <w:sz w:val="20"/>
          <w:szCs w:val="20"/>
        </w:rPr>
      </w:pPr>
      <w:r w:rsidRPr="00877493">
        <w:rPr>
          <w:rFonts w:ascii="Arial" w:hAnsi="Arial" w:cs="Arial"/>
          <w:sz w:val="20"/>
          <w:szCs w:val="20"/>
        </w:rPr>
        <w:t>V Zakonu o zbirkah podatkov s področja zdravstvenega varstva (Uradni list RS, št. 65/00, 47/15, 31/18, 152/20 – ZZUOOP, 175/20 – ZIUOPDVE in 203/20 – ZIUPOPDVE) se v Prilogi 1 v zaporedni številki »NIJZ 1.1« besedilo pod »Vsebina« spremeni tako, da se glasi:</w:t>
      </w:r>
    </w:p>
    <w:p w14:paraId="4F1391AA" w14:textId="77777777" w:rsidR="00877493" w:rsidRPr="00877493" w:rsidRDefault="00877493" w:rsidP="00877493">
      <w:pPr>
        <w:jc w:val="both"/>
        <w:rPr>
          <w:rFonts w:ascii="Arial" w:hAnsi="Arial" w:cs="Arial"/>
          <w:sz w:val="20"/>
          <w:szCs w:val="20"/>
        </w:rPr>
      </w:pPr>
    </w:p>
    <w:p w14:paraId="3CC7F881" w14:textId="77777777" w:rsidR="00877493" w:rsidRPr="00877493" w:rsidRDefault="00877493" w:rsidP="00877493">
      <w:pPr>
        <w:jc w:val="both"/>
        <w:rPr>
          <w:rFonts w:ascii="Arial" w:hAnsi="Arial" w:cs="Arial"/>
          <w:sz w:val="20"/>
          <w:szCs w:val="20"/>
        </w:rPr>
      </w:pPr>
      <w:r w:rsidRPr="00877493">
        <w:rPr>
          <w:rFonts w:ascii="Arial" w:hAnsi="Arial" w:cs="Arial"/>
          <w:sz w:val="20"/>
          <w:szCs w:val="20"/>
        </w:rPr>
        <w:t>»EMŠO, številka zdravstvenega zavarovanja, ime in priimek, zakonski stan, izobrazba, poklic, naslov stalnega prebivališča, začasnega prebivališča, anamneza, podatki o telesnih merah v različnih starostnih obdobjih, rezultati kliničnega pregleda, podatki o cepljenju, podatki o dejavnikih tveganja za razvoj kroničnih bolezni, podatki o alergijah, rezultati laboratorijskih in diagnostičnih preiskav, podatki o stanju oralnega zdravja, podatki o trajnem ali začasnem klicenoštvu, diagnoza, podatki o poškodbah in zastrupitvah, podatki o stopnji invalidnosti, podatki o odvisnosti, podatki o operativni in neoperativni terapiji, datum stika, vzrok začasne delanezmožnosti, podatki o predpisanih in izdanih zdravilih in tehničnih pripomočkih, elektronski naslovi matičnih zbirk podatkov, podatki o izvajalcu DO, podatki o kategoriji upravičenosti do DO, način koriščenja DO, podatki o koordinatorju DO.«.</w:t>
      </w:r>
    </w:p>
    <w:p w14:paraId="5E954D38" w14:textId="77777777" w:rsidR="00877493" w:rsidRPr="00877493" w:rsidRDefault="00877493" w:rsidP="00877493">
      <w:pPr>
        <w:tabs>
          <w:tab w:val="left" w:pos="567"/>
          <w:tab w:val="left" w:pos="9072"/>
        </w:tabs>
        <w:ind w:right="392"/>
        <w:jc w:val="both"/>
        <w:rPr>
          <w:rFonts w:ascii="Arial" w:hAnsi="Arial" w:cs="Arial"/>
          <w:color w:val="000000"/>
          <w:sz w:val="20"/>
          <w:szCs w:val="20"/>
        </w:rPr>
      </w:pPr>
    </w:p>
    <w:p w14:paraId="20C04DD0" w14:textId="77777777" w:rsidR="00584081" w:rsidRPr="00877493" w:rsidRDefault="00584081" w:rsidP="009C386B">
      <w:pPr>
        <w:pStyle w:val="len"/>
        <w:numPr>
          <w:ilvl w:val="0"/>
          <w:numId w:val="91"/>
        </w:numPr>
        <w:ind w:left="357" w:hanging="357"/>
        <w:rPr>
          <w:color w:val="000000"/>
          <w:lang w:val="sl-SI"/>
        </w:rPr>
      </w:pPr>
      <w:bookmarkStart w:id="286" w:name="_Ref74334304"/>
      <w:bookmarkStart w:id="287" w:name="_Hlk74312650"/>
      <w:r w:rsidRPr="00877493">
        <w:rPr>
          <w:color w:val="000000"/>
          <w:lang w:val="sl-SI"/>
        </w:rPr>
        <w:t>člen</w:t>
      </w:r>
      <w:bookmarkEnd w:id="286"/>
    </w:p>
    <w:p w14:paraId="0C75F0B1" w14:textId="77777777" w:rsidR="00584081" w:rsidRPr="00877493" w:rsidRDefault="00584081" w:rsidP="009C386B">
      <w:pPr>
        <w:tabs>
          <w:tab w:val="left" w:pos="567"/>
          <w:tab w:val="left" w:pos="9072"/>
        </w:tabs>
        <w:ind w:right="392"/>
        <w:jc w:val="center"/>
        <w:rPr>
          <w:rFonts w:ascii="Arial" w:hAnsi="Arial" w:cs="Arial"/>
          <w:color w:val="000000"/>
          <w:sz w:val="20"/>
          <w:szCs w:val="20"/>
        </w:rPr>
      </w:pPr>
      <w:r w:rsidRPr="00877493">
        <w:rPr>
          <w:rFonts w:ascii="Arial" w:hAnsi="Arial" w:cs="Arial"/>
          <w:color w:val="000000"/>
          <w:sz w:val="20"/>
          <w:szCs w:val="20"/>
        </w:rPr>
        <w:t>(vključitev v socialna zavarovanja oskrbovalca družinskega člana)</w:t>
      </w:r>
    </w:p>
    <w:p w14:paraId="239F7EC2" w14:textId="77777777" w:rsidR="00877493" w:rsidRPr="00877493" w:rsidRDefault="00877493" w:rsidP="00804343">
      <w:pPr>
        <w:tabs>
          <w:tab w:val="left" w:pos="567"/>
          <w:tab w:val="left" w:pos="9072"/>
        </w:tabs>
        <w:ind w:right="392"/>
        <w:jc w:val="both"/>
        <w:rPr>
          <w:rFonts w:ascii="Arial" w:hAnsi="Arial" w:cs="Arial"/>
          <w:color w:val="000000"/>
          <w:sz w:val="20"/>
          <w:szCs w:val="20"/>
        </w:rPr>
      </w:pPr>
    </w:p>
    <w:p w14:paraId="38CEA4C1" w14:textId="77777777" w:rsidR="00362FBB" w:rsidRPr="00877493" w:rsidRDefault="00584081" w:rsidP="00804343">
      <w:pPr>
        <w:tabs>
          <w:tab w:val="left" w:pos="567"/>
          <w:tab w:val="left" w:pos="9072"/>
        </w:tabs>
        <w:ind w:right="392"/>
        <w:jc w:val="both"/>
        <w:rPr>
          <w:rFonts w:ascii="Arial" w:hAnsi="Arial" w:cs="Arial"/>
          <w:sz w:val="20"/>
          <w:szCs w:val="20"/>
        </w:rPr>
      </w:pPr>
      <w:r w:rsidRPr="007A0D3B">
        <w:rPr>
          <w:rFonts w:ascii="Arial" w:hAnsi="Arial" w:cs="Arial"/>
          <w:color w:val="000000"/>
          <w:sz w:val="20"/>
          <w:szCs w:val="20"/>
        </w:rPr>
        <w:t xml:space="preserve">(1) </w:t>
      </w:r>
      <w:r w:rsidR="00B30594">
        <w:rPr>
          <w:rFonts w:ascii="Arial" w:hAnsi="Arial" w:cs="Arial"/>
          <w:color w:val="000000"/>
          <w:sz w:val="20"/>
          <w:szCs w:val="20"/>
        </w:rPr>
        <w:t>O</w:t>
      </w:r>
      <w:r w:rsidR="00924F9A" w:rsidRPr="007A0D3B">
        <w:rPr>
          <w:rFonts w:ascii="Arial" w:hAnsi="Arial" w:cs="Arial"/>
          <w:sz w:val="20"/>
          <w:szCs w:val="20"/>
        </w:rPr>
        <w:t>skrbovalec družinskega</w:t>
      </w:r>
      <w:r w:rsidR="00924F9A" w:rsidRPr="00877493">
        <w:rPr>
          <w:rFonts w:ascii="Arial" w:hAnsi="Arial" w:cs="Arial"/>
          <w:sz w:val="20"/>
          <w:szCs w:val="20"/>
        </w:rPr>
        <w:t xml:space="preserve"> člana</w:t>
      </w:r>
      <w:r w:rsidR="00B30594">
        <w:rPr>
          <w:rFonts w:ascii="Arial" w:hAnsi="Arial" w:cs="Arial"/>
          <w:sz w:val="20"/>
          <w:szCs w:val="20"/>
        </w:rPr>
        <w:t xml:space="preserve"> se</w:t>
      </w:r>
      <w:r w:rsidR="00924F9A" w:rsidRPr="00877493">
        <w:rPr>
          <w:rFonts w:ascii="Arial" w:hAnsi="Arial" w:cs="Arial"/>
          <w:sz w:val="20"/>
          <w:szCs w:val="20"/>
        </w:rPr>
        <w:t xml:space="preserve"> vključi v socialna zavarovanja na podlagi:</w:t>
      </w:r>
    </w:p>
    <w:p w14:paraId="6A935681" w14:textId="77777777" w:rsidR="00924F9A" w:rsidRPr="00877493" w:rsidRDefault="00924F9A" w:rsidP="00924F9A">
      <w:pPr>
        <w:numPr>
          <w:ilvl w:val="0"/>
          <w:numId w:val="3"/>
        </w:numPr>
        <w:tabs>
          <w:tab w:val="left" w:pos="567"/>
          <w:tab w:val="left" w:pos="9072"/>
        </w:tabs>
        <w:jc w:val="both"/>
        <w:rPr>
          <w:rFonts w:ascii="Arial" w:hAnsi="Arial" w:cs="Arial"/>
          <w:sz w:val="20"/>
          <w:szCs w:val="20"/>
        </w:rPr>
      </w:pPr>
      <w:r w:rsidRPr="00877493">
        <w:rPr>
          <w:rFonts w:ascii="Arial" w:hAnsi="Arial" w:cs="Arial"/>
          <w:sz w:val="20"/>
          <w:szCs w:val="20"/>
        </w:rPr>
        <w:t xml:space="preserve">četrtega odstavka 19. člena </w:t>
      </w:r>
      <w:r w:rsidR="00BC3A34" w:rsidRPr="00BC3A34">
        <w:rPr>
          <w:rFonts w:ascii="Arial" w:hAnsi="Arial" w:cs="Arial"/>
          <w:bCs/>
          <w:sz w:val="20"/>
          <w:szCs w:val="20"/>
        </w:rPr>
        <w:t>Zakon</w:t>
      </w:r>
      <w:r w:rsidR="00BC3A34">
        <w:rPr>
          <w:rFonts w:ascii="Arial" w:hAnsi="Arial" w:cs="Arial"/>
          <w:bCs/>
          <w:sz w:val="20"/>
          <w:szCs w:val="20"/>
        </w:rPr>
        <w:t>a</w:t>
      </w:r>
      <w:r w:rsidR="00BC3A34" w:rsidRPr="00BC3A34">
        <w:rPr>
          <w:rFonts w:ascii="Arial" w:hAnsi="Arial" w:cs="Arial"/>
          <w:bCs/>
          <w:sz w:val="20"/>
          <w:szCs w:val="20"/>
        </w:rPr>
        <w:t xml:space="preserve"> o pokojninskem in invalidskem zavarovanju (Uradni list RS, št. 96/12, 39/13, 99/13 – ZSVarPre-C, 101/13 – ZIPRS1415, 44/14 – ORZPIZ206, 85/14 – ZUJF-B, 95/14 – ZUJF-C, 90/15 – ZIUPTD, 102/15, 23/17, 40/17, 65/17, 28/19, 75/19, 139/20, 189/20 – ZFRO in 51/21</w:t>
      </w:r>
      <w:r w:rsidR="00BC3A34">
        <w:rPr>
          <w:rFonts w:ascii="Arial" w:hAnsi="Arial" w:cs="Arial"/>
          <w:bCs/>
          <w:sz w:val="20"/>
          <w:szCs w:val="20"/>
        </w:rPr>
        <w:t xml:space="preserve">; v nadaljnjem besedilu: </w:t>
      </w:r>
      <w:r w:rsidRPr="00877493">
        <w:rPr>
          <w:rFonts w:ascii="Arial" w:hAnsi="Arial" w:cs="Arial"/>
          <w:sz w:val="20"/>
          <w:szCs w:val="20"/>
        </w:rPr>
        <w:t>ZPIZ-2</w:t>
      </w:r>
      <w:r w:rsidR="00BC3A34">
        <w:rPr>
          <w:rFonts w:ascii="Arial" w:hAnsi="Arial" w:cs="Arial"/>
          <w:sz w:val="20"/>
          <w:szCs w:val="20"/>
        </w:rPr>
        <w:t>)</w:t>
      </w:r>
      <w:r w:rsidRPr="00877493">
        <w:rPr>
          <w:rFonts w:ascii="Arial" w:hAnsi="Arial" w:cs="Arial"/>
          <w:sz w:val="20"/>
          <w:szCs w:val="20"/>
        </w:rPr>
        <w:t>;</w:t>
      </w:r>
    </w:p>
    <w:p w14:paraId="316A7D43" w14:textId="77777777" w:rsidR="00924F9A" w:rsidRPr="00877493" w:rsidRDefault="00924F9A" w:rsidP="00924F9A">
      <w:pPr>
        <w:numPr>
          <w:ilvl w:val="0"/>
          <w:numId w:val="3"/>
        </w:numPr>
        <w:tabs>
          <w:tab w:val="left" w:pos="567"/>
          <w:tab w:val="left" w:pos="9072"/>
        </w:tabs>
        <w:jc w:val="both"/>
        <w:rPr>
          <w:rFonts w:ascii="Arial" w:hAnsi="Arial" w:cs="Arial"/>
          <w:sz w:val="20"/>
          <w:szCs w:val="20"/>
        </w:rPr>
      </w:pPr>
      <w:r w:rsidRPr="00877493">
        <w:rPr>
          <w:rFonts w:ascii="Arial" w:hAnsi="Arial" w:cs="Arial"/>
          <w:sz w:val="20"/>
          <w:szCs w:val="20"/>
        </w:rPr>
        <w:t xml:space="preserve">25. točke </w:t>
      </w:r>
      <w:r w:rsidR="00743F3B" w:rsidRPr="00877493">
        <w:rPr>
          <w:rFonts w:ascii="Arial" w:hAnsi="Arial" w:cs="Arial"/>
          <w:sz w:val="20"/>
          <w:szCs w:val="20"/>
        </w:rPr>
        <w:t>prvega odstavka</w:t>
      </w:r>
      <w:r w:rsidRPr="00877493">
        <w:rPr>
          <w:rFonts w:ascii="Arial" w:hAnsi="Arial" w:cs="Arial"/>
          <w:sz w:val="20"/>
          <w:szCs w:val="20"/>
        </w:rPr>
        <w:t>15. člena ZZVZZ;</w:t>
      </w:r>
    </w:p>
    <w:p w14:paraId="5D544A7B" w14:textId="77777777" w:rsidR="00924F9A" w:rsidRPr="00877493" w:rsidRDefault="00924F9A" w:rsidP="00924F9A">
      <w:pPr>
        <w:numPr>
          <w:ilvl w:val="0"/>
          <w:numId w:val="3"/>
        </w:numPr>
        <w:tabs>
          <w:tab w:val="left" w:pos="567"/>
          <w:tab w:val="left" w:pos="9072"/>
        </w:tabs>
        <w:jc w:val="both"/>
        <w:rPr>
          <w:rFonts w:ascii="Arial" w:hAnsi="Arial" w:cs="Arial"/>
          <w:sz w:val="20"/>
          <w:szCs w:val="20"/>
        </w:rPr>
      </w:pPr>
      <w:r w:rsidRPr="00877493">
        <w:rPr>
          <w:rFonts w:ascii="Arial" w:hAnsi="Arial" w:cs="Arial"/>
          <w:sz w:val="20"/>
          <w:szCs w:val="20"/>
        </w:rPr>
        <w:t xml:space="preserve">šeste alineje prvega odstavka 54. člena </w:t>
      </w:r>
      <w:r w:rsidR="00BC3A34" w:rsidRPr="00BC3A34">
        <w:rPr>
          <w:rFonts w:ascii="Arial" w:hAnsi="Arial" w:cs="Arial"/>
          <w:bCs/>
          <w:sz w:val="20"/>
          <w:szCs w:val="20"/>
        </w:rPr>
        <w:t>Zakon</w:t>
      </w:r>
      <w:r w:rsidR="00BC3A34">
        <w:rPr>
          <w:rFonts w:ascii="Arial" w:hAnsi="Arial" w:cs="Arial"/>
          <w:bCs/>
          <w:sz w:val="20"/>
          <w:szCs w:val="20"/>
        </w:rPr>
        <w:t>a</w:t>
      </w:r>
      <w:r w:rsidR="00BC3A34" w:rsidRPr="00BC3A34">
        <w:rPr>
          <w:rFonts w:ascii="Arial" w:hAnsi="Arial" w:cs="Arial"/>
          <w:bCs/>
          <w:sz w:val="20"/>
          <w:szCs w:val="20"/>
        </w:rPr>
        <w:t xml:space="preserve"> o urejanju trga dela (Uradni list RS, št. 80/10, 40/12 – ZUJF, 21/13, 63/13, 100/13, 32/14 – ZPDZC-1, 47/15 – ZZSDT, 55/17, 75/19, 11/20 – odl. US, 189/20 – ZFRO in 54/21</w:t>
      </w:r>
      <w:r w:rsidR="00BC3A34">
        <w:rPr>
          <w:rFonts w:ascii="Arial" w:hAnsi="Arial" w:cs="Arial"/>
          <w:bCs/>
          <w:sz w:val="20"/>
          <w:szCs w:val="20"/>
        </w:rPr>
        <w:t xml:space="preserve">; v nadaljnjem besedilu: </w:t>
      </w:r>
      <w:r w:rsidRPr="00877493">
        <w:rPr>
          <w:rFonts w:ascii="Arial" w:hAnsi="Arial" w:cs="Arial"/>
          <w:sz w:val="20"/>
          <w:szCs w:val="20"/>
        </w:rPr>
        <w:t>ZUTD</w:t>
      </w:r>
      <w:r w:rsidR="00BC3A34">
        <w:rPr>
          <w:rFonts w:ascii="Arial" w:hAnsi="Arial" w:cs="Arial"/>
          <w:sz w:val="20"/>
          <w:szCs w:val="20"/>
        </w:rPr>
        <w:t>)</w:t>
      </w:r>
      <w:r w:rsidRPr="00877493">
        <w:rPr>
          <w:rFonts w:ascii="Arial" w:hAnsi="Arial" w:cs="Arial"/>
          <w:sz w:val="20"/>
          <w:szCs w:val="20"/>
        </w:rPr>
        <w:t xml:space="preserve"> in</w:t>
      </w:r>
    </w:p>
    <w:p w14:paraId="05BA340B" w14:textId="77777777" w:rsidR="00924F9A" w:rsidRPr="00877493" w:rsidRDefault="00924F9A" w:rsidP="009C386B">
      <w:pPr>
        <w:numPr>
          <w:ilvl w:val="0"/>
          <w:numId w:val="3"/>
        </w:numPr>
        <w:tabs>
          <w:tab w:val="left" w:pos="567"/>
          <w:tab w:val="left" w:pos="9072"/>
        </w:tabs>
        <w:ind w:right="392"/>
        <w:jc w:val="both"/>
        <w:rPr>
          <w:rFonts w:ascii="Arial" w:hAnsi="Arial" w:cs="Arial"/>
          <w:sz w:val="20"/>
          <w:szCs w:val="20"/>
        </w:rPr>
      </w:pPr>
      <w:r w:rsidRPr="00877493">
        <w:rPr>
          <w:rFonts w:ascii="Arial" w:hAnsi="Arial" w:cs="Arial"/>
          <w:sz w:val="20"/>
          <w:szCs w:val="20"/>
        </w:rPr>
        <w:t xml:space="preserve">14. točke 8. člena </w:t>
      </w:r>
      <w:r w:rsidR="00BC3A34" w:rsidRPr="00BC3A34">
        <w:rPr>
          <w:rFonts w:ascii="Arial" w:hAnsi="Arial" w:cs="Arial"/>
          <w:bCs/>
          <w:sz w:val="20"/>
          <w:szCs w:val="20"/>
        </w:rPr>
        <w:t>Zakon</w:t>
      </w:r>
      <w:r w:rsidR="00BC3A34">
        <w:rPr>
          <w:rFonts w:ascii="Arial" w:hAnsi="Arial" w:cs="Arial"/>
          <w:bCs/>
          <w:sz w:val="20"/>
          <w:szCs w:val="20"/>
        </w:rPr>
        <w:t>a</w:t>
      </w:r>
      <w:r w:rsidR="00BC3A34" w:rsidRPr="00BC3A34">
        <w:rPr>
          <w:rFonts w:ascii="Arial" w:hAnsi="Arial" w:cs="Arial"/>
          <w:bCs/>
          <w:sz w:val="20"/>
          <w:szCs w:val="20"/>
        </w:rPr>
        <w:t xml:space="preserve"> o starševskem varstvu in družinskih prejemkih (Uradni list RS, št. 26/14, 90/15, 75/17 – ZUPJS-G, 14/18, 81/19 in 158/20</w:t>
      </w:r>
      <w:r w:rsidR="00BC3A34">
        <w:rPr>
          <w:rFonts w:ascii="Arial" w:hAnsi="Arial" w:cs="Arial"/>
          <w:bCs/>
          <w:sz w:val="20"/>
          <w:szCs w:val="20"/>
        </w:rPr>
        <w:t xml:space="preserve">; v nadaljnjem besedilu: </w:t>
      </w:r>
      <w:r w:rsidRPr="00877493">
        <w:rPr>
          <w:rFonts w:ascii="Arial" w:hAnsi="Arial" w:cs="Arial"/>
          <w:sz w:val="20"/>
          <w:szCs w:val="20"/>
        </w:rPr>
        <w:t>ZSDP-1</w:t>
      </w:r>
      <w:r w:rsidR="00BC3A34">
        <w:rPr>
          <w:rFonts w:ascii="Arial" w:hAnsi="Arial" w:cs="Arial"/>
          <w:sz w:val="20"/>
          <w:szCs w:val="20"/>
        </w:rPr>
        <w:t>)</w:t>
      </w:r>
      <w:r w:rsidRPr="00877493">
        <w:rPr>
          <w:rFonts w:ascii="Arial" w:hAnsi="Arial" w:cs="Arial"/>
          <w:sz w:val="20"/>
          <w:szCs w:val="20"/>
        </w:rPr>
        <w:t>.</w:t>
      </w:r>
    </w:p>
    <w:p w14:paraId="536B37ED" w14:textId="77777777" w:rsidR="00362FBB" w:rsidRPr="00877493" w:rsidRDefault="00362FBB" w:rsidP="00804343">
      <w:pPr>
        <w:tabs>
          <w:tab w:val="left" w:pos="567"/>
          <w:tab w:val="left" w:pos="9072"/>
        </w:tabs>
        <w:ind w:right="392"/>
        <w:jc w:val="both"/>
        <w:rPr>
          <w:rFonts w:ascii="Arial" w:hAnsi="Arial" w:cs="Arial"/>
          <w:sz w:val="20"/>
          <w:szCs w:val="20"/>
        </w:rPr>
      </w:pPr>
    </w:p>
    <w:p w14:paraId="534D6633" w14:textId="77777777" w:rsidR="00924F9A" w:rsidRPr="00877493" w:rsidRDefault="00584081" w:rsidP="00804343">
      <w:pPr>
        <w:tabs>
          <w:tab w:val="left" w:pos="567"/>
          <w:tab w:val="left" w:pos="9072"/>
        </w:tabs>
        <w:ind w:right="392"/>
        <w:jc w:val="both"/>
        <w:rPr>
          <w:rFonts w:ascii="Arial" w:hAnsi="Arial" w:cs="Arial"/>
          <w:sz w:val="20"/>
          <w:szCs w:val="20"/>
        </w:rPr>
      </w:pPr>
      <w:r w:rsidRPr="00877493">
        <w:rPr>
          <w:rFonts w:ascii="Arial" w:hAnsi="Arial" w:cs="Arial"/>
          <w:sz w:val="20"/>
          <w:szCs w:val="20"/>
        </w:rPr>
        <w:t xml:space="preserve">(2) </w:t>
      </w:r>
      <w:r w:rsidR="00924F9A" w:rsidRPr="00877493">
        <w:rPr>
          <w:rFonts w:ascii="Arial" w:hAnsi="Arial" w:cs="Arial"/>
          <w:sz w:val="20"/>
          <w:szCs w:val="20"/>
        </w:rPr>
        <w:t>Ne glede na 5. točko</w:t>
      </w:r>
      <w:r w:rsidR="00743F3B" w:rsidRPr="00877493">
        <w:rPr>
          <w:rFonts w:ascii="Arial" w:hAnsi="Arial" w:cs="Arial"/>
          <w:sz w:val="20"/>
          <w:szCs w:val="20"/>
        </w:rPr>
        <w:t xml:space="preserve"> prvega odstavka</w:t>
      </w:r>
      <w:r w:rsidR="00924F9A" w:rsidRPr="00877493">
        <w:rPr>
          <w:rFonts w:ascii="Arial" w:hAnsi="Arial" w:cs="Arial"/>
          <w:sz w:val="20"/>
          <w:szCs w:val="20"/>
        </w:rPr>
        <w:t xml:space="preserve"> 12. člena ZSDP-1</w:t>
      </w:r>
      <w:r w:rsidRPr="00877493">
        <w:rPr>
          <w:rFonts w:ascii="Arial" w:hAnsi="Arial" w:cs="Arial"/>
          <w:sz w:val="20"/>
          <w:szCs w:val="20"/>
        </w:rPr>
        <w:t>,</w:t>
      </w:r>
      <w:r w:rsidR="00924F9A" w:rsidRPr="00877493">
        <w:rPr>
          <w:rFonts w:ascii="Arial" w:hAnsi="Arial" w:cs="Arial"/>
          <w:sz w:val="20"/>
          <w:szCs w:val="20"/>
        </w:rPr>
        <w:t xml:space="preserve"> četrto alinejo 137. člena ZUTD</w:t>
      </w:r>
      <w:r w:rsidRPr="00877493">
        <w:rPr>
          <w:rFonts w:ascii="Arial" w:hAnsi="Arial" w:cs="Arial"/>
          <w:sz w:val="20"/>
          <w:szCs w:val="20"/>
        </w:rPr>
        <w:t xml:space="preserve">, </w:t>
      </w:r>
      <w:r w:rsidR="00924F9A" w:rsidRPr="00877493">
        <w:rPr>
          <w:rFonts w:ascii="Arial" w:hAnsi="Arial" w:cs="Arial"/>
          <w:sz w:val="20"/>
          <w:szCs w:val="20"/>
        </w:rPr>
        <w:t>šesto alinejo prvega odstavka 15</w:t>
      </w:r>
      <w:r w:rsidR="007A1295" w:rsidRPr="00877493">
        <w:rPr>
          <w:rFonts w:ascii="Arial" w:hAnsi="Arial" w:cs="Arial"/>
          <w:sz w:val="20"/>
          <w:szCs w:val="20"/>
        </w:rPr>
        <w:t>3</w:t>
      </w:r>
      <w:r w:rsidR="00924F9A" w:rsidRPr="00877493">
        <w:rPr>
          <w:rFonts w:ascii="Arial" w:hAnsi="Arial" w:cs="Arial"/>
          <w:sz w:val="20"/>
          <w:szCs w:val="20"/>
        </w:rPr>
        <w:t>. člena ZPIZ-2</w:t>
      </w:r>
      <w:r w:rsidR="007A1295" w:rsidRPr="00877493">
        <w:rPr>
          <w:rFonts w:ascii="Arial" w:hAnsi="Arial" w:cs="Arial"/>
          <w:sz w:val="20"/>
          <w:szCs w:val="20"/>
        </w:rPr>
        <w:t>,</w:t>
      </w:r>
      <w:r w:rsidR="00924F9A" w:rsidRPr="00877493">
        <w:rPr>
          <w:rFonts w:ascii="Arial" w:hAnsi="Arial" w:cs="Arial"/>
          <w:sz w:val="20"/>
          <w:szCs w:val="20"/>
        </w:rPr>
        <w:t xml:space="preserve"> šesto alinejo 2. točke 48. člena </w:t>
      </w:r>
      <w:r w:rsidR="007A1295" w:rsidRPr="00877493">
        <w:rPr>
          <w:rFonts w:ascii="Arial" w:hAnsi="Arial" w:cs="Arial"/>
          <w:sz w:val="20"/>
          <w:szCs w:val="20"/>
        </w:rPr>
        <w:t xml:space="preserve">in drugo alinejo </w:t>
      </w:r>
      <w:r w:rsidR="00743F3B" w:rsidRPr="00877493">
        <w:rPr>
          <w:rFonts w:ascii="Arial" w:hAnsi="Arial" w:cs="Arial"/>
          <w:sz w:val="20"/>
          <w:szCs w:val="20"/>
        </w:rPr>
        <w:t xml:space="preserve">2. točke </w:t>
      </w:r>
      <w:r w:rsidR="007A1295" w:rsidRPr="00877493">
        <w:rPr>
          <w:rFonts w:ascii="Arial" w:hAnsi="Arial" w:cs="Arial"/>
          <w:sz w:val="20"/>
          <w:szCs w:val="20"/>
        </w:rPr>
        <w:t>49. člena ZZVZZ</w:t>
      </w:r>
      <w:r w:rsidR="00924F9A" w:rsidRPr="00877493">
        <w:rPr>
          <w:rFonts w:ascii="Arial" w:hAnsi="Arial" w:cs="Arial"/>
          <w:sz w:val="20"/>
          <w:szCs w:val="20"/>
        </w:rPr>
        <w:t xml:space="preserve"> je </w:t>
      </w:r>
      <w:r w:rsidR="007A1295" w:rsidRPr="00877493">
        <w:rPr>
          <w:rFonts w:ascii="Arial" w:hAnsi="Arial" w:cs="Arial"/>
          <w:sz w:val="20"/>
          <w:szCs w:val="20"/>
        </w:rPr>
        <w:t xml:space="preserve">namesto Republike Slovenije </w:t>
      </w:r>
      <w:r w:rsidR="00924F9A" w:rsidRPr="00877493">
        <w:rPr>
          <w:rFonts w:ascii="Arial" w:hAnsi="Arial" w:cs="Arial"/>
          <w:sz w:val="20"/>
          <w:szCs w:val="20"/>
        </w:rPr>
        <w:t>zavezanec za plačilo prispevka delodajalca</w:t>
      </w:r>
      <w:r w:rsidRPr="00877493">
        <w:rPr>
          <w:rFonts w:ascii="Arial" w:hAnsi="Arial" w:cs="Arial"/>
          <w:sz w:val="20"/>
          <w:szCs w:val="20"/>
        </w:rPr>
        <w:t xml:space="preserve"> za </w:t>
      </w:r>
      <w:r w:rsidRPr="00877493">
        <w:rPr>
          <w:rFonts w:ascii="Arial" w:hAnsi="Arial" w:cs="Arial"/>
          <w:color w:val="000000"/>
          <w:sz w:val="20"/>
          <w:szCs w:val="20"/>
        </w:rPr>
        <w:t>socialno varnost za oskrbovalca družinskega člana</w:t>
      </w:r>
      <w:r w:rsidR="00924F9A" w:rsidRPr="00877493">
        <w:rPr>
          <w:rFonts w:ascii="Arial" w:hAnsi="Arial" w:cs="Arial"/>
          <w:sz w:val="20"/>
          <w:szCs w:val="20"/>
        </w:rPr>
        <w:t xml:space="preserve"> ZZZS.</w:t>
      </w:r>
    </w:p>
    <w:bookmarkEnd w:id="287"/>
    <w:p w14:paraId="5B5689F8" w14:textId="77777777" w:rsidR="00362FBB" w:rsidRPr="00877493" w:rsidRDefault="00362FBB" w:rsidP="00804343">
      <w:pPr>
        <w:tabs>
          <w:tab w:val="left" w:pos="567"/>
          <w:tab w:val="left" w:pos="9072"/>
        </w:tabs>
        <w:ind w:right="392"/>
        <w:jc w:val="both"/>
        <w:rPr>
          <w:rFonts w:ascii="Arial" w:hAnsi="Arial" w:cs="Arial"/>
          <w:sz w:val="20"/>
          <w:szCs w:val="20"/>
        </w:rPr>
      </w:pPr>
    </w:p>
    <w:p w14:paraId="21F7C7F6" w14:textId="77777777" w:rsidR="00584081" w:rsidRPr="00877493" w:rsidRDefault="00584081" w:rsidP="009C386B">
      <w:pPr>
        <w:pStyle w:val="len"/>
        <w:numPr>
          <w:ilvl w:val="0"/>
          <w:numId w:val="91"/>
        </w:numPr>
        <w:ind w:left="357" w:hanging="357"/>
        <w:rPr>
          <w:color w:val="000000"/>
        </w:rPr>
      </w:pPr>
      <w:bookmarkStart w:id="288" w:name="_Ref74334310"/>
      <w:r w:rsidRPr="00877493">
        <w:rPr>
          <w:color w:val="000000"/>
          <w:lang w:val="sl-SI"/>
        </w:rPr>
        <w:t>člen</w:t>
      </w:r>
      <w:bookmarkEnd w:id="288"/>
    </w:p>
    <w:p w14:paraId="39BEEC2E" w14:textId="77777777" w:rsidR="00584081" w:rsidRPr="00877493" w:rsidRDefault="00584081" w:rsidP="009C386B">
      <w:pPr>
        <w:tabs>
          <w:tab w:val="left" w:pos="567"/>
          <w:tab w:val="left" w:pos="9072"/>
        </w:tabs>
        <w:ind w:right="392"/>
        <w:jc w:val="center"/>
        <w:rPr>
          <w:rFonts w:ascii="Arial" w:hAnsi="Arial" w:cs="Arial"/>
          <w:sz w:val="20"/>
          <w:szCs w:val="20"/>
        </w:rPr>
      </w:pPr>
      <w:r w:rsidRPr="00877493">
        <w:rPr>
          <w:rFonts w:ascii="Arial" w:hAnsi="Arial" w:cs="Arial"/>
          <w:sz w:val="20"/>
          <w:szCs w:val="20"/>
        </w:rPr>
        <w:t>(davčna obravnava dohodkov upravičencev iz DO)</w:t>
      </w:r>
    </w:p>
    <w:p w14:paraId="6C7762F2" w14:textId="77777777" w:rsidR="00584081" w:rsidRPr="00877493" w:rsidRDefault="00584081" w:rsidP="002309F1">
      <w:pPr>
        <w:tabs>
          <w:tab w:val="left" w:pos="567"/>
          <w:tab w:val="left" w:pos="9072"/>
        </w:tabs>
        <w:ind w:right="392"/>
        <w:jc w:val="both"/>
        <w:rPr>
          <w:rFonts w:ascii="Arial" w:hAnsi="Arial" w:cs="Arial"/>
          <w:sz w:val="20"/>
          <w:szCs w:val="20"/>
        </w:rPr>
      </w:pPr>
    </w:p>
    <w:p w14:paraId="3B1BCDA2" w14:textId="77777777" w:rsidR="002309F1" w:rsidRPr="00877493" w:rsidRDefault="002309F1" w:rsidP="009C386B">
      <w:pPr>
        <w:tabs>
          <w:tab w:val="left" w:pos="567"/>
          <w:tab w:val="left" w:pos="9072"/>
        </w:tabs>
        <w:ind w:right="392"/>
        <w:jc w:val="both"/>
        <w:rPr>
          <w:rFonts w:ascii="Arial" w:hAnsi="Arial" w:cs="Arial"/>
          <w:sz w:val="20"/>
          <w:szCs w:val="20"/>
        </w:rPr>
      </w:pPr>
      <w:r w:rsidRPr="00877493">
        <w:rPr>
          <w:rFonts w:ascii="Arial" w:hAnsi="Arial" w:cs="Arial"/>
          <w:sz w:val="20"/>
          <w:szCs w:val="20"/>
        </w:rPr>
        <w:t>Do ustrezne ureditve v zakonu, ki ureja dohodnino</w:t>
      </w:r>
      <w:r w:rsidR="00A27C2B" w:rsidRPr="00877493">
        <w:rPr>
          <w:rFonts w:ascii="Arial" w:hAnsi="Arial" w:cs="Arial"/>
          <w:sz w:val="20"/>
          <w:szCs w:val="20"/>
        </w:rPr>
        <w:t>,</w:t>
      </w:r>
      <w:r w:rsidRPr="00877493">
        <w:rPr>
          <w:rFonts w:ascii="Arial" w:hAnsi="Arial" w:cs="Arial"/>
          <w:sz w:val="20"/>
          <w:szCs w:val="20"/>
        </w:rPr>
        <w:t xml:space="preserve"> se dohodnine ne plačuje od:</w:t>
      </w:r>
    </w:p>
    <w:p w14:paraId="34AC9319" w14:textId="77777777" w:rsidR="001B5B9A" w:rsidRPr="00877493" w:rsidRDefault="001B5B9A" w:rsidP="009C386B">
      <w:pPr>
        <w:numPr>
          <w:ilvl w:val="0"/>
          <w:numId w:val="72"/>
        </w:numPr>
        <w:tabs>
          <w:tab w:val="left" w:pos="567"/>
          <w:tab w:val="left" w:pos="9072"/>
        </w:tabs>
        <w:jc w:val="both"/>
        <w:rPr>
          <w:rFonts w:ascii="Arial" w:hAnsi="Arial" w:cs="Arial"/>
          <w:sz w:val="20"/>
          <w:szCs w:val="20"/>
        </w:rPr>
      </w:pPr>
      <w:r w:rsidRPr="00877493">
        <w:rPr>
          <w:rFonts w:ascii="Arial" w:hAnsi="Arial" w:cs="Arial"/>
          <w:sz w:val="20"/>
          <w:szCs w:val="20"/>
        </w:rPr>
        <w:t>dohodkov, ki jih v obliki povračil stroškov, storitev ali drugi</w:t>
      </w:r>
      <w:r w:rsidR="00877493" w:rsidRPr="00877493">
        <w:rPr>
          <w:rFonts w:ascii="Arial" w:hAnsi="Arial" w:cs="Arial"/>
          <w:sz w:val="20"/>
          <w:szCs w:val="20"/>
        </w:rPr>
        <w:t>h</w:t>
      </w:r>
      <w:r w:rsidRPr="00877493">
        <w:rPr>
          <w:rFonts w:ascii="Arial" w:hAnsi="Arial" w:cs="Arial"/>
          <w:sz w:val="20"/>
          <w:szCs w:val="20"/>
        </w:rPr>
        <w:t xml:space="preserve"> ugodnosti v naravi prejmejo upravičenci na podlagi obveznega zavarovanja za DO v skladu s tem zakonom in</w:t>
      </w:r>
    </w:p>
    <w:p w14:paraId="5B93F85A" w14:textId="77777777" w:rsidR="001B5B9A" w:rsidRPr="00877493" w:rsidRDefault="001B5B9A" w:rsidP="009C386B">
      <w:pPr>
        <w:numPr>
          <w:ilvl w:val="0"/>
          <w:numId w:val="72"/>
        </w:numPr>
        <w:tabs>
          <w:tab w:val="left" w:pos="567"/>
          <w:tab w:val="left" w:pos="9072"/>
        </w:tabs>
        <w:jc w:val="both"/>
        <w:rPr>
          <w:rFonts w:ascii="Arial" w:hAnsi="Arial" w:cs="Arial"/>
          <w:sz w:val="20"/>
          <w:szCs w:val="20"/>
        </w:rPr>
      </w:pPr>
      <w:r w:rsidRPr="00877493">
        <w:rPr>
          <w:rFonts w:ascii="Arial" w:hAnsi="Arial" w:cs="Arial"/>
          <w:sz w:val="20"/>
          <w:szCs w:val="20"/>
        </w:rPr>
        <w:t>denarnega prejemka oziroma začasnega denarnega prejemka, ki ga upravičenci na podlagi obveznega zavarovanja za DO prejmejo na podlagi tega zakona.</w:t>
      </w:r>
    </w:p>
    <w:p w14:paraId="56AB7F78" w14:textId="77777777" w:rsidR="001B5B9A" w:rsidRPr="00877493" w:rsidRDefault="001B5B9A" w:rsidP="009C386B">
      <w:pPr>
        <w:tabs>
          <w:tab w:val="left" w:pos="567"/>
          <w:tab w:val="left" w:pos="9072"/>
        </w:tabs>
        <w:ind w:right="392"/>
        <w:jc w:val="both"/>
        <w:rPr>
          <w:rFonts w:ascii="Arial" w:hAnsi="Arial" w:cs="Arial"/>
          <w:sz w:val="20"/>
          <w:szCs w:val="20"/>
        </w:rPr>
      </w:pPr>
    </w:p>
    <w:p w14:paraId="0C45F238" w14:textId="77777777" w:rsidR="00877493" w:rsidRPr="00877493" w:rsidRDefault="00877493" w:rsidP="007A0D3B">
      <w:pPr>
        <w:pStyle w:val="len"/>
        <w:numPr>
          <w:ilvl w:val="0"/>
          <w:numId w:val="91"/>
        </w:numPr>
        <w:ind w:left="357" w:hanging="357"/>
        <w:rPr>
          <w:rFonts w:cs="Arial"/>
        </w:rPr>
      </w:pPr>
      <w:bookmarkStart w:id="289" w:name="_Ref74416033"/>
      <w:r w:rsidRPr="007A0D3B">
        <w:rPr>
          <w:rFonts w:cs="Arial"/>
          <w:lang w:val="sl-SI"/>
        </w:rPr>
        <w:t>člen</w:t>
      </w:r>
      <w:bookmarkEnd w:id="289"/>
    </w:p>
    <w:p w14:paraId="7269F6BA" w14:textId="77777777" w:rsidR="00877493" w:rsidRPr="00877493" w:rsidRDefault="00877493" w:rsidP="00877493">
      <w:pPr>
        <w:tabs>
          <w:tab w:val="left" w:pos="567"/>
          <w:tab w:val="left" w:pos="9072"/>
        </w:tabs>
        <w:jc w:val="center"/>
        <w:rPr>
          <w:rFonts w:ascii="Arial" w:hAnsi="Arial" w:cs="Arial"/>
          <w:sz w:val="20"/>
          <w:szCs w:val="20"/>
        </w:rPr>
      </w:pPr>
      <w:r w:rsidRPr="00877493">
        <w:rPr>
          <w:rFonts w:ascii="Arial" w:hAnsi="Arial" w:cs="Arial"/>
          <w:sz w:val="20"/>
          <w:szCs w:val="20"/>
        </w:rPr>
        <w:t>(prenehanje veljavnosti in uporabe)</w:t>
      </w:r>
    </w:p>
    <w:p w14:paraId="662B3A19" w14:textId="77777777" w:rsidR="00877493" w:rsidRPr="007A0D3B" w:rsidRDefault="00877493" w:rsidP="00877493">
      <w:pPr>
        <w:rPr>
          <w:sz w:val="20"/>
          <w:szCs w:val="20"/>
        </w:rPr>
      </w:pPr>
    </w:p>
    <w:p w14:paraId="2360CD17" w14:textId="7DC624D3" w:rsidR="0045748C" w:rsidRDefault="00877493" w:rsidP="0045748C">
      <w:pPr>
        <w:tabs>
          <w:tab w:val="left" w:pos="567"/>
          <w:tab w:val="left" w:pos="9072"/>
        </w:tabs>
        <w:jc w:val="both"/>
        <w:rPr>
          <w:rFonts w:ascii="Arial" w:hAnsi="Arial" w:cs="Arial"/>
          <w:sz w:val="20"/>
          <w:szCs w:val="20"/>
        </w:rPr>
      </w:pPr>
      <w:r w:rsidRPr="00877493">
        <w:rPr>
          <w:rFonts w:ascii="Arial" w:hAnsi="Arial" w:cs="Arial"/>
          <w:sz w:val="20"/>
          <w:szCs w:val="20"/>
        </w:rPr>
        <w:t xml:space="preserve">(1) Z dnem </w:t>
      </w:r>
      <w:r w:rsidR="0045748C">
        <w:rPr>
          <w:rFonts w:ascii="Arial" w:hAnsi="Arial" w:cs="Arial"/>
          <w:sz w:val="20"/>
          <w:szCs w:val="20"/>
        </w:rPr>
        <w:t xml:space="preserve">31. </w:t>
      </w:r>
      <w:r w:rsidR="00D30E6E">
        <w:rPr>
          <w:rFonts w:ascii="Arial" w:hAnsi="Arial" w:cs="Arial"/>
          <w:sz w:val="20"/>
          <w:szCs w:val="20"/>
        </w:rPr>
        <w:t>julij</w:t>
      </w:r>
      <w:r w:rsidR="0045748C">
        <w:rPr>
          <w:rFonts w:ascii="Arial" w:hAnsi="Arial" w:cs="Arial"/>
          <w:sz w:val="20"/>
          <w:szCs w:val="20"/>
        </w:rPr>
        <w:t xml:space="preserve"> 2022</w:t>
      </w:r>
      <w:r w:rsidR="0045748C" w:rsidRPr="00877493">
        <w:rPr>
          <w:rFonts w:ascii="Arial" w:hAnsi="Arial" w:cs="Arial"/>
          <w:sz w:val="20"/>
          <w:szCs w:val="20"/>
        </w:rPr>
        <w:t xml:space="preserve"> </w:t>
      </w:r>
      <w:r w:rsidRPr="00877493">
        <w:rPr>
          <w:rFonts w:ascii="Arial" w:hAnsi="Arial" w:cs="Arial"/>
          <w:sz w:val="20"/>
          <w:szCs w:val="20"/>
        </w:rPr>
        <w:t>preneha</w:t>
      </w:r>
      <w:r w:rsidR="0045748C">
        <w:rPr>
          <w:rFonts w:ascii="Arial" w:hAnsi="Arial" w:cs="Arial"/>
          <w:sz w:val="20"/>
          <w:szCs w:val="20"/>
        </w:rPr>
        <w:t>ta</w:t>
      </w:r>
      <w:r w:rsidRPr="00877493">
        <w:rPr>
          <w:rFonts w:ascii="Arial" w:hAnsi="Arial" w:cs="Arial"/>
          <w:sz w:val="20"/>
          <w:szCs w:val="20"/>
        </w:rPr>
        <w:t xml:space="preserve"> veljati</w:t>
      </w:r>
      <w:r w:rsidR="0045748C">
        <w:rPr>
          <w:rFonts w:ascii="Arial" w:hAnsi="Arial" w:cs="Arial"/>
          <w:sz w:val="20"/>
          <w:szCs w:val="20"/>
        </w:rPr>
        <w:t xml:space="preserve"> </w:t>
      </w:r>
      <w:r w:rsidR="0045748C" w:rsidRPr="00956BB5">
        <w:rPr>
          <w:rFonts w:ascii="Arial" w:hAnsi="Arial" w:cs="Arial"/>
          <w:sz w:val="20"/>
          <w:szCs w:val="20"/>
        </w:rPr>
        <w:t xml:space="preserve">50. </w:t>
      </w:r>
      <w:r w:rsidR="0045748C">
        <w:rPr>
          <w:rFonts w:ascii="Arial" w:hAnsi="Arial" w:cs="Arial"/>
          <w:sz w:val="20"/>
          <w:szCs w:val="20"/>
        </w:rPr>
        <w:t xml:space="preserve">in </w:t>
      </w:r>
      <w:r w:rsidR="0045748C" w:rsidRPr="00956BB5">
        <w:rPr>
          <w:rFonts w:ascii="Arial" w:hAnsi="Arial" w:cs="Arial"/>
          <w:sz w:val="20"/>
          <w:szCs w:val="20"/>
        </w:rPr>
        <w:t>51. člen ZSV.</w:t>
      </w:r>
    </w:p>
    <w:p w14:paraId="53A8B66F" w14:textId="77777777" w:rsidR="0045748C" w:rsidRDefault="0045748C" w:rsidP="0045748C">
      <w:pPr>
        <w:tabs>
          <w:tab w:val="left" w:pos="567"/>
          <w:tab w:val="left" w:pos="9072"/>
        </w:tabs>
        <w:jc w:val="both"/>
        <w:rPr>
          <w:rFonts w:ascii="Arial" w:hAnsi="Arial" w:cs="Arial"/>
          <w:sz w:val="20"/>
          <w:szCs w:val="20"/>
        </w:rPr>
      </w:pPr>
    </w:p>
    <w:p w14:paraId="0A6B9A51" w14:textId="357FA751" w:rsidR="0045748C" w:rsidRPr="00956BB5" w:rsidRDefault="0045748C" w:rsidP="00C53DE4">
      <w:pPr>
        <w:tabs>
          <w:tab w:val="left" w:pos="567"/>
          <w:tab w:val="left" w:pos="9072"/>
        </w:tabs>
        <w:jc w:val="both"/>
        <w:rPr>
          <w:rFonts w:ascii="Arial" w:hAnsi="Arial" w:cs="Arial"/>
          <w:sz w:val="20"/>
          <w:szCs w:val="20"/>
        </w:rPr>
      </w:pPr>
      <w:r>
        <w:rPr>
          <w:rFonts w:ascii="Arial" w:hAnsi="Arial" w:cs="Arial"/>
          <w:sz w:val="20"/>
          <w:szCs w:val="20"/>
        </w:rPr>
        <w:t xml:space="preserve">(2) </w:t>
      </w:r>
      <w:r w:rsidRPr="00877493">
        <w:rPr>
          <w:rFonts w:ascii="Arial" w:hAnsi="Arial" w:cs="Arial"/>
          <w:sz w:val="20"/>
          <w:szCs w:val="20"/>
        </w:rPr>
        <w:t xml:space="preserve">Z dnem </w:t>
      </w:r>
      <w:r>
        <w:rPr>
          <w:rFonts w:ascii="Arial" w:hAnsi="Arial" w:cs="Arial"/>
          <w:sz w:val="20"/>
          <w:szCs w:val="20"/>
        </w:rPr>
        <w:t xml:space="preserve">31. </w:t>
      </w:r>
      <w:r w:rsidR="00D30E6E">
        <w:rPr>
          <w:rFonts w:ascii="Arial" w:hAnsi="Arial" w:cs="Arial"/>
          <w:sz w:val="20"/>
          <w:szCs w:val="20"/>
        </w:rPr>
        <w:t>julij</w:t>
      </w:r>
      <w:r>
        <w:rPr>
          <w:rFonts w:ascii="Arial" w:hAnsi="Arial" w:cs="Arial"/>
          <w:sz w:val="20"/>
          <w:szCs w:val="20"/>
        </w:rPr>
        <w:t xml:space="preserve"> 2024</w:t>
      </w:r>
      <w:r w:rsidRPr="00877493">
        <w:rPr>
          <w:rFonts w:ascii="Arial" w:hAnsi="Arial" w:cs="Arial"/>
          <w:sz w:val="20"/>
          <w:szCs w:val="20"/>
        </w:rPr>
        <w:t xml:space="preserve"> prenehaj</w:t>
      </w:r>
      <w:r>
        <w:rPr>
          <w:rFonts w:ascii="Arial" w:hAnsi="Arial" w:cs="Arial"/>
          <w:sz w:val="20"/>
          <w:szCs w:val="20"/>
        </w:rPr>
        <w:t>o</w:t>
      </w:r>
      <w:r w:rsidRPr="00877493">
        <w:rPr>
          <w:rFonts w:ascii="Arial" w:hAnsi="Arial" w:cs="Arial"/>
          <w:sz w:val="20"/>
          <w:szCs w:val="20"/>
        </w:rPr>
        <w:t xml:space="preserve"> veljati</w:t>
      </w:r>
      <w:r>
        <w:rPr>
          <w:rFonts w:ascii="Arial" w:hAnsi="Arial" w:cs="Arial"/>
          <w:sz w:val="20"/>
          <w:szCs w:val="20"/>
        </w:rPr>
        <w:t xml:space="preserve">: </w:t>
      </w:r>
    </w:p>
    <w:p w14:paraId="5D0BCEAB" w14:textId="7D42A138" w:rsidR="00877493" w:rsidRPr="00877493" w:rsidRDefault="00877493" w:rsidP="00F72434">
      <w:pPr>
        <w:numPr>
          <w:ilvl w:val="0"/>
          <w:numId w:val="72"/>
        </w:numPr>
        <w:tabs>
          <w:tab w:val="left" w:pos="567"/>
          <w:tab w:val="left" w:pos="9072"/>
        </w:tabs>
        <w:jc w:val="both"/>
        <w:rPr>
          <w:rFonts w:ascii="Arial" w:hAnsi="Arial" w:cs="Arial"/>
          <w:sz w:val="20"/>
          <w:szCs w:val="20"/>
        </w:rPr>
      </w:pPr>
      <w:r w:rsidRPr="00877493">
        <w:rPr>
          <w:rFonts w:ascii="Arial" w:hAnsi="Arial" w:cs="Arial"/>
          <w:sz w:val="20"/>
          <w:szCs w:val="20"/>
        </w:rPr>
        <w:t xml:space="preserve">9. točka 7. člena, 99., 100., 101., 102., 103. in 104. člen, drugi odstavek 107. člena in 128. člen </w:t>
      </w:r>
      <w:r w:rsidR="00BC3A34">
        <w:rPr>
          <w:rFonts w:ascii="Arial" w:hAnsi="Arial" w:cs="Arial"/>
          <w:sz w:val="20"/>
          <w:szCs w:val="20"/>
        </w:rPr>
        <w:t>ZPIZ-2</w:t>
      </w:r>
      <w:r w:rsidRPr="00877493">
        <w:rPr>
          <w:rFonts w:ascii="Arial" w:hAnsi="Arial" w:cs="Arial"/>
          <w:sz w:val="20"/>
          <w:szCs w:val="20"/>
        </w:rPr>
        <w:t xml:space="preserve">; </w:t>
      </w:r>
    </w:p>
    <w:p w14:paraId="29046DA2" w14:textId="77777777" w:rsidR="00877493" w:rsidRPr="00877493" w:rsidRDefault="00877493" w:rsidP="00F72434">
      <w:pPr>
        <w:numPr>
          <w:ilvl w:val="0"/>
          <w:numId w:val="72"/>
        </w:numPr>
        <w:tabs>
          <w:tab w:val="left" w:pos="567"/>
          <w:tab w:val="left" w:pos="9072"/>
        </w:tabs>
        <w:jc w:val="both"/>
        <w:rPr>
          <w:rFonts w:ascii="Arial" w:hAnsi="Arial" w:cs="Arial"/>
          <w:sz w:val="20"/>
          <w:szCs w:val="20"/>
        </w:rPr>
      </w:pPr>
      <w:r w:rsidRPr="00877493">
        <w:rPr>
          <w:rFonts w:ascii="Arial" w:hAnsi="Arial" w:cs="Arial"/>
          <w:sz w:val="20"/>
          <w:szCs w:val="20"/>
        </w:rPr>
        <w:t>6. člen Zakona o socialnem vključevanju invalidov (Uradni list RS, št. 30/18);</w:t>
      </w:r>
    </w:p>
    <w:p w14:paraId="29EEAED4" w14:textId="77777777" w:rsidR="00877493" w:rsidRPr="00877493" w:rsidRDefault="00877493" w:rsidP="00F72434">
      <w:pPr>
        <w:numPr>
          <w:ilvl w:val="0"/>
          <w:numId w:val="72"/>
        </w:numPr>
        <w:tabs>
          <w:tab w:val="left" w:pos="567"/>
          <w:tab w:val="left" w:pos="9072"/>
        </w:tabs>
        <w:jc w:val="both"/>
        <w:rPr>
          <w:rFonts w:ascii="Arial" w:hAnsi="Arial" w:cs="Arial"/>
          <w:sz w:val="20"/>
          <w:szCs w:val="20"/>
        </w:rPr>
      </w:pPr>
      <w:r w:rsidRPr="00877493">
        <w:rPr>
          <w:rFonts w:ascii="Arial" w:hAnsi="Arial" w:cs="Arial"/>
          <w:sz w:val="20"/>
          <w:szCs w:val="20"/>
        </w:rPr>
        <w:t>32. člen Zakona o socialno varstvenih prejemkih (Uradni list RS, št. 61/10, 40/11, 14/13, 99/13, 90/15, 88/16, 31/18 in 73/18).</w:t>
      </w:r>
    </w:p>
    <w:p w14:paraId="44B5BFBA" w14:textId="77777777" w:rsidR="00877493" w:rsidRPr="00956BB5" w:rsidRDefault="00877493" w:rsidP="00877493">
      <w:pPr>
        <w:tabs>
          <w:tab w:val="left" w:pos="567"/>
          <w:tab w:val="left" w:pos="9072"/>
        </w:tabs>
        <w:ind w:left="502"/>
        <w:jc w:val="both"/>
        <w:rPr>
          <w:rFonts w:ascii="Arial" w:hAnsi="Arial" w:cs="Arial"/>
          <w:sz w:val="20"/>
          <w:szCs w:val="20"/>
          <w:highlight w:val="yellow"/>
        </w:rPr>
      </w:pPr>
    </w:p>
    <w:p w14:paraId="0B890BB4" w14:textId="77777777" w:rsidR="009E5C82" w:rsidRPr="00956BB5" w:rsidRDefault="009E5C82" w:rsidP="00877493">
      <w:pPr>
        <w:tabs>
          <w:tab w:val="left" w:pos="567"/>
          <w:tab w:val="left" w:pos="9072"/>
        </w:tabs>
        <w:jc w:val="both"/>
        <w:rPr>
          <w:rFonts w:ascii="Arial" w:hAnsi="Arial" w:cs="Arial"/>
          <w:sz w:val="20"/>
          <w:szCs w:val="20"/>
        </w:rPr>
      </w:pPr>
    </w:p>
    <w:p w14:paraId="2392B6A8" w14:textId="77777777" w:rsidR="00877493" w:rsidRPr="00956BB5" w:rsidRDefault="00877493" w:rsidP="00877493">
      <w:pPr>
        <w:tabs>
          <w:tab w:val="left" w:pos="567"/>
          <w:tab w:val="left" w:pos="9072"/>
        </w:tabs>
        <w:jc w:val="both"/>
        <w:rPr>
          <w:rFonts w:ascii="Arial" w:hAnsi="Arial" w:cs="Arial"/>
          <w:sz w:val="20"/>
          <w:szCs w:val="20"/>
        </w:rPr>
      </w:pPr>
      <w:r w:rsidRPr="00956BB5">
        <w:rPr>
          <w:rFonts w:ascii="Arial" w:hAnsi="Arial" w:cs="Arial"/>
          <w:sz w:val="20"/>
          <w:szCs w:val="20"/>
        </w:rPr>
        <w:t>(3) Z dnem začetka uporabe tega zakona v delu, ki se nanaša na izvajanje pravice do oskrbovalca družinskega član</w:t>
      </w:r>
      <w:r>
        <w:rPr>
          <w:rFonts w:ascii="Arial" w:hAnsi="Arial" w:cs="Arial"/>
          <w:sz w:val="20"/>
          <w:szCs w:val="20"/>
        </w:rPr>
        <w:t>a,</w:t>
      </w:r>
      <w:r w:rsidRPr="00956BB5">
        <w:rPr>
          <w:rFonts w:ascii="Arial" w:hAnsi="Arial" w:cs="Arial"/>
          <w:sz w:val="20"/>
          <w:szCs w:val="20"/>
        </w:rPr>
        <w:t xml:space="preserve"> se za polnoletne osebe prenehata uporabljati:</w:t>
      </w:r>
    </w:p>
    <w:p w14:paraId="4E7622B2" w14:textId="77777777" w:rsidR="00877493" w:rsidRDefault="00877493" w:rsidP="00877493">
      <w:pPr>
        <w:tabs>
          <w:tab w:val="left" w:pos="567"/>
          <w:tab w:val="left" w:pos="9072"/>
        </w:tabs>
        <w:jc w:val="both"/>
        <w:rPr>
          <w:rFonts w:ascii="Arial" w:hAnsi="Arial" w:cs="Arial"/>
          <w:bCs/>
          <w:sz w:val="20"/>
          <w:szCs w:val="20"/>
        </w:rPr>
      </w:pPr>
    </w:p>
    <w:p w14:paraId="251DF470" w14:textId="77777777" w:rsidR="00877493" w:rsidRPr="00956BB5" w:rsidRDefault="00877493" w:rsidP="00877493">
      <w:pPr>
        <w:tabs>
          <w:tab w:val="left" w:pos="567"/>
          <w:tab w:val="left" w:pos="9072"/>
        </w:tabs>
        <w:jc w:val="both"/>
        <w:rPr>
          <w:rFonts w:ascii="Arial" w:hAnsi="Arial" w:cs="Arial"/>
          <w:b/>
          <w:bCs/>
          <w:sz w:val="20"/>
          <w:szCs w:val="20"/>
        </w:rPr>
      </w:pPr>
      <w:r>
        <w:rPr>
          <w:rFonts w:ascii="Calibri" w:hAnsi="Calibri" w:cs="Arial"/>
          <w:bCs/>
          <w:sz w:val="20"/>
          <w:szCs w:val="20"/>
        </w:rPr>
        <w:t>‒</w:t>
      </w:r>
      <w:r>
        <w:rPr>
          <w:rFonts w:ascii="Arial" w:hAnsi="Arial" w:cs="Arial"/>
          <w:bCs/>
          <w:sz w:val="20"/>
          <w:szCs w:val="20"/>
        </w:rPr>
        <w:t xml:space="preserve"> </w:t>
      </w:r>
      <w:r w:rsidRPr="00956BB5">
        <w:rPr>
          <w:rFonts w:ascii="Arial" w:hAnsi="Arial" w:cs="Arial"/>
          <w:bCs/>
          <w:sz w:val="20"/>
          <w:szCs w:val="20"/>
        </w:rPr>
        <w:t>poglavje »II.A IZBIRA DRUŽINSKEGA POMOČNIKA« ZSV in</w:t>
      </w:r>
    </w:p>
    <w:p w14:paraId="09372423" w14:textId="77777777" w:rsidR="00877493" w:rsidRPr="00956BB5" w:rsidRDefault="00877493" w:rsidP="00877493">
      <w:pPr>
        <w:tabs>
          <w:tab w:val="left" w:pos="567"/>
          <w:tab w:val="left" w:pos="9072"/>
        </w:tabs>
        <w:jc w:val="both"/>
        <w:rPr>
          <w:rFonts w:ascii="Arial" w:hAnsi="Arial" w:cs="Arial"/>
          <w:bCs/>
          <w:sz w:val="20"/>
          <w:szCs w:val="20"/>
        </w:rPr>
      </w:pPr>
      <w:r>
        <w:rPr>
          <w:rFonts w:ascii="Calibri" w:hAnsi="Calibri" w:cs="Arial"/>
          <w:bCs/>
          <w:sz w:val="20"/>
          <w:szCs w:val="20"/>
        </w:rPr>
        <w:t>‒</w:t>
      </w:r>
      <w:r>
        <w:rPr>
          <w:rFonts w:ascii="Arial" w:hAnsi="Arial" w:cs="Arial"/>
          <w:bCs/>
          <w:sz w:val="20"/>
          <w:szCs w:val="20"/>
        </w:rPr>
        <w:t xml:space="preserve"> </w:t>
      </w:r>
      <w:r w:rsidRPr="00956BB5">
        <w:rPr>
          <w:rFonts w:ascii="Arial" w:hAnsi="Arial" w:cs="Arial"/>
          <w:bCs/>
          <w:sz w:val="20"/>
          <w:szCs w:val="20"/>
        </w:rPr>
        <w:t>Pravilnik o pogojih in postopku za uveljavljanje pravice do izbire družinskega pomočnika (Uradni list RS, št. 19/07).</w:t>
      </w:r>
    </w:p>
    <w:p w14:paraId="23721614" w14:textId="77777777" w:rsidR="00877493" w:rsidRDefault="00877493" w:rsidP="009C386B">
      <w:pPr>
        <w:tabs>
          <w:tab w:val="left" w:pos="567"/>
          <w:tab w:val="left" w:pos="9072"/>
        </w:tabs>
        <w:ind w:right="392"/>
        <w:jc w:val="both"/>
        <w:rPr>
          <w:rFonts w:ascii="Arial" w:hAnsi="Arial" w:cs="Arial"/>
          <w:sz w:val="20"/>
          <w:szCs w:val="20"/>
        </w:rPr>
      </w:pPr>
    </w:p>
    <w:p w14:paraId="6AC5BC0E" w14:textId="77777777" w:rsidR="00BC304B" w:rsidRPr="008D617C" w:rsidRDefault="00BC304B" w:rsidP="00BC304B">
      <w:pPr>
        <w:pStyle w:val="len"/>
        <w:numPr>
          <w:ilvl w:val="0"/>
          <w:numId w:val="91"/>
        </w:numPr>
        <w:ind w:left="357" w:hanging="357"/>
        <w:rPr>
          <w:color w:val="000000"/>
        </w:rPr>
      </w:pPr>
      <w:bookmarkStart w:id="290" w:name="_Ref62213180"/>
      <w:r w:rsidRPr="008D617C">
        <w:rPr>
          <w:color w:val="000000"/>
        </w:rPr>
        <w:t>člen</w:t>
      </w:r>
      <w:bookmarkEnd w:id="290"/>
    </w:p>
    <w:p w14:paraId="3ECC472B" w14:textId="77777777" w:rsidR="00BC304B" w:rsidRPr="00A94990" w:rsidRDefault="00BC304B" w:rsidP="00BC304B">
      <w:pPr>
        <w:tabs>
          <w:tab w:val="left" w:pos="567"/>
          <w:tab w:val="left" w:pos="3118"/>
          <w:tab w:val="left" w:pos="9072"/>
        </w:tabs>
        <w:jc w:val="center"/>
        <w:rPr>
          <w:rFonts w:ascii="Arial" w:hAnsi="Arial" w:cs="Arial"/>
          <w:sz w:val="20"/>
          <w:szCs w:val="20"/>
        </w:rPr>
      </w:pPr>
      <w:r w:rsidRPr="00A94990">
        <w:rPr>
          <w:rFonts w:ascii="Arial" w:hAnsi="Arial" w:cs="Arial"/>
          <w:sz w:val="20"/>
          <w:szCs w:val="20"/>
        </w:rPr>
        <w:t>(</w:t>
      </w:r>
      <w:r>
        <w:rPr>
          <w:rFonts w:ascii="Arial" w:hAnsi="Arial" w:cs="Arial"/>
          <w:sz w:val="20"/>
          <w:szCs w:val="20"/>
        </w:rPr>
        <w:t xml:space="preserve">začetek </w:t>
      </w:r>
      <w:r w:rsidRPr="00A94990">
        <w:rPr>
          <w:rFonts w:ascii="Arial" w:hAnsi="Arial" w:cs="Arial"/>
          <w:sz w:val="20"/>
          <w:szCs w:val="20"/>
        </w:rPr>
        <w:t>veljav</w:t>
      </w:r>
      <w:r>
        <w:rPr>
          <w:rFonts w:ascii="Arial" w:hAnsi="Arial" w:cs="Arial"/>
          <w:sz w:val="20"/>
          <w:szCs w:val="20"/>
        </w:rPr>
        <w:t>nosti</w:t>
      </w:r>
      <w:r w:rsidRPr="00A94990">
        <w:rPr>
          <w:rFonts w:ascii="Arial" w:hAnsi="Arial" w:cs="Arial"/>
          <w:sz w:val="20"/>
          <w:szCs w:val="20"/>
        </w:rPr>
        <w:t xml:space="preserve"> in uporabe)</w:t>
      </w:r>
    </w:p>
    <w:p w14:paraId="3DD30D9E" w14:textId="77777777" w:rsidR="00BC304B" w:rsidRPr="00A94990" w:rsidRDefault="00BC304B" w:rsidP="00BC304B">
      <w:pPr>
        <w:tabs>
          <w:tab w:val="left" w:pos="567"/>
          <w:tab w:val="left" w:pos="3118"/>
          <w:tab w:val="left" w:pos="9072"/>
        </w:tabs>
        <w:jc w:val="both"/>
        <w:rPr>
          <w:rFonts w:ascii="Arial" w:hAnsi="Arial" w:cs="Arial"/>
          <w:sz w:val="20"/>
          <w:szCs w:val="20"/>
        </w:rPr>
      </w:pPr>
    </w:p>
    <w:p w14:paraId="64BE4DCC" w14:textId="77777777" w:rsidR="00BC304B" w:rsidRPr="00A94990" w:rsidRDefault="00BC304B" w:rsidP="00BC304B">
      <w:pPr>
        <w:tabs>
          <w:tab w:val="left" w:pos="567"/>
          <w:tab w:val="left" w:pos="3118"/>
          <w:tab w:val="left" w:pos="9072"/>
        </w:tabs>
        <w:jc w:val="both"/>
        <w:rPr>
          <w:rFonts w:ascii="Arial" w:hAnsi="Arial" w:cs="Arial"/>
          <w:sz w:val="20"/>
          <w:szCs w:val="20"/>
        </w:rPr>
      </w:pPr>
      <w:r w:rsidRPr="00A94990">
        <w:rPr>
          <w:rFonts w:ascii="Arial" w:hAnsi="Arial" w:cs="Arial"/>
          <w:sz w:val="20"/>
          <w:szCs w:val="20"/>
        </w:rPr>
        <w:t>(1) Ta zakon začne veljati</w:t>
      </w:r>
      <w:r>
        <w:rPr>
          <w:rFonts w:ascii="Arial" w:hAnsi="Arial" w:cs="Arial"/>
          <w:sz w:val="20"/>
          <w:szCs w:val="20"/>
        </w:rPr>
        <w:t xml:space="preserve"> </w:t>
      </w:r>
      <w:r w:rsidRPr="00A94990">
        <w:rPr>
          <w:rFonts w:ascii="Arial" w:hAnsi="Arial" w:cs="Arial"/>
          <w:sz w:val="20"/>
          <w:szCs w:val="20"/>
        </w:rPr>
        <w:t>petnajsti dan po objavi v Uradnem listu Republike Slovenije</w:t>
      </w:r>
      <w:r>
        <w:rPr>
          <w:rFonts w:ascii="Arial" w:hAnsi="Arial" w:cs="Arial"/>
          <w:sz w:val="20"/>
          <w:szCs w:val="20"/>
        </w:rPr>
        <w:t>, uporabljati pa se začne en mesec po uveljavitvi, razen v primerih iz drugega, tretjega in četrtega odstavka tega člena zakona.</w:t>
      </w:r>
    </w:p>
    <w:p w14:paraId="73BB7E6C" w14:textId="77777777" w:rsidR="00BC304B" w:rsidRPr="00A94990" w:rsidRDefault="00BC304B" w:rsidP="00BC304B">
      <w:pPr>
        <w:tabs>
          <w:tab w:val="left" w:pos="567"/>
          <w:tab w:val="left" w:pos="3118"/>
          <w:tab w:val="left" w:pos="9072"/>
        </w:tabs>
        <w:jc w:val="both"/>
        <w:rPr>
          <w:rFonts w:ascii="Arial" w:hAnsi="Arial" w:cs="Arial"/>
          <w:sz w:val="20"/>
          <w:szCs w:val="20"/>
        </w:rPr>
      </w:pPr>
    </w:p>
    <w:p w14:paraId="7AEDE3FA" w14:textId="77777777" w:rsidR="00BC304B" w:rsidRDefault="00BC304B" w:rsidP="00BC304B">
      <w:pPr>
        <w:tabs>
          <w:tab w:val="left" w:pos="567"/>
          <w:tab w:val="left" w:pos="3118"/>
          <w:tab w:val="left" w:pos="9072"/>
        </w:tabs>
        <w:jc w:val="both"/>
        <w:rPr>
          <w:rFonts w:ascii="Arial" w:hAnsi="Arial" w:cs="Arial"/>
          <w:sz w:val="20"/>
          <w:szCs w:val="20"/>
        </w:rPr>
      </w:pPr>
      <w:r w:rsidRPr="00A94990">
        <w:rPr>
          <w:rFonts w:ascii="Arial" w:hAnsi="Arial" w:cs="Arial"/>
          <w:sz w:val="20"/>
          <w:szCs w:val="20"/>
        </w:rPr>
        <w:t xml:space="preserve">(2) Določbe tega zakona, ki urejajo pravico </w:t>
      </w:r>
      <w:r>
        <w:rPr>
          <w:rFonts w:ascii="Arial" w:hAnsi="Arial" w:cs="Arial"/>
          <w:sz w:val="20"/>
          <w:szCs w:val="20"/>
        </w:rPr>
        <w:t>iz</w:t>
      </w:r>
      <w:r w:rsidRPr="00A94990">
        <w:rPr>
          <w:rFonts w:ascii="Arial" w:hAnsi="Arial" w:cs="Arial"/>
          <w:sz w:val="20"/>
          <w:szCs w:val="20"/>
        </w:rPr>
        <w:t xml:space="preserve"> DO v instituciji iz drugega odstavka </w:t>
      </w:r>
      <w:r w:rsidRPr="00A94990">
        <w:rPr>
          <w:rFonts w:ascii="Arial" w:hAnsi="Arial" w:cs="Arial"/>
          <w:sz w:val="20"/>
          <w:szCs w:val="20"/>
        </w:rPr>
        <w:fldChar w:fldCharType="begin"/>
      </w:r>
      <w:r w:rsidRPr="00A94990">
        <w:rPr>
          <w:rFonts w:ascii="Arial" w:hAnsi="Arial" w:cs="Arial"/>
          <w:sz w:val="20"/>
          <w:szCs w:val="20"/>
        </w:rPr>
        <w:instrText xml:space="preserve"> REF _Ref45610132 \r \h  \* MERGEFORMAT </w:instrText>
      </w:r>
      <w:r w:rsidRPr="00A94990">
        <w:rPr>
          <w:rFonts w:ascii="Arial" w:hAnsi="Arial" w:cs="Arial"/>
          <w:sz w:val="20"/>
          <w:szCs w:val="20"/>
        </w:rPr>
      </w:r>
      <w:r w:rsidRPr="00A94990">
        <w:rPr>
          <w:rFonts w:ascii="Arial" w:hAnsi="Arial" w:cs="Arial"/>
          <w:sz w:val="20"/>
          <w:szCs w:val="20"/>
        </w:rPr>
        <w:fldChar w:fldCharType="separate"/>
      </w:r>
      <w:r w:rsidR="00633ACD">
        <w:rPr>
          <w:rFonts w:ascii="Arial" w:hAnsi="Arial" w:cs="Arial"/>
          <w:sz w:val="20"/>
          <w:szCs w:val="20"/>
        </w:rPr>
        <w:t>57</w:t>
      </w:r>
      <w:r w:rsidRPr="00A94990">
        <w:rPr>
          <w:rFonts w:ascii="Arial" w:hAnsi="Arial" w:cs="Arial"/>
          <w:sz w:val="20"/>
          <w:szCs w:val="20"/>
        </w:rPr>
        <w:fldChar w:fldCharType="end"/>
      </w:r>
      <w:r w:rsidRPr="00A94990">
        <w:rPr>
          <w:rFonts w:ascii="Arial" w:hAnsi="Arial" w:cs="Arial"/>
          <w:sz w:val="20"/>
          <w:szCs w:val="20"/>
        </w:rPr>
        <w:t>. člena tega zakona, se začnejo uporabljati 1. julija 2022.</w:t>
      </w:r>
    </w:p>
    <w:p w14:paraId="134FD9A5" w14:textId="77777777" w:rsidR="00BC304B" w:rsidRDefault="00BC304B" w:rsidP="00BC304B">
      <w:pPr>
        <w:tabs>
          <w:tab w:val="left" w:pos="567"/>
          <w:tab w:val="left" w:pos="3118"/>
          <w:tab w:val="left" w:pos="9072"/>
        </w:tabs>
        <w:jc w:val="both"/>
        <w:rPr>
          <w:rFonts w:ascii="Arial" w:hAnsi="Arial" w:cs="Arial"/>
          <w:sz w:val="20"/>
          <w:szCs w:val="20"/>
        </w:rPr>
      </w:pPr>
    </w:p>
    <w:p w14:paraId="795D511A" w14:textId="77777777" w:rsidR="00BC304B" w:rsidRDefault="00BC304B" w:rsidP="00BC304B">
      <w:pPr>
        <w:tabs>
          <w:tab w:val="left" w:pos="567"/>
          <w:tab w:val="left" w:pos="3118"/>
          <w:tab w:val="left" w:pos="9072"/>
        </w:tabs>
        <w:jc w:val="both"/>
        <w:rPr>
          <w:rFonts w:ascii="Arial" w:hAnsi="Arial" w:cs="Arial"/>
          <w:sz w:val="20"/>
          <w:szCs w:val="20"/>
        </w:rPr>
      </w:pPr>
      <w:r>
        <w:rPr>
          <w:rFonts w:ascii="Arial" w:hAnsi="Arial" w:cs="Arial"/>
          <w:sz w:val="20"/>
          <w:szCs w:val="20"/>
        </w:rPr>
        <w:t xml:space="preserve">(3) </w:t>
      </w:r>
      <w:r w:rsidRPr="00A94990">
        <w:rPr>
          <w:rFonts w:ascii="Arial" w:hAnsi="Arial" w:cs="Arial"/>
          <w:sz w:val="20"/>
          <w:szCs w:val="20"/>
        </w:rPr>
        <w:t xml:space="preserve">Določbe tega zakona, ki urejajo pravico do </w:t>
      </w:r>
      <w:r>
        <w:rPr>
          <w:rFonts w:ascii="Arial" w:hAnsi="Arial" w:cs="Arial"/>
          <w:sz w:val="20"/>
          <w:szCs w:val="20"/>
        </w:rPr>
        <w:t xml:space="preserve">oskrbovalca družinskega člana iz 5. oddelka II. poglavja, se </w:t>
      </w:r>
      <w:r w:rsidRPr="00A94990">
        <w:rPr>
          <w:rFonts w:ascii="Arial" w:hAnsi="Arial" w:cs="Arial"/>
          <w:sz w:val="20"/>
          <w:szCs w:val="20"/>
        </w:rPr>
        <w:t>začnejo uporabljati 1. julija 2022</w:t>
      </w:r>
      <w:r>
        <w:rPr>
          <w:rFonts w:ascii="Arial" w:hAnsi="Arial" w:cs="Arial"/>
          <w:sz w:val="20"/>
          <w:szCs w:val="20"/>
        </w:rPr>
        <w:t xml:space="preserve">. </w:t>
      </w:r>
    </w:p>
    <w:p w14:paraId="0BFD3B33" w14:textId="77777777" w:rsidR="00BC304B" w:rsidRPr="00A94990" w:rsidRDefault="00BC304B" w:rsidP="00BC304B">
      <w:pPr>
        <w:tabs>
          <w:tab w:val="left" w:pos="567"/>
          <w:tab w:val="left" w:pos="3118"/>
          <w:tab w:val="left" w:pos="9072"/>
        </w:tabs>
        <w:jc w:val="both"/>
        <w:rPr>
          <w:rFonts w:ascii="Arial" w:hAnsi="Arial" w:cs="Arial"/>
          <w:sz w:val="20"/>
          <w:szCs w:val="20"/>
        </w:rPr>
      </w:pPr>
    </w:p>
    <w:p w14:paraId="0CD4C49C" w14:textId="77777777" w:rsidR="00BC304B" w:rsidRDefault="00BC304B" w:rsidP="00BC304B">
      <w:pPr>
        <w:jc w:val="both"/>
        <w:rPr>
          <w:rFonts w:ascii="Arial" w:hAnsi="Arial" w:cs="Arial"/>
          <w:sz w:val="20"/>
          <w:szCs w:val="20"/>
        </w:rPr>
      </w:pPr>
      <w:r w:rsidRPr="00A94990">
        <w:rPr>
          <w:rFonts w:ascii="Arial" w:hAnsi="Arial" w:cs="Arial"/>
          <w:sz w:val="20"/>
          <w:szCs w:val="20"/>
        </w:rPr>
        <w:t>(</w:t>
      </w:r>
      <w:r>
        <w:rPr>
          <w:rFonts w:ascii="Arial" w:hAnsi="Arial" w:cs="Arial"/>
          <w:sz w:val="20"/>
          <w:szCs w:val="20"/>
        </w:rPr>
        <w:t>4</w:t>
      </w:r>
      <w:r w:rsidRPr="00A94990">
        <w:rPr>
          <w:rFonts w:ascii="Arial" w:hAnsi="Arial" w:cs="Arial"/>
          <w:sz w:val="20"/>
          <w:szCs w:val="20"/>
        </w:rPr>
        <w:t xml:space="preserve">) Določbe tega zakona, ki urejajo možnost koriščenja pravice </w:t>
      </w:r>
      <w:r w:rsidR="00A94596">
        <w:rPr>
          <w:rFonts w:ascii="Arial" w:hAnsi="Arial" w:cs="Arial"/>
          <w:sz w:val="20"/>
          <w:szCs w:val="20"/>
        </w:rPr>
        <w:t>na način</w:t>
      </w:r>
      <w:r w:rsidRPr="00A94990">
        <w:rPr>
          <w:rFonts w:ascii="Arial" w:hAnsi="Arial" w:cs="Arial"/>
          <w:sz w:val="20"/>
          <w:szCs w:val="20"/>
        </w:rPr>
        <w:t xml:space="preserve"> DO na domu iz tretjega odstavka </w:t>
      </w:r>
      <w:r w:rsidRPr="00A94990">
        <w:rPr>
          <w:rFonts w:ascii="Arial" w:hAnsi="Arial" w:cs="Arial"/>
          <w:sz w:val="20"/>
          <w:szCs w:val="20"/>
        </w:rPr>
        <w:fldChar w:fldCharType="begin"/>
      </w:r>
      <w:r w:rsidRPr="00A94990">
        <w:rPr>
          <w:rFonts w:ascii="Arial" w:hAnsi="Arial" w:cs="Arial"/>
          <w:sz w:val="20"/>
          <w:szCs w:val="20"/>
        </w:rPr>
        <w:instrText xml:space="preserve"> REF _Ref45610132 \r \h  \* MERGEFORMAT </w:instrText>
      </w:r>
      <w:r w:rsidRPr="00A94990">
        <w:rPr>
          <w:rFonts w:ascii="Arial" w:hAnsi="Arial" w:cs="Arial"/>
          <w:sz w:val="20"/>
          <w:szCs w:val="20"/>
        </w:rPr>
      </w:r>
      <w:r w:rsidRPr="00A94990">
        <w:rPr>
          <w:rFonts w:ascii="Arial" w:hAnsi="Arial" w:cs="Arial"/>
          <w:sz w:val="20"/>
          <w:szCs w:val="20"/>
        </w:rPr>
        <w:fldChar w:fldCharType="separate"/>
      </w:r>
      <w:r w:rsidR="00633ACD">
        <w:rPr>
          <w:rFonts w:ascii="Arial" w:hAnsi="Arial" w:cs="Arial"/>
          <w:sz w:val="20"/>
          <w:szCs w:val="20"/>
        </w:rPr>
        <w:t>57</w:t>
      </w:r>
      <w:r w:rsidRPr="00A94990">
        <w:rPr>
          <w:rFonts w:ascii="Arial" w:hAnsi="Arial" w:cs="Arial"/>
          <w:sz w:val="20"/>
          <w:szCs w:val="20"/>
        </w:rPr>
        <w:fldChar w:fldCharType="end"/>
      </w:r>
      <w:r w:rsidRPr="00A94990">
        <w:rPr>
          <w:rFonts w:ascii="Arial" w:hAnsi="Arial" w:cs="Arial"/>
          <w:sz w:val="20"/>
          <w:szCs w:val="20"/>
        </w:rPr>
        <w:t xml:space="preserve">. člena tega zakona, pravico do denarnega prejemka iz drugega odstavka </w:t>
      </w:r>
      <w:r w:rsidRPr="00A94990">
        <w:rPr>
          <w:rFonts w:ascii="Arial" w:hAnsi="Arial" w:cs="Arial"/>
          <w:sz w:val="20"/>
          <w:szCs w:val="20"/>
        </w:rPr>
        <w:fldChar w:fldCharType="begin"/>
      </w:r>
      <w:r w:rsidRPr="00A94990">
        <w:rPr>
          <w:rFonts w:ascii="Arial" w:hAnsi="Arial" w:cs="Arial"/>
          <w:sz w:val="20"/>
          <w:szCs w:val="20"/>
        </w:rPr>
        <w:instrText xml:space="preserve"> REF _Ref45613815 \r \h  \* MERGEFORMAT </w:instrText>
      </w:r>
      <w:r w:rsidRPr="00A94990">
        <w:rPr>
          <w:rFonts w:ascii="Arial" w:hAnsi="Arial" w:cs="Arial"/>
          <w:sz w:val="20"/>
          <w:szCs w:val="20"/>
        </w:rPr>
      </w:r>
      <w:r w:rsidRPr="00A94990">
        <w:rPr>
          <w:rFonts w:ascii="Arial" w:hAnsi="Arial" w:cs="Arial"/>
          <w:sz w:val="20"/>
          <w:szCs w:val="20"/>
        </w:rPr>
        <w:fldChar w:fldCharType="separate"/>
      </w:r>
      <w:r w:rsidR="00633ACD">
        <w:rPr>
          <w:rFonts w:ascii="Arial" w:hAnsi="Arial" w:cs="Arial"/>
          <w:sz w:val="20"/>
          <w:szCs w:val="20"/>
        </w:rPr>
        <w:t>18</w:t>
      </w:r>
      <w:r w:rsidRPr="00A94990">
        <w:rPr>
          <w:rFonts w:ascii="Arial" w:hAnsi="Arial" w:cs="Arial"/>
          <w:sz w:val="20"/>
          <w:szCs w:val="20"/>
        </w:rPr>
        <w:fldChar w:fldCharType="end"/>
      </w:r>
      <w:r w:rsidRPr="00A94990">
        <w:rPr>
          <w:rFonts w:ascii="Arial" w:hAnsi="Arial" w:cs="Arial"/>
          <w:sz w:val="20"/>
          <w:szCs w:val="20"/>
        </w:rPr>
        <w:t>. člena tega zakona in pravico do</w:t>
      </w:r>
      <w:r>
        <w:rPr>
          <w:rFonts w:ascii="Arial" w:hAnsi="Arial" w:cs="Arial"/>
          <w:sz w:val="20"/>
          <w:szCs w:val="20"/>
        </w:rPr>
        <w:t xml:space="preserve"> storitev</w:t>
      </w:r>
      <w:r w:rsidRPr="00A94990">
        <w:rPr>
          <w:rFonts w:ascii="Arial" w:hAnsi="Arial" w:cs="Arial"/>
          <w:sz w:val="20"/>
          <w:szCs w:val="20"/>
        </w:rPr>
        <w:t xml:space="preserve"> e-oskrbe iz</w:t>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_Ref74308334 \r \h </w:instrText>
      </w:r>
      <w:r>
        <w:rPr>
          <w:rFonts w:ascii="Arial" w:hAnsi="Arial" w:cs="Arial"/>
          <w:sz w:val="20"/>
          <w:szCs w:val="20"/>
        </w:rPr>
      </w:r>
      <w:r>
        <w:rPr>
          <w:rFonts w:ascii="Arial" w:hAnsi="Arial" w:cs="Arial"/>
          <w:sz w:val="20"/>
          <w:szCs w:val="20"/>
        </w:rPr>
        <w:fldChar w:fldCharType="separate"/>
      </w:r>
      <w:r w:rsidR="00633ACD">
        <w:rPr>
          <w:rFonts w:ascii="Arial" w:hAnsi="Arial" w:cs="Arial"/>
          <w:sz w:val="20"/>
          <w:szCs w:val="20"/>
        </w:rPr>
        <w:t>32</w:t>
      </w:r>
      <w:r>
        <w:rPr>
          <w:rFonts w:ascii="Arial" w:hAnsi="Arial" w:cs="Arial"/>
          <w:sz w:val="20"/>
          <w:szCs w:val="20"/>
        </w:rPr>
        <w:fldChar w:fldCharType="end"/>
      </w:r>
      <w:r w:rsidRPr="00A94990">
        <w:rPr>
          <w:rFonts w:ascii="Arial" w:hAnsi="Arial" w:cs="Arial"/>
          <w:sz w:val="20"/>
          <w:szCs w:val="20"/>
        </w:rPr>
        <w:t>. člena</w:t>
      </w:r>
      <w:r>
        <w:rPr>
          <w:rFonts w:ascii="Arial" w:hAnsi="Arial" w:cs="Arial"/>
          <w:sz w:val="20"/>
          <w:szCs w:val="20"/>
        </w:rPr>
        <w:t xml:space="preserve"> tega zakona</w:t>
      </w:r>
      <w:r w:rsidRPr="00A94990">
        <w:rPr>
          <w:rFonts w:ascii="Arial" w:hAnsi="Arial" w:cs="Arial"/>
          <w:sz w:val="20"/>
          <w:szCs w:val="20"/>
        </w:rPr>
        <w:t>, se začnejo uporabljati 1. julija 202</w:t>
      </w:r>
      <w:r>
        <w:rPr>
          <w:rFonts w:ascii="Arial" w:hAnsi="Arial" w:cs="Arial"/>
          <w:sz w:val="20"/>
          <w:szCs w:val="20"/>
        </w:rPr>
        <w:t>4</w:t>
      </w:r>
      <w:r w:rsidRPr="00A94990">
        <w:rPr>
          <w:rFonts w:ascii="Arial" w:hAnsi="Arial" w:cs="Arial"/>
          <w:sz w:val="20"/>
          <w:szCs w:val="20"/>
        </w:rPr>
        <w:t>.</w:t>
      </w:r>
    </w:p>
    <w:p w14:paraId="5987472C" w14:textId="77777777" w:rsidR="00BC304B" w:rsidRPr="00A94990" w:rsidRDefault="00BC304B" w:rsidP="00BC304B">
      <w:pPr>
        <w:jc w:val="both"/>
        <w:rPr>
          <w:rFonts w:ascii="Arial" w:hAnsi="Arial" w:cs="Arial"/>
          <w:sz w:val="20"/>
          <w:szCs w:val="20"/>
        </w:rPr>
      </w:pPr>
    </w:p>
    <w:p w14:paraId="35C24D29" w14:textId="77777777" w:rsidR="005F7A6F" w:rsidRDefault="00BC304B" w:rsidP="00BC304B">
      <w:pPr>
        <w:tabs>
          <w:tab w:val="left" w:pos="567"/>
          <w:tab w:val="left" w:pos="3118"/>
          <w:tab w:val="left" w:pos="9072"/>
        </w:tabs>
        <w:jc w:val="both"/>
        <w:rPr>
          <w:rFonts w:ascii="Arial" w:hAnsi="Arial" w:cs="Arial"/>
          <w:sz w:val="20"/>
          <w:szCs w:val="20"/>
        </w:rPr>
      </w:pPr>
      <w:r w:rsidRPr="00D53F57">
        <w:rPr>
          <w:rFonts w:ascii="Arial" w:hAnsi="Arial" w:cs="Arial"/>
          <w:sz w:val="20"/>
          <w:szCs w:val="20"/>
        </w:rPr>
        <w:t>(</w:t>
      </w:r>
      <w:r>
        <w:rPr>
          <w:rFonts w:ascii="Arial" w:hAnsi="Arial" w:cs="Arial"/>
          <w:sz w:val="20"/>
          <w:szCs w:val="20"/>
        </w:rPr>
        <w:t>5</w:t>
      </w:r>
      <w:r w:rsidRPr="00D53F57">
        <w:rPr>
          <w:rFonts w:ascii="Arial" w:hAnsi="Arial" w:cs="Arial"/>
          <w:sz w:val="20"/>
          <w:szCs w:val="20"/>
        </w:rPr>
        <w:t xml:space="preserve">) </w:t>
      </w:r>
      <w:r>
        <w:rPr>
          <w:rFonts w:ascii="Arial" w:hAnsi="Arial" w:cs="Arial"/>
          <w:sz w:val="20"/>
          <w:szCs w:val="20"/>
        </w:rPr>
        <w:t>D</w:t>
      </w:r>
      <w:r w:rsidRPr="00D53F57">
        <w:rPr>
          <w:rFonts w:ascii="Arial" w:hAnsi="Arial" w:cs="Arial"/>
          <w:sz w:val="20"/>
          <w:szCs w:val="20"/>
        </w:rPr>
        <w:t xml:space="preserve">oločbe, ki se nanašajo na delovanje </w:t>
      </w:r>
      <w:r w:rsidRPr="002D512B">
        <w:rPr>
          <w:rFonts w:ascii="Arial" w:hAnsi="Arial" w:cs="Arial"/>
          <w:sz w:val="20"/>
          <w:szCs w:val="20"/>
        </w:rPr>
        <w:t>ZZZS</w:t>
      </w:r>
      <w:r w:rsidRPr="00D53F57">
        <w:rPr>
          <w:rFonts w:ascii="Arial" w:hAnsi="Arial" w:cs="Arial"/>
          <w:sz w:val="20"/>
          <w:szCs w:val="20"/>
        </w:rPr>
        <w:t xml:space="preserve">, </w:t>
      </w:r>
      <w:r>
        <w:rPr>
          <w:rFonts w:ascii="Arial" w:hAnsi="Arial" w:cs="Arial"/>
          <w:sz w:val="20"/>
          <w:szCs w:val="20"/>
        </w:rPr>
        <w:t xml:space="preserve">se </w:t>
      </w:r>
      <w:r w:rsidRPr="00D53F57">
        <w:rPr>
          <w:rFonts w:ascii="Arial" w:hAnsi="Arial" w:cs="Arial"/>
          <w:sz w:val="20"/>
          <w:szCs w:val="20"/>
        </w:rPr>
        <w:t xml:space="preserve">začnejo uporabljati po uskladitvi delovanja </w:t>
      </w:r>
      <w:r w:rsidRPr="002D512B">
        <w:rPr>
          <w:rFonts w:ascii="Arial" w:hAnsi="Arial" w:cs="Arial"/>
          <w:sz w:val="20"/>
          <w:szCs w:val="20"/>
        </w:rPr>
        <w:t>ZZZS</w:t>
      </w:r>
      <w:r>
        <w:rPr>
          <w:rFonts w:ascii="Arial" w:hAnsi="Arial" w:cs="Arial"/>
          <w:sz w:val="20"/>
          <w:szCs w:val="20"/>
        </w:rPr>
        <w:t xml:space="preserve"> v skladu s tem zakonom</w:t>
      </w:r>
      <w:r w:rsidRPr="00D53F57">
        <w:rPr>
          <w:rFonts w:ascii="Arial" w:hAnsi="Arial" w:cs="Arial"/>
          <w:sz w:val="20"/>
          <w:szCs w:val="20"/>
        </w:rPr>
        <w:t>.</w:t>
      </w:r>
    </w:p>
    <w:p w14:paraId="7A16E021" w14:textId="77777777" w:rsidR="00BC304B" w:rsidRPr="00D53F57" w:rsidRDefault="00BC304B" w:rsidP="00BC304B">
      <w:pPr>
        <w:tabs>
          <w:tab w:val="left" w:pos="567"/>
          <w:tab w:val="left" w:pos="3118"/>
          <w:tab w:val="left" w:pos="9072"/>
        </w:tabs>
        <w:jc w:val="both"/>
        <w:rPr>
          <w:rFonts w:ascii="Arial" w:hAnsi="Arial" w:cs="Arial"/>
          <w:sz w:val="20"/>
          <w:szCs w:val="20"/>
        </w:rPr>
      </w:pPr>
    </w:p>
    <w:bookmarkEnd w:id="257"/>
    <w:p w14:paraId="5AA141B4" w14:textId="77777777" w:rsidR="00C53DE4" w:rsidRDefault="00C53DE4">
      <w:pPr>
        <w:rPr>
          <w:rFonts w:ascii="Arial" w:hAnsi="Arial" w:cs="Arial"/>
          <w:b/>
          <w:bCs/>
          <w:sz w:val="20"/>
          <w:szCs w:val="20"/>
        </w:rPr>
      </w:pPr>
      <w:r>
        <w:rPr>
          <w:rFonts w:ascii="Arial" w:hAnsi="Arial" w:cs="Arial"/>
          <w:b/>
          <w:bCs/>
          <w:sz w:val="20"/>
          <w:szCs w:val="20"/>
        </w:rPr>
        <w:br w:type="page"/>
      </w:r>
    </w:p>
    <w:p w14:paraId="77628FFF" w14:textId="77777777" w:rsidR="00F72434" w:rsidRDefault="00F72434" w:rsidP="00F72434">
      <w:pPr>
        <w:autoSpaceDE w:val="0"/>
        <w:autoSpaceDN w:val="0"/>
        <w:adjustRightInd w:val="0"/>
        <w:rPr>
          <w:rFonts w:ascii="Arial" w:hAnsi="Arial" w:cs="Arial"/>
          <w:b/>
          <w:bCs/>
          <w:sz w:val="20"/>
          <w:szCs w:val="20"/>
        </w:rPr>
      </w:pPr>
      <w:r>
        <w:rPr>
          <w:rFonts w:ascii="Arial" w:hAnsi="Arial" w:cs="Arial"/>
          <w:b/>
          <w:bCs/>
          <w:sz w:val="20"/>
          <w:szCs w:val="20"/>
        </w:rPr>
        <w:t>Priloga 1</w:t>
      </w:r>
    </w:p>
    <w:p w14:paraId="1B3B2246" w14:textId="77777777" w:rsidR="00F72434" w:rsidRDefault="00F72434" w:rsidP="00F72434">
      <w:pPr>
        <w:autoSpaceDE w:val="0"/>
        <w:autoSpaceDN w:val="0"/>
        <w:adjustRightInd w:val="0"/>
        <w:rPr>
          <w:rFonts w:ascii="Arial" w:hAnsi="Arial" w:cs="Arial"/>
          <w:b/>
          <w:bCs/>
          <w:sz w:val="20"/>
          <w:szCs w:val="20"/>
        </w:rPr>
      </w:pPr>
    </w:p>
    <w:p w14:paraId="469E9BFD" w14:textId="77777777" w:rsidR="00F72434" w:rsidRPr="007C771B" w:rsidRDefault="00F72434" w:rsidP="00F72434">
      <w:pPr>
        <w:pStyle w:val="Odstavekseznama"/>
        <w:tabs>
          <w:tab w:val="left" w:pos="567"/>
          <w:tab w:val="left" w:pos="4536"/>
          <w:tab w:val="left" w:pos="9072"/>
        </w:tabs>
        <w:ind w:left="0"/>
        <w:jc w:val="left"/>
        <w:rPr>
          <w:rFonts w:cs="Arial"/>
          <w:b w:val="0"/>
          <w:bCs/>
          <w:szCs w:val="20"/>
          <w:lang w:val="sl-SI"/>
        </w:rPr>
      </w:pPr>
      <w:r>
        <w:rPr>
          <w:rFonts w:eastAsia="Calibri" w:cs="Arial"/>
          <w:b w:val="0"/>
          <w:bCs/>
          <w:szCs w:val="20"/>
          <w:lang w:val="sl-SI" w:eastAsia="en-US"/>
        </w:rPr>
        <w:t>1. N</w:t>
      </w:r>
      <w:r w:rsidRPr="00A94990">
        <w:rPr>
          <w:rFonts w:eastAsia="Calibri" w:cs="Arial"/>
          <w:b w:val="0"/>
          <w:bCs/>
          <w:szCs w:val="20"/>
          <w:lang w:eastAsia="en-US"/>
        </w:rPr>
        <w:t>edenarna pravica do DO v javni mreži</w:t>
      </w:r>
      <w:r>
        <w:rPr>
          <w:rFonts w:eastAsia="Calibri" w:cs="Arial"/>
          <w:b w:val="0"/>
          <w:bCs/>
          <w:szCs w:val="20"/>
          <w:lang w:val="sl-SI" w:eastAsia="en-US"/>
        </w:rPr>
        <w:t xml:space="preserve"> DO iz prvega odstavka </w:t>
      </w:r>
      <w:r>
        <w:rPr>
          <w:rFonts w:eastAsia="Calibri" w:cs="Arial"/>
          <w:b w:val="0"/>
          <w:bCs/>
          <w:szCs w:val="20"/>
          <w:lang w:val="sl-SI" w:eastAsia="en-US"/>
        </w:rPr>
        <w:fldChar w:fldCharType="begin"/>
      </w:r>
      <w:r>
        <w:rPr>
          <w:rFonts w:eastAsia="Calibri" w:cs="Arial"/>
          <w:b w:val="0"/>
          <w:bCs/>
          <w:szCs w:val="20"/>
          <w:lang w:val="sl-SI" w:eastAsia="en-US"/>
        </w:rPr>
        <w:instrText xml:space="preserve"> REF _Ref485810775 \r \h </w:instrText>
      </w:r>
      <w:r>
        <w:rPr>
          <w:rFonts w:eastAsia="Calibri" w:cs="Arial"/>
          <w:b w:val="0"/>
          <w:bCs/>
          <w:szCs w:val="20"/>
          <w:lang w:val="sl-SI" w:eastAsia="en-US"/>
        </w:rPr>
      </w:r>
      <w:r>
        <w:rPr>
          <w:rFonts w:eastAsia="Calibri" w:cs="Arial"/>
          <w:b w:val="0"/>
          <w:bCs/>
          <w:szCs w:val="20"/>
          <w:lang w:val="sl-SI" w:eastAsia="en-US"/>
        </w:rPr>
        <w:fldChar w:fldCharType="separate"/>
      </w:r>
      <w:r w:rsidR="00633ACD">
        <w:rPr>
          <w:rFonts w:eastAsia="Calibri" w:cs="Arial"/>
          <w:b w:val="0"/>
          <w:bCs/>
          <w:szCs w:val="20"/>
          <w:lang w:val="sl-SI" w:eastAsia="en-US"/>
        </w:rPr>
        <w:t>17</w:t>
      </w:r>
      <w:r>
        <w:rPr>
          <w:rFonts w:eastAsia="Calibri" w:cs="Arial"/>
          <w:b w:val="0"/>
          <w:bCs/>
          <w:szCs w:val="20"/>
          <w:lang w:val="sl-SI" w:eastAsia="en-US"/>
        </w:rPr>
        <w:fldChar w:fldCharType="end"/>
      </w:r>
      <w:r>
        <w:rPr>
          <w:rFonts w:eastAsia="Calibri" w:cs="Arial"/>
          <w:b w:val="0"/>
          <w:bCs/>
          <w:szCs w:val="20"/>
          <w:lang w:val="sl-SI" w:eastAsia="en-US"/>
        </w:rPr>
        <w:t>. člena</w:t>
      </w:r>
      <w:r w:rsidR="00B02EBD">
        <w:rPr>
          <w:rFonts w:eastAsia="Calibri" w:cs="Arial"/>
          <w:b w:val="0"/>
          <w:bCs/>
          <w:szCs w:val="20"/>
          <w:lang w:val="sl-SI" w:eastAsia="en-US"/>
        </w:rPr>
        <w:t xml:space="preserve"> tega zakona</w:t>
      </w:r>
    </w:p>
    <w:p w14:paraId="4DD31A77" w14:textId="77777777" w:rsidR="00F72434" w:rsidRPr="005C5F1C" w:rsidRDefault="00F72434" w:rsidP="00F72434">
      <w:pPr>
        <w:pStyle w:val="Brezrazmikov"/>
        <w:rPr>
          <w:rFonts w:ascii="Arial" w:hAnsi="Arial" w:cs="Arial"/>
          <w:sz w:val="20"/>
          <w:szCs w:val="20"/>
        </w:rPr>
      </w:pPr>
    </w:p>
    <w:tbl>
      <w:tblPr>
        <w:tblW w:w="90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
        <w:gridCol w:w="1512"/>
        <w:gridCol w:w="1512"/>
        <w:gridCol w:w="1512"/>
        <w:gridCol w:w="1512"/>
        <w:gridCol w:w="1512"/>
      </w:tblGrid>
      <w:tr w:rsidR="00F72434" w:rsidRPr="005C5F1C" w14:paraId="325B6A1B" w14:textId="77777777" w:rsidTr="000134BF">
        <w:trPr>
          <w:trHeight w:val="338"/>
        </w:trPr>
        <w:tc>
          <w:tcPr>
            <w:tcW w:w="1512" w:type="dxa"/>
            <w:shd w:val="clear" w:color="auto" w:fill="auto"/>
          </w:tcPr>
          <w:p w14:paraId="36AB341A" w14:textId="77777777" w:rsidR="00F72434" w:rsidRPr="005C5F1C" w:rsidRDefault="00F72434" w:rsidP="000134BF">
            <w:pPr>
              <w:rPr>
                <w:rFonts w:ascii="Arial" w:hAnsi="Arial" w:cs="Arial"/>
                <w:sz w:val="20"/>
                <w:szCs w:val="20"/>
              </w:rPr>
            </w:pPr>
            <w:r>
              <w:rPr>
                <w:rFonts w:ascii="Arial" w:hAnsi="Arial" w:cs="Arial"/>
                <w:b/>
                <w:sz w:val="20"/>
                <w:szCs w:val="20"/>
              </w:rPr>
              <w:t>Način</w:t>
            </w:r>
            <w:r w:rsidRPr="005C5F1C">
              <w:rPr>
                <w:rFonts w:ascii="Arial" w:hAnsi="Arial" w:cs="Arial"/>
                <w:b/>
                <w:sz w:val="20"/>
                <w:szCs w:val="20"/>
              </w:rPr>
              <w:t xml:space="preserve"> opravljanja DO:</w:t>
            </w:r>
          </w:p>
        </w:tc>
        <w:tc>
          <w:tcPr>
            <w:tcW w:w="1512" w:type="dxa"/>
            <w:shd w:val="clear" w:color="auto" w:fill="auto"/>
          </w:tcPr>
          <w:p w14:paraId="60FAA05C" w14:textId="77777777" w:rsidR="00F72434" w:rsidRPr="005C5F1C" w:rsidRDefault="00F72434" w:rsidP="000134BF">
            <w:pPr>
              <w:jc w:val="center"/>
              <w:rPr>
                <w:rFonts w:ascii="Arial" w:hAnsi="Arial" w:cs="Arial"/>
                <w:b/>
                <w:sz w:val="20"/>
                <w:szCs w:val="20"/>
              </w:rPr>
            </w:pPr>
            <w:r w:rsidRPr="005C5F1C">
              <w:rPr>
                <w:rFonts w:ascii="Arial" w:hAnsi="Arial" w:cs="Arial"/>
                <w:b/>
                <w:sz w:val="20"/>
                <w:szCs w:val="20"/>
              </w:rPr>
              <w:t>Število enot v 1. kategoriji DO</w:t>
            </w:r>
          </w:p>
        </w:tc>
        <w:tc>
          <w:tcPr>
            <w:tcW w:w="1512" w:type="dxa"/>
            <w:shd w:val="clear" w:color="auto" w:fill="auto"/>
            <w:vAlign w:val="center"/>
          </w:tcPr>
          <w:p w14:paraId="09E6DE3D" w14:textId="77777777" w:rsidR="00F72434" w:rsidRPr="005C5F1C" w:rsidRDefault="00F72434" w:rsidP="000134BF">
            <w:pPr>
              <w:jc w:val="center"/>
              <w:rPr>
                <w:rFonts w:ascii="Arial" w:hAnsi="Arial" w:cs="Arial"/>
                <w:b/>
                <w:sz w:val="20"/>
                <w:szCs w:val="20"/>
              </w:rPr>
            </w:pPr>
            <w:r w:rsidRPr="005C5F1C">
              <w:rPr>
                <w:rFonts w:ascii="Arial" w:hAnsi="Arial" w:cs="Arial"/>
                <w:b/>
                <w:sz w:val="20"/>
                <w:szCs w:val="20"/>
              </w:rPr>
              <w:t xml:space="preserve">Število enot v 2. kategoriji DO </w:t>
            </w:r>
          </w:p>
        </w:tc>
        <w:tc>
          <w:tcPr>
            <w:tcW w:w="1512" w:type="dxa"/>
            <w:shd w:val="clear" w:color="auto" w:fill="auto"/>
            <w:vAlign w:val="center"/>
          </w:tcPr>
          <w:p w14:paraId="78E88474" w14:textId="77777777" w:rsidR="00F72434" w:rsidRPr="005C5F1C" w:rsidRDefault="00F72434" w:rsidP="000134BF">
            <w:pPr>
              <w:jc w:val="center"/>
              <w:rPr>
                <w:rFonts w:ascii="Arial" w:hAnsi="Arial" w:cs="Arial"/>
                <w:b/>
                <w:sz w:val="20"/>
                <w:szCs w:val="20"/>
              </w:rPr>
            </w:pPr>
            <w:r w:rsidRPr="005C5F1C">
              <w:rPr>
                <w:rFonts w:ascii="Arial" w:hAnsi="Arial" w:cs="Arial"/>
                <w:b/>
                <w:sz w:val="20"/>
                <w:szCs w:val="20"/>
              </w:rPr>
              <w:t>Število enot v 3. kategoriji DO</w:t>
            </w:r>
          </w:p>
        </w:tc>
        <w:tc>
          <w:tcPr>
            <w:tcW w:w="1512" w:type="dxa"/>
            <w:shd w:val="clear" w:color="auto" w:fill="auto"/>
            <w:vAlign w:val="center"/>
          </w:tcPr>
          <w:p w14:paraId="0B2E3C1F" w14:textId="77777777" w:rsidR="00F72434" w:rsidRPr="005C5F1C" w:rsidRDefault="00F72434" w:rsidP="000134BF">
            <w:pPr>
              <w:jc w:val="center"/>
              <w:rPr>
                <w:rFonts w:ascii="Arial" w:hAnsi="Arial" w:cs="Arial"/>
                <w:b/>
                <w:sz w:val="20"/>
                <w:szCs w:val="20"/>
              </w:rPr>
            </w:pPr>
            <w:r w:rsidRPr="005C5F1C">
              <w:rPr>
                <w:rFonts w:ascii="Arial" w:hAnsi="Arial" w:cs="Arial"/>
                <w:b/>
                <w:sz w:val="20"/>
                <w:szCs w:val="20"/>
              </w:rPr>
              <w:t>Število enot 4. kategoriji DO</w:t>
            </w:r>
          </w:p>
        </w:tc>
        <w:tc>
          <w:tcPr>
            <w:tcW w:w="1512" w:type="dxa"/>
            <w:shd w:val="clear" w:color="auto" w:fill="auto"/>
            <w:vAlign w:val="center"/>
          </w:tcPr>
          <w:p w14:paraId="07C52CFC" w14:textId="77777777" w:rsidR="00F72434" w:rsidRPr="005C5F1C" w:rsidRDefault="00F72434" w:rsidP="000134BF">
            <w:pPr>
              <w:jc w:val="center"/>
              <w:rPr>
                <w:rFonts w:ascii="Arial" w:hAnsi="Arial" w:cs="Arial"/>
                <w:b/>
                <w:sz w:val="20"/>
                <w:szCs w:val="20"/>
              </w:rPr>
            </w:pPr>
            <w:r w:rsidRPr="005C5F1C">
              <w:rPr>
                <w:rFonts w:ascii="Arial" w:hAnsi="Arial" w:cs="Arial"/>
                <w:b/>
                <w:sz w:val="20"/>
                <w:szCs w:val="20"/>
              </w:rPr>
              <w:t>Število enot 5. kategoriji DO</w:t>
            </w:r>
          </w:p>
        </w:tc>
      </w:tr>
      <w:tr w:rsidR="00F72434" w:rsidRPr="005C5F1C" w14:paraId="55E7C3C9" w14:textId="77777777" w:rsidTr="000134BF">
        <w:trPr>
          <w:trHeight w:val="338"/>
        </w:trPr>
        <w:tc>
          <w:tcPr>
            <w:tcW w:w="1512" w:type="dxa"/>
            <w:shd w:val="clear" w:color="auto" w:fill="auto"/>
          </w:tcPr>
          <w:p w14:paraId="78026E3D" w14:textId="77777777" w:rsidR="00F72434" w:rsidRPr="005C5F1C" w:rsidRDefault="00F72434" w:rsidP="000134BF">
            <w:pPr>
              <w:rPr>
                <w:rFonts w:ascii="Arial" w:hAnsi="Arial" w:cs="Arial"/>
                <w:sz w:val="20"/>
                <w:szCs w:val="20"/>
              </w:rPr>
            </w:pPr>
            <w:r w:rsidRPr="005C5F1C">
              <w:rPr>
                <w:rFonts w:ascii="Arial" w:hAnsi="Arial" w:cs="Arial"/>
                <w:sz w:val="20"/>
                <w:szCs w:val="20"/>
              </w:rPr>
              <w:t xml:space="preserve">DO na domu </w:t>
            </w:r>
          </w:p>
        </w:tc>
        <w:tc>
          <w:tcPr>
            <w:tcW w:w="1512" w:type="dxa"/>
            <w:shd w:val="clear" w:color="auto" w:fill="auto"/>
            <w:vAlign w:val="center"/>
          </w:tcPr>
          <w:p w14:paraId="104C1199" w14:textId="77777777" w:rsidR="00F72434" w:rsidRPr="005C5F1C" w:rsidRDefault="00F72434" w:rsidP="000134BF">
            <w:pPr>
              <w:jc w:val="center"/>
              <w:rPr>
                <w:rFonts w:ascii="Arial" w:hAnsi="Arial" w:cs="Arial"/>
                <w:color w:val="000000"/>
                <w:sz w:val="20"/>
                <w:szCs w:val="20"/>
              </w:rPr>
            </w:pPr>
            <w:r w:rsidRPr="005C5F1C">
              <w:rPr>
                <w:rFonts w:ascii="Arial" w:hAnsi="Arial" w:cs="Arial"/>
                <w:color w:val="000000"/>
                <w:sz w:val="20"/>
                <w:szCs w:val="20"/>
              </w:rPr>
              <w:t>340</w:t>
            </w:r>
          </w:p>
        </w:tc>
        <w:tc>
          <w:tcPr>
            <w:tcW w:w="1512" w:type="dxa"/>
            <w:shd w:val="clear" w:color="auto" w:fill="auto"/>
            <w:vAlign w:val="center"/>
          </w:tcPr>
          <w:p w14:paraId="514BE2BD" w14:textId="77777777" w:rsidR="00F72434" w:rsidRPr="005C5F1C" w:rsidRDefault="00F72434" w:rsidP="000134BF">
            <w:pPr>
              <w:jc w:val="center"/>
              <w:rPr>
                <w:rFonts w:ascii="Arial" w:hAnsi="Arial" w:cs="Arial"/>
                <w:color w:val="000000"/>
                <w:sz w:val="20"/>
                <w:szCs w:val="20"/>
              </w:rPr>
            </w:pPr>
            <w:r w:rsidRPr="005C5F1C">
              <w:rPr>
                <w:rFonts w:ascii="Arial" w:hAnsi="Arial" w:cs="Arial"/>
                <w:color w:val="000000"/>
                <w:sz w:val="20"/>
                <w:szCs w:val="20"/>
              </w:rPr>
              <w:t>680</w:t>
            </w:r>
          </w:p>
        </w:tc>
        <w:tc>
          <w:tcPr>
            <w:tcW w:w="1512" w:type="dxa"/>
            <w:shd w:val="clear" w:color="auto" w:fill="auto"/>
            <w:vAlign w:val="center"/>
          </w:tcPr>
          <w:p w14:paraId="6746436D" w14:textId="77777777" w:rsidR="00F72434" w:rsidRPr="005C5F1C" w:rsidRDefault="00F72434" w:rsidP="000134BF">
            <w:pPr>
              <w:jc w:val="center"/>
              <w:rPr>
                <w:rFonts w:ascii="Arial" w:hAnsi="Arial" w:cs="Arial"/>
                <w:color w:val="000000"/>
                <w:sz w:val="20"/>
                <w:szCs w:val="20"/>
              </w:rPr>
            </w:pPr>
            <w:r w:rsidRPr="005C5F1C">
              <w:rPr>
                <w:rFonts w:ascii="Arial" w:hAnsi="Arial" w:cs="Arial"/>
                <w:color w:val="000000"/>
                <w:sz w:val="20"/>
                <w:szCs w:val="20"/>
              </w:rPr>
              <w:t>1.020</w:t>
            </w:r>
          </w:p>
        </w:tc>
        <w:tc>
          <w:tcPr>
            <w:tcW w:w="1512" w:type="dxa"/>
            <w:shd w:val="clear" w:color="auto" w:fill="auto"/>
            <w:vAlign w:val="center"/>
          </w:tcPr>
          <w:p w14:paraId="0D95937A" w14:textId="77777777" w:rsidR="00F72434" w:rsidRPr="005C5F1C" w:rsidRDefault="00F72434" w:rsidP="000134BF">
            <w:pPr>
              <w:jc w:val="center"/>
              <w:rPr>
                <w:rFonts w:ascii="Arial" w:hAnsi="Arial" w:cs="Arial"/>
                <w:color w:val="000000"/>
                <w:sz w:val="20"/>
                <w:szCs w:val="20"/>
              </w:rPr>
            </w:pPr>
            <w:r w:rsidRPr="005C5F1C">
              <w:rPr>
                <w:rFonts w:ascii="Arial" w:hAnsi="Arial" w:cs="Arial"/>
                <w:color w:val="000000"/>
                <w:sz w:val="20"/>
                <w:szCs w:val="20"/>
              </w:rPr>
              <w:t>1.360</w:t>
            </w:r>
          </w:p>
        </w:tc>
        <w:tc>
          <w:tcPr>
            <w:tcW w:w="1512" w:type="dxa"/>
            <w:shd w:val="clear" w:color="auto" w:fill="auto"/>
            <w:vAlign w:val="center"/>
          </w:tcPr>
          <w:p w14:paraId="3E4771DB" w14:textId="77777777" w:rsidR="00F72434" w:rsidRPr="005C5F1C" w:rsidRDefault="00F72434" w:rsidP="000134BF">
            <w:pPr>
              <w:jc w:val="center"/>
              <w:rPr>
                <w:rFonts w:ascii="Arial" w:hAnsi="Arial" w:cs="Arial"/>
                <w:color w:val="000000"/>
                <w:sz w:val="20"/>
                <w:szCs w:val="20"/>
                <w:vertAlign w:val="superscript"/>
              </w:rPr>
            </w:pPr>
            <w:r w:rsidRPr="005C5F1C">
              <w:rPr>
                <w:rFonts w:ascii="Arial" w:hAnsi="Arial" w:cs="Arial"/>
                <w:color w:val="000000"/>
                <w:sz w:val="20"/>
                <w:szCs w:val="20"/>
              </w:rPr>
              <w:t>1.870</w:t>
            </w:r>
          </w:p>
        </w:tc>
      </w:tr>
      <w:tr w:rsidR="00F72434" w:rsidRPr="005C5F1C" w14:paraId="02287417" w14:textId="77777777" w:rsidTr="000134BF">
        <w:trPr>
          <w:trHeight w:val="338"/>
        </w:trPr>
        <w:tc>
          <w:tcPr>
            <w:tcW w:w="1512" w:type="dxa"/>
            <w:shd w:val="clear" w:color="auto" w:fill="auto"/>
          </w:tcPr>
          <w:p w14:paraId="374EDF12" w14:textId="77777777" w:rsidR="00F72434" w:rsidRPr="005C5F1C" w:rsidRDefault="00F72434" w:rsidP="000134BF">
            <w:pPr>
              <w:rPr>
                <w:rFonts w:ascii="Arial" w:hAnsi="Arial" w:cs="Arial"/>
                <w:sz w:val="20"/>
                <w:szCs w:val="20"/>
              </w:rPr>
            </w:pPr>
            <w:r w:rsidRPr="005C5F1C">
              <w:rPr>
                <w:rFonts w:ascii="Arial" w:hAnsi="Arial" w:cs="Arial"/>
                <w:sz w:val="20"/>
                <w:szCs w:val="20"/>
              </w:rPr>
              <w:t xml:space="preserve">DO v instituciji (celodnevna 24-urna oskrba) </w:t>
            </w:r>
          </w:p>
        </w:tc>
        <w:tc>
          <w:tcPr>
            <w:tcW w:w="1512" w:type="dxa"/>
            <w:shd w:val="clear" w:color="auto" w:fill="auto"/>
            <w:vAlign w:val="center"/>
          </w:tcPr>
          <w:p w14:paraId="67D08257" w14:textId="77777777" w:rsidR="00F72434" w:rsidRPr="005C5F1C" w:rsidRDefault="00F72434" w:rsidP="000134BF">
            <w:pPr>
              <w:jc w:val="center"/>
              <w:rPr>
                <w:rFonts w:ascii="Arial" w:hAnsi="Arial" w:cs="Arial"/>
                <w:color w:val="000000"/>
                <w:sz w:val="20"/>
                <w:szCs w:val="20"/>
              </w:rPr>
            </w:pPr>
            <w:r w:rsidRPr="005C5F1C">
              <w:rPr>
                <w:rFonts w:ascii="Arial" w:hAnsi="Arial" w:cs="Arial"/>
                <w:color w:val="000000"/>
                <w:sz w:val="20"/>
                <w:szCs w:val="20"/>
              </w:rPr>
              <w:t>340</w:t>
            </w:r>
          </w:p>
        </w:tc>
        <w:tc>
          <w:tcPr>
            <w:tcW w:w="1512" w:type="dxa"/>
            <w:shd w:val="clear" w:color="auto" w:fill="auto"/>
            <w:vAlign w:val="center"/>
          </w:tcPr>
          <w:p w14:paraId="4525246A" w14:textId="77777777" w:rsidR="00F72434" w:rsidRPr="005C5F1C" w:rsidRDefault="00F72434" w:rsidP="000134BF">
            <w:pPr>
              <w:jc w:val="center"/>
              <w:rPr>
                <w:rFonts w:ascii="Arial" w:hAnsi="Arial" w:cs="Arial"/>
                <w:color w:val="000000"/>
                <w:sz w:val="20"/>
                <w:szCs w:val="20"/>
              </w:rPr>
            </w:pPr>
            <w:r w:rsidRPr="005C5F1C">
              <w:rPr>
                <w:rFonts w:ascii="Arial" w:hAnsi="Arial" w:cs="Arial"/>
                <w:color w:val="000000"/>
                <w:sz w:val="20"/>
                <w:szCs w:val="20"/>
              </w:rPr>
              <w:t>680</w:t>
            </w:r>
          </w:p>
        </w:tc>
        <w:tc>
          <w:tcPr>
            <w:tcW w:w="1512" w:type="dxa"/>
            <w:shd w:val="clear" w:color="auto" w:fill="auto"/>
            <w:vAlign w:val="center"/>
          </w:tcPr>
          <w:p w14:paraId="3CF2C40F" w14:textId="77777777" w:rsidR="00F72434" w:rsidRPr="005C5F1C" w:rsidRDefault="00F72434" w:rsidP="000134BF">
            <w:pPr>
              <w:jc w:val="center"/>
              <w:rPr>
                <w:rFonts w:ascii="Arial" w:hAnsi="Arial" w:cs="Arial"/>
                <w:color w:val="000000"/>
                <w:sz w:val="20"/>
                <w:szCs w:val="20"/>
              </w:rPr>
            </w:pPr>
            <w:r w:rsidRPr="005C5F1C">
              <w:rPr>
                <w:rFonts w:ascii="Arial" w:hAnsi="Arial" w:cs="Arial"/>
                <w:color w:val="000000"/>
                <w:sz w:val="20"/>
                <w:szCs w:val="20"/>
              </w:rPr>
              <w:t>1.020</w:t>
            </w:r>
          </w:p>
        </w:tc>
        <w:tc>
          <w:tcPr>
            <w:tcW w:w="1512" w:type="dxa"/>
            <w:shd w:val="clear" w:color="auto" w:fill="auto"/>
            <w:vAlign w:val="center"/>
          </w:tcPr>
          <w:p w14:paraId="48584D37" w14:textId="77777777" w:rsidR="00F72434" w:rsidRPr="005C5F1C" w:rsidRDefault="00F72434" w:rsidP="000134BF">
            <w:pPr>
              <w:jc w:val="center"/>
              <w:rPr>
                <w:rFonts w:ascii="Arial" w:hAnsi="Arial" w:cs="Arial"/>
                <w:color w:val="000000"/>
                <w:sz w:val="20"/>
                <w:szCs w:val="20"/>
              </w:rPr>
            </w:pPr>
            <w:r w:rsidRPr="005C5F1C">
              <w:rPr>
                <w:rFonts w:ascii="Arial" w:hAnsi="Arial" w:cs="Arial"/>
                <w:color w:val="000000"/>
                <w:sz w:val="20"/>
                <w:szCs w:val="20"/>
              </w:rPr>
              <w:t>1.360</w:t>
            </w:r>
          </w:p>
        </w:tc>
        <w:tc>
          <w:tcPr>
            <w:tcW w:w="1512" w:type="dxa"/>
            <w:shd w:val="clear" w:color="auto" w:fill="auto"/>
            <w:vAlign w:val="center"/>
          </w:tcPr>
          <w:p w14:paraId="7E9701AE" w14:textId="77777777" w:rsidR="00F72434" w:rsidRPr="005C5F1C" w:rsidRDefault="00F72434" w:rsidP="000134BF">
            <w:pPr>
              <w:jc w:val="center"/>
              <w:rPr>
                <w:rFonts w:ascii="Arial" w:hAnsi="Arial" w:cs="Arial"/>
                <w:color w:val="000000"/>
                <w:sz w:val="20"/>
                <w:szCs w:val="20"/>
              </w:rPr>
            </w:pPr>
            <w:r w:rsidRPr="005C5F1C">
              <w:rPr>
                <w:rFonts w:ascii="Arial" w:hAnsi="Arial" w:cs="Arial"/>
                <w:color w:val="000000"/>
                <w:sz w:val="20"/>
                <w:szCs w:val="20"/>
              </w:rPr>
              <w:t>1.870</w:t>
            </w:r>
          </w:p>
        </w:tc>
      </w:tr>
      <w:tr w:rsidR="00F72434" w:rsidRPr="005C5F1C" w14:paraId="01D47BB2" w14:textId="77777777" w:rsidTr="000134BF">
        <w:trPr>
          <w:trHeight w:val="338"/>
        </w:trPr>
        <w:tc>
          <w:tcPr>
            <w:tcW w:w="1512" w:type="dxa"/>
            <w:shd w:val="clear" w:color="auto" w:fill="auto"/>
          </w:tcPr>
          <w:p w14:paraId="64FA3DD7" w14:textId="77777777" w:rsidR="00F72434" w:rsidRPr="005C5F1C" w:rsidRDefault="00F72434" w:rsidP="000134BF">
            <w:pPr>
              <w:rPr>
                <w:rFonts w:ascii="Arial" w:hAnsi="Arial" w:cs="Arial"/>
                <w:sz w:val="20"/>
                <w:szCs w:val="20"/>
              </w:rPr>
            </w:pPr>
            <w:r w:rsidRPr="005C5F1C">
              <w:rPr>
                <w:rFonts w:ascii="Arial" w:hAnsi="Arial" w:cs="Arial"/>
                <w:sz w:val="20"/>
                <w:szCs w:val="20"/>
              </w:rPr>
              <w:t>DO v instituciji (celodnevna 16-urna oskrba)</w:t>
            </w:r>
          </w:p>
        </w:tc>
        <w:tc>
          <w:tcPr>
            <w:tcW w:w="1512" w:type="dxa"/>
            <w:shd w:val="clear" w:color="auto" w:fill="auto"/>
            <w:vAlign w:val="center"/>
          </w:tcPr>
          <w:p w14:paraId="6F2356BE" w14:textId="77777777" w:rsidR="00F72434" w:rsidRPr="005C5F1C" w:rsidRDefault="00F72434" w:rsidP="000134BF">
            <w:pPr>
              <w:jc w:val="center"/>
              <w:rPr>
                <w:rFonts w:ascii="Arial" w:hAnsi="Arial" w:cs="Arial"/>
                <w:color w:val="000000"/>
                <w:sz w:val="20"/>
                <w:szCs w:val="20"/>
              </w:rPr>
            </w:pPr>
            <w:r w:rsidRPr="005C5F1C">
              <w:rPr>
                <w:rFonts w:ascii="Arial" w:hAnsi="Arial" w:cs="Arial"/>
                <w:color w:val="000000"/>
                <w:sz w:val="20"/>
                <w:szCs w:val="20"/>
              </w:rPr>
              <w:t>224</w:t>
            </w:r>
          </w:p>
        </w:tc>
        <w:tc>
          <w:tcPr>
            <w:tcW w:w="1512" w:type="dxa"/>
            <w:shd w:val="clear" w:color="auto" w:fill="auto"/>
            <w:vAlign w:val="center"/>
          </w:tcPr>
          <w:p w14:paraId="39C3AE9C" w14:textId="77777777" w:rsidR="00F72434" w:rsidRPr="005C5F1C" w:rsidRDefault="00F72434" w:rsidP="000134BF">
            <w:pPr>
              <w:jc w:val="center"/>
              <w:rPr>
                <w:rFonts w:ascii="Arial" w:hAnsi="Arial" w:cs="Arial"/>
                <w:color w:val="000000"/>
                <w:sz w:val="20"/>
                <w:szCs w:val="20"/>
              </w:rPr>
            </w:pPr>
            <w:r w:rsidRPr="005C5F1C">
              <w:rPr>
                <w:rFonts w:ascii="Arial" w:hAnsi="Arial" w:cs="Arial"/>
                <w:color w:val="000000"/>
                <w:sz w:val="20"/>
                <w:szCs w:val="20"/>
              </w:rPr>
              <w:t>449</w:t>
            </w:r>
          </w:p>
        </w:tc>
        <w:tc>
          <w:tcPr>
            <w:tcW w:w="1512" w:type="dxa"/>
            <w:shd w:val="clear" w:color="auto" w:fill="auto"/>
            <w:vAlign w:val="center"/>
          </w:tcPr>
          <w:p w14:paraId="230E6C9E" w14:textId="77777777" w:rsidR="00F72434" w:rsidRPr="005C5F1C" w:rsidRDefault="00F72434" w:rsidP="000134BF">
            <w:pPr>
              <w:jc w:val="center"/>
              <w:rPr>
                <w:rFonts w:ascii="Arial" w:hAnsi="Arial" w:cs="Arial"/>
                <w:color w:val="000000"/>
                <w:sz w:val="20"/>
                <w:szCs w:val="20"/>
              </w:rPr>
            </w:pPr>
            <w:r w:rsidRPr="005C5F1C">
              <w:rPr>
                <w:rFonts w:ascii="Arial" w:hAnsi="Arial" w:cs="Arial"/>
                <w:color w:val="000000"/>
                <w:sz w:val="20"/>
                <w:szCs w:val="20"/>
              </w:rPr>
              <w:t>673</w:t>
            </w:r>
          </w:p>
        </w:tc>
        <w:tc>
          <w:tcPr>
            <w:tcW w:w="1512" w:type="dxa"/>
            <w:shd w:val="clear" w:color="auto" w:fill="auto"/>
            <w:vAlign w:val="center"/>
          </w:tcPr>
          <w:p w14:paraId="7B69A9FC" w14:textId="77777777" w:rsidR="00F72434" w:rsidRPr="005C5F1C" w:rsidRDefault="00F72434" w:rsidP="000134BF">
            <w:pPr>
              <w:jc w:val="center"/>
              <w:rPr>
                <w:rFonts w:ascii="Arial" w:hAnsi="Arial" w:cs="Arial"/>
                <w:color w:val="000000"/>
                <w:sz w:val="20"/>
                <w:szCs w:val="20"/>
              </w:rPr>
            </w:pPr>
            <w:r w:rsidRPr="005C5F1C">
              <w:rPr>
                <w:rFonts w:ascii="Arial" w:hAnsi="Arial" w:cs="Arial"/>
                <w:color w:val="000000"/>
                <w:sz w:val="20"/>
                <w:szCs w:val="20"/>
              </w:rPr>
              <w:t>898</w:t>
            </w:r>
          </w:p>
        </w:tc>
        <w:tc>
          <w:tcPr>
            <w:tcW w:w="1512" w:type="dxa"/>
            <w:shd w:val="clear" w:color="auto" w:fill="auto"/>
            <w:vAlign w:val="center"/>
          </w:tcPr>
          <w:p w14:paraId="1FAB186B" w14:textId="77777777" w:rsidR="00F72434" w:rsidRPr="005C5F1C" w:rsidRDefault="00F72434" w:rsidP="000134BF">
            <w:pPr>
              <w:jc w:val="center"/>
              <w:rPr>
                <w:rFonts w:ascii="Arial" w:hAnsi="Arial" w:cs="Arial"/>
                <w:color w:val="000000"/>
                <w:sz w:val="20"/>
                <w:szCs w:val="20"/>
              </w:rPr>
            </w:pPr>
            <w:r w:rsidRPr="005C5F1C">
              <w:rPr>
                <w:rFonts w:ascii="Arial" w:hAnsi="Arial" w:cs="Arial"/>
                <w:color w:val="000000"/>
                <w:sz w:val="20"/>
                <w:szCs w:val="20"/>
              </w:rPr>
              <w:t>1.234</w:t>
            </w:r>
          </w:p>
        </w:tc>
      </w:tr>
      <w:tr w:rsidR="00F72434" w:rsidRPr="005C5F1C" w14:paraId="2CA7A874" w14:textId="77777777" w:rsidTr="000134BF">
        <w:trPr>
          <w:trHeight w:val="338"/>
        </w:trPr>
        <w:tc>
          <w:tcPr>
            <w:tcW w:w="1512" w:type="dxa"/>
            <w:shd w:val="clear" w:color="auto" w:fill="auto"/>
          </w:tcPr>
          <w:p w14:paraId="4F99FF54" w14:textId="77777777" w:rsidR="00F72434" w:rsidRPr="005C5F1C" w:rsidRDefault="00F72434" w:rsidP="000134BF">
            <w:pPr>
              <w:rPr>
                <w:rFonts w:ascii="Arial" w:hAnsi="Arial" w:cs="Arial"/>
                <w:sz w:val="20"/>
                <w:szCs w:val="20"/>
              </w:rPr>
            </w:pPr>
            <w:r w:rsidRPr="005C5F1C">
              <w:rPr>
                <w:rFonts w:ascii="Arial" w:hAnsi="Arial" w:cs="Arial"/>
                <w:sz w:val="20"/>
                <w:szCs w:val="20"/>
              </w:rPr>
              <w:t>DO v instituciji (dnevna 8 do 10-urna oskrba)</w:t>
            </w:r>
          </w:p>
        </w:tc>
        <w:tc>
          <w:tcPr>
            <w:tcW w:w="1512" w:type="dxa"/>
            <w:shd w:val="clear" w:color="auto" w:fill="auto"/>
            <w:vAlign w:val="center"/>
          </w:tcPr>
          <w:p w14:paraId="61E5250A" w14:textId="77777777" w:rsidR="00F72434" w:rsidRPr="005C5F1C" w:rsidRDefault="00F72434" w:rsidP="000134BF">
            <w:pPr>
              <w:jc w:val="center"/>
              <w:rPr>
                <w:rFonts w:ascii="Arial" w:hAnsi="Arial" w:cs="Arial"/>
                <w:color w:val="000000"/>
                <w:sz w:val="20"/>
                <w:szCs w:val="20"/>
              </w:rPr>
            </w:pPr>
            <w:r w:rsidRPr="005C5F1C">
              <w:rPr>
                <w:rFonts w:ascii="Arial" w:hAnsi="Arial" w:cs="Arial"/>
                <w:color w:val="000000"/>
                <w:sz w:val="20"/>
                <w:szCs w:val="20"/>
              </w:rPr>
              <w:t>112</w:t>
            </w:r>
          </w:p>
        </w:tc>
        <w:tc>
          <w:tcPr>
            <w:tcW w:w="1512" w:type="dxa"/>
            <w:shd w:val="clear" w:color="auto" w:fill="auto"/>
            <w:vAlign w:val="center"/>
          </w:tcPr>
          <w:p w14:paraId="2ECAD437" w14:textId="77777777" w:rsidR="00F72434" w:rsidRPr="005C5F1C" w:rsidRDefault="00F72434" w:rsidP="000134BF">
            <w:pPr>
              <w:jc w:val="center"/>
              <w:rPr>
                <w:rFonts w:ascii="Arial" w:hAnsi="Arial" w:cs="Arial"/>
                <w:color w:val="000000"/>
                <w:sz w:val="20"/>
                <w:szCs w:val="20"/>
              </w:rPr>
            </w:pPr>
            <w:r w:rsidRPr="005C5F1C">
              <w:rPr>
                <w:rFonts w:ascii="Arial" w:hAnsi="Arial" w:cs="Arial"/>
                <w:color w:val="000000"/>
                <w:sz w:val="20"/>
                <w:szCs w:val="20"/>
              </w:rPr>
              <w:t>224</w:t>
            </w:r>
          </w:p>
        </w:tc>
        <w:tc>
          <w:tcPr>
            <w:tcW w:w="1512" w:type="dxa"/>
            <w:shd w:val="clear" w:color="auto" w:fill="auto"/>
            <w:vAlign w:val="center"/>
          </w:tcPr>
          <w:p w14:paraId="363C04D1" w14:textId="77777777" w:rsidR="00F72434" w:rsidRPr="005C5F1C" w:rsidRDefault="00F72434" w:rsidP="000134BF">
            <w:pPr>
              <w:jc w:val="center"/>
              <w:rPr>
                <w:rFonts w:ascii="Arial" w:hAnsi="Arial" w:cs="Arial"/>
                <w:color w:val="000000"/>
                <w:sz w:val="20"/>
                <w:szCs w:val="20"/>
              </w:rPr>
            </w:pPr>
            <w:r w:rsidRPr="005C5F1C">
              <w:rPr>
                <w:rFonts w:ascii="Arial" w:hAnsi="Arial" w:cs="Arial"/>
                <w:color w:val="000000"/>
                <w:sz w:val="20"/>
                <w:szCs w:val="20"/>
              </w:rPr>
              <w:t>337</w:t>
            </w:r>
          </w:p>
        </w:tc>
        <w:tc>
          <w:tcPr>
            <w:tcW w:w="1512" w:type="dxa"/>
            <w:shd w:val="clear" w:color="auto" w:fill="auto"/>
            <w:vAlign w:val="center"/>
          </w:tcPr>
          <w:p w14:paraId="3791A0AA" w14:textId="77777777" w:rsidR="00F72434" w:rsidRPr="005C5F1C" w:rsidRDefault="00F72434" w:rsidP="000134BF">
            <w:pPr>
              <w:jc w:val="center"/>
              <w:rPr>
                <w:rFonts w:ascii="Arial" w:hAnsi="Arial" w:cs="Arial"/>
                <w:color w:val="000000"/>
                <w:sz w:val="20"/>
                <w:szCs w:val="20"/>
              </w:rPr>
            </w:pPr>
            <w:r w:rsidRPr="005C5F1C">
              <w:rPr>
                <w:rFonts w:ascii="Arial" w:hAnsi="Arial" w:cs="Arial"/>
                <w:color w:val="000000"/>
                <w:sz w:val="20"/>
                <w:szCs w:val="20"/>
              </w:rPr>
              <w:t>449</w:t>
            </w:r>
          </w:p>
        </w:tc>
        <w:tc>
          <w:tcPr>
            <w:tcW w:w="1512" w:type="dxa"/>
            <w:shd w:val="clear" w:color="auto" w:fill="auto"/>
            <w:vAlign w:val="center"/>
          </w:tcPr>
          <w:p w14:paraId="68CD7252" w14:textId="77777777" w:rsidR="00F72434" w:rsidRPr="005C5F1C" w:rsidRDefault="00F72434" w:rsidP="000134BF">
            <w:pPr>
              <w:jc w:val="center"/>
              <w:rPr>
                <w:rFonts w:ascii="Arial" w:hAnsi="Arial" w:cs="Arial"/>
                <w:color w:val="000000"/>
                <w:sz w:val="20"/>
                <w:szCs w:val="20"/>
              </w:rPr>
            </w:pPr>
            <w:r w:rsidRPr="005C5F1C">
              <w:rPr>
                <w:rFonts w:ascii="Arial" w:hAnsi="Arial" w:cs="Arial"/>
                <w:color w:val="000000"/>
                <w:sz w:val="20"/>
                <w:szCs w:val="20"/>
              </w:rPr>
              <w:t>617</w:t>
            </w:r>
          </w:p>
        </w:tc>
      </w:tr>
    </w:tbl>
    <w:p w14:paraId="36F63CDD" w14:textId="77777777" w:rsidR="00F72434" w:rsidRPr="005C5F1C" w:rsidRDefault="00F72434" w:rsidP="00F72434">
      <w:pPr>
        <w:tabs>
          <w:tab w:val="left" w:pos="567"/>
          <w:tab w:val="left" w:pos="9072"/>
        </w:tabs>
        <w:jc w:val="both"/>
        <w:rPr>
          <w:rFonts w:ascii="Arial" w:hAnsi="Arial" w:cs="Arial"/>
          <w:bCs/>
          <w:sz w:val="20"/>
          <w:szCs w:val="20"/>
        </w:rPr>
      </w:pPr>
    </w:p>
    <w:p w14:paraId="1F89B225" w14:textId="77777777" w:rsidR="00F72434" w:rsidRDefault="00F72434" w:rsidP="00F72434">
      <w:pPr>
        <w:autoSpaceDE w:val="0"/>
        <w:autoSpaceDN w:val="0"/>
        <w:adjustRightInd w:val="0"/>
        <w:rPr>
          <w:rFonts w:ascii="Arial" w:hAnsi="Arial" w:cs="Arial"/>
          <w:b/>
          <w:bCs/>
          <w:sz w:val="20"/>
          <w:szCs w:val="20"/>
        </w:rPr>
      </w:pPr>
    </w:p>
    <w:p w14:paraId="0083F057" w14:textId="77777777" w:rsidR="00F72434" w:rsidRPr="007C771B" w:rsidRDefault="00F72434" w:rsidP="00F72434">
      <w:pPr>
        <w:pStyle w:val="Odstavekseznama"/>
        <w:tabs>
          <w:tab w:val="left" w:pos="567"/>
          <w:tab w:val="left" w:pos="4536"/>
          <w:tab w:val="left" w:pos="9072"/>
        </w:tabs>
        <w:ind w:left="0"/>
        <w:jc w:val="left"/>
        <w:rPr>
          <w:rFonts w:cs="Arial"/>
          <w:b w:val="0"/>
          <w:bCs/>
          <w:szCs w:val="20"/>
          <w:lang w:val="sl-SI"/>
        </w:rPr>
      </w:pPr>
      <w:r>
        <w:rPr>
          <w:rFonts w:cs="Arial"/>
          <w:b w:val="0"/>
          <w:bCs/>
          <w:szCs w:val="20"/>
          <w:lang w:val="sl-SI"/>
        </w:rPr>
        <w:t>2. P</w:t>
      </w:r>
      <w:r w:rsidRPr="005C5F1C">
        <w:rPr>
          <w:rFonts w:cs="Arial"/>
          <w:b w:val="0"/>
          <w:bCs/>
          <w:szCs w:val="20"/>
        </w:rPr>
        <w:t>ravica do denarnega prejemka</w:t>
      </w:r>
      <w:r>
        <w:rPr>
          <w:rFonts w:cs="Arial"/>
          <w:b w:val="0"/>
          <w:bCs/>
          <w:szCs w:val="20"/>
          <w:lang w:val="sl-SI"/>
        </w:rPr>
        <w:t xml:space="preserve"> iz </w:t>
      </w:r>
      <w:r>
        <w:rPr>
          <w:rFonts w:cs="Arial"/>
          <w:b w:val="0"/>
          <w:bCs/>
          <w:szCs w:val="20"/>
          <w:lang w:val="sl-SI"/>
        </w:rPr>
        <w:fldChar w:fldCharType="begin"/>
      </w:r>
      <w:r>
        <w:rPr>
          <w:rFonts w:cs="Arial"/>
          <w:b w:val="0"/>
          <w:bCs/>
          <w:szCs w:val="20"/>
          <w:lang w:val="sl-SI"/>
        </w:rPr>
        <w:instrText xml:space="preserve"> REF _Ref45613815 \r \h </w:instrText>
      </w:r>
      <w:r>
        <w:rPr>
          <w:rFonts w:cs="Arial"/>
          <w:b w:val="0"/>
          <w:bCs/>
          <w:szCs w:val="20"/>
          <w:lang w:val="sl-SI"/>
        </w:rPr>
      </w:r>
      <w:r>
        <w:rPr>
          <w:rFonts w:cs="Arial"/>
          <w:b w:val="0"/>
          <w:bCs/>
          <w:szCs w:val="20"/>
          <w:lang w:val="sl-SI"/>
        </w:rPr>
        <w:fldChar w:fldCharType="separate"/>
      </w:r>
      <w:r w:rsidR="00633ACD">
        <w:rPr>
          <w:rFonts w:cs="Arial"/>
          <w:b w:val="0"/>
          <w:bCs/>
          <w:szCs w:val="20"/>
          <w:lang w:val="sl-SI"/>
        </w:rPr>
        <w:t>18</w:t>
      </w:r>
      <w:r>
        <w:rPr>
          <w:rFonts w:cs="Arial"/>
          <w:b w:val="0"/>
          <w:bCs/>
          <w:szCs w:val="20"/>
          <w:lang w:val="sl-SI"/>
        </w:rPr>
        <w:fldChar w:fldCharType="end"/>
      </w:r>
      <w:r>
        <w:rPr>
          <w:rFonts w:cs="Arial"/>
          <w:b w:val="0"/>
          <w:bCs/>
          <w:szCs w:val="20"/>
          <w:lang w:val="sl-SI"/>
        </w:rPr>
        <w:t>. člena tega zakona</w:t>
      </w:r>
    </w:p>
    <w:p w14:paraId="60A7E43D" w14:textId="77777777" w:rsidR="00F72434" w:rsidRPr="005C5F1C" w:rsidRDefault="00F72434" w:rsidP="00F72434">
      <w:pPr>
        <w:pStyle w:val="Brezrazmikov"/>
        <w:rPr>
          <w:rFonts w:ascii="Arial" w:hAnsi="Arial" w:cs="Arial"/>
          <w:sz w:val="20"/>
          <w:szCs w:val="2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6"/>
        <w:gridCol w:w="1489"/>
        <w:gridCol w:w="1490"/>
        <w:gridCol w:w="1490"/>
        <w:gridCol w:w="1490"/>
        <w:gridCol w:w="1490"/>
      </w:tblGrid>
      <w:tr w:rsidR="00F72434" w:rsidRPr="005C5F1C" w14:paraId="2D4462E4" w14:textId="77777777" w:rsidTr="000134BF">
        <w:trPr>
          <w:trHeight w:val="338"/>
        </w:trPr>
        <w:tc>
          <w:tcPr>
            <w:tcW w:w="1616" w:type="dxa"/>
            <w:shd w:val="clear" w:color="auto" w:fill="auto"/>
          </w:tcPr>
          <w:p w14:paraId="23EBDF90" w14:textId="77777777" w:rsidR="00F72434" w:rsidRPr="005C5F1C" w:rsidRDefault="00F72434" w:rsidP="000134BF">
            <w:pPr>
              <w:rPr>
                <w:rFonts w:ascii="Arial" w:hAnsi="Arial" w:cs="Arial"/>
                <w:b/>
                <w:sz w:val="20"/>
                <w:szCs w:val="20"/>
              </w:rPr>
            </w:pPr>
            <w:r w:rsidRPr="005C5F1C">
              <w:rPr>
                <w:rFonts w:ascii="Arial" w:hAnsi="Arial" w:cs="Arial"/>
                <w:b/>
                <w:sz w:val="20"/>
                <w:szCs w:val="20"/>
              </w:rPr>
              <w:t>Pravica:</w:t>
            </w:r>
          </w:p>
        </w:tc>
        <w:tc>
          <w:tcPr>
            <w:tcW w:w="1489" w:type="dxa"/>
            <w:shd w:val="clear" w:color="auto" w:fill="auto"/>
          </w:tcPr>
          <w:p w14:paraId="2AEC6FBB" w14:textId="77777777" w:rsidR="00F72434" w:rsidRPr="005C5F1C" w:rsidRDefault="00F72434" w:rsidP="000134BF">
            <w:pPr>
              <w:jc w:val="center"/>
              <w:rPr>
                <w:rFonts w:ascii="Arial" w:hAnsi="Arial" w:cs="Arial"/>
                <w:sz w:val="20"/>
                <w:szCs w:val="20"/>
              </w:rPr>
            </w:pPr>
            <w:r w:rsidRPr="005C5F1C">
              <w:rPr>
                <w:rFonts w:ascii="Arial" w:hAnsi="Arial" w:cs="Arial"/>
                <w:sz w:val="20"/>
                <w:szCs w:val="20"/>
              </w:rPr>
              <w:t>Število enot v 1. kategoriji DO</w:t>
            </w:r>
          </w:p>
        </w:tc>
        <w:tc>
          <w:tcPr>
            <w:tcW w:w="1490" w:type="dxa"/>
            <w:shd w:val="clear" w:color="auto" w:fill="auto"/>
          </w:tcPr>
          <w:p w14:paraId="4B87194C" w14:textId="77777777" w:rsidR="00F72434" w:rsidRPr="005C5F1C" w:rsidRDefault="00F72434" w:rsidP="000134BF">
            <w:pPr>
              <w:jc w:val="center"/>
              <w:rPr>
                <w:rFonts w:ascii="Arial" w:hAnsi="Arial" w:cs="Arial"/>
                <w:sz w:val="20"/>
                <w:szCs w:val="20"/>
              </w:rPr>
            </w:pPr>
            <w:r w:rsidRPr="005C5F1C">
              <w:rPr>
                <w:rFonts w:ascii="Arial" w:hAnsi="Arial" w:cs="Arial"/>
                <w:sz w:val="20"/>
                <w:szCs w:val="20"/>
              </w:rPr>
              <w:t>Število enot v 2. kategoriji DO</w:t>
            </w:r>
          </w:p>
        </w:tc>
        <w:tc>
          <w:tcPr>
            <w:tcW w:w="1490" w:type="dxa"/>
            <w:shd w:val="clear" w:color="auto" w:fill="auto"/>
          </w:tcPr>
          <w:p w14:paraId="18E25393" w14:textId="77777777" w:rsidR="00F72434" w:rsidRPr="005C5F1C" w:rsidRDefault="00F72434" w:rsidP="000134BF">
            <w:pPr>
              <w:jc w:val="center"/>
              <w:rPr>
                <w:rFonts w:ascii="Arial" w:hAnsi="Arial" w:cs="Arial"/>
                <w:sz w:val="20"/>
                <w:szCs w:val="20"/>
              </w:rPr>
            </w:pPr>
            <w:r w:rsidRPr="005C5F1C">
              <w:rPr>
                <w:rFonts w:ascii="Arial" w:hAnsi="Arial" w:cs="Arial"/>
                <w:sz w:val="20"/>
                <w:szCs w:val="20"/>
              </w:rPr>
              <w:t>Število enot v 3. kategoriji DO</w:t>
            </w:r>
          </w:p>
        </w:tc>
        <w:tc>
          <w:tcPr>
            <w:tcW w:w="1490" w:type="dxa"/>
            <w:shd w:val="clear" w:color="auto" w:fill="auto"/>
          </w:tcPr>
          <w:p w14:paraId="3DACF582" w14:textId="77777777" w:rsidR="00F72434" w:rsidRPr="005C5F1C" w:rsidRDefault="00F72434" w:rsidP="000134BF">
            <w:pPr>
              <w:jc w:val="center"/>
              <w:rPr>
                <w:rFonts w:ascii="Arial" w:hAnsi="Arial" w:cs="Arial"/>
                <w:sz w:val="20"/>
                <w:szCs w:val="20"/>
              </w:rPr>
            </w:pPr>
            <w:r w:rsidRPr="005C5F1C">
              <w:rPr>
                <w:rFonts w:ascii="Arial" w:hAnsi="Arial" w:cs="Arial"/>
                <w:sz w:val="20"/>
                <w:szCs w:val="20"/>
              </w:rPr>
              <w:t>Število enot v 4. kategoriji DO</w:t>
            </w:r>
          </w:p>
        </w:tc>
        <w:tc>
          <w:tcPr>
            <w:tcW w:w="1490" w:type="dxa"/>
            <w:shd w:val="clear" w:color="auto" w:fill="auto"/>
          </w:tcPr>
          <w:p w14:paraId="2F536487" w14:textId="77777777" w:rsidR="00F72434" w:rsidRPr="005C5F1C" w:rsidRDefault="00F72434" w:rsidP="000134BF">
            <w:pPr>
              <w:jc w:val="center"/>
              <w:rPr>
                <w:rFonts w:ascii="Arial" w:hAnsi="Arial" w:cs="Arial"/>
                <w:sz w:val="20"/>
                <w:szCs w:val="20"/>
              </w:rPr>
            </w:pPr>
            <w:r w:rsidRPr="005C5F1C">
              <w:rPr>
                <w:rFonts w:ascii="Arial" w:hAnsi="Arial" w:cs="Arial"/>
                <w:sz w:val="20"/>
                <w:szCs w:val="20"/>
              </w:rPr>
              <w:t>Število enot v 5. kategoriji DO</w:t>
            </w:r>
          </w:p>
        </w:tc>
      </w:tr>
      <w:tr w:rsidR="00F72434" w:rsidRPr="005C5F1C" w14:paraId="5B047C18" w14:textId="77777777" w:rsidTr="000134BF">
        <w:trPr>
          <w:trHeight w:val="338"/>
        </w:trPr>
        <w:tc>
          <w:tcPr>
            <w:tcW w:w="1616" w:type="dxa"/>
            <w:shd w:val="clear" w:color="auto" w:fill="auto"/>
          </w:tcPr>
          <w:p w14:paraId="3392821F" w14:textId="77777777" w:rsidR="00F72434" w:rsidRPr="005C5F1C" w:rsidRDefault="00F72434" w:rsidP="000134BF">
            <w:pPr>
              <w:rPr>
                <w:rFonts w:ascii="Arial" w:hAnsi="Arial" w:cs="Arial"/>
                <w:sz w:val="20"/>
                <w:szCs w:val="20"/>
              </w:rPr>
            </w:pPr>
            <w:r w:rsidRPr="005C5F1C">
              <w:rPr>
                <w:rFonts w:ascii="Arial" w:hAnsi="Arial" w:cs="Arial"/>
                <w:sz w:val="20"/>
                <w:szCs w:val="20"/>
              </w:rPr>
              <w:t>denarni prejemek</w:t>
            </w:r>
          </w:p>
        </w:tc>
        <w:tc>
          <w:tcPr>
            <w:tcW w:w="1489" w:type="dxa"/>
            <w:shd w:val="clear" w:color="auto" w:fill="auto"/>
            <w:vAlign w:val="center"/>
          </w:tcPr>
          <w:p w14:paraId="1696A912" w14:textId="77777777" w:rsidR="00F72434" w:rsidRPr="005C5F1C" w:rsidRDefault="00F72434" w:rsidP="000134BF">
            <w:pPr>
              <w:jc w:val="center"/>
              <w:rPr>
                <w:rFonts w:ascii="Arial" w:hAnsi="Arial" w:cs="Arial"/>
                <w:sz w:val="20"/>
                <w:szCs w:val="20"/>
              </w:rPr>
            </w:pPr>
            <w:r w:rsidRPr="005C5F1C">
              <w:rPr>
                <w:rFonts w:ascii="Arial" w:hAnsi="Arial" w:cs="Arial"/>
                <w:sz w:val="20"/>
                <w:szCs w:val="20"/>
              </w:rPr>
              <w:t>89</w:t>
            </w:r>
          </w:p>
        </w:tc>
        <w:tc>
          <w:tcPr>
            <w:tcW w:w="1490" w:type="dxa"/>
            <w:shd w:val="clear" w:color="auto" w:fill="auto"/>
            <w:vAlign w:val="center"/>
          </w:tcPr>
          <w:p w14:paraId="2CE0C7CB" w14:textId="77777777" w:rsidR="00F72434" w:rsidRPr="005C5F1C" w:rsidRDefault="00F72434" w:rsidP="000134BF">
            <w:pPr>
              <w:jc w:val="center"/>
              <w:rPr>
                <w:rFonts w:ascii="Arial" w:hAnsi="Arial" w:cs="Arial"/>
                <w:sz w:val="20"/>
                <w:szCs w:val="20"/>
              </w:rPr>
            </w:pPr>
            <w:r w:rsidRPr="005C5F1C">
              <w:rPr>
                <w:rFonts w:ascii="Arial" w:hAnsi="Arial" w:cs="Arial"/>
                <w:sz w:val="20"/>
                <w:szCs w:val="20"/>
              </w:rPr>
              <w:t>179</w:t>
            </w:r>
          </w:p>
        </w:tc>
        <w:tc>
          <w:tcPr>
            <w:tcW w:w="1490" w:type="dxa"/>
            <w:shd w:val="clear" w:color="auto" w:fill="auto"/>
            <w:vAlign w:val="center"/>
          </w:tcPr>
          <w:p w14:paraId="465D8FB0" w14:textId="77777777" w:rsidR="00F72434" w:rsidRPr="005C5F1C" w:rsidRDefault="00F72434" w:rsidP="000134BF">
            <w:pPr>
              <w:jc w:val="center"/>
              <w:rPr>
                <w:rFonts w:ascii="Arial" w:hAnsi="Arial" w:cs="Arial"/>
                <w:sz w:val="20"/>
                <w:szCs w:val="20"/>
              </w:rPr>
            </w:pPr>
            <w:r w:rsidRPr="005C5F1C">
              <w:rPr>
                <w:rFonts w:ascii="Arial" w:hAnsi="Arial" w:cs="Arial"/>
                <w:sz w:val="20"/>
                <w:szCs w:val="20"/>
              </w:rPr>
              <w:t>268</w:t>
            </w:r>
          </w:p>
        </w:tc>
        <w:tc>
          <w:tcPr>
            <w:tcW w:w="1490" w:type="dxa"/>
            <w:shd w:val="clear" w:color="auto" w:fill="auto"/>
            <w:vAlign w:val="center"/>
          </w:tcPr>
          <w:p w14:paraId="0E5E1DB8" w14:textId="77777777" w:rsidR="00F72434" w:rsidRPr="005C5F1C" w:rsidRDefault="00F72434" w:rsidP="000134BF">
            <w:pPr>
              <w:jc w:val="center"/>
              <w:rPr>
                <w:rFonts w:ascii="Arial" w:hAnsi="Arial" w:cs="Arial"/>
                <w:sz w:val="20"/>
                <w:szCs w:val="20"/>
              </w:rPr>
            </w:pPr>
            <w:r w:rsidRPr="005C5F1C">
              <w:rPr>
                <w:rFonts w:ascii="Arial" w:hAnsi="Arial" w:cs="Arial"/>
                <w:sz w:val="20"/>
                <w:szCs w:val="20"/>
              </w:rPr>
              <w:t>357</w:t>
            </w:r>
          </w:p>
        </w:tc>
        <w:tc>
          <w:tcPr>
            <w:tcW w:w="1490" w:type="dxa"/>
            <w:shd w:val="clear" w:color="auto" w:fill="auto"/>
            <w:vAlign w:val="center"/>
          </w:tcPr>
          <w:p w14:paraId="4BA6D9F5" w14:textId="77777777" w:rsidR="00F72434" w:rsidRPr="005C5F1C" w:rsidRDefault="00F72434" w:rsidP="000134BF">
            <w:pPr>
              <w:jc w:val="center"/>
              <w:rPr>
                <w:rFonts w:ascii="Arial" w:hAnsi="Arial" w:cs="Arial"/>
                <w:sz w:val="20"/>
                <w:szCs w:val="20"/>
              </w:rPr>
            </w:pPr>
            <w:r w:rsidRPr="005C5F1C">
              <w:rPr>
                <w:rFonts w:ascii="Arial" w:hAnsi="Arial" w:cs="Arial"/>
                <w:sz w:val="20"/>
                <w:szCs w:val="20"/>
              </w:rPr>
              <w:t>491</w:t>
            </w:r>
          </w:p>
        </w:tc>
      </w:tr>
    </w:tbl>
    <w:p w14:paraId="56199ABB" w14:textId="77777777" w:rsidR="00F72434" w:rsidRPr="005C5F1C" w:rsidRDefault="00F72434" w:rsidP="00F72434">
      <w:pPr>
        <w:tabs>
          <w:tab w:val="left" w:pos="567"/>
          <w:tab w:val="left" w:pos="9072"/>
        </w:tabs>
        <w:jc w:val="both"/>
        <w:rPr>
          <w:rFonts w:ascii="Arial" w:hAnsi="Arial" w:cs="Arial"/>
          <w:sz w:val="20"/>
          <w:szCs w:val="20"/>
        </w:rPr>
      </w:pPr>
    </w:p>
    <w:p w14:paraId="2F51D4FF" w14:textId="77777777" w:rsidR="00F72434" w:rsidRPr="00A94990" w:rsidRDefault="00F72434" w:rsidP="00F72434">
      <w:pPr>
        <w:tabs>
          <w:tab w:val="left" w:pos="567"/>
          <w:tab w:val="left" w:pos="4536"/>
          <w:tab w:val="left" w:pos="9072"/>
        </w:tabs>
        <w:rPr>
          <w:rFonts w:ascii="Arial" w:hAnsi="Arial" w:cs="Arial"/>
          <w:bCs/>
          <w:sz w:val="20"/>
          <w:szCs w:val="20"/>
        </w:rPr>
      </w:pPr>
      <w:r>
        <w:rPr>
          <w:rFonts w:ascii="Arial" w:hAnsi="Arial" w:cs="Arial"/>
          <w:sz w:val="20"/>
          <w:szCs w:val="20"/>
        </w:rPr>
        <w:t xml:space="preserve">3. </w:t>
      </w:r>
      <w:r>
        <w:rPr>
          <w:rFonts w:ascii="Arial" w:hAnsi="Arial" w:cs="Arial"/>
          <w:bCs/>
          <w:sz w:val="20"/>
          <w:szCs w:val="20"/>
        </w:rPr>
        <w:t>P</w:t>
      </w:r>
      <w:r w:rsidRPr="008B7630">
        <w:rPr>
          <w:rFonts w:ascii="Arial" w:hAnsi="Arial" w:cs="Arial"/>
          <w:bCs/>
          <w:sz w:val="20"/>
          <w:szCs w:val="20"/>
        </w:rPr>
        <w:t>ravica do storitev za krepitev in ohranjanje samostojnosti</w:t>
      </w:r>
      <w:r>
        <w:rPr>
          <w:rFonts w:ascii="Arial" w:hAnsi="Arial" w:cs="Arial"/>
          <w:bCs/>
          <w:sz w:val="20"/>
          <w:szCs w:val="20"/>
        </w:rPr>
        <w:t xml:space="preserve"> iz </w:t>
      </w:r>
      <w:r>
        <w:rPr>
          <w:rFonts w:ascii="Arial" w:hAnsi="Arial" w:cs="Arial"/>
          <w:bCs/>
          <w:sz w:val="20"/>
          <w:szCs w:val="20"/>
        </w:rPr>
        <w:fldChar w:fldCharType="begin"/>
      </w:r>
      <w:r>
        <w:rPr>
          <w:rFonts w:ascii="Arial" w:hAnsi="Arial" w:cs="Arial"/>
          <w:bCs/>
          <w:sz w:val="20"/>
          <w:szCs w:val="20"/>
        </w:rPr>
        <w:instrText xml:space="preserve"> REF _Ref45615603 \r \h </w:instrText>
      </w:r>
      <w:r>
        <w:rPr>
          <w:rFonts w:ascii="Arial" w:hAnsi="Arial" w:cs="Arial"/>
          <w:bCs/>
          <w:sz w:val="20"/>
          <w:szCs w:val="20"/>
        </w:rPr>
      </w:r>
      <w:r>
        <w:rPr>
          <w:rFonts w:ascii="Arial" w:hAnsi="Arial" w:cs="Arial"/>
          <w:bCs/>
          <w:sz w:val="20"/>
          <w:szCs w:val="20"/>
        </w:rPr>
        <w:fldChar w:fldCharType="separate"/>
      </w:r>
      <w:r w:rsidR="00633ACD">
        <w:rPr>
          <w:rFonts w:ascii="Arial" w:hAnsi="Arial" w:cs="Arial"/>
          <w:bCs/>
          <w:sz w:val="20"/>
          <w:szCs w:val="20"/>
        </w:rPr>
        <w:t>31</w:t>
      </w:r>
      <w:r>
        <w:rPr>
          <w:rFonts w:ascii="Arial" w:hAnsi="Arial" w:cs="Arial"/>
          <w:bCs/>
          <w:sz w:val="20"/>
          <w:szCs w:val="20"/>
        </w:rPr>
        <w:fldChar w:fldCharType="end"/>
      </w:r>
      <w:r>
        <w:rPr>
          <w:rFonts w:ascii="Arial" w:hAnsi="Arial" w:cs="Arial"/>
          <w:bCs/>
          <w:sz w:val="20"/>
          <w:szCs w:val="20"/>
        </w:rPr>
        <w:t>. člena tega zakona</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1559"/>
        <w:gridCol w:w="1710"/>
        <w:gridCol w:w="1412"/>
        <w:gridCol w:w="1412"/>
        <w:gridCol w:w="1412"/>
      </w:tblGrid>
      <w:tr w:rsidR="00F72434" w:rsidRPr="00466431" w14:paraId="30076837" w14:textId="77777777" w:rsidTr="000134BF">
        <w:trPr>
          <w:trHeight w:val="338"/>
        </w:trPr>
        <w:tc>
          <w:tcPr>
            <w:tcW w:w="1560" w:type="dxa"/>
            <w:shd w:val="clear" w:color="auto" w:fill="auto"/>
          </w:tcPr>
          <w:p w14:paraId="7165050A" w14:textId="77777777" w:rsidR="00F72434" w:rsidRPr="00466431" w:rsidRDefault="00F72434" w:rsidP="000134BF">
            <w:pPr>
              <w:tabs>
                <w:tab w:val="left" w:pos="567"/>
                <w:tab w:val="left" w:pos="9072"/>
              </w:tabs>
              <w:jc w:val="both"/>
              <w:rPr>
                <w:rFonts w:ascii="Arial" w:hAnsi="Arial" w:cs="Arial"/>
                <w:b/>
                <w:sz w:val="20"/>
                <w:szCs w:val="20"/>
              </w:rPr>
            </w:pPr>
            <w:r w:rsidRPr="00466431">
              <w:rPr>
                <w:rFonts w:ascii="Arial" w:hAnsi="Arial" w:cs="Arial"/>
                <w:b/>
                <w:sz w:val="20"/>
                <w:szCs w:val="20"/>
              </w:rPr>
              <w:t>Pravica:</w:t>
            </w:r>
          </w:p>
        </w:tc>
        <w:tc>
          <w:tcPr>
            <w:tcW w:w="1559" w:type="dxa"/>
            <w:shd w:val="clear" w:color="auto" w:fill="auto"/>
          </w:tcPr>
          <w:p w14:paraId="4B7F38A2" w14:textId="77777777" w:rsidR="00F72434" w:rsidRPr="00466431" w:rsidRDefault="00F72434" w:rsidP="000134BF">
            <w:pPr>
              <w:tabs>
                <w:tab w:val="left" w:pos="567"/>
                <w:tab w:val="left" w:pos="9072"/>
              </w:tabs>
              <w:jc w:val="center"/>
              <w:rPr>
                <w:rFonts w:ascii="Arial" w:hAnsi="Arial" w:cs="Arial"/>
                <w:sz w:val="20"/>
                <w:szCs w:val="20"/>
              </w:rPr>
            </w:pPr>
            <w:r w:rsidRPr="00466431">
              <w:rPr>
                <w:rFonts w:ascii="Arial" w:hAnsi="Arial" w:cs="Arial"/>
                <w:sz w:val="20"/>
                <w:szCs w:val="20"/>
              </w:rPr>
              <w:t>Število enot v 1. kategoriji DO</w:t>
            </w:r>
          </w:p>
        </w:tc>
        <w:tc>
          <w:tcPr>
            <w:tcW w:w="1710" w:type="dxa"/>
            <w:shd w:val="clear" w:color="auto" w:fill="auto"/>
          </w:tcPr>
          <w:p w14:paraId="6AAC7D2F" w14:textId="77777777" w:rsidR="00F72434" w:rsidRPr="00466431" w:rsidRDefault="00F72434" w:rsidP="000134BF">
            <w:pPr>
              <w:tabs>
                <w:tab w:val="left" w:pos="567"/>
                <w:tab w:val="left" w:pos="9072"/>
              </w:tabs>
              <w:jc w:val="center"/>
              <w:rPr>
                <w:rFonts w:ascii="Arial" w:hAnsi="Arial" w:cs="Arial"/>
                <w:sz w:val="20"/>
                <w:szCs w:val="20"/>
              </w:rPr>
            </w:pPr>
            <w:r w:rsidRPr="00466431">
              <w:rPr>
                <w:rFonts w:ascii="Arial" w:hAnsi="Arial" w:cs="Arial"/>
                <w:sz w:val="20"/>
                <w:szCs w:val="20"/>
              </w:rPr>
              <w:t>Število enot v 2. kategoriji DO</w:t>
            </w:r>
          </w:p>
        </w:tc>
        <w:tc>
          <w:tcPr>
            <w:tcW w:w="1412" w:type="dxa"/>
            <w:shd w:val="clear" w:color="auto" w:fill="auto"/>
          </w:tcPr>
          <w:p w14:paraId="764B6836" w14:textId="77777777" w:rsidR="00F72434" w:rsidRPr="00466431" w:rsidRDefault="00F72434" w:rsidP="000134BF">
            <w:pPr>
              <w:tabs>
                <w:tab w:val="left" w:pos="567"/>
                <w:tab w:val="left" w:pos="9072"/>
              </w:tabs>
              <w:jc w:val="center"/>
              <w:rPr>
                <w:rFonts w:ascii="Arial" w:hAnsi="Arial" w:cs="Arial"/>
                <w:sz w:val="20"/>
                <w:szCs w:val="20"/>
              </w:rPr>
            </w:pPr>
            <w:r w:rsidRPr="00466431">
              <w:rPr>
                <w:rFonts w:ascii="Arial" w:hAnsi="Arial" w:cs="Arial"/>
                <w:sz w:val="20"/>
                <w:szCs w:val="20"/>
              </w:rPr>
              <w:t>Število enot v 3. kategoriji DO</w:t>
            </w:r>
          </w:p>
        </w:tc>
        <w:tc>
          <w:tcPr>
            <w:tcW w:w="1412" w:type="dxa"/>
            <w:shd w:val="clear" w:color="auto" w:fill="auto"/>
          </w:tcPr>
          <w:p w14:paraId="45E9CE49" w14:textId="77777777" w:rsidR="00F72434" w:rsidRPr="00466431" w:rsidRDefault="00F72434" w:rsidP="000134BF">
            <w:pPr>
              <w:tabs>
                <w:tab w:val="left" w:pos="567"/>
                <w:tab w:val="left" w:pos="9072"/>
              </w:tabs>
              <w:jc w:val="center"/>
              <w:rPr>
                <w:rFonts w:ascii="Arial" w:hAnsi="Arial" w:cs="Arial"/>
                <w:sz w:val="20"/>
                <w:szCs w:val="20"/>
              </w:rPr>
            </w:pPr>
            <w:r w:rsidRPr="00466431">
              <w:rPr>
                <w:rFonts w:ascii="Arial" w:hAnsi="Arial" w:cs="Arial"/>
                <w:sz w:val="20"/>
                <w:szCs w:val="20"/>
              </w:rPr>
              <w:t>Število enot v 4. kategoriji DO</w:t>
            </w:r>
          </w:p>
        </w:tc>
        <w:tc>
          <w:tcPr>
            <w:tcW w:w="1412" w:type="dxa"/>
            <w:shd w:val="clear" w:color="auto" w:fill="auto"/>
          </w:tcPr>
          <w:p w14:paraId="359BAB4D" w14:textId="77777777" w:rsidR="00F72434" w:rsidRPr="00466431" w:rsidRDefault="00F72434" w:rsidP="000134BF">
            <w:pPr>
              <w:tabs>
                <w:tab w:val="left" w:pos="567"/>
                <w:tab w:val="left" w:pos="9072"/>
              </w:tabs>
              <w:jc w:val="center"/>
              <w:rPr>
                <w:rFonts w:ascii="Arial" w:hAnsi="Arial" w:cs="Arial"/>
                <w:sz w:val="20"/>
                <w:szCs w:val="20"/>
              </w:rPr>
            </w:pPr>
            <w:r w:rsidRPr="00466431">
              <w:rPr>
                <w:rFonts w:ascii="Arial" w:hAnsi="Arial" w:cs="Arial"/>
                <w:sz w:val="20"/>
                <w:szCs w:val="20"/>
              </w:rPr>
              <w:t>Število enot v 5. kategoriji DO</w:t>
            </w:r>
          </w:p>
        </w:tc>
      </w:tr>
      <w:tr w:rsidR="00F72434" w:rsidRPr="00B01C93" w14:paraId="3D322CA3" w14:textId="77777777" w:rsidTr="000134BF">
        <w:trPr>
          <w:trHeight w:val="338"/>
        </w:trPr>
        <w:tc>
          <w:tcPr>
            <w:tcW w:w="1560" w:type="dxa"/>
            <w:shd w:val="clear" w:color="auto" w:fill="auto"/>
          </w:tcPr>
          <w:p w14:paraId="2735C526" w14:textId="77777777" w:rsidR="00F72434" w:rsidRPr="00466431" w:rsidRDefault="00F72434" w:rsidP="000134BF">
            <w:pPr>
              <w:tabs>
                <w:tab w:val="left" w:pos="567"/>
                <w:tab w:val="left" w:pos="9072"/>
              </w:tabs>
              <w:jc w:val="both"/>
              <w:rPr>
                <w:rFonts w:ascii="Arial" w:hAnsi="Arial" w:cs="Arial"/>
                <w:sz w:val="20"/>
                <w:szCs w:val="20"/>
              </w:rPr>
            </w:pPr>
            <w:r w:rsidRPr="00466431">
              <w:rPr>
                <w:rFonts w:ascii="Arial" w:hAnsi="Arial" w:cs="Arial"/>
                <w:sz w:val="20"/>
                <w:szCs w:val="20"/>
              </w:rPr>
              <w:t xml:space="preserve">Storitve za krepitev in </w:t>
            </w:r>
            <w:r>
              <w:rPr>
                <w:rFonts w:ascii="Arial" w:hAnsi="Arial" w:cs="Arial"/>
                <w:sz w:val="20"/>
                <w:szCs w:val="20"/>
              </w:rPr>
              <w:t>ohranjanje</w:t>
            </w:r>
            <w:r w:rsidRPr="00466431">
              <w:rPr>
                <w:rFonts w:ascii="Arial" w:hAnsi="Arial" w:cs="Arial"/>
                <w:sz w:val="20"/>
                <w:szCs w:val="20"/>
              </w:rPr>
              <w:t xml:space="preserve"> samostojnosti</w:t>
            </w:r>
          </w:p>
        </w:tc>
        <w:tc>
          <w:tcPr>
            <w:tcW w:w="1559" w:type="dxa"/>
            <w:shd w:val="clear" w:color="auto" w:fill="auto"/>
            <w:vAlign w:val="center"/>
          </w:tcPr>
          <w:p w14:paraId="54D8FB00" w14:textId="77777777" w:rsidR="00F72434" w:rsidRPr="00466431" w:rsidRDefault="00F72434" w:rsidP="000134BF">
            <w:pPr>
              <w:tabs>
                <w:tab w:val="left" w:pos="567"/>
                <w:tab w:val="left" w:pos="9072"/>
              </w:tabs>
              <w:jc w:val="center"/>
              <w:rPr>
                <w:rFonts w:ascii="Arial" w:hAnsi="Arial" w:cs="Arial"/>
                <w:sz w:val="20"/>
                <w:szCs w:val="20"/>
              </w:rPr>
            </w:pPr>
            <w:r w:rsidRPr="00466431">
              <w:rPr>
                <w:rFonts w:ascii="Arial" w:hAnsi="Arial" w:cs="Arial"/>
                <w:color w:val="000000"/>
                <w:sz w:val="20"/>
                <w:szCs w:val="20"/>
              </w:rPr>
              <w:t>348</w:t>
            </w:r>
          </w:p>
        </w:tc>
        <w:tc>
          <w:tcPr>
            <w:tcW w:w="1710" w:type="dxa"/>
            <w:shd w:val="clear" w:color="auto" w:fill="auto"/>
            <w:vAlign w:val="center"/>
          </w:tcPr>
          <w:p w14:paraId="232211AF" w14:textId="77777777" w:rsidR="00F72434" w:rsidRPr="00466431" w:rsidRDefault="00F72434" w:rsidP="000134BF">
            <w:pPr>
              <w:tabs>
                <w:tab w:val="left" w:pos="567"/>
                <w:tab w:val="left" w:pos="9072"/>
              </w:tabs>
              <w:jc w:val="center"/>
              <w:rPr>
                <w:rFonts w:ascii="Arial" w:hAnsi="Arial" w:cs="Arial"/>
                <w:sz w:val="20"/>
                <w:szCs w:val="20"/>
              </w:rPr>
            </w:pPr>
            <w:r w:rsidRPr="00466431">
              <w:rPr>
                <w:rFonts w:ascii="Arial" w:hAnsi="Arial" w:cs="Arial"/>
                <w:color w:val="000000"/>
                <w:sz w:val="20"/>
                <w:szCs w:val="20"/>
              </w:rPr>
              <w:t>696</w:t>
            </w:r>
          </w:p>
        </w:tc>
        <w:tc>
          <w:tcPr>
            <w:tcW w:w="1412" w:type="dxa"/>
            <w:shd w:val="clear" w:color="auto" w:fill="auto"/>
            <w:vAlign w:val="center"/>
          </w:tcPr>
          <w:p w14:paraId="6D0D2284" w14:textId="77777777" w:rsidR="00F72434" w:rsidRPr="00466431" w:rsidRDefault="00F72434" w:rsidP="000134BF">
            <w:pPr>
              <w:tabs>
                <w:tab w:val="left" w:pos="567"/>
                <w:tab w:val="left" w:pos="9072"/>
              </w:tabs>
              <w:jc w:val="center"/>
              <w:rPr>
                <w:rFonts w:ascii="Arial" w:hAnsi="Arial" w:cs="Arial"/>
                <w:sz w:val="20"/>
                <w:szCs w:val="20"/>
              </w:rPr>
            </w:pPr>
            <w:r w:rsidRPr="00466431">
              <w:rPr>
                <w:rFonts w:ascii="Arial" w:hAnsi="Arial" w:cs="Arial"/>
                <w:color w:val="000000"/>
                <w:sz w:val="20"/>
                <w:szCs w:val="20"/>
              </w:rPr>
              <w:t>1.392</w:t>
            </w:r>
          </w:p>
        </w:tc>
        <w:tc>
          <w:tcPr>
            <w:tcW w:w="1412" w:type="dxa"/>
            <w:shd w:val="clear" w:color="auto" w:fill="auto"/>
            <w:vAlign w:val="center"/>
          </w:tcPr>
          <w:p w14:paraId="2BF207C8" w14:textId="77777777" w:rsidR="00F72434" w:rsidRPr="00466431" w:rsidRDefault="00F72434" w:rsidP="000134BF">
            <w:pPr>
              <w:tabs>
                <w:tab w:val="left" w:pos="567"/>
                <w:tab w:val="left" w:pos="9072"/>
              </w:tabs>
              <w:jc w:val="center"/>
              <w:rPr>
                <w:rFonts w:ascii="Arial" w:hAnsi="Arial" w:cs="Arial"/>
                <w:sz w:val="20"/>
                <w:szCs w:val="20"/>
              </w:rPr>
            </w:pPr>
            <w:r w:rsidRPr="00466431">
              <w:rPr>
                <w:rFonts w:ascii="Arial" w:hAnsi="Arial" w:cs="Arial"/>
                <w:color w:val="000000"/>
                <w:sz w:val="20"/>
                <w:szCs w:val="20"/>
              </w:rPr>
              <w:t>870</w:t>
            </w:r>
          </w:p>
        </w:tc>
        <w:tc>
          <w:tcPr>
            <w:tcW w:w="1412" w:type="dxa"/>
            <w:shd w:val="clear" w:color="auto" w:fill="auto"/>
            <w:vAlign w:val="center"/>
          </w:tcPr>
          <w:p w14:paraId="7F2157CC" w14:textId="77777777" w:rsidR="00F72434" w:rsidRPr="00466431" w:rsidRDefault="00F72434" w:rsidP="000134BF">
            <w:pPr>
              <w:tabs>
                <w:tab w:val="left" w:pos="567"/>
                <w:tab w:val="left" w:pos="9072"/>
              </w:tabs>
              <w:jc w:val="center"/>
              <w:rPr>
                <w:rFonts w:ascii="Arial" w:hAnsi="Arial" w:cs="Arial"/>
                <w:sz w:val="20"/>
                <w:szCs w:val="20"/>
              </w:rPr>
            </w:pPr>
            <w:r w:rsidRPr="00466431">
              <w:rPr>
                <w:rFonts w:ascii="Arial" w:hAnsi="Arial" w:cs="Arial"/>
                <w:color w:val="000000"/>
                <w:sz w:val="20"/>
                <w:szCs w:val="20"/>
              </w:rPr>
              <w:t>696</w:t>
            </w:r>
          </w:p>
        </w:tc>
      </w:tr>
    </w:tbl>
    <w:p w14:paraId="48E7490C" w14:textId="77777777" w:rsidR="00F72434" w:rsidRPr="008A69AE" w:rsidRDefault="00F72434" w:rsidP="00F72434">
      <w:pPr>
        <w:tabs>
          <w:tab w:val="left" w:pos="567"/>
          <w:tab w:val="left" w:pos="9072"/>
        </w:tabs>
        <w:jc w:val="both"/>
        <w:rPr>
          <w:rFonts w:ascii="Arial" w:hAnsi="Arial" w:cs="Arial"/>
          <w:bCs/>
          <w:sz w:val="20"/>
          <w:szCs w:val="20"/>
        </w:rPr>
      </w:pPr>
    </w:p>
    <w:p w14:paraId="6BEA3769" w14:textId="77777777" w:rsidR="00F72434" w:rsidRPr="005B66A7" w:rsidRDefault="00F72434" w:rsidP="00F72434">
      <w:pPr>
        <w:autoSpaceDE w:val="0"/>
        <w:autoSpaceDN w:val="0"/>
        <w:adjustRightInd w:val="0"/>
        <w:rPr>
          <w:rFonts w:ascii="Arial" w:hAnsi="Arial" w:cs="Arial"/>
          <w:b/>
          <w:bCs/>
          <w:sz w:val="20"/>
          <w:szCs w:val="20"/>
        </w:rPr>
      </w:pPr>
    </w:p>
    <w:p w14:paraId="135CA01F" w14:textId="77777777" w:rsidR="00F72434" w:rsidRDefault="00F72434">
      <w:pPr>
        <w:rPr>
          <w:rFonts w:ascii="Arial" w:hAnsi="Arial" w:cs="Arial"/>
          <w:b/>
          <w:sz w:val="20"/>
          <w:szCs w:val="20"/>
        </w:rPr>
      </w:pPr>
      <w:r>
        <w:rPr>
          <w:rFonts w:ascii="Arial" w:hAnsi="Arial" w:cs="Arial"/>
          <w:b/>
          <w:sz w:val="20"/>
          <w:szCs w:val="20"/>
        </w:rPr>
        <w:br w:type="page"/>
      </w:r>
    </w:p>
    <w:p w14:paraId="63778B2B" w14:textId="77777777" w:rsidR="00184C5B" w:rsidRPr="00AE1666" w:rsidRDefault="00184C5B" w:rsidP="00184C5B">
      <w:pPr>
        <w:spacing w:after="200" w:line="276" w:lineRule="auto"/>
        <w:rPr>
          <w:rFonts w:ascii="Arial" w:hAnsi="Arial" w:cs="Arial"/>
          <w:b/>
          <w:sz w:val="20"/>
          <w:szCs w:val="20"/>
        </w:rPr>
      </w:pPr>
      <w:r w:rsidRPr="00AE1666">
        <w:rPr>
          <w:rFonts w:ascii="Arial" w:hAnsi="Arial" w:cs="Arial"/>
          <w:b/>
          <w:sz w:val="20"/>
          <w:szCs w:val="20"/>
        </w:rPr>
        <w:t>III. OBRAZLOŽITVE K ČLENOM</w:t>
      </w:r>
    </w:p>
    <w:p w14:paraId="7C22DC84"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 xml:space="preserve">K </w:t>
      </w:r>
      <w:r>
        <w:rPr>
          <w:rFonts w:ascii="Arial" w:hAnsi="Arial" w:cs="Arial"/>
          <w:b/>
          <w:bCs/>
          <w:sz w:val="20"/>
          <w:szCs w:val="20"/>
        </w:rPr>
        <w:t>1.</w:t>
      </w:r>
      <w:r w:rsidRPr="00A94990">
        <w:rPr>
          <w:rFonts w:ascii="Arial" w:hAnsi="Arial" w:cs="Arial"/>
          <w:b/>
          <w:bCs/>
          <w:sz w:val="20"/>
          <w:szCs w:val="20"/>
        </w:rPr>
        <w:t xml:space="preserve"> členu</w:t>
      </w:r>
    </w:p>
    <w:p w14:paraId="6072A35F" w14:textId="77777777" w:rsidR="00184C5B" w:rsidRDefault="00184C5B" w:rsidP="00184C5B">
      <w:pPr>
        <w:tabs>
          <w:tab w:val="left" w:pos="567"/>
          <w:tab w:val="left" w:pos="4536"/>
          <w:tab w:val="left" w:pos="9072"/>
        </w:tabs>
        <w:jc w:val="both"/>
        <w:rPr>
          <w:rFonts w:ascii="Arial" w:hAnsi="Arial" w:cs="Arial"/>
          <w:b/>
          <w:bCs/>
          <w:sz w:val="20"/>
          <w:szCs w:val="20"/>
        </w:rPr>
      </w:pPr>
    </w:p>
    <w:p w14:paraId="28F25140" w14:textId="77777777" w:rsidR="005E1EC3" w:rsidRPr="00A94990" w:rsidRDefault="005E1EC3" w:rsidP="005E1EC3">
      <w:pPr>
        <w:tabs>
          <w:tab w:val="left" w:pos="567"/>
          <w:tab w:val="left" w:pos="9072"/>
        </w:tabs>
        <w:jc w:val="both"/>
        <w:rPr>
          <w:rFonts w:ascii="Arial" w:hAnsi="Arial" w:cs="Arial"/>
          <w:sz w:val="20"/>
          <w:szCs w:val="20"/>
        </w:rPr>
      </w:pPr>
      <w:r w:rsidRPr="00A94990">
        <w:rPr>
          <w:rFonts w:ascii="Arial" w:hAnsi="Arial" w:cs="Arial"/>
          <w:sz w:val="20"/>
          <w:szCs w:val="20"/>
        </w:rPr>
        <w:t>V Republiki Sloveniji področje DO ni enotno terminološko opredeljeno v nobenem predpisu,</w:t>
      </w:r>
      <w:r>
        <w:rPr>
          <w:rFonts w:ascii="Arial" w:hAnsi="Arial" w:cs="Arial"/>
          <w:sz w:val="20"/>
          <w:szCs w:val="20"/>
        </w:rPr>
        <w:t xml:space="preserve"> </w:t>
      </w:r>
      <w:r w:rsidRPr="00A94990">
        <w:rPr>
          <w:rFonts w:ascii="Arial" w:hAnsi="Arial" w:cs="Arial"/>
          <w:sz w:val="20"/>
          <w:szCs w:val="20"/>
        </w:rPr>
        <w:t xml:space="preserve">niti v strateških in izvedbenih dokumentih. Določba </w:t>
      </w:r>
      <w:r w:rsidR="00A2623A">
        <w:rPr>
          <w:rFonts w:ascii="Arial" w:hAnsi="Arial" w:cs="Arial"/>
          <w:sz w:val="20"/>
          <w:szCs w:val="20"/>
        </w:rPr>
        <w:t>sledi</w:t>
      </w:r>
      <w:r w:rsidRPr="00A94990">
        <w:rPr>
          <w:rFonts w:ascii="Arial" w:hAnsi="Arial" w:cs="Arial"/>
          <w:sz w:val="20"/>
          <w:szCs w:val="20"/>
        </w:rPr>
        <w:t xml:space="preserve"> enotn</w:t>
      </w:r>
      <w:r w:rsidR="00A2623A">
        <w:rPr>
          <w:rFonts w:ascii="Arial" w:hAnsi="Arial" w:cs="Arial"/>
          <w:sz w:val="20"/>
          <w:szCs w:val="20"/>
        </w:rPr>
        <w:t>i</w:t>
      </w:r>
      <w:r w:rsidRPr="00A94990">
        <w:rPr>
          <w:rFonts w:ascii="Arial" w:hAnsi="Arial" w:cs="Arial"/>
          <w:sz w:val="20"/>
          <w:szCs w:val="20"/>
        </w:rPr>
        <w:t xml:space="preserve"> definicij</w:t>
      </w:r>
      <w:r w:rsidR="00A2623A">
        <w:rPr>
          <w:rFonts w:ascii="Arial" w:hAnsi="Arial" w:cs="Arial"/>
          <w:sz w:val="20"/>
          <w:szCs w:val="20"/>
        </w:rPr>
        <w:t>i</w:t>
      </w:r>
      <w:r w:rsidRPr="00A94990">
        <w:rPr>
          <w:rFonts w:ascii="Arial" w:hAnsi="Arial" w:cs="Arial"/>
          <w:sz w:val="20"/>
          <w:szCs w:val="20"/>
        </w:rPr>
        <w:t xml:space="preserve"> DO, ki jo uporabljajo mednarodne inštitucije (OECD, EUROSTAT, WHO, Evropska komisija, idr.). </w:t>
      </w:r>
    </w:p>
    <w:p w14:paraId="7323C0A4" w14:textId="77777777" w:rsidR="005E1EC3" w:rsidRPr="00A94990" w:rsidRDefault="005E1EC3" w:rsidP="00184C5B">
      <w:pPr>
        <w:tabs>
          <w:tab w:val="left" w:pos="567"/>
          <w:tab w:val="left" w:pos="4536"/>
          <w:tab w:val="left" w:pos="9072"/>
        </w:tabs>
        <w:jc w:val="both"/>
        <w:rPr>
          <w:rFonts w:ascii="Arial" w:hAnsi="Arial" w:cs="Arial"/>
          <w:b/>
          <w:bCs/>
          <w:sz w:val="20"/>
          <w:szCs w:val="20"/>
        </w:rPr>
      </w:pPr>
    </w:p>
    <w:p w14:paraId="3DA23CDA" w14:textId="77777777" w:rsidR="00184C5B" w:rsidRPr="00A94990" w:rsidRDefault="005E1EC3" w:rsidP="00184C5B">
      <w:pPr>
        <w:tabs>
          <w:tab w:val="left" w:pos="567"/>
          <w:tab w:val="left" w:pos="9072"/>
        </w:tabs>
        <w:jc w:val="both"/>
        <w:rPr>
          <w:rFonts w:ascii="Arial" w:hAnsi="Arial" w:cs="Arial"/>
          <w:sz w:val="20"/>
          <w:szCs w:val="20"/>
        </w:rPr>
      </w:pPr>
      <w:r>
        <w:rPr>
          <w:rFonts w:ascii="Arial" w:hAnsi="Arial" w:cs="Arial"/>
          <w:sz w:val="20"/>
          <w:szCs w:val="20"/>
        </w:rPr>
        <w:t>Drugi</w:t>
      </w:r>
      <w:r w:rsidRPr="00A94990">
        <w:rPr>
          <w:rFonts w:ascii="Arial" w:hAnsi="Arial" w:cs="Arial"/>
          <w:sz w:val="20"/>
          <w:szCs w:val="20"/>
        </w:rPr>
        <w:t xml:space="preserve"> </w:t>
      </w:r>
      <w:r w:rsidR="00184C5B" w:rsidRPr="00A94990">
        <w:rPr>
          <w:rFonts w:ascii="Arial" w:hAnsi="Arial" w:cs="Arial"/>
          <w:sz w:val="20"/>
          <w:szCs w:val="20"/>
        </w:rPr>
        <w:t xml:space="preserve">člen določa predmet urejanja zakona, ki bo enotno uredil sistem DO, </w:t>
      </w:r>
      <w:r w:rsidR="00184C5B" w:rsidRPr="0024456A">
        <w:rPr>
          <w:rFonts w:ascii="Arial" w:hAnsi="Arial" w:cs="Arial"/>
          <w:sz w:val="20"/>
          <w:szCs w:val="20"/>
        </w:rPr>
        <w:t xml:space="preserve">ki je bilo do sedaj parcialno in nepregledno urejeno v številnih predpisih. Ta zakon tako določa javno službo na področju DO, naloge Republike Slovenije in samoupravnih lokalnih skupnosti na področju DO, vire financiranja in zavarovanje za DO, pravice, storitve in kategorije DO, postopek in način uresničevanja pravic iz DO, </w:t>
      </w:r>
      <w:r w:rsidR="00184C5B">
        <w:rPr>
          <w:rFonts w:ascii="Arial" w:hAnsi="Arial" w:cs="Arial"/>
          <w:sz w:val="20"/>
          <w:szCs w:val="20"/>
        </w:rPr>
        <w:t>izvajalce v javni</w:t>
      </w:r>
      <w:r w:rsidR="00B668E5">
        <w:rPr>
          <w:rFonts w:ascii="Arial" w:hAnsi="Arial" w:cs="Arial"/>
          <w:sz w:val="20"/>
          <w:szCs w:val="20"/>
        </w:rPr>
        <w:t xml:space="preserve"> mreži za izvajanje</w:t>
      </w:r>
      <w:r w:rsidR="00184C5B" w:rsidRPr="0024456A">
        <w:rPr>
          <w:rFonts w:ascii="Arial" w:hAnsi="Arial" w:cs="Arial"/>
          <w:sz w:val="20"/>
          <w:szCs w:val="20"/>
        </w:rPr>
        <w:t xml:space="preserve"> DO, naloge </w:t>
      </w:r>
      <w:r w:rsidR="00B668E5">
        <w:rPr>
          <w:rFonts w:ascii="Arial" w:hAnsi="Arial" w:cs="Arial"/>
          <w:sz w:val="20"/>
          <w:szCs w:val="20"/>
        </w:rPr>
        <w:t>ZZZS na področju DO</w:t>
      </w:r>
      <w:r w:rsidR="00184C5B" w:rsidRPr="0024456A">
        <w:rPr>
          <w:rFonts w:ascii="Arial" w:hAnsi="Arial" w:cs="Arial"/>
          <w:sz w:val="20"/>
          <w:szCs w:val="20"/>
        </w:rPr>
        <w:t xml:space="preserve">, zbirke podatkov DO </w:t>
      </w:r>
      <w:r w:rsidR="00B668E5">
        <w:rPr>
          <w:rFonts w:ascii="Arial" w:hAnsi="Arial" w:cs="Arial"/>
          <w:sz w:val="20"/>
          <w:szCs w:val="20"/>
        </w:rPr>
        <w:t>ter</w:t>
      </w:r>
      <w:r w:rsidR="00184C5B" w:rsidRPr="0024456A">
        <w:rPr>
          <w:rFonts w:ascii="Arial" w:hAnsi="Arial" w:cs="Arial"/>
          <w:sz w:val="20"/>
          <w:szCs w:val="20"/>
        </w:rPr>
        <w:t xml:space="preserve"> skrb za kakovost in nadzor nad izvajanjem DO.</w:t>
      </w:r>
    </w:p>
    <w:p w14:paraId="140558FB" w14:textId="77777777" w:rsidR="00184C5B" w:rsidRPr="00A94990" w:rsidRDefault="00184C5B" w:rsidP="00184C5B">
      <w:pPr>
        <w:tabs>
          <w:tab w:val="left" w:pos="567"/>
          <w:tab w:val="left" w:pos="9072"/>
        </w:tabs>
        <w:jc w:val="both"/>
        <w:rPr>
          <w:rFonts w:ascii="Arial" w:hAnsi="Arial" w:cs="Arial"/>
          <w:sz w:val="20"/>
          <w:szCs w:val="20"/>
        </w:rPr>
      </w:pPr>
    </w:p>
    <w:p w14:paraId="2C334A3C" w14:textId="77777777" w:rsidR="00184C5B" w:rsidRPr="00A94990" w:rsidRDefault="00184C5B" w:rsidP="00184C5B">
      <w:pPr>
        <w:tabs>
          <w:tab w:val="left" w:pos="567"/>
          <w:tab w:val="left" w:pos="9072"/>
        </w:tabs>
        <w:jc w:val="both"/>
        <w:rPr>
          <w:rFonts w:ascii="Arial" w:hAnsi="Arial" w:cs="Arial"/>
          <w:sz w:val="20"/>
          <w:szCs w:val="20"/>
        </w:rPr>
      </w:pPr>
      <w:r w:rsidRPr="00A94990">
        <w:rPr>
          <w:rFonts w:ascii="Arial" w:hAnsi="Arial" w:cs="Arial"/>
          <w:sz w:val="20"/>
          <w:szCs w:val="20"/>
        </w:rPr>
        <w:t>Področje DO v Republiki Sloveniji ni sistemsko enotno urejeno. Državljani sedaj do pravic s področja DO dostopajo v skladu z različnimi predpisi s področja zdravstvenega varstva, socialnega in družinskega varstva, pri čemer zaradi neenotnih pravil ne dostopajo nujno do primerljivih pravic za primerljive potrebe. Celotno področje DO je razdrobljeno, nepregledno in lahko ustvarja neenakosti med upravičenci</w:t>
      </w:r>
      <w:r>
        <w:rPr>
          <w:rFonts w:ascii="Arial" w:hAnsi="Arial" w:cs="Arial"/>
          <w:sz w:val="20"/>
          <w:szCs w:val="20"/>
        </w:rPr>
        <w:t xml:space="preserve">, </w:t>
      </w:r>
      <w:r w:rsidRPr="0024456A">
        <w:rPr>
          <w:rFonts w:ascii="Arial" w:hAnsi="Arial" w:cs="Arial"/>
          <w:sz w:val="20"/>
          <w:szCs w:val="20"/>
        </w:rPr>
        <w:t>zato je nujno potrebno področje DO enotno urediti v enem krovnem zakonu</w:t>
      </w:r>
      <w:r w:rsidRPr="00A94990">
        <w:rPr>
          <w:rFonts w:ascii="Arial" w:hAnsi="Arial" w:cs="Arial"/>
          <w:sz w:val="20"/>
          <w:szCs w:val="20"/>
        </w:rPr>
        <w:t>.</w:t>
      </w:r>
    </w:p>
    <w:p w14:paraId="46B3AA5A" w14:textId="77777777" w:rsidR="00184C5B" w:rsidRPr="00A94990" w:rsidRDefault="00184C5B" w:rsidP="00184C5B">
      <w:pPr>
        <w:tabs>
          <w:tab w:val="left" w:pos="567"/>
          <w:tab w:val="left" w:pos="9072"/>
        </w:tabs>
        <w:jc w:val="both"/>
        <w:rPr>
          <w:rFonts w:ascii="Arial" w:hAnsi="Arial" w:cs="Arial"/>
          <w:sz w:val="20"/>
          <w:szCs w:val="20"/>
        </w:rPr>
      </w:pPr>
    </w:p>
    <w:p w14:paraId="759B0E44" w14:textId="77777777" w:rsidR="00184C5B" w:rsidRPr="00A94990" w:rsidRDefault="00184C5B" w:rsidP="00184C5B">
      <w:pPr>
        <w:tabs>
          <w:tab w:val="left" w:pos="567"/>
          <w:tab w:val="left" w:pos="9072"/>
        </w:tabs>
        <w:jc w:val="both"/>
        <w:rPr>
          <w:rFonts w:ascii="Arial" w:hAnsi="Arial" w:cs="Arial"/>
          <w:sz w:val="20"/>
          <w:szCs w:val="20"/>
        </w:rPr>
      </w:pPr>
      <w:r w:rsidRPr="00A94990">
        <w:rPr>
          <w:rFonts w:ascii="Arial" w:hAnsi="Arial" w:cs="Arial"/>
          <w:sz w:val="20"/>
          <w:szCs w:val="20"/>
        </w:rPr>
        <w:t xml:space="preserve">S sprejetjem tega zakona se bo vzpostavil sistem DO kot nov steber socialne varnosti, ki ga sestavlja obvezno socialno zavarovanje za DO z univerzalnimi pravicami in učinkovito mrežo izvajalcev DO. Zakon bo omogočil </w:t>
      </w:r>
      <w:r>
        <w:rPr>
          <w:rFonts w:ascii="Arial" w:hAnsi="Arial" w:cs="Arial"/>
          <w:sz w:val="20"/>
          <w:szCs w:val="20"/>
        </w:rPr>
        <w:t>opravljanje</w:t>
      </w:r>
      <w:r w:rsidRPr="00A94990">
        <w:rPr>
          <w:rFonts w:ascii="Arial" w:hAnsi="Arial" w:cs="Arial"/>
          <w:sz w:val="20"/>
          <w:szCs w:val="20"/>
        </w:rPr>
        <w:t xml:space="preserve"> DO kot integrirane dejavnosti vseh storitev DO, ki bo </w:t>
      </w:r>
      <w:r w:rsidR="007041FB">
        <w:rPr>
          <w:rFonts w:ascii="Arial" w:hAnsi="Arial" w:cs="Arial"/>
          <w:sz w:val="20"/>
          <w:szCs w:val="20"/>
        </w:rPr>
        <w:t>osebam,</w:t>
      </w:r>
      <w:r w:rsidRPr="00A94990">
        <w:rPr>
          <w:rFonts w:ascii="Arial" w:hAnsi="Arial" w:cs="Arial"/>
          <w:sz w:val="20"/>
          <w:szCs w:val="20"/>
        </w:rPr>
        <w:t xml:space="preserve"> </w:t>
      </w:r>
      <w:r w:rsidR="00B668E5">
        <w:rPr>
          <w:rFonts w:ascii="Arial" w:hAnsi="Arial" w:cs="Arial"/>
          <w:sz w:val="20"/>
          <w:szCs w:val="20"/>
        </w:rPr>
        <w:t xml:space="preserve">ki zaradi </w:t>
      </w:r>
      <w:r w:rsidR="00B668E5" w:rsidRPr="00A94990">
        <w:rPr>
          <w:rFonts w:ascii="Arial" w:hAnsi="Arial" w:cs="Arial"/>
          <w:sz w:val="20"/>
          <w:szCs w:val="20"/>
        </w:rPr>
        <w:t>bolezni, starostne oslabelosti, poškodb, invalidnosti</w:t>
      </w:r>
      <w:r w:rsidR="00B668E5">
        <w:rPr>
          <w:rFonts w:ascii="Arial" w:hAnsi="Arial" w:cs="Arial"/>
          <w:sz w:val="20"/>
          <w:szCs w:val="20"/>
        </w:rPr>
        <w:t xml:space="preserve"> ne zmorejo več</w:t>
      </w:r>
      <w:r w:rsidR="007041FB">
        <w:rPr>
          <w:rFonts w:ascii="Arial" w:hAnsi="Arial" w:cs="Arial"/>
          <w:sz w:val="20"/>
          <w:szCs w:val="20"/>
        </w:rPr>
        <w:t xml:space="preserve"> samostojno zadovoljiti svojih potreb, ga ustrezni podpori čim dlje in čim bolj samostojno in polno živijo v vseh okoljih, tudi na njihovem domu. Z dodatnimi javnimi viri se </w:t>
      </w:r>
      <w:r w:rsidRPr="00A94990">
        <w:rPr>
          <w:rFonts w:ascii="Arial" w:hAnsi="Arial" w:cs="Arial"/>
          <w:sz w:val="20"/>
          <w:szCs w:val="20"/>
        </w:rPr>
        <w:t>bo omejilo povečevanje zasebnega financiranja</w:t>
      </w:r>
      <w:r w:rsidR="007041FB">
        <w:rPr>
          <w:rFonts w:ascii="Arial" w:hAnsi="Arial" w:cs="Arial"/>
          <w:sz w:val="20"/>
          <w:szCs w:val="20"/>
        </w:rPr>
        <w:t xml:space="preserve"> za kritje</w:t>
      </w:r>
      <w:r w:rsidRPr="00A94990">
        <w:rPr>
          <w:rFonts w:ascii="Arial" w:hAnsi="Arial" w:cs="Arial"/>
          <w:sz w:val="20"/>
          <w:szCs w:val="20"/>
        </w:rPr>
        <w:t xml:space="preserve"> stroškov DO posameznikov, s čimer se zmanjšuje tveganje za </w:t>
      </w:r>
      <w:r>
        <w:rPr>
          <w:rFonts w:ascii="Arial" w:hAnsi="Arial" w:cs="Arial"/>
          <w:sz w:val="20"/>
          <w:szCs w:val="20"/>
        </w:rPr>
        <w:t xml:space="preserve">nastanek </w:t>
      </w:r>
      <w:r w:rsidRPr="00A94990">
        <w:rPr>
          <w:rFonts w:ascii="Arial" w:hAnsi="Arial" w:cs="Arial"/>
          <w:sz w:val="20"/>
          <w:szCs w:val="20"/>
        </w:rPr>
        <w:t>revščin</w:t>
      </w:r>
      <w:r>
        <w:rPr>
          <w:rFonts w:ascii="Arial" w:hAnsi="Arial" w:cs="Arial"/>
          <w:sz w:val="20"/>
          <w:szCs w:val="20"/>
        </w:rPr>
        <w:t xml:space="preserve">e </w:t>
      </w:r>
      <w:r w:rsidRPr="00A94990">
        <w:rPr>
          <w:rFonts w:ascii="Arial" w:hAnsi="Arial" w:cs="Arial"/>
          <w:sz w:val="20"/>
          <w:szCs w:val="20"/>
        </w:rPr>
        <w:t xml:space="preserve">predvsem </w:t>
      </w:r>
      <w:r>
        <w:rPr>
          <w:rFonts w:ascii="Arial" w:hAnsi="Arial" w:cs="Arial"/>
          <w:sz w:val="20"/>
          <w:szCs w:val="20"/>
        </w:rPr>
        <w:t xml:space="preserve">med </w:t>
      </w:r>
      <w:r w:rsidRPr="00A94990">
        <w:rPr>
          <w:rFonts w:ascii="Arial" w:hAnsi="Arial" w:cs="Arial"/>
          <w:sz w:val="20"/>
          <w:szCs w:val="20"/>
        </w:rPr>
        <w:t>starejš</w:t>
      </w:r>
      <w:r>
        <w:rPr>
          <w:rFonts w:ascii="Arial" w:hAnsi="Arial" w:cs="Arial"/>
          <w:sz w:val="20"/>
          <w:szCs w:val="20"/>
        </w:rPr>
        <w:t>o</w:t>
      </w:r>
      <w:r w:rsidRPr="00A94990">
        <w:rPr>
          <w:rFonts w:ascii="Arial" w:hAnsi="Arial" w:cs="Arial"/>
          <w:sz w:val="20"/>
          <w:szCs w:val="20"/>
        </w:rPr>
        <w:t xml:space="preserve"> populacij</w:t>
      </w:r>
      <w:r>
        <w:rPr>
          <w:rFonts w:ascii="Arial" w:hAnsi="Arial" w:cs="Arial"/>
          <w:sz w:val="20"/>
          <w:szCs w:val="20"/>
        </w:rPr>
        <w:t>o</w:t>
      </w:r>
      <w:r w:rsidR="007041FB">
        <w:rPr>
          <w:rFonts w:ascii="Arial" w:hAnsi="Arial" w:cs="Arial"/>
          <w:sz w:val="20"/>
          <w:szCs w:val="20"/>
        </w:rPr>
        <w:t>, pa tudi njihovimi družinskimi člani, zato ima zakon večgeneracijske ugodne učinke</w:t>
      </w:r>
      <w:r w:rsidRPr="00A94990">
        <w:rPr>
          <w:rFonts w:ascii="Arial" w:hAnsi="Arial" w:cs="Arial"/>
          <w:sz w:val="20"/>
          <w:szCs w:val="20"/>
        </w:rPr>
        <w:t xml:space="preserve">. </w:t>
      </w:r>
    </w:p>
    <w:p w14:paraId="587F4328" w14:textId="77777777" w:rsidR="00184C5B" w:rsidRPr="00A94990" w:rsidRDefault="00184C5B" w:rsidP="00184C5B">
      <w:pPr>
        <w:tabs>
          <w:tab w:val="left" w:pos="0"/>
          <w:tab w:val="left" w:pos="567"/>
        </w:tabs>
        <w:jc w:val="both"/>
        <w:rPr>
          <w:rFonts w:ascii="Arial" w:hAnsi="Arial" w:cs="Arial"/>
          <w:sz w:val="20"/>
          <w:szCs w:val="20"/>
        </w:rPr>
      </w:pPr>
    </w:p>
    <w:p w14:paraId="25404A7F" w14:textId="77777777" w:rsidR="00184C5B" w:rsidRPr="00240924" w:rsidRDefault="00184C5B" w:rsidP="00184C5B">
      <w:pPr>
        <w:tabs>
          <w:tab w:val="left" w:pos="0"/>
          <w:tab w:val="left" w:pos="567"/>
        </w:tabs>
        <w:jc w:val="both"/>
        <w:rPr>
          <w:rFonts w:ascii="Arial" w:hAnsi="Arial" w:cs="Arial"/>
          <w:b/>
          <w:bCs/>
          <w:sz w:val="20"/>
          <w:szCs w:val="20"/>
        </w:rPr>
      </w:pPr>
      <w:r w:rsidRPr="00240924">
        <w:rPr>
          <w:rFonts w:ascii="Arial" w:hAnsi="Arial" w:cs="Arial"/>
          <w:b/>
          <w:bCs/>
          <w:sz w:val="20"/>
          <w:szCs w:val="20"/>
        </w:rPr>
        <w:t xml:space="preserve">K </w:t>
      </w:r>
      <w:r w:rsidRPr="00240924">
        <w:rPr>
          <w:rFonts w:ascii="Arial" w:hAnsi="Arial" w:cs="Arial"/>
          <w:b/>
          <w:bCs/>
          <w:sz w:val="20"/>
          <w:szCs w:val="20"/>
        </w:rPr>
        <w:fldChar w:fldCharType="begin"/>
      </w:r>
      <w:r w:rsidRPr="00240924">
        <w:rPr>
          <w:rFonts w:ascii="Arial" w:hAnsi="Arial" w:cs="Arial"/>
          <w:b/>
          <w:bCs/>
          <w:sz w:val="20"/>
          <w:szCs w:val="20"/>
        </w:rPr>
        <w:instrText xml:space="preserve"> REF _Ref494703926 \r \h  \* MERGEFORMAT </w:instrText>
      </w:r>
      <w:r w:rsidRPr="00240924">
        <w:rPr>
          <w:rFonts w:ascii="Arial" w:hAnsi="Arial" w:cs="Arial"/>
          <w:b/>
          <w:bCs/>
          <w:sz w:val="20"/>
          <w:szCs w:val="20"/>
        </w:rPr>
      </w:r>
      <w:r w:rsidRPr="00240924">
        <w:rPr>
          <w:rFonts w:ascii="Arial" w:hAnsi="Arial" w:cs="Arial"/>
          <w:b/>
          <w:bCs/>
          <w:sz w:val="20"/>
          <w:szCs w:val="20"/>
        </w:rPr>
        <w:fldChar w:fldCharType="separate"/>
      </w:r>
      <w:r w:rsidR="00633ACD">
        <w:rPr>
          <w:rFonts w:ascii="Arial" w:hAnsi="Arial" w:cs="Arial"/>
          <w:b/>
          <w:bCs/>
          <w:sz w:val="20"/>
          <w:szCs w:val="20"/>
        </w:rPr>
        <w:t>2</w:t>
      </w:r>
      <w:r w:rsidRPr="00240924">
        <w:rPr>
          <w:rFonts w:ascii="Arial" w:hAnsi="Arial" w:cs="Arial"/>
          <w:b/>
          <w:bCs/>
          <w:sz w:val="20"/>
          <w:szCs w:val="20"/>
        </w:rPr>
        <w:fldChar w:fldCharType="end"/>
      </w:r>
      <w:r w:rsidRPr="00240924">
        <w:rPr>
          <w:rFonts w:ascii="Arial" w:hAnsi="Arial" w:cs="Arial"/>
          <w:b/>
          <w:bCs/>
          <w:sz w:val="20"/>
          <w:szCs w:val="20"/>
        </w:rPr>
        <w:t>. členu</w:t>
      </w:r>
    </w:p>
    <w:p w14:paraId="2E76B25E" w14:textId="77777777" w:rsidR="00184C5B" w:rsidRPr="00A94990" w:rsidRDefault="00184C5B" w:rsidP="00184C5B">
      <w:pPr>
        <w:tabs>
          <w:tab w:val="left" w:pos="567"/>
          <w:tab w:val="left" w:pos="9072"/>
        </w:tabs>
        <w:jc w:val="both"/>
        <w:rPr>
          <w:rFonts w:ascii="Arial" w:hAnsi="Arial" w:cs="Arial"/>
          <w:sz w:val="20"/>
          <w:szCs w:val="20"/>
        </w:rPr>
      </w:pPr>
    </w:p>
    <w:p w14:paraId="1AA59DE3" w14:textId="77777777" w:rsidR="00184C5B" w:rsidRPr="00A94990" w:rsidRDefault="00184C5B" w:rsidP="00184C5B">
      <w:pPr>
        <w:tabs>
          <w:tab w:val="left" w:pos="567"/>
          <w:tab w:val="left" w:pos="9072"/>
        </w:tabs>
        <w:jc w:val="both"/>
        <w:rPr>
          <w:rFonts w:ascii="Arial" w:hAnsi="Arial" w:cs="Arial"/>
          <w:sz w:val="20"/>
          <w:szCs w:val="20"/>
        </w:rPr>
      </w:pPr>
      <w:r w:rsidRPr="00A94990">
        <w:rPr>
          <w:rFonts w:ascii="Arial" w:hAnsi="Arial" w:cs="Arial"/>
          <w:sz w:val="20"/>
          <w:szCs w:val="20"/>
        </w:rPr>
        <w:t xml:space="preserve">Enotna definicija DO ni pomembna samo zaradi nacionalnega urejanja področja DO, temveč tudi z vidika poročanja zgoraj navedenim mednarodnim inštitucijam, pregleda primerljivosti ureditev na področju DO in spremljanja izdatkov za DO, s poudarkom na razmejitvi med izdatki DO, ki spadajo v zdravstveni in socialni del storitev DO. </w:t>
      </w:r>
      <w:r>
        <w:rPr>
          <w:rFonts w:ascii="Arial" w:hAnsi="Arial" w:cs="Arial"/>
          <w:sz w:val="20"/>
          <w:szCs w:val="20"/>
        </w:rPr>
        <w:t>V skladu z navedenim g</w:t>
      </w:r>
      <w:r w:rsidRPr="00A94990">
        <w:rPr>
          <w:rFonts w:ascii="Arial" w:hAnsi="Arial" w:cs="Arial"/>
          <w:sz w:val="20"/>
          <w:szCs w:val="20"/>
        </w:rPr>
        <w:t xml:space="preserve">re </w:t>
      </w:r>
      <w:r>
        <w:rPr>
          <w:rFonts w:ascii="Arial" w:hAnsi="Arial" w:cs="Arial"/>
          <w:sz w:val="20"/>
          <w:szCs w:val="20"/>
        </w:rPr>
        <w:t xml:space="preserve">pri DO </w:t>
      </w:r>
      <w:r w:rsidRPr="00A94990">
        <w:rPr>
          <w:rFonts w:ascii="Arial" w:hAnsi="Arial" w:cs="Arial"/>
          <w:sz w:val="20"/>
          <w:szCs w:val="20"/>
        </w:rPr>
        <w:t xml:space="preserve">za </w:t>
      </w:r>
      <w:r>
        <w:rPr>
          <w:rFonts w:ascii="Arial" w:hAnsi="Arial" w:cs="Arial"/>
          <w:sz w:val="20"/>
          <w:szCs w:val="20"/>
        </w:rPr>
        <w:t xml:space="preserve">niz </w:t>
      </w:r>
      <w:r w:rsidRPr="00A94990">
        <w:rPr>
          <w:rFonts w:ascii="Arial" w:hAnsi="Arial" w:cs="Arial"/>
          <w:sz w:val="20"/>
          <w:szCs w:val="20"/>
        </w:rPr>
        <w:t>ukrep</w:t>
      </w:r>
      <w:r>
        <w:rPr>
          <w:rFonts w:ascii="Arial" w:hAnsi="Arial" w:cs="Arial"/>
          <w:sz w:val="20"/>
          <w:szCs w:val="20"/>
        </w:rPr>
        <w:t>ov</w:t>
      </w:r>
      <w:r w:rsidRPr="00A94990">
        <w:rPr>
          <w:rFonts w:ascii="Arial" w:hAnsi="Arial" w:cs="Arial"/>
          <w:sz w:val="20"/>
          <w:szCs w:val="20"/>
        </w:rPr>
        <w:t>, storit</w:t>
      </w:r>
      <w:r>
        <w:rPr>
          <w:rFonts w:ascii="Arial" w:hAnsi="Arial" w:cs="Arial"/>
          <w:sz w:val="20"/>
          <w:szCs w:val="20"/>
        </w:rPr>
        <w:t>ev</w:t>
      </w:r>
      <w:r w:rsidRPr="00A94990">
        <w:rPr>
          <w:rFonts w:ascii="Arial" w:hAnsi="Arial" w:cs="Arial"/>
          <w:sz w:val="20"/>
          <w:szCs w:val="20"/>
        </w:rPr>
        <w:t xml:space="preserve"> in aktivnosti, ki so namenjene odraslim osebam, ki so ocenjene kot upravičene do DO skladno s tem zakonom. Kriterij časovnega obdobja kaže na to, da je oseba od pomoči druge osebe odvisna dlje časa; tj. najmanj tri mesece, kar pomeni, da mora ugotovljeno, da bo potreba po pomoči trajala najmanj tri mesece</w:t>
      </w:r>
      <w:r>
        <w:rPr>
          <w:rFonts w:ascii="Arial" w:hAnsi="Arial" w:cs="Arial"/>
          <w:sz w:val="20"/>
          <w:szCs w:val="20"/>
        </w:rPr>
        <w:t xml:space="preserve">. Ne glede na navedeno pa to </w:t>
      </w:r>
      <w:r w:rsidRPr="00A94990">
        <w:rPr>
          <w:rFonts w:ascii="Arial" w:hAnsi="Arial" w:cs="Arial"/>
          <w:sz w:val="20"/>
          <w:szCs w:val="20"/>
        </w:rPr>
        <w:t xml:space="preserve">ne pomeni karenčnega obdobja, saj </w:t>
      </w:r>
      <w:r>
        <w:rPr>
          <w:rFonts w:ascii="Arial" w:hAnsi="Arial" w:cs="Arial"/>
          <w:sz w:val="20"/>
          <w:szCs w:val="20"/>
        </w:rPr>
        <w:t xml:space="preserve">lahko zavarovana oseba </w:t>
      </w:r>
      <w:r w:rsidRPr="00A94990">
        <w:rPr>
          <w:rFonts w:ascii="Arial" w:hAnsi="Arial" w:cs="Arial"/>
          <w:sz w:val="20"/>
          <w:szCs w:val="20"/>
        </w:rPr>
        <w:t xml:space="preserve">ob izpolnjevanju pogojev iz tega zakona do pravic dostopa takoj. </w:t>
      </w:r>
    </w:p>
    <w:p w14:paraId="5EA6C9DB" w14:textId="77777777" w:rsidR="00184C5B" w:rsidRPr="00A94990" w:rsidRDefault="00184C5B" w:rsidP="00184C5B">
      <w:pPr>
        <w:tabs>
          <w:tab w:val="left" w:pos="567"/>
          <w:tab w:val="left" w:pos="9072"/>
        </w:tabs>
        <w:jc w:val="both"/>
        <w:rPr>
          <w:rFonts w:ascii="Arial" w:hAnsi="Arial" w:cs="Arial"/>
          <w:sz w:val="20"/>
          <w:szCs w:val="20"/>
        </w:rPr>
      </w:pPr>
    </w:p>
    <w:p w14:paraId="3F9ABFD5" w14:textId="77777777" w:rsidR="00184C5B" w:rsidRPr="00A94990" w:rsidRDefault="00184C5B" w:rsidP="00184C5B">
      <w:pPr>
        <w:tabs>
          <w:tab w:val="left" w:pos="567"/>
          <w:tab w:val="left" w:pos="9072"/>
        </w:tabs>
        <w:jc w:val="both"/>
        <w:rPr>
          <w:rFonts w:ascii="Arial" w:hAnsi="Arial" w:cs="Arial"/>
          <w:sz w:val="20"/>
          <w:szCs w:val="20"/>
        </w:rPr>
      </w:pPr>
      <w:r w:rsidRPr="00A94990">
        <w:rPr>
          <w:rFonts w:ascii="Arial" w:hAnsi="Arial" w:cs="Arial"/>
          <w:sz w:val="20"/>
          <w:szCs w:val="20"/>
        </w:rPr>
        <w:t xml:space="preserve">Določba drugega odstavka </w:t>
      </w:r>
      <w:r w:rsidRPr="00A94990">
        <w:rPr>
          <w:rFonts w:ascii="Arial" w:hAnsi="Arial" w:cs="Arial"/>
          <w:sz w:val="20"/>
          <w:szCs w:val="20"/>
        </w:rPr>
        <w:fldChar w:fldCharType="begin"/>
      </w:r>
      <w:r w:rsidRPr="00A94990">
        <w:rPr>
          <w:rFonts w:ascii="Arial" w:hAnsi="Arial" w:cs="Arial"/>
          <w:sz w:val="20"/>
          <w:szCs w:val="20"/>
        </w:rPr>
        <w:instrText xml:space="preserve"> REF _Ref494703926 \r \h  \* MERGEFORMAT </w:instrText>
      </w:r>
      <w:r w:rsidRPr="00A94990">
        <w:rPr>
          <w:rFonts w:ascii="Arial" w:hAnsi="Arial" w:cs="Arial"/>
          <w:sz w:val="20"/>
          <w:szCs w:val="20"/>
        </w:rPr>
      </w:r>
      <w:r w:rsidRPr="00A94990">
        <w:rPr>
          <w:rFonts w:ascii="Arial" w:hAnsi="Arial" w:cs="Arial"/>
          <w:sz w:val="20"/>
          <w:szCs w:val="20"/>
        </w:rPr>
        <w:fldChar w:fldCharType="separate"/>
      </w:r>
      <w:r w:rsidR="00633ACD">
        <w:rPr>
          <w:rFonts w:ascii="Arial" w:hAnsi="Arial" w:cs="Arial"/>
          <w:sz w:val="20"/>
          <w:szCs w:val="20"/>
        </w:rPr>
        <w:t>2</w:t>
      </w:r>
      <w:r w:rsidRPr="00A94990">
        <w:rPr>
          <w:rFonts w:ascii="Arial" w:hAnsi="Arial" w:cs="Arial"/>
          <w:sz w:val="20"/>
          <w:szCs w:val="20"/>
        </w:rPr>
        <w:fldChar w:fldCharType="end"/>
      </w:r>
      <w:r w:rsidRPr="00A94990">
        <w:rPr>
          <w:rFonts w:ascii="Arial" w:hAnsi="Arial" w:cs="Arial"/>
          <w:sz w:val="20"/>
          <w:szCs w:val="20"/>
        </w:rPr>
        <w:t xml:space="preserve">. člena </w:t>
      </w:r>
      <w:r>
        <w:rPr>
          <w:rFonts w:ascii="Arial" w:hAnsi="Arial" w:cs="Arial"/>
          <w:sz w:val="20"/>
          <w:szCs w:val="20"/>
        </w:rPr>
        <w:t xml:space="preserve">določa, da </w:t>
      </w:r>
      <w:r w:rsidRPr="0024456A">
        <w:rPr>
          <w:rFonts w:ascii="Arial" w:hAnsi="Arial" w:cs="Arial"/>
          <w:sz w:val="20"/>
          <w:szCs w:val="20"/>
        </w:rPr>
        <w:t>se DO organizira v javnem interesu, pri čemer uresničuje splošna načela organiziranja DO, ki so razpoložljivost, dostopnost in dosegljivost DO vsem upravičencem, ne glede na njihove osebne okoliščine in njihovih gmotni položaj</w:t>
      </w:r>
      <w:r>
        <w:rPr>
          <w:rFonts w:ascii="Arial" w:hAnsi="Arial" w:cs="Arial"/>
          <w:sz w:val="20"/>
          <w:szCs w:val="20"/>
        </w:rPr>
        <w:t>.</w:t>
      </w:r>
    </w:p>
    <w:p w14:paraId="2EBE3016" w14:textId="77777777" w:rsidR="00184C5B" w:rsidRPr="00A94990" w:rsidRDefault="00184C5B" w:rsidP="00184C5B">
      <w:pPr>
        <w:tabs>
          <w:tab w:val="left" w:pos="0"/>
          <w:tab w:val="left" w:pos="567"/>
        </w:tabs>
        <w:jc w:val="both"/>
        <w:rPr>
          <w:rFonts w:ascii="Arial" w:hAnsi="Arial" w:cs="Arial"/>
          <w:sz w:val="20"/>
          <w:szCs w:val="20"/>
        </w:rPr>
      </w:pPr>
    </w:p>
    <w:p w14:paraId="51479070"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 xml:space="preserve">K </w:t>
      </w:r>
      <w:r w:rsidRPr="00A94990">
        <w:rPr>
          <w:rFonts w:ascii="Arial" w:hAnsi="Arial" w:cs="Arial"/>
          <w:b/>
          <w:bCs/>
          <w:sz w:val="20"/>
          <w:szCs w:val="20"/>
        </w:rPr>
        <w:fldChar w:fldCharType="begin"/>
      </w:r>
      <w:r w:rsidRPr="00A94990">
        <w:rPr>
          <w:rFonts w:ascii="Arial" w:hAnsi="Arial" w:cs="Arial"/>
          <w:b/>
          <w:bCs/>
          <w:sz w:val="20"/>
          <w:szCs w:val="20"/>
        </w:rPr>
        <w:instrText xml:space="preserve"> REF _Ref48665588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3</w:t>
      </w:r>
      <w:r w:rsidRPr="00A94990">
        <w:rPr>
          <w:rFonts w:ascii="Arial" w:hAnsi="Arial" w:cs="Arial"/>
          <w:b/>
          <w:bCs/>
          <w:sz w:val="20"/>
          <w:szCs w:val="20"/>
        </w:rPr>
        <w:fldChar w:fldCharType="end"/>
      </w:r>
      <w:r w:rsidRPr="00A94990">
        <w:rPr>
          <w:rFonts w:ascii="Arial" w:hAnsi="Arial" w:cs="Arial"/>
          <w:b/>
          <w:bCs/>
          <w:sz w:val="20"/>
          <w:szCs w:val="20"/>
        </w:rPr>
        <w:t>. členu</w:t>
      </w:r>
    </w:p>
    <w:p w14:paraId="417CE75D" w14:textId="77777777" w:rsidR="00184C5B" w:rsidRPr="00A94990" w:rsidRDefault="00184C5B" w:rsidP="00184C5B">
      <w:pPr>
        <w:tabs>
          <w:tab w:val="left" w:pos="0"/>
          <w:tab w:val="left" w:pos="567"/>
        </w:tabs>
        <w:jc w:val="both"/>
        <w:rPr>
          <w:rFonts w:ascii="Arial" w:hAnsi="Arial" w:cs="Arial"/>
          <w:sz w:val="20"/>
          <w:szCs w:val="20"/>
        </w:rPr>
      </w:pPr>
    </w:p>
    <w:p w14:paraId="6FC4A9FB" w14:textId="77777777" w:rsidR="00184C5B" w:rsidRDefault="00184C5B" w:rsidP="00184C5B">
      <w:pPr>
        <w:tabs>
          <w:tab w:val="left" w:pos="0"/>
          <w:tab w:val="left" w:pos="567"/>
        </w:tabs>
        <w:jc w:val="both"/>
        <w:rPr>
          <w:rFonts w:ascii="Arial" w:hAnsi="Arial" w:cs="Arial"/>
          <w:sz w:val="20"/>
          <w:szCs w:val="20"/>
        </w:rPr>
      </w:pPr>
      <w:r w:rsidRPr="00A94990">
        <w:rPr>
          <w:rFonts w:ascii="Arial" w:hAnsi="Arial" w:cs="Arial"/>
          <w:sz w:val="20"/>
          <w:szCs w:val="20"/>
        </w:rPr>
        <w:t xml:space="preserve">DO je nujno potrebna družbena dejavnost, ki jo v javnem interesu, na nepridobiten način v določenem obsegu in standardu, trajno in nemoteno zagotavlja država oziroma </w:t>
      </w:r>
      <w:r>
        <w:rPr>
          <w:rFonts w:ascii="Arial" w:hAnsi="Arial" w:cs="Arial"/>
          <w:sz w:val="20"/>
          <w:szCs w:val="20"/>
        </w:rPr>
        <w:t>samoupravna lokalna skupnost</w:t>
      </w:r>
      <w:r w:rsidRPr="00A94990">
        <w:rPr>
          <w:rFonts w:ascii="Arial" w:hAnsi="Arial" w:cs="Arial"/>
          <w:sz w:val="20"/>
          <w:szCs w:val="20"/>
        </w:rPr>
        <w:t xml:space="preserve"> v okviru javne mreže</w:t>
      </w:r>
      <w:r>
        <w:rPr>
          <w:rFonts w:ascii="Arial" w:hAnsi="Arial" w:cs="Arial"/>
          <w:sz w:val="20"/>
          <w:szCs w:val="20"/>
        </w:rPr>
        <w:t xml:space="preserve">, </w:t>
      </w:r>
      <w:r w:rsidRPr="0024456A">
        <w:rPr>
          <w:rFonts w:ascii="Arial" w:hAnsi="Arial" w:cs="Arial"/>
          <w:sz w:val="20"/>
          <w:szCs w:val="20"/>
        </w:rPr>
        <w:t>pri čemer njen primarni cilj ni ustvarjanje dobička, zato je določeno, da se presežek prihodkov nad odhodki nameni in porabi za opravljanje in razvoj javne službe DO</w:t>
      </w:r>
      <w:r w:rsidRPr="00A94990">
        <w:rPr>
          <w:rFonts w:ascii="Arial" w:hAnsi="Arial" w:cs="Arial"/>
          <w:sz w:val="20"/>
          <w:szCs w:val="20"/>
        </w:rPr>
        <w:t>. Namen organizacije javne službe je zagotavljanje javne koristi za osebe, ki DO potrebujejo in zavarovanje za tveganje nepopolne samooskrbe, ki je posledica bolezni, starostne oslabelosti, poškodb, invalidnosti, pomanjkanja ali izgube intelektualnih sposobnosti v daljšem časovnem obdobju.</w:t>
      </w:r>
    </w:p>
    <w:p w14:paraId="66BA0229" w14:textId="77777777" w:rsidR="00184C5B" w:rsidRPr="00A94990" w:rsidRDefault="00184C5B" w:rsidP="00184C5B">
      <w:pPr>
        <w:tabs>
          <w:tab w:val="left" w:pos="0"/>
          <w:tab w:val="left" w:pos="567"/>
        </w:tabs>
        <w:jc w:val="both"/>
        <w:rPr>
          <w:rFonts w:ascii="Arial" w:hAnsi="Arial" w:cs="Arial"/>
          <w:sz w:val="20"/>
          <w:szCs w:val="20"/>
        </w:rPr>
      </w:pPr>
    </w:p>
    <w:p w14:paraId="08F1C207" w14:textId="77777777" w:rsidR="00240924" w:rsidRDefault="00240924">
      <w:pPr>
        <w:rPr>
          <w:rFonts w:ascii="Arial" w:hAnsi="Arial" w:cs="Arial"/>
          <w:b/>
          <w:bCs/>
          <w:sz w:val="20"/>
          <w:szCs w:val="20"/>
        </w:rPr>
      </w:pPr>
      <w:r>
        <w:rPr>
          <w:rFonts w:ascii="Arial" w:hAnsi="Arial" w:cs="Arial"/>
          <w:b/>
          <w:bCs/>
          <w:sz w:val="20"/>
          <w:szCs w:val="20"/>
        </w:rPr>
        <w:br w:type="page"/>
      </w:r>
    </w:p>
    <w:p w14:paraId="3DAD45EF"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K</w:t>
      </w:r>
      <w:r w:rsidRPr="00A94990">
        <w:rPr>
          <w:rFonts w:ascii="Arial" w:hAnsi="Arial" w:cs="Arial"/>
          <w:b/>
          <w:bCs/>
          <w:sz w:val="20"/>
          <w:szCs w:val="20"/>
        </w:rPr>
        <w:fldChar w:fldCharType="begin"/>
      </w:r>
      <w:r w:rsidRPr="00A94990">
        <w:rPr>
          <w:rFonts w:ascii="Arial" w:hAnsi="Arial" w:cs="Arial"/>
          <w:b/>
          <w:bCs/>
          <w:sz w:val="20"/>
          <w:szCs w:val="20"/>
        </w:rPr>
        <w:instrText xml:space="preserve"> REF _Ref517169981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4</w:t>
      </w:r>
      <w:r w:rsidRPr="00A94990">
        <w:rPr>
          <w:rFonts w:ascii="Arial" w:hAnsi="Arial" w:cs="Arial"/>
          <w:b/>
          <w:bCs/>
          <w:sz w:val="20"/>
          <w:szCs w:val="20"/>
        </w:rPr>
        <w:fldChar w:fldCharType="end"/>
      </w:r>
      <w:r w:rsidRPr="00A94990">
        <w:rPr>
          <w:rFonts w:ascii="Arial" w:hAnsi="Arial" w:cs="Arial"/>
          <w:b/>
          <w:bCs/>
          <w:sz w:val="20"/>
          <w:szCs w:val="20"/>
        </w:rPr>
        <w:t>. členu</w:t>
      </w:r>
    </w:p>
    <w:p w14:paraId="3B60AEED" w14:textId="77777777" w:rsidR="00184C5B" w:rsidRPr="00A94990" w:rsidRDefault="00184C5B" w:rsidP="00184C5B">
      <w:pPr>
        <w:tabs>
          <w:tab w:val="left" w:pos="0"/>
          <w:tab w:val="left" w:pos="567"/>
        </w:tabs>
        <w:jc w:val="both"/>
        <w:rPr>
          <w:rFonts w:ascii="Arial" w:hAnsi="Arial" w:cs="Arial"/>
          <w:sz w:val="20"/>
          <w:szCs w:val="20"/>
        </w:rPr>
      </w:pPr>
    </w:p>
    <w:p w14:paraId="0723906B" w14:textId="77777777" w:rsidR="00184C5B" w:rsidRPr="00A94990" w:rsidRDefault="00184C5B" w:rsidP="00184C5B">
      <w:pPr>
        <w:tabs>
          <w:tab w:val="left" w:pos="0"/>
          <w:tab w:val="left" w:pos="567"/>
        </w:tabs>
        <w:jc w:val="both"/>
        <w:rPr>
          <w:rFonts w:ascii="Arial" w:hAnsi="Arial" w:cs="Arial"/>
          <w:sz w:val="20"/>
          <w:szCs w:val="20"/>
        </w:rPr>
      </w:pPr>
      <w:r w:rsidRPr="0024456A">
        <w:rPr>
          <w:rFonts w:ascii="Arial" w:hAnsi="Arial" w:cs="Arial"/>
          <w:sz w:val="20"/>
          <w:szCs w:val="20"/>
        </w:rPr>
        <w:t>Četrti člen glede postopkov odločanja določa subsidiarno uporabo zakona, ki ureja splošni upravni postopek, kar pomeni, da pravila splošnega upravnega postopka dopolnjujejo procesna pravila,</w:t>
      </w:r>
      <w:r>
        <w:rPr>
          <w:rFonts w:ascii="Arial" w:hAnsi="Arial" w:cs="Arial"/>
          <w:sz w:val="20"/>
          <w:szCs w:val="20"/>
        </w:rPr>
        <w:t xml:space="preserve"> </w:t>
      </w:r>
      <w:r w:rsidRPr="0024456A">
        <w:rPr>
          <w:rFonts w:ascii="Arial" w:hAnsi="Arial" w:cs="Arial"/>
          <w:sz w:val="20"/>
          <w:szCs w:val="20"/>
        </w:rPr>
        <w:t>ki so določena v tem zakonu.</w:t>
      </w:r>
      <w:r w:rsidRPr="0024456A" w:rsidDel="0024456A">
        <w:rPr>
          <w:rFonts w:ascii="Arial" w:hAnsi="Arial" w:cs="Arial"/>
          <w:sz w:val="20"/>
          <w:szCs w:val="20"/>
        </w:rPr>
        <w:t xml:space="preserve"> </w:t>
      </w:r>
    </w:p>
    <w:p w14:paraId="7A6815EF" w14:textId="77777777" w:rsidR="00184C5B" w:rsidRPr="00A94990" w:rsidRDefault="00184C5B" w:rsidP="00184C5B">
      <w:pPr>
        <w:tabs>
          <w:tab w:val="left" w:pos="0"/>
          <w:tab w:val="left" w:pos="567"/>
        </w:tabs>
        <w:jc w:val="both"/>
        <w:rPr>
          <w:rFonts w:ascii="Arial" w:hAnsi="Arial" w:cs="Arial"/>
          <w:sz w:val="20"/>
          <w:szCs w:val="20"/>
        </w:rPr>
      </w:pPr>
    </w:p>
    <w:p w14:paraId="061E7374"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 xml:space="preserve">K </w:t>
      </w:r>
      <w:r>
        <w:rPr>
          <w:rFonts w:ascii="Arial" w:hAnsi="Arial" w:cs="Arial"/>
          <w:b/>
          <w:bCs/>
          <w:sz w:val="20"/>
          <w:szCs w:val="20"/>
        </w:rPr>
        <w:t>5</w:t>
      </w:r>
      <w:r w:rsidRPr="00A94990">
        <w:rPr>
          <w:rFonts w:ascii="Arial" w:hAnsi="Arial" w:cs="Arial"/>
          <w:b/>
          <w:bCs/>
          <w:sz w:val="20"/>
          <w:szCs w:val="20"/>
        </w:rPr>
        <w:t>. členu</w:t>
      </w:r>
    </w:p>
    <w:p w14:paraId="593FE5E8" w14:textId="77777777" w:rsidR="00184C5B" w:rsidRPr="00A94990" w:rsidRDefault="00184C5B" w:rsidP="00184C5B">
      <w:pPr>
        <w:tabs>
          <w:tab w:val="left" w:pos="0"/>
          <w:tab w:val="left" w:pos="567"/>
        </w:tabs>
        <w:jc w:val="both"/>
        <w:rPr>
          <w:rFonts w:ascii="Arial" w:hAnsi="Arial" w:cs="Arial"/>
          <w:sz w:val="20"/>
          <w:szCs w:val="20"/>
        </w:rPr>
      </w:pPr>
    </w:p>
    <w:p w14:paraId="0363DB0A" w14:textId="77777777" w:rsidR="00184C5B" w:rsidRPr="00A94990" w:rsidRDefault="00184C5B" w:rsidP="00184C5B">
      <w:pPr>
        <w:tabs>
          <w:tab w:val="left" w:pos="567"/>
          <w:tab w:val="left" w:pos="9072"/>
        </w:tabs>
        <w:jc w:val="both"/>
        <w:rPr>
          <w:rFonts w:ascii="Arial" w:hAnsi="Arial" w:cs="Arial"/>
          <w:sz w:val="20"/>
          <w:szCs w:val="20"/>
        </w:rPr>
      </w:pPr>
      <w:r w:rsidRPr="00A94990">
        <w:rPr>
          <w:rFonts w:ascii="Arial" w:hAnsi="Arial" w:cs="Arial"/>
          <w:sz w:val="20"/>
          <w:szCs w:val="20"/>
        </w:rPr>
        <w:t xml:space="preserve">V tem členu so po abecednem redu opredeljeni izrazi, ki se uporabljajo v zakonu in so ključni za razumevanje besedila. </w:t>
      </w:r>
      <w:r w:rsidRPr="0024456A">
        <w:rPr>
          <w:rFonts w:ascii="Arial" w:hAnsi="Arial" w:cs="Arial"/>
          <w:sz w:val="20"/>
          <w:szCs w:val="20"/>
        </w:rPr>
        <w:t>Kjer vsebina določenega izraza presega opredelitev splošnega pomena izraza, se v skladu z nomotehničnimi smernicami le-ta ne pojasnjuje v tem členu, ampak v osrednjem delu zakona.</w:t>
      </w:r>
      <w:r w:rsidRPr="0024456A" w:rsidDel="0024456A">
        <w:rPr>
          <w:rFonts w:ascii="Arial" w:hAnsi="Arial" w:cs="Arial"/>
          <w:sz w:val="20"/>
          <w:szCs w:val="20"/>
        </w:rPr>
        <w:t xml:space="preserve"> </w:t>
      </w:r>
    </w:p>
    <w:p w14:paraId="28D6B55F" w14:textId="77777777" w:rsidR="00184C5B" w:rsidRPr="00A94990" w:rsidRDefault="00184C5B" w:rsidP="00184C5B">
      <w:pPr>
        <w:tabs>
          <w:tab w:val="left" w:pos="0"/>
          <w:tab w:val="left" w:pos="567"/>
        </w:tabs>
        <w:jc w:val="both"/>
        <w:rPr>
          <w:rFonts w:ascii="Arial" w:hAnsi="Arial" w:cs="Arial"/>
          <w:sz w:val="20"/>
          <w:szCs w:val="20"/>
        </w:rPr>
      </w:pPr>
    </w:p>
    <w:p w14:paraId="4FF8D3D4"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 xml:space="preserve">K </w:t>
      </w:r>
      <w:r w:rsidRPr="00A94990">
        <w:rPr>
          <w:rFonts w:ascii="Arial" w:hAnsi="Arial" w:cs="Arial"/>
          <w:b/>
          <w:bCs/>
          <w:sz w:val="20"/>
          <w:szCs w:val="20"/>
        </w:rPr>
        <w:fldChar w:fldCharType="begin"/>
      </w:r>
      <w:r w:rsidRPr="00A94990">
        <w:rPr>
          <w:rFonts w:ascii="Arial" w:hAnsi="Arial" w:cs="Arial"/>
          <w:b/>
          <w:bCs/>
          <w:sz w:val="20"/>
          <w:szCs w:val="20"/>
        </w:rPr>
        <w:instrText xml:space="preserve"> REF _Ref494703949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6</w:t>
      </w:r>
      <w:r w:rsidRPr="00A94990">
        <w:rPr>
          <w:rFonts w:ascii="Arial" w:hAnsi="Arial" w:cs="Arial"/>
          <w:b/>
          <w:bCs/>
          <w:sz w:val="20"/>
          <w:szCs w:val="20"/>
        </w:rPr>
        <w:fldChar w:fldCharType="end"/>
      </w:r>
      <w:r w:rsidRPr="00A94990">
        <w:rPr>
          <w:rFonts w:ascii="Arial" w:hAnsi="Arial" w:cs="Arial"/>
          <w:b/>
          <w:bCs/>
          <w:sz w:val="20"/>
          <w:szCs w:val="20"/>
        </w:rPr>
        <w:t>. členu</w:t>
      </w:r>
    </w:p>
    <w:p w14:paraId="17E34F73" w14:textId="77777777" w:rsidR="00184C5B" w:rsidRPr="00A94990" w:rsidRDefault="00184C5B" w:rsidP="00184C5B">
      <w:pPr>
        <w:tabs>
          <w:tab w:val="left" w:pos="567"/>
          <w:tab w:val="left" w:pos="9072"/>
        </w:tabs>
        <w:rPr>
          <w:rFonts w:ascii="Arial" w:hAnsi="Arial" w:cs="Arial"/>
          <w:b/>
          <w:bCs/>
          <w:sz w:val="20"/>
          <w:szCs w:val="20"/>
        </w:rPr>
      </w:pPr>
    </w:p>
    <w:p w14:paraId="066BA3AE" w14:textId="77777777" w:rsidR="00184C5B" w:rsidRPr="00A94990" w:rsidRDefault="00184C5B" w:rsidP="00184C5B">
      <w:pPr>
        <w:jc w:val="both"/>
        <w:rPr>
          <w:rFonts w:ascii="Arial" w:hAnsi="Arial" w:cs="Arial"/>
          <w:sz w:val="20"/>
          <w:szCs w:val="20"/>
        </w:rPr>
      </w:pPr>
      <w:r w:rsidRPr="00A94990">
        <w:rPr>
          <w:rFonts w:ascii="Arial" w:hAnsi="Arial" w:cs="Arial"/>
          <w:sz w:val="20"/>
          <w:szCs w:val="20"/>
        </w:rPr>
        <w:t>Ključni izziv v Sloveniji je vzpostavitev celovitega sistema DO, ki bo DO uredil tako, da se bo DO za osebe, ki so zaradi starosti, bolezni ali drugih razlogov odvisne od tuje pomoči, organiziral</w:t>
      </w:r>
      <w:r>
        <w:rPr>
          <w:rFonts w:ascii="Arial" w:hAnsi="Arial" w:cs="Arial"/>
          <w:sz w:val="20"/>
          <w:szCs w:val="20"/>
        </w:rPr>
        <w:t>o</w:t>
      </w:r>
      <w:r w:rsidRPr="00A94990">
        <w:rPr>
          <w:rFonts w:ascii="Arial" w:hAnsi="Arial" w:cs="Arial"/>
          <w:sz w:val="20"/>
          <w:szCs w:val="20"/>
        </w:rPr>
        <w:t xml:space="preserve"> bolj varno, kakovostno, učinkovito, racionalno in posebej prilagojeno tej skupini upravičencev. Pri </w:t>
      </w:r>
      <w:r>
        <w:rPr>
          <w:rFonts w:ascii="Arial" w:hAnsi="Arial" w:cs="Arial"/>
          <w:sz w:val="20"/>
          <w:szCs w:val="20"/>
        </w:rPr>
        <w:t>tem</w:t>
      </w:r>
      <w:r w:rsidRPr="00A94990">
        <w:rPr>
          <w:rFonts w:ascii="Arial" w:hAnsi="Arial" w:cs="Arial"/>
          <w:sz w:val="20"/>
          <w:szCs w:val="20"/>
        </w:rPr>
        <w:t xml:space="preserve"> je potrebno zagotoviti vzdržen sistem financiranja DO z ustrezno kombinacijo javnih in zasebnih finančnih virov, izboljšati pogoje zaposlovanja in delovn</w:t>
      </w:r>
      <w:r w:rsidR="00083E1E">
        <w:rPr>
          <w:rFonts w:ascii="Arial" w:hAnsi="Arial" w:cs="Arial"/>
          <w:sz w:val="20"/>
          <w:szCs w:val="20"/>
        </w:rPr>
        <w:t>e</w:t>
      </w:r>
      <w:r w:rsidRPr="00A94990">
        <w:rPr>
          <w:rFonts w:ascii="Arial" w:hAnsi="Arial" w:cs="Arial"/>
          <w:sz w:val="20"/>
          <w:szCs w:val="20"/>
        </w:rPr>
        <w:t xml:space="preserve"> pogoje izvajalcev DO. Učinkovit sistem DO in dostopnost do storitev v javni mreži izvajalce neformalne oskrbe razbremenjuje skrbi za družinskega člana, ki je odvisen od pomoči druge osebe ter jim omogoča aktivno vključevanje v različne družbene vloge, tudi skrb za svoje zdravje in socialno varnost.</w:t>
      </w:r>
    </w:p>
    <w:p w14:paraId="6A7306D3" w14:textId="77777777" w:rsidR="00184C5B" w:rsidRPr="00A94990" w:rsidRDefault="00184C5B" w:rsidP="00184C5B">
      <w:pPr>
        <w:jc w:val="both"/>
        <w:rPr>
          <w:rFonts w:ascii="Arial" w:hAnsi="Arial" w:cs="Arial"/>
          <w:sz w:val="20"/>
          <w:szCs w:val="20"/>
        </w:rPr>
      </w:pPr>
    </w:p>
    <w:p w14:paraId="59D9CAD5" w14:textId="77777777" w:rsidR="00184C5B" w:rsidRPr="00A94990" w:rsidRDefault="00184C5B" w:rsidP="00184C5B">
      <w:pPr>
        <w:jc w:val="both"/>
        <w:rPr>
          <w:rFonts w:ascii="Arial" w:hAnsi="Arial" w:cs="Arial"/>
          <w:sz w:val="20"/>
          <w:szCs w:val="20"/>
        </w:rPr>
      </w:pPr>
      <w:r w:rsidRPr="00A94990">
        <w:rPr>
          <w:rFonts w:ascii="Arial" w:hAnsi="Arial" w:cs="Arial"/>
          <w:sz w:val="20"/>
          <w:szCs w:val="20"/>
        </w:rPr>
        <w:t xml:space="preserve">V prihodnosti bo DO predstavljala vedno večji izziv, saj se populacija v Republiki Sloveniji stara, poleg tega </w:t>
      </w:r>
      <w:r>
        <w:rPr>
          <w:rFonts w:ascii="Arial" w:hAnsi="Arial" w:cs="Arial"/>
          <w:sz w:val="20"/>
          <w:szCs w:val="20"/>
        </w:rPr>
        <w:t xml:space="preserve">pa demografski </w:t>
      </w:r>
      <w:r w:rsidRPr="00A94990">
        <w:rPr>
          <w:rFonts w:ascii="Arial" w:hAnsi="Arial" w:cs="Arial"/>
          <w:sz w:val="20"/>
          <w:szCs w:val="20"/>
        </w:rPr>
        <w:t>trendi kažejo, da se bo ta populacija verjetno srečevala z daljšim obdobjem odvisnosti, ko bo potrebovala podporo pri osnovnih in podpornih dnevnih opravilih. Tveganje za potrebo po DO s starostjo hitro narašča. Pričakovana življenjska doba v starosti 65 let se je v zadnjih desetletjih za oba spola pomembno podaljšala, kar se povezuje predvsem z boljšo in lažje dostopno zdravstveno oskrbo, bolj zdravim slogom življenja in izboljšanimi življenjskimi pogoji starejših oseb. V evropskih državah kar tretjina vseh, ki so starejši od 80 let potrebuje večji ali manjši obseg redne pomoči za samostojno življenje. Slovenija se je s svojimi strateškimi dokumenti kot so Resolucija o nacionalnem programu socialnega varstva za obdobje 2013-2020 (</w:t>
      </w:r>
      <w:r>
        <w:rPr>
          <w:rFonts w:ascii="Arial" w:hAnsi="Arial" w:cs="Arial"/>
          <w:sz w:val="20"/>
          <w:szCs w:val="20"/>
        </w:rPr>
        <w:t>Ur. l.</w:t>
      </w:r>
      <w:r w:rsidRPr="00A94990">
        <w:rPr>
          <w:rFonts w:ascii="Arial" w:hAnsi="Arial" w:cs="Arial"/>
          <w:sz w:val="20"/>
          <w:szCs w:val="20"/>
        </w:rPr>
        <w:t xml:space="preserve"> RS, št. 39/13), Resolucijo o nacionalnem planu zdravstvenega varstva 2016–2025 »Skupaj za družbo zdravja« (</w:t>
      </w:r>
      <w:r>
        <w:rPr>
          <w:rFonts w:ascii="Arial" w:hAnsi="Arial" w:cs="Arial"/>
          <w:sz w:val="20"/>
          <w:szCs w:val="20"/>
        </w:rPr>
        <w:t xml:space="preserve">Ur. l. </w:t>
      </w:r>
      <w:r w:rsidRPr="00A94990">
        <w:rPr>
          <w:rFonts w:ascii="Arial" w:hAnsi="Arial" w:cs="Arial"/>
          <w:sz w:val="20"/>
          <w:szCs w:val="20"/>
        </w:rPr>
        <w:t>RS, št. 25/16) in Resolucijo o nacionalnem programu duševnega zdravja 2018−2028 (</w:t>
      </w:r>
      <w:r w:rsidRPr="0024456A">
        <w:rPr>
          <w:rFonts w:ascii="Arial" w:hAnsi="Arial" w:cs="Arial"/>
          <w:sz w:val="20"/>
          <w:szCs w:val="20"/>
        </w:rPr>
        <w:t xml:space="preserve">Ur. l. </w:t>
      </w:r>
      <w:r w:rsidRPr="00A94990">
        <w:rPr>
          <w:rFonts w:ascii="Arial" w:hAnsi="Arial" w:cs="Arial"/>
          <w:sz w:val="20"/>
          <w:szCs w:val="20"/>
        </w:rPr>
        <w:t>RS, št. 24/18) in Strategijo dolgožive družbe zavezala k vzpostavitvi oblik celostne obravnave oseb v vseh življenjskih obdobjih, tako v zdravju, kakor bolezni in vseh okoljih, kjer državljani potrebujejo oziroma želijo koristiti storitev.</w:t>
      </w:r>
    </w:p>
    <w:p w14:paraId="134722BA" w14:textId="77777777" w:rsidR="00184C5B" w:rsidRPr="00A94990" w:rsidRDefault="00184C5B" w:rsidP="00184C5B">
      <w:pPr>
        <w:jc w:val="both"/>
        <w:rPr>
          <w:rFonts w:ascii="Arial" w:hAnsi="Arial" w:cs="Arial"/>
          <w:sz w:val="20"/>
          <w:szCs w:val="20"/>
        </w:rPr>
      </w:pPr>
    </w:p>
    <w:p w14:paraId="2B0BE8C7" w14:textId="77777777" w:rsidR="00184C5B" w:rsidRPr="00A94990" w:rsidRDefault="00184C5B" w:rsidP="00184C5B">
      <w:pPr>
        <w:jc w:val="both"/>
        <w:rPr>
          <w:rFonts w:ascii="Arial" w:hAnsi="Arial" w:cs="Arial"/>
          <w:sz w:val="20"/>
          <w:szCs w:val="20"/>
        </w:rPr>
      </w:pPr>
      <w:r w:rsidRPr="00A94990">
        <w:rPr>
          <w:rFonts w:ascii="Arial" w:hAnsi="Arial" w:cs="Arial"/>
          <w:sz w:val="20"/>
          <w:szCs w:val="20"/>
        </w:rPr>
        <w:t xml:space="preserve">Prvi odstavek tega člena določa naloge Republike Slovenije na področju DO, s katerimi se doseže strateški cilj, tj. ureditev vzdržnega sistema DO, ki bo izboljšal razpoložljivost in pestrost ter dostopnost in dosegljivost storitev DO. </w:t>
      </w:r>
    </w:p>
    <w:p w14:paraId="02EDDE68" w14:textId="77777777" w:rsidR="00184C5B" w:rsidRPr="00A94990" w:rsidRDefault="00184C5B" w:rsidP="00184C5B">
      <w:pPr>
        <w:jc w:val="both"/>
        <w:rPr>
          <w:rFonts w:ascii="Arial" w:hAnsi="Arial" w:cs="Arial"/>
          <w:sz w:val="20"/>
          <w:szCs w:val="20"/>
        </w:rPr>
      </w:pPr>
    </w:p>
    <w:p w14:paraId="7A79F386" w14:textId="77777777" w:rsidR="00184C5B" w:rsidRPr="00A94990" w:rsidRDefault="00184C5B" w:rsidP="00184C5B">
      <w:pPr>
        <w:jc w:val="both"/>
        <w:rPr>
          <w:rFonts w:ascii="Arial" w:hAnsi="Arial" w:cs="Arial"/>
          <w:sz w:val="20"/>
          <w:szCs w:val="20"/>
        </w:rPr>
      </w:pPr>
      <w:r w:rsidRPr="00A94990">
        <w:rPr>
          <w:rFonts w:ascii="Arial" w:hAnsi="Arial" w:cs="Arial"/>
          <w:sz w:val="20"/>
          <w:szCs w:val="20"/>
        </w:rPr>
        <w:t>Drugi odstavek določa</w:t>
      </w:r>
      <w:r w:rsidR="000D0FA8">
        <w:rPr>
          <w:rFonts w:ascii="Arial" w:hAnsi="Arial" w:cs="Arial"/>
          <w:sz w:val="20"/>
          <w:szCs w:val="20"/>
        </w:rPr>
        <w:t xml:space="preserve"> vir financiranje za naloge Republike Slovenije na področju DO</w:t>
      </w:r>
      <w:r w:rsidRPr="00A94990">
        <w:rPr>
          <w:rFonts w:ascii="Arial" w:hAnsi="Arial" w:cs="Arial"/>
          <w:sz w:val="20"/>
          <w:szCs w:val="20"/>
        </w:rPr>
        <w:t>.</w:t>
      </w:r>
    </w:p>
    <w:p w14:paraId="33806148" w14:textId="77777777" w:rsidR="00184C5B" w:rsidRPr="00A94990" w:rsidRDefault="00184C5B" w:rsidP="00184C5B">
      <w:pPr>
        <w:tabs>
          <w:tab w:val="left" w:pos="0"/>
          <w:tab w:val="left" w:pos="567"/>
        </w:tabs>
        <w:jc w:val="both"/>
        <w:rPr>
          <w:rFonts w:ascii="Arial" w:hAnsi="Arial" w:cs="Arial"/>
          <w:sz w:val="20"/>
          <w:szCs w:val="20"/>
        </w:rPr>
      </w:pPr>
    </w:p>
    <w:p w14:paraId="5F20CC77" w14:textId="77777777" w:rsidR="00184C5B" w:rsidRPr="00A94990" w:rsidRDefault="00184C5B" w:rsidP="00184C5B">
      <w:pPr>
        <w:jc w:val="both"/>
        <w:rPr>
          <w:rFonts w:ascii="Arial" w:hAnsi="Arial" w:cs="Arial"/>
          <w:sz w:val="20"/>
          <w:szCs w:val="20"/>
        </w:rPr>
      </w:pPr>
      <w:r w:rsidRPr="00A94990">
        <w:rPr>
          <w:rFonts w:ascii="Arial" w:hAnsi="Arial" w:cs="Arial"/>
          <w:sz w:val="20"/>
          <w:szCs w:val="20"/>
        </w:rPr>
        <w:t xml:space="preserve">Tudi v novem sistemu DO imajo </w:t>
      </w:r>
      <w:r>
        <w:rPr>
          <w:rFonts w:ascii="Arial" w:hAnsi="Arial" w:cs="Arial"/>
          <w:sz w:val="20"/>
          <w:szCs w:val="20"/>
        </w:rPr>
        <w:t>samoupravne lokalne skupnosti</w:t>
      </w:r>
      <w:r w:rsidRPr="00A94990">
        <w:rPr>
          <w:rFonts w:ascii="Arial" w:hAnsi="Arial" w:cs="Arial"/>
          <w:sz w:val="20"/>
          <w:szCs w:val="20"/>
        </w:rPr>
        <w:t xml:space="preserve"> pomembno vlogo pri upravljanju in razvoju javne mreže DO</w:t>
      </w:r>
      <w:r>
        <w:rPr>
          <w:rFonts w:ascii="Arial" w:hAnsi="Arial" w:cs="Arial"/>
          <w:sz w:val="20"/>
          <w:szCs w:val="20"/>
        </w:rPr>
        <w:t>, pri čemer t</w:t>
      </w:r>
      <w:r w:rsidRPr="00A94990">
        <w:rPr>
          <w:rFonts w:ascii="Arial" w:hAnsi="Arial" w:cs="Arial"/>
          <w:sz w:val="20"/>
          <w:szCs w:val="20"/>
        </w:rPr>
        <w:t xml:space="preserve">retji odstavek tega člena določa naloge </w:t>
      </w:r>
      <w:r>
        <w:rPr>
          <w:rFonts w:ascii="Arial" w:hAnsi="Arial" w:cs="Arial"/>
          <w:sz w:val="20"/>
          <w:szCs w:val="20"/>
        </w:rPr>
        <w:t>samoupravnih lokalnih skupnosti</w:t>
      </w:r>
      <w:r w:rsidRPr="00A94990">
        <w:rPr>
          <w:rFonts w:ascii="Arial" w:hAnsi="Arial" w:cs="Arial"/>
          <w:sz w:val="20"/>
          <w:szCs w:val="20"/>
        </w:rPr>
        <w:t xml:space="preserve"> v DO.</w:t>
      </w:r>
    </w:p>
    <w:p w14:paraId="0850CBBF" w14:textId="77777777" w:rsidR="00184C5B" w:rsidRPr="00A94990" w:rsidRDefault="00184C5B" w:rsidP="00184C5B">
      <w:pPr>
        <w:jc w:val="both"/>
        <w:rPr>
          <w:rFonts w:ascii="Arial" w:hAnsi="Arial" w:cs="Arial"/>
          <w:sz w:val="20"/>
          <w:szCs w:val="20"/>
        </w:rPr>
      </w:pPr>
    </w:p>
    <w:p w14:paraId="1EA5220D" w14:textId="77777777" w:rsidR="00184C5B" w:rsidRDefault="00184C5B" w:rsidP="000D0FA8">
      <w:pPr>
        <w:tabs>
          <w:tab w:val="left" w:pos="0"/>
          <w:tab w:val="left" w:pos="567"/>
        </w:tabs>
        <w:jc w:val="both"/>
        <w:rPr>
          <w:rFonts w:ascii="Arial" w:hAnsi="Arial" w:cs="Arial"/>
          <w:sz w:val="20"/>
          <w:szCs w:val="20"/>
        </w:rPr>
      </w:pPr>
      <w:r w:rsidRPr="00A94990">
        <w:rPr>
          <w:rFonts w:ascii="Arial" w:hAnsi="Arial" w:cs="Arial"/>
          <w:sz w:val="20"/>
          <w:szCs w:val="20"/>
        </w:rPr>
        <w:t xml:space="preserve">Razen poudarjene vloge pri sodelovanju z nacionalnim nivojem pri razvijanju javne mreže DO, bodo </w:t>
      </w:r>
      <w:r>
        <w:rPr>
          <w:rFonts w:ascii="Arial" w:hAnsi="Arial" w:cs="Arial"/>
          <w:sz w:val="20"/>
          <w:szCs w:val="20"/>
        </w:rPr>
        <w:t>samoupravne lokalne skupnosti</w:t>
      </w:r>
      <w:r w:rsidRPr="00A94990">
        <w:rPr>
          <w:rFonts w:ascii="Arial" w:hAnsi="Arial" w:cs="Arial"/>
          <w:sz w:val="20"/>
          <w:szCs w:val="20"/>
        </w:rPr>
        <w:t xml:space="preserve"> v novi ureditvi DO ustanavljale in upravljale javne zavode za </w:t>
      </w:r>
      <w:r>
        <w:rPr>
          <w:rFonts w:ascii="Arial" w:hAnsi="Arial" w:cs="Arial"/>
          <w:sz w:val="20"/>
          <w:szCs w:val="20"/>
        </w:rPr>
        <w:t>opravljanje</w:t>
      </w:r>
      <w:r w:rsidRPr="00A94990">
        <w:rPr>
          <w:rFonts w:ascii="Arial" w:hAnsi="Arial" w:cs="Arial"/>
          <w:sz w:val="20"/>
          <w:szCs w:val="20"/>
        </w:rPr>
        <w:t xml:space="preserve"> DO na domu, kot je določeno v </w:t>
      </w:r>
      <w:r w:rsidRPr="00A94990">
        <w:rPr>
          <w:rFonts w:ascii="Arial" w:hAnsi="Arial" w:cs="Arial"/>
          <w:sz w:val="20"/>
          <w:szCs w:val="20"/>
        </w:rPr>
        <w:fldChar w:fldCharType="begin"/>
      </w:r>
      <w:r w:rsidRPr="00A94990">
        <w:rPr>
          <w:rFonts w:ascii="Arial" w:hAnsi="Arial" w:cs="Arial"/>
          <w:sz w:val="20"/>
          <w:szCs w:val="20"/>
        </w:rPr>
        <w:instrText xml:space="preserve"> REF _Ref48666694 \r \h  \* MERGEFORMAT </w:instrText>
      </w:r>
      <w:r w:rsidRPr="00A94990">
        <w:rPr>
          <w:rFonts w:ascii="Arial" w:hAnsi="Arial" w:cs="Arial"/>
          <w:sz w:val="20"/>
          <w:szCs w:val="20"/>
        </w:rPr>
      </w:r>
      <w:r w:rsidRPr="00A94990">
        <w:rPr>
          <w:rFonts w:ascii="Arial" w:hAnsi="Arial" w:cs="Arial"/>
          <w:sz w:val="20"/>
          <w:szCs w:val="20"/>
        </w:rPr>
        <w:fldChar w:fldCharType="separate"/>
      </w:r>
      <w:r w:rsidR="00633ACD">
        <w:rPr>
          <w:rFonts w:ascii="Arial" w:hAnsi="Arial" w:cs="Arial"/>
          <w:sz w:val="20"/>
          <w:szCs w:val="20"/>
        </w:rPr>
        <w:t>67</w:t>
      </w:r>
      <w:r w:rsidRPr="00A94990">
        <w:rPr>
          <w:rFonts w:ascii="Arial" w:hAnsi="Arial" w:cs="Arial"/>
          <w:sz w:val="20"/>
          <w:szCs w:val="20"/>
        </w:rPr>
        <w:fldChar w:fldCharType="end"/>
      </w:r>
      <w:r w:rsidRPr="00A94990">
        <w:rPr>
          <w:rFonts w:ascii="Arial" w:hAnsi="Arial" w:cs="Arial"/>
          <w:sz w:val="20"/>
          <w:szCs w:val="20"/>
        </w:rPr>
        <w:t xml:space="preserve">. členu tega zakona. </w:t>
      </w:r>
    </w:p>
    <w:p w14:paraId="40180106" w14:textId="77777777" w:rsidR="000D0FA8" w:rsidRDefault="000D0FA8" w:rsidP="000D0FA8">
      <w:pPr>
        <w:tabs>
          <w:tab w:val="left" w:pos="0"/>
          <w:tab w:val="left" w:pos="567"/>
        </w:tabs>
        <w:jc w:val="both"/>
        <w:rPr>
          <w:rFonts w:ascii="Arial" w:hAnsi="Arial" w:cs="Arial"/>
          <w:b/>
          <w:bCs/>
          <w:sz w:val="20"/>
          <w:szCs w:val="20"/>
        </w:rPr>
      </w:pPr>
    </w:p>
    <w:p w14:paraId="73EC14C6" w14:textId="77777777" w:rsidR="0044458D" w:rsidRDefault="0044458D">
      <w:pPr>
        <w:rPr>
          <w:rFonts w:ascii="Arial" w:hAnsi="Arial" w:cs="Arial"/>
          <w:b/>
          <w:bCs/>
          <w:sz w:val="20"/>
          <w:szCs w:val="20"/>
        </w:rPr>
      </w:pPr>
      <w:r>
        <w:rPr>
          <w:rFonts w:ascii="Arial" w:hAnsi="Arial" w:cs="Arial"/>
          <w:b/>
          <w:bCs/>
          <w:sz w:val="20"/>
          <w:szCs w:val="20"/>
        </w:rPr>
        <w:br w:type="page"/>
      </w:r>
    </w:p>
    <w:p w14:paraId="42E5E8B7" w14:textId="77777777" w:rsidR="00184C5B" w:rsidRPr="000D0FA8" w:rsidRDefault="00184C5B" w:rsidP="00184C5B">
      <w:pPr>
        <w:tabs>
          <w:tab w:val="left" w:pos="0"/>
          <w:tab w:val="left" w:pos="567"/>
        </w:tabs>
        <w:jc w:val="both"/>
        <w:rPr>
          <w:rFonts w:ascii="Arial" w:hAnsi="Arial" w:cs="Arial"/>
          <w:b/>
          <w:bCs/>
          <w:sz w:val="20"/>
          <w:szCs w:val="20"/>
        </w:rPr>
      </w:pPr>
      <w:r w:rsidRPr="000D0FA8">
        <w:rPr>
          <w:rFonts w:ascii="Arial" w:hAnsi="Arial" w:cs="Arial"/>
          <w:b/>
          <w:bCs/>
          <w:sz w:val="20"/>
          <w:szCs w:val="20"/>
        </w:rPr>
        <w:t xml:space="preserve">K </w:t>
      </w:r>
      <w:r w:rsidRPr="000D0FA8">
        <w:rPr>
          <w:rFonts w:ascii="Arial" w:hAnsi="Arial" w:cs="Arial"/>
          <w:b/>
          <w:bCs/>
          <w:sz w:val="20"/>
          <w:szCs w:val="20"/>
        </w:rPr>
        <w:fldChar w:fldCharType="begin"/>
      </w:r>
      <w:r w:rsidRPr="000D0FA8">
        <w:rPr>
          <w:rFonts w:ascii="Arial" w:hAnsi="Arial" w:cs="Arial"/>
          <w:b/>
          <w:bCs/>
          <w:sz w:val="20"/>
          <w:szCs w:val="20"/>
        </w:rPr>
        <w:instrText xml:space="preserve"> REF _Ref48216564 \r \h  \* MERGEFORMAT </w:instrText>
      </w:r>
      <w:r w:rsidRPr="000D0FA8">
        <w:rPr>
          <w:rFonts w:ascii="Arial" w:hAnsi="Arial" w:cs="Arial"/>
          <w:b/>
          <w:bCs/>
          <w:sz w:val="20"/>
          <w:szCs w:val="20"/>
        </w:rPr>
      </w:r>
      <w:r w:rsidRPr="000D0FA8">
        <w:rPr>
          <w:rFonts w:ascii="Arial" w:hAnsi="Arial" w:cs="Arial"/>
          <w:b/>
          <w:bCs/>
          <w:sz w:val="20"/>
          <w:szCs w:val="20"/>
        </w:rPr>
        <w:fldChar w:fldCharType="separate"/>
      </w:r>
      <w:r w:rsidR="00633ACD">
        <w:rPr>
          <w:rFonts w:ascii="Arial" w:hAnsi="Arial" w:cs="Arial"/>
          <w:b/>
          <w:bCs/>
          <w:sz w:val="20"/>
          <w:szCs w:val="20"/>
        </w:rPr>
        <w:t>7</w:t>
      </w:r>
      <w:r w:rsidRPr="000D0FA8">
        <w:rPr>
          <w:rFonts w:ascii="Arial" w:hAnsi="Arial" w:cs="Arial"/>
          <w:b/>
          <w:bCs/>
          <w:sz w:val="20"/>
          <w:szCs w:val="20"/>
        </w:rPr>
        <w:fldChar w:fldCharType="end"/>
      </w:r>
      <w:r w:rsidRPr="000D0FA8">
        <w:rPr>
          <w:rFonts w:ascii="Arial" w:hAnsi="Arial" w:cs="Arial"/>
          <w:b/>
          <w:bCs/>
          <w:sz w:val="20"/>
          <w:szCs w:val="20"/>
        </w:rPr>
        <w:t>. členu</w:t>
      </w:r>
    </w:p>
    <w:p w14:paraId="091D86D5" w14:textId="77777777" w:rsidR="00184C5B" w:rsidRPr="00A94990" w:rsidRDefault="00184C5B" w:rsidP="00184C5B">
      <w:pPr>
        <w:tabs>
          <w:tab w:val="left" w:pos="0"/>
          <w:tab w:val="left" w:pos="567"/>
        </w:tabs>
        <w:jc w:val="both"/>
        <w:rPr>
          <w:rFonts w:ascii="Arial" w:hAnsi="Arial" w:cs="Arial"/>
          <w:b/>
          <w:bCs/>
          <w:sz w:val="20"/>
          <w:szCs w:val="20"/>
        </w:rPr>
      </w:pPr>
    </w:p>
    <w:p w14:paraId="4CCA3E65" w14:textId="77777777" w:rsidR="00764314" w:rsidRDefault="00764314" w:rsidP="00184C5B">
      <w:pPr>
        <w:tabs>
          <w:tab w:val="left" w:pos="0"/>
          <w:tab w:val="left" w:pos="567"/>
        </w:tabs>
        <w:jc w:val="both"/>
        <w:rPr>
          <w:rFonts w:ascii="Arial" w:hAnsi="Arial" w:cs="Arial"/>
          <w:sz w:val="20"/>
          <w:szCs w:val="20"/>
        </w:rPr>
      </w:pPr>
      <w:r>
        <w:rPr>
          <w:rFonts w:ascii="Arial" w:hAnsi="Arial" w:cs="Arial"/>
          <w:sz w:val="20"/>
          <w:szCs w:val="20"/>
        </w:rPr>
        <w:t>Sedmi člen v prvem odstavku določa pomembno izhodišče opravljanje storitev DO, saj se te kot javna služba opravljajo na nepridobiten način.</w:t>
      </w:r>
    </w:p>
    <w:p w14:paraId="05C87832" w14:textId="77777777" w:rsidR="00764314" w:rsidRDefault="00764314" w:rsidP="00184C5B">
      <w:pPr>
        <w:tabs>
          <w:tab w:val="left" w:pos="0"/>
          <w:tab w:val="left" w:pos="567"/>
        </w:tabs>
        <w:jc w:val="both"/>
        <w:rPr>
          <w:rFonts w:ascii="Arial" w:hAnsi="Arial" w:cs="Arial"/>
          <w:sz w:val="20"/>
          <w:szCs w:val="20"/>
        </w:rPr>
      </w:pPr>
    </w:p>
    <w:p w14:paraId="76B7BEEC" w14:textId="77777777" w:rsidR="00783F68" w:rsidRDefault="00184C5B" w:rsidP="00184C5B">
      <w:pPr>
        <w:tabs>
          <w:tab w:val="left" w:pos="0"/>
          <w:tab w:val="left" w:pos="567"/>
        </w:tabs>
        <w:jc w:val="both"/>
        <w:rPr>
          <w:rFonts w:ascii="Arial" w:hAnsi="Arial" w:cs="Arial"/>
          <w:sz w:val="20"/>
          <w:szCs w:val="20"/>
        </w:rPr>
      </w:pPr>
      <w:r>
        <w:rPr>
          <w:rFonts w:ascii="Arial" w:hAnsi="Arial" w:cs="Arial"/>
          <w:sz w:val="20"/>
          <w:szCs w:val="20"/>
        </w:rPr>
        <w:t>Republika Slovenija in samoupravne lokalne skupnosti sodelujejo</w:t>
      </w:r>
      <w:r w:rsidRPr="00A94990">
        <w:rPr>
          <w:rFonts w:ascii="Arial" w:hAnsi="Arial" w:cs="Arial"/>
          <w:sz w:val="20"/>
          <w:szCs w:val="20"/>
        </w:rPr>
        <w:t xml:space="preserve"> pri pripravi nacionalnega programa DO, ki bo na podlagi opravljene analize potreb </w:t>
      </w:r>
      <w:r w:rsidR="00764314">
        <w:rPr>
          <w:rFonts w:ascii="Arial" w:hAnsi="Arial" w:cs="Arial"/>
          <w:sz w:val="20"/>
          <w:szCs w:val="20"/>
        </w:rPr>
        <w:t xml:space="preserve">prebivalstva po DO </w:t>
      </w:r>
      <w:r w:rsidRPr="00A94990">
        <w:rPr>
          <w:rFonts w:ascii="Arial" w:hAnsi="Arial" w:cs="Arial"/>
          <w:sz w:val="20"/>
          <w:szCs w:val="20"/>
        </w:rPr>
        <w:t xml:space="preserve"> določil </w:t>
      </w:r>
      <w:r w:rsidR="00764314">
        <w:rPr>
          <w:rFonts w:ascii="Arial" w:hAnsi="Arial" w:cs="Arial"/>
          <w:sz w:val="20"/>
          <w:szCs w:val="20"/>
        </w:rPr>
        <w:t>javno mrežo izvajalcev DO, politiko DO in načrtuje razvoj DO</w:t>
      </w:r>
      <w:r w:rsidRPr="00A94990">
        <w:rPr>
          <w:rFonts w:ascii="Arial" w:hAnsi="Arial" w:cs="Arial"/>
          <w:sz w:val="20"/>
          <w:szCs w:val="20"/>
        </w:rPr>
        <w:t xml:space="preserve">. Ukrepi bodo načrtovani na način, da bo mogoče preveriti njihovo uspešnost in gospodarnost. </w:t>
      </w:r>
      <w:r w:rsidR="00783F68">
        <w:rPr>
          <w:rFonts w:ascii="Arial" w:hAnsi="Arial" w:cs="Arial"/>
          <w:sz w:val="20"/>
          <w:szCs w:val="20"/>
        </w:rPr>
        <w:t xml:space="preserve">V tretjem odstavku tega člena so določena še merila, ki se upoštevajo pri določitvi javne mreže, prav tako je v četrtem odstavku predvideno, da način spremljanja zmogljivosti v javni mreži DO s pravilnikom določi minister, </w:t>
      </w:r>
      <w:r w:rsidR="00783F68" w:rsidRPr="00783F68">
        <w:rPr>
          <w:rFonts w:ascii="Arial" w:hAnsi="Arial" w:cs="Arial"/>
          <w:sz w:val="20"/>
          <w:szCs w:val="20"/>
        </w:rPr>
        <w:t>pristojen za zdravje, v soglasju z ministrom, pristojnim za socialno varstvo.</w:t>
      </w:r>
    </w:p>
    <w:p w14:paraId="02245CBF" w14:textId="77777777" w:rsidR="00783F68" w:rsidRDefault="00783F68" w:rsidP="00184C5B">
      <w:pPr>
        <w:tabs>
          <w:tab w:val="left" w:pos="0"/>
          <w:tab w:val="left" w:pos="567"/>
        </w:tabs>
        <w:jc w:val="both"/>
        <w:rPr>
          <w:rFonts w:ascii="Arial" w:hAnsi="Arial" w:cs="Arial"/>
          <w:sz w:val="20"/>
          <w:szCs w:val="20"/>
        </w:rPr>
      </w:pPr>
    </w:p>
    <w:p w14:paraId="4806CC59" w14:textId="77777777" w:rsidR="00184C5B" w:rsidRDefault="00184C5B" w:rsidP="00184C5B">
      <w:pPr>
        <w:tabs>
          <w:tab w:val="left" w:pos="0"/>
          <w:tab w:val="left" w:pos="567"/>
        </w:tabs>
        <w:jc w:val="both"/>
        <w:rPr>
          <w:rFonts w:ascii="Arial" w:hAnsi="Arial" w:cs="Arial"/>
          <w:sz w:val="20"/>
          <w:szCs w:val="20"/>
        </w:rPr>
      </w:pPr>
      <w:r w:rsidRPr="00A94990">
        <w:rPr>
          <w:rFonts w:ascii="Arial" w:hAnsi="Arial" w:cs="Arial"/>
          <w:sz w:val="20"/>
          <w:szCs w:val="20"/>
        </w:rPr>
        <w:t xml:space="preserve">Z nacionalnim programom DO, ki bo na zakonu temelječ in zavezujoč pravni akt, se vzpostavlja podlaga za sodelovanje vseh relevantnih deležnikov nacionalnega in lokalnega nivoja. </w:t>
      </w:r>
      <w:r>
        <w:rPr>
          <w:rFonts w:ascii="Arial" w:hAnsi="Arial" w:cs="Arial"/>
          <w:sz w:val="20"/>
          <w:szCs w:val="20"/>
        </w:rPr>
        <w:t xml:space="preserve">Nacionalni program sprejme </w:t>
      </w:r>
      <w:r w:rsidRPr="00A94990">
        <w:rPr>
          <w:rFonts w:ascii="Arial" w:hAnsi="Arial" w:cs="Arial"/>
          <w:sz w:val="20"/>
          <w:szCs w:val="20"/>
        </w:rPr>
        <w:t>Državni zbor Republike Slovenije</w:t>
      </w:r>
      <w:r w:rsidR="000D0FA8">
        <w:rPr>
          <w:rFonts w:ascii="Arial" w:hAnsi="Arial" w:cs="Arial"/>
          <w:sz w:val="20"/>
          <w:szCs w:val="20"/>
        </w:rPr>
        <w:t xml:space="preserve"> </w:t>
      </w:r>
      <w:r w:rsidR="000D0FA8" w:rsidRPr="00A94990">
        <w:rPr>
          <w:rFonts w:ascii="Arial" w:hAnsi="Arial" w:cs="Arial"/>
          <w:sz w:val="20"/>
          <w:szCs w:val="20"/>
        </w:rPr>
        <w:t>na predlog Vlade Republike Slovenije</w:t>
      </w:r>
      <w:r w:rsidR="006520FD">
        <w:rPr>
          <w:rFonts w:ascii="Arial" w:hAnsi="Arial" w:cs="Arial"/>
          <w:sz w:val="20"/>
          <w:szCs w:val="20"/>
        </w:rPr>
        <w:t>.</w:t>
      </w:r>
    </w:p>
    <w:p w14:paraId="47DA5EAE" w14:textId="77777777" w:rsidR="00041EA2" w:rsidRDefault="00041EA2" w:rsidP="00184C5B">
      <w:pPr>
        <w:tabs>
          <w:tab w:val="left" w:pos="0"/>
          <w:tab w:val="left" w:pos="567"/>
        </w:tabs>
        <w:jc w:val="both"/>
        <w:rPr>
          <w:rFonts w:ascii="Arial" w:hAnsi="Arial" w:cs="Arial"/>
          <w:sz w:val="20"/>
          <w:szCs w:val="20"/>
        </w:rPr>
      </w:pPr>
    </w:p>
    <w:p w14:paraId="1F6F1CB8" w14:textId="77777777" w:rsidR="00041EA2" w:rsidRPr="00025BF8" w:rsidRDefault="00041EA2" w:rsidP="00041EA2">
      <w:pPr>
        <w:tabs>
          <w:tab w:val="left" w:pos="0"/>
          <w:tab w:val="left" w:pos="567"/>
        </w:tabs>
        <w:jc w:val="both"/>
        <w:rPr>
          <w:rFonts w:ascii="Arial" w:hAnsi="Arial" w:cs="Arial"/>
          <w:b/>
          <w:bCs/>
          <w:sz w:val="20"/>
          <w:szCs w:val="20"/>
        </w:rPr>
      </w:pPr>
      <w:r w:rsidRPr="00025BF8">
        <w:rPr>
          <w:rFonts w:ascii="Arial" w:hAnsi="Arial" w:cs="Arial"/>
          <w:b/>
          <w:bCs/>
          <w:sz w:val="20"/>
          <w:szCs w:val="20"/>
        </w:rPr>
        <w:t>K</w:t>
      </w:r>
      <w:r>
        <w:rPr>
          <w:rFonts w:ascii="Arial" w:hAnsi="Arial" w:cs="Arial"/>
          <w:b/>
          <w:bCs/>
          <w:sz w:val="20"/>
          <w:szCs w:val="20"/>
        </w:rPr>
        <w:t xml:space="preserve"> </w:t>
      </w:r>
      <w:r>
        <w:rPr>
          <w:rFonts w:ascii="Arial" w:hAnsi="Arial" w:cs="Arial"/>
          <w:b/>
          <w:bCs/>
          <w:sz w:val="20"/>
          <w:szCs w:val="20"/>
        </w:rPr>
        <w:fldChar w:fldCharType="begin"/>
      </w:r>
      <w:r>
        <w:rPr>
          <w:rFonts w:ascii="Arial" w:hAnsi="Arial" w:cs="Arial"/>
          <w:b/>
          <w:bCs/>
          <w:sz w:val="20"/>
          <w:szCs w:val="20"/>
        </w:rPr>
        <w:instrText xml:space="preserve"> REF _Ref73217868 \r \h </w:instrText>
      </w:r>
      <w:r>
        <w:rPr>
          <w:rFonts w:ascii="Arial" w:hAnsi="Arial" w:cs="Arial"/>
          <w:b/>
          <w:bCs/>
          <w:sz w:val="20"/>
          <w:szCs w:val="20"/>
        </w:rPr>
      </w:r>
      <w:r>
        <w:rPr>
          <w:rFonts w:ascii="Arial" w:hAnsi="Arial" w:cs="Arial"/>
          <w:b/>
          <w:bCs/>
          <w:sz w:val="20"/>
          <w:szCs w:val="20"/>
        </w:rPr>
        <w:fldChar w:fldCharType="separate"/>
      </w:r>
      <w:r w:rsidR="00633ACD">
        <w:rPr>
          <w:rFonts w:ascii="Arial" w:hAnsi="Arial" w:cs="Arial"/>
          <w:b/>
          <w:bCs/>
          <w:sz w:val="20"/>
          <w:szCs w:val="20"/>
        </w:rPr>
        <w:t>8</w:t>
      </w:r>
      <w:r>
        <w:rPr>
          <w:rFonts w:ascii="Arial" w:hAnsi="Arial" w:cs="Arial"/>
          <w:b/>
          <w:bCs/>
          <w:sz w:val="20"/>
          <w:szCs w:val="20"/>
        </w:rPr>
        <w:fldChar w:fldCharType="end"/>
      </w:r>
      <w:r w:rsidRPr="00025BF8">
        <w:rPr>
          <w:rFonts w:ascii="Arial" w:hAnsi="Arial" w:cs="Arial"/>
          <w:b/>
          <w:bCs/>
          <w:sz w:val="20"/>
          <w:szCs w:val="20"/>
        </w:rPr>
        <w:t>. členu</w:t>
      </w:r>
    </w:p>
    <w:p w14:paraId="04AD7AB7" w14:textId="77777777" w:rsidR="00041EA2" w:rsidRDefault="00041EA2" w:rsidP="00041EA2">
      <w:pPr>
        <w:tabs>
          <w:tab w:val="left" w:pos="0"/>
          <w:tab w:val="left" w:pos="567"/>
        </w:tabs>
        <w:jc w:val="both"/>
        <w:rPr>
          <w:rFonts w:ascii="Arial" w:hAnsi="Arial" w:cs="Arial"/>
          <w:b/>
          <w:bCs/>
          <w:sz w:val="20"/>
          <w:szCs w:val="20"/>
        </w:rPr>
      </w:pPr>
    </w:p>
    <w:p w14:paraId="0E4976FB" w14:textId="77777777" w:rsidR="00041EA2" w:rsidRDefault="00041EA2" w:rsidP="00041EA2">
      <w:pPr>
        <w:tabs>
          <w:tab w:val="left" w:pos="0"/>
          <w:tab w:val="left" w:pos="567"/>
        </w:tabs>
        <w:jc w:val="both"/>
        <w:rPr>
          <w:rFonts w:ascii="Arial" w:hAnsi="Arial" w:cs="Arial"/>
          <w:bCs/>
          <w:sz w:val="20"/>
          <w:szCs w:val="20"/>
        </w:rPr>
      </w:pPr>
      <w:r w:rsidRPr="00025BF8">
        <w:rPr>
          <w:rFonts w:ascii="Arial" w:hAnsi="Arial" w:cs="Arial"/>
          <w:bCs/>
          <w:sz w:val="20"/>
          <w:szCs w:val="20"/>
        </w:rPr>
        <w:t xml:space="preserve">Kakovost in varnost </w:t>
      </w:r>
      <w:r>
        <w:rPr>
          <w:rFonts w:ascii="Arial" w:hAnsi="Arial" w:cs="Arial"/>
          <w:bCs/>
          <w:sz w:val="20"/>
          <w:szCs w:val="20"/>
        </w:rPr>
        <w:t xml:space="preserve">DO je osnovna pravica tako uporabnikov kot zaposlenih na področju DO. Vzpostavitev sistema spremljanja kakovosti je ključnega pomena za identifikacijo in upravljanje s tveganji v procesih DO ter sprejema ukrepov, ki omogočajo višjo kakovost in varnost DO. </w:t>
      </w:r>
      <w:r>
        <w:rPr>
          <w:rFonts w:ascii="Arial" w:hAnsi="Arial" w:cs="Arial"/>
          <w:sz w:val="20"/>
          <w:szCs w:val="20"/>
        </w:rPr>
        <w:t>Odkloni pri zagotavljanju DO, ki vplivajo na njeno kakovost in varnost se bodo v določenem deležu v procesih vedno dogajali, je pa možno njihovo pogostost in njihove negativne vplive s pošteno in transparentno komunikacijo ter poročanjem odklonov, iskanjem priložnosti za izboljšave v procesih zdravstvene obravnave in hitrim ukrepanjem v primeru nastalega odklona, zmanjšati in ublažiti. Hkrati vodenje sistemov kakovosti na področju DO omogoča primerljivost izvajalcev in s tem bolj informirane odločitve uporabnikov in njihovih svojcev pri odločanju za obliko DO in vrsto izvajalca DO. Vodenje sistema kakovosti na področju DO se vzpostavi na ministrstvu, pristojnem za zdravje, pri čemer to enkrat letno javno objavi poročilo o svojem delu.</w:t>
      </w:r>
    </w:p>
    <w:p w14:paraId="33662D03" w14:textId="77777777" w:rsidR="00184C5B" w:rsidRPr="00A94990" w:rsidRDefault="00184C5B" w:rsidP="00184C5B">
      <w:pPr>
        <w:tabs>
          <w:tab w:val="left" w:pos="0"/>
          <w:tab w:val="left" w:pos="567"/>
        </w:tabs>
        <w:jc w:val="both"/>
        <w:rPr>
          <w:rFonts w:ascii="Arial" w:hAnsi="Arial" w:cs="Arial"/>
          <w:sz w:val="20"/>
          <w:szCs w:val="20"/>
        </w:rPr>
      </w:pPr>
    </w:p>
    <w:p w14:paraId="71D99DE9"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 xml:space="preserve">K </w:t>
      </w:r>
      <w:r w:rsidRPr="00A94990">
        <w:rPr>
          <w:rFonts w:ascii="Arial" w:hAnsi="Arial" w:cs="Arial"/>
          <w:b/>
          <w:bCs/>
          <w:sz w:val="20"/>
          <w:szCs w:val="20"/>
        </w:rPr>
        <w:fldChar w:fldCharType="begin"/>
      </w:r>
      <w:r w:rsidRPr="00A94990">
        <w:rPr>
          <w:rFonts w:ascii="Arial" w:hAnsi="Arial" w:cs="Arial"/>
          <w:b/>
          <w:bCs/>
          <w:sz w:val="20"/>
          <w:szCs w:val="20"/>
        </w:rPr>
        <w:instrText xml:space="preserve"> REF _Ref517170803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9</w:t>
      </w:r>
      <w:r w:rsidRPr="00A94990">
        <w:rPr>
          <w:rFonts w:ascii="Arial" w:hAnsi="Arial" w:cs="Arial"/>
          <w:b/>
          <w:bCs/>
          <w:sz w:val="20"/>
          <w:szCs w:val="20"/>
        </w:rPr>
        <w:fldChar w:fldCharType="end"/>
      </w:r>
      <w:r w:rsidRPr="00A94990">
        <w:rPr>
          <w:rFonts w:ascii="Arial" w:hAnsi="Arial" w:cs="Arial"/>
          <w:b/>
          <w:bCs/>
          <w:sz w:val="20"/>
          <w:szCs w:val="20"/>
        </w:rPr>
        <w:t>. členu</w:t>
      </w:r>
    </w:p>
    <w:p w14:paraId="448BDAF8" w14:textId="77777777" w:rsidR="00184C5B" w:rsidRPr="00A94990" w:rsidRDefault="00184C5B" w:rsidP="00184C5B">
      <w:pPr>
        <w:tabs>
          <w:tab w:val="left" w:pos="0"/>
          <w:tab w:val="left" w:pos="567"/>
        </w:tabs>
        <w:jc w:val="both"/>
        <w:rPr>
          <w:rFonts w:ascii="Arial" w:hAnsi="Arial" w:cs="Arial"/>
          <w:sz w:val="20"/>
          <w:szCs w:val="20"/>
        </w:rPr>
      </w:pPr>
    </w:p>
    <w:p w14:paraId="445C4884" w14:textId="77777777" w:rsidR="00184C5B" w:rsidRDefault="00184C5B" w:rsidP="00184C5B">
      <w:pPr>
        <w:tabs>
          <w:tab w:val="left" w:pos="0"/>
          <w:tab w:val="left" w:pos="567"/>
        </w:tabs>
        <w:jc w:val="both"/>
        <w:rPr>
          <w:rFonts w:ascii="Arial" w:hAnsi="Arial" w:cs="Arial"/>
          <w:sz w:val="20"/>
          <w:szCs w:val="20"/>
        </w:rPr>
      </w:pPr>
      <w:r w:rsidRPr="00A94990">
        <w:rPr>
          <w:rFonts w:ascii="Arial" w:hAnsi="Arial" w:cs="Arial"/>
          <w:sz w:val="20"/>
          <w:szCs w:val="20"/>
        </w:rPr>
        <w:t>Za boljše načrtovanje, organizacijo</w:t>
      </w:r>
      <w:r w:rsidR="008232BF">
        <w:rPr>
          <w:rFonts w:ascii="Arial" w:hAnsi="Arial" w:cs="Arial"/>
          <w:sz w:val="20"/>
          <w:szCs w:val="20"/>
        </w:rPr>
        <w:t xml:space="preserve"> in</w:t>
      </w:r>
      <w:r w:rsidRPr="00A94990">
        <w:rPr>
          <w:rFonts w:ascii="Arial" w:hAnsi="Arial" w:cs="Arial"/>
          <w:sz w:val="20"/>
          <w:szCs w:val="20"/>
        </w:rPr>
        <w:t xml:space="preserve"> </w:t>
      </w:r>
      <w:r>
        <w:rPr>
          <w:rFonts w:ascii="Arial" w:hAnsi="Arial" w:cs="Arial"/>
          <w:sz w:val="20"/>
          <w:szCs w:val="20"/>
        </w:rPr>
        <w:t>opravljanje</w:t>
      </w:r>
      <w:r w:rsidRPr="00A94990">
        <w:rPr>
          <w:rFonts w:ascii="Arial" w:hAnsi="Arial" w:cs="Arial"/>
          <w:sz w:val="20"/>
          <w:szCs w:val="20"/>
        </w:rPr>
        <w:t xml:space="preserve"> DO </w:t>
      </w:r>
      <w:r w:rsidR="008232BF">
        <w:rPr>
          <w:rFonts w:ascii="Arial" w:hAnsi="Arial" w:cs="Arial"/>
          <w:sz w:val="20"/>
          <w:szCs w:val="20"/>
        </w:rPr>
        <w:t xml:space="preserve">se </w:t>
      </w:r>
      <w:r w:rsidRPr="00A94990">
        <w:rPr>
          <w:rFonts w:ascii="Arial" w:hAnsi="Arial" w:cs="Arial"/>
          <w:sz w:val="20"/>
          <w:szCs w:val="20"/>
        </w:rPr>
        <w:t xml:space="preserve">ustanovi strokovni svet </w:t>
      </w:r>
      <w:r>
        <w:rPr>
          <w:rFonts w:ascii="Arial" w:hAnsi="Arial" w:cs="Arial"/>
          <w:sz w:val="20"/>
          <w:szCs w:val="20"/>
        </w:rPr>
        <w:t xml:space="preserve">za DO </w:t>
      </w:r>
      <w:r w:rsidRPr="00A94990">
        <w:rPr>
          <w:rFonts w:ascii="Arial" w:hAnsi="Arial" w:cs="Arial"/>
          <w:sz w:val="20"/>
          <w:szCs w:val="20"/>
        </w:rPr>
        <w:t xml:space="preserve">kot posvetovalno telo. </w:t>
      </w:r>
      <w:r w:rsidR="008232BF">
        <w:rPr>
          <w:rFonts w:ascii="Arial" w:hAnsi="Arial" w:cs="Arial"/>
          <w:sz w:val="20"/>
          <w:szCs w:val="20"/>
        </w:rPr>
        <w:t>Določeno je število, struktura</w:t>
      </w:r>
      <w:r w:rsidRPr="007E56C9">
        <w:rPr>
          <w:rFonts w:ascii="Arial" w:hAnsi="Arial" w:cs="Arial"/>
          <w:sz w:val="20"/>
          <w:szCs w:val="20"/>
        </w:rPr>
        <w:t xml:space="preserve"> </w:t>
      </w:r>
      <w:r w:rsidR="008232BF">
        <w:rPr>
          <w:rFonts w:ascii="Arial" w:hAnsi="Arial" w:cs="Arial"/>
          <w:sz w:val="20"/>
          <w:szCs w:val="20"/>
        </w:rPr>
        <w:t>in mandatna doba članov Strokovnega sveta za DO</w:t>
      </w:r>
      <w:r w:rsidRPr="007E56C9">
        <w:rPr>
          <w:rFonts w:ascii="Arial" w:hAnsi="Arial" w:cs="Arial"/>
          <w:sz w:val="20"/>
          <w:szCs w:val="20"/>
        </w:rPr>
        <w:t>.</w:t>
      </w:r>
    </w:p>
    <w:p w14:paraId="2356C36D" w14:textId="77777777" w:rsidR="00184C5B" w:rsidRDefault="00184C5B" w:rsidP="00184C5B">
      <w:pPr>
        <w:tabs>
          <w:tab w:val="left" w:pos="0"/>
          <w:tab w:val="left" w:pos="567"/>
        </w:tabs>
        <w:jc w:val="both"/>
        <w:rPr>
          <w:rFonts w:ascii="Arial" w:hAnsi="Arial" w:cs="Arial"/>
          <w:sz w:val="20"/>
          <w:szCs w:val="20"/>
        </w:rPr>
      </w:pPr>
    </w:p>
    <w:p w14:paraId="5293ED69" w14:textId="77777777" w:rsidR="00184C5B" w:rsidRDefault="00184C5B" w:rsidP="00184C5B">
      <w:pPr>
        <w:tabs>
          <w:tab w:val="left" w:pos="0"/>
          <w:tab w:val="left" w:pos="567"/>
        </w:tabs>
        <w:jc w:val="both"/>
        <w:rPr>
          <w:rFonts w:ascii="Arial" w:hAnsi="Arial" w:cs="Arial"/>
          <w:sz w:val="20"/>
          <w:szCs w:val="20"/>
        </w:rPr>
      </w:pPr>
      <w:r w:rsidRPr="007E56C9">
        <w:rPr>
          <w:rFonts w:ascii="Arial" w:hAnsi="Arial" w:cs="Arial"/>
          <w:sz w:val="20"/>
          <w:szCs w:val="20"/>
        </w:rPr>
        <w:t>Strokovni svet se sestaja po potrebi na sklic ministra, pri čemer so lahko na seje po potrebi (glede na vsebino sestankov) vabljeni tudi funkcionarji, javni uslužbenci in strokovnjaki na področjih, ki se nanašajo na DO, pri čemer te osebe nimajo pravice glasovanja.</w:t>
      </w:r>
    </w:p>
    <w:p w14:paraId="1007B38F" w14:textId="77777777" w:rsidR="00184C5B" w:rsidRDefault="00184C5B" w:rsidP="00184C5B">
      <w:pPr>
        <w:tabs>
          <w:tab w:val="left" w:pos="0"/>
          <w:tab w:val="left" w:pos="567"/>
        </w:tabs>
        <w:jc w:val="both"/>
        <w:rPr>
          <w:rFonts w:ascii="Arial" w:hAnsi="Arial" w:cs="Arial"/>
          <w:sz w:val="20"/>
          <w:szCs w:val="20"/>
        </w:rPr>
      </w:pPr>
    </w:p>
    <w:p w14:paraId="12802355"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 xml:space="preserve">K </w:t>
      </w:r>
      <w:r w:rsidRPr="00A94990">
        <w:rPr>
          <w:rFonts w:ascii="Arial" w:hAnsi="Arial" w:cs="Arial"/>
          <w:b/>
          <w:bCs/>
          <w:sz w:val="20"/>
          <w:szCs w:val="20"/>
        </w:rPr>
        <w:fldChar w:fldCharType="begin"/>
      </w:r>
      <w:r w:rsidRPr="00A94990">
        <w:rPr>
          <w:rFonts w:ascii="Arial" w:hAnsi="Arial" w:cs="Arial"/>
          <w:b/>
          <w:bCs/>
          <w:sz w:val="20"/>
          <w:szCs w:val="20"/>
        </w:rPr>
        <w:instrText xml:space="preserve"> REF _Ref45615541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10</w:t>
      </w:r>
      <w:r w:rsidRPr="00A94990">
        <w:rPr>
          <w:rFonts w:ascii="Arial" w:hAnsi="Arial" w:cs="Arial"/>
          <w:b/>
          <w:bCs/>
          <w:sz w:val="20"/>
          <w:szCs w:val="20"/>
        </w:rPr>
        <w:fldChar w:fldCharType="end"/>
      </w:r>
      <w:r w:rsidRPr="00A94990">
        <w:rPr>
          <w:rFonts w:ascii="Arial" w:hAnsi="Arial" w:cs="Arial"/>
          <w:b/>
          <w:bCs/>
          <w:sz w:val="20"/>
          <w:szCs w:val="20"/>
        </w:rPr>
        <w:t>. členu</w:t>
      </w:r>
    </w:p>
    <w:p w14:paraId="58D83810" w14:textId="77777777" w:rsidR="00184C5B" w:rsidRPr="00A94990" w:rsidRDefault="00184C5B" w:rsidP="00184C5B">
      <w:pPr>
        <w:tabs>
          <w:tab w:val="left" w:pos="0"/>
          <w:tab w:val="left" w:pos="567"/>
        </w:tabs>
        <w:jc w:val="both"/>
        <w:rPr>
          <w:rFonts w:ascii="Arial" w:hAnsi="Arial" w:cs="Arial"/>
          <w:sz w:val="20"/>
          <w:szCs w:val="20"/>
        </w:rPr>
      </w:pPr>
    </w:p>
    <w:p w14:paraId="79EBA2E3" w14:textId="77777777" w:rsidR="00184C5B" w:rsidRDefault="00184C5B" w:rsidP="00184C5B">
      <w:pPr>
        <w:tabs>
          <w:tab w:val="left" w:pos="0"/>
          <w:tab w:val="left" w:pos="567"/>
        </w:tabs>
        <w:jc w:val="both"/>
        <w:rPr>
          <w:rFonts w:ascii="Arial" w:hAnsi="Arial" w:cs="Arial"/>
          <w:sz w:val="20"/>
          <w:szCs w:val="20"/>
        </w:rPr>
      </w:pPr>
      <w:r w:rsidRPr="00A94990">
        <w:rPr>
          <w:rFonts w:ascii="Arial" w:hAnsi="Arial" w:cs="Arial"/>
          <w:sz w:val="20"/>
          <w:szCs w:val="20"/>
        </w:rPr>
        <w:t>Upravičenec lahko</w:t>
      </w:r>
      <w:r>
        <w:rPr>
          <w:rFonts w:ascii="Arial" w:hAnsi="Arial" w:cs="Arial"/>
          <w:sz w:val="20"/>
          <w:szCs w:val="20"/>
        </w:rPr>
        <w:t xml:space="preserve"> iz javnih virov</w:t>
      </w:r>
      <w:r w:rsidR="00C81D91">
        <w:rPr>
          <w:rFonts w:ascii="Arial" w:hAnsi="Arial" w:cs="Arial"/>
          <w:sz w:val="20"/>
          <w:szCs w:val="20"/>
        </w:rPr>
        <w:t xml:space="preserve"> za DO</w:t>
      </w:r>
      <w:r>
        <w:rPr>
          <w:rFonts w:ascii="Arial" w:hAnsi="Arial" w:cs="Arial"/>
          <w:sz w:val="20"/>
          <w:szCs w:val="20"/>
        </w:rPr>
        <w:t xml:space="preserve"> uveljavlja</w:t>
      </w:r>
      <w:r w:rsidRPr="00A94990">
        <w:rPr>
          <w:rFonts w:ascii="Arial" w:hAnsi="Arial" w:cs="Arial"/>
          <w:sz w:val="20"/>
          <w:szCs w:val="20"/>
        </w:rPr>
        <w:t xml:space="preserve"> pravico do DO </w:t>
      </w:r>
      <w:r w:rsidR="00A94596">
        <w:rPr>
          <w:rFonts w:ascii="Arial" w:hAnsi="Arial" w:cs="Arial"/>
          <w:sz w:val="20"/>
          <w:szCs w:val="20"/>
        </w:rPr>
        <w:t>na način</w:t>
      </w:r>
      <w:r w:rsidRPr="00A94990">
        <w:rPr>
          <w:rFonts w:ascii="Arial" w:hAnsi="Arial" w:cs="Arial"/>
          <w:sz w:val="20"/>
          <w:szCs w:val="20"/>
        </w:rPr>
        <w:t xml:space="preserve"> DO na domu, </w:t>
      </w:r>
      <w:r w:rsidR="00A94596">
        <w:rPr>
          <w:rFonts w:ascii="Arial" w:hAnsi="Arial" w:cs="Arial"/>
          <w:sz w:val="20"/>
          <w:szCs w:val="20"/>
        </w:rPr>
        <w:t>na način</w:t>
      </w:r>
      <w:r w:rsidRPr="00A94990">
        <w:rPr>
          <w:rFonts w:ascii="Arial" w:hAnsi="Arial" w:cs="Arial"/>
          <w:sz w:val="20"/>
          <w:szCs w:val="20"/>
        </w:rPr>
        <w:t xml:space="preserve"> DO v instituciji ali </w:t>
      </w:r>
      <w:r w:rsidR="00A94596">
        <w:rPr>
          <w:rFonts w:ascii="Arial" w:hAnsi="Arial" w:cs="Arial"/>
          <w:sz w:val="20"/>
          <w:szCs w:val="20"/>
        </w:rPr>
        <w:t>na način</w:t>
      </w:r>
      <w:r w:rsidRPr="00A94990">
        <w:rPr>
          <w:rFonts w:ascii="Arial" w:hAnsi="Arial" w:cs="Arial"/>
          <w:sz w:val="20"/>
          <w:szCs w:val="20"/>
        </w:rPr>
        <w:t xml:space="preserve"> denarnega prejemka</w:t>
      </w:r>
      <w:r>
        <w:rPr>
          <w:rFonts w:ascii="Arial" w:hAnsi="Arial" w:cs="Arial"/>
          <w:sz w:val="20"/>
          <w:szCs w:val="20"/>
        </w:rPr>
        <w:t xml:space="preserve"> </w:t>
      </w:r>
      <w:r w:rsidRPr="007E56C9">
        <w:rPr>
          <w:rFonts w:ascii="Arial" w:hAnsi="Arial" w:cs="Arial"/>
          <w:sz w:val="20"/>
          <w:szCs w:val="20"/>
        </w:rPr>
        <w:t xml:space="preserve">ali </w:t>
      </w:r>
      <w:r w:rsidR="00A94596">
        <w:rPr>
          <w:rFonts w:ascii="Arial" w:hAnsi="Arial" w:cs="Arial"/>
          <w:sz w:val="20"/>
          <w:szCs w:val="20"/>
        </w:rPr>
        <w:t>na način</w:t>
      </w:r>
      <w:r w:rsidRPr="007E56C9">
        <w:rPr>
          <w:rFonts w:ascii="Arial" w:hAnsi="Arial" w:cs="Arial"/>
          <w:sz w:val="20"/>
          <w:szCs w:val="20"/>
        </w:rPr>
        <w:t xml:space="preserve"> oskrbovalca družinskega člana v primeru </w:t>
      </w:r>
      <w:r w:rsidR="00331268">
        <w:rPr>
          <w:rFonts w:ascii="Arial" w:hAnsi="Arial" w:cs="Arial"/>
          <w:sz w:val="20"/>
          <w:szCs w:val="20"/>
        </w:rPr>
        <w:t xml:space="preserve">upravičenosti do DO v </w:t>
      </w:r>
      <w:r w:rsidRPr="007E56C9">
        <w:rPr>
          <w:rFonts w:ascii="Arial" w:hAnsi="Arial" w:cs="Arial"/>
          <w:sz w:val="20"/>
          <w:szCs w:val="20"/>
        </w:rPr>
        <w:t>4. ali 5. kategoriji. Ne glede na navedeno pa je v drugem odstavku 9. člena določeno, da zavarovana oseba iz javnih virov za DO nima pravice do kritja stroškov nastanitve in prehrane v instituciji v primeru dnevnih oblik DO, ampak jih krije sama (tako kot bi jih krila sama tudi v primeru, če bi bivala doma).</w:t>
      </w:r>
    </w:p>
    <w:p w14:paraId="5FD4DFF0" w14:textId="77777777" w:rsidR="00184C5B" w:rsidRDefault="00184C5B" w:rsidP="00184C5B">
      <w:pPr>
        <w:tabs>
          <w:tab w:val="left" w:pos="0"/>
          <w:tab w:val="left" w:pos="567"/>
        </w:tabs>
        <w:jc w:val="both"/>
        <w:rPr>
          <w:rFonts w:ascii="Arial" w:hAnsi="Arial" w:cs="Arial"/>
          <w:sz w:val="20"/>
          <w:szCs w:val="20"/>
        </w:rPr>
      </w:pPr>
    </w:p>
    <w:p w14:paraId="049FF599" w14:textId="77777777" w:rsidR="00184C5B" w:rsidRPr="00601F52" w:rsidRDefault="00184C5B" w:rsidP="00184C5B">
      <w:pPr>
        <w:tabs>
          <w:tab w:val="left" w:pos="0"/>
          <w:tab w:val="left" w:pos="567"/>
        </w:tabs>
        <w:jc w:val="both"/>
        <w:rPr>
          <w:rFonts w:ascii="Arial" w:hAnsi="Arial" w:cs="Arial"/>
          <w:sz w:val="20"/>
          <w:szCs w:val="20"/>
        </w:rPr>
      </w:pPr>
      <w:r w:rsidRPr="00601F52">
        <w:rPr>
          <w:rFonts w:ascii="Arial" w:hAnsi="Arial" w:cs="Arial"/>
          <w:sz w:val="20"/>
          <w:szCs w:val="20"/>
        </w:rPr>
        <w:t xml:space="preserve">V tretjem odstavku 9. člena je določeno, da ceno standardne nastanitve pri izvajalcu DO v javni mreži določi pravilnik, ki ga sprejme minister, </w:t>
      </w:r>
      <w:r w:rsidR="00331268" w:rsidRPr="00AA24E2">
        <w:rPr>
          <w:rFonts w:ascii="Arial" w:hAnsi="Arial" w:cs="Arial"/>
          <w:sz w:val="20"/>
          <w:szCs w:val="20"/>
        </w:rPr>
        <w:t>pristojen za zdravje</w:t>
      </w:r>
      <w:r w:rsidR="00331268" w:rsidRPr="00601F52">
        <w:rPr>
          <w:rFonts w:ascii="Arial" w:hAnsi="Arial" w:cs="Arial"/>
          <w:sz w:val="20"/>
          <w:szCs w:val="20"/>
        </w:rPr>
        <w:t xml:space="preserve"> </w:t>
      </w:r>
      <w:r w:rsidRPr="00601F52">
        <w:rPr>
          <w:rFonts w:ascii="Arial" w:hAnsi="Arial" w:cs="Arial"/>
          <w:sz w:val="20"/>
          <w:szCs w:val="20"/>
        </w:rPr>
        <w:t>v soglasju z ministrom, pristojnim za socialno varstvo.</w:t>
      </w:r>
    </w:p>
    <w:p w14:paraId="079DA848" w14:textId="77777777" w:rsidR="00184C5B" w:rsidRPr="00A94990" w:rsidRDefault="00184C5B" w:rsidP="00184C5B">
      <w:pPr>
        <w:tabs>
          <w:tab w:val="left" w:pos="0"/>
          <w:tab w:val="left" w:pos="567"/>
        </w:tabs>
        <w:jc w:val="both"/>
        <w:rPr>
          <w:rFonts w:ascii="Arial" w:hAnsi="Arial" w:cs="Arial"/>
          <w:sz w:val="20"/>
          <w:szCs w:val="20"/>
        </w:rPr>
      </w:pPr>
    </w:p>
    <w:p w14:paraId="464D8063" w14:textId="77777777" w:rsidR="00056651" w:rsidRDefault="00056651">
      <w:pPr>
        <w:rPr>
          <w:rFonts w:ascii="Arial" w:hAnsi="Arial" w:cs="Arial"/>
          <w:b/>
          <w:bCs/>
          <w:sz w:val="20"/>
          <w:szCs w:val="20"/>
        </w:rPr>
      </w:pPr>
      <w:r>
        <w:rPr>
          <w:rFonts w:ascii="Arial" w:hAnsi="Arial" w:cs="Arial"/>
          <w:b/>
          <w:bCs/>
          <w:sz w:val="20"/>
          <w:szCs w:val="20"/>
        </w:rPr>
        <w:br w:type="page"/>
      </w:r>
    </w:p>
    <w:p w14:paraId="26433294"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 xml:space="preserve">K </w:t>
      </w:r>
      <w:r w:rsidRPr="00A94990">
        <w:rPr>
          <w:rFonts w:ascii="Arial" w:hAnsi="Arial" w:cs="Arial"/>
          <w:b/>
          <w:bCs/>
          <w:sz w:val="20"/>
          <w:szCs w:val="20"/>
        </w:rPr>
        <w:fldChar w:fldCharType="begin"/>
      </w:r>
      <w:r w:rsidRPr="00A94990">
        <w:rPr>
          <w:rFonts w:ascii="Arial" w:hAnsi="Arial" w:cs="Arial"/>
          <w:b/>
          <w:bCs/>
          <w:sz w:val="20"/>
          <w:szCs w:val="20"/>
        </w:rPr>
        <w:instrText xml:space="preserve"> REF _Ref45615027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11</w:t>
      </w:r>
      <w:r w:rsidRPr="00A94990">
        <w:rPr>
          <w:rFonts w:ascii="Arial" w:hAnsi="Arial" w:cs="Arial"/>
          <w:b/>
          <w:bCs/>
          <w:sz w:val="20"/>
          <w:szCs w:val="20"/>
        </w:rPr>
        <w:fldChar w:fldCharType="end"/>
      </w:r>
      <w:r w:rsidRPr="00A94990">
        <w:rPr>
          <w:rFonts w:ascii="Arial" w:hAnsi="Arial" w:cs="Arial"/>
          <w:b/>
          <w:bCs/>
          <w:sz w:val="20"/>
          <w:szCs w:val="20"/>
        </w:rPr>
        <w:t>. členu</w:t>
      </w:r>
    </w:p>
    <w:p w14:paraId="7AF81EB8" w14:textId="77777777" w:rsidR="00184C5B" w:rsidRPr="00A94990" w:rsidRDefault="00184C5B" w:rsidP="00184C5B">
      <w:pPr>
        <w:tabs>
          <w:tab w:val="left" w:pos="0"/>
          <w:tab w:val="left" w:pos="567"/>
        </w:tabs>
        <w:jc w:val="both"/>
        <w:rPr>
          <w:rFonts w:ascii="Arial" w:hAnsi="Arial" w:cs="Arial"/>
          <w:sz w:val="20"/>
          <w:szCs w:val="20"/>
        </w:rPr>
      </w:pPr>
    </w:p>
    <w:p w14:paraId="1BBF7993" w14:textId="77777777" w:rsidR="00184C5B" w:rsidRDefault="00184C5B" w:rsidP="00184C5B">
      <w:pPr>
        <w:tabs>
          <w:tab w:val="left" w:pos="567"/>
          <w:tab w:val="left" w:pos="9072"/>
        </w:tabs>
        <w:jc w:val="both"/>
        <w:rPr>
          <w:rFonts w:ascii="Arial" w:hAnsi="Arial" w:cs="Arial"/>
          <w:sz w:val="20"/>
          <w:szCs w:val="20"/>
        </w:rPr>
      </w:pPr>
      <w:r>
        <w:rPr>
          <w:rFonts w:ascii="Arial" w:hAnsi="Arial" w:cs="Arial"/>
          <w:sz w:val="20"/>
          <w:szCs w:val="20"/>
        </w:rPr>
        <w:t>Ta č</w:t>
      </w:r>
      <w:r w:rsidRPr="00A94990">
        <w:rPr>
          <w:rFonts w:ascii="Arial" w:hAnsi="Arial" w:cs="Arial"/>
          <w:sz w:val="20"/>
          <w:szCs w:val="20"/>
        </w:rPr>
        <w:t xml:space="preserve">len določa </w:t>
      </w:r>
      <w:r>
        <w:rPr>
          <w:rFonts w:ascii="Arial" w:hAnsi="Arial" w:cs="Arial"/>
          <w:sz w:val="20"/>
          <w:szCs w:val="20"/>
        </w:rPr>
        <w:t xml:space="preserve">enake splošne pogoje, </w:t>
      </w:r>
      <w:r w:rsidRPr="007E56C9">
        <w:rPr>
          <w:rFonts w:ascii="Arial" w:hAnsi="Arial" w:cs="Arial"/>
          <w:sz w:val="20"/>
          <w:szCs w:val="20"/>
        </w:rPr>
        <w:t xml:space="preserve">pod katerimi so zavarovane osebe upravičene </w:t>
      </w:r>
      <w:r>
        <w:rPr>
          <w:rFonts w:ascii="Arial" w:hAnsi="Arial" w:cs="Arial"/>
          <w:sz w:val="20"/>
          <w:szCs w:val="20"/>
        </w:rPr>
        <w:t>do</w:t>
      </w:r>
      <w:r w:rsidRPr="00A94990">
        <w:rPr>
          <w:rFonts w:ascii="Arial" w:hAnsi="Arial" w:cs="Arial"/>
          <w:sz w:val="20"/>
          <w:szCs w:val="20"/>
        </w:rPr>
        <w:t xml:space="preserve"> pravic </w:t>
      </w:r>
      <w:r>
        <w:rPr>
          <w:rFonts w:ascii="Arial" w:hAnsi="Arial" w:cs="Arial"/>
          <w:sz w:val="20"/>
          <w:szCs w:val="20"/>
        </w:rPr>
        <w:t>iz</w:t>
      </w:r>
      <w:r w:rsidRPr="00A94990">
        <w:rPr>
          <w:rFonts w:ascii="Arial" w:hAnsi="Arial" w:cs="Arial"/>
          <w:sz w:val="20"/>
          <w:szCs w:val="20"/>
        </w:rPr>
        <w:t xml:space="preserve"> DO, s čimer </w:t>
      </w:r>
      <w:r>
        <w:rPr>
          <w:rFonts w:ascii="Arial" w:hAnsi="Arial" w:cs="Arial"/>
          <w:sz w:val="20"/>
          <w:szCs w:val="20"/>
        </w:rPr>
        <w:t xml:space="preserve">se </w:t>
      </w:r>
      <w:r w:rsidRPr="00A94990">
        <w:rPr>
          <w:rFonts w:ascii="Arial" w:hAnsi="Arial" w:cs="Arial"/>
          <w:sz w:val="20"/>
          <w:szCs w:val="20"/>
        </w:rPr>
        <w:t xml:space="preserve">vse zavarovane osebe postavlja v enak položaj. </w:t>
      </w:r>
      <w:r>
        <w:rPr>
          <w:rFonts w:ascii="Arial" w:hAnsi="Arial" w:cs="Arial"/>
          <w:sz w:val="20"/>
          <w:szCs w:val="20"/>
        </w:rPr>
        <w:t>Tako je z</w:t>
      </w:r>
      <w:r w:rsidRPr="00756C58">
        <w:rPr>
          <w:rFonts w:ascii="Arial" w:hAnsi="Arial" w:cs="Arial"/>
          <w:sz w:val="20"/>
          <w:szCs w:val="20"/>
        </w:rPr>
        <w:t>avarovan</w:t>
      </w:r>
      <w:r>
        <w:rPr>
          <w:rFonts w:ascii="Arial" w:hAnsi="Arial" w:cs="Arial"/>
          <w:sz w:val="20"/>
          <w:szCs w:val="20"/>
        </w:rPr>
        <w:t xml:space="preserve">a oseba </w:t>
      </w:r>
      <w:r w:rsidRPr="00A94990">
        <w:rPr>
          <w:rFonts w:ascii="Arial" w:hAnsi="Arial" w:cs="Arial"/>
          <w:sz w:val="20"/>
          <w:szCs w:val="20"/>
        </w:rPr>
        <w:t xml:space="preserve">upravičena do pravic </w:t>
      </w:r>
      <w:r w:rsidR="00537769">
        <w:rPr>
          <w:rFonts w:ascii="Arial" w:hAnsi="Arial" w:cs="Arial"/>
          <w:sz w:val="20"/>
          <w:szCs w:val="20"/>
        </w:rPr>
        <w:t>iz</w:t>
      </w:r>
      <w:r w:rsidR="00537769" w:rsidRPr="00A94990">
        <w:rPr>
          <w:rFonts w:ascii="Arial" w:hAnsi="Arial" w:cs="Arial"/>
          <w:sz w:val="20"/>
          <w:szCs w:val="20"/>
        </w:rPr>
        <w:t xml:space="preserve"> </w:t>
      </w:r>
      <w:r w:rsidRPr="00A94990">
        <w:rPr>
          <w:rFonts w:ascii="Arial" w:hAnsi="Arial" w:cs="Arial"/>
          <w:sz w:val="20"/>
          <w:szCs w:val="20"/>
        </w:rPr>
        <w:t>DO ne glede na njen dohodek ali premoženje. Gre za osebe, stare najmanj 18 let in ki so zaradi posledic bolezni, starostne oslabelosti, poškodb, invalidnosti, pomanjkanja ali izgube intelektualnih sposobnosti v daljšem časovnem obdobju, ki ni krajše od treh mesecev ali trajno odvisne od pomoči drugih oseb pri opravljanju osnovnih in podpornih dnevnih opravil</w:t>
      </w:r>
      <w:r>
        <w:rPr>
          <w:rFonts w:ascii="Arial" w:hAnsi="Arial" w:cs="Arial"/>
          <w:sz w:val="20"/>
          <w:szCs w:val="20"/>
        </w:rPr>
        <w:t>, kar je izraz opredelitve DO iz 2. člena tega zakona.</w:t>
      </w:r>
      <w:r w:rsidRPr="00A94990">
        <w:rPr>
          <w:rFonts w:ascii="Arial" w:hAnsi="Arial" w:cs="Arial"/>
          <w:sz w:val="20"/>
          <w:szCs w:val="20"/>
        </w:rPr>
        <w:t xml:space="preserve"> Določba prve točke prvega odstavka tega člena navaja, da je upravičenost vezana tudi na pogoj, da je odvisnost od pomoči druge osebe taka, da bo trajala dlje od treh mesecev ali trajno. Določba ne določa karenčnega obdobja, temveč uvaja razlikovanje od akutnih stanj, ki se bodo sanirala v treh mesecih.</w:t>
      </w:r>
    </w:p>
    <w:p w14:paraId="1BA7B247" w14:textId="77777777" w:rsidR="00184C5B" w:rsidRDefault="00184C5B" w:rsidP="00184C5B">
      <w:pPr>
        <w:tabs>
          <w:tab w:val="left" w:pos="567"/>
          <w:tab w:val="left" w:pos="9072"/>
        </w:tabs>
        <w:jc w:val="both"/>
        <w:rPr>
          <w:rFonts w:ascii="Arial" w:hAnsi="Arial" w:cs="Arial"/>
          <w:sz w:val="20"/>
          <w:szCs w:val="20"/>
        </w:rPr>
      </w:pPr>
    </w:p>
    <w:p w14:paraId="0B6F1846" w14:textId="77777777" w:rsidR="00184C5B" w:rsidRPr="007E56C9" w:rsidRDefault="00184C5B" w:rsidP="00184C5B">
      <w:pPr>
        <w:tabs>
          <w:tab w:val="left" w:pos="567"/>
          <w:tab w:val="left" w:pos="9072"/>
        </w:tabs>
        <w:jc w:val="both"/>
        <w:rPr>
          <w:rFonts w:ascii="Arial" w:hAnsi="Arial" w:cs="Arial"/>
          <w:sz w:val="20"/>
          <w:szCs w:val="20"/>
        </w:rPr>
      </w:pPr>
      <w:r w:rsidRPr="007E56C9">
        <w:rPr>
          <w:rFonts w:ascii="Arial" w:hAnsi="Arial" w:cs="Arial"/>
          <w:sz w:val="20"/>
          <w:szCs w:val="20"/>
        </w:rPr>
        <w:t xml:space="preserve">Kot nadaljnji splošni pogoji za pridobitev pravic iz DO je v drugi točki prvega odstavka 10. člena določeno, da mora biti oseb skladno z ocenjevalno lestvico ocenjena kot </w:t>
      </w:r>
      <w:r>
        <w:rPr>
          <w:rFonts w:ascii="Arial" w:hAnsi="Arial" w:cs="Arial"/>
          <w:sz w:val="20"/>
          <w:szCs w:val="20"/>
        </w:rPr>
        <w:t>upravičena</w:t>
      </w:r>
      <w:r w:rsidRPr="007E56C9">
        <w:rPr>
          <w:rFonts w:ascii="Arial" w:hAnsi="Arial" w:cs="Arial"/>
          <w:sz w:val="20"/>
          <w:szCs w:val="20"/>
        </w:rPr>
        <w:t xml:space="preserve"> do DO, prav tako oseba ne sme prejemati primerljivih storitev oziroma prejemkov po drugi pravni podlagi, oseba pa mora za upravičenost imeti tudi lastnost zavarovane osebe v obveznem zavarovanju za DO vsaj 24 mesec</w:t>
      </w:r>
      <w:r w:rsidR="007D2FBC">
        <w:rPr>
          <w:rFonts w:ascii="Arial" w:hAnsi="Arial" w:cs="Arial"/>
          <w:sz w:val="20"/>
          <w:szCs w:val="20"/>
        </w:rPr>
        <w:t>ev</w:t>
      </w:r>
      <w:r w:rsidRPr="007E56C9">
        <w:rPr>
          <w:rFonts w:ascii="Arial" w:hAnsi="Arial" w:cs="Arial"/>
          <w:sz w:val="20"/>
          <w:szCs w:val="20"/>
        </w:rPr>
        <w:t xml:space="preserve"> v zadnjih 36 mesecih pred uveljavljanjem pravic iz DO. Glede slednjega je v tretjem odstavku tega člena določena domneva, ko se ta pogoj šteje za izpolnjen, če se relevantno obdobje pri zavarovani osebe nanaša na obdobje pred njenim dopolnjenim 18. letom starosti oz. pred dopolnjeno starostjo osebe iz tretjega odstavka 51. člena. </w:t>
      </w:r>
    </w:p>
    <w:p w14:paraId="4002FE09" w14:textId="77777777" w:rsidR="00184C5B" w:rsidRPr="007E56C9" w:rsidRDefault="00184C5B" w:rsidP="00184C5B">
      <w:pPr>
        <w:tabs>
          <w:tab w:val="left" w:pos="567"/>
          <w:tab w:val="left" w:pos="9072"/>
        </w:tabs>
        <w:jc w:val="both"/>
        <w:rPr>
          <w:rFonts w:ascii="Arial" w:hAnsi="Arial" w:cs="Arial"/>
          <w:sz w:val="20"/>
          <w:szCs w:val="20"/>
        </w:rPr>
      </w:pPr>
    </w:p>
    <w:p w14:paraId="4DD8797C" w14:textId="77777777" w:rsidR="00184C5B" w:rsidRDefault="00184C5B" w:rsidP="00184C5B">
      <w:pPr>
        <w:tabs>
          <w:tab w:val="left" w:pos="567"/>
          <w:tab w:val="left" w:pos="9072"/>
        </w:tabs>
        <w:jc w:val="both"/>
        <w:rPr>
          <w:rFonts w:ascii="Arial" w:hAnsi="Arial" w:cs="Arial"/>
          <w:sz w:val="20"/>
          <w:szCs w:val="20"/>
        </w:rPr>
      </w:pPr>
      <w:r w:rsidRPr="007E56C9">
        <w:rPr>
          <w:rFonts w:ascii="Arial" w:hAnsi="Arial" w:cs="Arial"/>
          <w:sz w:val="20"/>
          <w:szCs w:val="20"/>
        </w:rPr>
        <w:t>Kot zadnji splošni pogoj je določeno stalno</w:t>
      </w:r>
      <w:r w:rsidR="0045748C">
        <w:rPr>
          <w:rFonts w:ascii="Arial" w:hAnsi="Arial" w:cs="Arial"/>
          <w:sz w:val="20"/>
          <w:szCs w:val="20"/>
        </w:rPr>
        <w:t xml:space="preserve"> ali začasno</w:t>
      </w:r>
      <w:r w:rsidRPr="007E56C9">
        <w:rPr>
          <w:rFonts w:ascii="Arial" w:hAnsi="Arial" w:cs="Arial"/>
          <w:sz w:val="20"/>
          <w:szCs w:val="20"/>
        </w:rPr>
        <w:t xml:space="preserve"> prebivališče v Republiki Sloveniji, pri čemer je v petem odstavku tega člena določena izjema, ko lahko zavarovana oseba, ki živi v tujini, uveljavlja le pravico do denarnega prejemka, če izpolnjuje vse ostale pogoje za pridobitev pravic iz DO.</w:t>
      </w:r>
    </w:p>
    <w:p w14:paraId="04B95833" w14:textId="77777777" w:rsidR="00184C5B" w:rsidRPr="00A94990" w:rsidRDefault="00184C5B" w:rsidP="00184C5B">
      <w:pPr>
        <w:tabs>
          <w:tab w:val="left" w:pos="567"/>
          <w:tab w:val="left" w:pos="9072"/>
        </w:tabs>
        <w:jc w:val="both"/>
        <w:rPr>
          <w:rFonts w:ascii="Arial" w:hAnsi="Arial" w:cs="Arial"/>
          <w:sz w:val="20"/>
          <w:szCs w:val="20"/>
        </w:rPr>
      </w:pPr>
    </w:p>
    <w:p w14:paraId="5579614F" w14:textId="77777777" w:rsidR="00184C5B" w:rsidRDefault="00184C5B" w:rsidP="00184C5B">
      <w:pPr>
        <w:tabs>
          <w:tab w:val="left" w:pos="567"/>
          <w:tab w:val="left" w:pos="9072"/>
        </w:tabs>
        <w:jc w:val="both"/>
        <w:rPr>
          <w:rFonts w:ascii="Arial" w:hAnsi="Arial" w:cs="Arial"/>
          <w:sz w:val="20"/>
          <w:szCs w:val="20"/>
        </w:rPr>
      </w:pPr>
      <w:r w:rsidRPr="000A260B">
        <w:rPr>
          <w:rFonts w:ascii="Arial" w:hAnsi="Arial" w:cs="Arial"/>
          <w:sz w:val="20"/>
          <w:szCs w:val="20"/>
        </w:rPr>
        <w:t>Drugi odstavek 10. člena ureja izjemo od zahteve, da je stanje odvisnosti od pomoči druge osebe tako, da bo trajalo 3 mesece ali trajno, in sicer za osebe, pri katerih je zaradi napredovale bolezni prognoza taka, da bo preživetje krajše od treh mesecev. Za takšno osebo je namreč določeno, da je ob izpolnjevanju drugih pogojev iz tega zakona, upravičena do pravic iz DO.</w:t>
      </w:r>
    </w:p>
    <w:p w14:paraId="2C970A2A" w14:textId="77777777" w:rsidR="0045748C" w:rsidRDefault="0045748C" w:rsidP="00184C5B">
      <w:pPr>
        <w:tabs>
          <w:tab w:val="left" w:pos="567"/>
          <w:tab w:val="left" w:pos="9072"/>
        </w:tabs>
        <w:jc w:val="both"/>
        <w:rPr>
          <w:rFonts w:ascii="Arial" w:hAnsi="Arial" w:cs="Arial"/>
          <w:sz w:val="20"/>
          <w:szCs w:val="20"/>
        </w:rPr>
      </w:pPr>
    </w:p>
    <w:p w14:paraId="396DA767" w14:textId="77777777" w:rsidR="00C53DE4" w:rsidRPr="000A260B" w:rsidRDefault="00C53DE4" w:rsidP="00184C5B">
      <w:pPr>
        <w:tabs>
          <w:tab w:val="left" w:pos="567"/>
          <w:tab w:val="left" w:pos="9072"/>
        </w:tabs>
        <w:jc w:val="both"/>
        <w:rPr>
          <w:rFonts w:ascii="Arial" w:hAnsi="Arial" w:cs="Arial"/>
          <w:sz w:val="20"/>
          <w:szCs w:val="20"/>
        </w:rPr>
      </w:pPr>
      <w:r>
        <w:rPr>
          <w:rFonts w:ascii="Arial" w:hAnsi="Arial" w:cs="Arial"/>
          <w:sz w:val="20"/>
          <w:szCs w:val="20"/>
        </w:rPr>
        <w:t xml:space="preserve">Pravice iz tega zakona se izključujejo s primerljivim pravicami po drugih predpisih (npr. pravica do družinskega pomočnika v skladu s predpisi s področja socialnega varstva, pravica do dodatka za pomoč in postrežbo v skladu s predpisi s področja </w:t>
      </w:r>
      <w:r w:rsidRPr="00A94990">
        <w:rPr>
          <w:rFonts w:ascii="Arial" w:hAnsi="Arial" w:cs="Arial"/>
          <w:color w:val="000000"/>
          <w:sz w:val="20"/>
          <w:szCs w:val="20"/>
        </w:rPr>
        <w:t xml:space="preserve">pokojninskega </w:t>
      </w:r>
      <w:r>
        <w:rPr>
          <w:rFonts w:ascii="Arial" w:hAnsi="Arial" w:cs="Arial"/>
          <w:color w:val="000000"/>
          <w:sz w:val="20"/>
          <w:szCs w:val="20"/>
        </w:rPr>
        <w:t>in</w:t>
      </w:r>
      <w:r w:rsidRPr="00A94990">
        <w:rPr>
          <w:rFonts w:ascii="Arial" w:hAnsi="Arial" w:cs="Arial"/>
          <w:color w:val="000000"/>
          <w:sz w:val="20"/>
          <w:szCs w:val="20"/>
        </w:rPr>
        <w:t xml:space="preserve"> invalidskega zavarovanja</w:t>
      </w:r>
      <w:r>
        <w:rPr>
          <w:rFonts w:ascii="Arial" w:hAnsi="Arial" w:cs="Arial"/>
          <w:color w:val="000000"/>
          <w:sz w:val="20"/>
          <w:szCs w:val="20"/>
        </w:rPr>
        <w:t xml:space="preserve"> ipd.).</w:t>
      </w:r>
      <w:r>
        <w:rPr>
          <w:rFonts w:ascii="Arial" w:hAnsi="Arial" w:cs="Arial"/>
          <w:sz w:val="20"/>
          <w:szCs w:val="20"/>
        </w:rPr>
        <w:t xml:space="preserve"> </w:t>
      </w:r>
    </w:p>
    <w:p w14:paraId="3EBBF276" w14:textId="77777777" w:rsidR="00184C5B" w:rsidRPr="000A260B" w:rsidRDefault="00184C5B" w:rsidP="00184C5B">
      <w:pPr>
        <w:tabs>
          <w:tab w:val="left" w:pos="567"/>
          <w:tab w:val="left" w:pos="9072"/>
        </w:tabs>
        <w:jc w:val="both"/>
        <w:rPr>
          <w:rFonts w:ascii="Arial" w:hAnsi="Arial" w:cs="Arial"/>
          <w:sz w:val="20"/>
          <w:szCs w:val="20"/>
        </w:rPr>
      </w:pPr>
    </w:p>
    <w:p w14:paraId="4B515CC0" w14:textId="77777777" w:rsidR="00184C5B" w:rsidRPr="000A260B" w:rsidRDefault="00184C5B" w:rsidP="00184C5B">
      <w:pPr>
        <w:tabs>
          <w:tab w:val="left" w:pos="567"/>
          <w:tab w:val="left" w:pos="9072"/>
        </w:tabs>
        <w:jc w:val="both"/>
        <w:rPr>
          <w:rFonts w:ascii="Arial" w:hAnsi="Arial" w:cs="Arial"/>
          <w:b/>
          <w:bCs/>
          <w:sz w:val="20"/>
          <w:szCs w:val="20"/>
        </w:rPr>
      </w:pPr>
      <w:r w:rsidRPr="000A260B">
        <w:rPr>
          <w:rFonts w:ascii="Arial" w:hAnsi="Arial" w:cs="Arial"/>
          <w:b/>
          <w:bCs/>
          <w:sz w:val="20"/>
          <w:szCs w:val="20"/>
        </w:rPr>
        <w:t>K</w:t>
      </w:r>
      <w:r w:rsidR="00E638C1">
        <w:rPr>
          <w:rFonts w:ascii="Arial" w:hAnsi="Arial" w:cs="Arial"/>
          <w:b/>
          <w:bCs/>
          <w:sz w:val="20"/>
          <w:szCs w:val="20"/>
        </w:rPr>
        <w:t xml:space="preserve"> </w:t>
      </w:r>
      <w:r w:rsidR="00E638C1">
        <w:rPr>
          <w:rFonts w:ascii="Arial" w:hAnsi="Arial" w:cs="Arial"/>
          <w:b/>
          <w:bCs/>
          <w:sz w:val="20"/>
          <w:szCs w:val="20"/>
        </w:rPr>
        <w:fldChar w:fldCharType="begin"/>
      </w:r>
      <w:r w:rsidR="00E638C1">
        <w:rPr>
          <w:rFonts w:ascii="Arial" w:hAnsi="Arial" w:cs="Arial"/>
          <w:b/>
          <w:bCs/>
          <w:sz w:val="20"/>
          <w:szCs w:val="20"/>
        </w:rPr>
        <w:instrText xml:space="preserve"> REF _Ref74161055 \r \h </w:instrText>
      </w:r>
      <w:r w:rsidR="00E638C1">
        <w:rPr>
          <w:rFonts w:ascii="Arial" w:hAnsi="Arial" w:cs="Arial"/>
          <w:b/>
          <w:bCs/>
          <w:sz w:val="20"/>
          <w:szCs w:val="20"/>
        </w:rPr>
      </w:r>
      <w:r w:rsidR="00E638C1">
        <w:rPr>
          <w:rFonts w:ascii="Arial" w:hAnsi="Arial" w:cs="Arial"/>
          <w:b/>
          <w:bCs/>
          <w:sz w:val="20"/>
          <w:szCs w:val="20"/>
        </w:rPr>
        <w:fldChar w:fldCharType="separate"/>
      </w:r>
      <w:r w:rsidR="00633ACD">
        <w:rPr>
          <w:rFonts w:ascii="Arial" w:hAnsi="Arial" w:cs="Arial"/>
          <w:b/>
          <w:bCs/>
          <w:sz w:val="20"/>
          <w:szCs w:val="20"/>
        </w:rPr>
        <w:t>12</w:t>
      </w:r>
      <w:r w:rsidR="00E638C1">
        <w:rPr>
          <w:rFonts w:ascii="Arial" w:hAnsi="Arial" w:cs="Arial"/>
          <w:b/>
          <w:bCs/>
          <w:sz w:val="20"/>
          <w:szCs w:val="20"/>
        </w:rPr>
        <w:fldChar w:fldCharType="end"/>
      </w:r>
      <w:r w:rsidRPr="000A260B">
        <w:rPr>
          <w:rFonts w:ascii="Arial" w:hAnsi="Arial" w:cs="Arial"/>
          <w:b/>
          <w:bCs/>
          <w:sz w:val="20"/>
          <w:szCs w:val="20"/>
        </w:rPr>
        <w:t>. členu</w:t>
      </w:r>
    </w:p>
    <w:p w14:paraId="0B602152" w14:textId="77777777" w:rsidR="00184C5B" w:rsidRPr="000A260B" w:rsidRDefault="00184C5B" w:rsidP="00184C5B">
      <w:pPr>
        <w:tabs>
          <w:tab w:val="left" w:pos="567"/>
          <w:tab w:val="left" w:pos="9072"/>
        </w:tabs>
        <w:jc w:val="both"/>
        <w:rPr>
          <w:rFonts w:ascii="Arial" w:hAnsi="Arial" w:cs="Arial"/>
          <w:b/>
          <w:bCs/>
          <w:sz w:val="20"/>
          <w:szCs w:val="20"/>
        </w:rPr>
      </w:pPr>
    </w:p>
    <w:p w14:paraId="01EB0C07" w14:textId="77777777" w:rsidR="00184C5B" w:rsidRPr="000A260B" w:rsidRDefault="00184C5B" w:rsidP="00184C5B">
      <w:pPr>
        <w:pStyle w:val="Odstavekseznama"/>
        <w:tabs>
          <w:tab w:val="left" w:pos="567"/>
          <w:tab w:val="left" w:pos="9072"/>
        </w:tabs>
        <w:ind w:left="0"/>
        <w:jc w:val="both"/>
        <w:rPr>
          <w:rFonts w:cs="Arial"/>
          <w:b w:val="0"/>
          <w:bCs/>
          <w:szCs w:val="20"/>
        </w:rPr>
      </w:pPr>
      <w:r w:rsidRPr="000A260B">
        <w:rPr>
          <w:rFonts w:cs="Arial"/>
          <w:b w:val="0"/>
          <w:bCs/>
          <w:szCs w:val="20"/>
        </w:rPr>
        <w:t>Ta člen določi pet kategorij DO, v katere se uvrsti zavarovana oseba, v primeru upravičenosti, na podlagi izdelane ocene upravičenosti. Ocena upravičenosti temelji na oceni ohranjenih sposobnosti samooskrbe, ki se ocenjuje v okviru osmih modulov, ki predstavljajo vidike vsakodnevnega življenja in vključuje oceno ohranjenih zmožnosti gibanja, kognitivnih in komunikacijskih sposobnosti, vedenja in duševnega zdravja, sposobnosti samooskrbe, sposobnosti spoprijemanja z boleznijo in zdravljenjem povezanih zahtev in obremenitev, poteka vsakdanjega življenja in stikov, sposobnosti izvajanja aktivnosti izven domačega okolja in sposobnosti opravljanja gospodinjskih opravil.</w:t>
      </w:r>
    </w:p>
    <w:p w14:paraId="313915BA" w14:textId="77777777" w:rsidR="00184C5B" w:rsidRPr="000A260B" w:rsidRDefault="00184C5B" w:rsidP="00184C5B">
      <w:pPr>
        <w:tabs>
          <w:tab w:val="left" w:pos="567"/>
          <w:tab w:val="left" w:pos="9072"/>
        </w:tabs>
        <w:jc w:val="both"/>
        <w:rPr>
          <w:rFonts w:ascii="Arial" w:hAnsi="Arial" w:cs="Arial"/>
          <w:b/>
          <w:bCs/>
          <w:sz w:val="20"/>
          <w:szCs w:val="20"/>
        </w:rPr>
      </w:pPr>
    </w:p>
    <w:p w14:paraId="7603485A" w14:textId="77777777" w:rsidR="00184C5B" w:rsidRPr="000A260B" w:rsidRDefault="00184C5B" w:rsidP="00184C5B">
      <w:pPr>
        <w:tabs>
          <w:tab w:val="left" w:pos="567"/>
          <w:tab w:val="left" w:pos="9072"/>
        </w:tabs>
        <w:jc w:val="both"/>
        <w:rPr>
          <w:rFonts w:ascii="Arial" w:hAnsi="Arial" w:cs="Arial"/>
          <w:sz w:val="20"/>
          <w:szCs w:val="20"/>
        </w:rPr>
      </w:pPr>
      <w:r w:rsidRPr="000A260B">
        <w:rPr>
          <w:rFonts w:ascii="Arial" w:hAnsi="Arial" w:cs="Arial"/>
          <w:sz w:val="20"/>
          <w:szCs w:val="20"/>
        </w:rPr>
        <w:t xml:space="preserve">Na podlagi izdelane ocene upravičenosti se oseba, ki je v celotnem procesu ocenjevanja aktiven partner, </w:t>
      </w:r>
      <w:r w:rsidR="007D2FBC">
        <w:rPr>
          <w:rFonts w:ascii="Arial" w:hAnsi="Arial" w:cs="Arial"/>
          <w:sz w:val="20"/>
          <w:szCs w:val="20"/>
        </w:rPr>
        <w:t xml:space="preserve">v primeru upravičenosti do DO; </w:t>
      </w:r>
      <w:r w:rsidRPr="000A260B">
        <w:rPr>
          <w:rFonts w:ascii="Arial" w:hAnsi="Arial" w:cs="Arial"/>
          <w:sz w:val="20"/>
          <w:szCs w:val="20"/>
        </w:rPr>
        <w:t>uvrsti v eno izmed petih kategorij DO. Prvi odstavek tega člena za vsako od kategorij določa število ponderiranih točk, ki jih mora zavarovana oseba doseči za uvrstitev v posamezno kategorijo DO, pri čemer je treba v postopku ocenjevanja za upravičenost do pravic iz DO doseči najmanj 12,5 ponderiranih točk.</w:t>
      </w:r>
    </w:p>
    <w:p w14:paraId="76FB95FC" w14:textId="77777777" w:rsidR="00184C5B" w:rsidRPr="000A260B" w:rsidRDefault="00184C5B" w:rsidP="00184C5B">
      <w:pPr>
        <w:tabs>
          <w:tab w:val="left" w:pos="567"/>
          <w:tab w:val="left" w:pos="9072"/>
        </w:tabs>
        <w:jc w:val="both"/>
        <w:rPr>
          <w:rFonts w:ascii="Arial" w:hAnsi="Arial" w:cs="Arial"/>
          <w:sz w:val="20"/>
          <w:szCs w:val="20"/>
        </w:rPr>
      </w:pPr>
    </w:p>
    <w:p w14:paraId="2CB5D6F7" w14:textId="77777777" w:rsidR="00184C5B" w:rsidRDefault="00184C5B" w:rsidP="00184C5B">
      <w:pPr>
        <w:tabs>
          <w:tab w:val="left" w:pos="567"/>
          <w:tab w:val="left" w:pos="9072"/>
        </w:tabs>
        <w:jc w:val="both"/>
        <w:rPr>
          <w:rFonts w:ascii="Arial" w:hAnsi="Arial" w:cs="Arial"/>
          <w:sz w:val="20"/>
          <w:szCs w:val="20"/>
        </w:rPr>
      </w:pPr>
      <w:r w:rsidRPr="000A260B">
        <w:rPr>
          <w:rFonts w:ascii="Arial" w:hAnsi="Arial" w:cs="Arial"/>
          <w:sz w:val="20"/>
          <w:szCs w:val="20"/>
        </w:rPr>
        <w:t xml:space="preserve">Ne glede na navedeno drugi odstavek tega člena določa, da lahko zavarovana </w:t>
      </w:r>
      <w:r w:rsidRPr="00537769">
        <w:rPr>
          <w:rFonts w:ascii="Arial" w:hAnsi="Arial" w:cs="Arial"/>
          <w:sz w:val="20"/>
          <w:szCs w:val="20"/>
        </w:rPr>
        <w:t>oseba</w:t>
      </w:r>
      <w:r w:rsidR="00537769" w:rsidRPr="006561D5">
        <w:rPr>
          <w:rFonts w:ascii="Arial" w:hAnsi="Arial" w:cs="Arial"/>
          <w:sz w:val="20"/>
          <w:szCs w:val="20"/>
        </w:rPr>
        <w:t xml:space="preserve"> </w:t>
      </w:r>
      <w:r w:rsidR="00537769">
        <w:rPr>
          <w:rFonts w:ascii="Arial" w:hAnsi="Arial" w:cs="Arial"/>
          <w:sz w:val="20"/>
          <w:szCs w:val="20"/>
        </w:rPr>
        <w:t>(</w:t>
      </w:r>
      <w:r w:rsidR="00537769" w:rsidRPr="006561D5">
        <w:rPr>
          <w:rFonts w:ascii="Arial" w:hAnsi="Arial" w:cs="Arial"/>
          <w:sz w:val="20"/>
          <w:szCs w:val="20"/>
        </w:rPr>
        <w:t>izključno po postopku</w:t>
      </w:r>
      <w:r w:rsidR="00537769">
        <w:rPr>
          <w:rFonts w:ascii="Arial" w:hAnsi="Arial" w:cs="Arial"/>
          <w:sz w:val="20"/>
          <w:szCs w:val="20"/>
        </w:rPr>
        <w:t xml:space="preserve"> iz četrtega odstavka </w:t>
      </w:r>
      <w:r w:rsidR="006561D5">
        <w:rPr>
          <w:rFonts w:ascii="Arial" w:hAnsi="Arial" w:cs="Arial"/>
          <w:sz w:val="20"/>
          <w:szCs w:val="20"/>
        </w:rPr>
        <w:fldChar w:fldCharType="begin"/>
      </w:r>
      <w:r w:rsidR="006561D5">
        <w:rPr>
          <w:rFonts w:ascii="Arial" w:hAnsi="Arial" w:cs="Arial"/>
          <w:sz w:val="20"/>
          <w:szCs w:val="20"/>
        </w:rPr>
        <w:instrText xml:space="preserve"> REF _Ref487635543 \r \h </w:instrText>
      </w:r>
      <w:r w:rsidR="006561D5">
        <w:rPr>
          <w:rFonts w:ascii="Arial" w:hAnsi="Arial" w:cs="Arial"/>
          <w:sz w:val="20"/>
          <w:szCs w:val="20"/>
        </w:rPr>
      </w:r>
      <w:r w:rsidR="006561D5">
        <w:rPr>
          <w:rFonts w:ascii="Arial" w:hAnsi="Arial" w:cs="Arial"/>
          <w:sz w:val="20"/>
          <w:szCs w:val="20"/>
        </w:rPr>
        <w:fldChar w:fldCharType="separate"/>
      </w:r>
      <w:r w:rsidR="00633ACD">
        <w:rPr>
          <w:rFonts w:ascii="Arial" w:hAnsi="Arial" w:cs="Arial"/>
          <w:sz w:val="20"/>
          <w:szCs w:val="20"/>
        </w:rPr>
        <w:t>35</w:t>
      </w:r>
      <w:r w:rsidR="006561D5">
        <w:rPr>
          <w:rFonts w:ascii="Arial" w:hAnsi="Arial" w:cs="Arial"/>
          <w:sz w:val="20"/>
          <w:szCs w:val="20"/>
        </w:rPr>
        <w:fldChar w:fldCharType="end"/>
      </w:r>
      <w:r w:rsidR="00537769">
        <w:rPr>
          <w:rFonts w:ascii="Arial" w:hAnsi="Arial" w:cs="Arial"/>
          <w:sz w:val="20"/>
          <w:szCs w:val="20"/>
        </w:rPr>
        <w:t>. člena tega zakona)</w:t>
      </w:r>
      <w:r w:rsidR="00537769" w:rsidRPr="006561D5">
        <w:rPr>
          <w:rFonts w:ascii="Arial" w:hAnsi="Arial" w:cs="Arial"/>
          <w:sz w:val="20"/>
          <w:szCs w:val="20"/>
        </w:rPr>
        <w:t xml:space="preserve"> </w:t>
      </w:r>
      <w:r w:rsidRPr="00537769">
        <w:rPr>
          <w:rFonts w:ascii="Arial" w:hAnsi="Arial" w:cs="Arial"/>
          <w:sz w:val="20"/>
          <w:szCs w:val="20"/>
        </w:rPr>
        <w:t>pridobi pravico do DO brez izvedene ocene upravičenosti do DO, če iz</w:t>
      </w:r>
      <w:r w:rsidRPr="000A260B">
        <w:rPr>
          <w:rFonts w:ascii="Arial" w:hAnsi="Arial" w:cs="Arial"/>
          <w:sz w:val="20"/>
          <w:szCs w:val="20"/>
        </w:rPr>
        <w:t xml:space="preserve"> </w:t>
      </w:r>
      <w:r w:rsidR="00537769">
        <w:rPr>
          <w:rFonts w:ascii="Arial" w:hAnsi="Arial" w:cs="Arial"/>
          <w:sz w:val="20"/>
          <w:szCs w:val="20"/>
        </w:rPr>
        <w:t>izvida</w:t>
      </w:r>
      <w:r w:rsidRPr="000A260B">
        <w:rPr>
          <w:rFonts w:ascii="Arial" w:hAnsi="Arial" w:cs="Arial"/>
          <w:sz w:val="20"/>
          <w:szCs w:val="20"/>
        </w:rPr>
        <w:t xml:space="preserve"> izhaja, da je </w:t>
      </w:r>
      <w:r w:rsidR="00DC17AF">
        <w:rPr>
          <w:rFonts w:ascii="Arial" w:hAnsi="Arial" w:cs="Arial"/>
          <w:sz w:val="20"/>
          <w:szCs w:val="20"/>
        </w:rPr>
        <w:t xml:space="preserve">bil </w:t>
      </w:r>
      <w:r w:rsidRPr="000A260B">
        <w:rPr>
          <w:rFonts w:ascii="Arial" w:hAnsi="Arial" w:cs="Arial"/>
          <w:sz w:val="20"/>
          <w:szCs w:val="20"/>
        </w:rPr>
        <w:t xml:space="preserve">na </w:t>
      </w:r>
      <w:r w:rsidR="00DC17AF">
        <w:rPr>
          <w:rFonts w:ascii="Arial" w:hAnsi="Arial" w:cs="Arial"/>
          <w:sz w:val="20"/>
          <w:szCs w:val="20"/>
        </w:rPr>
        <w:t xml:space="preserve">preizkusu </w:t>
      </w:r>
      <w:r w:rsidRPr="000A260B">
        <w:rPr>
          <w:rFonts w:ascii="Arial" w:hAnsi="Arial" w:cs="Arial"/>
          <w:sz w:val="20"/>
          <w:szCs w:val="20"/>
        </w:rPr>
        <w:t xml:space="preserve">spoznavnih sposobnosti </w:t>
      </w:r>
      <w:r w:rsidR="00DC17AF">
        <w:rPr>
          <w:rFonts w:ascii="Arial" w:hAnsi="Arial" w:cs="Arial"/>
          <w:sz w:val="20"/>
          <w:szCs w:val="20"/>
        </w:rPr>
        <w:t>ugotovljen hud kognitivni upad,</w:t>
      </w:r>
      <w:r w:rsidRPr="000A260B">
        <w:rPr>
          <w:rFonts w:ascii="Arial" w:hAnsi="Arial" w:cs="Arial"/>
          <w:sz w:val="20"/>
          <w:szCs w:val="20"/>
        </w:rPr>
        <w:t xml:space="preserve"> in zavarovane osebe, ki ne morejo uporabljati obeh rok ali nog, brez ocene upravičenosti pridobijo pravico do DO in se uvrstijo v peto kategorijo. </w:t>
      </w:r>
    </w:p>
    <w:p w14:paraId="5704834B" w14:textId="77777777" w:rsidR="00184C5B" w:rsidRDefault="00184C5B" w:rsidP="00184C5B">
      <w:pPr>
        <w:tabs>
          <w:tab w:val="left" w:pos="567"/>
          <w:tab w:val="left" w:pos="9072"/>
        </w:tabs>
        <w:jc w:val="both"/>
        <w:rPr>
          <w:rFonts w:ascii="Arial" w:hAnsi="Arial" w:cs="Arial"/>
          <w:sz w:val="20"/>
          <w:szCs w:val="20"/>
        </w:rPr>
      </w:pPr>
    </w:p>
    <w:p w14:paraId="632DAB9C" w14:textId="77777777" w:rsidR="00184C5B" w:rsidRDefault="00537769" w:rsidP="00184C5B">
      <w:pPr>
        <w:tabs>
          <w:tab w:val="left" w:pos="567"/>
          <w:tab w:val="left" w:pos="9072"/>
        </w:tabs>
        <w:jc w:val="both"/>
        <w:rPr>
          <w:rFonts w:ascii="Arial" w:hAnsi="Arial" w:cs="Arial"/>
          <w:sz w:val="20"/>
          <w:szCs w:val="20"/>
        </w:rPr>
      </w:pPr>
      <w:r w:rsidRPr="006561D5">
        <w:rPr>
          <w:rFonts w:ascii="Arial" w:hAnsi="Arial" w:cs="Arial"/>
          <w:sz w:val="20"/>
          <w:szCs w:val="20"/>
        </w:rPr>
        <w:t xml:space="preserve">Skladno s tretjim odstavkom </w:t>
      </w:r>
      <w:r w:rsidR="00DC17AF">
        <w:rPr>
          <w:rFonts w:ascii="Arial" w:hAnsi="Arial" w:cs="Arial"/>
          <w:sz w:val="20"/>
          <w:szCs w:val="20"/>
        </w:rPr>
        <w:t xml:space="preserve">bo vsebino </w:t>
      </w:r>
      <w:r w:rsidR="004A6616">
        <w:rPr>
          <w:rFonts w:ascii="Arial" w:hAnsi="Arial" w:cs="Arial"/>
          <w:sz w:val="20"/>
          <w:szCs w:val="20"/>
        </w:rPr>
        <w:t>preizkusa</w:t>
      </w:r>
      <w:r w:rsidR="00DC17AF">
        <w:rPr>
          <w:rFonts w:ascii="Arial" w:hAnsi="Arial" w:cs="Arial"/>
          <w:sz w:val="20"/>
          <w:szCs w:val="20"/>
        </w:rPr>
        <w:t xml:space="preserve"> iz prve alineje drugega odstavka tega člena </w:t>
      </w:r>
      <w:r w:rsidRPr="006561D5">
        <w:rPr>
          <w:rFonts w:ascii="Arial" w:hAnsi="Arial" w:cs="Arial"/>
          <w:sz w:val="20"/>
          <w:szCs w:val="20"/>
        </w:rPr>
        <w:t>ter metodologijo vrednotenja in ocene rezultatov s pravilnikom določi minister, pristojen za zdrav</w:t>
      </w:r>
      <w:r w:rsidR="00752593">
        <w:rPr>
          <w:rFonts w:ascii="Arial" w:hAnsi="Arial" w:cs="Arial"/>
          <w:sz w:val="20"/>
          <w:szCs w:val="20"/>
        </w:rPr>
        <w:t>j</w:t>
      </w:r>
      <w:r w:rsidRPr="006561D5">
        <w:rPr>
          <w:rFonts w:ascii="Arial" w:hAnsi="Arial" w:cs="Arial"/>
          <w:sz w:val="20"/>
          <w:szCs w:val="20"/>
        </w:rPr>
        <w:t xml:space="preserve">e. </w:t>
      </w:r>
      <w:r w:rsidR="00DC17AF">
        <w:rPr>
          <w:rFonts w:ascii="Arial" w:hAnsi="Arial" w:cs="Arial"/>
          <w:sz w:val="20"/>
          <w:szCs w:val="20"/>
        </w:rPr>
        <w:t xml:space="preserve">V praksi se na področju </w:t>
      </w:r>
      <w:r w:rsidR="00752593">
        <w:rPr>
          <w:rFonts w:ascii="Arial" w:hAnsi="Arial" w:cs="Arial"/>
          <w:sz w:val="20"/>
          <w:szCs w:val="20"/>
        </w:rPr>
        <w:t xml:space="preserve">ocenjevanja kognitivnih sposobnosti </w:t>
      </w:r>
      <w:r w:rsidR="00DC17AF">
        <w:rPr>
          <w:rFonts w:ascii="Arial" w:hAnsi="Arial" w:cs="Arial"/>
          <w:sz w:val="20"/>
          <w:szCs w:val="20"/>
        </w:rPr>
        <w:t>uporablja t. i. t</w:t>
      </w:r>
      <w:r w:rsidRPr="006561D5">
        <w:rPr>
          <w:rFonts w:ascii="Arial" w:hAnsi="Arial" w:cs="Arial"/>
          <w:sz w:val="20"/>
          <w:szCs w:val="20"/>
        </w:rPr>
        <w:t xml:space="preserve">est »Kratek preizkus spoznavnih sposobnosti« </w:t>
      </w:r>
      <w:r w:rsidR="00DC17AF">
        <w:rPr>
          <w:rFonts w:ascii="Arial" w:hAnsi="Arial" w:cs="Arial"/>
          <w:sz w:val="20"/>
          <w:szCs w:val="20"/>
        </w:rPr>
        <w:t xml:space="preserve">ki </w:t>
      </w:r>
      <w:r w:rsidR="006561D5" w:rsidRPr="006561D5">
        <w:rPr>
          <w:rFonts w:ascii="Arial" w:hAnsi="Arial" w:cs="Arial"/>
          <w:sz w:val="20"/>
          <w:szCs w:val="20"/>
        </w:rPr>
        <w:t xml:space="preserve">je </w:t>
      </w:r>
      <w:r w:rsidR="00184C5B" w:rsidRPr="006561D5">
        <w:rPr>
          <w:rFonts w:ascii="Arial" w:hAnsi="Arial" w:cs="Arial"/>
          <w:sz w:val="20"/>
          <w:szCs w:val="20"/>
        </w:rPr>
        <w:t xml:space="preserve">validiran in v Republiki Sloveniji v kliničnem okolju splošno uporabljan </w:t>
      </w:r>
      <w:r w:rsidR="00184C5B" w:rsidRPr="006561D5">
        <w:rPr>
          <w:rFonts w:ascii="Arial" w:hAnsi="Arial" w:cs="Arial"/>
          <w:sz w:val="20"/>
          <w:szCs w:val="20"/>
        </w:rPr>
        <w:lastRenderedPageBreak/>
        <w:t xml:space="preserve">test za ugotavljanje stopnje zmanjšanja spoznavnih sposobnosti pri že diagnosticirani demenci oziroma kot presejalni test pri sumu na </w:t>
      </w:r>
      <w:r w:rsidR="001B0CB2">
        <w:rPr>
          <w:rFonts w:ascii="Arial" w:hAnsi="Arial" w:cs="Arial"/>
          <w:sz w:val="20"/>
          <w:szCs w:val="20"/>
        </w:rPr>
        <w:t>sindrom demence</w:t>
      </w:r>
      <w:r w:rsidR="00184C5B" w:rsidRPr="006561D5">
        <w:rPr>
          <w:rFonts w:ascii="Arial" w:hAnsi="Arial" w:cs="Arial"/>
          <w:sz w:val="20"/>
          <w:szCs w:val="20"/>
        </w:rPr>
        <w:t>. Če oseba na »Kratkem preizkusu spoznavnih sposobnosti«, ki ga opravi klinični psiholog ali zdravnik s specializacijo s področja psihiatrije oziroma nevrologije, doseže 10 točk ali manj, je oseba prepoznana kot oseba s hudim upadom kognitivnih sposobnosti in se brez opravljene ocene upravičenosti uvrsti v 5. kategorijo upravičenosti do DO. Prav tako se lahko v 5. kategorijo upravičenosti do DO brez opravljene ocene upravičenosti uvrsti osebo, za katero je iz zdravstvene dokumentacije na podlagi ocene zdravnika specialista s področja nevrologije ali fiziatrije ugotovljeno, da oseba ne more uporabljati obeh rok in nog.</w:t>
      </w:r>
      <w:r w:rsidR="007D2FBC" w:rsidRPr="006561D5">
        <w:rPr>
          <w:rFonts w:ascii="Arial" w:hAnsi="Arial" w:cs="Arial"/>
          <w:sz w:val="20"/>
          <w:szCs w:val="20"/>
        </w:rPr>
        <w:t xml:space="preserve"> </w:t>
      </w:r>
    </w:p>
    <w:p w14:paraId="6A1D77EE" w14:textId="77777777" w:rsidR="00ED6AF6" w:rsidRPr="000A260B" w:rsidRDefault="00ED6AF6" w:rsidP="00184C5B">
      <w:pPr>
        <w:tabs>
          <w:tab w:val="left" w:pos="567"/>
          <w:tab w:val="left" w:pos="9072"/>
        </w:tabs>
        <w:jc w:val="both"/>
        <w:rPr>
          <w:rFonts w:ascii="Arial" w:hAnsi="Arial" w:cs="Arial"/>
          <w:sz w:val="20"/>
          <w:szCs w:val="20"/>
        </w:rPr>
      </w:pPr>
    </w:p>
    <w:p w14:paraId="078ED3C2" w14:textId="77777777" w:rsidR="00184C5B" w:rsidRPr="000A260B" w:rsidRDefault="007D2FBC" w:rsidP="00184C5B">
      <w:pPr>
        <w:tabs>
          <w:tab w:val="left" w:pos="567"/>
          <w:tab w:val="left" w:pos="9072"/>
        </w:tabs>
        <w:jc w:val="both"/>
        <w:rPr>
          <w:rFonts w:ascii="Arial" w:hAnsi="Arial" w:cs="Arial"/>
          <w:sz w:val="20"/>
          <w:szCs w:val="20"/>
        </w:rPr>
      </w:pPr>
      <w:r>
        <w:rPr>
          <w:rFonts w:ascii="Arial" w:hAnsi="Arial" w:cs="Arial"/>
          <w:sz w:val="20"/>
          <w:szCs w:val="20"/>
        </w:rPr>
        <w:t>Peti</w:t>
      </w:r>
      <w:r w:rsidR="00184C5B" w:rsidRPr="000A260B">
        <w:rPr>
          <w:rFonts w:ascii="Arial" w:hAnsi="Arial" w:cs="Arial"/>
          <w:sz w:val="20"/>
          <w:szCs w:val="20"/>
        </w:rPr>
        <w:t xml:space="preserve"> odstavek 11. člena še določa, da ocenjevalno lestvico za oceno upravičenosti do DO z vrednostjo točk po področju ocenjevanja iz 1. do 8. točke drugega odstavka 35. člena tega zakona s pravilnikom določi minister v soglasju z ministrom, pristojnim za socialno varstvo. </w:t>
      </w:r>
    </w:p>
    <w:p w14:paraId="0D5E7B58" w14:textId="77777777" w:rsidR="00184C5B" w:rsidRPr="000A260B" w:rsidRDefault="00184C5B" w:rsidP="00184C5B">
      <w:pPr>
        <w:tabs>
          <w:tab w:val="left" w:pos="567"/>
          <w:tab w:val="left" w:pos="9072"/>
        </w:tabs>
        <w:jc w:val="both"/>
        <w:rPr>
          <w:rFonts w:ascii="Arial" w:hAnsi="Arial" w:cs="Arial"/>
          <w:b/>
          <w:bCs/>
          <w:sz w:val="20"/>
          <w:szCs w:val="20"/>
        </w:rPr>
      </w:pPr>
    </w:p>
    <w:p w14:paraId="7CAE857B" w14:textId="77777777" w:rsidR="00184C5B" w:rsidRPr="000A260B" w:rsidRDefault="00184C5B" w:rsidP="00184C5B">
      <w:pPr>
        <w:tabs>
          <w:tab w:val="left" w:pos="567"/>
          <w:tab w:val="left" w:pos="9072"/>
        </w:tabs>
        <w:jc w:val="both"/>
        <w:rPr>
          <w:rFonts w:ascii="Arial" w:hAnsi="Arial" w:cs="Arial"/>
          <w:b/>
          <w:bCs/>
          <w:sz w:val="20"/>
          <w:szCs w:val="20"/>
        </w:rPr>
      </w:pPr>
      <w:r w:rsidRPr="000A260B">
        <w:rPr>
          <w:rFonts w:ascii="Arial" w:hAnsi="Arial" w:cs="Arial"/>
          <w:b/>
          <w:bCs/>
          <w:sz w:val="20"/>
          <w:szCs w:val="20"/>
        </w:rPr>
        <w:t xml:space="preserve">K </w:t>
      </w:r>
      <w:r w:rsidRPr="000A260B">
        <w:rPr>
          <w:rFonts w:ascii="Arial" w:hAnsi="Arial" w:cs="Arial"/>
          <w:b/>
          <w:bCs/>
          <w:sz w:val="20"/>
          <w:szCs w:val="20"/>
        </w:rPr>
        <w:fldChar w:fldCharType="begin"/>
      </w:r>
      <w:r w:rsidRPr="000A260B">
        <w:rPr>
          <w:rFonts w:ascii="Arial" w:hAnsi="Arial" w:cs="Arial"/>
          <w:b/>
          <w:bCs/>
          <w:sz w:val="20"/>
          <w:szCs w:val="20"/>
        </w:rPr>
        <w:instrText xml:space="preserve"> REF _Ref70209891 \r \h  \* MERGEFORMAT </w:instrText>
      </w:r>
      <w:r w:rsidRPr="000A260B">
        <w:rPr>
          <w:rFonts w:ascii="Arial" w:hAnsi="Arial" w:cs="Arial"/>
          <w:b/>
          <w:bCs/>
          <w:sz w:val="20"/>
          <w:szCs w:val="20"/>
        </w:rPr>
      </w:r>
      <w:r w:rsidRPr="000A260B">
        <w:rPr>
          <w:rFonts w:ascii="Arial" w:hAnsi="Arial" w:cs="Arial"/>
          <w:b/>
          <w:bCs/>
          <w:sz w:val="20"/>
          <w:szCs w:val="20"/>
        </w:rPr>
        <w:fldChar w:fldCharType="separate"/>
      </w:r>
      <w:r w:rsidR="00633ACD">
        <w:rPr>
          <w:rFonts w:ascii="Arial" w:hAnsi="Arial" w:cs="Arial"/>
          <w:b/>
          <w:bCs/>
          <w:sz w:val="20"/>
          <w:szCs w:val="20"/>
        </w:rPr>
        <w:t>13</w:t>
      </w:r>
      <w:r w:rsidRPr="000A260B">
        <w:rPr>
          <w:rFonts w:ascii="Arial" w:hAnsi="Arial" w:cs="Arial"/>
          <w:b/>
          <w:bCs/>
          <w:sz w:val="20"/>
          <w:szCs w:val="20"/>
        </w:rPr>
        <w:fldChar w:fldCharType="end"/>
      </w:r>
      <w:r w:rsidRPr="000A260B">
        <w:rPr>
          <w:rFonts w:ascii="Arial" w:hAnsi="Arial" w:cs="Arial"/>
          <w:b/>
          <w:bCs/>
          <w:sz w:val="20"/>
          <w:szCs w:val="20"/>
        </w:rPr>
        <w:t>. členu</w:t>
      </w:r>
    </w:p>
    <w:p w14:paraId="4E43A775" w14:textId="77777777" w:rsidR="00184C5B" w:rsidRPr="000A260B" w:rsidRDefault="00184C5B" w:rsidP="00184C5B">
      <w:pPr>
        <w:tabs>
          <w:tab w:val="left" w:pos="567"/>
          <w:tab w:val="left" w:pos="9072"/>
        </w:tabs>
        <w:jc w:val="both"/>
        <w:rPr>
          <w:rFonts w:ascii="Arial" w:hAnsi="Arial" w:cs="Arial"/>
          <w:sz w:val="20"/>
          <w:szCs w:val="20"/>
        </w:rPr>
      </w:pPr>
    </w:p>
    <w:p w14:paraId="147C2360" w14:textId="77777777" w:rsidR="00184C5B" w:rsidRDefault="00184C5B" w:rsidP="00184C5B">
      <w:pPr>
        <w:tabs>
          <w:tab w:val="left" w:pos="567"/>
          <w:tab w:val="left" w:pos="9072"/>
        </w:tabs>
        <w:jc w:val="both"/>
        <w:rPr>
          <w:rFonts w:ascii="Arial" w:hAnsi="Arial" w:cs="Arial"/>
          <w:sz w:val="20"/>
          <w:szCs w:val="20"/>
        </w:rPr>
      </w:pPr>
      <w:r w:rsidRPr="000A260B">
        <w:rPr>
          <w:rFonts w:ascii="Arial" w:hAnsi="Arial" w:cs="Arial"/>
          <w:sz w:val="20"/>
          <w:szCs w:val="20"/>
        </w:rPr>
        <w:t>Ta člen določa primere, ko upravičencu pravica do DO miruje, s čimer se uveljavlja racionalno uporabo javnih virov za DO. Zaradi povezanosti različnih pravic</w:t>
      </w:r>
      <w:r w:rsidR="00ED6AF6">
        <w:rPr>
          <w:rFonts w:ascii="Arial" w:hAnsi="Arial" w:cs="Arial"/>
          <w:sz w:val="20"/>
          <w:szCs w:val="20"/>
        </w:rPr>
        <w:t xml:space="preserve"> iz javnih virov</w:t>
      </w:r>
      <w:r w:rsidRPr="000A260B">
        <w:rPr>
          <w:rFonts w:ascii="Arial" w:hAnsi="Arial" w:cs="Arial"/>
          <w:sz w:val="20"/>
          <w:szCs w:val="20"/>
        </w:rPr>
        <w:t xml:space="preserve"> </w:t>
      </w:r>
      <w:r w:rsidR="00ED6AF6">
        <w:rPr>
          <w:rFonts w:ascii="Arial" w:hAnsi="Arial" w:cs="Arial"/>
          <w:sz w:val="20"/>
          <w:szCs w:val="20"/>
        </w:rPr>
        <w:t xml:space="preserve">je </w:t>
      </w:r>
      <w:r w:rsidRPr="000A260B">
        <w:rPr>
          <w:rFonts w:ascii="Arial" w:hAnsi="Arial" w:cs="Arial"/>
          <w:sz w:val="20"/>
          <w:szCs w:val="20"/>
        </w:rPr>
        <w:t xml:space="preserve">namreč treba izključiti možnost podvajanja plačevanja izdatkov iz javnih virov v času, ko se upravičenec zdravi v bolnišnici oziroma je obravnavan v drugi obliki oskrbe v instituciji, ki jo krije obvezno zdravstveno zavarovanje. Pogoje za mirovanje pravic do DO </w:t>
      </w:r>
      <w:r w:rsidR="00ED6AF6">
        <w:rPr>
          <w:rFonts w:ascii="Arial" w:hAnsi="Arial" w:cs="Arial"/>
          <w:sz w:val="20"/>
          <w:szCs w:val="20"/>
        </w:rPr>
        <w:t>ZZZS</w:t>
      </w:r>
      <w:r w:rsidRPr="000A260B">
        <w:rPr>
          <w:rFonts w:ascii="Arial" w:hAnsi="Arial" w:cs="Arial"/>
          <w:sz w:val="20"/>
          <w:szCs w:val="20"/>
        </w:rPr>
        <w:t xml:space="preserve"> preverja po uradni dolžnosti.</w:t>
      </w:r>
    </w:p>
    <w:p w14:paraId="7965D49E" w14:textId="77777777" w:rsidR="00184C5B" w:rsidRDefault="00184C5B" w:rsidP="00184C5B">
      <w:pPr>
        <w:tabs>
          <w:tab w:val="left" w:pos="567"/>
          <w:tab w:val="left" w:pos="9072"/>
        </w:tabs>
        <w:jc w:val="both"/>
        <w:rPr>
          <w:rFonts w:ascii="Arial" w:hAnsi="Arial" w:cs="Arial"/>
          <w:b/>
          <w:bCs/>
          <w:sz w:val="20"/>
          <w:szCs w:val="20"/>
        </w:rPr>
      </w:pPr>
    </w:p>
    <w:p w14:paraId="529A9AD2" w14:textId="77777777" w:rsidR="00184C5B" w:rsidRPr="000A260B" w:rsidRDefault="00184C5B" w:rsidP="00184C5B">
      <w:pPr>
        <w:tabs>
          <w:tab w:val="left" w:pos="567"/>
          <w:tab w:val="left" w:pos="9072"/>
        </w:tabs>
        <w:jc w:val="both"/>
        <w:rPr>
          <w:rFonts w:ascii="Arial" w:hAnsi="Arial" w:cs="Arial"/>
          <w:b/>
          <w:bCs/>
          <w:sz w:val="20"/>
          <w:szCs w:val="20"/>
        </w:rPr>
      </w:pPr>
      <w:r w:rsidRPr="000A260B">
        <w:rPr>
          <w:rFonts w:ascii="Arial" w:hAnsi="Arial" w:cs="Arial"/>
          <w:b/>
          <w:bCs/>
          <w:sz w:val="20"/>
          <w:szCs w:val="20"/>
        </w:rPr>
        <w:t xml:space="preserve">K </w:t>
      </w:r>
      <w:r w:rsidRPr="000A260B">
        <w:rPr>
          <w:rFonts w:ascii="Arial" w:hAnsi="Arial" w:cs="Arial"/>
          <w:b/>
          <w:bCs/>
          <w:sz w:val="20"/>
          <w:szCs w:val="20"/>
        </w:rPr>
        <w:fldChar w:fldCharType="begin"/>
      </w:r>
      <w:r w:rsidRPr="000A260B">
        <w:rPr>
          <w:rFonts w:ascii="Arial" w:hAnsi="Arial" w:cs="Arial"/>
          <w:b/>
          <w:bCs/>
          <w:sz w:val="20"/>
          <w:szCs w:val="20"/>
        </w:rPr>
        <w:instrText xml:space="preserve"> REF _Ref69728724 \r \h  \* MERGEFORMAT </w:instrText>
      </w:r>
      <w:r w:rsidRPr="000A260B">
        <w:rPr>
          <w:rFonts w:ascii="Arial" w:hAnsi="Arial" w:cs="Arial"/>
          <w:b/>
          <w:bCs/>
          <w:sz w:val="20"/>
          <w:szCs w:val="20"/>
        </w:rPr>
      </w:r>
      <w:r w:rsidRPr="000A260B">
        <w:rPr>
          <w:rFonts w:ascii="Arial" w:hAnsi="Arial" w:cs="Arial"/>
          <w:b/>
          <w:bCs/>
          <w:sz w:val="20"/>
          <w:szCs w:val="20"/>
        </w:rPr>
        <w:fldChar w:fldCharType="separate"/>
      </w:r>
      <w:r w:rsidR="00633ACD">
        <w:rPr>
          <w:rFonts w:ascii="Arial" w:hAnsi="Arial" w:cs="Arial"/>
          <w:b/>
          <w:bCs/>
          <w:sz w:val="20"/>
          <w:szCs w:val="20"/>
        </w:rPr>
        <w:t>14</w:t>
      </w:r>
      <w:r w:rsidRPr="000A260B">
        <w:rPr>
          <w:rFonts w:ascii="Arial" w:hAnsi="Arial" w:cs="Arial"/>
          <w:b/>
          <w:bCs/>
          <w:sz w:val="20"/>
          <w:szCs w:val="20"/>
        </w:rPr>
        <w:fldChar w:fldCharType="end"/>
      </w:r>
      <w:r w:rsidRPr="000A260B">
        <w:rPr>
          <w:rFonts w:ascii="Arial" w:hAnsi="Arial" w:cs="Arial"/>
          <w:b/>
          <w:bCs/>
          <w:sz w:val="20"/>
          <w:szCs w:val="20"/>
        </w:rPr>
        <w:t>. členu</w:t>
      </w:r>
    </w:p>
    <w:p w14:paraId="10325A03" w14:textId="77777777" w:rsidR="00184C5B" w:rsidRPr="000A260B" w:rsidRDefault="00184C5B" w:rsidP="00184C5B">
      <w:pPr>
        <w:tabs>
          <w:tab w:val="left" w:pos="567"/>
          <w:tab w:val="left" w:pos="9072"/>
        </w:tabs>
        <w:jc w:val="both"/>
        <w:rPr>
          <w:rFonts w:ascii="Arial" w:hAnsi="Arial" w:cs="Arial"/>
          <w:b/>
          <w:bCs/>
          <w:sz w:val="20"/>
          <w:szCs w:val="20"/>
        </w:rPr>
      </w:pPr>
    </w:p>
    <w:p w14:paraId="76B3D1E5" w14:textId="77777777" w:rsidR="00184C5B" w:rsidRDefault="00184C5B" w:rsidP="00184C5B">
      <w:pPr>
        <w:tabs>
          <w:tab w:val="left" w:pos="567"/>
          <w:tab w:val="left" w:pos="9072"/>
        </w:tabs>
        <w:jc w:val="both"/>
        <w:rPr>
          <w:rFonts w:ascii="Arial" w:hAnsi="Arial" w:cs="Arial"/>
          <w:bCs/>
          <w:sz w:val="20"/>
          <w:szCs w:val="20"/>
        </w:rPr>
      </w:pPr>
      <w:r w:rsidRPr="000A260B">
        <w:rPr>
          <w:rFonts w:ascii="Arial" w:hAnsi="Arial" w:cs="Arial"/>
          <w:bCs/>
          <w:sz w:val="20"/>
          <w:szCs w:val="20"/>
        </w:rPr>
        <w:t xml:space="preserve">Člen integrira zdravstvene in socialne storitve DO v storitve DO s ciljem omogočiti ustrezno </w:t>
      </w:r>
      <w:r w:rsidR="00ED6AF6">
        <w:rPr>
          <w:rFonts w:ascii="Arial" w:hAnsi="Arial" w:cs="Arial"/>
          <w:bCs/>
          <w:sz w:val="20"/>
          <w:szCs w:val="20"/>
        </w:rPr>
        <w:t>celostno oskrbo</w:t>
      </w:r>
      <w:r w:rsidRPr="000A260B">
        <w:rPr>
          <w:rFonts w:ascii="Arial" w:hAnsi="Arial" w:cs="Arial"/>
          <w:bCs/>
          <w:sz w:val="20"/>
          <w:szCs w:val="20"/>
        </w:rPr>
        <w:t xml:space="preserve"> in varnost vsem, ki potrebujejo pomoč pri osnovnih in podpornih dnevnih opravilih, ne glede na to ali bivajo doma ali v instituciji.</w:t>
      </w:r>
    </w:p>
    <w:p w14:paraId="6B882FDB" w14:textId="77777777" w:rsidR="00184C5B" w:rsidRPr="00A94990" w:rsidRDefault="00184C5B" w:rsidP="00184C5B">
      <w:pPr>
        <w:tabs>
          <w:tab w:val="left" w:pos="567"/>
          <w:tab w:val="left" w:pos="9072"/>
        </w:tabs>
        <w:jc w:val="both"/>
        <w:rPr>
          <w:rFonts w:ascii="Arial" w:hAnsi="Arial" w:cs="Arial"/>
          <w:bCs/>
          <w:sz w:val="20"/>
          <w:szCs w:val="20"/>
        </w:rPr>
      </w:pPr>
    </w:p>
    <w:p w14:paraId="62A0D387" w14:textId="77777777" w:rsidR="00184C5B" w:rsidRDefault="00184C5B" w:rsidP="00184C5B">
      <w:pPr>
        <w:tabs>
          <w:tab w:val="left" w:pos="567"/>
          <w:tab w:val="left" w:pos="9072"/>
        </w:tabs>
        <w:jc w:val="both"/>
        <w:rPr>
          <w:rFonts w:ascii="Arial" w:hAnsi="Arial" w:cs="Arial"/>
          <w:bCs/>
          <w:sz w:val="20"/>
          <w:szCs w:val="20"/>
        </w:rPr>
      </w:pPr>
      <w:r w:rsidRPr="00F9279C">
        <w:rPr>
          <w:rFonts w:ascii="Arial" w:hAnsi="Arial" w:cs="Arial"/>
          <w:bCs/>
          <w:sz w:val="20"/>
          <w:szCs w:val="20"/>
        </w:rPr>
        <w:t xml:space="preserve">V prvem odstavku so navedeni sklopi storitev DO, ki se delijo na storitve osnovnih dnevnih opravil, podpornih dnevnih opravil, storitve zdravstvene nege, vezane na osnovna dnevna opravila in storitve v podporo krepitvi in ohranjanju samostojnosti ter storitve e-oskrbe. </w:t>
      </w:r>
      <w:r w:rsidR="00ED6AF6">
        <w:rPr>
          <w:rFonts w:ascii="Arial" w:hAnsi="Arial" w:cs="Arial"/>
          <w:bCs/>
          <w:sz w:val="20"/>
          <w:szCs w:val="20"/>
        </w:rPr>
        <w:t>P</w:t>
      </w:r>
      <w:r w:rsidRPr="00F9279C">
        <w:rPr>
          <w:rFonts w:ascii="Arial" w:hAnsi="Arial" w:cs="Arial"/>
          <w:bCs/>
          <w:sz w:val="20"/>
          <w:szCs w:val="20"/>
        </w:rPr>
        <w:t>odrobnejši nabor storitev DO in način njihovega opravljanja s pravilnikom določi minister, v soglasju z ministrom, pristojnim za socialno varstvo</w:t>
      </w:r>
      <w:r w:rsidR="009F4AE6">
        <w:rPr>
          <w:rFonts w:ascii="Arial" w:hAnsi="Arial" w:cs="Arial"/>
          <w:bCs/>
          <w:sz w:val="20"/>
          <w:szCs w:val="20"/>
        </w:rPr>
        <w:t>, kar določa drugi odstavek tega člena</w:t>
      </w:r>
      <w:r w:rsidRPr="00F9279C">
        <w:rPr>
          <w:rFonts w:ascii="Arial" w:hAnsi="Arial" w:cs="Arial"/>
          <w:bCs/>
          <w:sz w:val="20"/>
          <w:szCs w:val="20"/>
        </w:rPr>
        <w:t xml:space="preserve">. </w:t>
      </w:r>
    </w:p>
    <w:p w14:paraId="4EDFBC55" w14:textId="77777777" w:rsidR="00184C5B" w:rsidRPr="00A94990" w:rsidRDefault="00184C5B" w:rsidP="00184C5B">
      <w:pPr>
        <w:tabs>
          <w:tab w:val="left" w:pos="567"/>
          <w:tab w:val="left" w:pos="9072"/>
        </w:tabs>
        <w:jc w:val="both"/>
        <w:rPr>
          <w:rFonts w:ascii="Arial" w:hAnsi="Arial" w:cs="Arial"/>
          <w:bCs/>
          <w:sz w:val="20"/>
          <w:szCs w:val="20"/>
        </w:rPr>
      </w:pPr>
    </w:p>
    <w:p w14:paraId="7848DDFF" w14:textId="77777777" w:rsidR="00184C5B" w:rsidRPr="00F9279C" w:rsidRDefault="00184C5B" w:rsidP="00184C5B">
      <w:pPr>
        <w:tabs>
          <w:tab w:val="left" w:pos="567"/>
          <w:tab w:val="left" w:pos="9072"/>
        </w:tabs>
        <w:jc w:val="both"/>
        <w:rPr>
          <w:rFonts w:ascii="Arial" w:hAnsi="Arial" w:cs="Arial"/>
          <w:bCs/>
          <w:sz w:val="20"/>
          <w:szCs w:val="20"/>
        </w:rPr>
      </w:pPr>
      <w:r w:rsidRPr="00F9279C">
        <w:rPr>
          <w:rFonts w:ascii="Arial" w:hAnsi="Arial" w:cs="Arial"/>
          <w:bCs/>
          <w:sz w:val="20"/>
          <w:szCs w:val="20"/>
        </w:rPr>
        <w:t>Zavarovane osebe imajo iz obveznega zavarovanja za DO pravico tudi do storitev v podporo krepitvi in ohranjanju samostojnosti. Te storitve niso namenjene nadomeščanju medicinske oziroma zdravstvene rehabilitacije, ki se zagotavlja skladno s pravili obveznega zdravstvenega zavarovanja oziroma pri obravnavi akutnih stanj, ampak podpori upravičencem k čim višji stopnji sposobnosti samooskrbe, ki naj jo ohranjajo čim dlje. Pravice do zdravstvene obravnave, ki ni predmet tega zakona in pravice do medicinskih pripomočkov so urejene s predpisi s področja pravil obveznega zdravstvenega zavarovanja in se ne izključujejo s pravicami iz tega zakona, če ne gre za storitve ali pripomočke z istim namenom.</w:t>
      </w:r>
    </w:p>
    <w:p w14:paraId="1E7966AA" w14:textId="77777777" w:rsidR="00184C5B" w:rsidRPr="00F9279C" w:rsidRDefault="00184C5B" w:rsidP="00184C5B">
      <w:pPr>
        <w:tabs>
          <w:tab w:val="left" w:pos="567"/>
          <w:tab w:val="left" w:pos="9072"/>
        </w:tabs>
        <w:jc w:val="both"/>
        <w:rPr>
          <w:rFonts w:ascii="Arial" w:hAnsi="Arial" w:cs="Arial"/>
          <w:bCs/>
          <w:sz w:val="20"/>
          <w:szCs w:val="20"/>
        </w:rPr>
      </w:pPr>
    </w:p>
    <w:p w14:paraId="3264584F" w14:textId="77777777" w:rsidR="00184C5B" w:rsidRPr="00F9279C" w:rsidRDefault="00184C5B" w:rsidP="00184C5B">
      <w:pPr>
        <w:tabs>
          <w:tab w:val="left" w:pos="567"/>
          <w:tab w:val="left" w:pos="9072"/>
        </w:tabs>
        <w:jc w:val="both"/>
        <w:rPr>
          <w:rFonts w:ascii="Arial" w:hAnsi="Arial" w:cs="Arial"/>
          <w:bCs/>
          <w:sz w:val="20"/>
          <w:szCs w:val="20"/>
        </w:rPr>
      </w:pPr>
      <w:r w:rsidRPr="00F9279C">
        <w:rPr>
          <w:rFonts w:ascii="Arial" w:hAnsi="Arial" w:cs="Arial"/>
          <w:bCs/>
          <w:sz w:val="20"/>
          <w:szCs w:val="20"/>
        </w:rPr>
        <w:t xml:space="preserve">Upravičenci, ki živijo doma, lahko v okviru pripadajoče kategorije koristijo tudi pravico do sofinanciranja storitev e-oskrbe. Višina sofinanciranja storitev e-oskrbe je omejena na največ 50 odstotkov vrednosti storitev oziroma maksimalno 150 enot letno, kar določa 32. člen tega zakona. Storitve e-oskrbe so pravica upravičencev do DO, ki živijo doma, s ciljem doseganja čim višje samostojnosti in varnosti v domačem okolju, obenem pa tudi zmanjševanje potreb po človeških virih, ki bi se sicer morali vključevati npr. zaradi nadzora nad stanjem upravičenca. V spremljanje utemeljenosti uporabe e-oskrbe je vključen koordinator DO, ki tudi podaja mnenje glede doseganja pričakovanega namena storitev e-oskrbe. Če koordinator DO oceni, da storitve e-oskrbe ne dosegajo namena, o tem obvesti </w:t>
      </w:r>
      <w:r w:rsidR="00A35DC9">
        <w:rPr>
          <w:rFonts w:ascii="Arial" w:hAnsi="Arial" w:cs="Arial"/>
          <w:bCs/>
          <w:sz w:val="20"/>
          <w:szCs w:val="20"/>
        </w:rPr>
        <w:t>ZZZS</w:t>
      </w:r>
      <w:r w:rsidRPr="00F9279C">
        <w:rPr>
          <w:rFonts w:ascii="Arial" w:hAnsi="Arial" w:cs="Arial"/>
          <w:bCs/>
          <w:sz w:val="20"/>
          <w:szCs w:val="20"/>
        </w:rPr>
        <w:t xml:space="preserve"> in ponudnika e-storitev, kar je podlaga za prekinitev izvajanja storitev e-oskrbe. Namen te določbe je predvsem zaščita upravičencev do DO pred nepotrebnimi izdatki, saj del stroškov e-oskrbe krijejo sami. </w:t>
      </w:r>
    </w:p>
    <w:p w14:paraId="4E9C8C4A" w14:textId="77777777" w:rsidR="00184C5B" w:rsidRPr="00F9279C" w:rsidRDefault="00184C5B" w:rsidP="00184C5B">
      <w:pPr>
        <w:tabs>
          <w:tab w:val="left" w:pos="567"/>
          <w:tab w:val="left" w:pos="9072"/>
        </w:tabs>
        <w:jc w:val="both"/>
        <w:rPr>
          <w:rFonts w:ascii="Arial" w:hAnsi="Arial" w:cs="Arial"/>
          <w:bCs/>
          <w:sz w:val="20"/>
          <w:szCs w:val="20"/>
        </w:rPr>
      </w:pPr>
    </w:p>
    <w:p w14:paraId="66BED88F" w14:textId="77777777" w:rsidR="00184C5B" w:rsidRDefault="00184C5B" w:rsidP="00184C5B">
      <w:pPr>
        <w:tabs>
          <w:tab w:val="left" w:pos="567"/>
          <w:tab w:val="left" w:pos="9072"/>
        </w:tabs>
        <w:jc w:val="both"/>
        <w:rPr>
          <w:rFonts w:ascii="Arial" w:hAnsi="Arial" w:cs="Arial"/>
          <w:bCs/>
          <w:sz w:val="20"/>
          <w:szCs w:val="20"/>
        </w:rPr>
      </w:pPr>
      <w:r w:rsidRPr="00F9279C">
        <w:rPr>
          <w:rFonts w:ascii="Arial" w:hAnsi="Arial" w:cs="Arial"/>
          <w:bCs/>
          <w:sz w:val="20"/>
          <w:szCs w:val="20"/>
        </w:rPr>
        <w:t>Temeljno pravilo za opravljanje storitev DO skladno</w:t>
      </w:r>
      <w:r w:rsidR="00A35DC9">
        <w:rPr>
          <w:rFonts w:ascii="Arial" w:hAnsi="Arial" w:cs="Arial"/>
          <w:bCs/>
          <w:sz w:val="20"/>
          <w:szCs w:val="20"/>
        </w:rPr>
        <w:t xml:space="preserve"> s tretjim </w:t>
      </w:r>
      <w:r w:rsidRPr="00F9279C">
        <w:rPr>
          <w:rFonts w:ascii="Arial" w:hAnsi="Arial" w:cs="Arial"/>
          <w:bCs/>
          <w:sz w:val="20"/>
          <w:szCs w:val="20"/>
        </w:rPr>
        <w:t>odstavkom tega člena je njihovo opravljanje v najvišjem interesu upravičenca, ko uporabnik v največji meri sodeluje pri sprejemanju odločitev in ima na voljo različne izbire, da doseže najvišji telesni, duševni, čustveni in socialni potencial.</w:t>
      </w:r>
    </w:p>
    <w:p w14:paraId="4286D272" w14:textId="77777777" w:rsidR="00184C5B" w:rsidRDefault="00184C5B" w:rsidP="00184C5B">
      <w:pPr>
        <w:tabs>
          <w:tab w:val="left" w:pos="567"/>
          <w:tab w:val="left" w:pos="9072"/>
        </w:tabs>
        <w:jc w:val="both"/>
        <w:rPr>
          <w:rFonts w:ascii="Arial" w:hAnsi="Arial" w:cs="Arial"/>
          <w:sz w:val="20"/>
          <w:szCs w:val="20"/>
        </w:rPr>
      </w:pPr>
    </w:p>
    <w:p w14:paraId="494439DA" w14:textId="77777777" w:rsidR="00240924" w:rsidRDefault="00240924">
      <w:pPr>
        <w:rPr>
          <w:rFonts w:ascii="Arial" w:hAnsi="Arial" w:cs="Arial"/>
          <w:b/>
          <w:bCs/>
          <w:sz w:val="20"/>
          <w:szCs w:val="20"/>
        </w:rPr>
      </w:pPr>
      <w:r>
        <w:rPr>
          <w:rFonts w:ascii="Arial" w:hAnsi="Arial" w:cs="Arial"/>
          <w:b/>
          <w:bCs/>
          <w:sz w:val="20"/>
          <w:szCs w:val="20"/>
        </w:rPr>
        <w:br w:type="page"/>
      </w:r>
    </w:p>
    <w:p w14:paraId="596C4340" w14:textId="77777777" w:rsidR="00184C5B" w:rsidRPr="009E6AC6" w:rsidRDefault="00184C5B" w:rsidP="00184C5B">
      <w:pPr>
        <w:tabs>
          <w:tab w:val="left" w:pos="567"/>
          <w:tab w:val="left" w:pos="9072"/>
        </w:tabs>
        <w:jc w:val="both"/>
        <w:rPr>
          <w:rFonts w:ascii="Arial" w:hAnsi="Arial" w:cs="Arial"/>
          <w:b/>
          <w:bCs/>
          <w:sz w:val="20"/>
          <w:szCs w:val="20"/>
        </w:rPr>
      </w:pPr>
      <w:r w:rsidRPr="009E6AC6">
        <w:rPr>
          <w:rFonts w:ascii="Arial" w:hAnsi="Arial" w:cs="Arial"/>
          <w:b/>
          <w:bCs/>
          <w:sz w:val="20"/>
          <w:szCs w:val="20"/>
        </w:rPr>
        <w:t xml:space="preserve">K </w:t>
      </w:r>
      <w:r w:rsidRPr="009E6AC6">
        <w:rPr>
          <w:rFonts w:ascii="Arial" w:hAnsi="Arial" w:cs="Arial"/>
          <w:b/>
          <w:bCs/>
          <w:sz w:val="20"/>
          <w:szCs w:val="20"/>
        </w:rPr>
        <w:fldChar w:fldCharType="begin"/>
      </w:r>
      <w:r w:rsidRPr="009E6AC6">
        <w:rPr>
          <w:rFonts w:ascii="Arial" w:hAnsi="Arial" w:cs="Arial"/>
          <w:b/>
          <w:bCs/>
          <w:sz w:val="20"/>
          <w:szCs w:val="20"/>
        </w:rPr>
        <w:instrText xml:space="preserve"> REF _Ref70371124 \r \h </w:instrText>
      </w:r>
      <w:r>
        <w:rPr>
          <w:rFonts w:ascii="Arial" w:hAnsi="Arial" w:cs="Arial"/>
          <w:b/>
          <w:bCs/>
          <w:sz w:val="20"/>
          <w:szCs w:val="20"/>
        </w:rPr>
        <w:instrText xml:space="preserve"> \* MERGEFORMAT </w:instrText>
      </w:r>
      <w:r w:rsidRPr="009E6AC6">
        <w:rPr>
          <w:rFonts w:ascii="Arial" w:hAnsi="Arial" w:cs="Arial"/>
          <w:b/>
          <w:bCs/>
          <w:sz w:val="20"/>
          <w:szCs w:val="20"/>
        </w:rPr>
      </w:r>
      <w:r w:rsidRPr="009E6AC6">
        <w:rPr>
          <w:rFonts w:ascii="Arial" w:hAnsi="Arial" w:cs="Arial"/>
          <w:b/>
          <w:bCs/>
          <w:sz w:val="20"/>
          <w:szCs w:val="20"/>
        </w:rPr>
        <w:fldChar w:fldCharType="separate"/>
      </w:r>
      <w:r w:rsidR="00633ACD">
        <w:rPr>
          <w:rFonts w:ascii="Arial" w:hAnsi="Arial" w:cs="Arial"/>
          <w:b/>
          <w:bCs/>
          <w:sz w:val="20"/>
          <w:szCs w:val="20"/>
        </w:rPr>
        <w:t>15</w:t>
      </w:r>
      <w:r w:rsidRPr="009E6AC6">
        <w:rPr>
          <w:rFonts w:ascii="Arial" w:hAnsi="Arial" w:cs="Arial"/>
          <w:b/>
          <w:bCs/>
          <w:sz w:val="20"/>
          <w:szCs w:val="20"/>
        </w:rPr>
        <w:fldChar w:fldCharType="end"/>
      </w:r>
      <w:r w:rsidRPr="009E6AC6">
        <w:rPr>
          <w:rFonts w:ascii="Arial" w:hAnsi="Arial" w:cs="Arial"/>
          <w:b/>
          <w:bCs/>
          <w:sz w:val="20"/>
          <w:szCs w:val="20"/>
        </w:rPr>
        <w:t>. členu</w:t>
      </w:r>
    </w:p>
    <w:p w14:paraId="295CCD09" w14:textId="77777777" w:rsidR="00184C5B" w:rsidRDefault="00184C5B" w:rsidP="00184C5B">
      <w:pPr>
        <w:tabs>
          <w:tab w:val="left" w:pos="567"/>
          <w:tab w:val="left" w:pos="9072"/>
        </w:tabs>
        <w:jc w:val="both"/>
        <w:rPr>
          <w:rFonts w:ascii="Arial" w:hAnsi="Arial" w:cs="Arial"/>
          <w:bCs/>
          <w:sz w:val="20"/>
          <w:szCs w:val="20"/>
        </w:rPr>
      </w:pPr>
    </w:p>
    <w:p w14:paraId="6832A37D" w14:textId="77777777" w:rsidR="00184C5B" w:rsidRDefault="00184C5B" w:rsidP="00184C5B">
      <w:pPr>
        <w:tabs>
          <w:tab w:val="left" w:pos="567"/>
          <w:tab w:val="left" w:pos="9072"/>
        </w:tabs>
        <w:jc w:val="both"/>
        <w:rPr>
          <w:rFonts w:ascii="Arial" w:hAnsi="Arial" w:cs="Arial"/>
          <w:bCs/>
          <w:sz w:val="20"/>
          <w:szCs w:val="20"/>
        </w:rPr>
      </w:pPr>
      <w:r w:rsidRPr="00A94990">
        <w:rPr>
          <w:rFonts w:ascii="Arial" w:hAnsi="Arial" w:cs="Arial"/>
          <w:bCs/>
          <w:sz w:val="20"/>
          <w:szCs w:val="20"/>
        </w:rPr>
        <w:t>Člen določa kraj, kjer se izvajajo storitve DO</w:t>
      </w:r>
      <w:r>
        <w:rPr>
          <w:rFonts w:ascii="Arial" w:hAnsi="Arial" w:cs="Arial"/>
          <w:bCs/>
          <w:sz w:val="20"/>
          <w:szCs w:val="20"/>
        </w:rPr>
        <w:t>, i</w:t>
      </w:r>
      <w:r w:rsidRPr="00A94990">
        <w:rPr>
          <w:rFonts w:ascii="Arial" w:hAnsi="Arial" w:cs="Arial"/>
          <w:bCs/>
          <w:sz w:val="20"/>
          <w:szCs w:val="20"/>
        </w:rPr>
        <w:t xml:space="preserve">n sicer </w:t>
      </w:r>
      <w:r>
        <w:rPr>
          <w:rFonts w:ascii="Arial" w:hAnsi="Arial" w:cs="Arial"/>
          <w:bCs/>
          <w:sz w:val="20"/>
          <w:szCs w:val="20"/>
        </w:rPr>
        <w:t xml:space="preserve">se te izvajajo </w:t>
      </w:r>
      <w:r w:rsidRPr="00A94990">
        <w:rPr>
          <w:rFonts w:ascii="Arial" w:hAnsi="Arial" w:cs="Arial"/>
          <w:bCs/>
          <w:sz w:val="20"/>
          <w:szCs w:val="20"/>
        </w:rPr>
        <w:t>v prostorih izvajalca DO ali pa na naslovu, kjer upravičenec dejansko prebiva</w:t>
      </w:r>
      <w:r>
        <w:rPr>
          <w:rFonts w:ascii="Arial" w:hAnsi="Arial" w:cs="Arial"/>
          <w:bCs/>
          <w:sz w:val="20"/>
          <w:szCs w:val="20"/>
        </w:rPr>
        <w:t xml:space="preserve"> (</w:t>
      </w:r>
      <w:r w:rsidRPr="00A94990">
        <w:rPr>
          <w:rFonts w:ascii="Arial" w:hAnsi="Arial" w:cs="Arial"/>
          <w:bCs/>
          <w:sz w:val="20"/>
          <w:szCs w:val="20"/>
        </w:rPr>
        <w:t>tj. na njegovem domu</w:t>
      </w:r>
      <w:r>
        <w:rPr>
          <w:rFonts w:ascii="Arial" w:hAnsi="Arial" w:cs="Arial"/>
          <w:bCs/>
          <w:sz w:val="20"/>
          <w:szCs w:val="20"/>
        </w:rPr>
        <w:t>, v oskrbovanem stanovanju, v obliki bivalne enote, ki je v skladu z določbami tega zakona, organizirana na kmetiji) in ga navede kot kraj opravljanja DO.</w:t>
      </w:r>
    </w:p>
    <w:p w14:paraId="79B6EEB7" w14:textId="77777777" w:rsidR="00184C5B" w:rsidRPr="00A94990" w:rsidRDefault="00184C5B" w:rsidP="00184C5B">
      <w:pPr>
        <w:tabs>
          <w:tab w:val="left" w:pos="567"/>
          <w:tab w:val="left" w:pos="9072"/>
        </w:tabs>
        <w:jc w:val="both"/>
        <w:rPr>
          <w:rFonts w:ascii="Arial" w:hAnsi="Arial" w:cs="Arial"/>
          <w:bCs/>
          <w:sz w:val="20"/>
          <w:szCs w:val="20"/>
        </w:rPr>
      </w:pPr>
    </w:p>
    <w:p w14:paraId="79F0C96E" w14:textId="77777777" w:rsidR="00184C5B" w:rsidRPr="00F9279C" w:rsidRDefault="00184C5B" w:rsidP="00184C5B">
      <w:pPr>
        <w:tabs>
          <w:tab w:val="left" w:pos="567"/>
          <w:tab w:val="left" w:pos="9072"/>
        </w:tabs>
        <w:jc w:val="both"/>
        <w:rPr>
          <w:rFonts w:ascii="Arial" w:hAnsi="Arial" w:cs="Arial"/>
          <w:sz w:val="20"/>
          <w:szCs w:val="20"/>
        </w:rPr>
      </w:pPr>
      <w:r w:rsidRPr="00A94990">
        <w:rPr>
          <w:rFonts w:ascii="Arial" w:hAnsi="Arial" w:cs="Arial"/>
          <w:bCs/>
          <w:sz w:val="20"/>
          <w:szCs w:val="20"/>
        </w:rPr>
        <w:t xml:space="preserve">Po letu 1970, se je v Sloveniji pričel uspešen razvoj institucionalne oskrbe na področju starejših, čemur pa ni sledil primerljiv razvoj skupnostnih oblik oskrbe. </w:t>
      </w:r>
      <w:r w:rsidRPr="00F9279C">
        <w:rPr>
          <w:rFonts w:ascii="Arial" w:hAnsi="Arial" w:cs="Arial"/>
          <w:sz w:val="20"/>
          <w:szCs w:val="20"/>
        </w:rPr>
        <w:t>Tako iz revizijskega poročila Računskega sodišča Republike Slovenije (</w:t>
      </w:r>
      <w:r w:rsidRPr="00F9279C">
        <w:rPr>
          <w:rFonts w:ascii="Arial" w:hAnsi="Arial" w:cs="Arial"/>
          <w:i/>
          <w:iCs/>
          <w:sz w:val="20"/>
          <w:szCs w:val="20"/>
        </w:rPr>
        <w:t>Skrb za tiste, ki zaradi starosti, duševne ali telesne prizadetosti potrebujejo pomoč drugih</w:t>
      </w:r>
      <w:r w:rsidRPr="00F9279C">
        <w:rPr>
          <w:rFonts w:ascii="Arial" w:hAnsi="Arial" w:cs="Arial"/>
          <w:sz w:val="20"/>
          <w:szCs w:val="20"/>
        </w:rPr>
        <w:t>) izhaja, da je podana neenakosti v dostopu do primerljive oskrbe oseb s primerljivimi potrebami ter do neenakosti glede na to, v kateri samoupravni lokalni skupnosti oseba biva oziroma v kateri instituciji storitev koristi. Rešitve v tem zakonu izenačujejo pogoje za izvajalce in omogočajo upravičencem dostop do primerljivih pravic ne glede na okolje, kjer pravico koristijo. Ključni izziv v Sloveniji je zato vzpostavitev celovitega sistema DO, s poudarkom na dezinstitucionalizaciji in razvoju skupnostnih oblik DO.</w:t>
      </w:r>
    </w:p>
    <w:p w14:paraId="256C70FB" w14:textId="77777777" w:rsidR="00184C5B" w:rsidRPr="00A94990" w:rsidRDefault="00184C5B" w:rsidP="00184C5B">
      <w:pPr>
        <w:tabs>
          <w:tab w:val="left" w:pos="567"/>
          <w:tab w:val="left" w:pos="9072"/>
        </w:tabs>
        <w:jc w:val="both"/>
        <w:rPr>
          <w:rFonts w:ascii="Arial" w:hAnsi="Arial" w:cs="Arial"/>
          <w:bCs/>
          <w:sz w:val="20"/>
          <w:szCs w:val="20"/>
        </w:rPr>
      </w:pPr>
    </w:p>
    <w:p w14:paraId="4C3715F0" w14:textId="77777777" w:rsidR="00184C5B" w:rsidRPr="00A94990" w:rsidRDefault="00184C5B" w:rsidP="00184C5B">
      <w:pPr>
        <w:tabs>
          <w:tab w:val="left" w:pos="567"/>
          <w:tab w:val="left" w:pos="9072"/>
        </w:tabs>
        <w:jc w:val="both"/>
        <w:rPr>
          <w:rFonts w:ascii="Arial" w:hAnsi="Arial" w:cs="Arial"/>
          <w:bCs/>
          <w:sz w:val="20"/>
          <w:szCs w:val="20"/>
        </w:rPr>
      </w:pPr>
      <w:r w:rsidRPr="00A94990">
        <w:rPr>
          <w:rFonts w:ascii="Arial" w:hAnsi="Arial" w:cs="Arial"/>
          <w:bCs/>
          <w:sz w:val="20"/>
          <w:szCs w:val="20"/>
        </w:rPr>
        <w:t xml:space="preserve">Raziskave kažejo, da si upravičenci do DO, ki so najpogosteje starejše osebe, želijo koristiti oskrbo na njihovem domu, kjer imajo tudi podporo svoje socialne mreže, zato rešitve krepijo </w:t>
      </w:r>
      <w:r>
        <w:rPr>
          <w:rFonts w:ascii="Arial" w:hAnsi="Arial" w:cs="Arial"/>
          <w:bCs/>
          <w:sz w:val="20"/>
          <w:szCs w:val="20"/>
        </w:rPr>
        <w:t>opravljanje DO</w:t>
      </w:r>
      <w:r w:rsidRPr="00A94990">
        <w:rPr>
          <w:rFonts w:ascii="Arial" w:hAnsi="Arial" w:cs="Arial"/>
          <w:bCs/>
          <w:sz w:val="20"/>
          <w:szCs w:val="20"/>
        </w:rPr>
        <w:t xml:space="preserve"> na domu in omogočajo dostop do primerljivih storitev, ne glede na okolje, v katerih se storitve izvajajo. </w:t>
      </w:r>
      <w:r w:rsidRPr="00F9279C">
        <w:rPr>
          <w:rFonts w:ascii="Arial" w:hAnsi="Arial" w:cs="Arial"/>
          <w:bCs/>
          <w:sz w:val="20"/>
          <w:szCs w:val="20"/>
        </w:rPr>
        <w:t>Ta člen tako določa dve temeljni obliki opravljanja storitev DO, in sicer DO v instituciji in DO na domu.</w:t>
      </w:r>
    </w:p>
    <w:p w14:paraId="78518056" w14:textId="77777777" w:rsidR="00184C5B" w:rsidRPr="00A94990" w:rsidRDefault="00184C5B" w:rsidP="00184C5B">
      <w:pPr>
        <w:tabs>
          <w:tab w:val="left" w:pos="567"/>
          <w:tab w:val="left" w:pos="9072"/>
        </w:tabs>
        <w:ind w:left="708"/>
        <w:jc w:val="both"/>
        <w:rPr>
          <w:rFonts w:ascii="Arial" w:hAnsi="Arial" w:cs="Arial"/>
          <w:bCs/>
          <w:sz w:val="20"/>
          <w:szCs w:val="20"/>
        </w:rPr>
      </w:pPr>
    </w:p>
    <w:p w14:paraId="69B54F83" w14:textId="77777777" w:rsidR="00184C5B" w:rsidRPr="00A94990" w:rsidRDefault="00184C5B" w:rsidP="00184C5B">
      <w:pPr>
        <w:tabs>
          <w:tab w:val="left" w:pos="567"/>
          <w:tab w:val="left" w:pos="9072"/>
        </w:tabs>
        <w:jc w:val="both"/>
        <w:rPr>
          <w:rFonts w:ascii="Arial" w:hAnsi="Arial" w:cs="Arial"/>
          <w:bCs/>
          <w:sz w:val="20"/>
          <w:szCs w:val="20"/>
        </w:rPr>
      </w:pPr>
      <w:r w:rsidRPr="00A94990">
        <w:rPr>
          <w:rFonts w:ascii="Arial" w:hAnsi="Arial" w:cs="Arial"/>
          <w:bCs/>
          <w:sz w:val="20"/>
          <w:szCs w:val="20"/>
        </w:rPr>
        <w:t>Člen ureja tudi možnost zagotavljanja DO v primerih, ko upravičenec prestaja kazen zapora in sicer na način, da se DO zagotovi v okviru formalne oskrbe, ki jo zagotavljajo izvajalci v javni mreži. Upravičenec, ki prestaja kazen zapora</w:t>
      </w:r>
      <w:r>
        <w:rPr>
          <w:rFonts w:ascii="Arial" w:hAnsi="Arial" w:cs="Arial"/>
          <w:bCs/>
          <w:sz w:val="20"/>
          <w:szCs w:val="20"/>
        </w:rPr>
        <w:t>,</w:t>
      </w:r>
      <w:r w:rsidRPr="00A94990">
        <w:rPr>
          <w:rFonts w:ascii="Arial" w:hAnsi="Arial" w:cs="Arial"/>
          <w:bCs/>
          <w:sz w:val="20"/>
          <w:szCs w:val="20"/>
        </w:rPr>
        <w:t xml:space="preserve"> ni upravičen do denarnega prejemka kot alternativne oblike koriščenja DO. Z ureditvijo se sledi tudi opozorilom Varuha človekovih pravic</w:t>
      </w:r>
      <w:r>
        <w:rPr>
          <w:rFonts w:ascii="Arial" w:hAnsi="Arial" w:cs="Arial"/>
          <w:bCs/>
          <w:sz w:val="20"/>
          <w:szCs w:val="20"/>
        </w:rPr>
        <w:t xml:space="preserve">, ki opozarja </w:t>
      </w:r>
      <w:r w:rsidRPr="00A94990">
        <w:rPr>
          <w:rFonts w:ascii="Arial" w:hAnsi="Arial" w:cs="Arial"/>
          <w:bCs/>
          <w:sz w:val="20"/>
          <w:szCs w:val="20"/>
        </w:rPr>
        <w:t>na težavo, da na varovane oddelke v socialnovarstvenih zavodih prihajajo osebe obsojene na kazen zapora, ker je področje DO za osebe, ki prestajajo kazen zapora, neurejeno.</w:t>
      </w:r>
    </w:p>
    <w:p w14:paraId="6BB8408F" w14:textId="77777777" w:rsidR="00184C5B" w:rsidRDefault="00184C5B" w:rsidP="00184C5B">
      <w:pPr>
        <w:tabs>
          <w:tab w:val="left" w:pos="567"/>
          <w:tab w:val="left" w:pos="9072"/>
        </w:tabs>
        <w:jc w:val="both"/>
        <w:rPr>
          <w:rFonts w:ascii="Arial" w:hAnsi="Arial" w:cs="Arial"/>
          <w:sz w:val="20"/>
          <w:szCs w:val="20"/>
        </w:rPr>
      </w:pPr>
    </w:p>
    <w:p w14:paraId="1691A457" w14:textId="77777777" w:rsidR="00184C5B" w:rsidRPr="009E6AC6" w:rsidRDefault="00184C5B" w:rsidP="00184C5B">
      <w:pPr>
        <w:tabs>
          <w:tab w:val="left" w:pos="567"/>
          <w:tab w:val="left" w:pos="9072"/>
        </w:tabs>
        <w:jc w:val="both"/>
        <w:rPr>
          <w:rFonts w:ascii="Arial" w:hAnsi="Arial" w:cs="Arial"/>
          <w:b/>
          <w:bCs/>
          <w:sz w:val="20"/>
          <w:szCs w:val="20"/>
        </w:rPr>
      </w:pPr>
      <w:r w:rsidRPr="009E6AC6">
        <w:rPr>
          <w:rFonts w:ascii="Arial" w:hAnsi="Arial" w:cs="Arial"/>
          <w:b/>
          <w:bCs/>
          <w:sz w:val="20"/>
          <w:szCs w:val="20"/>
        </w:rPr>
        <w:t xml:space="preserve">K </w:t>
      </w:r>
      <w:r w:rsidRPr="009E6AC6">
        <w:rPr>
          <w:rFonts w:ascii="Arial" w:hAnsi="Arial" w:cs="Arial"/>
          <w:b/>
          <w:bCs/>
          <w:sz w:val="20"/>
          <w:szCs w:val="20"/>
        </w:rPr>
        <w:fldChar w:fldCharType="begin"/>
      </w:r>
      <w:r w:rsidRPr="009E6AC6">
        <w:rPr>
          <w:rFonts w:ascii="Arial" w:hAnsi="Arial" w:cs="Arial"/>
          <w:b/>
          <w:bCs/>
          <w:sz w:val="20"/>
          <w:szCs w:val="20"/>
        </w:rPr>
        <w:instrText xml:space="preserve"> REF _Ref70371175 \r \h </w:instrText>
      </w:r>
      <w:r>
        <w:rPr>
          <w:rFonts w:ascii="Arial" w:hAnsi="Arial" w:cs="Arial"/>
          <w:b/>
          <w:bCs/>
          <w:sz w:val="20"/>
          <w:szCs w:val="20"/>
        </w:rPr>
        <w:instrText xml:space="preserve"> \* MERGEFORMAT </w:instrText>
      </w:r>
      <w:r w:rsidRPr="009E6AC6">
        <w:rPr>
          <w:rFonts w:ascii="Arial" w:hAnsi="Arial" w:cs="Arial"/>
          <w:b/>
          <w:bCs/>
          <w:sz w:val="20"/>
          <w:szCs w:val="20"/>
        </w:rPr>
      </w:r>
      <w:r w:rsidRPr="009E6AC6">
        <w:rPr>
          <w:rFonts w:ascii="Arial" w:hAnsi="Arial" w:cs="Arial"/>
          <w:b/>
          <w:bCs/>
          <w:sz w:val="20"/>
          <w:szCs w:val="20"/>
        </w:rPr>
        <w:fldChar w:fldCharType="separate"/>
      </w:r>
      <w:r w:rsidR="00633ACD">
        <w:rPr>
          <w:rFonts w:ascii="Arial" w:hAnsi="Arial" w:cs="Arial"/>
          <w:b/>
          <w:bCs/>
          <w:sz w:val="20"/>
          <w:szCs w:val="20"/>
        </w:rPr>
        <w:t>16</w:t>
      </w:r>
      <w:r w:rsidRPr="009E6AC6">
        <w:rPr>
          <w:rFonts w:ascii="Arial" w:hAnsi="Arial" w:cs="Arial"/>
          <w:b/>
          <w:bCs/>
          <w:sz w:val="20"/>
          <w:szCs w:val="20"/>
        </w:rPr>
        <w:fldChar w:fldCharType="end"/>
      </w:r>
      <w:r w:rsidRPr="009E6AC6">
        <w:rPr>
          <w:rFonts w:ascii="Arial" w:hAnsi="Arial" w:cs="Arial"/>
          <w:b/>
          <w:bCs/>
          <w:sz w:val="20"/>
          <w:szCs w:val="20"/>
        </w:rPr>
        <w:t>. členu</w:t>
      </w:r>
    </w:p>
    <w:p w14:paraId="6C5A50C7" w14:textId="77777777" w:rsidR="00184C5B" w:rsidRDefault="00184C5B" w:rsidP="00184C5B">
      <w:pPr>
        <w:tabs>
          <w:tab w:val="left" w:pos="567"/>
          <w:tab w:val="left" w:pos="9072"/>
        </w:tabs>
        <w:jc w:val="both"/>
        <w:rPr>
          <w:rFonts w:ascii="Arial" w:hAnsi="Arial" w:cs="Arial"/>
          <w:sz w:val="20"/>
          <w:szCs w:val="20"/>
        </w:rPr>
      </w:pPr>
    </w:p>
    <w:p w14:paraId="5FD9E4D1" w14:textId="77777777" w:rsidR="00184C5B" w:rsidRDefault="00184C5B" w:rsidP="00184C5B">
      <w:pPr>
        <w:tabs>
          <w:tab w:val="left" w:pos="567"/>
          <w:tab w:val="left" w:pos="9072"/>
        </w:tabs>
        <w:jc w:val="both"/>
        <w:rPr>
          <w:rFonts w:ascii="Arial" w:hAnsi="Arial" w:cs="Arial"/>
          <w:bCs/>
          <w:sz w:val="20"/>
          <w:szCs w:val="20"/>
        </w:rPr>
      </w:pPr>
      <w:r w:rsidRPr="00A94990">
        <w:rPr>
          <w:rFonts w:ascii="Arial" w:hAnsi="Arial" w:cs="Arial"/>
          <w:bCs/>
          <w:sz w:val="20"/>
          <w:szCs w:val="20"/>
        </w:rPr>
        <w:t xml:space="preserve">Člen določa, da se </w:t>
      </w:r>
      <w:r w:rsidR="00873092">
        <w:rPr>
          <w:rFonts w:ascii="Arial" w:hAnsi="Arial" w:cs="Arial"/>
          <w:bCs/>
          <w:sz w:val="20"/>
          <w:szCs w:val="20"/>
        </w:rPr>
        <w:t xml:space="preserve">zavarovana oseba </w:t>
      </w:r>
      <w:r w:rsidRPr="00A94990">
        <w:rPr>
          <w:rFonts w:ascii="Arial" w:hAnsi="Arial" w:cs="Arial"/>
          <w:bCs/>
          <w:sz w:val="20"/>
          <w:szCs w:val="20"/>
        </w:rPr>
        <w:t xml:space="preserve">ob uveljavljanju pravic iz zavarovanja za DO izkazuje s kartico zdravstvenega zavarovanja. Kartica zdravstvenega zavarovanja predstavlja tudi »ključ« pooblaščenim osebam s področja DO in zdravstvene dejavnosti za dostop do </w:t>
      </w:r>
      <w:r>
        <w:rPr>
          <w:rFonts w:ascii="Arial" w:hAnsi="Arial" w:cs="Arial"/>
          <w:bCs/>
          <w:sz w:val="20"/>
          <w:szCs w:val="20"/>
        </w:rPr>
        <w:t xml:space="preserve">zdravstvenih podatkov uporabnika in do podatkov o pravicah in načinu prejemanja </w:t>
      </w:r>
      <w:r w:rsidRPr="00A94990">
        <w:rPr>
          <w:rFonts w:ascii="Arial" w:hAnsi="Arial" w:cs="Arial"/>
          <w:bCs/>
          <w:sz w:val="20"/>
          <w:szCs w:val="20"/>
        </w:rPr>
        <w:t>DO, kar omogoča kakovostnejše načrtovanje podprtega in spremljanega prehoda uporabnika oziroma pacienta med sistemom zdravstva in DO.</w:t>
      </w:r>
    </w:p>
    <w:p w14:paraId="452C0FF3" w14:textId="77777777" w:rsidR="00184C5B" w:rsidRPr="00A94990" w:rsidRDefault="00184C5B" w:rsidP="00184C5B">
      <w:pPr>
        <w:tabs>
          <w:tab w:val="left" w:pos="567"/>
          <w:tab w:val="left" w:pos="9072"/>
        </w:tabs>
        <w:jc w:val="both"/>
        <w:rPr>
          <w:rFonts w:ascii="Arial" w:hAnsi="Arial" w:cs="Arial"/>
          <w:sz w:val="20"/>
          <w:szCs w:val="20"/>
        </w:rPr>
      </w:pPr>
    </w:p>
    <w:p w14:paraId="466CB7F1" w14:textId="77777777" w:rsidR="00184C5B" w:rsidRPr="00A94990" w:rsidRDefault="00184C5B" w:rsidP="00184C5B">
      <w:pPr>
        <w:tabs>
          <w:tab w:val="left" w:pos="567"/>
          <w:tab w:val="left" w:pos="9072"/>
        </w:tabs>
        <w:jc w:val="both"/>
        <w:rPr>
          <w:rFonts w:ascii="Arial" w:hAnsi="Arial" w:cs="Arial"/>
          <w:b/>
          <w:bCs/>
          <w:sz w:val="20"/>
          <w:szCs w:val="20"/>
        </w:rPr>
      </w:pPr>
      <w:r w:rsidRPr="00A94990">
        <w:rPr>
          <w:rFonts w:ascii="Arial" w:hAnsi="Arial" w:cs="Arial"/>
          <w:b/>
          <w:bCs/>
          <w:sz w:val="20"/>
          <w:szCs w:val="20"/>
        </w:rPr>
        <w:t xml:space="preserve">K </w:t>
      </w:r>
      <w:r w:rsidRPr="00A94990">
        <w:rPr>
          <w:rFonts w:ascii="Arial" w:hAnsi="Arial" w:cs="Arial"/>
          <w:b/>
          <w:bCs/>
          <w:sz w:val="20"/>
          <w:szCs w:val="20"/>
        </w:rPr>
        <w:fldChar w:fldCharType="begin"/>
      </w:r>
      <w:r w:rsidRPr="00A94990">
        <w:rPr>
          <w:rFonts w:ascii="Arial" w:hAnsi="Arial" w:cs="Arial"/>
          <w:b/>
          <w:bCs/>
          <w:sz w:val="20"/>
          <w:szCs w:val="20"/>
        </w:rPr>
        <w:instrText xml:space="preserve"> REF _Ref485810775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17</w:t>
      </w:r>
      <w:r w:rsidRPr="00A94990">
        <w:rPr>
          <w:rFonts w:ascii="Arial" w:hAnsi="Arial" w:cs="Arial"/>
          <w:b/>
          <w:bCs/>
          <w:sz w:val="20"/>
          <w:szCs w:val="20"/>
        </w:rPr>
        <w:fldChar w:fldCharType="end"/>
      </w:r>
      <w:r w:rsidRPr="00A94990">
        <w:rPr>
          <w:rFonts w:ascii="Arial" w:hAnsi="Arial" w:cs="Arial"/>
          <w:b/>
          <w:bCs/>
          <w:sz w:val="20"/>
          <w:szCs w:val="20"/>
        </w:rPr>
        <w:t>. členu</w:t>
      </w:r>
    </w:p>
    <w:p w14:paraId="53D96A26" w14:textId="77777777" w:rsidR="00184C5B" w:rsidRDefault="00184C5B" w:rsidP="00184C5B">
      <w:pPr>
        <w:tabs>
          <w:tab w:val="left" w:pos="567"/>
          <w:tab w:val="left" w:pos="9072"/>
        </w:tabs>
        <w:jc w:val="both"/>
        <w:rPr>
          <w:rFonts w:ascii="Arial" w:hAnsi="Arial" w:cs="Arial"/>
          <w:sz w:val="20"/>
          <w:szCs w:val="20"/>
        </w:rPr>
      </w:pPr>
    </w:p>
    <w:p w14:paraId="56CA063A" w14:textId="77777777" w:rsidR="00184C5B" w:rsidRPr="00F9279C" w:rsidRDefault="00184C5B" w:rsidP="00184C5B">
      <w:pPr>
        <w:tabs>
          <w:tab w:val="left" w:pos="567"/>
          <w:tab w:val="left" w:pos="9072"/>
        </w:tabs>
        <w:jc w:val="both"/>
        <w:rPr>
          <w:rFonts w:ascii="Arial" w:hAnsi="Arial" w:cs="Arial"/>
          <w:sz w:val="20"/>
          <w:szCs w:val="20"/>
        </w:rPr>
      </w:pPr>
      <w:r w:rsidRPr="00F9279C">
        <w:rPr>
          <w:rFonts w:ascii="Arial" w:hAnsi="Arial" w:cs="Arial"/>
          <w:sz w:val="20"/>
          <w:szCs w:val="20"/>
        </w:rPr>
        <w:t xml:space="preserve">S 16. členom tega zakona je določena </w:t>
      </w:r>
      <w:r w:rsidR="009F4AE6">
        <w:rPr>
          <w:rFonts w:ascii="Arial" w:hAnsi="Arial" w:cs="Arial"/>
          <w:sz w:val="20"/>
          <w:szCs w:val="20"/>
        </w:rPr>
        <w:t xml:space="preserve">podlaga za izračun </w:t>
      </w:r>
      <w:r w:rsidRPr="00F9279C">
        <w:rPr>
          <w:rFonts w:ascii="Arial" w:hAnsi="Arial" w:cs="Arial"/>
          <w:sz w:val="20"/>
          <w:szCs w:val="20"/>
        </w:rPr>
        <w:t>najvišj</w:t>
      </w:r>
      <w:r w:rsidR="009F4AE6">
        <w:rPr>
          <w:rFonts w:ascii="Arial" w:hAnsi="Arial" w:cs="Arial"/>
          <w:sz w:val="20"/>
          <w:szCs w:val="20"/>
        </w:rPr>
        <w:t>e</w:t>
      </w:r>
      <w:r w:rsidRPr="00F9279C">
        <w:rPr>
          <w:rFonts w:ascii="Arial" w:hAnsi="Arial" w:cs="Arial"/>
          <w:sz w:val="20"/>
          <w:szCs w:val="20"/>
        </w:rPr>
        <w:t xml:space="preserve"> mesečn</w:t>
      </w:r>
      <w:r w:rsidR="009F4AE6">
        <w:rPr>
          <w:rFonts w:ascii="Arial" w:hAnsi="Arial" w:cs="Arial"/>
          <w:sz w:val="20"/>
          <w:szCs w:val="20"/>
        </w:rPr>
        <w:t>e</w:t>
      </w:r>
      <w:r w:rsidRPr="00F9279C">
        <w:rPr>
          <w:rFonts w:ascii="Arial" w:hAnsi="Arial" w:cs="Arial"/>
          <w:sz w:val="20"/>
          <w:szCs w:val="20"/>
        </w:rPr>
        <w:t xml:space="preserve"> višin</w:t>
      </w:r>
      <w:r w:rsidR="009F4AE6">
        <w:rPr>
          <w:rFonts w:ascii="Arial" w:hAnsi="Arial" w:cs="Arial"/>
          <w:sz w:val="20"/>
          <w:szCs w:val="20"/>
        </w:rPr>
        <w:t xml:space="preserve">e </w:t>
      </w:r>
      <w:r w:rsidRPr="00F9279C">
        <w:rPr>
          <w:rFonts w:ascii="Arial" w:hAnsi="Arial" w:cs="Arial"/>
          <w:sz w:val="20"/>
          <w:szCs w:val="20"/>
        </w:rPr>
        <w:t>financiranja storitev iz 1. do 3. točke prvega odstavka 13. člena tega zakona v javni mreži, in sicer za posamezni koledarski mesec,</w:t>
      </w:r>
      <w:r w:rsidR="00730B1C">
        <w:rPr>
          <w:rFonts w:ascii="Arial" w:hAnsi="Arial" w:cs="Arial"/>
          <w:sz w:val="20"/>
          <w:szCs w:val="20"/>
        </w:rPr>
        <w:t xml:space="preserve"> ki se usklajuje </w:t>
      </w:r>
      <w:r w:rsidR="00730B1C" w:rsidRPr="00AA24E2">
        <w:rPr>
          <w:rFonts w:ascii="Arial" w:hAnsi="Arial" w:cs="Arial"/>
          <w:bCs/>
          <w:sz w:val="20"/>
          <w:szCs w:val="20"/>
        </w:rPr>
        <w:t>enkrat letno, v mesecu januarju tekočega leta glede na letno stopnjo inflacije v preteklem letu, objavljeno s strani Statističnega urada Republike Slovenije.</w:t>
      </w:r>
      <w:r w:rsidR="00730B1C">
        <w:rPr>
          <w:rFonts w:ascii="Arial" w:hAnsi="Arial" w:cs="Arial"/>
          <w:bCs/>
          <w:sz w:val="20"/>
          <w:szCs w:val="20"/>
        </w:rPr>
        <w:t xml:space="preserve"> </w:t>
      </w:r>
      <w:r w:rsidR="009C386B">
        <w:rPr>
          <w:rFonts w:ascii="Arial" w:hAnsi="Arial" w:cs="Arial"/>
          <w:bCs/>
          <w:sz w:val="20"/>
          <w:szCs w:val="20"/>
        </w:rPr>
        <w:t>Člen določa vrednost nedenarne pravice</w:t>
      </w:r>
      <w:r w:rsidR="009F4AE6">
        <w:rPr>
          <w:rFonts w:ascii="Arial" w:hAnsi="Arial" w:cs="Arial"/>
          <w:bCs/>
          <w:sz w:val="20"/>
          <w:szCs w:val="20"/>
        </w:rPr>
        <w:t xml:space="preserve">. </w:t>
      </w:r>
      <w:r w:rsidR="00730B1C">
        <w:rPr>
          <w:rFonts w:ascii="Arial" w:hAnsi="Arial" w:cs="Arial"/>
          <w:bCs/>
          <w:sz w:val="20"/>
          <w:szCs w:val="20"/>
        </w:rPr>
        <w:t>Višina financiranja DO je</w:t>
      </w:r>
      <w:r w:rsidRPr="00F9279C">
        <w:rPr>
          <w:rFonts w:ascii="Arial" w:hAnsi="Arial" w:cs="Arial"/>
          <w:sz w:val="20"/>
          <w:szCs w:val="20"/>
        </w:rPr>
        <w:t xml:space="preserve"> odvisna od kategorij</w:t>
      </w:r>
      <w:r w:rsidR="00730B1C">
        <w:rPr>
          <w:rFonts w:ascii="Arial" w:hAnsi="Arial" w:cs="Arial"/>
          <w:sz w:val="20"/>
          <w:szCs w:val="20"/>
        </w:rPr>
        <w:t>e</w:t>
      </w:r>
      <w:r w:rsidRPr="00F9279C">
        <w:rPr>
          <w:rFonts w:ascii="Arial" w:hAnsi="Arial" w:cs="Arial"/>
          <w:sz w:val="20"/>
          <w:szCs w:val="20"/>
        </w:rPr>
        <w:t xml:space="preserve"> DO in od oblike opravljanja DO (</w:t>
      </w:r>
      <w:r w:rsidR="00730B1C">
        <w:rPr>
          <w:rFonts w:ascii="Arial" w:hAnsi="Arial" w:cs="Arial"/>
          <w:sz w:val="20"/>
          <w:szCs w:val="20"/>
        </w:rPr>
        <w:t>dnevna ali celodnevna oblika</w:t>
      </w:r>
      <w:r w:rsidRPr="00F9279C">
        <w:rPr>
          <w:rFonts w:ascii="Arial" w:hAnsi="Arial" w:cs="Arial"/>
          <w:sz w:val="20"/>
          <w:szCs w:val="20"/>
        </w:rPr>
        <w:t xml:space="preserve">). V instituciji se lahko izvaja dnevna oblika DO brez namestitve v trajanju osem do deset ur ali celodnevna oblika DO z namestitvijo v trajanju šestnajst ali štiriindvajset ur. Šestnajst urna celodnevna oblika DO v instituciji je namenjena zlasti upravičencem, ki jim njihovo stanje omogoča vključevanje storitev vodenja varstva in zaposlitve pod posebnimi pogoji skladno s predpisi s področja socialnega varstva. </w:t>
      </w:r>
    </w:p>
    <w:p w14:paraId="1F5DB16B" w14:textId="77777777" w:rsidR="00184C5B" w:rsidRPr="00F9279C" w:rsidRDefault="00184C5B" w:rsidP="00184C5B">
      <w:pPr>
        <w:tabs>
          <w:tab w:val="left" w:pos="567"/>
          <w:tab w:val="left" w:pos="9072"/>
        </w:tabs>
        <w:jc w:val="both"/>
        <w:rPr>
          <w:rFonts w:ascii="Arial" w:hAnsi="Arial" w:cs="Arial"/>
          <w:sz w:val="20"/>
          <w:szCs w:val="20"/>
        </w:rPr>
      </w:pPr>
    </w:p>
    <w:p w14:paraId="686C213F" w14:textId="77777777" w:rsidR="00184C5B" w:rsidRDefault="00884553" w:rsidP="00184C5B">
      <w:pPr>
        <w:tabs>
          <w:tab w:val="left" w:pos="567"/>
          <w:tab w:val="left" w:pos="9072"/>
        </w:tabs>
        <w:jc w:val="both"/>
        <w:rPr>
          <w:rFonts w:ascii="Arial" w:hAnsi="Arial" w:cs="Arial"/>
          <w:sz w:val="20"/>
          <w:szCs w:val="20"/>
        </w:rPr>
      </w:pPr>
      <w:r>
        <w:rPr>
          <w:rFonts w:ascii="Arial" w:hAnsi="Arial" w:cs="Arial"/>
          <w:sz w:val="20"/>
          <w:szCs w:val="20"/>
        </w:rPr>
        <w:t>ZZZS</w:t>
      </w:r>
      <w:r w:rsidR="00184C5B" w:rsidRPr="00F9279C">
        <w:rPr>
          <w:rFonts w:ascii="Arial" w:hAnsi="Arial" w:cs="Arial"/>
          <w:sz w:val="20"/>
          <w:szCs w:val="20"/>
        </w:rPr>
        <w:t xml:space="preserve"> nedenarno pravico do DO v javni mreži uresničuje z neposrednim plačilom izvedenih storitev DO izvajalcu DO, če pa upravičenec začasno prejema denarni prejemek, </w:t>
      </w:r>
      <w:r>
        <w:rPr>
          <w:rFonts w:ascii="Arial" w:hAnsi="Arial" w:cs="Arial"/>
          <w:sz w:val="20"/>
          <w:szCs w:val="20"/>
        </w:rPr>
        <w:t>ZZZS</w:t>
      </w:r>
      <w:r w:rsidR="00184C5B" w:rsidRPr="00F9279C">
        <w:rPr>
          <w:rFonts w:ascii="Arial" w:hAnsi="Arial" w:cs="Arial"/>
          <w:sz w:val="20"/>
          <w:szCs w:val="20"/>
        </w:rPr>
        <w:t xml:space="preserve"> denarni prejemek nakaže upravičencu.</w:t>
      </w:r>
    </w:p>
    <w:p w14:paraId="174463C0" w14:textId="77777777" w:rsidR="00184C5B" w:rsidRDefault="00184C5B" w:rsidP="00184C5B">
      <w:pPr>
        <w:tabs>
          <w:tab w:val="left" w:pos="567"/>
          <w:tab w:val="left" w:pos="9072"/>
        </w:tabs>
        <w:jc w:val="both"/>
        <w:rPr>
          <w:rFonts w:ascii="Arial" w:hAnsi="Arial" w:cs="Arial"/>
          <w:sz w:val="20"/>
          <w:szCs w:val="20"/>
        </w:rPr>
      </w:pPr>
    </w:p>
    <w:p w14:paraId="35B38BE0" w14:textId="77777777" w:rsidR="00184C5B" w:rsidRPr="00A94990" w:rsidRDefault="00184C5B" w:rsidP="00184C5B">
      <w:pPr>
        <w:tabs>
          <w:tab w:val="left" w:pos="567"/>
          <w:tab w:val="left" w:pos="9072"/>
        </w:tabs>
        <w:jc w:val="both"/>
        <w:rPr>
          <w:rFonts w:ascii="Arial" w:hAnsi="Arial" w:cs="Arial"/>
          <w:bCs/>
          <w:sz w:val="20"/>
          <w:szCs w:val="20"/>
        </w:rPr>
      </w:pPr>
      <w:r w:rsidRPr="00A94990">
        <w:rPr>
          <w:rFonts w:ascii="Arial" w:hAnsi="Arial" w:cs="Arial"/>
          <w:sz w:val="20"/>
          <w:szCs w:val="20"/>
        </w:rPr>
        <w:t xml:space="preserve">Za financiranje storitev DO v javni mreži se </w:t>
      </w:r>
      <w:r>
        <w:rPr>
          <w:rFonts w:ascii="Arial" w:hAnsi="Arial" w:cs="Arial"/>
          <w:sz w:val="20"/>
          <w:szCs w:val="20"/>
        </w:rPr>
        <w:t xml:space="preserve">iz javnih virov </w:t>
      </w:r>
      <w:r w:rsidRPr="00A94990">
        <w:rPr>
          <w:rFonts w:ascii="Arial" w:hAnsi="Arial" w:cs="Arial"/>
          <w:sz w:val="20"/>
          <w:szCs w:val="20"/>
        </w:rPr>
        <w:t xml:space="preserve">zagotavlja 100 odstotno kritje </w:t>
      </w:r>
      <w:r>
        <w:rPr>
          <w:rFonts w:ascii="Arial" w:hAnsi="Arial" w:cs="Arial"/>
          <w:sz w:val="20"/>
          <w:szCs w:val="20"/>
        </w:rPr>
        <w:t>pravic iz DO, ki izhajajo iz tega zakona</w:t>
      </w:r>
      <w:r w:rsidRPr="00A94990">
        <w:rPr>
          <w:rFonts w:ascii="Arial" w:hAnsi="Arial" w:cs="Arial"/>
          <w:sz w:val="20"/>
          <w:szCs w:val="20"/>
        </w:rPr>
        <w:t xml:space="preserve">. Osebi, ki je ocenjena kot upravičena do DO nedenarna pravica, ki jo upravičenec koristi </w:t>
      </w:r>
      <w:r w:rsidR="00A94596">
        <w:rPr>
          <w:rFonts w:ascii="Arial" w:hAnsi="Arial" w:cs="Arial"/>
          <w:sz w:val="20"/>
          <w:szCs w:val="20"/>
        </w:rPr>
        <w:t>na način</w:t>
      </w:r>
      <w:r w:rsidRPr="00A94990">
        <w:rPr>
          <w:rFonts w:ascii="Arial" w:hAnsi="Arial" w:cs="Arial"/>
          <w:sz w:val="20"/>
          <w:szCs w:val="20"/>
        </w:rPr>
        <w:t xml:space="preserve"> DO na domu</w:t>
      </w:r>
      <w:r>
        <w:rPr>
          <w:rFonts w:ascii="Arial" w:hAnsi="Arial" w:cs="Arial"/>
          <w:sz w:val="20"/>
          <w:szCs w:val="20"/>
        </w:rPr>
        <w:t xml:space="preserve"> ali </w:t>
      </w:r>
      <w:r w:rsidR="00A94596">
        <w:rPr>
          <w:rFonts w:ascii="Arial" w:hAnsi="Arial" w:cs="Arial"/>
          <w:sz w:val="20"/>
          <w:szCs w:val="20"/>
        </w:rPr>
        <w:t>na način</w:t>
      </w:r>
      <w:r w:rsidRPr="00A94990">
        <w:rPr>
          <w:rFonts w:ascii="Arial" w:hAnsi="Arial" w:cs="Arial"/>
          <w:sz w:val="20"/>
          <w:szCs w:val="20"/>
        </w:rPr>
        <w:t xml:space="preserve"> DO v instituciji</w:t>
      </w:r>
      <w:r w:rsidR="009F4AE6">
        <w:rPr>
          <w:rFonts w:ascii="Arial" w:hAnsi="Arial" w:cs="Arial"/>
          <w:sz w:val="20"/>
          <w:szCs w:val="20"/>
        </w:rPr>
        <w:t>,</w:t>
      </w:r>
      <w:r>
        <w:rPr>
          <w:rFonts w:ascii="Arial" w:hAnsi="Arial" w:cs="Arial"/>
          <w:sz w:val="20"/>
          <w:szCs w:val="20"/>
        </w:rPr>
        <w:t xml:space="preserve"> </w:t>
      </w:r>
      <w:r w:rsidRPr="00A94990">
        <w:rPr>
          <w:rFonts w:ascii="Arial" w:hAnsi="Arial" w:cs="Arial"/>
          <w:sz w:val="20"/>
          <w:szCs w:val="20"/>
        </w:rPr>
        <w:t xml:space="preserve">pripada od dne pričetka izvajanja te pravice, kar je razvidno iz izvedbenega načrta. Upravičencu do začetka izvajanja izvedbenega načrta pripada pravica do </w:t>
      </w:r>
      <w:r>
        <w:rPr>
          <w:rFonts w:ascii="Arial" w:hAnsi="Arial" w:cs="Arial"/>
          <w:sz w:val="20"/>
          <w:szCs w:val="20"/>
        </w:rPr>
        <w:t xml:space="preserve">začasnega </w:t>
      </w:r>
      <w:r w:rsidRPr="00A94990">
        <w:rPr>
          <w:rFonts w:ascii="Arial" w:hAnsi="Arial" w:cs="Arial"/>
          <w:sz w:val="20"/>
          <w:szCs w:val="20"/>
        </w:rPr>
        <w:t xml:space="preserve">denarnega prejemka z dnem izvršljivosti odločbe. Upravičenec izvedbeni načrt z izvajalcem DO sklene v roku </w:t>
      </w:r>
      <w:r w:rsidRPr="00A94990">
        <w:rPr>
          <w:rFonts w:ascii="Arial" w:hAnsi="Arial" w:cs="Arial"/>
          <w:bCs/>
          <w:sz w:val="20"/>
          <w:szCs w:val="20"/>
        </w:rPr>
        <w:t xml:space="preserve">60 dni od izvršljivosti odločbe (glej tudi razlago k </w:t>
      </w:r>
      <w:r w:rsidRPr="00A94990">
        <w:rPr>
          <w:rFonts w:ascii="Arial" w:hAnsi="Arial" w:cs="Arial"/>
          <w:bCs/>
          <w:sz w:val="20"/>
          <w:szCs w:val="20"/>
        </w:rPr>
        <w:fldChar w:fldCharType="begin"/>
      </w:r>
      <w:r w:rsidRPr="00A94990">
        <w:rPr>
          <w:rFonts w:ascii="Arial" w:hAnsi="Arial" w:cs="Arial"/>
          <w:bCs/>
          <w:sz w:val="20"/>
          <w:szCs w:val="20"/>
        </w:rPr>
        <w:instrText xml:space="preserve"> REF _Ref494704668 \r \h  \* MERGEFORMAT </w:instrText>
      </w:r>
      <w:r w:rsidRPr="00A94990">
        <w:rPr>
          <w:rFonts w:ascii="Arial" w:hAnsi="Arial" w:cs="Arial"/>
          <w:bCs/>
          <w:sz w:val="20"/>
          <w:szCs w:val="20"/>
        </w:rPr>
      </w:r>
      <w:r w:rsidRPr="00A94990">
        <w:rPr>
          <w:rFonts w:ascii="Arial" w:hAnsi="Arial" w:cs="Arial"/>
          <w:bCs/>
          <w:sz w:val="20"/>
          <w:szCs w:val="20"/>
        </w:rPr>
        <w:fldChar w:fldCharType="separate"/>
      </w:r>
      <w:r w:rsidR="00633ACD">
        <w:rPr>
          <w:rFonts w:ascii="Arial" w:hAnsi="Arial" w:cs="Arial"/>
          <w:bCs/>
          <w:sz w:val="20"/>
          <w:szCs w:val="20"/>
        </w:rPr>
        <w:t>41</w:t>
      </w:r>
      <w:r w:rsidRPr="00A94990">
        <w:rPr>
          <w:rFonts w:ascii="Arial" w:hAnsi="Arial" w:cs="Arial"/>
          <w:bCs/>
          <w:sz w:val="20"/>
          <w:szCs w:val="20"/>
        </w:rPr>
        <w:fldChar w:fldCharType="end"/>
      </w:r>
      <w:r w:rsidRPr="00A94990">
        <w:rPr>
          <w:rFonts w:ascii="Arial" w:hAnsi="Arial" w:cs="Arial"/>
          <w:bCs/>
          <w:sz w:val="20"/>
          <w:szCs w:val="20"/>
        </w:rPr>
        <w:t xml:space="preserve">. členu). </w:t>
      </w:r>
    </w:p>
    <w:p w14:paraId="4409E305" w14:textId="77777777" w:rsidR="00184C5B" w:rsidRPr="00A94990" w:rsidRDefault="00184C5B" w:rsidP="00184C5B">
      <w:pPr>
        <w:tabs>
          <w:tab w:val="left" w:pos="567"/>
          <w:tab w:val="left" w:pos="9072"/>
        </w:tabs>
        <w:jc w:val="both"/>
        <w:rPr>
          <w:rFonts w:ascii="Arial" w:hAnsi="Arial" w:cs="Arial"/>
          <w:bCs/>
          <w:sz w:val="20"/>
          <w:szCs w:val="20"/>
        </w:rPr>
      </w:pPr>
    </w:p>
    <w:p w14:paraId="4A571E11" w14:textId="77777777" w:rsidR="00266A00" w:rsidRDefault="00266A00">
      <w:pPr>
        <w:rPr>
          <w:rFonts w:ascii="Arial" w:hAnsi="Arial" w:cs="Arial"/>
          <w:b/>
          <w:bCs/>
          <w:sz w:val="20"/>
          <w:szCs w:val="20"/>
        </w:rPr>
      </w:pPr>
      <w:r>
        <w:rPr>
          <w:rFonts w:ascii="Arial" w:hAnsi="Arial" w:cs="Arial"/>
          <w:b/>
          <w:bCs/>
          <w:sz w:val="20"/>
          <w:szCs w:val="20"/>
        </w:rPr>
        <w:br w:type="page"/>
      </w:r>
    </w:p>
    <w:p w14:paraId="0B29578F" w14:textId="77777777" w:rsidR="00184C5B" w:rsidRPr="00A94990" w:rsidRDefault="00184C5B" w:rsidP="00184C5B">
      <w:pPr>
        <w:tabs>
          <w:tab w:val="left" w:pos="567"/>
          <w:tab w:val="left" w:pos="9072"/>
        </w:tabs>
        <w:jc w:val="both"/>
        <w:rPr>
          <w:rFonts w:ascii="Arial" w:hAnsi="Arial" w:cs="Arial"/>
          <w:b/>
          <w:bCs/>
          <w:sz w:val="20"/>
          <w:szCs w:val="20"/>
        </w:rPr>
      </w:pPr>
      <w:r w:rsidRPr="00A94990">
        <w:rPr>
          <w:rFonts w:ascii="Arial" w:hAnsi="Arial" w:cs="Arial"/>
          <w:b/>
          <w:bCs/>
          <w:sz w:val="20"/>
          <w:szCs w:val="20"/>
        </w:rPr>
        <w:t xml:space="preserve">K </w:t>
      </w:r>
      <w:r w:rsidRPr="00A94990">
        <w:rPr>
          <w:rFonts w:ascii="Arial" w:hAnsi="Arial" w:cs="Arial"/>
          <w:b/>
          <w:bCs/>
          <w:sz w:val="20"/>
          <w:szCs w:val="20"/>
        </w:rPr>
        <w:fldChar w:fldCharType="begin"/>
      </w:r>
      <w:r w:rsidRPr="00A94990">
        <w:rPr>
          <w:rFonts w:ascii="Arial" w:hAnsi="Arial" w:cs="Arial"/>
          <w:b/>
          <w:bCs/>
          <w:sz w:val="20"/>
          <w:szCs w:val="20"/>
        </w:rPr>
        <w:instrText xml:space="preserve"> REF _Ref45613815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18</w:t>
      </w:r>
      <w:r w:rsidRPr="00A94990">
        <w:rPr>
          <w:rFonts w:ascii="Arial" w:hAnsi="Arial" w:cs="Arial"/>
          <w:b/>
          <w:bCs/>
          <w:sz w:val="20"/>
          <w:szCs w:val="20"/>
        </w:rPr>
        <w:fldChar w:fldCharType="end"/>
      </w:r>
      <w:r w:rsidRPr="00A94990">
        <w:rPr>
          <w:rFonts w:ascii="Arial" w:hAnsi="Arial" w:cs="Arial"/>
          <w:b/>
          <w:bCs/>
          <w:sz w:val="20"/>
          <w:szCs w:val="20"/>
        </w:rPr>
        <w:t>. členu</w:t>
      </w:r>
    </w:p>
    <w:p w14:paraId="4C10B335" w14:textId="77777777" w:rsidR="00184C5B" w:rsidRPr="00A94990" w:rsidRDefault="00184C5B" w:rsidP="00184C5B">
      <w:pPr>
        <w:tabs>
          <w:tab w:val="left" w:pos="567"/>
          <w:tab w:val="left" w:pos="9072"/>
        </w:tabs>
        <w:jc w:val="both"/>
        <w:rPr>
          <w:rFonts w:ascii="Arial" w:hAnsi="Arial" w:cs="Arial"/>
          <w:b/>
          <w:bCs/>
          <w:sz w:val="20"/>
          <w:szCs w:val="20"/>
        </w:rPr>
      </w:pPr>
    </w:p>
    <w:p w14:paraId="37B7E32D" w14:textId="77777777" w:rsidR="00184C5B" w:rsidRPr="00A94990" w:rsidRDefault="009F4AE6" w:rsidP="00184C5B">
      <w:pPr>
        <w:tabs>
          <w:tab w:val="left" w:pos="567"/>
          <w:tab w:val="left" w:pos="9072"/>
        </w:tabs>
        <w:jc w:val="both"/>
        <w:rPr>
          <w:rFonts w:ascii="Arial" w:hAnsi="Arial" w:cs="Arial"/>
          <w:sz w:val="20"/>
          <w:szCs w:val="20"/>
        </w:rPr>
      </w:pPr>
      <w:r>
        <w:rPr>
          <w:rFonts w:ascii="Arial" w:hAnsi="Arial" w:cs="Arial"/>
          <w:sz w:val="20"/>
          <w:szCs w:val="20"/>
        </w:rPr>
        <w:t>Ta č</w:t>
      </w:r>
      <w:r w:rsidR="00184C5B" w:rsidRPr="00A94990">
        <w:rPr>
          <w:rFonts w:ascii="Arial" w:hAnsi="Arial" w:cs="Arial"/>
          <w:sz w:val="20"/>
          <w:szCs w:val="20"/>
        </w:rPr>
        <w:t xml:space="preserve">len upravičencu omogoča, da se odloči za koriščenje pravice do DO </w:t>
      </w:r>
      <w:r w:rsidR="00A94596">
        <w:rPr>
          <w:rFonts w:ascii="Arial" w:hAnsi="Arial" w:cs="Arial"/>
          <w:sz w:val="20"/>
          <w:szCs w:val="20"/>
        </w:rPr>
        <w:t>na način</w:t>
      </w:r>
      <w:r w:rsidR="00184C5B" w:rsidRPr="00A94990">
        <w:rPr>
          <w:rFonts w:ascii="Arial" w:hAnsi="Arial" w:cs="Arial"/>
          <w:sz w:val="20"/>
          <w:szCs w:val="20"/>
        </w:rPr>
        <w:t xml:space="preserve"> denarnega prejemka v višini pripadajoče kategorije</w:t>
      </w:r>
      <w:r w:rsidR="009C386B">
        <w:rPr>
          <w:rFonts w:ascii="Arial" w:hAnsi="Arial" w:cs="Arial"/>
          <w:sz w:val="20"/>
          <w:szCs w:val="20"/>
        </w:rPr>
        <w:t xml:space="preserve">, določene v tem členu zakona. </w:t>
      </w:r>
      <w:r w:rsidR="00184C5B" w:rsidRPr="00A94990">
        <w:rPr>
          <w:rFonts w:ascii="Arial" w:hAnsi="Arial" w:cs="Arial"/>
          <w:sz w:val="20"/>
          <w:szCs w:val="20"/>
        </w:rPr>
        <w:t>Upravičenec, ki se odloči za denarni prejemek je upravičen tudi do dodatnih pravic kot sta pravica do storitev za krepitev in ohranjanje samostojnosti v obsegu pripadajoče kategorije in pravica do sofinanciranja e-oskrbe.</w:t>
      </w:r>
      <w:r w:rsidR="00184C5B">
        <w:rPr>
          <w:rFonts w:ascii="Arial" w:hAnsi="Arial" w:cs="Arial"/>
          <w:sz w:val="20"/>
          <w:szCs w:val="20"/>
        </w:rPr>
        <w:t xml:space="preserve"> Upravičenec, ki se odloči, da bo pravico do DO koristil </w:t>
      </w:r>
      <w:r w:rsidR="00A94596">
        <w:rPr>
          <w:rFonts w:ascii="Arial" w:hAnsi="Arial" w:cs="Arial"/>
          <w:sz w:val="20"/>
          <w:szCs w:val="20"/>
        </w:rPr>
        <w:t>na način</w:t>
      </w:r>
      <w:r w:rsidR="00184C5B">
        <w:rPr>
          <w:rFonts w:ascii="Arial" w:hAnsi="Arial" w:cs="Arial"/>
          <w:sz w:val="20"/>
          <w:szCs w:val="20"/>
        </w:rPr>
        <w:t xml:space="preserve"> denarnega prejemka, v roku 60 dni od izdaje odločbe, s katero je bilo odločeno o pravici, sklene izvedbeni načrt</w:t>
      </w:r>
      <w:r w:rsidR="00354043">
        <w:rPr>
          <w:rFonts w:ascii="Arial" w:hAnsi="Arial" w:cs="Arial"/>
          <w:sz w:val="20"/>
          <w:szCs w:val="20"/>
        </w:rPr>
        <w:t xml:space="preserve"> iz </w:t>
      </w:r>
      <w:r w:rsidR="00354043">
        <w:rPr>
          <w:rFonts w:ascii="Arial" w:hAnsi="Arial" w:cs="Arial"/>
          <w:sz w:val="20"/>
          <w:szCs w:val="20"/>
        </w:rPr>
        <w:fldChar w:fldCharType="begin"/>
      </w:r>
      <w:r w:rsidR="00354043">
        <w:rPr>
          <w:rFonts w:ascii="Arial" w:hAnsi="Arial" w:cs="Arial"/>
          <w:sz w:val="20"/>
          <w:szCs w:val="20"/>
        </w:rPr>
        <w:instrText xml:space="preserve"> REF _Ref494704668 \r \h </w:instrText>
      </w:r>
      <w:r w:rsidR="00354043">
        <w:rPr>
          <w:rFonts w:ascii="Arial" w:hAnsi="Arial" w:cs="Arial"/>
          <w:sz w:val="20"/>
          <w:szCs w:val="20"/>
        </w:rPr>
      </w:r>
      <w:r w:rsidR="00354043">
        <w:rPr>
          <w:rFonts w:ascii="Arial" w:hAnsi="Arial" w:cs="Arial"/>
          <w:sz w:val="20"/>
          <w:szCs w:val="20"/>
        </w:rPr>
        <w:fldChar w:fldCharType="separate"/>
      </w:r>
      <w:r w:rsidR="00633ACD">
        <w:rPr>
          <w:rFonts w:ascii="Arial" w:hAnsi="Arial" w:cs="Arial"/>
          <w:sz w:val="20"/>
          <w:szCs w:val="20"/>
        </w:rPr>
        <w:t>41</w:t>
      </w:r>
      <w:r w:rsidR="00354043">
        <w:rPr>
          <w:rFonts w:ascii="Arial" w:hAnsi="Arial" w:cs="Arial"/>
          <w:sz w:val="20"/>
          <w:szCs w:val="20"/>
        </w:rPr>
        <w:fldChar w:fldCharType="end"/>
      </w:r>
      <w:r w:rsidR="00354043">
        <w:rPr>
          <w:rFonts w:ascii="Arial" w:hAnsi="Arial" w:cs="Arial"/>
          <w:sz w:val="20"/>
          <w:szCs w:val="20"/>
        </w:rPr>
        <w:t>. člena tega zakona</w:t>
      </w:r>
      <w:r w:rsidR="00184C5B">
        <w:rPr>
          <w:rFonts w:ascii="Arial" w:hAnsi="Arial" w:cs="Arial"/>
          <w:sz w:val="20"/>
          <w:szCs w:val="20"/>
        </w:rPr>
        <w:t xml:space="preserve"> z izvajalcem DO na domu, in sicer v delu izvajanja storitev za krepitev in ohranjanje samostojnosti in v delu rednih obiskov koordinatorja. Na ta način se zagotovi tudi spremljanje ustrezne oskrbljenosti uporabnika, ki se je pravico odločil koristiti </w:t>
      </w:r>
      <w:r w:rsidR="00A94596">
        <w:rPr>
          <w:rFonts w:ascii="Arial" w:hAnsi="Arial" w:cs="Arial"/>
          <w:sz w:val="20"/>
          <w:szCs w:val="20"/>
        </w:rPr>
        <w:t>na način</w:t>
      </w:r>
      <w:r w:rsidR="00184C5B">
        <w:rPr>
          <w:rFonts w:ascii="Arial" w:hAnsi="Arial" w:cs="Arial"/>
          <w:sz w:val="20"/>
          <w:szCs w:val="20"/>
        </w:rPr>
        <w:t xml:space="preserve"> denarnega prejemka in preprečuje tveganje zlorab. </w:t>
      </w:r>
    </w:p>
    <w:p w14:paraId="249316E8" w14:textId="77777777" w:rsidR="00184C5B" w:rsidRDefault="00184C5B" w:rsidP="00184C5B">
      <w:pPr>
        <w:tabs>
          <w:tab w:val="left" w:pos="0"/>
          <w:tab w:val="left" w:pos="567"/>
        </w:tabs>
        <w:jc w:val="both"/>
        <w:rPr>
          <w:rFonts w:ascii="Arial" w:hAnsi="Arial" w:cs="Arial"/>
          <w:b/>
          <w:bCs/>
          <w:sz w:val="20"/>
          <w:szCs w:val="20"/>
        </w:rPr>
      </w:pPr>
    </w:p>
    <w:p w14:paraId="39E288CA"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 xml:space="preserve">K </w:t>
      </w:r>
      <w:r w:rsidRPr="00A94990">
        <w:rPr>
          <w:rFonts w:ascii="Arial" w:hAnsi="Arial" w:cs="Arial"/>
          <w:b/>
          <w:bCs/>
          <w:sz w:val="20"/>
          <w:szCs w:val="20"/>
        </w:rPr>
        <w:fldChar w:fldCharType="begin"/>
      </w:r>
      <w:r w:rsidRPr="00A94990">
        <w:rPr>
          <w:rFonts w:ascii="Arial" w:hAnsi="Arial" w:cs="Arial"/>
          <w:b/>
          <w:bCs/>
          <w:sz w:val="20"/>
          <w:szCs w:val="20"/>
        </w:rPr>
        <w:instrText xml:space="preserve"> REF _Ref68266271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19</w:t>
      </w:r>
      <w:r w:rsidRPr="00A94990">
        <w:rPr>
          <w:rFonts w:ascii="Arial" w:hAnsi="Arial" w:cs="Arial"/>
          <w:b/>
          <w:bCs/>
          <w:sz w:val="20"/>
          <w:szCs w:val="20"/>
        </w:rPr>
        <w:fldChar w:fldCharType="end"/>
      </w:r>
      <w:r w:rsidRPr="00A94990">
        <w:rPr>
          <w:rFonts w:ascii="Arial" w:hAnsi="Arial" w:cs="Arial"/>
          <w:b/>
          <w:bCs/>
          <w:sz w:val="20"/>
          <w:szCs w:val="20"/>
        </w:rPr>
        <w:t>. členu</w:t>
      </w:r>
    </w:p>
    <w:p w14:paraId="42A6844D" w14:textId="77777777" w:rsidR="00184C5B" w:rsidRPr="00A94990" w:rsidRDefault="00184C5B" w:rsidP="00184C5B">
      <w:pPr>
        <w:tabs>
          <w:tab w:val="left" w:pos="0"/>
          <w:tab w:val="left" w:pos="567"/>
        </w:tabs>
        <w:jc w:val="both"/>
        <w:rPr>
          <w:rFonts w:ascii="Arial" w:hAnsi="Arial" w:cs="Arial"/>
          <w:sz w:val="20"/>
          <w:szCs w:val="20"/>
        </w:rPr>
      </w:pPr>
    </w:p>
    <w:p w14:paraId="092E4C6D" w14:textId="77777777" w:rsidR="00184C5B" w:rsidRDefault="00184C5B" w:rsidP="00184C5B">
      <w:pPr>
        <w:tabs>
          <w:tab w:val="left" w:pos="0"/>
          <w:tab w:val="left" w:pos="567"/>
        </w:tabs>
        <w:jc w:val="both"/>
        <w:rPr>
          <w:rFonts w:ascii="Arial" w:hAnsi="Arial" w:cs="Arial"/>
          <w:sz w:val="20"/>
          <w:szCs w:val="20"/>
        </w:rPr>
      </w:pPr>
      <w:r>
        <w:rPr>
          <w:rFonts w:ascii="Arial" w:hAnsi="Arial" w:cs="Arial"/>
          <w:sz w:val="20"/>
          <w:szCs w:val="20"/>
        </w:rPr>
        <w:t>Oskrbovalec</w:t>
      </w:r>
      <w:r w:rsidRPr="00A13E24">
        <w:rPr>
          <w:rFonts w:ascii="Arial" w:hAnsi="Arial" w:cs="Arial"/>
          <w:sz w:val="20"/>
          <w:szCs w:val="20"/>
        </w:rPr>
        <w:t xml:space="preserve"> družinskega člana je oseba, ki zavarovani osebi, ki je bila na podlagi ocene upravičenosti uvrščena v 4. ali 5. kategorijo DO iz prvega odstavka 11. člena tega zakona, nudi storitve DO na domu upravičenca</w:t>
      </w:r>
      <w:r>
        <w:rPr>
          <w:rFonts w:ascii="Arial" w:hAnsi="Arial" w:cs="Arial"/>
          <w:sz w:val="20"/>
          <w:szCs w:val="20"/>
        </w:rPr>
        <w:t xml:space="preserve">. Upravičenec s težko in najtežjo omejitvijo </w:t>
      </w:r>
      <w:r w:rsidRPr="00A94990">
        <w:rPr>
          <w:rFonts w:ascii="Arial" w:hAnsi="Arial" w:cs="Arial"/>
          <w:sz w:val="20"/>
          <w:szCs w:val="20"/>
        </w:rPr>
        <w:t>samostojnosti in sposobnost</w:t>
      </w:r>
      <w:r>
        <w:rPr>
          <w:rFonts w:ascii="Arial" w:hAnsi="Arial" w:cs="Arial"/>
          <w:sz w:val="20"/>
          <w:szCs w:val="20"/>
        </w:rPr>
        <w:t xml:space="preserve">i samooskrbe se lahko namreč odloči, da bo pravico do DO koristil v </w:t>
      </w:r>
      <w:r w:rsidR="00B673AD">
        <w:rPr>
          <w:rFonts w:ascii="Arial" w:hAnsi="Arial" w:cs="Arial"/>
          <w:sz w:val="20"/>
          <w:szCs w:val="20"/>
        </w:rPr>
        <w:t>načinu opravljanja DO kot</w:t>
      </w:r>
      <w:r>
        <w:rPr>
          <w:rFonts w:ascii="Arial" w:hAnsi="Arial" w:cs="Arial"/>
          <w:sz w:val="20"/>
          <w:szCs w:val="20"/>
        </w:rPr>
        <w:t xml:space="preserve"> oskrbovalca družinskega člana, ki upravičencu zagotavlja storitve na njegovem domu.</w:t>
      </w:r>
      <w:r w:rsidRPr="00A94990">
        <w:rPr>
          <w:rFonts w:ascii="Arial" w:hAnsi="Arial" w:cs="Arial"/>
          <w:sz w:val="20"/>
          <w:szCs w:val="20"/>
        </w:rPr>
        <w:t xml:space="preserve"> Oskrbovalec družinskega člana je </w:t>
      </w:r>
      <w:r w:rsidR="00B673AD">
        <w:rPr>
          <w:rFonts w:ascii="Arial" w:hAnsi="Arial" w:cs="Arial"/>
          <w:sz w:val="20"/>
          <w:szCs w:val="20"/>
        </w:rPr>
        <w:t>način opravljanja</w:t>
      </w:r>
      <w:r w:rsidRPr="00A94990">
        <w:rPr>
          <w:rFonts w:ascii="Arial" w:hAnsi="Arial" w:cs="Arial"/>
          <w:sz w:val="20"/>
          <w:szCs w:val="20"/>
        </w:rPr>
        <w:t xml:space="preserve"> DO na domu, omejena le na družinske člane oziroma </w:t>
      </w:r>
      <w:r>
        <w:rPr>
          <w:rFonts w:ascii="Arial" w:hAnsi="Arial" w:cs="Arial"/>
          <w:sz w:val="20"/>
          <w:szCs w:val="20"/>
        </w:rPr>
        <w:t>svojce</w:t>
      </w:r>
      <w:r w:rsidRPr="00A94990">
        <w:rPr>
          <w:rFonts w:ascii="Arial" w:hAnsi="Arial" w:cs="Arial"/>
          <w:sz w:val="20"/>
          <w:szCs w:val="20"/>
        </w:rPr>
        <w:t xml:space="preserve"> upravičenca, ki dejansko živijo na istem naslovu kot upravičenec</w:t>
      </w:r>
      <w:r>
        <w:rPr>
          <w:rFonts w:ascii="Arial" w:hAnsi="Arial" w:cs="Arial"/>
          <w:sz w:val="20"/>
          <w:szCs w:val="20"/>
        </w:rPr>
        <w:t>.</w:t>
      </w:r>
    </w:p>
    <w:p w14:paraId="5036ABE4" w14:textId="77777777" w:rsidR="008234E7" w:rsidRDefault="008234E7" w:rsidP="00184C5B">
      <w:pPr>
        <w:tabs>
          <w:tab w:val="left" w:pos="0"/>
          <w:tab w:val="left" w:pos="567"/>
        </w:tabs>
        <w:jc w:val="both"/>
        <w:rPr>
          <w:rFonts w:ascii="Arial" w:hAnsi="Arial" w:cs="Arial"/>
          <w:sz w:val="20"/>
          <w:szCs w:val="20"/>
        </w:rPr>
      </w:pPr>
    </w:p>
    <w:p w14:paraId="5C6D2FCE"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 xml:space="preserve">K </w:t>
      </w:r>
      <w:r w:rsidRPr="00A94990">
        <w:rPr>
          <w:rFonts w:ascii="Arial" w:hAnsi="Arial" w:cs="Arial"/>
          <w:b/>
          <w:bCs/>
          <w:sz w:val="20"/>
          <w:szCs w:val="20"/>
        </w:rPr>
        <w:fldChar w:fldCharType="begin"/>
      </w:r>
      <w:r w:rsidRPr="00A94990">
        <w:rPr>
          <w:rFonts w:ascii="Arial" w:hAnsi="Arial" w:cs="Arial"/>
          <w:b/>
          <w:bCs/>
          <w:sz w:val="20"/>
          <w:szCs w:val="20"/>
        </w:rPr>
        <w:instrText xml:space="preserve"> REF _Ref68270588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20</w:t>
      </w:r>
      <w:r w:rsidRPr="00A94990">
        <w:rPr>
          <w:rFonts w:ascii="Arial" w:hAnsi="Arial" w:cs="Arial"/>
          <w:b/>
          <w:bCs/>
          <w:sz w:val="20"/>
          <w:szCs w:val="20"/>
        </w:rPr>
        <w:fldChar w:fldCharType="end"/>
      </w:r>
      <w:r w:rsidRPr="00A94990">
        <w:rPr>
          <w:rFonts w:ascii="Arial" w:hAnsi="Arial" w:cs="Arial"/>
          <w:b/>
          <w:bCs/>
          <w:sz w:val="20"/>
          <w:szCs w:val="20"/>
        </w:rPr>
        <w:t>. členu</w:t>
      </w:r>
    </w:p>
    <w:p w14:paraId="63CFD3D7" w14:textId="77777777" w:rsidR="00184C5B" w:rsidRPr="00A94990" w:rsidRDefault="00184C5B" w:rsidP="00184C5B">
      <w:pPr>
        <w:tabs>
          <w:tab w:val="left" w:pos="0"/>
          <w:tab w:val="left" w:pos="567"/>
        </w:tabs>
        <w:jc w:val="both"/>
        <w:rPr>
          <w:rFonts w:ascii="Arial" w:hAnsi="Arial" w:cs="Arial"/>
          <w:sz w:val="20"/>
          <w:szCs w:val="20"/>
        </w:rPr>
      </w:pPr>
    </w:p>
    <w:p w14:paraId="36FECF6D" w14:textId="77777777" w:rsidR="00184C5B" w:rsidRPr="00A13E24" w:rsidRDefault="00184C5B" w:rsidP="00184C5B">
      <w:pPr>
        <w:tabs>
          <w:tab w:val="left" w:pos="0"/>
          <w:tab w:val="left" w:pos="567"/>
        </w:tabs>
        <w:jc w:val="both"/>
        <w:rPr>
          <w:rFonts w:ascii="Arial" w:hAnsi="Arial" w:cs="Arial"/>
          <w:sz w:val="20"/>
          <w:szCs w:val="20"/>
        </w:rPr>
      </w:pPr>
      <w:r w:rsidRPr="00A13E24">
        <w:rPr>
          <w:rFonts w:ascii="Arial" w:hAnsi="Arial" w:cs="Arial"/>
          <w:sz w:val="20"/>
          <w:szCs w:val="20"/>
        </w:rPr>
        <w:t xml:space="preserve">Ta člen določa pogoje za </w:t>
      </w:r>
      <w:r w:rsidR="004D7D72">
        <w:rPr>
          <w:rFonts w:ascii="Arial" w:hAnsi="Arial" w:cs="Arial"/>
          <w:sz w:val="20"/>
          <w:szCs w:val="20"/>
        </w:rPr>
        <w:t>izbiro</w:t>
      </w:r>
      <w:r w:rsidR="004D7D72" w:rsidRPr="00A13E24">
        <w:rPr>
          <w:rFonts w:ascii="Arial" w:hAnsi="Arial" w:cs="Arial"/>
          <w:sz w:val="20"/>
          <w:szCs w:val="20"/>
        </w:rPr>
        <w:t xml:space="preserve"> </w:t>
      </w:r>
      <w:r w:rsidRPr="00A13E24">
        <w:rPr>
          <w:rFonts w:ascii="Arial" w:hAnsi="Arial" w:cs="Arial"/>
          <w:sz w:val="20"/>
          <w:szCs w:val="20"/>
        </w:rPr>
        <w:t xml:space="preserve">oskrbovalca družinskega člana, ki upravičencu s težko in najtežjo omejitvijo samostojnosti in sposobnosti nudi DO na domu. Oskrbovalec družinskega člana je </w:t>
      </w:r>
      <w:r w:rsidR="00F6156D">
        <w:rPr>
          <w:rFonts w:ascii="Arial" w:hAnsi="Arial" w:cs="Arial"/>
          <w:sz w:val="20"/>
          <w:szCs w:val="20"/>
        </w:rPr>
        <w:t>poseben način opravljanja</w:t>
      </w:r>
      <w:r w:rsidRPr="00A13E24">
        <w:rPr>
          <w:rFonts w:ascii="Arial" w:hAnsi="Arial" w:cs="Arial"/>
          <w:sz w:val="20"/>
          <w:szCs w:val="20"/>
        </w:rPr>
        <w:t xml:space="preserve"> DO na domu, omejena le na družinske člane oziroma svojce upravičenca, ki dejansko živijo na istem naslovu kot upravičenec, s ciljem priznati vlogo oseb, ki skrbijo za svoje družinske člane.</w:t>
      </w:r>
    </w:p>
    <w:p w14:paraId="686846C9" w14:textId="77777777" w:rsidR="00184C5B" w:rsidRPr="00A13E24" w:rsidRDefault="00184C5B" w:rsidP="00184C5B">
      <w:pPr>
        <w:tabs>
          <w:tab w:val="left" w:pos="0"/>
          <w:tab w:val="left" w:pos="567"/>
        </w:tabs>
        <w:jc w:val="both"/>
        <w:rPr>
          <w:rFonts w:ascii="Arial" w:hAnsi="Arial" w:cs="Arial"/>
          <w:sz w:val="20"/>
          <w:szCs w:val="20"/>
        </w:rPr>
      </w:pPr>
    </w:p>
    <w:p w14:paraId="03708416" w14:textId="77777777" w:rsidR="00184C5B" w:rsidRPr="00A13E24" w:rsidRDefault="00184C5B" w:rsidP="00184C5B">
      <w:pPr>
        <w:tabs>
          <w:tab w:val="left" w:pos="0"/>
          <w:tab w:val="left" w:pos="567"/>
        </w:tabs>
        <w:jc w:val="both"/>
        <w:rPr>
          <w:rFonts w:ascii="Arial" w:hAnsi="Arial" w:cs="Arial"/>
          <w:sz w:val="20"/>
          <w:szCs w:val="20"/>
        </w:rPr>
      </w:pPr>
      <w:r w:rsidRPr="00A13E24">
        <w:rPr>
          <w:rFonts w:ascii="Arial" w:hAnsi="Arial" w:cs="Arial"/>
          <w:sz w:val="20"/>
          <w:szCs w:val="20"/>
        </w:rPr>
        <w:t xml:space="preserve">Status oskrbovalca družinskega člana ne predstavlja delovnega razmerja (kot tudi ni formalnega delodajalca), kot ga ureja delovnopravna zakonodaja, zato oskrbovalcu družinskega člana tudi niso priznane pravice iz delovnega razmerja (npr. do regresa, letnega dopusta, plačane bolniške odsotnosti, odpravnine ob upokojitvi ipd.). Razmerje oskrbovalca družinskega člana in upravičenca prav tako ni pogodbeno razmerje in se ga ne da natančno časovno opredeliti. </w:t>
      </w:r>
    </w:p>
    <w:p w14:paraId="0E87E529" w14:textId="77777777" w:rsidR="00184C5B" w:rsidRPr="00A13E24" w:rsidRDefault="00184C5B" w:rsidP="00184C5B">
      <w:pPr>
        <w:tabs>
          <w:tab w:val="left" w:pos="0"/>
          <w:tab w:val="left" w:pos="567"/>
        </w:tabs>
        <w:jc w:val="both"/>
        <w:rPr>
          <w:rFonts w:ascii="Arial" w:hAnsi="Arial" w:cs="Arial"/>
          <w:sz w:val="20"/>
          <w:szCs w:val="20"/>
        </w:rPr>
      </w:pPr>
    </w:p>
    <w:p w14:paraId="0E6F0CF8" w14:textId="77777777" w:rsidR="00184C5B" w:rsidRDefault="00184C5B" w:rsidP="00184C5B">
      <w:pPr>
        <w:tabs>
          <w:tab w:val="left" w:pos="0"/>
          <w:tab w:val="left" w:pos="567"/>
        </w:tabs>
        <w:jc w:val="both"/>
        <w:rPr>
          <w:rFonts w:ascii="Arial" w:hAnsi="Arial" w:cs="Arial"/>
          <w:sz w:val="20"/>
          <w:szCs w:val="20"/>
        </w:rPr>
      </w:pPr>
      <w:r w:rsidRPr="00A13E24">
        <w:rPr>
          <w:rFonts w:ascii="Arial" w:hAnsi="Arial" w:cs="Arial"/>
          <w:sz w:val="20"/>
          <w:szCs w:val="20"/>
        </w:rPr>
        <w:t xml:space="preserve">Oskrbovalec družinskega člana mora sicer privoliti v zagotavljanje DO, vendar si lahko tudi premisli, prav tako kot upravičenec, kar je razlog za prenehanje opravljanja nalog oskrbovalca družinskega člana po 25. členu tega zakona. Novost ureditve instituta oskrbovalca družinskega člana je med drugim ta, da se za izvajanje lahko odločita tudi dva družinska člana, s čimer si prizadevamo izboljšati delitev dela med spoloma v zasebni sferi. Upravičenec, ki se odloči pravico koristiti </w:t>
      </w:r>
      <w:r w:rsidR="00A94596">
        <w:rPr>
          <w:rFonts w:ascii="Arial" w:hAnsi="Arial" w:cs="Arial"/>
          <w:sz w:val="20"/>
          <w:szCs w:val="20"/>
        </w:rPr>
        <w:t>na način</w:t>
      </w:r>
      <w:r w:rsidRPr="00A13E24">
        <w:rPr>
          <w:rFonts w:ascii="Arial" w:hAnsi="Arial" w:cs="Arial"/>
          <w:sz w:val="20"/>
          <w:szCs w:val="20"/>
        </w:rPr>
        <w:t xml:space="preserve"> oskrbovalca družinskega člana.</w:t>
      </w:r>
    </w:p>
    <w:p w14:paraId="55514CFA" w14:textId="77777777" w:rsidR="00184C5B" w:rsidRDefault="00184C5B" w:rsidP="00184C5B">
      <w:pPr>
        <w:tabs>
          <w:tab w:val="left" w:pos="0"/>
          <w:tab w:val="left" w:pos="567"/>
        </w:tabs>
        <w:jc w:val="both"/>
        <w:rPr>
          <w:rFonts w:ascii="Arial" w:hAnsi="Arial" w:cs="Arial"/>
          <w:sz w:val="20"/>
          <w:szCs w:val="20"/>
        </w:rPr>
      </w:pPr>
    </w:p>
    <w:p w14:paraId="2B02E638" w14:textId="77777777" w:rsidR="0075319A" w:rsidRDefault="0075319A" w:rsidP="0075319A">
      <w:pPr>
        <w:tabs>
          <w:tab w:val="left" w:pos="0"/>
          <w:tab w:val="left" w:pos="567"/>
        </w:tabs>
        <w:jc w:val="both"/>
        <w:rPr>
          <w:rFonts w:ascii="Arial" w:hAnsi="Arial" w:cs="Arial"/>
          <w:sz w:val="20"/>
          <w:szCs w:val="20"/>
        </w:rPr>
      </w:pPr>
      <w:r w:rsidRPr="00A94990">
        <w:rPr>
          <w:rFonts w:ascii="Arial" w:hAnsi="Arial" w:cs="Arial"/>
          <w:sz w:val="20"/>
          <w:szCs w:val="20"/>
        </w:rPr>
        <w:t xml:space="preserve">Upravičenec, ki se odloči pravico koristiti </w:t>
      </w:r>
      <w:r w:rsidR="00A94596">
        <w:rPr>
          <w:rFonts w:ascii="Arial" w:hAnsi="Arial" w:cs="Arial"/>
          <w:sz w:val="20"/>
          <w:szCs w:val="20"/>
        </w:rPr>
        <w:t>na način</w:t>
      </w:r>
      <w:r w:rsidRPr="00A94990">
        <w:rPr>
          <w:rFonts w:ascii="Arial" w:hAnsi="Arial" w:cs="Arial"/>
          <w:sz w:val="20"/>
          <w:szCs w:val="20"/>
        </w:rPr>
        <w:t xml:space="preserve"> oskrbovalca družinskega člana, je upravičen tudi do dodatnih pravic kot sta pravica do storitev za krepitev in ohranjanje samostojnosti v obsegu pripadajoče kategorije in pravica do sofinanciranja e-oskrbe.</w:t>
      </w:r>
    </w:p>
    <w:p w14:paraId="2946AC31" w14:textId="77777777" w:rsidR="0075319A" w:rsidRDefault="0075319A" w:rsidP="00184C5B">
      <w:pPr>
        <w:tabs>
          <w:tab w:val="left" w:pos="0"/>
          <w:tab w:val="left" w:pos="567"/>
        </w:tabs>
        <w:jc w:val="both"/>
        <w:rPr>
          <w:rFonts w:ascii="Arial" w:hAnsi="Arial" w:cs="Arial"/>
          <w:sz w:val="20"/>
          <w:szCs w:val="20"/>
        </w:rPr>
      </w:pPr>
    </w:p>
    <w:p w14:paraId="17488FF9" w14:textId="77777777" w:rsidR="00184C5B" w:rsidRDefault="00184C5B" w:rsidP="00184C5B">
      <w:pPr>
        <w:tabs>
          <w:tab w:val="left" w:pos="0"/>
          <w:tab w:val="left" w:pos="567"/>
        </w:tabs>
        <w:jc w:val="both"/>
        <w:rPr>
          <w:rFonts w:ascii="Arial" w:hAnsi="Arial" w:cs="Arial"/>
          <w:sz w:val="20"/>
          <w:szCs w:val="20"/>
        </w:rPr>
      </w:pPr>
      <w:r w:rsidRPr="00A94990">
        <w:rPr>
          <w:rFonts w:ascii="Arial" w:hAnsi="Arial" w:cs="Arial"/>
          <w:sz w:val="20"/>
          <w:szCs w:val="20"/>
        </w:rPr>
        <w:t xml:space="preserve">Glede na to, da </w:t>
      </w:r>
      <w:r>
        <w:rPr>
          <w:rFonts w:ascii="Arial" w:hAnsi="Arial" w:cs="Arial"/>
          <w:sz w:val="20"/>
          <w:szCs w:val="20"/>
        </w:rPr>
        <w:t xml:space="preserve">oskrbovalec družinskega člana </w:t>
      </w:r>
      <w:r w:rsidRPr="00A94990">
        <w:rPr>
          <w:rFonts w:ascii="Arial" w:hAnsi="Arial" w:cs="Arial"/>
          <w:sz w:val="20"/>
          <w:szCs w:val="20"/>
        </w:rPr>
        <w:t>nudi storitve upravičencu s težko in najtežjo omejitvijo samostojnosti</w:t>
      </w:r>
      <w:r>
        <w:rPr>
          <w:rFonts w:ascii="Arial" w:hAnsi="Arial" w:cs="Arial"/>
          <w:sz w:val="20"/>
          <w:szCs w:val="20"/>
        </w:rPr>
        <w:t>,</w:t>
      </w:r>
      <w:r w:rsidRPr="00A94990">
        <w:rPr>
          <w:rFonts w:ascii="Arial" w:hAnsi="Arial" w:cs="Arial"/>
          <w:sz w:val="20"/>
          <w:szCs w:val="20"/>
        </w:rPr>
        <w:t xml:space="preserve"> mora biti </w:t>
      </w:r>
      <w:r>
        <w:rPr>
          <w:rFonts w:ascii="Arial" w:hAnsi="Arial" w:cs="Arial"/>
          <w:sz w:val="20"/>
          <w:szCs w:val="20"/>
        </w:rPr>
        <w:t xml:space="preserve">ta </w:t>
      </w:r>
      <w:r w:rsidRPr="00A94990">
        <w:rPr>
          <w:rFonts w:ascii="Arial" w:hAnsi="Arial" w:cs="Arial"/>
          <w:sz w:val="20"/>
          <w:szCs w:val="20"/>
        </w:rPr>
        <w:t>ne samo voljan, temveč tudi psihofizično sposoben in usposobljen za opravljanje svojih nalog</w:t>
      </w:r>
      <w:r>
        <w:rPr>
          <w:rFonts w:ascii="Arial" w:hAnsi="Arial" w:cs="Arial"/>
          <w:sz w:val="20"/>
          <w:szCs w:val="20"/>
        </w:rPr>
        <w:t xml:space="preserve">, </w:t>
      </w:r>
      <w:r w:rsidRPr="009B37E6">
        <w:rPr>
          <w:rFonts w:ascii="Arial" w:hAnsi="Arial" w:cs="Arial"/>
          <w:sz w:val="20"/>
          <w:szCs w:val="20"/>
        </w:rPr>
        <w:t>zato prvi odstavek tega člena določa pogoje, ki jih mora izpolnjevati. Med drugim se od oskrbovalca družinskega člana zahteva, da je psihofizično sposoben opravljati naloge oskrbovalca družinskega člena, pri čemer oceno psihofizičnih sposobnosti opravi izbrani osebni zdravnik kandidata za oskrbovalca družinskega člana, o čemer izda potrdil</w:t>
      </w:r>
      <w:r w:rsidR="0075319A">
        <w:rPr>
          <w:rFonts w:ascii="Arial" w:hAnsi="Arial" w:cs="Arial"/>
          <w:sz w:val="20"/>
          <w:szCs w:val="20"/>
        </w:rPr>
        <w:t>o</w:t>
      </w:r>
      <w:r w:rsidRPr="009B37E6">
        <w:rPr>
          <w:rFonts w:ascii="Arial" w:hAnsi="Arial" w:cs="Arial"/>
          <w:sz w:val="20"/>
          <w:szCs w:val="20"/>
        </w:rPr>
        <w:t>. V tretjem odstavku tega člena je še določeno, da se mora ocena psihofizičnih sposobnosti ponov</w:t>
      </w:r>
      <w:r w:rsidR="0075319A">
        <w:rPr>
          <w:rFonts w:ascii="Arial" w:hAnsi="Arial" w:cs="Arial"/>
          <w:sz w:val="20"/>
          <w:szCs w:val="20"/>
        </w:rPr>
        <w:t>no</w:t>
      </w:r>
      <w:r w:rsidRPr="009B37E6">
        <w:rPr>
          <w:rFonts w:ascii="Arial" w:hAnsi="Arial" w:cs="Arial"/>
          <w:sz w:val="20"/>
          <w:szCs w:val="20"/>
        </w:rPr>
        <w:t xml:space="preserve"> opraviti na vsaka tri leta.</w:t>
      </w:r>
    </w:p>
    <w:p w14:paraId="55C7F176" w14:textId="77777777" w:rsidR="00184C5B" w:rsidRDefault="00184C5B" w:rsidP="00184C5B">
      <w:pPr>
        <w:tabs>
          <w:tab w:val="left" w:pos="0"/>
          <w:tab w:val="left" w:pos="567"/>
        </w:tabs>
        <w:jc w:val="both"/>
        <w:rPr>
          <w:rFonts w:ascii="Arial" w:hAnsi="Arial" w:cs="Arial"/>
          <w:sz w:val="20"/>
          <w:szCs w:val="20"/>
        </w:rPr>
      </w:pPr>
    </w:p>
    <w:p w14:paraId="728729EF" w14:textId="77777777" w:rsidR="00184C5B" w:rsidRDefault="00184C5B" w:rsidP="00184C5B">
      <w:pPr>
        <w:tabs>
          <w:tab w:val="left" w:pos="0"/>
          <w:tab w:val="left" w:pos="567"/>
        </w:tabs>
        <w:jc w:val="both"/>
        <w:rPr>
          <w:rFonts w:ascii="Arial" w:hAnsi="Arial" w:cs="Arial"/>
          <w:sz w:val="20"/>
          <w:szCs w:val="20"/>
        </w:rPr>
      </w:pPr>
      <w:r w:rsidRPr="009B37E6">
        <w:rPr>
          <w:rFonts w:ascii="Arial" w:hAnsi="Arial" w:cs="Arial"/>
          <w:sz w:val="20"/>
          <w:szCs w:val="20"/>
        </w:rPr>
        <w:t xml:space="preserve">V drugem odstavku 19. člena je določeno, da je lahko oskrbovalec družinskega člana, ki izpolnjuje pogoje iz prvega odstavka 19. člena zakona, izključno oseba, ki se je z namenom postati oskrbovalec družinskega člana odjavi iz evidence brezposelnih oseb ali evidence iskalcev zaposlitve ali je zapustila trg dela ali oseba, ki je v delovnem razmerju s polovičnim delovnim časom, v primeru, da ima uporabnik dva oskrbovalca družinskega člana. Izjava izbranega oskrbovalca družinskega člana, da se </w:t>
      </w:r>
      <w:r w:rsidRPr="009B37E6">
        <w:rPr>
          <w:rFonts w:ascii="Arial" w:hAnsi="Arial" w:cs="Arial"/>
          <w:sz w:val="20"/>
          <w:szCs w:val="20"/>
        </w:rPr>
        <w:lastRenderedPageBreak/>
        <w:t>bo odjavil iz evidence brezposelnih oseb ali evidence iskalcev zaposlitve ali da bo zapustil trg dela, je priloga vlogi, ki jo vloži zavarovana oseba.</w:t>
      </w:r>
    </w:p>
    <w:p w14:paraId="4660AF82" w14:textId="77777777" w:rsidR="00184C5B" w:rsidRDefault="00184C5B" w:rsidP="00184C5B">
      <w:pPr>
        <w:tabs>
          <w:tab w:val="left" w:pos="0"/>
          <w:tab w:val="left" w:pos="567"/>
        </w:tabs>
        <w:jc w:val="both"/>
        <w:rPr>
          <w:rFonts w:ascii="Arial" w:hAnsi="Arial" w:cs="Arial"/>
          <w:sz w:val="20"/>
          <w:szCs w:val="20"/>
        </w:rPr>
      </w:pPr>
    </w:p>
    <w:p w14:paraId="0639E778" w14:textId="77777777" w:rsidR="00184C5B" w:rsidRDefault="00184C5B" w:rsidP="00184C5B">
      <w:pPr>
        <w:tabs>
          <w:tab w:val="left" w:pos="0"/>
          <w:tab w:val="left" w:pos="567"/>
        </w:tabs>
        <w:jc w:val="both"/>
        <w:rPr>
          <w:rFonts w:ascii="Arial" w:hAnsi="Arial" w:cs="Arial"/>
          <w:sz w:val="20"/>
          <w:szCs w:val="20"/>
        </w:rPr>
      </w:pPr>
      <w:r w:rsidRPr="009B37E6">
        <w:rPr>
          <w:rFonts w:ascii="Arial" w:hAnsi="Arial" w:cs="Arial"/>
          <w:sz w:val="20"/>
          <w:szCs w:val="20"/>
        </w:rPr>
        <w:t xml:space="preserve">S četrtim odstavkom tega člena je določeno, da lahko oskrbovalec družinskega člana sočasno zagotavlja </w:t>
      </w:r>
      <w:r w:rsidR="005D7216">
        <w:rPr>
          <w:rFonts w:ascii="Arial" w:hAnsi="Arial" w:cs="Arial"/>
          <w:sz w:val="20"/>
          <w:szCs w:val="20"/>
        </w:rPr>
        <w:t xml:space="preserve">DO </w:t>
      </w:r>
      <w:r w:rsidRPr="009B37E6">
        <w:rPr>
          <w:rFonts w:ascii="Arial" w:hAnsi="Arial" w:cs="Arial"/>
          <w:sz w:val="20"/>
          <w:szCs w:val="20"/>
        </w:rPr>
        <w:t xml:space="preserve">največ dvema upravičencema. Izpolnjevanje pogojev oskrbovalca družinskega člana ugotavlja </w:t>
      </w:r>
      <w:r w:rsidR="005D7216">
        <w:rPr>
          <w:rFonts w:ascii="Arial" w:hAnsi="Arial" w:cs="Arial"/>
          <w:sz w:val="20"/>
          <w:szCs w:val="20"/>
        </w:rPr>
        <w:t>ZZZS</w:t>
      </w:r>
      <w:r w:rsidRPr="009B37E6">
        <w:rPr>
          <w:rFonts w:ascii="Arial" w:hAnsi="Arial" w:cs="Arial"/>
          <w:sz w:val="20"/>
          <w:szCs w:val="20"/>
        </w:rPr>
        <w:t>. Oskrbovalec družinskega člana se za svoje delo usposobijo in so vpisani v evidenco oskrbovalcev družinskih članov.</w:t>
      </w:r>
    </w:p>
    <w:p w14:paraId="7671A6E1" w14:textId="77777777" w:rsidR="00184C5B" w:rsidRPr="00A94990" w:rsidRDefault="00184C5B" w:rsidP="00184C5B">
      <w:pPr>
        <w:tabs>
          <w:tab w:val="left" w:pos="0"/>
          <w:tab w:val="left" w:pos="567"/>
        </w:tabs>
        <w:jc w:val="both"/>
        <w:rPr>
          <w:rFonts w:ascii="Arial" w:hAnsi="Arial" w:cs="Arial"/>
          <w:sz w:val="20"/>
          <w:szCs w:val="20"/>
        </w:rPr>
      </w:pPr>
    </w:p>
    <w:p w14:paraId="011C001A"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K</w:t>
      </w:r>
      <w:r w:rsidR="001F48DE">
        <w:rPr>
          <w:rFonts w:ascii="Arial" w:hAnsi="Arial" w:cs="Arial"/>
          <w:b/>
          <w:bCs/>
          <w:sz w:val="20"/>
          <w:szCs w:val="20"/>
        </w:rPr>
        <w:fldChar w:fldCharType="begin"/>
      </w:r>
      <w:r w:rsidR="001F48DE">
        <w:rPr>
          <w:rFonts w:ascii="Arial" w:hAnsi="Arial" w:cs="Arial"/>
          <w:b/>
          <w:bCs/>
          <w:sz w:val="20"/>
          <w:szCs w:val="20"/>
        </w:rPr>
        <w:instrText xml:space="preserve"> REF _Ref74753492 \r \h </w:instrText>
      </w:r>
      <w:r w:rsidR="001F48DE">
        <w:rPr>
          <w:rFonts w:ascii="Arial" w:hAnsi="Arial" w:cs="Arial"/>
          <w:b/>
          <w:bCs/>
          <w:sz w:val="20"/>
          <w:szCs w:val="20"/>
        </w:rPr>
      </w:r>
      <w:r w:rsidR="001F48DE">
        <w:rPr>
          <w:rFonts w:ascii="Arial" w:hAnsi="Arial" w:cs="Arial"/>
          <w:b/>
          <w:bCs/>
          <w:sz w:val="20"/>
          <w:szCs w:val="20"/>
        </w:rPr>
        <w:fldChar w:fldCharType="separate"/>
      </w:r>
      <w:r w:rsidR="00633ACD">
        <w:rPr>
          <w:rFonts w:ascii="Arial" w:hAnsi="Arial" w:cs="Arial"/>
          <w:b/>
          <w:bCs/>
          <w:sz w:val="20"/>
          <w:szCs w:val="20"/>
        </w:rPr>
        <w:t>21</w:t>
      </w:r>
      <w:r w:rsidR="001F48DE">
        <w:rPr>
          <w:rFonts w:ascii="Arial" w:hAnsi="Arial" w:cs="Arial"/>
          <w:b/>
          <w:bCs/>
          <w:sz w:val="20"/>
          <w:szCs w:val="20"/>
        </w:rPr>
        <w:fldChar w:fldCharType="end"/>
      </w:r>
      <w:r w:rsidRPr="00A94990">
        <w:rPr>
          <w:rFonts w:ascii="Arial" w:hAnsi="Arial" w:cs="Arial"/>
          <w:b/>
          <w:bCs/>
          <w:sz w:val="20"/>
          <w:szCs w:val="20"/>
        </w:rPr>
        <w:t>. členu</w:t>
      </w:r>
    </w:p>
    <w:p w14:paraId="2A3C8A63" w14:textId="77777777" w:rsidR="00184C5B" w:rsidRPr="00A94990" w:rsidRDefault="00184C5B" w:rsidP="00184C5B">
      <w:pPr>
        <w:tabs>
          <w:tab w:val="left" w:pos="0"/>
          <w:tab w:val="left" w:pos="567"/>
        </w:tabs>
        <w:jc w:val="both"/>
        <w:rPr>
          <w:rFonts w:ascii="Arial" w:hAnsi="Arial" w:cs="Arial"/>
          <w:b/>
          <w:bCs/>
          <w:sz w:val="20"/>
          <w:szCs w:val="20"/>
        </w:rPr>
      </w:pPr>
    </w:p>
    <w:p w14:paraId="6F95C07E" w14:textId="77777777" w:rsidR="00184C5B" w:rsidRPr="00A94990" w:rsidRDefault="00184C5B" w:rsidP="00184C5B">
      <w:pPr>
        <w:tabs>
          <w:tab w:val="left" w:pos="0"/>
          <w:tab w:val="left" w:pos="567"/>
        </w:tabs>
        <w:jc w:val="both"/>
        <w:rPr>
          <w:rFonts w:ascii="Arial" w:hAnsi="Arial" w:cs="Arial"/>
          <w:sz w:val="20"/>
          <w:szCs w:val="20"/>
        </w:rPr>
      </w:pPr>
      <w:r w:rsidRPr="00A94990">
        <w:rPr>
          <w:rFonts w:ascii="Arial" w:hAnsi="Arial" w:cs="Arial"/>
          <w:sz w:val="20"/>
          <w:szCs w:val="20"/>
        </w:rPr>
        <w:t>Člen določa naloge oskrbovalca družinskega člana, ki se nanašajo na zagotavljanje celostne DO, ki jo upravičenec potrebuje in za zagotavljanje katere se je oskrbovalec družinskega člana usposobil.  Usposabljanje, ki ga oskrbovalec družinskega člana opravi, predstavlja preplet teoretičnega in praktičnega usposabljanja za konkretna opravila pri konkretnem upravičencu. Cilj usposabljanja je zagotavljanja kakovostne in varne DO za upravičenca in zaščit</w:t>
      </w:r>
      <w:r>
        <w:rPr>
          <w:rFonts w:ascii="Arial" w:hAnsi="Arial" w:cs="Arial"/>
          <w:sz w:val="20"/>
          <w:szCs w:val="20"/>
        </w:rPr>
        <w:t>a</w:t>
      </w:r>
      <w:r w:rsidRPr="00A94990">
        <w:rPr>
          <w:rFonts w:ascii="Arial" w:hAnsi="Arial" w:cs="Arial"/>
          <w:sz w:val="20"/>
          <w:szCs w:val="20"/>
        </w:rPr>
        <w:t xml:space="preserve"> zdravja oskrbovalca družinskega člana.</w:t>
      </w:r>
    </w:p>
    <w:p w14:paraId="5F06A6E2" w14:textId="77777777" w:rsidR="00184C5B" w:rsidRPr="00A94990" w:rsidRDefault="00184C5B" w:rsidP="00184C5B">
      <w:pPr>
        <w:tabs>
          <w:tab w:val="left" w:pos="0"/>
          <w:tab w:val="left" w:pos="567"/>
        </w:tabs>
        <w:jc w:val="both"/>
        <w:rPr>
          <w:rFonts w:ascii="Arial" w:hAnsi="Arial" w:cs="Arial"/>
          <w:sz w:val="20"/>
          <w:szCs w:val="20"/>
        </w:rPr>
      </w:pPr>
    </w:p>
    <w:p w14:paraId="1D3D0D23" w14:textId="77777777" w:rsidR="0068366D" w:rsidRDefault="00184C5B" w:rsidP="00184C5B">
      <w:pPr>
        <w:tabs>
          <w:tab w:val="left" w:pos="0"/>
          <w:tab w:val="left" w:pos="567"/>
        </w:tabs>
        <w:jc w:val="both"/>
        <w:rPr>
          <w:rFonts w:ascii="Arial" w:hAnsi="Arial" w:cs="Arial"/>
          <w:sz w:val="20"/>
          <w:szCs w:val="20"/>
        </w:rPr>
      </w:pPr>
      <w:r w:rsidRPr="00A94990">
        <w:rPr>
          <w:rFonts w:ascii="Arial" w:hAnsi="Arial" w:cs="Arial"/>
          <w:sz w:val="20"/>
          <w:szCs w:val="20"/>
        </w:rPr>
        <w:t xml:space="preserve">Oskrbovalec družinskega člana vodi dnevnik </w:t>
      </w:r>
      <w:r w:rsidR="008356ED">
        <w:rPr>
          <w:rFonts w:ascii="Arial" w:hAnsi="Arial" w:cs="Arial"/>
          <w:sz w:val="20"/>
          <w:szCs w:val="20"/>
        </w:rPr>
        <w:t xml:space="preserve">opravljanja </w:t>
      </w:r>
      <w:r w:rsidRPr="00A94990">
        <w:rPr>
          <w:rFonts w:ascii="Arial" w:hAnsi="Arial" w:cs="Arial"/>
          <w:sz w:val="20"/>
          <w:szCs w:val="20"/>
        </w:rPr>
        <w:t xml:space="preserve">DO in </w:t>
      </w:r>
      <w:r w:rsidR="00922096">
        <w:rPr>
          <w:rFonts w:ascii="Arial" w:hAnsi="Arial" w:cs="Arial"/>
          <w:sz w:val="20"/>
          <w:szCs w:val="20"/>
        </w:rPr>
        <w:t>ZZZS</w:t>
      </w:r>
      <w:r w:rsidRPr="00A94990">
        <w:rPr>
          <w:rFonts w:ascii="Arial" w:hAnsi="Arial" w:cs="Arial"/>
          <w:sz w:val="20"/>
          <w:szCs w:val="20"/>
        </w:rPr>
        <w:t xml:space="preserve"> sporoča vse spremembe, ki vplivajo na upravičenost do DO in na spremembo načrta priporočenih storitev. </w:t>
      </w:r>
    </w:p>
    <w:p w14:paraId="4A2DB3CF" w14:textId="77777777" w:rsidR="0068366D" w:rsidRDefault="003E5CC9" w:rsidP="00184C5B">
      <w:pPr>
        <w:tabs>
          <w:tab w:val="left" w:pos="0"/>
          <w:tab w:val="left" w:pos="567"/>
        </w:tabs>
        <w:jc w:val="both"/>
        <w:rPr>
          <w:rFonts w:ascii="Arial" w:hAnsi="Arial" w:cs="Arial"/>
          <w:sz w:val="20"/>
          <w:szCs w:val="20"/>
        </w:rPr>
      </w:pPr>
      <w:r>
        <w:rPr>
          <w:rFonts w:ascii="Arial" w:hAnsi="Arial" w:cs="Arial"/>
          <w:sz w:val="20"/>
          <w:szCs w:val="20"/>
        </w:rPr>
        <w:t>Kakor v vsakem procesu, je tudi v primeru zagotavljanja DO, pomemben del procesa vodenja dokumentacije o opravljanih storitvah DO, ugotovitvah in opažanjih, pomembnih za celostno obravnavo uporabnika. Oskrbovalec družinskega vodi dnevnik opravljanja DO, iz katerega je razvidno zagotavljanje DO. Dnevnik opravljanja DO izkazuje namenskost instituta oskrbovalca družinskega člana, omogoča pregled nad morebitnimi spremembami stanja, ki so časovno jasno umeščene in lahko v veliko pomoč tudi drugim službam, ki se vključujejo v obravnavo uporabnika. Hkrati dnevnik opravljanja DO omogoča tudi bolj usmerjeno svetovanje koordinatorja DO, s ciljem višje kakovosti in varnosti obravnave uporabnika in je lahko v pomoč tudi timu za krepitev in ohranjanje samostojnosti za bolj ciljno in uporabniku prilagojeno načrtovanje in izvajanje DO. Oskrbovalec se za način vodenja dnevnika opravljanja DO usposobi v okviru usposabljanja, ki ga zagotovi ministrstvo, pristojno za zdravje.</w:t>
      </w:r>
    </w:p>
    <w:p w14:paraId="5657D999" w14:textId="77777777" w:rsidR="00056651" w:rsidRDefault="00056651" w:rsidP="00184C5B">
      <w:pPr>
        <w:tabs>
          <w:tab w:val="left" w:pos="0"/>
          <w:tab w:val="left" w:pos="567"/>
        </w:tabs>
        <w:jc w:val="both"/>
        <w:rPr>
          <w:rFonts w:ascii="Arial" w:hAnsi="Arial" w:cs="Arial"/>
          <w:sz w:val="20"/>
          <w:szCs w:val="20"/>
        </w:rPr>
      </w:pPr>
    </w:p>
    <w:p w14:paraId="0343B4C7" w14:textId="77777777" w:rsidR="00184C5B" w:rsidRPr="00A94990" w:rsidRDefault="00056651" w:rsidP="00184C5B">
      <w:pPr>
        <w:tabs>
          <w:tab w:val="left" w:pos="0"/>
          <w:tab w:val="left" w:pos="567"/>
        </w:tabs>
        <w:jc w:val="both"/>
        <w:rPr>
          <w:rFonts w:ascii="Arial" w:hAnsi="Arial" w:cs="Arial"/>
          <w:sz w:val="20"/>
          <w:szCs w:val="20"/>
        </w:rPr>
      </w:pPr>
      <w:r>
        <w:rPr>
          <w:rFonts w:ascii="Arial" w:hAnsi="Arial" w:cs="Arial"/>
          <w:sz w:val="20"/>
          <w:szCs w:val="20"/>
        </w:rPr>
        <w:t>Člen poudarja potrebo</w:t>
      </w:r>
      <w:r w:rsidR="00184C5B" w:rsidRPr="00A94990">
        <w:rPr>
          <w:rFonts w:ascii="Arial" w:hAnsi="Arial" w:cs="Arial"/>
          <w:sz w:val="20"/>
          <w:szCs w:val="20"/>
        </w:rPr>
        <w:t xml:space="preserve"> po sodelovanju oskrbovalca družinskega člana z izvajalci zdravstvene dejavnosti in obveščanju osebnega zdravnika ali drugega izvajalca zdravstvene dejavnosti v primeru zdravstvenih sprememb pri upravičencu do DO. </w:t>
      </w:r>
    </w:p>
    <w:p w14:paraId="577AE2E0" w14:textId="77777777" w:rsidR="00184C5B" w:rsidRPr="00A94990" w:rsidRDefault="00184C5B" w:rsidP="00184C5B">
      <w:pPr>
        <w:tabs>
          <w:tab w:val="left" w:pos="0"/>
          <w:tab w:val="left" w:pos="567"/>
        </w:tabs>
        <w:jc w:val="both"/>
        <w:rPr>
          <w:rFonts w:ascii="Arial" w:hAnsi="Arial" w:cs="Arial"/>
          <w:sz w:val="20"/>
          <w:szCs w:val="20"/>
        </w:rPr>
      </w:pPr>
    </w:p>
    <w:p w14:paraId="205E8824"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 xml:space="preserve">K </w:t>
      </w:r>
      <w:r w:rsidRPr="00A94990">
        <w:rPr>
          <w:rFonts w:ascii="Arial" w:hAnsi="Arial" w:cs="Arial"/>
          <w:b/>
          <w:bCs/>
          <w:sz w:val="20"/>
          <w:szCs w:val="20"/>
        </w:rPr>
        <w:fldChar w:fldCharType="begin"/>
      </w:r>
      <w:r w:rsidRPr="00A94990">
        <w:rPr>
          <w:rFonts w:ascii="Arial" w:hAnsi="Arial" w:cs="Arial"/>
          <w:b/>
          <w:bCs/>
          <w:sz w:val="20"/>
          <w:szCs w:val="20"/>
        </w:rPr>
        <w:instrText xml:space="preserve"> REF _Ref68270620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22</w:t>
      </w:r>
      <w:r w:rsidRPr="00A94990">
        <w:rPr>
          <w:rFonts w:ascii="Arial" w:hAnsi="Arial" w:cs="Arial"/>
          <w:b/>
          <w:bCs/>
          <w:sz w:val="20"/>
          <w:szCs w:val="20"/>
        </w:rPr>
        <w:fldChar w:fldCharType="end"/>
      </w:r>
      <w:r w:rsidRPr="00A94990">
        <w:rPr>
          <w:rFonts w:ascii="Arial" w:hAnsi="Arial" w:cs="Arial"/>
          <w:b/>
          <w:bCs/>
          <w:sz w:val="20"/>
          <w:szCs w:val="20"/>
        </w:rPr>
        <w:t>. členu</w:t>
      </w:r>
    </w:p>
    <w:p w14:paraId="6599929C" w14:textId="77777777" w:rsidR="00184C5B" w:rsidRPr="00A94990" w:rsidRDefault="00184C5B" w:rsidP="00184C5B">
      <w:pPr>
        <w:tabs>
          <w:tab w:val="left" w:pos="0"/>
          <w:tab w:val="left" w:pos="567"/>
        </w:tabs>
        <w:jc w:val="both"/>
        <w:rPr>
          <w:rFonts w:ascii="Arial" w:hAnsi="Arial" w:cs="Arial"/>
          <w:b/>
          <w:bCs/>
          <w:sz w:val="20"/>
          <w:szCs w:val="20"/>
        </w:rPr>
      </w:pPr>
    </w:p>
    <w:p w14:paraId="4F9A5A17" w14:textId="77777777" w:rsidR="00184C5B" w:rsidRDefault="00184C5B" w:rsidP="00184C5B">
      <w:pPr>
        <w:tabs>
          <w:tab w:val="left" w:pos="0"/>
          <w:tab w:val="left" w:pos="567"/>
        </w:tabs>
        <w:jc w:val="both"/>
        <w:rPr>
          <w:rFonts w:ascii="Arial" w:hAnsi="Arial" w:cs="Arial"/>
          <w:sz w:val="20"/>
          <w:szCs w:val="20"/>
        </w:rPr>
      </w:pPr>
      <w:r w:rsidRPr="00A94990">
        <w:rPr>
          <w:rFonts w:ascii="Arial" w:hAnsi="Arial" w:cs="Arial"/>
          <w:sz w:val="20"/>
          <w:szCs w:val="20"/>
        </w:rPr>
        <w:t>V tem členu so naštete vse pravice oskrbovalca družinskega člana po tem zakonu</w:t>
      </w:r>
      <w:r>
        <w:rPr>
          <w:rFonts w:ascii="Arial" w:hAnsi="Arial" w:cs="Arial"/>
          <w:sz w:val="20"/>
          <w:szCs w:val="20"/>
        </w:rPr>
        <w:t xml:space="preserve">, in sicer </w:t>
      </w:r>
      <w:r w:rsidRPr="00A94990">
        <w:rPr>
          <w:rFonts w:ascii="Arial" w:hAnsi="Arial" w:cs="Arial"/>
          <w:sz w:val="20"/>
          <w:szCs w:val="20"/>
        </w:rPr>
        <w:t xml:space="preserve">delno plačilo za izgubljeni dohodek, vključitev v socialna zavarovanja, možnost načrtovane odsotnosti in pravica do usposabljanja ter strokovnega svetovanja. </w:t>
      </w:r>
      <w:r>
        <w:rPr>
          <w:rFonts w:ascii="Arial" w:hAnsi="Arial" w:cs="Arial"/>
          <w:sz w:val="20"/>
          <w:szCs w:val="20"/>
        </w:rPr>
        <w:t xml:space="preserve">Eden izmed osnovnih pogojev za izvajanje tovrstne </w:t>
      </w:r>
      <w:r w:rsidR="00C017CB">
        <w:rPr>
          <w:rFonts w:ascii="Arial" w:hAnsi="Arial" w:cs="Arial"/>
          <w:sz w:val="20"/>
          <w:szCs w:val="20"/>
        </w:rPr>
        <w:t>načina opravljanja</w:t>
      </w:r>
      <w:r>
        <w:rPr>
          <w:rFonts w:ascii="Arial" w:hAnsi="Arial" w:cs="Arial"/>
          <w:sz w:val="20"/>
          <w:szCs w:val="20"/>
        </w:rPr>
        <w:t xml:space="preserve"> DO je, da je predlagani oskrbovalec družinskega člana psihofizično sposoben skrbeti za uporabnika, saj lahko v nasprotnem primeru prihaja do tveganja na nivoju kakovosti in varnosti zagotavljanja DO, tako za uporabnika, kot tudi za oskrbovalca družinskega člana.</w:t>
      </w:r>
      <w:r w:rsidRPr="00613A13">
        <w:rPr>
          <w:rFonts w:ascii="Arial" w:hAnsi="Arial" w:cs="Arial"/>
          <w:sz w:val="20"/>
          <w:szCs w:val="20"/>
        </w:rPr>
        <w:t xml:space="preserve"> </w:t>
      </w:r>
      <w:r>
        <w:rPr>
          <w:rFonts w:ascii="Arial" w:hAnsi="Arial" w:cs="Arial"/>
          <w:sz w:val="20"/>
          <w:szCs w:val="20"/>
        </w:rPr>
        <w:t xml:space="preserve">V primerjavi z dosedanjo ureditvijo družinskega pomočnika (ki preide v oskrbovalca družinskega člana po tem zakonu) po predpisih s področja socialnega varstva, se status oskrbovalca družinskega člana izboljšuje, saj se nadomestilo za izpadli dogodek dvigne iz trenutne minimalne plače na 1,2 minimalne plače. Upravičenec, ki se odloči pravico do DO koristiti </w:t>
      </w:r>
      <w:r w:rsidR="00C017CB">
        <w:rPr>
          <w:rFonts w:ascii="Arial" w:hAnsi="Arial" w:cs="Arial"/>
          <w:sz w:val="20"/>
          <w:szCs w:val="20"/>
        </w:rPr>
        <w:t>na način</w:t>
      </w:r>
      <w:r>
        <w:rPr>
          <w:rFonts w:ascii="Arial" w:hAnsi="Arial" w:cs="Arial"/>
          <w:sz w:val="20"/>
          <w:szCs w:val="20"/>
        </w:rPr>
        <w:t xml:space="preserve"> oskrbovalca družinskega člana, je upravičen tudi do 21 dnevne nadomestne oskrbe, ki se zagotavlja pri izvajalcu DO v instituciji. Možnost nadomestne oskrbe je namenjena zlasti razbremenitvi oskrbovalca družinskega člana.</w:t>
      </w:r>
    </w:p>
    <w:p w14:paraId="6F7F0203" w14:textId="77777777" w:rsidR="00184C5B" w:rsidRDefault="00184C5B" w:rsidP="00184C5B">
      <w:pPr>
        <w:tabs>
          <w:tab w:val="left" w:pos="0"/>
          <w:tab w:val="left" w:pos="567"/>
        </w:tabs>
        <w:jc w:val="both"/>
        <w:rPr>
          <w:rFonts w:ascii="Arial" w:hAnsi="Arial" w:cs="Arial"/>
          <w:sz w:val="20"/>
          <w:szCs w:val="20"/>
        </w:rPr>
      </w:pPr>
    </w:p>
    <w:p w14:paraId="767D2F3D"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 xml:space="preserve">K </w:t>
      </w:r>
      <w:r w:rsidRPr="00A94990">
        <w:rPr>
          <w:rFonts w:ascii="Arial" w:hAnsi="Arial" w:cs="Arial"/>
          <w:b/>
          <w:bCs/>
          <w:sz w:val="20"/>
          <w:szCs w:val="20"/>
        </w:rPr>
        <w:fldChar w:fldCharType="begin"/>
      </w:r>
      <w:r w:rsidRPr="00A94990">
        <w:rPr>
          <w:rFonts w:ascii="Arial" w:hAnsi="Arial" w:cs="Arial"/>
          <w:b/>
          <w:bCs/>
          <w:sz w:val="20"/>
          <w:szCs w:val="20"/>
        </w:rPr>
        <w:instrText xml:space="preserve"> REF _Ref68270633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23</w:t>
      </w:r>
      <w:r w:rsidRPr="00A94990">
        <w:rPr>
          <w:rFonts w:ascii="Arial" w:hAnsi="Arial" w:cs="Arial"/>
          <w:b/>
          <w:bCs/>
          <w:sz w:val="20"/>
          <w:szCs w:val="20"/>
        </w:rPr>
        <w:fldChar w:fldCharType="end"/>
      </w:r>
      <w:r w:rsidRPr="00A94990">
        <w:rPr>
          <w:rFonts w:ascii="Arial" w:hAnsi="Arial" w:cs="Arial"/>
          <w:b/>
          <w:bCs/>
          <w:sz w:val="20"/>
          <w:szCs w:val="20"/>
        </w:rPr>
        <w:t>. členu</w:t>
      </w:r>
    </w:p>
    <w:p w14:paraId="3B8A24A2" w14:textId="77777777" w:rsidR="00184C5B" w:rsidRPr="00A94990" w:rsidRDefault="00184C5B" w:rsidP="00184C5B">
      <w:pPr>
        <w:tabs>
          <w:tab w:val="left" w:pos="0"/>
          <w:tab w:val="left" w:pos="567"/>
        </w:tabs>
        <w:jc w:val="both"/>
        <w:rPr>
          <w:rFonts w:ascii="Arial" w:hAnsi="Arial" w:cs="Arial"/>
          <w:b/>
          <w:bCs/>
          <w:sz w:val="20"/>
          <w:szCs w:val="20"/>
        </w:rPr>
      </w:pPr>
    </w:p>
    <w:p w14:paraId="3DAC1CDD" w14:textId="77777777" w:rsidR="00184C5B" w:rsidRPr="00A94990" w:rsidRDefault="00184C5B" w:rsidP="00184C5B">
      <w:pPr>
        <w:tabs>
          <w:tab w:val="left" w:pos="0"/>
          <w:tab w:val="left" w:pos="567"/>
        </w:tabs>
        <w:jc w:val="both"/>
        <w:rPr>
          <w:rFonts w:ascii="Arial" w:hAnsi="Arial" w:cs="Arial"/>
          <w:sz w:val="20"/>
          <w:szCs w:val="20"/>
        </w:rPr>
      </w:pPr>
      <w:r w:rsidRPr="00A94990">
        <w:rPr>
          <w:rFonts w:ascii="Arial" w:hAnsi="Arial" w:cs="Arial"/>
          <w:sz w:val="20"/>
          <w:szCs w:val="20"/>
        </w:rPr>
        <w:t>V tem členu je določena pravica oskrbovalca družinskega člana do delnega plačila za izgubljeni dohodek v višini</w:t>
      </w:r>
      <w:r>
        <w:rPr>
          <w:rFonts w:ascii="Arial" w:hAnsi="Arial" w:cs="Arial"/>
          <w:sz w:val="20"/>
          <w:szCs w:val="20"/>
        </w:rPr>
        <w:t xml:space="preserve"> 1,2</w:t>
      </w:r>
      <w:r w:rsidRPr="00A94990">
        <w:rPr>
          <w:rFonts w:ascii="Arial" w:hAnsi="Arial" w:cs="Arial"/>
          <w:sz w:val="20"/>
          <w:szCs w:val="20"/>
        </w:rPr>
        <w:t xml:space="preserve"> minimalne plače oziroma sorazmernega dela plačila, če je oskrbovalec družinskega člana zaposlen za polovični delovni čas ali v primeru, da samostojno dejavnost opravlja v polovičnem obsegu.</w:t>
      </w:r>
    </w:p>
    <w:p w14:paraId="0EDC251A" w14:textId="77777777" w:rsidR="00184C5B" w:rsidRPr="00A94990" w:rsidRDefault="00184C5B" w:rsidP="00184C5B">
      <w:pPr>
        <w:tabs>
          <w:tab w:val="left" w:pos="0"/>
          <w:tab w:val="left" w:pos="567"/>
        </w:tabs>
        <w:jc w:val="both"/>
        <w:rPr>
          <w:rFonts w:ascii="Arial" w:hAnsi="Arial" w:cs="Arial"/>
          <w:sz w:val="20"/>
          <w:szCs w:val="20"/>
        </w:rPr>
      </w:pPr>
    </w:p>
    <w:p w14:paraId="2E880F9E" w14:textId="77777777" w:rsidR="00184C5B" w:rsidRPr="00A94990" w:rsidRDefault="00184C5B" w:rsidP="00184C5B">
      <w:pPr>
        <w:tabs>
          <w:tab w:val="left" w:pos="0"/>
          <w:tab w:val="left" w:pos="567"/>
        </w:tabs>
        <w:jc w:val="both"/>
        <w:rPr>
          <w:rFonts w:ascii="Arial" w:hAnsi="Arial" w:cs="Arial"/>
          <w:sz w:val="20"/>
          <w:szCs w:val="20"/>
        </w:rPr>
      </w:pPr>
      <w:r w:rsidRPr="00A94990">
        <w:rPr>
          <w:rFonts w:ascii="Arial" w:hAnsi="Arial" w:cs="Arial"/>
          <w:sz w:val="20"/>
          <w:szCs w:val="20"/>
        </w:rPr>
        <w:t>Določbe tega člena urejajo tudi višino plačila v primeru, če oskrbovalec družinskega člana sočasno zagotavlja oskrbo več kot enemu upravičencu</w:t>
      </w:r>
      <w:r>
        <w:rPr>
          <w:rFonts w:ascii="Arial" w:hAnsi="Arial" w:cs="Arial"/>
          <w:sz w:val="20"/>
          <w:szCs w:val="20"/>
        </w:rPr>
        <w:t xml:space="preserve"> (nadomestilo za izpadli dohodek se </w:t>
      </w:r>
      <w:r w:rsidR="00C35562">
        <w:rPr>
          <w:rFonts w:ascii="Arial" w:hAnsi="Arial" w:cs="Arial"/>
          <w:sz w:val="20"/>
          <w:szCs w:val="20"/>
        </w:rPr>
        <w:t xml:space="preserve">mu </w:t>
      </w:r>
      <w:r>
        <w:rPr>
          <w:rFonts w:ascii="Arial" w:hAnsi="Arial" w:cs="Arial"/>
          <w:sz w:val="20"/>
          <w:szCs w:val="20"/>
        </w:rPr>
        <w:t xml:space="preserve">v tem primeru </w:t>
      </w:r>
      <w:r w:rsidR="00C35562">
        <w:rPr>
          <w:rFonts w:ascii="Arial" w:hAnsi="Arial" w:cs="Arial"/>
          <w:sz w:val="20"/>
          <w:szCs w:val="20"/>
        </w:rPr>
        <w:t>zviša za 50 odstotkov</w:t>
      </w:r>
      <w:r>
        <w:rPr>
          <w:rFonts w:ascii="Arial" w:hAnsi="Arial" w:cs="Arial"/>
          <w:sz w:val="20"/>
          <w:szCs w:val="20"/>
        </w:rPr>
        <w:t>).</w:t>
      </w:r>
    </w:p>
    <w:p w14:paraId="34CBEA94" w14:textId="77777777" w:rsidR="00184C5B" w:rsidRDefault="00184C5B" w:rsidP="00184C5B">
      <w:pPr>
        <w:tabs>
          <w:tab w:val="left" w:pos="0"/>
          <w:tab w:val="left" w:pos="567"/>
        </w:tabs>
        <w:jc w:val="both"/>
        <w:rPr>
          <w:rFonts w:ascii="Arial" w:hAnsi="Arial" w:cs="Arial"/>
          <w:sz w:val="20"/>
          <w:szCs w:val="20"/>
        </w:rPr>
      </w:pPr>
    </w:p>
    <w:p w14:paraId="0DF302DD" w14:textId="77777777" w:rsidR="00EC7376" w:rsidRDefault="00EC7376" w:rsidP="00EC7376">
      <w:pPr>
        <w:tabs>
          <w:tab w:val="left" w:pos="0"/>
          <w:tab w:val="left" w:pos="567"/>
        </w:tabs>
        <w:jc w:val="both"/>
        <w:rPr>
          <w:rFonts w:ascii="Arial" w:hAnsi="Arial" w:cs="Arial"/>
          <w:sz w:val="20"/>
          <w:szCs w:val="20"/>
        </w:rPr>
      </w:pPr>
      <w:r>
        <w:rPr>
          <w:rFonts w:ascii="Arial" w:hAnsi="Arial" w:cs="Arial"/>
          <w:sz w:val="20"/>
          <w:szCs w:val="20"/>
        </w:rPr>
        <w:lastRenderedPageBreak/>
        <w:t>V člen u je določeno, da oskrbovalcu družinskega člana pravice po tem zakonu mirujejo, če se uporabnik zdravi v bolnišnici oz. drugi obliki institucionalne oskrbe, ki jo krije zdravstveno zavarovanje, v trajanju več kot 60 dni. Takšna ureditev o</w:t>
      </w:r>
      <w:r w:rsidRPr="00A2386E">
        <w:rPr>
          <w:rFonts w:ascii="Arial" w:hAnsi="Arial" w:cs="Arial"/>
          <w:sz w:val="20"/>
          <w:szCs w:val="20"/>
        </w:rPr>
        <w:t>mogoč</w:t>
      </w:r>
      <w:r>
        <w:rPr>
          <w:rFonts w:ascii="Arial" w:hAnsi="Arial" w:cs="Arial"/>
          <w:sz w:val="20"/>
          <w:szCs w:val="20"/>
        </w:rPr>
        <w:t>a</w:t>
      </w:r>
      <w:r w:rsidRPr="00A2386E">
        <w:rPr>
          <w:rFonts w:ascii="Arial" w:hAnsi="Arial" w:cs="Arial"/>
          <w:sz w:val="20"/>
          <w:szCs w:val="20"/>
        </w:rPr>
        <w:t xml:space="preserve"> takojšnj</w:t>
      </w:r>
      <w:r>
        <w:rPr>
          <w:rFonts w:ascii="Arial" w:hAnsi="Arial" w:cs="Arial"/>
          <w:sz w:val="20"/>
          <w:szCs w:val="20"/>
        </w:rPr>
        <w:t xml:space="preserve">o </w:t>
      </w:r>
      <w:r w:rsidRPr="00A2386E">
        <w:rPr>
          <w:rFonts w:ascii="Arial" w:hAnsi="Arial" w:cs="Arial"/>
          <w:sz w:val="20"/>
          <w:szCs w:val="20"/>
        </w:rPr>
        <w:t>reaktivacij</w:t>
      </w:r>
      <w:r>
        <w:rPr>
          <w:rFonts w:ascii="Arial" w:hAnsi="Arial" w:cs="Arial"/>
          <w:sz w:val="20"/>
          <w:szCs w:val="20"/>
        </w:rPr>
        <w:t>o</w:t>
      </w:r>
      <w:r w:rsidRPr="00A2386E">
        <w:rPr>
          <w:rFonts w:ascii="Arial" w:hAnsi="Arial" w:cs="Arial"/>
          <w:sz w:val="20"/>
          <w:szCs w:val="20"/>
        </w:rPr>
        <w:t xml:space="preserve"> </w:t>
      </w:r>
      <w:r>
        <w:rPr>
          <w:rFonts w:ascii="Arial" w:hAnsi="Arial" w:cs="Arial"/>
          <w:sz w:val="20"/>
          <w:szCs w:val="20"/>
        </w:rPr>
        <w:t xml:space="preserve">oskrbovalca družinskega člana </w:t>
      </w:r>
      <w:r w:rsidRPr="00A2386E">
        <w:rPr>
          <w:rFonts w:ascii="Arial" w:hAnsi="Arial" w:cs="Arial"/>
          <w:sz w:val="20"/>
          <w:szCs w:val="20"/>
        </w:rPr>
        <w:t>v primeru, ko se upravičenec iz npr. bolnišnice vrne nazaj v domače okolje</w:t>
      </w:r>
      <w:r>
        <w:rPr>
          <w:rFonts w:ascii="Arial" w:hAnsi="Arial" w:cs="Arial"/>
          <w:sz w:val="20"/>
          <w:szCs w:val="20"/>
        </w:rPr>
        <w:t>.</w:t>
      </w:r>
    </w:p>
    <w:p w14:paraId="3EC19C9F" w14:textId="77777777" w:rsidR="00EC7376" w:rsidRPr="00A94990" w:rsidRDefault="00EC7376" w:rsidP="00184C5B">
      <w:pPr>
        <w:tabs>
          <w:tab w:val="left" w:pos="0"/>
          <w:tab w:val="left" w:pos="567"/>
        </w:tabs>
        <w:jc w:val="both"/>
        <w:rPr>
          <w:rFonts w:ascii="Arial" w:hAnsi="Arial" w:cs="Arial"/>
          <w:sz w:val="20"/>
          <w:szCs w:val="20"/>
        </w:rPr>
      </w:pPr>
    </w:p>
    <w:p w14:paraId="24A24C6A" w14:textId="77777777" w:rsidR="00184C5B" w:rsidRPr="00A94990" w:rsidRDefault="00184C5B" w:rsidP="00184C5B">
      <w:pPr>
        <w:tabs>
          <w:tab w:val="left" w:pos="0"/>
          <w:tab w:val="left" w:pos="567"/>
        </w:tabs>
        <w:jc w:val="both"/>
        <w:rPr>
          <w:rFonts w:ascii="Arial" w:hAnsi="Arial" w:cs="Arial"/>
          <w:sz w:val="20"/>
          <w:szCs w:val="20"/>
        </w:rPr>
      </w:pPr>
      <w:r>
        <w:rPr>
          <w:rFonts w:ascii="Arial" w:hAnsi="Arial" w:cs="Arial"/>
          <w:sz w:val="20"/>
          <w:szCs w:val="20"/>
        </w:rPr>
        <w:t>Ta člen še določa</w:t>
      </w:r>
      <w:r w:rsidRPr="00A94990">
        <w:rPr>
          <w:rFonts w:ascii="Arial" w:hAnsi="Arial" w:cs="Arial"/>
          <w:sz w:val="20"/>
          <w:szCs w:val="20"/>
        </w:rPr>
        <w:t xml:space="preserve"> od kdaj </w:t>
      </w:r>
      <w:r>
        <w:rPr>
          <w:rFonts w:ascii="Arial" w:hAnsi="Arial" w:cs="Arial"/>
          <w:sz w:val="20"/>
          <w:szCs w:val="20"/>
        </w:rPr>
        <w:t xml:space="preserve">naprej </w:t>
      </w:r>
      <w:r w:rsidRPr="00A94990">
        <w:rPr>
          <w:rFonts w:ascii="Arial" w:hAnsi="Arial" w:cs="Arial"/>
          <w:sz w:val="20"/>
          <w:szCs w:val="20"/>
        </w:rPr>
        <w:t>oskrbovalcu družinskega člana pripada delno plačilo za izgubljeni dohodek</w:t>
      </w:r>
      <w:r>
        <w:rPr>
          <w:rFonts w:ascii="Arial" w:hAnsi="Arial" w:cs="Arial"/>
          <w:sz w:val="20"/>
          <w:szCs w:val="20"/>
        </w:rPr>
        <w:t xml:space="preserve">, ki ga prejema </w:t>
      </w:r>
      <w:r w:rsidRPr="00A94990">
        <w:rPr>
          <w:rFonts w:ascii="Arial" w:hAnsi="Arial" w:cs="Arial"/>
          <w:sz w:val="20"/>
          <w:szCs w:val="20"/>
        </w:rPr>
        <w:t>v nespremenjeni obliki tudi v času uresničevanja pravice upravičenca do nadomestne oskrbe.</w:t>
      </w:r>
    </w:p>
    <w:p w14:paraId="015A5162" w14:textId="77777777" w:rsidR="00184C5B" w:rsidRDefault="00184C5B" w:rsidP="00184C5B">
      <w:pPr>
        <w:tabs>
          <w:tab w:val="left" w:pos="0"/>
          <w:tab w:val="left" w:pos="567"/>
        </w:tabs>
        <w:jc w:val="both"/>
        <w:rPr>
          <w:rFonts w:ascii="Arial" w:hAnsi="Arial" w:cs="Arial"/>
          <w:b/>
          <w:bCs/>
          <w:sz w:val="20"/>
          <w:szCs w:val="20"/>
        </w:rPr>
      </w:pPr>
    </w:p>
    <w:p w14:paraId="00F0CC09"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 xml:space="preserve">K </w:t>
      </w:r>
      <w:r w:rsidRPr="00A94990">
        <w:rPr>
          <w:rFonts w:ascii="Arial" w:hAnsi="Arial" w:cs="Arial"/>
          <w:b/>
          <w:bCs/>
          <w:sz w:val="20"/>
          <w:szCs w:val="20"/>
        </w:rPr>
        <w:fldChar w:fldCharType="begin"/>
      </w:r>
      <w:r w:rsidRPr="00A94990">
        <w:rPr>
          <w:rFonts w:ascii="Arial" w:hAnsi="Arial" w:cs="Arial"/>
          <w:b/>
          <w:bCs/>
          <w:sz w:val="20"/>
          <w:szCs w:val="20"/>
        </w:rPr>
        <w:instrText xml:space="preserve"> REF _Ref68270648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24</w:t>
      </w:r>
      <w:r w:rsidRPr="00A94990">
        <w:rPr>
          <w:rFonts w:ascii="Arial" w:hAnsi="Arial" w:cs="Arial"/>
          <w:b/>
          <w:bCs/>
          <w:sz w:val="20"/>
          <w:szCs w:val="20"/>
        </w:rPr>
        <w:fldChar w:fldCharType="end"/>
      </w:r>
      <w:r w:rsidRPr="00A94990">
        <w:rPr>
          <w:rFonts w:ascii="Arial" w:hAnsi="Arial" w:cs="Arial"/>
          <w:b/>
          <w:bCs/>
          <w:sz w:val="20"/>
          <w:szCs w:val="20"/>
        </w:rPr>
        <w:t>. členu</w:t>
      </w:r>
    </w:p>
    <w:p w14:paraId="30D027EC" w14:textId="77777777" w:rsidR="00184C5B" w:rsidRPr="00A94990" w:rsidRDefault="00184C5B" w:rsidP="00184C5B">
      <w:pPr>
        <w:tabs>
          <w:tab w:val="left" w:pos="0"/>
          <w:tab w:val="left" w:pos="567"/>
        </w:tabs>
        <w:jc w:val="both"/>
        <w:rPr>
          <w:rFonts w:ascii="Arial" w:hAnsi="Arial" w:cs="Arial"/>
          <w:sz w:val="20"/>
          <w:szCs w:val="20"/>
        </w:rPr>
      </w:pPr>
    </w:p>
    <w:p w14:paraId="3C9865FB" w14:textId="77777777" w:rsidR="00184C5B" w:rsidRPr="00A94990" w:rsidRDefault="00184C5B" w:rsidP="00184C5B">
      <w:pPr>
        <w:tabs>
          <w:tab w:val="left" w:pos="0"/>
          <w:tab w:val="left" w:pos="567"/>
        </w:tabs>
        <w:jc w:val="both"/>
        <w:rPr>
          <w:rFonts w:ascii="Arial" w:hAnsi="Arial" w:cs="Arial"/>
          <w:sz w:val="20"/>
          <w:szCs w:val="20"/>
        </w:rPr>
      </w:pPr>
      <w:r w:rsidRPr="00A94990">
        <w:rPr>
          <w:rFonts w:ascii="Arial" w:hAnsi="Arial" w:cs="Arial"/>
          <w:sz w:val="20"/>
          <w:szCs w:val="20"/>
        </w:rPr>
        <w:t>Člen določa, da oskrbovalcu družinskega člana pripada vključitev v obvezna zavarovanja pod pogoji določenimi s predpisi s področij obveznega zdravstvenega zavarovanja, pokojninskega in invalidskega zavarovanja, zavarovanja za primer brezposelnosti in za starševsko varstvo, kot tudi v obvezno zavarovanje za DO.</w:t>
      </w:r>
    </w:p>
    <w:p w14:paraId="3D8D2630" w14:textId="77777777" w:rsidR="00184C5B" w:rsidRPr="00A94990" w:rsidRDefault="00184C5B" w:rsidP="00184C5B">
      <w:pPr>
        <w:tabs>
          <w:tab w:val="left" w:pos="0"/>
          <w:tab w:val="left" w:pos="567"/>
        </w:tabs>
        <w:jc w:val="both"/>
        <w:rPr>
          <w:rFonts w:ascii="Arial" w:hAnsi="Arial" w:cs="Arial"/>
          <w:sz w:val="20"/>
          <w:szCs w:val="20"/>
        </w:rPr>
      </w:pPr>
    </w:p>
    <w:p w14:paraId="6AFED30E"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 xml:space="preserve">K </w:t>
      </w:r>
      <w:r w:rsidRPr="00A94990">
        <w:rPr>
          <w:rFonts w:ascii="Arial" w:hAnsi="Arial" w:cs="Arial"/>
          <w:b/>
          <w:bCs/>
          <w:sz w:val="20"/>
          <w:szCs w:val="20"/>
        </w:rPr>
        <w:fldChar w:fldCharType="begin"/>
      </w:r>
      <w:r w:rsidRPr="00A94990">
        <w:rPr>
          <w:rFonts w:ascii="Arial" w:hAnsi="Arial" w:cs="Arial"/>
          <w:b/>
          <w:bCs/>
          <w:sz w:val="20"/>
          <w:szCs w:val="20"/>
        </w:rPr>
        <w:instrText xml:space="preserve"> REF _Ref68270656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25</w:t>
      </w:r>
      <w:r w:rsidRPr="00A94990">
        <w:rPr>
          <w:rFonts w:ascii="Arial" w:hAnsi="Arial" w:cs="Arial"/>
          <w:b/>
          <w:bCs/>
          <w:sz w:val="20"/>
          <w:szCs w:val="20"/>
        </w:rPr>
        <w:fldChar w:fldCharType="end"/>
      </w:r>
      <w:r w:rsidRPr="00A94990">
        <w:rPr>
          <w:rFonts w:ascii="Arial" w:hAnsi="Arial" w:cs="Arial"/>
          <w:b/>
          <w:bCs/>
          <w:sz w:val="20"/>
          <w:szCs w:val="20"/>
        </w:rPr>
        <w:t>. členu</w:t>
      </w:r>
    </w:p>
    <w:p w14:paraId="4CF3B533" w14:textId="77777777" w:rsidR="00184C5B" w:rsidRPr="00A94990" w:rsidRDefault="00184C5B" w:rsidP="00184C5B">
      <w:pPr>
        <w:tabs>
          <w:tab w:val="left" w:pos="0"/>
          <w:tab w:val="left" w:pos="567"/>
        </w:tabs>
        <w:jc w:val="both"/>
        <w:rPr>
          <w:rFonts w:ascii="Arial" w:hAnsi="Arial" w:cs="Arial"/>
          <w:b/>
          <w:bCs/>
          <w:sz w:val="20"/>
          <w:szCs w:val="20"/>
        </w:rPr>
      </w:pPr>
    </w:p>
    <w:p w14:paraId="3C7B3BC5" w14:textId="77777777" w:rsidR="00184C5B" w:rsidRDefault="00184C5B" w:rsidP="00184C5B">
      <w:pPr>
        <w:tabs>
          <w:tab w:val="left" w:pos="0"/>
          <w:tab w:val="left" w:pos="567"/>
        </w:tabs>
        <w:jc w:val="both"/>
        <w:rPr>
          <w:rFonts w:ascii="Arial" w:hAnsi="Arial" w:cs="Arial"/>
          <w:sz w:val="20"/>
          <w:szCs w:val="20"/>
        </w:rPr>
      </w:pPr>
      <w:r w:rsidRPr="00A94990">
        <w:rPr>
          <w:rFonts w:ascii="Arial" w:hAnsi="Arial" w:cs="Arial"/>
          <w:sz w:val="20"/>
          <w:szCs w:val="20"/>
        </w:rPr>
        <w:t xml:space="preserve">Z nadomestno oskrbo se uresničuje možnost razbremenitve oskrbovalca družinskega člana, ki skrbi za osebo s težko ali najtežjo omejitvijo samostojnosti. Ker se nadomestna oskrba zagotavlja </w:t>
      </w:r>
      <w:r w:rsidR="006650DF">
        <w:rPr>
          <w:rFonts w:ascii="Arial" w:hAnsi="Arial" w:cs="Arial"/>
          <w:sz w:val="20"/>
          <w:szCs w:val="20"/>
        </w:rPr>
        <w:t>na način</w:t>
      </w:r>
      <w:r w:rsidRPr="00A94990">
        <w:rPr>
          <w:rFonts w:ascii="Arial" w:hAnsi="Arial" w:cs="Arial"/>
          <w:sz w:val="20"/>
          <w:szCs w:val="20"/>
        </w:rPr>
        <w:t xml:space="preserve"> </w:t>
      </w:r>
      <w:r>
        <w:rPr>
          <w:rFonts w:ascii="Arial" w:hAnsi="Arial" w:cs="Arial"/>
          <w:sz w:val="20"/>
          <w:szCs w:val="20"/>
        </w:rPr>
        <w:t>DO</w:t>
      </w:r>
      <w:r w:rsidRPr="00A94990">
        <w:rPr>
          <w:rFonts w:ascii="Arial" w:hAnsi="Arial" w:cs="Arial"/>
          <w:sz w:val="20"/>
          <w:szCs w:val="20"/>
        </w:rPr>
        <w:t xml:space="preserve"> v instituciji, je s tem upravičencu zagotovljena kontinuirana obravnava, ki je potrebna zaradi visokih omejitev sposobnosti samooskrbe. Zaradi ustrezne koordinacije aktivnosti, mora biti načrtovana odsotnost usklajena z izvajalcem DO v instituciji, ki za čas nadomestne oskrbe upravičencu potrebne storitve </w:t>
      </w:r>
      <w:r w:rsidR="00922096">
        <w:rPr>
          <w:rFonts w:ascii="Arial" w:hAnsi="Arial" w:cs="Arial"/>
          <w:sz w:val="20"/>
          <w:szCs w:val="20"/>
        </w:rPr>
        <w:t xml:space="preserve">DO </w:t>
      </w:r>
      <w:r w:rsidRPr="00A94990">
        <w:rPr>
          <w:rFonts w:ascii="Arial" w:hAnsi="Arial" w:cs="Arial"/>
          <w:sz w:val="20"/>
          <w:szCs w:val="20"/>
        </w:rPr>
        <w:t xml:space="preserve">zagotavlja v instituciji. Vsebina tega člena prispeva k boljši kakovosti življenja ne le upravičencev, temveč tudi njihovih družin oziroma svojcev. </w:t>
      </w:r>
    </w:p>
    <w:p w14:paraId="5EB0D107" w14:textId="77777777" w:rsidR="00184C5B" w:rsidRDefault="00184C5B" w:rsidP="00184C5B">
      <w:pPr>
        <w:tabs>
          <w:tab w:val="left" w:pos="0"/>
          <w:tab w:val="left" w:pos="567"/>
        </w:tabs>
        <w:jc w:val="both"/>
        <w:rPr>
          <w:rFonts w:ascii="Arial" w:hAnsi="Arial" w:cs="Arial"/>
          <w:sz w:val="20"/>
          <w:szCs w:val="20"/>
        </w:rPr>
      </w:pPr>
    </w:p>
    <w:p w14:paraId="404FD8ED" w14:textId="77777777" w:rsidR="00922096" w:rsidRDefault="00184C5B" w:rsidP="008234E7">
      <w:pPr>
        <w:tabs>
          <w:tab w:val="left" w:pos="0"/>
          <w:tab w:val="left" w:pos="567"/>
        </w:tabs>
        <w:jc w:val="both"/>
        <w:rPr>
          <w:rFonts w:ascii="Arial" w:hAnsi="Arial" w:cs="Arial"/>
          <w:sz w:val="20"/>
          <w:szCs w:val="20"/>
        </w:rPr>
      </w:pPr>
      <w:r>
        <w:rPr>
          <w:rFonts w:ascii="Arial" w:hAnsi="Arial" w:cs="Arial"/>
          <w:sz w:val="20"/>
          <w:szCs w:val="20"/>
        </w:rPr>
        <w:t>V prvem odstavku je določeno, da je lahko oskrbovalec družinskega člana v posameznem koledarskem letu načrtovano odsoten do skupno največ 21 dni, pri čemer njegova posamezna odsotnost traja minimalno sedem zaporednih dni. Z določitvijo minimalne zaporedne odsotnosti se preprečujejo primeri, ko bi se institucije za DO obremenjevalo za kratkotrajno skrb za uporabnika, saj mora biti prevzem uporabnika v začasno nadomestno oskrbo dobro načrtovan, saj le na tak način lahko zagotovimo kakovostno in varno oskrbo.</w:t>
      </w:r>
    </w:p>
    <w:p w14:paraId="5241DEB4" w14:textId="77777777" w:rsidR="008234E7" w:rsidRPr="008234E7" w:rsidRDefault="008234E7" w:rsidP="008234E7">
      <w:pPr>
        <w:tabs>
          <w:tab w:val="left" w:pos="0"/>
          <w:tab w:val="left" w:pos="567"/>
        </w:tabs>
        <w:jc w:val="both"/>
        <w:rPr>
          <w:rFonts w:ascii="Arial" w:hAnsi="Arial" w:cs="Arial"/>
          <w:sz w:val="20"/>
          <w:szCs w:val="20"/>
        </w:rPr>
      </w:pPr>
    </w:p>
    <w:p w14:paraId="44097ABA"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 xml:space="preserve">K </w:t>
      </w:r>
      <w:r w:rsidRPr="00A94990">
        <w:rPr>
          <w:rFonts w:ascii="Arial" w:hAnsi="Arial" w:cs="Arial"/>
          <w:b/>
          <w:bCs/>
          <w:sz w:val="20"/>
          <w:szCs w:val="20"/>
        </w:rPr>
        <w:fldChar w:fldCharType="begin"/>
      </w:r>
      <w:r w:rsidRPr="00A94990">
        <w:rPr>
          <w:rFonts w:ascii="Arial" w:hAnsi="Arial" w:cs="Arial"/>
          <w:b/>
          <w:bCs/>
          <w:sz w:val="20"/>
          <w:szCs w:val="20"/>
        </w:rPr>
        <w:instrText xml:space="preserve"> REF _Ref68270666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26</w:t>
      </w:r>
      <w:r w:rsidRPr="00A94990">
        <w:rPr>
          <w:rFonts w:ascii="Arial" w:hAnsi="Arial" w:cs="Arial"/>
          <w:b/>
          <w:bCs/>
          <w:sz w:val="20"/>
          <w:szCs w:val="20"/>
        </w:rPr>
        <w:fldChar w:fldCharType="end"/>
      </w:r>
      <w:r w:rsidRPr="00A94990">
        <w:rPr>
          <w:rFonts w:ascii="Arial" w:hAnsi="Arial" w:cs="Arial"/>
          <w:b/>
          <w:bCs/>
          <w:sz w:val="20"/>
          <w:szCs w:val="20"/>
        </w:rPr>
        <w:t>. členu</w:t>
      </w:r>
    </w:p>
    <w:p w14:paraId="3AB61B85" w14:textId="77777777" w:rsidR="00184C5B" w:rsidRPr="00A94990" w:rsidRDefault="00184C5B" w:rsidP="00184C5B">
      <w:pPr>
        <w:tabs>
          <w:tab w:val="left" w:pos="0"/>
          <w:tab w:val="left" w:pos="567"/>
        </w:tabs>
        <w:jc w:val="both"/>
        <w:rPr>
          <w:rFonts w:ascii="Arial" w:hAnsi="Arial" w:cs="Arial"/>
          <w:b/>
          <w:bCs/>
          <w:sz w:val="20"/>
          <w:szCs w:val="20"/>
        </w:rPr>
      </w:pPr>
    </w:p>
    <w:p w14:paraId="774A9102" w14:textId="77777777" w:rsidR="00184C5B" w:rsidRDefault="00184C5B" w:rsidP="00184C5B">
      <w:pPr>
        <w:tabs>
          <w:tab w:val="left" w:pos="0"/>
          <w:tab w:val="left" w:pos="567"/>
        </w:tabs>
        <w:jc w:val="both"/>
        <w:rPr>
          <w:rFonts w:ascii="Arial" w:hAnsi="Arial" w:cs="Arial"/>
          <w:sz w:val="20"/>
          <w:szCs w:val="20"/>
        </w:rPr>
      </w:pPr>
      <w:r w:rsidRPr="00A94990">
        <w:rPr>
          <w:rFonts w:ascii="Arial" w:hAnsi="Arial" w:cs="Arial"/>
          <w:sz w:val="20"/>
          <w:szCs w:val="20"/>
        </w:rPr>
        <w:t>V tem členu so določeni primeri, ko oskrbovalec družinskega člana preneha opravljati svoje naloge. To je lahko bodisi na lastno željo ali po odločitvi upravičenca in zaradi drugih okoliščin, naštetih v prvem odstavku</w:t>
      </w:r>
      <w:r>
        <w:rPr>
          <w:rFonts w:ascii="Arial" w:hAnsi="Arial" w:cs="Arial"/>
          <w:sz w:val="20"/>
          <w:szCs w:val="20"/>
        </w:rPr>
        <w:t xml:space="preserve"> tega člena</w:t>
      </w:r>
      <w:r w:rsidRPr="00A94990">
        <w:rPr>
          <w:rFonts w:ascii="Arial" w:hAnsi="Arial" w:cs="Arial"/>
          <w:sz w:val="20"/>
          <w:szCs w:val="20"/>
        </w:rPr>
        <w:t xml:space="preserve">. </w:t>
      </w:r>
      <w:r w:rsidR="00922096">
        <w:rPr>
          <w:rFonts w:ascii="Arial" w:hAnsi="Arial" w:cs="Arial"/>
          <w:sz w:val="20"/>
          <w:szCs w:val="20"/>
        </w:rPr>
        <w:t>ZZZS</w:t>
      </w:r>
      <w:r w:rsidRPr="00A94990">
        <w:rPr>
          <w:rFonts w:ascii="Arial" w:hAnsi="Arial" w:cs="Arial"/>
          <w:sz w:val="20"/>
          <w:szCs w:val="20"/>
        </w:rPr>
        <w:t xml:space="preserve"> v teh primerih izda odločb</w:t>
      </w:r>
      <w:r>
        <w:rPr>
          <w:rFonts w:ascii="Arial" w:hAnsi="Arial" w:cs="Arial"/>
          <w:sz w:val="20"/>
          <w:szCs w:val="20"/>
        </w:rPr>
        <w:t xml:space="preserve">o, ki jo </w:t>
      </w:r>
      <w:r w:rsidRPr="009B37E6">
        <w:rPr>
          <w:rFonts w:ascii="Arial" w:hAnsi="Arial" w:cs="Arial"/>
          <w:sz w:val="20"/>
          <w:szCs w:val="20"/>
        </w:rPr>
        <w:t xml:space="preserve">vroči upravičencu in oskrbovalcu družinskega člana, pri čemer </w:t>
      </w:r>
      <w:r>
        <w:rPr>
          <w:rFonts w:ascii="Arial" w:hAnsi="Arial" w:cs="Arial"/>
          <w:sz w:val="20"/>
          <w:szCs w:val="20"/>
        </w:rPr>
        <w:t xml:space="preserve">pa </w:t>
      </w:r>
      <w:r w:rsidRPr="009B37E6">
        <w:rPr>
          <w:rFonts w:ascii="Arial" w:hAnsi="Arial" w:cs="Arial"/>
          <w:sz w:val="20"/>
          <w:szCs w:val="20"/>
        </w:rPr>
        <w:t xml:space="preserve">je </w:t>
      </w:r>
      <w:r w:rsidR="00922096">
        <w:rPr>
          <w:rFonts w:ascii="Arial" w:hAnsi="Arial" w:cs="Arial"/>
          <w:sz w:val="20"/>
          <w:szCs w:val="20"/>
        </w:rPr>
        <w:t>ZZZS</w:t>
      </w:r>
      <w:r w:rsidRPr="009B37E6">
        <w:rPr>
          <w:rFonts w:ascii="Arial" w:hAnsi="Arial" w:cs="Arial"/>
          <w:sz w:val="20"/>
          <w:szCs w:val="20"/>
        </w:rPr>
        <w:t xml:space="preserve"> dolžan hkrati na predlog upravičenca ali po uradni dolžnosti izdati novo odločbo o pravici do DO, sk</w:t>
      </w:r>
      <w:r>
        <w:rPr>
          <w:rFonts w:ascii="Arial" w:hAnsi="Arial" w:cs="Arial"/>
          <w:sz w:val="20"/>
          <w:szCs w:val="20"/>
        </w:rPr>
        <w:t>ladno z 3</w:t>
      </w:r>
      <w:r w:rsidR="00D56ADE">
        <w:rPr>
          <w:rFonts w:ascii="Arial" w:hAnsi="Arial" w:cs="Arial"/>
          <w:sz w:val="20"/>
          <w:szCs w:val="20"/>
        </w:rPr>
        <w:t>8</w:t>
      </w:r>
      <w:r>
        <w:rPr>
          <w:rFonts w:ascii="Arial" w:hAnsi="Arial" w:cs="Arial"/>
          <w:sz w:val="20"/>
          <w:szCs w:val="20"/>
        </w:rPr>
        <w:t>. členom tega zakona. S tem se zagotavlja kontinuiteta zagotavljanja storitev DO uporabniku.</w:t>
      </w:r>
    </w:p>
    <w:p w14:paraId="02A9F5D0" w14:textId="77777777" w:rsidR="00184C5B" w:rsidRDefault="00184C5B" w:rsidP="00184C5B">
      <w:pPr>
        <w:tabs>
          <w:tab w:val="left" w:pos="0"/>
          <w:tab w:val="left" w:pos="567"/>
        </w:tabs>
        <w:jc w:val="both"/>
        <w:rPr>
          <w:rFonts w:ascii="Arial" w:hAnsi="Arial" w:cs="Arial"/>
          <w:sz w:val="20"/>
          <w:szCs w:val="20"/>
        </w:rPr>
      </w:pPr>
    </w:p>
    <w:p w14:paraId="4D47D83F" w14:textId="77777777" w:rsidR="00184C5B" w:rsidRPr="00A94990" w:rsidRDefault="00184C5B" w:rsidP="00184C5B">
      <w:pPr>
        <w:tabs>
          <w:tab w:val="left" w:pos="0"/>
          <w:tab w:val="left" w:pos="567"/>
        </w:tabs>
        <w:jc w:val="both"/>
        <w:rPr>
          <w:rFonts w:ascii="Arial" w:hAnsi="Arial" w:cs="Arial"/>
          <w:sz w:val="20"/>
          <w:szCs w:val="20"/>
        </w:rPr>
      </w:pPr>
      <w:r w:rsidRPr="00A94990">
        <w:rPr>
          <w:rFonts w:ascii="Arial" w:hAnsi="Arial" w:cs="Arial"/>
          <w:sz w:val="20"/>
          <w:szCs w:val="20"/>
        </w:rPr>
        <w:t>Z dnem dokončnosti te odločbe oskrbovalec družinskega člana izgubi pravico do delnega plačila za izgubljeni dohodek, razen v primeru smrti zavarovane osebe, ko oskrbovalec družinskega člana obdrži delno plačilo za izgubljeni dohodek še en mesec po smrti upravičenca.</w:t>
      </w:r>
    </w:p>
    <w:p w14:paraId="583FBEC1" w14:textId="77777777" w:rsidR="00184C5B" w:rsidRPr="00A94990" w:rsidRDefault="00184C5B" w:rsidP="00184C5B">
      <w:pPr>
        <w:tabs>
          <w:tab w:val="left" w:pos="0"/>
          <w:tab w:val="left" w:pos="567"/>
        </w:tabs>
        <w:jc w:val="both"/>
        <w:rPr>
          <w:rFonts w:ascii="Arial" w:hAnsi="Arial" w:cs="Arial"/>
          <w:sz w:val="20"/>
          <w:szCs w:val="20"/>
        </w:rPr>
      </w:pPr>
    </w:p>
    <w:p w14:paraId="2085E91A"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_Ref70371555 \r \h </w:instrText>
      </w:r>
      <w:r>
        <w:rPr>
          <w:rFonts w:ascii="Arial" w:hAnsi="Arial" w:cs="Arial"/>
          <w:b/>
          <w:bCs/>
          <w:sz w:val="20"/>
          <w:szCs w:val="20"/>
        </w:rPr>
      </w:r>
      <w:r>
        <w:rPr>
          <w:rFonts w:ascii="Arial" w:hAnsi="Arial" w:cs="Arial"/>
          <w:b/>
          <w:bCs/>
          <w:sz w:val="20"/>
          <w:szCs w:val="20"/>
        </w:rPr>
        <w:fldChar w:fldCharType="separate"/>
      </w:r>
      <w:r w:rsidR="00633ACD">
        <w:rPr>
          <w:rFonts w:ascii="Arial" w:hAnsi="Arial" w:cs="Arial"/>
          <w:b/>
          <w:bCs/>
          <w:sz w:val="20"/>
          <w:szCs w:val="20"/>
        </w:rPr>
        <w:t>27</w:t>
      </w:r>
      <w:r>
        <w:rPr>
          <w:rFonts w:ascii="Arial" w:hAnsi="Arial" w:cs="Arial"/>
          <w:b/>
          <w:bCs/>
          <w:sz w:val="20"/>
          <w:szCs w:val="20"/>
        </w:rPr>
        <w:fldChar w:fldCharType="end"/>
      </w:r>
      <w:r w:rsidRPr="00A94990">
        <w:rPr>
          <w:rFonts w:ascii="Arial" w:hAnsi="Arial" w:cs="Arial"/>
          <w:b/>
          <w:bCs/>
          <w:sz w:val="20"/>
          <w:szCs w:val="20"/>
        </w:rPr>
        <w:t>. členu</w:t>
      </w:r>
    </w:p>
    <w:p w14:paraId="4C4C4F01" w14:textId="77777777" w:rsidR="00184C5B" w:rsidRPr="00A94990" w:rsidRDefault="00184C5B" w:rsidP="00184C5B">
      <w:pPr>
        <w:tabs>
          <w:tab w:val="left" w:pos="0"/>
          <w:tab w:val="left" w:pos="567"/>
        </w:tabs>
        <w:jc w:val="both"/>
        <w:rPr>
          <w:rFonts w:ascii="Arial" w:hAnsi="Arial" w:cs="Arial"/>
          <w:b/>
          <w:bCs/>
          <w:sz w:val="20"/>
          <w:szCs w:val="20"/>
        </w:rPr>
      </w:pPr>
    </w:p>
    <w:p w14:paraId="267FBAEC" w14:textId="77777777" w:rsidR="00184C5B" w:rsidRPr="00A94990" w:rsidRDefault="00184C5B" w:rsidP="00184C5B">
      <w:pPr>
        <w:tabs>
          <w:tab w:val="left" w:pos="0"/>
          <w:tab w:val="left" w:pos="567"/>
        </w:tabs>
        <w:jc w:val="both"/>
        <w:rPr>
          <w:rFonts w:ascii="Arial" w:hAnsi="Arial" w:cs="Arial"/>
          <w:sz w:val="20"/>
          <w:szCs w:val="20"/>
        </w:rPr>
      </w:pPr>
      <w:r w:rsidRPr="00A94990">
        <w:rPr>
          <w:rFonts w:ascii="Arial" w:hAnsi="Arial" w:cs="Arial"/>
          <w:sz w:val="20"/>
          <w:szCs w:val="20"/>
        </w:rPr>
        <w:t xml:space="preserve">V tem členu je določeno, da lahko upravičenec v primeru prenehanja opravljanja nalog oskrbovalca družinskega člana izbere novega oskrbovalca družinskega člana ali pa koristi pravico do DO v drugi obliki. Če se upravičenec po prenehanju </w:t>
      </w:r>
      <w:r w:rsidRPr="00A94990">
        <w:rPr>
          <w:rFonts w:ascii="Arial" w:hAnsi="Arial" w:cs="Arial"/>
          <w:color w:val="000000"/>
          <w:sz w:val="20"/>
          <w:szCs w:val="20"/>
        </w:rPr>
        <w:t>opravljanja nalog oskrbovalca družinskega člana odloči, da bo pravico dalje koristil v obliki oskrbovalca družinskega člana ali v drugi obliki, se o prenehanju dosedanje pravice in novi pravici DO odloča ponovno.</w:t>
      </w:r>
    </w:p>
    <w:p w14:paraId="0D32B63F" w14:textId="77777777" w:rsidR="00184C5B" w:rsidRPr="00A94990" w:rsidRDefault="00184C5B" w:rsidP="00184C5B">
      <w:pPr>
        <w:tabs>
          <w:tab w:val="left" w:pos="0"/>
          <w:tab w:val="left" w:pos="567"/>
        </w:tabs>
        <w:jc w:val="both"/>
        <w:rPr>
          <w:rFonts w:ascii="Arial" w:hAnsi="Arial" w:cs="Arial"/>
          <w:sz w:val="20"/>
          <w:szCs w:val="20"/>
        </w:rPr>
      </w:pPr>
    </w:p>
    <w:p w14:paraId="6D863F70"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 xml:space="preserve">K </w:t>
      </w:r>
      <w:r w:rsidRPr="00A94990">
        <w:rPr>
          <w:rFonts w:ascii="Arial" w:hAnsi="Arial" w:cs="Arial"/>
          <w:b/>
          <w:bCs/>
          <w:sz w:val="20"/>
          <w:szCs w:val="20"/>
        </w:rPr>
        <w:fldChar w:fldCharType="begin"/>
      </w:r>
      <w:r w:rsidRPr="00A94990">
        <w:rPr>
          <w:rFonts w:ascii="Arial" w:hAnsi="Arial" w:cs="Arial"/>
          <w:b/>
          <w:bCs/>
          <w:sz w:val="20"/>
          <w:szCs w:val="20"/>
        </w:rPr>
        <w:instrText xml:space="preserve"> REF _Ref68270708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28</w:t>
      </w:r>
      <w:r w:rsidRPr="00A94990">
        <w:rPr>
          <w:rFonts w:ascii="Arial" w:hAnsi="Arial" w:cs="Arial"/>
          <w:b/>
          <w:bCs/>
          <w:sz w:val="20"/>
          <w:szCs w:val="20"/>
        </w:rPr>
        <w:fldChar w:fldCharType="end"/>
      </w:r>
      <w:r w:rsidRPr="00A94990">
        <w:rPr>
          <w:rFonts w:ascii="Arial" w:hAnsi="Arial" w:cs="Arial"/>
          <w:b/>
          <w:bCs/>
          <w:sz w:val="20"/>
          <w:szCs w:val="20"/>
        </w:rPr>
        <w:t>. členu</w:t>
      </w:r>
    </w:p>
    <w:p w14:paraId="523CA080" w14:textId="77777777" w:rsidR="00184C5B" w:rsidRPr="00A94990" w:rsidRDefault="00184C5B" w:rsidP="00184C5B">
      <w:pPr>
        <w:tabs>
          <w:tab w:val="left" w:pos="0"/>
          <w:tab w:val="left" w:pos="567"/>
        </w:tabs>
        <w:jc w:val="both"/>
        <w:rPr>
          <w:rFonts w:ascii="Arial" w:hAnsi="Arial" w:cs="Arial"/>
          <w:b/>
          <w:bCs/>
          <w:sz w:val="20"/>
          <w:szCs w:val="20"/>
        </w:rPr>
      </w:pPr>
    </w:p>
    <w:p w14:paraId="7AE62F3B" w14:textId="77777777" w:rsidR="00184C5B" w:rsidRPr="00A94990" w:rsidRDefault="00184C5B" w:rsidP="00184C5B">
      <w:pPr>
        <w:tabs>
          <w:tab w:val="left" w:pos="0"/>
          <w:tab w:val="left" w:pos="567"/>
        </w:tabs>
        <w:jc w:val="both"/>
        <w:rPr>
          <w:rFonts w:ascii="Arial" w:hAnsi="Arial" w:cs="Arial"/>
          <w:sz w:val="20"/>
          <w:szCs w:val="20"/>
        </w:rPr>
      </w:pPr>
      <w:r w:rsidRPr="00A94990">
        <w:rPr>
          <w:rFonts w:ascii="Arial" w:hAnsi="Arial" w:cs="Arial"/>
          <w:sz w:val="20"/>
          <w:szCs w:val="20"/>
        </w:rPr>
        <w:t>V tem členu so določene obveznosti in pravice oskrbovalca družinskega člana po prenehanju opravljanja nalog. Pravice se razlikujejo v odvisnosti od razlogov za prenehanje.</w:t>
      </w:r>
    </w:p>
    <w:p w14:paraId="6BAED761" w14:textId="77777777" w:rsidR="00184C5B" w:rsidRPr="00A94990" w:rsidRDefault="00184C5B" w:rsidP="00184C5B">
      <w:pPr>
        <w:tabs>
          <w:tab w:val="left" w:pos="0"/>
          <w:tab w:val="left" w:pos="567"/>
        </w:tabs>
        <w:jc w:val="both"/>
        <w:rPr>
          <w:rFonts w:ascii="Arial" w:hAnsi="Arial" w:cs="Arial"/>
          <w:sz w:val="20"/>
          <w:szCs w:val="20"/>
        </w:rPr>
      </w:pPr>
    </w:p>
    <w:p w14:paraId="2D898246"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 xml:space="preserve">K </w:t>
      </w:r>
      <w:r w:rsidRPr="00A94990">
        <w:rPr>
          <w:rFonts w:ascii="Arial" w:hAnsi="Arial" w:cs="Arial"/>
          <w:b/>
          <w:bCs/>
          <w:sz w:val="20"/>
          <w:szCs w:val="20"/>
        </w:rPr>
        <w:fldChar w:fldCharType="begin"/>
      </w:r>
      <w:r w:rsidRPr="00A94990">
        <w:rPr>
          <w:rFonts w:ascii="Arial" w:hAnsi="Arial" w:cs="Arial"/>
          <w:b/>
          <w:bCs/>
          <w:sz w:val="20"/>
          <w:szCs w:val="20"/>
        </w:rPr>
        <w:instrText xml:space="preserve"> REF _Ref68270717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29</w:t>
      </w:r>
      <w:r w:rsidRPr="00A94990">
        <w:rPr>
          <w:rFonts w:ascii="Arial" w:hAnsi="Arial" w:cs="Arial"/>
          <w:b/>
          <w:bCs/>
          <w:sz w:val="20"/>
          <w:szCs w:val="20"/>
        </w:rPr>
        <w:fldChar w:fldCharType="end"/>
      </w:r>
      <w:r w:rsidRPr="00A94990">
        <w:rPr>
          <w:rFonts w:ascii="Arial" w:hAnsi="Arial" w:cs="Arial"/>
          <w:b/>
          <w:bCs/>
          <w:sz w:val="20"/>
          <w:szCs w:val="20"/>
        </w:rPr>
        <w:t>. členu</w:t>
      </w:r>
    </w:p>
    <w:p w14:paraId="0F578FC6" w14:textId="77777777" w:rsidR="00184C5B" w:rsidRPr="00A94990" w:rsidRDefault="00184C5B" w:rsidP="00184C5B">
      <w:pPr>
        <w:tabs>
          <w:tab w:val="left" w:pos="0"/>
          <w:tab w:val="left" w:pos="567"/>
        </w:tabs>
        <w:jc w:val="both"/>
        <w:rPr>
          <w:rFonts w:ascii="Arial" w:hAnsi="Arial" w:cs="Arial"/>
          <w:b/>
          <w:bCs/>
          <w:sz w:val="20"/>
          <w:szCs w:val="20"/>
        </w:rPr>
      </w:pPr>
    </w:p>
    <w:p w14:paraId="2D335854" w14:textId="77777777" w:rsidR="00184C5B" w:rsidRDefault="00184C5B" w:rsidP="00184C5B">
      <w:pPr>
        <w:tabs>
          <w:tab w:val="left" w:pos="0"/>
          <w:tab w:val="left" w:pos="567"/>
        </w:tabs>
        <w:jc w:val="both"/>
        <w:rPr>
          <w:rFonts w:ascii="Arial" w:hAnsi="Arial" w:cs="Arial"/>
          <w:sz w:val="20"/>
          <w:szCs w:val="20"/>
        </w:rPr>
      </w:pPr>
      <w:r w:rsidRPr="00A94990">
        <w:rPr>
          <w:rFonts w:ascii="Arial" w:hAnsi="Arial" w:cs="Arial"/>
          <w:sz w:val="20"/>
          <w:szCs w:val="20"/>
        </w:rPr>
        <w:lastRenderedPageBreak/>
        <w:t>Člen ureja pravico in dolžnost oskrbovalca družinskega člana do osnovnega in obnovitvenega usposabljanja</w:t>
      </w:r>
      <w:r>
        <w:rPr>
          <w:rFonts w:ascii="Arial" w:hAnsi="Arial" w:cs="Arial"/>
          <w:sz w:val="20"/>
          <w:szCs w:val="20"/>
        </w:rPr>
        <w:t xml:space="preserve">. </w:t>
      </w:r>
      <w:r w:rsidRPr="00667522">
        <w:rPr>
          <w:rFonts w:ascii="Arial" w:hAnsi="Arial" w:cs="Arial"/>
          <w:sz w:val="20"/>
          <w:szCs w:val="20"/>
        </w:rPr>
        <w:t>Usposabljanje oskrbovalcev družinskega člana ni pomembno le z vidika kakovosti in varnosti obravnave uporabnika, ampak tudi z vidika zaščite zdravja oskrbovalca družinskega člana</w:t>
      </w:r>
      <w:r>
        <w:rPr>
          <w:rFonts w:ascii="Arial" w:hAnsi="Arial" w:cs="Arial"/>
          <w:sz w:val="20"/>
          <w:szCs w:val="20"/>
        </w:rPr>
        <w:t xml:space="preserve"> in sledenja spremembam smernic v načinu zagotavljanja potrebnih storitev</w:t>
      </w:r>
      <w:r w:rsidRPr="00667522">
        <w:rPr>
          <w:rFonts w:ascii="Arial" w:hAnsi="Arial" w:cs="Arial"/>
          <w:sz w:val="20"/>
          <w:szCs w:val="20"/>
        </w:rPr>
        <w:t>.</w:t>
      </w:r>
    </w:p>
    <w:p w14:paraId="25D0473D" w14:textId="77777777" w:rsidR="00184C5B" w:rsidRDefault="00184C5B" w:rsidP="00184C5B">
      <w:pPr>
        <w:tabs>
          <w:tab w:val="left" w:pos="0"/>
          <w:tab w:val="left" w:pos="567"/>
        </w:tabs>
        <w:jc w:val="both"/>
        <w:rPr>
          <w:rFonts w:ascii="Arial" w:hAnsi="Arial" w:cs="Arial"/>
          <w:sz w:val="20"/>
          <w:szCs w:val="20"/>
        </w:rPr>
      </w:pPr>
    </w:p>
    <w:p w14:paraId="4249B5E5" w14:textId="77777777" w:rsidR="00184C5B" w:rsidRPr="00A94990" w:rsidRDefault="00184C5B" w:rsidP="00184C5B">
      <w:pPr>
        <w:tabs>
          <w:tab w:val="left" w:pos="0"/>
          <w:tab w:val="left" w:pos="567"/>
        </w:tabs>
        <w:jc w:val="both"/>
        <w:rPr>
          <w:rFonts w:ascii="Arial" w:hAnsi="Arial" w:cs="Arial"/>
          <w:sz w:val="20"/>
          <w:szCs w:val="20"/>
        </w:rPr>
      </w:pPr>
      <w:r>
        <w:rPr>
          <w:rFonts w:ascii="Arial" w:hAnsi="Arial" w:cs="Arial"/>
          <w:sz w:val="20"/>
          <w:szCs w:val="20"/>
        </w:rPr>
        <w:t>V drugem odstavku tega člena je določeno, da p</w:t>
      </w:r>
      <w:r w:rsidRPr="00667522">
        <w:rPr>
          <w:rFonts w:ascii="Arial" w:hAnsi="Arial" w:cs="Arial"/>
          <w:sz w:val="20"/>
          <w:szCs w:val="20"/>
        </w:rPr>
        <w:t xml:space="preserve">rogram, katalog znanj, trajanje, izdajo potrdil, </w:t>
      </w:r>
      <w:r>
        <w:rPr>
          <w:rFonts w:ascii="Arial" w:hAnsi="Arial" w:cs="Arial"/>
          <w:sz w:val="20"/>
          <w:szCs w:val="20"/>
        </w:rPr>
        <w:t xml:space="preserve">pogostost </w:t>
      </w:r>
      <w:r w:rsidRPr="00667522">
        <w:rPr>
          <w:rFonts w:ascii="Arial" w:hAnsi="Arial" w:cs="Arial"/>
          <w:sz w:val="20"/>
          <w:szCs w:val="20"/>
        </w:rPr>
        <w:t xml:space="preserve">obnavljanja in način usposabljanja oskrbovalca družinskega člana ter vsebino </w:t>
      </w:r>
      <w:r w:rsidR="008356ED">
        <w:rPr>
          <w:rFonts w:ascii="Arial" w:hAnsi="Arial" w:cs="Arial"/>
          <w:sz w:val="20"/>
          <w:szCs w:val="20"/>
        </w:rPr>
        <w:t>dnevnika opravljanja storitev DO,</w:t>
      </w:r>
      <w:r w:rsidRPr="00667522">
        <w:rPr>
          <w:rFonts w:ascii="Arial" w:hAnsi="Arial" w:cs="Arial"/>
          <w:sz w:val="20"/>
          <w:szCs w:val="20"/>
        </w:rPr>
        <w:t xml:space="preserve"> s pravilnikom določi minister</w:t>
      </w:r>
      <w:r w:rsidR="00F35EC0">
        <w:rPr>
          <w:rFonts w:ascii="Arial" w:hAnsi="Arial" w:cs="Arial"/>
          <w:color w:val="000000"/>
          <w:sz w:val="20"/>
          <w:szCs w:val="20"/>
        </w:rPr>
        <w:t>,</w:t>
      </w:r>
      <w:r w:rsidR="00F35EC0" w:rsidRPr="00E853C1">
        <w:rPr>
          <w:rFonts w:ascii="Arial" w:hAnsi="Arial" w:cs="Arial"/>
          <w:color w:val="000000"/>
          <w:sz w:val="20"/>
          <w:szCs w:val="20"/>
        </w:rPr>
        <w:t xml:space="preserve"> </w:t>
      </w:r>
      <w:r w:rsidR="00F35EC0" w:rsidRPr="00E11488">
        <w:rPr>
          <w:rFonts w:ascii="Arial" w:hAnsi="Arial" w:cs="Arial"/>
          <w:sz w:val="20"/>
          <w:szCs w:val="20"/>
        </w:rPr>
        <w:t xml:space="preserve">pristojen za zdravje, </w:t>
      </w:r>
      <w:r w:rsidRPr="00667522">
        <w:rPr>
          <w:rFonts w:ascii="Arial" w:hAnsi="Arial" w:cs="Arial"/>
          <w:sz w:val="20"/>
          <w:szCs w:val="20"/>
        </w:rPr>
        <w:t>v soglasju z ministrom, pristojnim za socialno varstvo</w:t>
      </w:r>
    </w:p>
    <w:p w14:paraId="20D3D7A7" w14:textId="77777777" w:rsidR="00184C5B" w:rsidRDefault="00184C5B" w:rsidP="00184C5B">
      <w:pPr>
        <w:tabs>
          <w:tab w:val="left" w:pos="567"/>
          <w:tab w:val="left" w:pos="9072"/>
        </w:tabs>
        <w:jc w:val="both"/>
        <w:rPr>
          <w:rFonts w:ascii="Arial" w:hAnsi="Arial" w:cs="Arial"/>
          <w:bCs/>
          <w:sz w:val="20"/>
          <w:szCs w:val="20"/>
        </w:rPr>
      </w:pPr>
    </w:p>
    <w:p w14:paraId="7A04E3C0" w14:textId="77777777" w:rsidR="00184C5B" w:rsidRPr="00A94990" w:rsidRDefault="00184C5B" w:rsidP="00184C5B">
      <w:pPr>
        <w:tabs>
          <w:tab w:val="left" w:pos="567"/>
          <w:tab w:val="left" w:pos="9072"/>
        </w:tabs>
        <w:jc w:val="both"/>
        <w:rPr>
          <w:rFonts w:ascii="Arial" w:hAnsi="Arial" w:cs="Arial"/>
          <w:b/>
          <w:bCs/>
          <w:sz w:val="20"/>
          <w:szCs w:val="20"/>
        </w:rPr>
      </w:pPr>
      <w:r w:rsidRPr="00A94990">
        <w:rPr>
          <w:rFonts w:ascii="Arial" w:hAnsi="Arial" w:cs="Arial"/>
          <w:b/>
          <w:bCs/>
          <w:sz w:val="20"/>
          <w:szCs w:val="20"/>
        </w:rPr>
        <w:t xml:space="preserve">K </w:t>
      </w:r>
      <w:r w:rsidRPr="00A94990">
        <w:rPr>
          <w:rFonts w:ascii="Arial" w:hAnsi="Arial" w:cs="Arial"/>
          <w:b/>
          <w:bCs/>
          <w:sz w:val="20"/>
          <w:szCs w:val="20"/>
        </w:rPr>
        <w:fldChar w:fldCharType="begin"/>
      </w:r>
      <w:r w:rsidRPr="00A94990">
        <w:rPr>
          <w:rFonts w:ascii="Arial" w:hAnsi="Arial" w:cs="Arial"/>
          <w:b/>
          <w:bCs/>
          <w:sz w:val="20"/>
          <w:szCs w:val="20"/>
        </w:rPr>
        <w:instrText xml:space="preserve"> REF _Ref68271054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30</w:t>
      </w:r>
      <w:r w:rsidRPr="00A94990">
        <w:rPr>
          <w:rFonts w:ascii="Arial" w:hAnsi="Arial" w:cs="Arial"/>
          <w:b/>
          <w:bCs/>
          <w:sz w:val="20"/>
          <w:szCs w:val="20"/>
        </w:rPr>
        <w:fldChar w:fldCharType="end"/>
      </w:r>
      <w:r w:rsidRPr="00A94990">
        <w:rPr>
          <w:rFonts w:ascii="Arial" w:hAnsi="Arial" w:cs="Arial"/>
          <w:b/>
          <w:bCs/>
          <w:sz w:val="20"/>
          <w:szCs w:val="20"/>
        </w:rPr>
        <w:t xml:space="preserve">. členu </w:t>
      </w:r>
    </w:p>
    <w:p w14:paraId="28A244E5" w14:textId="77777777" w:rsidR="00184C5B" w:rsidRPr="00A94990" w:rsidRDefault="00184C5B" w:rsidP="00184C5B">
      <w:pPr>
        <w:tabs>
          <w:tab w:val="left" w:pos="567"/>
          <w:tab w:val="left" w:pos="9072"/>
        </w:tabs>
        <w:jc w:val="both"/>
        <w:rPr>
          <w:rFonts w:ascii="Arial" w:hAnsi="Arial" w:cs="Arial"/>
          <w:b/>
          <w:bCs/>
          <w:sz w:val="20"/>
          <w:szCs w:val="20"/>
        </w:rPr>
      </w:pPr>
    </w:p>
    <w:p w14:paraId="7439E0AD" w14:textId="77777777" w:rsidR="00184C5B" w:rsidRPr="00A94990" w:rsidRDefault="00184C5B" w:rsidP="00184C5B">
      <w:pPr>
        <w:tabs>
          <w:tab w:val="left" w:pos="567"/>
          <w:tab w:val="left" w:pos="9072"/>
        </w:tabs>
        <w:jc w:val="both"/>
        <w:rPr>
          <w:rFonts w:ascii="Arial" w:hAnsi="Arial" w:cs="Arial"/>
          <w:sz w:val="20"/>
          <w:szCs w:val="20"/>
        </w:rPr>
      </w:pPr>
      <w:r w:rsidRPr="00A94990">
        <w:rPr>
          <w:rFonts w:ascii="Arial" w:hAnsi="Arial" w:cs="Arial"/>
          <w:sz w:val="20"/>
          <w:szCs w:val="20"/>
        </w:rPr>
        <w:t>Člen opredel</w:t>
      </w:r>
      <w:r>
        <w:rPr>
          <w:rFonts w:ascii="Arial" w:hAnsi="Arial" w:cs="Arial"/>
          <w:sz w:val="20"/>
          <w:szCs w:val="20"/>
        </w:rPr>
        <w:t>juje</w:t>
      </w:r>
      <w:r w:rsidRPr="00A94990">
        <w:rPr>
          <w:rFonts w:ascii="Arial" w:hAnsi="Arial" w:cs="Arial"/>
          <w:sz w:val="20"/>
          <w:szCs w:val="20"/>
        </w:rPr>
        <w:t xml:space="preserve"> dodatne pravice iz DO, ki so </w:t>
      </w:r>
      <w:r w:rsidR="003941CA">
        <w:rPr>
          <w:rFonts w:ascii="Arial" w:hAnsi="Arial" w:cs="Arial"/>
          <w:sz w:val="20"/>
          <w:szCs w:val="20"/>
        </w:rPr>
        <w:t>pridružene</w:t>
      </w:r>
      <w:r w:rsidRPr="00A94990">
        <w:rPr>
          <w:rFonts w:ascii="Arial" w:hAnsi="Arial" w:cs="Arial"/>
          <w:sz w:val="20"/>
          <w:szCs w:val="20"/>
        </w:rPr>
        <w:t xml:space="preserve"> pravice in </w:t>
      </w:r>
      <w:r>
        <w:rPr>
          <w:rFonts w:ascii="Arial" w:hAnsi="Arial" w:cs="Arial"/>
          <w:sz w:val="20"/>
          <w:szCs w:val="20"/>
        </w:rPr>
        <w:t xml:space="preserve">avtomatično </w:t>
      </w:r>
      <w:r w:rsidRPr="00A94990">
        <w:rPr>
          <w:rFonts w:ascii="Arial" w:hAnsi="Arial" w:cs="Arial"/>
          <w:sz w:val="20"/>
          <w:szCs w:val="20"/>
        </w:rPr>
        <w:t xml:space="preserve">pripadajo </w:t>
      </w:r>
      <w:r>
        <w:rPr>
          <w:rFonts w:ascii="Arial" w:hAnsi="Arial" w:cs="Arial"/>
          <w:sz w:val="20"/>
          <w:szCs w:val="20"/>
        </w:rPr>
        <w:t>zavarovanim osebam</w:t>
      </w:r>
      <w:r w:rsidRPr="00A94990">
        <w:rPr>
          <w:rFonts w:ascii="Arial" w:hAnsi="Arial" w:cs="Arial"/>
          <w:sz w:val="20"/>
          <w:szCs w:val="20"/>
        </w:rPr>
        <w:t>, ki so ocenjene kot upravičene do DO</w:t>
      </w:r>
      <w:r w:rsidR="00F35EC0">
        <w:rPr>
          <w:rFonts w:ascii="Arial" w:hAnsi="Arial" w:cs="Arial"/>
          <w:sz w:val="20"/>
          <w:szCs w:val="20"/>
        </w:rPr>
        <w:t>, v obsegu pripadajoče kategorije</w:t>
      </w:r>
      <w:r w:rsidRPr="00A94990">
        <w:rPr>
          <w:rFonts w:ascii="Arial" w:hAnsi="Arial" w:cs="Arial"/>
          <w:sz w:val="20"/>
          <w:szCs w:val="20"/>
        </w:rPr>
        <w:t>, in sicer:</w:t>
      </w:r>
    </w:p>
    <w:p w14:paraId="6B6D44BB" w14:textId="77777777" w:rsidR="00184C5B" w:rsidRPr="00A704CD" w:rsidRDefault="00184C5B" w:rsidP="00184C5B">
      <w:pPr>
        <w:pStyle w:val="Odstavekseznama"/>
        <w:numPr>
          <w:ilvl w:val="0"/>
          <w:numId w:val="3"/>
        </w:numPr>
        <w:tabs>
          <w:tab w:val="left" w:pos="567"/>
          <w:tab w:val="left" w:pos="9072"/>
        </w:tabs>
        <w:jc w:val="both"/>
        <w:rPr>
          <w:rFonts w:cs="Arial"/>
          <w:b w:val="0"/>
          <w:bCs/>
          <w:szCs w:val="20"/>
        </w:rPr>
      </w:pPr>
      <w:r w:rsidRPr="00A704CD">
        <w:rPr>
          <w:rFonts w:cs="Arial"/>
          <w:b w:val="0"/>
          <w:bCs/>
          <w:szCs w:val="20"/>
        </w:rPr>
        <w:t>storitv</w:t>
      </w:r>
      <w:r>
        <w:rPr>
          <w:rFonts w:cs="Arial"/>
          <w:b w:val="0"/>
          <w:bCs/>
          <w:szCs w:val="20"/>
        </w:rPr>
        <w:t>e</w:t>
      </w:r>
      <w:r w:rsidRPr="00A704CD">
        <w:rPr>
          <w:rFonts w:cs="Arial"/>
          <w:b w:val="0"/>
          <w:bCs/>
          <w:szCs w:val="20"/>
        </w:rPr>
        <w:t xml:space="preserve"> za krepitev in ohranjanje samostojnosti iz </w:t>
      </w:r>
      <w:r w:rsidRPr="00A704CD">
        <w:rPr>
          <w:rFonts w:cs="Arial"/>
          <w:b w:val="0"/>
          <w:bCs/>
          <w:szCs w:val="20"/>
        </w:rPr>
        <w:fldChar w:fldCharType="begin"/>
      </w:r>
      <w:r w:rsidRPr="00A704CD">
        <w:rPr>
          <w:rFonts w:cs="Arial"/>
          <w:b w:val="0"/>
          <w:bCs/>
          <w:szCs w:val="20"/>
        </w:rPr>
        <w:instrText xml:space="preserve"> REF _Ref64720436 \r \h  \* MERGEFORMAT </w:instrText>
      </w:r>
      <w:r w:rsidRPr="00A704CD">
        <w:rPr>
          <w:rFonts w:cs="Arial"/>
          <w:b w:val="0"/>
          <w:bCs/>
          <w:szCs w:val="20"/>
        </w:rPr>
      </w:r>
      <w:r w:rsidRPr="00A704CD">
        <w:rPr>
          <w:rFonts w:cs="Arial"/>
          <w:b w:val="0"/>
          <w:bCs/>
          <w:szCs w:val="20"/>
        </w:rPr>
        <w:fldChar w:fldCharType="separate"/>
      </w:r>
      <w:r w:rsidR="00633ACD">
        <w:rPr>
          <w:rFonts w:cs="Arial"/>
          <w:b w:val="0"/>
          <w:bCs/>
          <w:szCs w:val="20"/>
        </w:rPr>
        <w:t>31</w:t>
      </w:r>
      <w:r w:rsidRPr="00A704CD">
        <w:rPr>
          <w:rFonts w:cs="Arial"/>
          <w:b w:val="0"/>
          <w:bCs/>
          <w:szCs w:val="20"/>
        </w:rPr>
        <w:fldChar w:fldCharType="end"/>
      </w:r>
      <w:r w:rsidRPr="00A704CD">
        <w:rPr>
          <w:rFonts w:cs="Arial"/>
          <w:b w:val="0"/>
          <w:bCs/>
          <w:szCs w:val="20"/>
        </w:rPr>
        <w:t xml:space="preserve">. člena tega zakona ne glede na </w:t>
      </w:r>
      <w:r>
        <w:rPr>
          <w:rFonts w:cs="Arial"/>
          <w:b w:val="0"/>
          <w:bCs/>
          <w:szCs w:val="20"/>
        </w:rPr>
        <w:t xml:space="preserve">način koriščenja </w:t>
      </w:r>
      <w:r w:rsidRPr="00A704CD">
        <w:rPr>
          <w:rFonts w:cs="Arial"/>
          <w:b w:val="0"/>
          <w:bCs/>
          <w:szCs w:val="20"/>
        </w:rPr>
        <w:t>in</w:t>
      </w:r>
    </w:p>
    <w:p w14:paraId="59F2ABC0" w14:textId="77777777" w:rsidR="00184C5B" w:rsidRPr="00A704CD" w:rsidRDefault="00184C5B" w:rsidP="00184C5B">
      <w:pPr>
        <w:pStyle w:val="Odstavekseznama"/>
        <w:numPr>
          <w:ilvl w:val="0"/>
          <w:numId w:val="3"/>
        </w:numPr>
        <w:tabs>
          <w:tab w:val="left" w:pos="567"/>
          <w:tab w:val="left" w:pos="9072"/>
        </w:tabs>
        <w:jc w:val="both"/>
        <w:rPr>
          <w:rFonts w:cs="Arial"/>
          <w:szCs w:val="20"/>
        </w:rPr>
      </w:pPr>
      <w:r w:rsidRPr="00A704CD">
        <w:rPr>
          <w:rFonts w:cs="Arial"/>
          <w:b w:val="0"/>
          <w:bCs/>
          <w:szCs w:val="20"/>
        </w:rPr>
        <w:t xml:space="preserve">do sofinanciranja e-oskrbe iz </w:t>
      </w:r>
      <w:r w:rsidR="009F46ED">
        <w:rPr>
          <w:rFonts w:cs="Arial"/>
          <w:b w:val="0"/>
          <w:bCs/>
          <w:szCs w:val="20"/>
        </w:rPr>
        <w:t xml:space="preserve">5. točke prvega odstavka </w:t>
      </w:r>
      <w:r w:rsidR="006561D5">
        <w:rPr>
          <w:rFonts w:cs="Arial"/>
          <w:b w:val="0"/>
          <w:bCs/>
          <w:szCs w:val="20"/>
        </w:rPr>
        <w:fldChar w:fldCharType="begin"/>
      </w:r>
      <w:r w:rsidR="006561D5">
        <w:rPr>
          <w:rFonts w:cs="Arial"/>
          <w:b w:val="0"/>
          <w:bCs/>
          <w:szCs w:val="20"/>
        </w:rPr>
        <w:instrText xml:space="preserve"> REF _Ref45615603 \r \h </w:instrText>
      </w:r>
      <w:r w:rsidR="006561D5">
        <w:rPr>
          <w:rFonts w:cs="Arial"/>
          <w:b w:val="0"/>
          <w:bCs/>
          <w:szCs w:val="20"/>
        </w:rPr>
      </w:r>
      <w:r w:rsidR="006561D5">
        <w:rPr>
          <w:rFonts w:cs="Arial"/>
          <w:b w:val="0"/>
          <w:bCs/>
          <w:szCs w:val="20"/>
        </w:rPr>
        <w:fldChar w:fldCharType="separate"/>
      </w:r>
      <w:r w:rsidR="00633ACD">
        <w:rPr>
          <w:rFonts w:cs="Arial"/>
          <w:b w:val="0"/>
          <w:bCs/>
          <w:szCs w:val="20"/>
        </w:rPr>
        <w:t>31</w:t>
      </w:r>
      <w:r w:rsidR="006561D5">
        <w:rPr>
          <w:rFonts w:cs="Arial"/>
          <w:b w:val="0"/>
          <w:bCs/>
          <w:szCs w:val="20"/>
        </w:rPr>
        <w:fldChar w:fldCharType="end"/>
      </w:r>
      <w:r w:rsidR="009F46ED">
        <w:rPr>
          <w:rFonts w:cs="Arial"/>
          <w:b w:val="0"/>
          <w:bCs/>
          <w:szCs w:val="20"/>
        </w:rPr>
        <w:t>. člena</w:t>
      </w:r>
      <w:r>
        <w:rPr>
          <w:rFonts w:cs="Arial"/>
          <w:b w:val="0"/>
          <w:bCs/>
          <w:szCs w:val="20"/>
        </w:rPr>
        <w:t xml:space="preserve"> tega zakona</w:t>
      </w:r>
      <w:r w:rsidR="009F46ED">
        <w:rPr>
          <w:rFonts w:cs="Arial"/>
          <w:b w:val="0"/>
          <w:bCs/>
          <w:szCs w:val="20"/>
        </w:rPr>
        <w:t>, če upravičenec koristi DO na domu</w:t>
      </w:r>
      <w:r>
        <w:rPr>
          <w:rFonts w:cs="Arial"/>
          <w:b w:val="0"/>
          <w:bCs/>
          <w:szCs w:val="20"/>
        </w:rPr>
        <w:t>.</w:t>
      </w:r>
    </w:p>
    <w:p w14:paraId="4DB3BB4B" w14:textId="77777777" w:rsidR="00184C5B" w:rsidRDefault="00184C5B" w:rsidP="00184C5B">
      <w:pPr>
        <w:tabs>
          <w:tab w:val="left" w:pos="567"/>
          <w:tab w:val="left" w:pos="9072"/>
        </w:tabs>
        <w:jc w:val="both"/>
        <w:rPr>
          <w:rFonts w:ascii="Arial" w:hAnsi="Arial" w:cs="Arial"/>
          <w:bCs/>
          <w:sz w:val="20"/>
          <w:szCs w:val="20"/>
        </w:rPr>
      </w:pPr>
    </w:p>
    <w:p w14:paraId="0324FE39" w14:textId="77777777" w:rsidR="00184C5B" w:rsidRDefault="00184C5B" w:rsidP="00184C5B">
      <w:pPr>
        <w:tabs>
          <w:tab w:val="left" w:pos="567"/>
          <w:tab w:val="left" w:pos="9072"/>
        </w:tabs>
        <w:jc w:val="both"/>
        <w:rPr>
          <w:rFonts w:ascii="Arial" w:hAnsi="Arial" w:cs="Arial"/>
          <w:bCs/>
          <w:sz w:val="20"/>
          <w:szCs w:val="20"/>
        </w:rPr>
      </w:pPr>
      <w:r>
        <w:rPr>
          <w:rFonts w:ascii="Arial" w:hAnsi="Arial" w:cs="Arial"/>
          <w:bCs/>
          <w:sz w:val="20"/>
          <w:szCs w:val="20"/>
        </w:rPr>
        <w:t>Z ak</w:t>
      </w:r>
      <w:r w:rsidR="009F46ED">
        <w:rPr>
          <w:rFonts w:ascii="Arial" w:hAnsi="Arial" w:cs="Arial"/>
          <w:bCs/>
          <w:sz w:val="20"/>
          <w:szCs w:val="20"/>
        </w:rPr>
        <w:t>c</w:t>
      </w:r>
      <w:r>
        <w:rPr>
          <w:rFonts w:ascii="Arial" w:hAnsi="Arial" w:cs="Arial"/>
          <w:bCs/>
          <w:sz w:val="20"/>
          <w:szCs w:val="20"/>
        </w:rPr>
        <w:t>esornimi pravicami se lahko tudi omogoča kombinacija formalne in neformalne oskrbe (v primerih, ko se  upravičenec odloči pravico do DO koristiti v obliki oskrbovalca družinskega člana ali denarnega prejemka. O dodatnih pravicah se ne odloča ločeno, ampak pripadajo upravičencu v obsegu pripadajoče vrednosti, določene v skladu s tem zakonom.</w:t>
      </w:r>
    </w:p>
    <w:p w14:paraId="3D39793E" w14:textId="77777777" w:rsidR="00184C5B" w:rsidRDefault="00184C5B" w:rsidP="00184C5B">
      <w:pPr>
        <w:tabs>
          <w:tab w:val="left" w:pos="567"/>
          <w:tab w:val="left" w:pos="9072"/>
        </w:tabs>
        <w:jc w:val="both"/>
        <w:rPr>
          <w:rFonts w:ascii="Arial" w:hAnsi="Arial" w:cs="Arial"/>
          <w:bCs/>
          <w:sz w:val="20"/>
          <w:szCs w:val="20"/>
        </w:rPr>
      </w:pPr>
    </w:p>
    <w:p w14:paraId="60ED23A1" w14:textId="77777777" w:rsidR="00184C5B" w:rsidRPr="00A94990" w:rsidRDefault="00184C5B" w:rsidP="00184C5B">
      <w:pPr>
        <w:tabs>
          <w:tab w:val="left" w:pos="567"/>
          <w:tab w:val="left" w:pos="9072"/>
        </w:tabs>
        <w:jc w:val="both"/>
        <w:rPr>
          <w:rFonts w:ascii="Arial" w:hAnsi="Arial" w:cs="Arial"/>
          <w:b/>
          <w:bCs/>
          <w:sz w:val="20"/>
          <w:szCs w:val="20"/>
        </w:rPr>
      </w:pPr>
      <w:r w:rsidRPr="00A94990">
        <w:rPr>
          <w:rFonts w:ascii="Arial" w:hAnsi="Arial" w:cs="Arial"/>
          <w:b/>
          <w:bCs/>
          <w:sz w:val="20"/>
          <w:szCs w:val="20"/>
        </w:rPr>
        <w:t xml:space="preserve">K </w:t>
      </w:r>
      <w:r w:rsidRPr="00A94990">
        <w:rPr>
          <w:rFonts w:ascii="Arial" w:hAnsi="Arial" w:cs="Arial"/>
          <w:b/>
          <w:bCs/>
          <w:sz w:val="20"/>
          <w:szCs w:val="20"/>
        </w:rPr>
        <w:fldChar w:fldCharType="begin"/>
      </w:r>
      <w:r w:rsidRPr="00A94990">
        <w:rPr>
          <w:rFonts w:ascii="Arial" w:hAnsi="Arial" w:cs="Arial"/>
          <w:b/>
          <w:bCs/>
          <w:sz w:val="20"/>
          <w:szCs w:val="20"/>
        </w:rPr>
        <w:instrText xml:space="preserve"> REF _Ref45615603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31</w:t>
      </w:r>
      <w:r w:rsidRPr="00A94990">
        <w:rPr>
          <w:rFonts w:ascii="Arial" w:hAnsi="Arial" w:cs="Arial"/>
          <w:b/>
          <w:bCs/>
          <w:sz w:val="20"/>
          <w:szCs w:val="20"/>
        </w:rPr>
        <w:fldChar w:fldCharType="end"/>
      </w:r>
      <w:r w:rsidRPr="00A94990">
        <w:rPr>
          <w:rFonts w:ascii="Arial" w:hAnsi="Arial" w:cs="Arial"/>
          <w:b/>
          <w:bCs/>
          <w:sz w:val="20"/>
          <w:szCs w:val="20"/>
        </w:rPr>
        <w:t>. členu</w:t>
      </w:r>
    </w:p>
    <w:p w14:paraId="047CBBBF" w14:textId="77777777" w:rsidR="00184C5B" w:rsidRPr="00A94990" w:rsidRDefault="00184C5B" w:rsidP="00184C5B">
      <w:pPr>
        <w:tabs>
          <w:tab w:val="left" w:pos="567"/>
          <w:tab w:val="left" w:pos="9072"/>
        </w:tabs>
        <w:jc w:val="both"/>
        <w:rPr>
          <w:rFonts w:ascii="Arial" w:hAnsi="Arial" w:cs="Arial"/>
          <w:sz w:val="20"/>
          <w:szCs w:val="20"/>
        </w:rPr>
      </w:pPr>
    </w:p>
    <w:p w14:paraId="403B4336" w14:textId="77777777" w:rsidR="00184C5B" w:rsidRPr="00A94990" w:rsidRDefault="00184C5B" w:rsidP="00184C5B">
      <w:pPr>
        <w:tabs>
          <w:tab w:val="left" w:pos="567"/>
          <w:tab w:val="left" w:pos="9072"/>
        </w:tabs>
        <w:jc w:val="both"/>
        <w:rPr>
          <w:rFonts w:ascii="Arial" w:hAnsi="Arial" w:cs="Arial"/>
          <w:sz w:val="20"/>
          <w:szCs w:val="20"/>
        </w:rPr>
      </w:pPr>
      <w:r w:rsidRPr="00A94990">
        <w:rPr>
          <w:rFonts w:ascii="Arial" w:hAnsi="Arial" w:cs="Arial"/>
          <w:sz w:val="20"/>
          <w:szCs w:val="20"/>
        </w:rPr>
        <w:t xml:space="preserve">ZDO uvaja nov sklop storitev za krepitev in ohranjanje samostojnosti, ki pomembno upočasni napredovanje v višje stopnje odvisnosti od pomoči druge osebe, izboljša pa tudi kakovost </w:t>
      </w:r>
      <w:r>
        <w:rPr>
          <w:rFonts w:ascii="Arial" w:hAnsi="Arial" w:cs="Arial"/>
          <w:sz w:val="20"/>
          <w:szCs w:val="20"/>
        </w:rPr>
        <w:t xml:space="preserve">in varnost </w:t>
      </w:r>
      <w:r w:rsidRPr="00A94990">
        <w:rPr>
          <w:rFonts w:ascii="Arial" w:hAnsi="Arial" w:cs="Arial"/>
          <w:sz w:val="20"/>
          <w:szCs w:val="20"/>
        </w:rPr>
        <w:t xml:space="preserve">življenja upravičencev DO in svojcev. </w:t>
      </w:r>
      <w:r w:rsidR="00A9634A">
        <w:rPr>
          <w:rFonts w:ascii="Arial" w:hAnsi="Arial" w:cs="Arial"/>
          <w:sz w:val="20"/>
          <w:szCs w:val="20"/>
        </w:rPr>
        <w:t>Člen določa podlago</w:t>
      </w:r>
      <w:r w:rsidR="009F46ED">
        <w:rPr>
          <w:rFonts w:ascii="Arial" w:hAnsi="Arial" w:cs="Arial"/>
          <w:sz w:val="20"/>
          <w:szCs w:val="20"/>
        </w:rPr>
        <w:t xml:space="preserve"> za izračun obsega pravice do storitev za krepitev in ohranjanje samostojnosti </w:t>
      </w:r>
      <w:r w:rsidR="00A9634A">
        <w:rPr>
          <w:rFonts w:ascii="Arial" w:hAnsi="Arial" w:cs="Arial"/>
          <w:sz w:val="20"/>
          <w:szCs w:val="20"/>
        </w:rPr>
        <w:t xml:space="preserve">in je </w:t>
      </w:r>
      <w:r w:rsidR="009F46ED">
        <w:rPr>
          <w:rFonts w:ascii="Arial" w:hAnsi="Arial" w:cs="Arial"/>
          <w:sz w:val="20"/>
          <w:szCs w:val="20"/>
        </w:rPr>
        <w:t>odvisna od kategorije DO.</w:t>
      </w:r>
    </w:p>
    <w:p w14:paraId="3C8E4AA1" w14:textId="77777777" w:rsidR="00184C5B" w:rsidRPr="00A94990" w:rsidRDefault="00184C5B" w:rsidP="00184C5B">
      <w:pPr>
        <w:tabs>
          <w:tab w:val="left" w:pos="567"/>
          <w:tab w:val="left" w:pos="9072"/>
        </w:tabs>
        <w:jc w:val="both"/>
        <w:rPr>
          <w:rFonts w:ascii="Arial" w:hAnsi="Arial" w:cs="Arial"/>
          <w:sz w:val="20"/>
          <w:szCs w:val="20"/>
        </w:rPr>
      </w:pPr>
    </w:p>
    <w:p w14:paraId="39D1DE6D" w14:textId="77777777" w:rsidR="00184C5B" w:rsidRPr="00A94990" w:rsidRDefault="00184C5B" w:rsidP="00184C5B">
      <w:pPr>
        <w:tabs>
          <w:tab w:val="left" w:pos="567"/>
          <w:tab w:val="left" w:pos="9072"/>
        </w:tabs>
        <w:jc w:val="both"/>
        <w:rPr>
          <w:rFonts w:ascii="Arial" w:hAnsi="Arial" w:cs="Arial"/>
          <w:sz w:val="20"/>
          <w:szCs w:val="20"/>
        </w:rPr>
      </w:pPr>
      <w:r w:rsidRPr="00A94990">
        <w:rPr>
          <w:rFonts w:ascii="Arial" w:hAnsi="Arial" w:cs="Arial"/>
          <w:sz w:val="20"/>
          <w:szCs w:val="20"/>
        </w:rPr>
        <w:t xml:space="preserve">Pravica do storitev za ohranjanje samostojnosti je akcesorna pravica in pripada upravičencu v </w:t>
      </w:r>
      <w:r w:rsidR="00F6156D">
        <w:rPr>
          <w:rFonts w:ascii="Arial" w:hAnsi="Arial" w:cs="Arial"/>
          <w:sz w:val="20"/>
          <w:szCs w:val="20"/>
        </w:rPr>
        <w:t>načinih opravljanja</w:t>
      </w:r>
      <w:r w:rsidRPr="00A94990">
        <w:rPr>
          <w:rFonts w:ascii="Arial" w:hAnsi="Arial" w:cs="Arial"/>
          <w:sz w:val="20"/>
          <w:szCs w:val="20"/>
        </w:rPr>
        <w:t xml:space="preserve"> DO v javni mreži </w:t>
      </w:r>
      <w:r>
        <w:rPr>
          <w:rFonts w:ascii="Arial" w:hAnsi="Arial" w:cs="Arial"/>
          <w:sz w:val="20"/>
          <w:szCs w:val="20"/>
        </w:rPr>
        <w:t>in v vseh kategorijah upravičenosti do DO v obsegu pripadajoče kategorije.</w:t>
      </w:r>
    </w:p>
    <w:p w14:paraId="434ED091" w14:textId="77777777" w:rsidR="00184C5B" w:rsidRPr="00A94990" w:rsidRDefault="00184C5B" w:rsidP="00184C5B">
      <w:pPr>
        <w:tabs>
          <w:tab w:val="left" w:pos="567"/>
          <w:tab w:val="left" w:pos="9072"/>
        </w:tabs>
        <w:jc w:val="both"/>
        <w:rPr>
          <w:rFonts w:ascii="Arial" w:hAnsi="Arial" w:cs="Arial"/>
          <w:sz w:val="20"/>
          <w:szCs w:val="20"/>
        </w:rPr>
      </w:pPr>
    </w:p>
    <w:p w14:paraId="41A423C4" w14:textId="77777777" w:rsidR="00184C5B" w:rsidRDefault="00184C5B" w:rsidP="00184C5B">
      <w:pPr>
        <w:jc w:val="both"/>
        <w:rPr>
          <w:rFonts w:ascii="Arial" w:hAnsi="Arial" w:cs="Arial"/>
          <w:sz w:val="20"/>
          <w:szCs w:val="20"/>
        </w:rPr>
      </w:pPr>
      <w:r w:rsidRPr="00A94990">
        <w:rPr>
          <w:rFonts w:ascii="Arial" w:hAnsi="Arial" w:cs="Arial"/>
          <w:sz w:val="20"/>
          <w:szCs w:val="20"/>
        </w:rPr>
        <w:t xml:space="preserve">Storitve namenjene krepitvi in ohranjanju samostojnosti predstavljajo obliko preventivnih aktivnosti, z namenom ohranitve in krepitve sposobnosti samooskrbe upravičenca v čim višji meri, saj se </w:t>
      </w:r>
      <w:r>
        <w:rPr>
          <w:rFonts w:ascii="Arial" w:hAnsi="Arial" w:cs="Arial"/>
          <w:sz w:val="20"/>
          <w:szCs w:val="20"/>
        </w:rPr>
        <w:t xml:space="preserve">lahko </w:t>
      </w:r>
      <w:r w:rsidRPr="00A94990">
        <w:rPr>
          <w:rFonts w:ascii="Arial" w:hAnsi="Arial" w:cs="Arial"/>
          <w:sz w:val="20"/>
          <w:szCs w:val="20"/>
        </w:rPr>
        <w:t xml:space="preserve">posledično aktivno vključuje v različne </w:t>
      </w:r>
      <w:r>
        <w:rPr>
          <w:rFonts w:ascii="Arial" w:hAnsi="Arial" w:cs="Arial"/>
          <w:sz w:val="20"/>
          <w:szCs w:val="20"/>
        </w:rPr>
        <w:t>zasebne</w:t>
      </w:r>
      <w:r w:rsidRPr="00A94990">
        <w:rPr>
          <w:rFonts w:ascii="Arial" w:hAnsi="Arial" w:cs="Arial"/>
          <w:sz w:val="20"/>
          <w:szCs w:val="20"/>
        </w:rPr>
        <w:t xml:space="preserve"> in družbene vloge ter kasneje prehaja v višjo stopnjo odvisnosti od pomoči drugih oseb, kar </w:t>
      </w:r>
      <w:r>
        <w:rPr>
          <w:rFonts w:ascii="Arial" w:hAnsi="Arial" w:cs="Arial"/>
          <w:sz w:val="20"/>
          <w:szCs w:val="20"/>
        </w:rPr>
        <w:t xml:space="preserve">ima pozitiven vpliv na kakovost življenja upravičenca in njegove družine, </w:t>
      </w:r>
      <w:r w:rsidRPr="00A94990">
        <w:rPr>
          <w:rFonts w:ascii="Arial" w:hAnsi="Arial" w:cs="Arial"/>
          <w:sz w:val="20"/>
          <w:szCs w:val="20"/>
        </w:rPr>
        <w:t xml:space="preserve">pozitivno </w:t>
      </w:r>
      <w:r>
        <w:rPr>
          <w:rFonts w:ascii="Arial" w:hAnsi="Arial" w:cs="Arial"/>
          <w:sz w:val="20"/>
          <w:szCs w:val="20"/>
        </w:rPr>
        <w:t xml:space="preserve">pa </w:t>
      </w:r>
      <w:r w:rsidRPr="00A94990">
        <w:rPr>
          <w:rFonts w:ascii="Arial" w:hAnsi="Arial" w:cs="Arial"/>
          <w:sz w:val="20"/>
          <w:szCs w:val="20"/>
        </w:rPr>
        <w:t>vpliva tudi na javnofinančne izdatke za DO</w:t>
      </w:r>
      <w:r>
        <w:rPr>
          <w:rFonts w:ascii="Arial" w:hAnsi="Arial" w:cs="Arial"/>
          <w:sz w:val="20"/>
          <w:szCs w:val="20"/>
        </w:rPr>
        <w:t>, ki s kasnejšim prehajanjem v višje kategorije odvisnosti od pomoči druge osebe, rastejo počasneje.</w:t>
      </w:r>
    </w:p>
    <w:p w14:paraId="50FCEEEB" w14:textId="77777777" w:rsidR="00466431" w:rsidRDefault="00466431" w:rsidP="00184C5B">
      <w:pPr>
        <w:jc w:val="both"/>
        <w:rPr>
          <w:rFonts w:ascii="Arial" w:hAnsi="Arial" w:cs="Arial"/>
          <w:sz w:val="20"/>
          <w:szCs w:val="20"/>
        </w:rPr>
      </w:pPr>
    </w:p>
    <w:p w14:paraId="1266899C" w14:textId="77777777" w:rsidR="00466431" w:rsidRDefault="00466431" w:rsidP="00184C5B">
      <w:pPr>
        <w:jc w:val="both"/>
        <w:rPr>
          <w:rFonts w:ascii="Arial" w:hAnsi="Arial" w:cs="Arial"/>
          <w:sz w:val="20"/>
          <w:szCs w:val="20"/>
        </w:rPr>
      </w:pPr>
      <w:r>
        <w:rPr>
          <w:rFonts w:ascii="Arial" w:hAnsi="Arial" w:cs="Arial"/>
          <w:sz w:val="20"/>
          <w:szCs w:val="20"/>
        </w:rPr>
        <w:t xml:space="preserve">Šesti odstavek določa, da mora izvajalec najmanj 10 odstotkov vrednosti pravice do storitev za krepitev in ohranjanje samostojnosti, zagotoviti v 30. dneh od </w:t>
      </w:r>
      <w:r w:rsidRPr="00A94990">
        <w:rPr>
          <w:rFonts w:ascii="Arial" w:hAnsi="Arial" w:cs="Arial"/>
          <w:bCs/>
          <w:sz w:val="20"/>
          <w:szCs w:val="20"/>
        </w:rPr>
        <w:t>izvršljivosti odločbe o upravičenosti</w:t>
      </w:r>
      <w:r>
        <w:rPr>
          <w:rFonts w:ascii="Arial" w:hAnsi="Arial" w:cs="Arial"/>
          <w:bCs/>
          <w:sz w:val="20"/>
          <w:szCs w:val="20"/>
        </w:rPr>
        <w:t xml:space="preserve">, saj je namen doseči čim hitrejšo vključitev </w:t>
      </w:r>
      <w:r w:rsidR="002C1FE5">
        <w:rPr>
          <w:rFonts w:ascii="Arial" w:hAnsi="Arial" w:cs="Arial"/>
          <w:bCs/>
          <w:sz w:val="20"/>
          <w:szCs w:val="20"/>
        </w:rPr>
        <w:t>uporabnika</w:t>
      </w:r>
      <w:r>
        <w:rPr>
          <w:rFonts w:ascii="Arial" w:hAnsi="Arial" w:cs="Arial"/>
          <w:bCs/>
          <w:sz w:val="20"/>
          <w:szCs w:val="20"/>
        </w:rPr>
        <w:t xml:space="preserve"> v storitve, ki lahko </w:t>
      </w:r>
      <w:r w:rsidR="002C1FE5">
        <w:rPr>
          <w:rFonts w:ascii="Arial" w:hAnsi="Arial" w:cs="Arial"/>
          <w:bCs/>
          <w:sz w:val="20"/>
          <w:szCs w:val="20"/>
        </w:rPr>
        <w:t>pomembno pripomorejo k ohranjanju njegovega psihofizičnega stanja ali ga celo izboljšajo.</w:t>
      </w:r>
    </w:p>
    <w:p w14:paraId="02B9F028" w14:textId="77777777" w:rsidR="00F35EC0" w:rsidRDefault="00F35EC0" w:rsidP="00184C5B">
      <w:pPr>
        <w:jc w:val="both"/>
        <w:rPr>
          <w:rFonts w:ascii="Arial" w:hAnsi="Arial" w:cs="Arial"/>
          <w:sz w:val="20"/>
          <w:szCs w:val="20"/>
        </w:rPr>
      </w:pPr>
    </w:p>
    <w:p w14:paraId="323ED0C6" w14:textId="77777777" w:rsidR="00184C5B" w:rsidRDefault="00F35EC0" w:rsidP="005B66A7">
      <w:pPr>
        <w:jc w:val="both"/>
        <w:rPr>
          <w:rFonts w:ascii="Arial" w:hAnsi="Arial" w:cs="Arial"/>
          <w:sz w:val="20"/>
          <w:szCs w:val="20"/>
        </w:rPr>
      </w:pPr>
      <w:r>
        <w:rPr>
          <w:rFonts w:ascii="Arial" w:hAnsi="Arial" w:cs="Arial"/>
          <w:sz w:val="20"/>
          <w:szCs w:val="20"/>
        </w:rPr>
        <w:t>Upravičenci, ki koristijo DO na domu</w:t>
      </w:r>
      <w:r w:rsidR="001E30AD">
        <w:rPr>
          <w:rFonts w:ascii="Arial" w:hAnsi="Arial" w:cs="Arial"/>
          <w:sz w:val="20"/>
          <w:szCs w:val="20"/>
        </w:rPr>
        <w:t xml:space="preserve"> ali pa se odločijo koristiti DO v obliki denarnega prejemka ali oskrbovalca družinskega člana, izvedbeni načrt</w:t>
      </w:r>
      <w:r w:rsidR="00354043">
        <w:rPr>
          <w:rFonts w:ascii="Arial" w:hAnsi="Arial" w:cs="Arial"/>
          <w:sz w:val="20"/>
          <w:szCs w:val="20"/>
        </w:rPr>
        <w:t xml:space="preserve"> iz </w:t>
      </w:r>
      <w:r w:rsidR="00354043">
        <w:rPr>
          <w:rFonts w:ascii="Arial" w:hAnsi="Arial" w:cs="Arial"/>
          <w:sz w:val="20"/>
          <w:szCs w:val="20"/>
        </w:rPr>
        <w:fldChar w:fldCharType="begin"/>
      </w:r>
      <w:r w:rsidR="00354043">
        <w:rPr>
          <w:rFonts w:ascii="Arial" w:hAnsi="Arial" w:cs="Arial"/>
          <w:sz w:val="20"/>
          <w:szCs w:val="20"/>
        </w:rPr>
        <w:instrText xml:space="preserve"> REF _Ref494704668 \r \h </w:instrText>
      </w:r>
      <w:r w:rsidR="00354043">
        <w:rPr>
          <w:rFonts w:ascii="Arial" w:hAnsi="Arial" w:cs="Arial"/>
          <w:sz w:val="20"/>
          <w:szCs w:val="20"/>
        </w:rPr>
      </w:r>
      <w:r w:rsidR="00354043">
        <w:rPr>
          <w:rFonts w:ascii="Arial" w:hAnsi="Arial" w:cs="Arial"/>
          <w:sz w:val="20"/>
          <w:szCs w:val="20"/>
        </w:rPr>
        <w:fldChar w:fldCharType="separate"/>
      </w:r>
      <w:r w:rsidR="00633ACD">
        <w:rPr>
          <w:rFonts w:ascii="Arial" w:hAnsi="Arial" w:cs="Arial"/>
          <w:sz w:val="20"/>
          <w:szCs w:val="20"/>
        </w:rPr>
        <w:t>41</w:t>
      </w:r>
      <w:r w:rsidR="00354043">
        <w:rPr>
          <w:rFonts w:ascii="Arial" w:hAnsi="Arial" w:cs="Arial"/>
          <w:sz w:val="20"/>
          <w:szCs w:val="20"/>
        </w:rPr>
        <w:fldChar w:fldCharType="end"/>
      </w:r>
      <w:r w:rsidR="00354043">
        <w:rPr>
          <w:rFonts w:ascii="Arial" w:hAnsi="Arial" w:cs="Arial"/>
          <w:sz w:val="20"/>
          <w:szCs w:val="20"/>
        </w:rPr>
        <w:t>. člena tega zakona</w:t>
      </w:r>
      <w:r w:rsidR="001E30AD">
        <w:rPr>
          <w:rFonts w:ascii="Arial" w:hAnsi="Arial" w:cs="Arial"/>
          <w:sz w:val="20"/>
          <w:szCs w:val="20"/>
        </w:rPr>
        <w:t xml:space="preserve"> v delu obiskov koordinatorja DO in zagotavljanja pravice do storitev za krepitev in ohranjanje samostojnosti, sklenejo izvedbeni načrt z izvajalcem DO na domu.</w:t>
      </w:r>
    </w:p>
    <w:p w14:paraId="2EDC1626" w14:textId="77777777" w:rsidR="00F0162E" w:rsidRDefault="00F0162E" w:rsidP="005B66A7">
      <w:pPr>
        <w:jc w:val="both"/>
        <w:rPr>
          <w:rFonts w:ascii="Arial" w:hAnsi="Arial" w:cs="Arial"/>
          <w:sz w:val="20"/>
          <w:szCs w:val="20"/>
        </w:rPr>
      </w:pPr>
    </w:p>
    <w:p w14:paraId="4C4A6E98" w14:textId="77777777" w:rsidR="00F0162E" w:rsidRPr="00A94990" w:rsidRDefault="00F0162E" w:rsidP="005B66A7">
      <w:pPr>
        <w:jc w:val="both"/>
        <w:rPr>
          <w:rFonts w:ascii="Arial" w:hAnsi="Arial" w:cs="Arial"/>
          <w:bCs/>
          <w:sz w:val="20"/>
          <w:szCs w:val="20"/>
        </w:rPr>
      </w:pPr>
      <w:r>
        <w:rPr>
          <w:rFonts w:ascii="Arial" w:hAnsi="Arial" w:cs="Arial"/>
          <w:sz w:val="20"/>
          <w:szCs w:val="20"/>
        </w:rPr>
        <w:t xml:space="preserve">Storitve za krepitev in ohranjanje samostojnosti opravljajo zaposleni, ki imajo </w:t>
      </w:r>
      <w:r w:rsidRPr="003D2D2E">
        <w:rPr>
          <w:rFonts w:ascii="Arial" w:hAnsi="Arial" w:cs="Arial"/>
          <w:sz w:val="20"/>
          <w:szCs w:val="20"/>
        </w:rPr>
        <w:t>izobrazbo s področja zdravstva ali je strokovnjak za socialno delo in svetovanje, ki ima 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pridobljena po študijskih programih za pridobitev višje izobrazbe, sprejetih pred 1. 1. 1994, in je v skladu z zakonom, ki ureja slovensko ogrodje kvalifikacij, uvrščena na 6. raven</w:t>
      </w:r>
      <w:r>
        <w:rPr>
          <w:rFonts w:ascii="Arial" w:hAnsi="Arial" w:cs="Arial"/>
          <w:sz w:val="20"/>
          <w:szCs w:val="20"/>
        </w:rPr>
        <w:t>. Namen sestave strukture tima, ki vključuje strokovnjake s področja zdravstva, socialnega dela in svetovanja</w:t>
      </w:r>
      <w:r w:rsidR="00B47F34">
        <w:rPr>
          <w:rFonts w:ascii="Arial" w:hAnsi="Arial" w:cs="Arial"/>
          <w:sz w:val="20"/>
          <w:szCs w:val="20"/>
        </w:rPr>
        <w:t xml:space="preserve"> je v možnosti zagotavljanja celostnega pristopa in podpore uporabniku tako na področju telesnega, duševnega in socialnega zdravja. Med strokovnjake tega tima se v skladu s </w:t>
      </w:r>
      <w:r w:rsidR="00B47F34" w:rsidRPr="003D2D2E">
        <w:rPr>
          <w:rFonts w:ascii="Arial" w:hAnsi="Arial" w:cs="Arial"/>
          <w:sz w:val="20"/>
          <w:szCs w:val="20"/>
        </w:rPr>
        <w:t xml:space="preserve">Standardno </w:t>
      </w:r>
      <w:r w:rsidR="00B47F34">
        <w:rPr>
          <w:rFonts w:ascii="Arial" w:hAnsi="Arial" w:cs="Arial"/>
          <w:sz w:val="20"/>
          <w:szCs w:val="20"/>
        </w:rPr>
        <w:t>k</w:t>
      </w:r>
      <w:r w:rsidR="00B47F34" w:rsidRPr="003D2D2E">
        <w:rPr>
          <w:rFonts w:ascii="Arial" w:hAnsi="Arial" w:cs="Arial"/>
          <w:sz w:val="20"/>
          <w:szCs w:val="20"/>
        </w:rPr>
        <w:t xml:space="preserve">lasifikacijo </w:t>
      </w:r>
      <w:r w:rsidR="00B47F34">
        <w:rPr>
          <w:rFonts w:ascii="Arial" w:hAnsi="Arial" w:cs="Arial"/>
          <w:sz w:val="20"/>
          <w:szCs w:val="20"/>
        </w:rPr>
        <w:t>p</w:t>
      </w:r>
      <w:r w:rsidR="00B47F34" w:rsidRPr="003D2D2E">
        <w:rPr>
          <w:rFonts w:ascii="Arial" w:hAnsi="Arial" w:cs="Arial"/>
          <w:sz w:val="20"/>
          <w:szCs w:val="20"/>
        </w:rPr>
        <w:t>oklicev</w:t>
      </w:r>
      <w:r w:rsidR="00B47F34">
        <w:rPr>
          <w:rFonts w:ascii="Arial" w:hAnsi="Arial" w:cs="Arial"/>
          <w:sz w:val="20"/>
          <w:szCs w:val="20"/>
        </w:rPr>
        <w:t xml:space="preserve"> lahko uvršča tudi magister kineziologije, ki pa mora imeti izobrazbo </w:t>
      </w:r>
      <w:r w:rsidR="00B47F34">
        <w:rPr>
          <w:rFonts w:ascii="Arial" w:hAnsi="Arial" w:cs="Arial"/>
          <w:sz w:val="20"/>
          <w:szCs w:val="20"/>
        </w:rPr>
        <w:lastRenderedPageBreak/>
        <w:t>a ravni</w:t>
      </w:r>
      <w:r w:rsidR="00B47F34" w:rsidRPr="004D130D">
        <w:rPr>
          <w:rFonts w:ascii="Arial" w:hAnsi="Arial" w:cs="Arial"/>
          <w:bCs/>
          <w:sz w:val="20"/>
          <w:szCs w:val="20"/>
        </w:rPr>
        <w:t>, pridobljene po študijskih programih druge stopnje, in je v skladu z zakonom, ki ureja slovensko ogrodje kvalifikacij, uvrščena na 8. raven</w:t>
      </w:r>
      <w:r w:rsidR="00B47F34">
        <w:rPr>
          <w:rFonts w:ascii="Arial" w:hAnsi="Arial" w:cs="Arial"/>
          <w:bCs/>
          <w:sz w:val="20"/>
          <w:szCs w:val="20"/>
        </w:rPr>
        <w:t>.</w:t>
      </w:r>
    </w:p>
    <w:p w14:paraId="5E819F4C" w14:textId="77777777" w:rsidR="0047555F" w:rsidRDefault="0047555F">
      <w:pPr>
        <w:rPr>
          <w:rFonts w:ascii="Arial" w:hAnsi="Arial" w:cs="Arial"/>
          <w:b/>
          <w:sz w:val="20"/>
          <w:szCs w:val="20"/>
        </w:rPr>
      </w:pPr>
    </w:p>
    <w:p w14:paraId="2DC91DE6" w14:textId="77777777" w:rsidR="00AC65A2" w:rsidRDefault="00AC65A2">
      <w:pPr>
        <w:rPr>
          <w:rFonts w:ascii="Arial" w:hAnsi="Arial" w:cs="Arial"/>
          <w:b/>
          <w:sz w:val="20"/>
          <w:szCs w:val="20"/>
        </w:rPr>
      </w:pPr>
      <w:r>
        <w:rPr>
          <w:rFonts w:ascii="Arial" w:hAnsi="Arial" w:cs="Arial"/>
          <w:b/>
          <w:sz w:val="20"/>
          <w:szCs w:val="20"/>
        </w:rPr>
        <w:br w:type="page"/>
      </w:r>
    </w:p>
    <w:p w14:paraId="178CBAA0" w14:textId="77777777" w:rsidR="00184C5B" w:rsidRPr="00A94990" w:rsidRDefault="00184C5B" w:rsidP="00184C5B">
      <w:pPr>
        <w:tabs>
          <w:tab w:val="left" w:pos="567"/>
          <w:tab w:val="left" w:pos="9072"/>
        </w:tabs>
        <w:jc w:val="both"/>
        <w:rPr>
          <w:rFonts w:ascii="Arial" w:hAnsi="Arial" w:cs="Arial"/>
          <w:b/>
          <w:sz w:val="20"/>
          <w:szCs w:val="20"/>
        </w:rPr>
      </w:pPr>
      <w:r w:rsidRPr="00A94990">
        <w:rPr>
          <w:rFonts w:ascii="Arial" w:hAnsi="Arial" w:cs="Arial"/>
          <w:b/>
          <w:sz w:val="20"/>
          <w:szCs w:val="20"/>
        </w:rPr>
        <w:t>K</w:t>
      </w:r>
      <w:r w:rsidR="00E71236">
        <w:rPr>
          <w:rFonts w:ascii="Arial" w:hAnsi="Arial" w:cs="Arial"/>
          <w:b/>
          <w:sz w:val="20"/>
          <w:szCs w:val="20"/>
        </w:rPr>
        <w:t xml:space="preserve"> </w:t>
      </w:r>
      <w:r w:rsidR="00E71236">
        <w:rPr>
          <w:rFonts w:ascii="Arial" w:hAnsi="Arial" w:cs="Arial"/>
          <w:b/>
          <w:sz w:val="20"/>
          <w:szCs w:val="20"/>
        </w:rPr>
        <w:fldChar w:fldCharType="begin"/>
      </w:r>
      <w:r w:rsidR="00E71236">
        <w:rPr>
          <w:rFonts w:ascii="Arial" w:hAnsi="Arial" w:cs="Arial"/>
          <w:b/>
          <w:sz w:val="20"/>
          <w:szCs w:val="20"/>
        </w:rPr>
        <w:instrText xml:space="preserve"> REF _Ref74308334 \r \h </w:instrText>
      </w:r>
      <w:r w:rsidR="00E71236">
        <w:rPr>
          <w:rFonts w:ascii="Arial" w:hAnsi="Arial" w:cs="Arial"/>
          <w:b/>
          <w:sz w:val="20"/>
          <w:szCs w:val="20"/>
        </w:rPr>
      </w:r>
      <w:r w:rsidR="00E71236">
        <w:rPr>
          <w:rFonts w:ascii="Arial" w:hAnsi="Arial" w:cs="Arial"/>
          <w:b/>
          <w:sz w:val="20"/>
          <w:szCs w:val="20"/>
        </w:rPr>
        <w:fldChar w:fldCharType="separate"/>
      </w:r>
      <w:r w:rsidR="00633ACD">
        <w:rPr>
          <w:rFonts w:ascii="Arial" w:hAnsi="Arial" w:cs="Arial"/>
          <w:b/>
          <w:sz w:val="20"/>
          <w:szCs w:val="20"/>
        </w:rPr>
        <w:t>32</w:t>
      </w:r>
      <w:r w:rsidR="00E71236">
        <w:rPr>
          <w:rFonts w:ascii="Arial" w:hAnsi="Arial" w:cs="Arial"/>
          <w:b/>
          <w:sz w:val="20"/>
          <w:szCs w:val="20"/>
        </w:rPr>
        <w:fldChar w:fldCharType="end"/>
      </w:r>
      <w:r w:rsidRPr="00A94990">
        <w:rPr>
          <w:rFonts w:ascii="Arial" w:hAnsi="Arial" w:cs="Arial"/>
          <w:b/>
          <w:sz w:val="20"/>
          <w:szCs w:val="20"/>
        </w:rPr>
        <w:t>. členu</w:t>
      </w:r>
    </w:p>
    <w:p w14:paraId="0CE05D33" w14:textId="77777777" w:rsidR="00184C5B" w:rsidRPr="00A94990" w:rsidRDefault="00184C5B" w:rsidP="00184C5B">
      <w:pPr>
        <w:tabs>
          <w:tab w:val="left" w:pos="567"/>
          <w:tab w:val="left" w:pos="4536"/>
          <w:tab w:val="left" w:pos="9072"/>
        </w:tabs>
        <w:rPr>
          <w:rFonts w:ascii="Arial" w:hAnsi="Arial" w:cs="Arial"/>
          <w:b/>
          <w:sz w:val="20"/>
          <w:szCs w:val="20"/>
        </w:rPr>
      </w:pPr>
    </w:p>
    <w:p w14:paraId="16643589" w14:textId="77777777" w:rsidR="00184C5B" w:rsidRPr="00A94990" w:rsidRDefault="00184C5B" w:rsidP="00184C5B">
      <w:pPr>
        <w:tabs>
          <w:tab w:val="left" w:pos="567"/>
          <w:tab w:val="left" w:pos="9072"/>
        </w:tabs>
        <w:jc w:val="both"/>
        <w:rPr>
          <w:rFonts w:ascii="Arial" w:hAnsi="Arial" w:cs="Arial"/>
          <w:bCs/>
          <w:sz w:val="20"/>
          <w:szCs w:val="20"/>
        </w:rPr>
      </w:pPr>
      <w:r w:rsidRPr="00A94990">
        <w:rPr>
          <w:rFonts w:ascii="Arial" w:hAnsi="Arial" w:cs="Arial"/>
          <w:bCs/>
          <w:sz w:val="20"/>
          <w:szCs w:val="20"/>
        </w:rPr>
        <w:t>ZDO omogoča osebam, upravičenim do DO, ki živijo na svojem domu, sofinanciranje storitev e-oskrbe. Namen storitev e-oskrbe je v zagotavljanju kakovosti in varnosti življenja oseb v njihovem domačem okolju. Storitve e-oskrbe zmanjšujejo potrebe po kadrih v delu, ko je fizično prisotnost osebja možno nadomestiti s storitvami na daljavo. Uporabnost storitev e-oskrbe se je izkazala tudi v času epidemije nalezljive bolezni COVID-19, saj zmanjšujejo potrebo po fizičnem stiku in s tem tveganje prenosa okužbe. Storitve e-oskrbe predstavljajo pomembno obliko preventive in omogočajo hitrejše ukrepanje v primeru zaznanih odklonov, kot so npr. padci</w:t>
      </w:r>
      <w:r>
        <w:rPr>
          <w:rFonts w:ascii="Arial" w:hAnsi="Arial" w:cs="Arial"/>
          <w:bCs/>
          <w:sz w:val="20"/>
          <w:szCs w:val="20"/>
        </w:rPr>
        <w:t xml:space="preserve">, kot neželen dogodek, ki ima pogosto zelo negativne vplive na kakovost in varnost življenja uporabnika in nadaljnjo sposobnost samooskrbe. </w:t>
      </w:r>
      <w:r w:rsidR="001E30AD">
        <w:rPr>
          <w:rFonts w:ascii="Arial" w:hAnsi="Arial" w:cs="Arial"/>
          <w:bCs/>
          <w:sz w:val="20"/>
          <w:szCs w:val="20"/>
        </w:rPr>
        <w:t xml:space="preserve">Člen določa možnost sofinanciranja e-oskrbe v višini največ 50 </w:t>
      </w:r>
      <w:r w:rsidR="008578DA">
        <w:rPr>
          <w:rFonts w:ascii="Arial" w:hAnsi="Arial" w:cs="Arial"/>
          <w:bCs/>
          <w:sz w:val="20"/>
          <w:szCs w:val="20"/>
        </w:rPr>
        <w:t>odstotkov</w:t>
      </w:r>
      <w:r w:rsidR="001E30AD">
        <w:rPr>
          <w:rFonts w:ascii="Arial" w:hAnsi="Arial" w:cs="Arial"/>
          <w:bCs/>
          <w:sz w:val="20"/>
          <w:szCs w:val="20"/>
        </w:rPr>
        <w:t xml:space="preserve"> vrednosti paketa na trgu, pri čemer skupna letna vrednost sofinanciranja ob uveljavitvi tega zakona ne presega 150 </w:t>
      </w:r>
      <w:r w:rsidR="009F46ED">
        <w:rPr>
          <w:rFonts w:ascii="Arial" w:hAnsi="Arial" w:cs="Arial"/>
          <w:bCs/>
          <w:sz w:val="20"/>
          <w:szCs w:val="20"/>
        </w:rPr>
        <w:t>enot letno, pri čemer vrednost enote znaša 1 euro in se enkrat letno uskladi z letno stopnjo inflacije v preteklem letu</w:t>
      </w:r>
      <w:r w:rsidR="001E30AD">
        <w:rPr>
          <w:rFonts w:ascii="Arial" w:hAnsi="Arial" w:cs="Arial"/>
          <w:bCs/>
          <w:sz w:val="20"/>
          <w:szCs w:val="20"/>
        </w:rPr>
        <w:t xml:space="preserve">. Člen predvideva tudi varovalke za zaščito uporabnika </w:t>
      </w:r>
      <w:r w:rsidR="00C93D1B">
        <w:rPr>
          <w:rFonts w:ascii="Arial" w:hAnsi="Arial" w:cs="Arial"/>
          <w:bCs/>
          <w:sz w:val="20"/>
          <w:szCs w:val="20"/>
        </w:rPr>
        <w:t>in mehanizme, ki uporabnika razbremenijo administrativnih opravil v povezavi z dokazovanjem plačila storitev e-oskrbe ponudniku.</w:t>
      </w:r>
    </w:p>
    <w:p w14:paraId="1D66919A" w14:textId="77777777" w:rsidR="00184C5B" w:rsidRDefault="00184C5B" w:rsidP="00184C5B">
      <w:pPr>
        <w:tabs>
          <w:tab w:val="left" w:pos="567"/>
          <w:tab w:val="left" w:pos="9072"/>
        </w:tabs>
        <w:jc w:val="both"/>
        <w:rPr>
          <w:rFonts w:ascii="Arial" w:hAnsi="Arial" w:cs="Arial"/>
          <w:bCs/>
          <w:sz w:val="20"/>
          <w:szCs w:val="20"/>
        </w:rPr>
      </w:pPr>
    </w:p>
    <w:p w14:paraId="02EC89B4" w14:textId="77777777" w:rsidR="00184C5B" w:rsidRPr="00AA207A" w:rsidRDefault="00184C5B" w:rsidP="00184C5B">
      <w:pPr>
        <w:tabs>
          <w:tab w:val="left" w:pos="567"/>
          <w:tab w:val="left" w:pos="9072"/>
        </w:tabs>
        <w:jc w:val="both"/>
        <w:rPr>
          <w:rFonts w:ascii="Arial" w:hAnsi="Arial" w:cs="Arial"/>
          <w:b/>
          <w:sz w:val="20"/>
          <w:szCs w:val="20"/>
        </w:rPr>
      </w:pPr>
      <w:r w:rsidRPr="00AA207A">
        <w:rPr>
          <w:rFonts w:ascii="Arial" w:hAnsi="Arial" w:cs="Arial"/>
          <w:b/>
          <w:sz w:val="20"/>
          <w:szCs w:val="20"/>
        </w:rPr>
        <w:t xml:space="preserve">K </w:t>
      </w:r>
      <w:r w:rsidRPr="00AA207A">
        <w:rPr>
          <w:rFonts w:ascii="Arial" w:hAnsi="Arial" w:cs="Arial"/>
          <w:b/>
          <w:sz w:val="20"/>
          <w:szCs w:val="20"/>
        </w:rPr>
        <w:fldChar w:fldCharType="begin"/>
      </w:r>
      <w:r w:rsidRPr="00AA207A">
        <w:rPr>
          <w:rFonts w:ascii="Arial" w:hAnsi="Arial" w:cs="Arial"/>
          <w:b/>
          <w:sz w:val="20"/>
          <w:szCs w:val="20"/>
        </w:rPr>
        <w:instrText xml:space="preserve"> REF _Ref70371921 \r \h </w:instrText>
      </w:r>
      <w:r>
        <w:rPr>
          <w:rFonts w:ascii="Arial" w:hAnsi="Arial" w:cs="Arial"/>
          <w:b/>
          <w:sz w:val="20"/>
          <w:szCs w:val="20"/>
        </w:rPr>
        <w:instrText xml:space="preserve"> \* MERGEFORMAT </w:instrText>
      </w:r>
      <w:r w:rsidRPr="00AA207A">
        <w:rPr>
          <w:rFonts w:ascii="Arial" w:hAnsi="Arial" w:cs="Arial"/>
          <w:b/>
          <w:sz w:val="20"/>
          <w:szCs w:val="20"/>
        </w:rPr>
      </w:r>
      <w:r w:rsidRPr="00AA207A">
        <w:rPr>
          <w:rFonts w:ascii="Arial" w:hAnsi="Arial" w:cs="Arial"/>
          <w:b/>
          <w:sz w:val="20"/>
          <w:szCs w:val="20"/>
        </w:rPr>
        <w:fldChar w:fldCharType="separate"/>
      </w:r>
      <w:r w:rsidR="00633ACD">
        <w:rPr>
          <w:rFonts w:ascii="Arial" w:hAnsi="Arial" w:cs="Arial"/>
          <w:b/>
          <w:sz w:val="20"/>
          <w:szCs w:val="20"/>
        </w:rPr>
        <w:t>33</w:t>
      </w:r>
      <w:r w:rsidRPr="00AA207A">
        <w:rPr>
          <w:rFonts w:ascii="Arial" w:hAnsi="Arial" w:cs="Arial"/>
          <w:b/>
          <w:sz w:val="20"/>
          <w:szCs w:val="20"/>
        </w:rPr>
        <w:fldChar w:fldCharType="end"/>
      </w:r>
      <w:r w:rsidRPr="00AA207A">
        <w:rPr>
          <w:rFonts w:ascii="Arial" w:hAnsi="Arial" w:cs="Arial"/>
          <w:b/>
          <w:sz w:val="20"/>
          <w:szCs w:val="20"/>
        </w:rPr>
        <w:t>. členu</w:t>
      </w:r>
    </w:p>
    <w:p w14:paraId="476B802D" w14:textId="77777777" w:rsidR="009F46ED" w:rsidRPr="00AA207A" w:rsidRDefault="009F46ED" w:rsidP="00184C5B">
      <w:pPr>
        <w:tabs>
          <w:tab w:val="left" w:pos="567"/>
          <w:tab w:val="left" w:pos="9072"/>
        </w:tabs>
        <w:jc w:val="both"/>
        <w:rPr>
          <w:rFonts w:ascii="Arial" w:hAnsi="Arial" w:cs="Arial"/>
          <w:b/>
          <w:bCs/>
          <w:sz w:val="20"/>
          <w:szCs w:val="20"/>
        </w:rPr>
      </w:pPr>
    </w:p>
    <w:p w14:paraId="02212AA0" w14:textId="77777777" w:rsidR="00184C5B" w:rsidRDefault="00184C5B" w:rsidP="00184C5B">
      <w:pPr>
        <w:tabs>
          <w:tab w:val="left" w:pos="567"/>
          <w:tab w:val="left" w:pos="9072"/>
        </w:tabs>
        <w:jc w:val="both"/>
        <w:rPr>
          <w:rFonts w:ascii="Arial" w:hAnsi="Arial" w:cs="Arial"/>
          <w:sz w:val="20"/>
          <w:szCs w:val="20"/>
        </w:rPr>
      </w:pPr>
      <w:r w:rsidRPr="00A94990">
        <w:rPr>
          <w:rFonts w:ascii="Arial" w:hAnsi="Arial" w:cs="Arial"/>
          <w:sz w:val="20"/>
          <w:szCs w:val="20"/>
        </w:rPr>
        <w:t xml:space="preserve">Člen omogoča, da vsi upravičenci, tudi v primeru polnosti zmogljivosti pri izvajalcu DO v instituciji </w:t>
      </w:r>
      <w:r>
        <w:rPr>
          <w:rFonts w:ascii="Arial" w:hAnsi="Arial" w:cs="Arial"/>
          <w:sz w:val="20"/>
          <w:szCs w:val="20"/>
        </w:rPr>
        <w:t xml:space="preserve">ali na domu, </w:t>
      </w:r>
      <w:r w:rsidRPr="00A94990">
        <w:rPr>
          <w:rFonts w:ascii="Arial" w:hAnsi="Arial" w:cs="Arial"/>
          <w:sz w:val="20"/>
          <w:szCs w:val="20"/>
        </w:rPr>
        <w:t xml:space="preserve">brez ponovne ocene upravičenosti oziroma izdaje nove odločbe, </w:t>
      </w:r>
      <w:r>
        <w:rPr>
          <w:rFonts w:ascii="Arial" w:hAnsi="Arial" w:cs="Arial"/>
          <w:sz w:val="20"/>
          <w:szCs w:val="20"/>
        </w:rPr>
        <w:t xml:space="preserve">začasno </w:t>
      </w:r>
      <w:r w:rsidRPr="00A94990">
        <w:rPr>
          <w:rFonts w:ascii="Arial" w:hAnsi="Arial" w:cs="Arial"/>
          <w:sz w:val="20"/>
          <w:szCs w:val="20"/>
        </w:rPr>
        <w:t xml:space="preserve">dostopajo </w:t>
      </w:r>
      <w:r>
        <w:rPr>
          <w:rFonts w:ascii="Arial" w:hAnsi="Arial" w:cs="Arial"/>
          <w:sz w:val="20"/>
          <w:szCs w:val="20"/>
        </w:rPr>
        <w:t>do drugih pravic (npr. namesto DO v instituciji, DO na domu, denarnega prejemka, oskrbovalec družinskega člana).</w:t>
      </w:r>
    </w:p>
    <w:p w14:paraId="4D6CF24C" w14:textId="77777777" w:rsidR="00184C5B" w:rsidRDefault="00184C5B" w:rsidP="00184C5B">
      <w:pPr>
        <w:tabs>
          <w:tab w:val="left" w:pos="567"/>
          <w:tab w:val="left" w:pos="9072"/>
        </w:tabs>
        <w:jc w:val="both"/>
        <w:rPr>
          <w:rFonts w:ascii="Arial" w:hAnsi="Arial" w:cs="Arial"/>
          <w:b/>
          <w:bCs/>
          <w:sz w:val="20"/>
          <w:szCs w:val="20"/>
        </w:rPr>
      </w:pPr>
    </w:p>
    <w:p w14:paraId="679833F6" w14:textId="77777777" w:rsidR="00184C5B" w:rsidRPr="00A94990" w:rsidRDefault="00184C5B" w:rsidP="00184C5B">
      <w:pPr>
        <w:tabs>
          <w:tab w:val="left" w:pos="567"/>
          <w:tab w:val="left" w:pos="9072"/>
        </w:tabs>
        <w:jc w:val="both"/>
        <w:rPr>
          <w:rFonts w:ascii="Arial" w:hAnsi="Arial" w:cs="Arial"/>
          <w:b/>
          <w:sz w:val="20"/>
          <w:szCs w:val="20"/>
        </w:rPr>
      </w:pPr>
      <w:r w:rsidRPr="00A94990">
        <w:rPr>
          <w:rFonts w:ascii="Arial" w:hAnsi="Arial" w:cs="Arial"/>
          <w:b/>
          <w:sz w:val="20"/>
          <w:szCs w:val="20"/>
        </w:rPr>
        <w:t xml:space="preserve">K </w:t>
      </w:r>
      <w:r w:rsidRPr="00A94990">
        <w:rPr>
          <w:rFonts w:ascii="Arial" w:hAnsi="Arial" w:cs="Arial"/>
          <w:b/>
          <w:sz w:val="20"/>
          <w:szCs w:val="20"/>
        </w:rPr>
        <w:fldChar w:fldCharType="begin"/>
      </w:r>
      <w:r w:rsidRPr="00A94990">
        <w:rPr>
          <w:rFonts w:ascii="Arial" w:hAnsi="Arial" w:cs="Arial"/>
          <w:b/>
          <w:sz w:val="20"/>
          <w:szCs w:val="20"/>
        </w:rPr>
        <w:instrText xml:space="preserve"> REF _Ref494704373 \r \h  \* MERGEFORMAT </w:instrText>
      </w:r>
      <w:r w:rsidRPr="00A94990">
        <w:rPr>
          <w:rFonts w:ascii="Arial" w:hAnsi="Arial" w:cs="Arial"/>
          <w:b/>
          <w:sz w:val="20"/>
          <w:szCs w:val="20"/>
        </w:rPr>
      </w:r>
      <w:r w:rsidRPr="00A94990">
        <w:rPr>
          <w:rFonts w:ascii="Arial" w:hAnsi="Arial" w:cs="Arial"/>
          <w:b/>
          <w:sz w:val="20"/>
          <w:szCs w:val="20"/>
        </w:rPr>
        <w:fldChar w:fldCharType="separate"/>
      </w:r>
      <w:r w:rsidR="00633ACD">
        <w:rPr>
          <w:rFonts w:ascii="Arial" w:hAnsi="Arial" w:cs="Arial"/>
          <w:b/>
          <w:sz w:val="20"/>
          <w:szCs w:val="20"/>
        </w:rPr>
        <w:t>34</w:t>
      </w:r>
      <w:r w:rsidRPr="00A94990">
        <w:rPr>
          <w:rFonts w:ascii="Arial" w:hAnsi="Arial" w:cs="Arial"/>
          <w:b/>
          <w:sz w:val="20"/>
          <w:szCs w:val="20"/>
        </w:rPr>
        <w:fldChar w:fldCharType="end"/>
      </w:r>
      <w:r w:rsidRPr="00A94990">
        <w:rPr>
          <w:rFonts w:ascii="Arial" w:hAnsi="Arial" w:cs="Arial"/>
          <w:b/>
          <w:sz w:val="20"/>
          <w:szCs w:val="20"/>
        </w:rPr>
        <w:t>. členu</w:t>
      </w:r>
    </w:p>
    <w:p w14:paraId="550E59DB" w14:textId="77777777" w:rsidR="00184C5B" w:rsidRPr="00A94990" w:rsidRDefault="00184C5B" w:rsidP="00184C5B">
      <w:pPr>
        <w:tabs>
          <w:tab w:val="left" w:pos="567"/>
          <w:tab w:val="left" w:pos="9072"/>
        </w:tabs>
        <w:jc w:val="both"/>
        <w:rPr>
          <w:rFonts w:ascii="Arial" w:hAnsi="Arial" w:cs="Arial"/>
          <w:b/>
          <w:sz w:val="20"/>
          <w:szCs w:val="20"/>
        </w:rPr>
      </w:pPr>
    </w:p>
    <w:p w14:paraId="2299F935" w14:textId="77777777" w:rsidR="00184C5B" w:rsidRPr="00A94990" w:rsidRDefault="00184C5B" w:rsidP="00184C5B">
      <w:pPr>
        <w:tabs>
          <w:tab w:val="left" w:pos="567"/>
          <w:tab w:val="left" w:pos="9072"/>
        </w:tabs>
        <w:jc w:val="both"/>
        <w:rPr>
          <w:rFonts w:ascii="Arial" w:hAnsi="Arial" w:cs="Arial"/>
          <w:bCs/>
          <w:sz w:val="20"/>
          <w:szCs w:val="20"/>
        </w:rPr>
      </w:pPr>
      <w:r w:rsidRPr="00A94990">
        <w:rPr>
          <w:rFonts w:ascii="Arial" w:hAnsi="Arial" w:cs="Arial"/>
          <w:bCs/>
          <w:sz w:val="20"/>
          <w:szCs w:val="20"/>
        </w:rPr>
        <w:t>Pri uresničevanju pravic iz obveznega zavarovanja za DO lahko gre tudi za nujne ukrepe v javnem interesu, s katerimi ni mogoče odlašati ali pa bi zaradi odložitve izvršitve nastala za upravičenca nepopravljiva škoda, zato morajo postopkovna pravila to specifičnost upoštevati in v ospredje postaviti zavarovan</w:t>
      </w:r>
      <w:r>
        <w:rPr>
          <w:rFonts w:ascii="Arial" w:hAnsi="Arial" w:cs="Arial"/>
          <w:bCs/>
          <w:sz w:val="20"/>
          <w:szCs w:val="20"/>
        </w:rPr>
        <w:t>o osebo</w:t>
      </w:r>
      <w:r w:rsidRPr="00A94990">
        <w:rPr>
          <w:rFonts w:ascii="Arial" w:hAnsi="Arial" w:cs="Arial"/>
          <w:bCs/>
          <w:sz w:val="20"/>
          <w:szCs w:val="20"/>
        </w:rPr>
        <w:t xml:space="preserve"> in </w:t>
      </w:r>
      <w:r>
        <w:rPr>
          <w:rFonts w:ascii="Arial" w:hAnsi="Arial" w:cs="Arial"/>
          <w:bCs/>
          <w:sz w:val="20"/>
          <w:szCs w:val="20"/>
        </w:rPr>
        <w:t xml:space="preserve">ji </w:t>
      </w:r>
      <w:r w:rsidRPr="00A94990">
        <w:rPr>
          <w:rFonts w:ascii="Arial" w:hAnsi="Arial" w:cs="Arial"/>
          <w:bCs/>
          <w:sz w:val="20"/>
          <w:szCs w:val="20"/>
        </w:rPr>
        <w:t>omogočiti, da čim prej pridobi pravice do DO, ne pa ustvarjati dodatnih administrativnih ovir, ki bi proces upočasnila in podražila. Organ, pristojen za ugotavljanje upravičenosti do DO</w:t>
      </w:r>
      <w:r w:rsidR="00A27EA8">
        <w:rPr>
          <w:rFonts w:ascii="Arial" w:hAnsi="Arial" w:cs="Arial"/>
          <w:bCs/>
          <w:sz w:val="20"/>
          <w:szCs w:val="20"/>
        </w:rPr>
        <w:t>,</w:t>
      </w:r>
      <w:r w:rsidRPr="00A94990">
        <w:rPr>
          <w:rFonts w:ascii="Arial" w:hAnsi="Arial" w:cs="Arial"/>
          <w:bCs/>
          <w:sz w:val="20"/>
          <w:szCs w:val="20"/>
        </w:rPr>
        <w:t xml:space="preserve"> je </w:t>
      </w:r>
      <w:r w:rsidR="00C93D1B">
        <w:rPr>
          <w:rFonts w:ascii="Arial" w:hAnsi="Arial" w:cs="Arial"/>
          <w:bCs/>
          <w:sz w:val="20"/>
          <w:szCs w:val="20"/>
        </w:rPr>
        <w:t>ZZZS</w:t>
      </w:r>
      <w:r w:rsidRPr="00A94990">
        <w:rPr>
          <w:rFonts w:ascii="Arial" w:hAnsi="Arial" w:cs="Arial"/>
          <w:bCs/>
          <w:sz w:val="20"/>
          <w:szCs w:val="20"/>
        </w:rPr>
        <w:t xml:space="preserve">. </w:t>
      </w:r>
    </w:p>
    <w:p w14:paraId="07FA2725" w14:textId="77777777" w:rsidR="00184C5B" w:rsidRPr="00A94990" w:rsidRDefault="00184C5B" w:rsidP="00184C5B">
      <w:pPr>
        <w:tabs>
          <w:tab w:val="left" w:pos="567"/>
          <w:tab w:val="left" w:pos="9072"/>
        </w:tabs>
        <w:jc w:val="both"/>
        <w:rPr>
          <w:rFonts w:ascii="Arial" w:hAnsi="Arial" w:cs="Arial"/>
          <w:bCs/>
          <w:sz w:val="20"/>
          <w:szCs w:val="20"/>
        </w:rPr>
      </w:pPr>
    </w:p>
    <w:p w14:paraId="22BC7575" w14:textId="77777777" w:rsidR="00184C5B" w:rsidRPr="00A94990" w:rsidRDefault="00184C5B" w:rsidP="00184C5B">
      <w:pPr>
        <w:tabs>
          <w:tab w:val="left" w:pos="567"/>
          <w:tab w:val="left" w:pos="9072"/>
        </w:tabs>
        <w:jc w:val="both"/>
        <w:rPr>
          <w:rFonts w:ascii="Arial" w:hAnsi="Arial" w:cs="Arial"/>
          <w:bCs/>
          <w:sz w:val="20"/>
          <w:szCs w:val="20"/>
        </w:rPr>
      </w:pPr>
      <w:r w:rsidRPr="00A94990">
        <w:rPr>
          <w:rFonts w:ascii="Arial" w:hAnsi="Arial" w:cs="Arial"/>
          <w:bCs/>
          <w:sz w:val="20"/>
          <w:szCs w:val="20"/>
        </w:rPr>
        <w:t>Postopek uveljavljanja pravic iz obveznega zavarovanja za DO se začne z vlogo zavarovan</w:t>
      </w:r>
      <w:r>
        <w:rPr>
          <w:rFonts w:ascii="Arial" w:hAnsi="Arial" w:cs="Arial"/>
          <w:bCs/>
          <w:sz w:val="20"/>
          <w:szCs w:val="20"/>
        </w:rPr>
        <w:t>e osebe</w:t>
      </w:r>
      <w:r w:rsidRPr="00A94990">
        <w:rPr>
          <w:rFonts w:ascii="Arial" w:hAnsi="Arial" w:cs="Arial"/>
          <w:bCs/>
          <w:sz w:val="20"/>
          <w:szCs w:val="20"/>
        </w:rPr>
        <w:t>,</w:t>
      </w:r>
      <w:r w:rsidRPr="00A94990">
        <w:rPr>
          <w:rFonts w:ascii="Arial" w:hAnsi="Arial" w:cs="Arial"/>
          <w:sz w:val="20"/>
          <w:szCs w:val="20"/>
        </w:rPr>
        <w:t xml:space="preserve"> </w:t>
      </w:r>
      <w:r w:rsidRPr="00A94990">
        <w:rPr>
          <w:rFonts w:ascii="Arial" w:hAnsi="Arial" w:cs="Arial"/>
          <w:bCs/>
          <w:sz w:val="20"/>
          <w:szCs w:val="20"/>
        </w:rPr>
        <w:t xml:space="preserve">njegovega </w:t>
      </w:r>
      <w:r>
        <w:rPr>
          <w:rFonts w:ascii="Arial" w:hAnsi="Arial" w:cs="Arial"/>
          <w:bCs/>
          <w:sz w:val="20"/>
          <w:szCs w:val="20"/>
        </w:rPr>
        <w:t>skrbnika ali pooblaščenca</w:t>
      </w:r>
      <w:r w:rsidRPr="00A94990">
        <w:rPr>
          <w:rFonts w:ascii="Arial" w:hAnsi="Arial" w:cs="Arial"/>
          <w:bCs/>
          <w:sz w:val="20"/>
          <w:szCs w:val="20"/>
        </w:rPr>
        <w:t xml:space="preserve">, ki se vloži pri vstopni točki </w:t>
      </w:r>
      <w:r w:rsidR="00C93D1B">
        <w:rPr>
          <w:rFonts w:ascii="Arial" w:hAnsi="Arial" w:cs="Arial"/>
          <w:bCs/>
          <w:sz w:val="20"/>
          <w:szCs w:val="20"/>
        </w:rPr>
        <w:t>ZZZS</w:t>
      </w:r>
      <w:r w:rsidRPr="00A94990">
        <w:rPr>
          <w:rFonts w:ascii="Arial" w:hAnsi="Arial" w:cs="Arial"/>
          <w:bCs/>
          <w:sz w:val="20"/>
          <w:szCs w:val="20"/>
        </w:rPr>
        <w:t xml:space="preserve">. Če v okviru zdravstvene obravnave </w:t>
      </w:r>
      <w:r w:rsidR="00C93D1B">
        <w:rPr>
          <w:rFonts w:ascii="Arial" w:hAnsi="Arial" w:cs="Arial"/>
          <w:bCs/>
          <w:sz w:val="20"/>
          <w:szCs w:val="20"/>
        </w:rPr>
        <w:t xml:space="preserve">zavarovane osebe </w:t>
      </w:r>
      <w:r w:rsidRPr="00A94990">
        <w:rPr>
          <w:rFonts w:ascii="Arial" w:hAnsi="Arial" w:cs="Arial"/>
          <w:bCs/>
          <w:sz w:val="20"/>
          <w:szCs w:val="20"/>
        </w:rPr>
        <w:t xml:space="preserve">zdravnik ali pristojna patronažna medicinska sestra ugotovita, da </w:t>
      </w:r>
      <w:r w:rsidR="00C93D1B">
        <w:rPr>
          <w:rFonts w:ascii="Arial" w:hAnsi="Arial" w:cs="Arial"/>
          <w:bCs/>
          <w:sz w:val="20"/>
          <w:szCs w:val="20"/>
        </w:rPr>
        <w:t>zavarovana osebe</w:t>
      </w:r>
      <w:r w:rsidRPr="00A94990">
        <w:rPr>
          <w:rFonts w:ascii="Arial" w:hAnsi="Arial" w:cs="Arial"/>
          <w:bCs/>
          <w:sz w:val="20"/>
          <w:szCs w:val="20"/>
        </w:rPr>
        <w:t xml:space="preserve"> ne bi bil</w:t>
      </w:r>
      <w:r w:rsidR="00A27EA8">
        <w:rPr>
          <w:rFonts w:ascii="Arial" w:hAnsi="Arial" w:cs="Arial"/>
          <w:bCs/>
          <w:sz w:val="20"/>
          <w:szCs w:val="20"/>
        </w:rPr>
        <w:t>a</w:t>
      </w:r>
      <w:r w:rsidRPr="00A94990">
        <w:rPr>
          <w:rFonts w:ascii="Arial" w:hAnsi="Arial" w:cs="Arial"/>
          <w:bCs/>
          <w:sz w:val="20"/>
          <w:szCs w:val="20"/>
        </w:rPr>
        <w:t xml:space="preserve"> zmož</w:t>
      </w:r>
      <w:r w:rsidR="00C93D1B">
        <w:rPr>
          <w:rFonts w:ascii="Arial" w:hAnsi="Arial" w:cs="Arial"/>
          <w:bCs/>
          <w:sz w:val="20"/>
          <w:szCs w:val="20"/>
        </w:rPr>
        <w:t>na</w:t>
      </w:r>
      <w:r w:rsidRPr="00A94990">
        <w:rPr>
          <w:rFonts w:ascii="Arial" w:hAnsi="Arial" w:cs="Arial"/>
          <w:bCs/>
          <w:sz w:val="20"/>
          <w:szCs w:val="20"/>
        </w:rPr>
        <w:t xml:space="preserve"> samostojno pričeti postopka za uveljavitev pravic do DO, o tem obvestita pristojni center za socialno delo.</w:t>
      </w:r>
    </w:p>
    <w:p w14:paraId="32F2DA21" w14:textId="77777777" w:rsidR="00184C5B" w:rsidRPr="00A94990" w:rsidRDefault="00184C5B" w:rsidP="00184C5B">
      <w:pPr>
        <w:tabs>
          <w:tab w:val="left" w:pos="567"/>
          <w:tab w:val="left" w:pos="9072"/>
        </w:tabs>
        <w:jc w:val="both"/>
        <w:rPr>
          <w:rFonts w:ascii="Arial" w:hAnsi="Arial" w:cs="Arial"/>
          <w:bCs/>
          <w:sz w:val="20"/>
          <w:szCs w:val="20"/>
        </w:rPr>
      </w:pPr>
    </w:p>
    <w:p w14:paraId="29A6E88D" w14:textId="77777777" w:rsidR="00184C5B" w:rsidRDefault="00184C5B" w:rsidP="00184C5B">
      <w:pPr>
        <w:tabs>
          <w:tab w:val="left" w:pos="567"/>
          <w:tab w:val="left" w:pos="9072"/>
        </w:tabs>
        <w:jc w:val="both"/>
        <w:rPr>
          <w:rFonts w:ascii="Arial" w:hAnsi="Arial" w:cs="Arial"/>
          <w:bCs/>
          <w:sz w:val="20"/>
          <w:szCs w:val="20"/>
        </w:rPr>
      </w:pPr>
      <w:r w:rsidRPr="00A94990">
        <w:rPr>
          <w:rFonts w:ascii="Arial" w:hAnsi="Arial" w:cs="Arial"/>
          <w:bCs/>
          <w:sz w:val="20"/>
          <w:szCs w:val="20"/>
        </w:rPr>
        <w:t>Dokler upravičencu ni postavljen skrbnik</w:t>
      </w:r>
      <w:r>
        <w:rPr>
          <w:rFonts w:ascii="Arial" w:hAnsi="Arial" w:cs="Arial"/>
          <w:bCs/>
          <w:sz w:val="20"/>
          <w:szCs w:val="20"/>
        </w:rPr>
        <w:t>,</w:t>
      </w:r>
      <w:r w:rsidRPr="00A94990">
        <w:rPr>
          <w:rFonts w:ascii="Arial" w:hAnsi="Arial" w:cs="Arial"/>
          <w:bCs/>
          <w:sz w:val="20"/>
          <w:szCs w:val="20"/>
        </w:rPr>
        <w:t xml:space="preserve"> lahko privolitev </w:t>
      </w:r>
      <w:r w:rsidR="00A27EA8">
        <w:rPr>
          <w:rFonts w:ascii="Arial" w:hAnsi="Arial" w:cs="Arial"/>
          <w:bCs/>
          <w:sz w:val="20"/>
          <w:szCs w:val="20"/>
        </w:rPr>
        <w:t xml:space="preserve">v začetek </w:t>
      </w:r>
      <w:r w:rsidRPr="00A94990">
        <w:rPr>
          <w:rFonts w:ascii="Arial" w:hAnsi="Arial" w:cs="Arial"/>
          <w:bCs/>
          <w:sz w:val="20"/>
          <w:szCs w:val="20"/>
        </w:rPr>
        <w:t>postopka za uveljavljanje pravic po tem zakonu podajo osebe naštet</w:t>
      </w:r>
      <w:r>
        <w:rPr>
          <w:rFonts w:ascii="Arial" w:hAnsi="Arial" w:cs="Arial"/>
          <w:bCs/>
          <w:sz w:val="20"/>
          <w:szCs w:val="20"/>
        </w:rPr>
        <w:t>e</w:t>
      </w:r>
      <w:r w:rsidRPr="00A94990">
        <w:rPr>
          <w:rFonts w:ascii="Arial" w:hAnsi="Arial" w:cs="Arial"/>
          <w:bCs/>
          <w:sz w:val="20"/>
          <w:szCs w:val="20"/>
        </w:rPr>
        <w:t xml:space="preserve"> v </w:t>
      </w:r>
      <w:r>
        <w:rPr>
          <w:rFonts w:ascii="Arial" w:hAnsi="Arial" w:cs="Arial"/>
          <w:bCs/>
          <w:sz w:val="20"/>
          <w:szCs w:val="20"/>
        </w:rPr>
        <w:t>tretjem</w:t>
      </w:r>
      <w:r w:rsidRPr="00A94990">
        <w:rPr>
          <w:rFonts w:ascii="Arial" w:hAnsi="Arial" w:cs="Arial"/>
          <w:bCs/>
          <w:sz w:val="20"/>
          <w:szCs w:val="20"/>
        </w:rPr>
        <w:t xml:space="preserve"> odstavku </w:t>
      </w:r>
      <w:r>
        <w:rPr>
          <w:rFonts w:ascii="Arial" w:hAnsi="Arial" w:cs="Arial"/>
          <w:bCs/>
          <w:sz w:val="20"/>
          <w:szCs w:val="20"/>
        </w:rPr>
        <w:t xml:space="preserve">tega člena, in sicer </w:t>
      </w:r>
      <w:r w:rsidRPr="00A94990">
        <w:rPr>
          <w:rFonts w:ascii="Arial" w:hAnsi="Arial" w:cs="Arial"/>
          <w:bCs/>
          <w:sz w:val="20"/>
          <w:szCs w:val="20"/>
        </w:rPr>
        <w:t>po izključujočem vrstnem redu. V kolikor med navedenimi osebami pride do nestrinjanja glede načina koriščenja pravic in vsebine izvedbenega načrta, o tem odloči pristojni center za socialno delo.</w:t>
      </w:r>
      <w:r w:rsidR="00C93D1B">
        <w:rPr>
          <w:rFonts w:ascii="Arial" w:hAnsi="Arial" w:cs="Arial"/>
          <w:bCs/>
          <w:sz w:val="20"/>
          <w:szCs w:val="20"/>
        </w:rPr>
        <w:t xml:space="preserve"> </w:t>
      </w:r>
    </w:p>
    <w:p w14:paraId="0334246C" w14:textId="77777777" w:rsidR="00C93D1B" w:rsidRPr="00A94990" w:rsidRDefault="00C93D1B" w:rsidP="00184C5B">
      <w:pPr>
        <w:tabs>
          <w:tab w:val="left" w:pos="567"/>
          <w:tab w:val="left" w:pos="9072"/>
        </w:tabs>
        <w:jc w:val="both"/>
        <w:rPr>
          <w:rFonts w:ascii="Arial" w:hAnsi="Arial" w:cs="Arial"/>
          <w:bCs/>
          <w:sz w:val="20"/>
          <w:szCs w:val="20"/>
        </w:rPr>
      </w:pPr>
    </w:p>
    <w:p w14:paraId="0265E362" w14:textId="77777777" w:rsidR="00184C5B" w:rsidRPr="00A94990" w:rsidRDefault="00184C5B" w:rsidP="00184C5B">
      <w:pPr>
        <w:tabs>
          <w:tab w:val="left" w:pos="567"/>
          <w:tab w:val="left" w:pos="9072"/>
        </w:tabs>
        <w:jc w:val="both"/>
        <w:rPr>
          <w:rFonts w:ascii="Arial" w:hAnsi="Arial" w:cs="Arial"/>
          <w:bCs/>
          <w:sz w:val="20"/>
          <w:szCs w:val="20"/>
        </w:rPr>
      </w:pPr>
      <w:r w:rsidRPr="00DA0BA2">
        <w:rPr>
          <w:rFonts w:ascii="Arial" w:hAnsi="Arial" w:cs="Arial"/>
          <w:bCs/>
          <w:sz w:val="20"/>
          <w:szCs w:val="20"/>
        </w:rPr>
        <w:t>Obvezno vsebino vloge</w:t>
      </w:r>
      <w:r w:rsidR="000F58C2">
        <w:rPr>
          <w:rFonts w:ascii="Arial" w:hAnsi="Arial" w:cs="Arial"/>
          <w:bCs/>
          <w:sz w:val="20"/>
          <w:szCs w:val="20"/>
        </w:rPr>
        <w:t xml:space="preserve"> za oceno upravičenosti do DO</w:t>
      </w:r>
      <w:r w:rsidRPr="00DA0BA2">
        <w:rPr>
          <w:rFonts w:ascii="Arial" w:hAnsi="Arial" w:cs="Arial"/>
          <w:bCs/>
          <w:sz w:val="20"/>
          <w:szCs w:val="20"/>
        </w:rPr>
        <w:t xml:space="preserve"> in navodila za </w:t>
      </w:r>
      <w:r w:rsidR="000F58C2">
        <w:rPr>
          <w:rFonts w:ascii="Arial" w:hAnsi="Arial" w:cs="Arial"/>
          <w:bCs/>
          <w:sz w:val="20"/>
          <w:szCs w:val="20"/>
        </w:rPr>
        <w:t>njeno</w:t>
      </w:r>
      <w:r w:rsidRPr="00DA0BA2">
        <w:rPr>
          <w:rFonts w:ascii="Arial" w:hAnsi="Arial" w:cs="Arial"/>
          <w:bCs/>
          <w:sz w:val="20"/>
          <w:szCs w:val="20"/>
        </w:rPr>
        <w:t xml:space="preserve"> izpolnjevanje določi </w:t>
      </w:r>
      <w:r w:rsidR="000F58C2">
        <w:rPr>
          <w:rFonts w:ascii="Arial" w:hAnsi="Arial" w:cs="Arial"/>
          <w:bCs/>
          <w:sz w:val="20"/>
          <w:szCs w:val="20"/>
        </w:rPr>
        <w:t>ZZZS</w:t>
      </w:r>
      <w:r w:rsidRPr="00DA0BA2">
        <w:rPr>
          <w:rFonts w:ascii="Arial" w:hAnsi="Arial" w:cs="Arial"/>
          <w:bCs/>
          <w:sz w:val="20"/>
          <w:szCs w:val="20"/>
        </w:rPr>
        <w:t xml:space="preserve"> s svojim splošnim aktom</w:t>
      </w:r>
      <w:r w:rsidRPr="00A94990">
        <w:rPr>
          <w:rFonts w:ascii="Arial" w:hAnsi="Arial" w:cs="Arial"/>
          <w:bCs/>
          <w:sz w:val="20"/>
          <w:szCs w:val="20"/>
        </w:rPr>
        <w:t xml:space="preserve">. </w:t>
      </w:r>
    </w:p>
    <w:p w14:paraId="19D0D729" w14:textId="77777777" w:rsidR="00184C5B" w:rsidRPr="00A94990" w:rsidRDefault="00184C5B" w:rsidP="00184C5B">
      <w:pPr>
        <w:tabs>
          <w:tab w:val="left" w:pos="567"/>
          <w:tab w:val="left" w:pos="9072"/>
        </w:tabs>
        <w:jc w:val="both"/>
        <w:rPr>
          <w:rFonts w:ascii="Arial" w:hAnsi="Arial" w:cs="Arial"/>
          <w:bCs/>
          <w:sz w:val="20"/>
          <w:szCs w:val="20"/>
        </w:rPr>
      </w:pPr>
    </w:p>
    <w:p w14:paraId="7BDAFEFA" w14:textId="77777777" w:rsidR="00184C5B" w:rsidRPr="00A94990" w:rsidRDefault="00184C5B" w:rsidP="00184C5B">
      <w:pPr>
        <w:tabs>
          <w:tab w:val="left" w:pos="567"/>
          <w:tab w:val="left" w:pos="9072"/>
        </w:tabs>
        <w:jc w:val="both"/>
        <w:rPr>
          <w:rFonts w:ascii="Arial" w:hAnsi="Arial" w:cs="Arial"/>
          <w:b/>
          <w:sz w:val="20"/>
          <w:szCs w:val="20"/>
        </w:rPr>
      </w:pPr>
      <w:r w:rsidRPr="00A94990">
        <w:rPr>
          <w:rFonts w:ascii="Arial" w:hAnsi="Arial" w:cs="Arial"/>
          <w:b/>
          <w:sz w:val="20"/>
          <w:szCs w:val="20"/>
        </w:rPr>
        <w:t xml:space="preserve">K </w:t>
      </w:r>
      <w:r w:rsidRPr="00A94990">
        <w:rPr>
          <w:rFonts w:ascii="Arial" w:hAnsi="Arial" w:cs="Arial"/>
          <w:b/>
          <w:sz w:val="20"/>
          <w:szCs w:val="20"/>
        </w:rPr>
        <w:fldChar w:fldCharType="begin"/>
      </w:r>
      <w:r w:rsidRPr="00A94990">
        <w:rPr>
          <w:rFonts w:ascii="Arial" w:hAnsi="Arial" w:cs="Arial"/>
          <w:b/>
          <w:sz w:val="20"/>
          <w:szCs w:val="20"/>
        </w:rPr>
        <w:instrText xml:space="preserve"> REF _Ref487635543 \r \h  \* MERGEFORMAT </w:instrText>
      </w:r>
      <w:r w:rsidRPr="00A94990">
        <w:rPr>
          <w:rFonts w:ascii="Arial" w:hAnsi="Arial" w:cs="Arial"/>
          <w:b/>
          <w:sz w:val="20"/>
          <w:szCs w:val="20"/>
        </w:rPr>
      </w:r>
      <w:r w:rsidRPr="00A94990">
        <w:rPr>
          <w:rFonts w:ascii="Arial" w:hAnsi="Arial" w:cs="Arial"/>
          <w:b/>
          <w:sz w:val="20"/>
          <w:szCs w:val="20"/>
        </w:rPr>
        <w:fldChar w:fldCharType="separate"/>
      </w:r>
      <w:r w:rsidR="00633ACD">
        <w:rPr>
          <w:rFonts w:ascii="Arial" w:hAnsi="Arial" w:cs="Arial"/>
          <w:b/>
          <w:sz w:val="20"/>
          <w:szCs w:val="20"/>
        </w:rPr>
        <w:t>35</w:t>
      </w:r>
      <w:r w:rsidRPr="00A94990">
        <w:rPr>
          <w:rFonts w:ascii="Arial" w:hAnsi="Arial" w:cs="Arial"/>
          <w:b/>
          <w:sz w:val="20"/>
          <w:szCs w:val="20"/>
        </w:rPr>
        <w:fldChar w:fldCharType="end"/>
      </w:r>
      <w:r w:rsidRPr="00A94990">
        <w:rPr>
          <w:rFonts w:ascii="Arial" w:hAnsi="Arial" w:cs="Arial"/>
          <w:b/>
          <w:sz w:val="20"/>
          <w:szCs w:val="20"/>
        </w:rPr>
        <w:t>. členu</w:t>
      </w:r>
    </w:p>
    <w:p w14:paraId="1B74B327" w14:textId="77777777" w:rsidR="00184C5B" w:rsidRPr="00A94990" w:rsidRDefault="00184C5B" w:rsidP="00184C5B">
      <w:pPr>
        <w:tabs>
          <w:tab w:val="left" w:pos="567"/>
          <w:tab w:val="left" w:pos="9072"/>
        </w:tabs>
        <w:jc w:val="both"/>
        <w:rPr>
          <w:rFonts w:ascii="Arial" w:hAnsi="Arial" w:cs="Arial"/>
          <w:b/>
          <w:sz w:val="20"/>
          <w:szCs w:val="20"/>
        </w:rPr>
      </w:pPr>
    </w:p>
    <w:p w14:paraId="6709AA05" w14:textId="77777777" w:rsidR="00184C5B" w:rsidRDefault="00184C5B" w:rsidP="00184C5B">
      <w:pPr>
        <w:tabs>
          <w:tab w:val="left" w:pos="567"/>
          <w:tab w:val="left" w:pos="9072"/>
        </w:tabs>
        <w:jc w:val="both"/>
        <w:rPr>
          <w:rFonts w:ascii="Arial" w:hAnsi="Arial" w:cs="Arial"/>
          <w:bCs/>
          <w:sz w:val="20"/>
          <w:szCs w:val="20"/>
        </w:rPr>
      </w:pPr>
      <w:r w:rsidRPr="00A94990">
        <w:rPr>
          <w:rFonts w:ascii="Arial" w:hAnsi="Arial" w:cs="Arial"/>
          <w:bCs/>
          <w:sz w:val="20"/>
          <w:szCs w:val="20"/>
        </w:rPr>
        <w:t xml:space="preserve">Postopek ugotavljanja upravičenosti zavarovanca do DO se prične z oceno samostojnosti, sposobnosti in omejitev telesnega in duševnega zdravja zavarovane osebe, praviloma na njegovem domu s pomočjo ocenjevalne lestvice, namensko razvite prav za uporabo v DO. Ocenjevanje upravičenosti izvede strokovni delavec </w:t>
      </w:r>
      <w:r w:rsidR="00A27EA8">
        <w:rPr>
          <w:rFonts w:ascii="Arial" w:hAnsi="Arial" w:cs="Arial"/>
          <w:bCs/>
          <w:sz w:val="20"/>
          <w:szCs w:val="20"/>
        </w:rPr>
        <w:t>ZZZS</w:t>
      </w:r>
      <w:r w:rsidRPr="00A94990">
        <w:rPr>
          <w:rFonts w:ascii="Arial" w:hAnsi="Arial" w:cs="Arial"/>
          <w:bCs/>
          <w:sz w:val="20"/>
          <w:szCs w:val="20"/>
        </w:rPr>
        <w:t>, za kar se posebej usposobi</w:t>
      </w:r>
      <w:r>
        <w:rPr>
          <w:rFonts w:ascii="Arial" w:hAnsi="Arial" w:cs="Arial"/>
          <w:bCs/>
          <w:sz w:val="20"/>
          <w:szCs w:val="20"/>
        </w:rPr>
        <w:t xml:space="preserve">, pri čemer ocena upravičenosti do DO obsega oceno preostalih sposobnosti za </w:t>
      </w:r>
      <w:r w:rsidRPr="00DA0BA2">
        <w:rPr>
          <w:rFonts w:ascii="Arial" w:hAnsi="Arial" w:cs="Arial"/>
          <w:bCs/>
          <w:sz w:val="20"/>
          <w:szCs w:val="20"/>
        </w:rPr>
        <w:t>izvajanje osnovnih in podpornih dnevnih opravil</w:t>
      </w:r>
      <w:r>
        <w:rPr>
          <w:rFonts w:ascii="Arial" w:hAnsi="Arial" w:cs="Arial"/>
          <w:bCs/>
          <w:sz w:val="20"/>
          <w:szCs w:val="20"/>
        </w:rPr>
        <w:t xml:space="preserve">, ocena upravičenosti pa se izdela s pomočjo ocenjevalne lestvice. </w:t>
      </w:r>
      <w:r w:rsidR="000F58C2">
        <w:rPr>
          <w:rFonts w:ascii="Arial" w:hAnsi="Arial" w:cs="Arial"/>
          <w:bCs/>
          <w:sz w:val="20"/>
          <w:szCs w:val="20"/>
        </w:rPr>
        <w:t>Ocena upravičenosti zajema oceno preostalih sposobnosti v okviru osmih modulov, ki zajemajo področja, od psihofizičnega stanja sposobnosti samooskrbe, socialnih stikov itd.</w:t>
      </w:r>
    </w:p>
    <w:p w14:paraId="78CC6D43" w14:textId="77777777" w:rsidR="00184C5B" w:rsidRDefault="00184C5B" w:rsidP="00184C5B">
      <w:pPr>
        <w:tabs>
          <w:tab w:val="left" w:pos="567"/>
          <w:tab w:val="left" w:pos="9072"/>
        </w:tabs>
        <w:jc w:val="both"/>
        <w:rPr>
          <w:rFonts w:ascii="Arial" w:hAnsi="Arial" w:cs="Arial"/>
          <w:bCs/>
          <w:sz w:val="20"/>
          <w:szCs w:val="20"/>
        </w:rPr>
      </w:pPr>
    </w:p>
    <w:p w14:paraId="55888F4F" w14:textId="77777777" w:rsidR="00184C5B" w:rsidRDefault="00184C5B" w:rsidP="00184C5B">
      <w:pPr>
        <w:tabs>
          <w:tab w:val="left" w:pos="567"/>
          <w:tab w:val="left" w:pos="9072"/>
        </w:tabs>
        <w:jc w:val="both"/>
        <w:rPr>
          <w:rFonts w:ascii="Arial" w:hAnsi="Arial" w:cs="Arial"/>
          <w:bCs/>
          <w:sz w:val="20"/>
          <w:szCs w:val="20"/>
        </w:rPr>
      </w:pPr>
      <w:r>
        <w:rPr>
          <w:rFonts w:ascii="Arial" w:hAnsi="Arial" w:cs="Arial"/>
          <w:bCs/>
          <w:sz w:val="20"/>
          <w:szCs w:val="20"/>
        </w:rPr>
        <w:t>Četrti odstavek tega člena ureja situacije, ko se o pravici do DO odloča brez opravljene ocene upravičenosti do DO skladno z določbo drugega odstavka</w:t>
      </w:r>
      <w:r w:rsidR="008578DA">
        <w:rPr>
          <w:rFonts w:ascii="Arial" w:hAnsi="Arial" w:cs="Arial"/>
          <w:bCs/>
          <w:sz w:val="20"/>
          <w:szCs w:val="20"/>
        </w:rPr>
        <w:t xml:space="preserve"> </w:t>
      </w:r>
      <w:r w:rsidR="008578DA">
        <w:rPr>
          <w:rFonts w:ascii="Arial" w:hAnsi="Arial" w:cs="Arial"/>
          <w:bCs/>
          <w:sz w:val="20"/>
          <w:szCs w:val="20"/>
          <w:highlight w:val="yellow"/>
        </w:rPr>
        <w:fldChar w:fldCharType="begin"/>
      </w:r>
      <w:r w:rsidR="008578DA">
        <w:rPr>
          <w:rFonts w:ascii="Arial" w:hAnsi="Arial" w:cs="Arial"/>
          <w:bCs/>
          <w:sz w:val="20"/>
          <w:szCs w:val="20"/>
        </w:rPr>
        <w:instrText xml:space="preserve"> REF _Ref74161055 \r \h </w:instrText>
      </w:r>
      <w:r w:rsidR="008578DA">
        <w:rPr>
          <w:rFonts w:ascii="Arial" w:hAnsi="Arial" w:cs="Arial"/>
          <w:bCs/>
          <w:sz w:val="20"/>
          <w:szCs w:val="20"/>
          <w:highlight w:val="yellow"/>
        </w:rPr>
      </w:r>
      <w:r w:rsidR="008578DA">
        <w:rPr>
          <w:rFonts w:ascii="Arial" w:hAnsi="Arial" w:cs="Arial"/>
          <w:bCs/>
          <w:sz w:val="20"/>
          <w:szCs w:val="20"/>
          <w:highlight w:val="yellow"/>
        </w:rPr>
        <w:fldChar w:fldCharType="separate"/>
      </w:r>
      <w:r w:rsidR="00633ACD">
        <w:rPr>
          <w:rFonts w:ascii="Arial" w:hAnsi="Arial" w:cs="Arial"/>
          <w:bCs/>
          <w:sz w:val="20"/>
          <w:szCs w:val="20"/>
        </w:rPr>
        <w:t>12</w:t>
      </w:r>
      <w:r w:rsidR="008578DA">
        <w:rPr>
          <w:rFonts w:ascii="Arial" w:hAnsi="Arial" w:cs="Arial"/>
          <w:bCs/>
          <w:sz w:val="20"/>
          <w:szCs w:val="20"/>
          <w:highlight w:val="yellow"/>
        </w:rPr>
        <w:fldChar w:fldCharType="end"/>
      </w:r>
      <w:r>
        <w:rPr>
          <w:rFonts w:ascii="Arial" w:hAnsi="Arial" w:cs="Arial"/>
          <w:bCs/>
          <w:sz w:val="20"/>
          <w:szCs w:val="20"/>
        </w:rPr>
        <w:t xml:space="preserve">. člena tega zakona. Za tovrstne primere je določeno, da ustrezen izvid zavarovane osebe, ki ga je podala pristojna oseba, kot to določa drugi </w:t>
      </w:r>
      <w:r>
        <w:rPr>
          <w:rFonts w:ascii="Arial" w:hAnsi="Arial" w:cs="Arial"/>
          <w:bCs/>
          <w:sz w:val="20"/>
          <w:szCs w:val="20"/>
        </w:rPr>
        <w:lastRenderedPageBreak/>
        <w:t xml:space="preserve">odstavek </w:t>
      </w:r>
      <w:r w:rsidR="008578DA">
        <w:rPr>
          <w:rFonts w:ascii="Arial" w:hAnsi="Arial" w:cs="Arial"/>
          <w:bCs/>
          <w:sz w:val="20"/>
          <w:szCs w:val="20"/>
        </w:rPr>
        <w:fldChar w:fldCharType="begin"/>
      </w:r>
      <w:r w:rsidR="008578DA">
        <w:rPr>
          <w:rFonts w:ascii="Arial" w:hAnsi="Arial" w:cs="Arial"/>
          <w:bCs/>
          <w:sz w:val="20"/>
          <w:szCs w:val="20"/>
        </w:rPr>
        <w:instrText xml:space="preserve"> REF _Ref74161055 \r \h </w:instrText>
      </w:r>
      <w:r w:rsidR="008578DA">
        <w:rPr>
          <w:rFonts w:ascii="Arial" w:hAnsi="Arial" w:cs="Arial"/>
          <w:bCs/>
          <w:sz w:val="20"/>
          <w:szCs w:val="20"/>
        </w:rPr>
      </w:r>
      <w:r w:rsidR="008578DA">
        <w:rPr>
          <w:rFonts w:ascii="Arial" w:hAnsi="Arial" w:cs="Arial"/>
          <w:bCs/>
          <w:sz w:val="20"/>
          <w:szCs w:val="20"/>
        </w:rPr>
        <w:fldChar w:fldCharType="separate"/>
      </w:r>
      <w:r w:rsidR="00633ACD">
        <w:rPr>
          <w:rFonts w:ascii="Arial" w:hAnsi="Arial" w:cs="Arial"/>
          <w:bCs/>
          <w:sz w:val="20"/>
          <w:szCs w:val="20"/>
        </w:rPr>
        <w:t>12</w:t>
      </w:r>
      <w:r w:rsidR="008578DA">
        <w:rPr>
          <w:rFonts w:ascii="Arial" w:hAnsi="Arial" w:cs="Arial"/>
          <w:bCs/>
          <w:sz w:val="20"/>
          <w:szCs w:val="20"/>
        </w:rPr>
        <w:fldChar w:fldCharType="end"/>
      </w:r>
      <w:r>
        <w:rPr>
          <w:rFonts w:ascii="Arial" w:hAnsi="Arial" w:cs="Arial"/>
          <w:bCs/>
          <w:sz w:val="20"/>
          <w:szCs w:val="20"/>
        </w:rPr>
        <w:t xml:space="preserve">. člena tega zakona, ne sme biti starejši od šestih mesecev, šteto po datumu izdaje odločbe. Izrecno je še določeno, da ta izvid postane del upravnega spisa, prav tako se mora odločba iz </w:t>
      </w:r>
      <w:r>
        <w:rPr>
          <w:rFonts w:ascii="Arial" w:hAnsi="Arial" w:cs="Arial"/>
          <w:bCs/>
          <w:sz w:val="20"/>
          <w:szCs w:val="20"/>
        </w:rPr>
        <w:fldChar w:fldCharType="begin"/>
      </w:r>
      <w:r>
        <w:rPr>
          <w:rFonts w:ascii="Arial" w:hAnsi="Arial" w:cs="Arial"/>
          <w:bCs/>
          <w:sz w:val="20"/>
          <w:szCs w:val="20"/>
        </w:rPr>
        <w:instrText xml:space="preserve"> REF _Ref69888252 \r \h </w:instrText>
      </w:r>
      <w:r>
        <w:rPr>
          <w:rFonts w:ascii="Arial" w:hAnsi="Arial" w:cs="Arial"/>
          <w:bCs/>
          <w:sz w:val="20"/>
          <w:szCs w:val="20"/>
        </w:rPr>
      </w:r>
      <w:r>
        <w:rPr>
          <w:rFonts w:ascii="Arial" w:hAnsi="Arial" w:cs="Arial"/>
          <w:bCs/>
          <w:sz w:val="20"/>
          <w:szCs w:val="20"/>
        </w:rPr>
        <w:fldChar w:fldCharType="separate"/>
      </w:r>
      <w:r w:rsidR="00633ACD">
        <w:rPr>
          <w:rFonts w:ascii="Arial" w:hAnsi="Arial" w:cs="Arial"/>
          <w:bCs/>
          <w:sz w:val="20"/>
          <w:szCs w:val="20"/>
        </w:rPr>
        <w:t>38</w:t>
      </w:r>
      <w:r>
        <w:rPr>
          <w:rFonts w:ascii="Arial" w:hAnsi="Arial" w:cs="Arial"/>
          <w:bCs/>
          <w:sz w:val="20"/>
          <w:szCs w:val="20"/>
        </w:rPr>
        <w:fldChar w:fldCharType="end"/>
      </w:r>
      <w:r>
        <w:rPr>
          <w:rFonts w:ascii="Arial" w:hAnsi="Arial" w:cs="Arial"/>
          <w:bCs/>
          <w:sz w:val="20"/>
          <w:szCs w:val="20"/>
        </w:rPr>
        <w:t xml:space="preserve">. člena tega zakona nanj sklicevati. V primeru pozitivne odločbe se zavarovana oseba uvrsti </w:t>
      </w:r>
      <w:r w:rsidRPr="000E10A2">
        <w:rPr>
          <w:rFonts w:ascii="Arial" w:hAnsi="Arial" w:cs="Arial"/>
          <w:bCs/>
          <w:sz w:val="20"/>
          <w:szCs w:val="20"/>
        </w:rPr>
        <w:t xml:space="preserve">v </w:t>
      </w:r>
      <w:r>
        <w:rPr>
          <w:rFonts w:ascii="Arial" w:hAnsi="Arial" w:cs="Arial"/>
          <w:bCs/>
          <w:sz w:val="20"/>
          <w:szCs w:val="20"/>
        </w:rPr>
        <w:t>5.</w:t>
      </w:r>
      <w:r w:rsidRPr="000E10A2">
        <w:rPr>
          <w:rFonts w:ascii="Arial" w:hAnsi="Arial" w:cs="Arial"/>
          <w:bCs/>
          <w:sz w:val="20"/>
          <w:szCs w:val="20"/>
        </w:rPr>
        <w:t xml:space="preserve"> kategorijo upravičenosti do DO iz prvega odstavka</w:t>
      </w:r>
      <w:r w:rsidR="008578DA">
        <w:rPr>
          <w:rFonts w:ascii="Arial" w:hAnsi="Arial" w:cs="Arial"/>
          <w:bCs/>
          <w:sz w:val="20"/>
          <w:szCs w:val="20"/>
        </w:rPr>
        <w:t xml:space="preserve"> </w:t>
      </w:r>
      <w:r w:rsidR="008578DA">
        <w:rPr>
          <w:rFonts w:ascii="Arial" w:hAnsi="Arial" w:cs="Arial"/>
          <w:bCs/>
          <w:sz w:val="20"/>
          <w:szCs w:val="20"/>
        </w:rPr>
        <w:fldChar w:fldCharType="begin"/>
      </w:r>
      <w:r w:rsidR="008578DA">
        <w:rPr>
          <w:rFonts w:ascii="Arial" w:hAnsi="Arial" w:cs="Arial"/>
          <w:bCs/>
          <w:sz w:val="20"/>
          <w:szCs w:val="20"/>
        </w:rPr>
        <w:instrText xml:space="preserve"> REF _Ref74161055 \r \h </w:instrText>
      </w:r>
      <w:r w:rsidR="008578DA">
        <w:rPr>
          <w:rFonts w:ascii="Arial" w:hAnsi="Arial" w:cs="Arial"/>
          <w:bCs/>
          <w:sz w:val="20"/>
          <w:szCs w:val="20"/>
        </w:rPr>
      </w:r>
      <w:r w:rsidR="008578DA">
        <w:rPr>
          <w:rFonts w:ascii="Arial" w:hAnsi="Arial" w:cs="Arial"/>
          <w:bCs/>
          <w:sz w:val="20"/>
          <w:szCs w:val="20"/>
        </w:rPr>
        <w:fldChar w:fldCharType="separate"/>
      </w:r>
      <w:r w:rsidR="00633ACD">
        <w:rPr>
          <w:rFonts w:ascii="Arial" w:hAnsi="Arial" w:cs="Arial"/>
          <w:bCs/>
          <w:sz w:val="20"/>
          <w:szCs w:val="20"/>
        </w:rPr>
        <w:t>12</w:t>
      </w:r>
      <w:r w:rsidR="008578DA">
        <w:rPr>
          <w:rFonts w:ascii="Arial" w:hAnsi="Arial" w:cs="Arial"/>
          <w:bCs/>
          <w:sz w:val="20"/>
          <w:szCs w:val="20"/>
        </w:rPr>
        <w:fldChar w:fldCharType="end"/>
      </w:r>
      <w:r w:rsidRPr="000E10A2">
        <w:rPr>
          <w:rFonts w:ascii="Arial" w:hAnsi="Arial" w:cs="Arial"/>
          <w:bCs/>
          <w:sz w:val="20"/>
          <w:szCs w:val="20"/>
        </w:rPr>
        <w:t>. člena tega zakona</w:t>
      </w:r>
      <w:r>
        <w:rPr>
          <w:rFonts w:ascii="Arial" w:hAnsi="Arial" w:cs="Arial"/>
          <w:bCs/>
          <w:sz w:val="20"/>
          <w:szCs w:val="20"/>
        </w:rPr>
        <w:t xml:space="preserve">. Odločanje o pravici do DO brez opravljene ocene upravičenosti ne izključuje presoje splošnih pogojev za priznanje pravic do DO iz </w:t>
      </w:r>
      <w:r>
        <w:rPr>
          <w:rFonts w:ascii="Arial" w:hAnsi="Arial" w:cs="Arial"/>
          <w:bCs/>
          <w:sz w:val="20"/>
          <w:szCs w:val="20"/>
        </w:rPr>
        <w:fldChar w:fldCharType="begin"/>
      </w:r>
      <w:r>
        <w:rPr>
          <w:rFonts w:ascii="Arial" w:hAnsi="Arial" w:cs="Arial"/>
          <w:bCs/>
          <w:sz w:val="20"/>
          <w:szCs w:val="20"/>
        </w:rPr>
        <w:instrText xml:space="preserve"> REF _Ref45615027 \r \h </w:instrText>
      </w:r>
      <w:r>
        <w:rPr>
          <w:rFonts w:ascii="Arial" w:hAnsi="Arial" w:cs="Arial"/>
          <w:bCs/>
          <w:sz w:val="20"/>
          <w:szCs w:val="20"/>
        </w:rPr>
      </w:r>
      <w:r>
        <w:rPr>
          <w:rFonts w:ascii="Arial" w:hAnsi="Arial" w:cs="Arial"/>
          <w:bCs/>
          <w:sz w:val="20"/>
          <w:szCs w:val="20"/>
        </w:rPr>
        <w:fldChar w:fldCharType="separate"/>
      </w:r>
      <w:r w:rsidR="00633ACD">
        <w:rPr>
          <w:rFonts w:ascii="Arial" w:hAnsi="Arial" w:cs="Arial"/>
          <w:bCs/>
          <w:sz w:val="20"/>
          <w:szCs w:val="20"/>
        </w:rPr>
        <w:t>11</w:t>
      </w:r>
      <w:r>
        <w:rPr>
          <w:rFonts w:ascii="Arial" w:hAnsi="Arial" w:cs="Arial"/>
          <w:bCs/>
          <w:sz w:val="20"/>
          <w:szCs w:val="20"/>
        </w:rPr>
        <w:fldChar w:fldCharType="end"/>
      </w:r>
      <w:r>
        <w:rPr>
          <w:rFonts w:ascii="Arial" w:hAnsi="Arial" w:cs="Arial"/>
          <w:bCs/>
          <w:sz w:val="20"/>
          <w:szCs w:val="20"/>
        </w:rPr>
        <w:t>. člena tega zakona. Namen tega odstavka je namreč v poenostavitvi postopkov v primerih, ko je že iz zdravstvene dokumentacije razvidno, da gre za osebo, ki je zaradi svojega zdravstvenega stanja v celoti odvisna od pomoči druge osebe.</w:t>
      </w:r>
    </w:p>
    <w:p w14:paraId="72EEC028" w14:textId="77777777" w:rsidR="00184C5B" w:rsidRDefault="00184C5B" w:rsidP="00184C5B">
      <w:pPr>
        <w:tabs>
          <w:tab w:val="left" w:pos="567"/>
          <w:tab w:val="left" w:pos="9072"/>
        </w:tabs>
        <w:jc w:val="both"/>
        <w:rPr>
          <w:rFonts w:ascii="Arial" w:hAnsi="Arial" w:cs="Arial"/>
          <w:bCs/>
          <w:sz w:val="20"/>
          <w:szCs w:val="20"/>
        </w:rPr>
      </w:pPr>
    </w:p>
    <w:p w14:paraId="4C4EC567" w14:textId="77777777" w:rsidR="00184C5B" w:rsidRPr="00BE3E8E" w:rsidRDefault="00184C5B" w:rsidP="00184C5B">
      <w:pPr>
        <w:tabs>
          <w:tab w:val="left" w:pos="567"/>
          <w:tab w:val="left" w:pos="9072"/>
        </w:tabs>
        <w:jc w:val="both"/>
        <w:rPr>
          <w:rFonts w:ascii="Arial" w:hAnsi="Arial" w:cs="Arial"/>
          <w:b/>
          <w:sz w:val="20"/>
          <w:szCs w:val="20"/>
        </w:rPr>
      </w:pPr>
      <w:r w:rsidRPr="00BE3E8E">
        <w:rPr>
          <w:rFonts w:ascii="Arial" w:hAnsi="Arial" w:cs="Arial"/>
          <w:b/>
          <w:sz w:val="20"/>
          <w:szCs w:val="20"/>
        </w:rPr>
        <w:t>K</w:t>
      </w:r>
      <w:r w:rsidR="0046355C">
        <w:rPr>
          <w:rFonts w:ascii="Arial" w:hAnsi="Arial" w:cs="Arial"/>
          <w:b/>
          <w:sz w:val="20"/>
          <w:szCs w:val="20"/>
        </w:rPr>
        <w:t xml:space="preserve"> </w:t>
      </w:r>
      <w:r w:rsidR="0046355C">
        <w:rPr>
          <w:rFonts w:ascii="Arial" w:hAnsi="Arial" w:cs="Arial"/>
          <w:b/>
          <w:sz w:val="20"/>
          <w:szCs w:val="20"/>
        </w:rPr>
        <w:fldChar w:fldCharType="begin"/>
      </w:r>
      <w:r w:rsidR="0046355C">
        <w:rPr>
          <w:rFonts w:ascii="Arial" w:hAnsi="Arial" w:cs="Arial"/>
          <w:b/>
          <w:sz w:val="20"/>
          <w:szCs w:val="20"/>
        </w:rPr>
        <w:instrText xml:space="preserve"> REF _Ref74166582 \r \h </w:instrText>
      </w:r>
      <w:r w:rsidR="0046355C">
        <w:rPr>
          <w:rFonts w:ascii="Arial" w:hAnsi="Arial" w:cs="Arial"/>
          <w:b/>
          <w:sz w:val="20"/>
          <w:szCs w:val="20"/>
        </w:rPr>
      </w:r>
      <w:r w:rsidR="0046355C">
        <w:rPr>
          <w:rFonts w:ascii="Arial" w:hAnsi="Arial" w:cs="Arial"/>
          <w:b/>
          <w:sz w:val="20"/>
          <w:szCs w:val="20"/>
        </w:rPr>
        <w:fldChar w:fldCharType="separate"/>
      </w:r>
      <w:r w:rsidR="00633ACD">
        <w:rPr>
          <w:rFonts w:ascii="Arial" w:hAnsi="Arial" w:cs="Arial"/>
          <w:b/>
          <w:sz w:val="20"/>
          <w:szCs w:val="20"/>
        </w:rPr>
        <w:t>36</w:t>
      </w:r>
      <w:r w:rsidR="0046355C">
        <w:rPr>
          <w:rFonts w:ascii="Arial" w:hAnsi="Arial" w:cs="Arial"/>
          <w:b/>
          <w:sz w:val="20"/>
          <w:szCs w:val="20"/>
        </w:rPr>
        <w:fldChar w:fldCharType="end"/>
      </w:r>
      <w:r w:rsidRPr="00BE3E8E">
        <w:rPr>
          <w:rFonts w:ascii="Arial" w:hAnsi="Arial" w:cs="Arial"/>
          <w:b/>
          <w:sz w:val="20"/>
          <w:szCs w:val="20"/>
        </w:rPr>
        <w:t>. členu</w:t>
      </w:r>
    </w:p>
    <w:p w14:paraId="04F7D876" w14:textId="77777777" w:rsidR="00184C5B" w:rsidRPr="00A94990" w:rsidRDefault="00184C5B" w:rsidP="00184C5B">
      <w:pPr>
        <w:tabs>
          <w:tab w:val="left" w:pos="567"/>
          <w:tab w:val="left" w:pos="9072"/>
        </w:tabs>
        <w:jc w:val="both"/>
        <w:rPr>
          <w:rFonts w:ascii="Arial" w:hAnsi="Arial" w:cs="Arial"/>
          <w:b/>
          <w:sz w:val="20"/>
          <w:szCs w:val="20"/>
        </w:rPr>
      </w:pPr>
    </w:p>
    <w:p w14:paraId="3337EAC1" w14:textId="77777777" w:rsidR="00184C5B" w:rsidRPr="00A94990" w:rsidRDefault="00184C5B" w:rsidP="00184C5B">
      <w:pPr>
        <w:tabs>
          <w:tab w:val="left" w:pos="567"/>
          <w:tab w:val="left" w:pos="9072"/>
        </w:tabs>
        <w:jc w:val="both"/>
        <w:rPr>
          <w:rFonts w:ascii="Arial" w:hAnsi="Arial" w:cs="Arial"/>
          <w:bCs/>
          <w:sz w:val="20"/>
          <w:szCs w:val="20"/>
        </w:rPr>
      </w:pPr>
      <w:r w:rsidRPr="00A94990">
        <w:rPr>
          <w:rFonts w:ascii="Arial" w:hAnsi="Arial" w:cs="Arial"/>
          <w:bCs/>
          <w:sz w:val="20"/>
          <w:szCs w:val="20"/>
        </w:rPr>
        <w:t xml:space="preserve">Bistvena novost postopka je, da se ocena upravičenosti praviloma izdela v domačem okolju </w:t>
      </w:r>
      <w:r w:rsidR="000F58C2">
        <w:rPr>
          <w:rFonts w:ascii="Arial" w:hAnsi="Arial" w:cs="Arial"/>
          <w:bCs/>
          <w:sz w:val="20"/>
          <w:szCs w:val="20"/>
        </w:rPr>
        <w:t>zavarovane osebe</w:t>
      </w:r>
      <w:r w:rsidRPr="00A94990">
        <w:rPr>
          <w:rFonts w:ascii="Arial" w:hAnsi="Arial" w:cs="Arial"/>
          <w:bCs/>
          <w:sz w:val="20"/>
          <w:szCs w:val="20"/>
        </w:rPr>
        <w:t xml:space="preserve"> oziroma v okolju, kjer </w:t>
      </w:r>
      <w:r w:rsidR="000F58C2">
        <w:rPr>
          <w:rFonts w:ascii="Arial" w:hAnsi="Arial" w:cs="Arial"/>
          <w:bCs/>
          <w:sz w:val="20"/>
          <w:szCs w:val="20"/>
        </w:rPr>
        <w:t>zavarovana oseba</w:t>
      </w:r>
      <w:r w:rsidRPr="00A94990">
        <w:rPr>
          <w:rFonts w:ascii="Arial" w:hAnsi="Arial" w:cs="Arial"/>
          <w:bCs/>
          <w:sz w:val="20"/>
          <w:szCs w:val="20"/>
        </w:rPr>
        <w:t xml:space="preserve"> biva. Namen izvedbe ocene v domačem okolju zavarovane osebe, je narediti postopek za </w:t>
      </w:r>
      <w:r w:rsidR="000F58C2">
        <w:rPr>
          <w:rFonts w:ascii="Arial" w:hAnsi="Arial" w:cs="Arial"/>
          <w:bCs/>
          <w:sz w:val="20"/>
          <w:szCs w:val="20"/>
        </w:rPr>
        <w:t>zavarovano osebo</w:t>
      </w:r>
      <w:r w:rsidRPr="00A94990">
        <w:rPr>
          <w:rFonts w:ascii="Arial" w:hAnsi="Arial" w:cs="Arial"/>
          <w:bCs/>
          <w:sz w:val="20"/>
          <w:szCs w:val="20"/>
        </w:rPr>
        <w:t xml:space="preserve"> čim bolj enostaven, saj so osebe, ki potrebujejo DO pogosto osebe z težavami v gibanju, kogniciji in posledično težko zapuščajo okolje, kjer bivajo. Ocena je tako možna ne glede na stanje osebe in sposobnost </w:t>
      </w:r>
      <w:r w:rsidR="000F58C2">
        <w:rPr>
          <w:rFonts w:ascii="Arial" w:hAnsi="Arial" w:cs="Arial"/>
          <w:bCs/>
          <w:sz w:val="20"/>
          <w:szCs w:val="20"/>
        </w:rPr>
        <w:t>zavarovane osebe</w:t>
      </w:r>
      <w:r w:rsidRPr="00A94990">
        <w:rPr>
          <w:rFonts w:ascii="Arial" w:hAnsi="Arial" w:cs="Arial"/>
          <w:bCs/>
          <w:sz w:val="20"/>
          <w:szCs w:val="20"/>
        </w:rPr>
        <w:t xml:space="preserve"> ali njene socialne mreže za oceno v drugem okolju. </w:t>
      </w:r>
    </w:p>
    <w:p w14:paraId="0335B752" w14:textId="77777777" w:rsidR="00184C5B" w:rsidRPr="00A94990" w:rsidRDefault="00184C5B" w:rsidP="00184C5B">
      <w:pPr>
        <w:tabs>
          <w:tab w:val="left" w:pos="567"/>
          <w:tab w:val="left" w:pos="9072"/>
        </w:tabs>
        <w:jc w:val="both"/>
        <w:rPr>
          <w:rFonts w:ascii="Arial" w:hAnsi="Arial" w:cs="Arial"/>
          <w:bCs/>
          <w:sz w:val="20"/>
          <w:szCs w:val="20"/>
        </w:rPr>
      </w:pPr>
    </w:p>
    <w:p w14:paraId="3EC68A06" w14:textId="77777777" w:rsidR="00184C5B" w:rsidRPr="00A94990" w:rsidRDefault="00184C5B" w:rsidP="00184C5B">
      <w:pPr>
        <w:tabs>
          <w:tab w:val="left" w:pos="567"/>
          <w:tab w:val="left" w:pos="9072"/>
        </w:tabs>
        <w:jc w:val="both"/>
        <w:rPr>
          <w:rFonts w:ascii="Arial" w:hAnsi="Arial" w:cs="Arial"/>
          <w:bCs/>
          <w:sz w:val="20"/>
          <w:szCs w:val="20"/>
        </w:rPr>
      </w:pPr>
      <w:r w:rsidRPr="00A94990">
        <w:rPr>
          <w:rFonts w:ascii="Arial" w:hAnsi="Arial" w:cs="Arial"/>
          <w:bCs/>
          <w:sz w:val="20"/>
          <w:szCs w:val="20"/>
        </w:rPr>
        <w:t>Za osebe, ki bivajo v tujini se ocena upravičenosti izvede na daljavo s pomočjo informacijsko komunikacijske tehnologije ter na podlagi zdravstvene dokumentacije.</w:t>
      </w:r>
    </w:p>
    <w:p w14:paraId="61A9DBBA" w14:textId="77777777" w:rsidR="00184C5B" w:rsidRPr="00A94990" w:rsidRDefault="00184C5B" w:rsidP="00184C5B">
      <w:pPr>
        <w:tabs>
          <w:tab w:val="left" w:pos="567"/>
          <w:tab w:val="left" w:pos="9072"/>
        </w:tabs>
        <w:jc w:val="both"/>
        <w:rPr>
          <w:rFonts w:ascii="Arial" w:hAnsi="Arial" w:cs="Arial"/>
          <w:bCs/>
          <w:sz w:val="20"/>
          <w:szCs w:val="20"/>
        </w:rPr>
      </w:pPr>
    </w:p>
    <w:p w14:paraId="4C5F4D5B" w14:textId="77777777" w:rsidR="00184C5B" w:rsidRPr="00A94990" w:rsidRDefault="00184C5B" w:rsidP="00184C5B">
      <w:pPr>
        <w:tabs>
          <w:tab w:val="left" w:pos="567"/>
          <w:tab w:val="left" w:pos="9072"/>
        </w:tabs>
        <w:jc w:val="both"/>
        <w:rPr>
          <w:rFonts w:ascii="Arial" w:hAnsi="Arial" w:cs="Arial"/>
          <w:b/>
          <w:sz w:val="20"/>
          <w:szCs w:val="20"/>
        </w:rPr>
      </w:pPr>
      <w:r w:rsidRPr="00A94990">
        <w:rPr>
          <w:rFonts w:ascii="Arial" w:hAnsi="Arial" w:cs="Arial"/>
          <w:b/>
          <w:sz w:val="20"/>
          <w:szCs w:val="20"/>
        </w:rPr>
        <w:t xml:space="preserve">K </w:t>
      </w:r>
      <w:r w:rsidRPr="00A94990">
        <w:rPr>
          <w:rFonts w:ascii="Arial" w:hAnsi="Arial" w:cs="Arial"/>
          <w:b/>
          <w:sz w:val="20"/>
          <w:szCs w:val="20"/>
        </w:rPr>
        <w:fldChar w:fldCharType="begin"/>
      </w:r>
      <w:r w:rsidRPr="00A94990">
        <w:rPr>
          <w:rFonts w:ascii="Arial" w:hAnsi="Arial" w:cs="Arial"/>
          <w:b/>
          <w:sz w:val="20"/>
          <w:szCs w:val="20"/>
        </w:rPr>
        <w:instrText xml:space="preserve"> REF _Ref489446194 \r \h  \* MERGEFORMAT </w:instrText>
      </w:r>
      <w:r w:rsidRPr="00A94990">
        <w:rPr>
          <w:rFonts w:ascii="Arial" w:hAnsi="Arial" w:cs="Arial"/>
          <w:b/>
          <w:sz w:val="20"/>
          <w:szCs w:val="20"/>
        </w:rPr>
      </w:r>
      <w:r w:rsidRPr="00A94990">
        <w:rPr>
          <w:rFonts w:ascii="Arial" w:hAnsi="Arial" w:cs="Arial"/>
          <w:b/>
          <w:sz w:val="20"/>
          <w:szCs w:val="20"/>
        </w:rPr>
        <w:fldChar w:fldCharType="separate"/>
      </w:r>
      <w:r w:rsidR="00633ACD">
        <w:rPr>
          <w:rFonts w:ascii="Arial" w:hAnsi="Arial" w:cs="Arial"/>
          <w:b/>
          <w:sz w:val="20"/>
          <w:szCs w:val="20"/>
        </w:rPr>
        <w:t>37</w:t>
      </w:r>
      <w:r w:rsidRPr="00A94990">
        <w:rPr>
          <w:rFonts w:ascii="Arial" w:hAnsi="Arial" w:cs="Arial"/>
          <w:b/>
          <w:sz w:val="20"/>
          <w:szCs w:val="20"/>
        </w:rPr>
        <w:fldChar w:fldCharType="end"/>
      </w:r>
      <w:r w:rsidRPr="00A94990">
        <w:rPr>
          <w:rFonts w:ascii="Arial" w:hAnsi="Arial" w:cs="Arial"/>
          <w:b/>
          <w:sz w:val="20"/>
          <w:szCs w:val="20"/>
        </w:rPr>
        <w:t>. členu</w:t>
      </w:r>
    </w:p>
    <w:p w14:paraId="7F276D47" w14:textId="77777777" w:rsidR="00184C5B" w:rsidRPr="00A94990" w:rsidRDefault="00184C5B" w:rsidP="00184C5B">
      <w:pPr>
        <w:tabs>
          <w:tab w:val="left" w:pos="567"/>
          <w:tab w:val="left" w:pos="9072"/>
        </w:tabs>
        <w:jc w:val="both"/>
        <w:rPr>
          <w:rFonts w:ascii="Arial" w:hAnsi="Arial" w:cs="Arial"/>
          <w:b/>
          <w:sz w:val="20"/>
          <w:szCs w:val="20"/>
        </w:rPr>
      </w:pPr>
    </w:p>
    <w:p w14:paraId="2698391A" w14:textId="77777777" w:rsidR="00184C5B" w:rsidRDefault="00184C5B" w:rsidP="00184C5B">
      <w:pPr>
        <w:tabs>
          <w:tab w:val="left" w:pos="567"/>
          <w:tab w:val="left" w:pos="9072"/>
        </w:tabs>
        <w:jc w:val="both"/>
        <w:rPr>
          <w:rFonts w:ascii="Arial" w:hAnsi="Arial" w:cs="Arial"/>
          <w:bCs/>
          <w:sz w:val="20"/>
          <w:szCs w:val="20"/>
        </w:rPr>
      </w:pPr>
      <w:r w:rsidRPr="00A94990">
        <w:rPr>
          <w:rFonts w:ascii="Arial" w:hAnsi="Arial" w:cs="Arial"/>
          <w:bCs/>
          <w:sz w:val="20"/>
          <w:szCs w:val="20"/>
        </w:rPr>
        <w:t xml:space="preserve">Določbe tega člena uvajajo izdelavo načrta priporočenih storitev DO. Načrt priporočenih storitev DO predstavlja nabor storitev DO, za katere </w:t>
      </w:r>
      <w:r w:rsidR="000F58C2" w:rsidRPr="00A94990">
        <w:rPr>
          <w:rFonts w:ascii="Arial" w:hAnsi="Arial" w:cs="Arial"/>
          <w:bCs/>
          <w:sz w:val="20"/>
          <w:szCs w:val="20"/>
        </w:rPr>
        <w:t xml:space="preserve">strokovni delavec </w:t>
      </w:r>
      <w:r w:rsidR="000F58C2" w:rsidRPr="00071DA4">
        <w:rPr>
          <w:rFonts w:ascii="Arial" w:hAnsi="Arial" w:cs="Arial"/>
          <w:bCs/>
          <w:sz w:val="20"/>
          <w:szCs w:val="20"/>
        </w:rPr>
        <w:t xml:space="preserve">ZZZS </w:t>
      </w:r>
      <w:r w:rsidRPr="00A94990">
        <w:rPr>
          <w:rFonts w:ascii="Arial" w:hAnsi="Arial" w:cs="Arial"/>
          <w:bCs/>
          <w:sz w:val="20"/>
          <w:szCs w:val="20"/>
        </w:rPr>
        <w:t>oceni, da bi bile, glede na ugotovitve v postopku ocenjevanja, za celostno DO za upravičenca potrebne.</w:t>
      </w:r>
    </w:p>
    <w:p w14:paraId="38D35B1C" w14:textId="77777777" w:rsidR="00184C5B" w:rsidRPr="00A94990" w:rsidRDefault="00184C5B" w:rsidP="00184C5B">
      <w:pPr>
        <w:tabs>
          <w:tab w:val="left" w:pos="567"/>
          <w:tab w:val="left" w:pos="9072"/>
        </w:tabs>
        <w:jc w:val="both"/>
        <w:rPr>
          <w:rFonts w:ascii="Arial" w:hAnsi="Arial" w:cs="Arial"/>
          <w:bCs/>
          <w:sz w:val="20"/>
          <w:szCs w:val="20"/>
        </w:rPr>
      </w:pPr>
    </w:p>
    <w:p w14:paraId="1F5B11A6" w14:textId="77777777" w:rsidR="007434E4" w:rsidRDefault="00184C5B" w:rsidP="00264F85">
      <w:pPr>
        <w:tabs>
          <w:tab w:val="left" w:pos="567"/>
          <w:tab w:val="left" w:pos="9072"/>
        </w:tabs>
        <w:jc w:val="both"/>
        <w:rPr>
          <w:rFonts w:ascii="Arial" w:hAnsi="Arial" w:cs="Arial"/>
          <w:bCs/>
          <w:sz w:val="20"/>
          <w:szCs w:val="20"/>
        </w:rPr>
      </w:pPr>
      <w:r w:rsidRPr="00A94990">
        <w:rPr>
          <w:rFonts w:ascii="Arial" w:hAnsi="Arial" w:cs="Arial"/>
          <w:bCs/>
          <w:sz w:val="20"/>
          <w:szCs w:val="20"/>
        </w:rPr>
        <w:t>Načrt priporočenih storitev DO</w:t>
      </w:r>
      <w:r>
        <w:rPr>
          <w:rFonts w:ascii="Arial" w:hAnsi="Arial" w:cs="Arial"/>
          <w:bCs/>
          <w:sz w:val="20"/>
          <w:szCs w:val="20"/>
        </w:rPr>
        <w:t xml:space="preserve"> iz drugega odstavka </w:t>
      </w:r>
      <w:r>
        <w:rPr>
          <w:rFonts w:ascii="Arial" w:hAnsi="Arial" w:cs="Arial"/>
          <w:bCs/>
          <w:sz w:val="20"/>
          <w:szCs w:val="20"/>
        </w:rPr>
        <w:fldChar w:fldCharType="begin"/>
      </w:r>
      <w:r>
        <w:rPr>
          <w:rFonts w:ascii="Arial" w:hAnsi="Arial" w:cs="Arial"/>
          <w:bCs/>
          <w:sz w:val="20"/>
          <w:szCs w:val="20"/>
        </w:rPr>
        <w:instrText xml:space="preserve"> REF _Ref489446194 \r \h </w:instrText>
      </w:r>
      <w:r>
        <w:rPr>
          <w:rFonts w:ascii="Arial" w:hAnsi="Arial" w:cs="Arial"/>
          <w:bCs/>
          <w:sz w:val="20"/>
          <w:szCs w:val="20"/>
        </w:rPr>
      </w:r>
      <w:r>
        <w:rPr>
          <w:rFonts w:ascii="Arial" w:hAnsi="Arial" w:cs="Arial"/>
          <w:bCs/>
          <w:sz w:val="20"/>
          <w:szCs w:val="20"/>
        </w:rPr>
        <w:fldChar w:fldCharType="separate"/>
      </w:r>
      <w:r w:rsidR="00633ACD">
        <w:rPr>
          <w:rFonts w:ascii="Arial" w:hAnsi="Arial" w:cs="Arial"/>
          <w:bCs/>
          <w:sz w:val="20"/>
          <w:szCs w:val="20"/>
        </w:rPr>
        <w:t>37</w:t>
      </w:r>
      <w:r>
        <w:rPr>
          <w:rFonts w:ascii="Arial" w:hAnsi="Arial" w:cs="Arial"/>
          <w:bCs/>
          <w:sz w:val="20"/>
          <w:szCs w:val="20"/>
        </w:rPr>
        <w:fldChar w:fldCharType="end"/>
      </w:r>
      <w:r>
        <w:rPr>
          <w:rFonts w:ascii="Arial" w:hAnsi="Arial" w:cs="Arial"/>
          <w:bCs/>
          <w:sz w:val="20"/>
          <w:szCs w:val="20"/>
        </w:rPr>
        <w:t>. člena tega zakona</w:t>
      </w:r>
      <w:r w:rsidRPr="00A94990">
        <w:rPr>
          <w:rFonts w:ascii="Arial" w:hAnsi="Arial" w:cs="Arial"/>
          <w:bCs/>
          <w:sz w:val="20"/>
          <w:szCs w:val="20"/>
        </w:rPr>
        <w:t xml:space="preserve"> je namreč priloga odločbe </w:t>
      </w:r>
      <w:r w:rsidR="007434E4">
        <w:rPr>
          <w:rFonts w:ascii="Arial" w:hAnsi="Arial" w:cs="Arial"/>
          <w:bCs/>
          <w:sz w:val="20"/>
          <w:szCs w:val="20"/>
        </w:rPr>
        <w:t>ZZZS</w:t>
      </w:r>
      <w:r w:rsidRPr="000B30C5">
        <w:rPr>
          <w:rFonts w:ascii="Arial" w:hAnsi="Arial" w:cs="Arial"/>
          <w:bCs/>
          <w:sz w:val="20"/>
          <w:szCs w:val="20"/>
        </w:rPr>
        <w:t xml:space="preserve"> iz</w:t>
      </w:r>
      <w:r>
        <w:rPr>
          <w:rFonts w:ascii="Arial" w:hAnsi="Arial" w:cs="Arial"/>
          <w:bCs/>
          <w:sz w:val="20"/>
          <w:szCs w:val="20"/>
        </w:rPr>
        <w:t xml:space="preserve"> </w:t>
      </w:r>
      <w:r>
        <w:rPr>
          <w:rFonts w:ascii="Arial" w:hAnsi="Arial" w:cs="Arial"/>
          <w:bCs/>
          <w:sz w:val="20"/>
          <w:szCs w:val="20"/>
        </w:rPr>
        <w:fldChar w:fldCharType="begin"/>
      </w:r>
      <w:r>
        <w:rPr>
          <w:rFonts w:ascii="Arial" w:hAnsi="Arial" w:cs="Arial"/>
          <w:bCs/>
          <w:sz w:val="20"/>
          <w:szCs w:val="20"/>
        </w:rPr>
        <w:instrText xml:space="preserve"> REF _Ref69888252 \r \h </w:instrText>
      </w:r>
      <w:r>
        <w:rPr>
          <w:rFonts w:ascii="Arial" w:hAnsi="Arial" w:cs="Arial"/>
          <w:bCs/>
          <w:sz w:val="20"/>
          <w:szCs w:val="20"/>
        </w:rPr>
      </w:r>
      <w:r>
        <w:rPr>
          <w:rFonts w:ascii="Arial" w:hAnsi="Arial" w:cs="Arial"/>
          <w:bCs/>
          <w:sz w:val="20"/>
          <w:szCs w:val="20"/>
        </w:rPr>
        <w:fldChar w:fldCharType="separate"/>
      </w:r>
      <w:r w:rsidR="00633ACD">
        <w:rPr>
          <w:rFonts w:ascii="Arial" w:hAnsi="Arial" w:cs="Arial"/>
          <w:bCs/>
          <w:sz w:val="20"/>
          <w:szCs w:val="20"/>
        </w:rPr>
        <w:t>38</w:t>
      </w:r>
      <w:r>
        <w:rPr>
          <w:rFonts w:ascii="Arial" w:hAnsi="Arial" w:cs="Arial"/>
          <w:bCs/>
          <w:sz w:val="20"/>
          <w:szCs w:val="20"/>
        </w:rPr>
        <w:fldChar w:fldCharType="end"/>
      </w:r>
      <w:r>
        <w:rPr>
          <w:rFonts w:ascii="Arial" w:hAnsi="Arial" w:cs="Arial"/>
          <w:bCs/>
          <w:sz w:val="20"/>
          <w:szCs w:val="20"/>
        </w:rPr>
        <w:t xml:space="preserve">. </w:t>
      </w:r>
      <w:r w:rsidRPr="000B30C5">
        <w:rPr>
          <w:rFonts w:ascii="Arial" w:hAnsi="Arial" w:cs="Arial"/>
          <w:bCs/>
          <w:sz w:val="20"/>
          <w:szCs w:val="20"/>
        </w:rPr>
        <w:t>člena tega zakona</w:t>
      </w:r>
      <w:r w:rsidRPr="00A94990">
        <w:rPr>
          <w:rFonts w:ascii="Arial" w:hAnsi="Arial" w:cs="Arial"/>
          <w:bCs/>
          <w:sz w:val="20"/>
          <w:szCs w:val="20"/>
        </w:rPr>
        <w:t xml:space="preserve"> in podlaga za oblikovanje izreka te odločbe o načinu koriščenja pravice ter pripravo izvedbenega načrta iz </w:t>
      </w:r>
      <w:r w:rsidRPr="00A94990">
        <w:rPr>
          <w:rFonts w:ascii="Arial" w:hAnsi="Arial" w:cs="Arial"/>
          <w:bCs/>
          <w:sz w:val="20"/>
          <w:szCs w:val="20"/>
        </w:rPr>
        <w:fldChar w:fldCharType="begin"/>
      </w:r>
      <w:r w:rsidRPr="00A94990">
        <w:rPr>
          <w:rFonts w:ascii="Arial" w:hAnsi="Arial" w:cs="Arial"/>
          <w:bCs/>
          <w:sz w:val="20"/>
          <w:szCs w:val="20"/>
        </w:rPr>
        <w:instrText xml:space="preserve"> REF _Ref494704668 \r \h  \* MERGEFORMAT </w:instrText>
      </w:r>
      <w:r w:rsidRPr="00A94990">
        <w:rPr>
          <w:rFonts w:ascii="Arial" w:hAnsi="Arial" w:cs="Arial"/>
          <w:bCs/>
          <w:sz w:val="20"/>
          <w:szCs w:val="20"/>
        </w:rPr>
      </w:r>
      <w:r w:rsidRPr="00A94990">
        <w:rPr>
          <w:rFonts w:ascii="Arial" w:hAnsi="Arial" w:cs="Arial"/>
          <w:bCs/>
          <w:sz w:val="20"/>
          <w:szCs w:val="20"/>
        </w:rPr>
        <w:fldChar w:fldCharType="separate"/>
      </w:r>
      <w:r w:rsidR="00633ACD">
        <w:rPr>
          <w:rFonts w:ascii="Arial" w:hAnsi="Arial" w:cs="Arial"/>
          <w:bCs/>
          <w:sz w:val="20"/>
          <w:szCs w:val="20"/>
        </w:rPr>
        <w:t>41</w:t>
      </w:r>
      <w:r w:rsidRPr="00A94990">
        <w:rPr>
          <w:rFonts w:ascii="Arial" w:hAnsi="Arial" w:cs="Arial"/>
          <w:bCs/>
          <w:sz w:val="20"/>
          <w:szCs w:val="20"/>
        </w:rPr>
        <w:fldChar w:fldCharType="end"/>
      </w:r>
      <w:r w:rsidRPr="00A94990">
        <w:rPr>
          <w:rFonts w:ascii="Arial" w:hAnsi="Arial" w:cs="Arial"/>
          <w:bCs/>
          <w:sz w:val="20"/>
          <w:szCs w:val="20"/>
        </w:rPr>
        <w:t>. člena tega zakona ter predstavlja tudi pomoč koordinatorju v DO pri pripravi izvedbenega načrta</w:t>
      </w:r>
      <w:r>
        <w:rPr>
          <w:rFonts w:ascii="Arial" w:hAnsi="Arial" w:cs="Arial"/>
          <w:bCs/>
          <w:sz w:val="20"/>
          <w:szCs w:val="20"/>
        </w:rPr>
        <w:t xml:space="preserve">. </w:t>
      </w:r>
    </w:p>
    <w:p w14:paraId="03C0C3EE" w14:textId="77777777" w:rsidR="008234E7" w:rsidRDefault="008234E7" w:rsidP="00264F85">
      <w:pPr>
        <w:tabs>
          <w:tab w:val="left" w:pos="567"/>
          <w:tab w:val="left" w:pos="9072"/>
        </w:tabs>
        <w:jc w:val="both"/>
        <w:rPr>
          <w:rFonts w:ascii="Arial" w:hAnsi="Arial" w:cs="Arial"/>
          <w:b/>
          <w:sz w:val="20"/>
          <w:szCs w:val="20"/>
        </w:rPr>
      </w:pPr>
    </w:p>
    <w:p w14:paraId="152944E6" w14:textId="77777777" w:rsidR="00184C5B" w:rsidRPr="00AA207A" w:rsidRDefault="00184C5B" w:rsidP="00184C5B">
      <w:pPr>
        <w:tabs>
          <w:tab w:val="left" w:pos="567"/>
          <w:tab w:val="left" w:pos="9072"/>
        </w:tabs>
        <w:jc w:val="both"/>
        <w:rPr>
          <w:rFonts w:ascii="Arial" w:hAnsi="Arial" w:cs="Arial"/>
          <w:b/>
          <w:sz w:val="20"/>
          <w:szCs w:val="20"/>
        </w:rPr>
      </w:pPr>
      <w:r w:rsidRPr="00AA207A">
        <w:rPr>
          <w:rFonts w:ascii="Arial" w:hAnsi="Arial" w:cs="Arial"/>
          <w:b/>
          <w:sz w:val="20"/>
          <w:szCs w:val="20"/>
        </w:rPr>
        <w:t xml:space="preserve">K </w:t>
      </w:r>
      <w:r w:rsidRPr="00AA207A">
        <w:rPr>
          <w:rFonts w:ascii="Arial" w:hAnsi="Arial" w:cs="Arial"/>
          <w:b/>
          <w:sz w:val="20"/>
          <w:szCs w:val="20"/>
        </w:rPr>
        <w:fldChar w:fldCharType="begin"/>
      </w:r>
      <w:r w:rsidRPr="00AA207A">
        <w:rPr>
          <w:rFonts w:ascii="Arial" w:hAnsi="Arial" w:cs="Arial"/>
          <w:b/>
          <w:sz w:val="20"/>
          <w:szCs w:val="20"/>
        </w:rPr>
        <w:instrText xml:space="preserve"> REF _Ref69888252 \r \h </w:instrText>
      </w:r>
      <w:r>
        <w:rPr>
          <w:rFonts w:ascii="Arial" w:hAnsi="Arial" w:cs="Arial"/>
          <w:b/>
          <w:sz w:val="20"/>
          <w:szCs w:val="20"/>
        </w:rPr>
        <w:instrText xml:space="preserve"> \* MERGEFORMAT </w:instrText>
      </w:r>
      <w:r w:rsidRPr="00AA207A">
        <w:rPr>
          <w:rFonts w:ascii="Arial" w:hAnsi="Arial" w:cs="Arial"/>
          <w:b/>
          <w:sz w:val="20"/>
          <w:szCs w:val="20"/>
        </w:rPr>
      </w:r>
      <w:r w:rsidRPr="00AA207A">
        <w:rPr>
          <w:rFonts w:ascii="Arial" w:hAnsi="Arial" w:cs="Arial"/>
          <w:b/>
          <w:sz w:val="20"/>
          <w:szCs w:val="20"/>
        </w:rPr>
        <w:fldChar w:fldCharType="separate"/>
      </w:r>
      <w:r w:rsidR="00633ACD">
        <w:rPr>
          <w:rFonts w:ascii="Arial" w:hAnsi="Arial" w:cs="Arial"/>
          <w:b/>
          <w:sz w:val="20"/>
          <w:szCs w:val="20"/>
        </w:rPr>
        <w:t>38</w:t>
      </w:r>
      <w:r w:rsidRPr="00AA207A">
        <w:rPr>
          <w:rFonts w:ascii="Arial" w:hAnsi="Arial" w:cs="Arial"/>
          <w:b/>
          <w:sz w:val="20"/>
          <w:szCs w:val="20"/>
        </w:rPr>
        <w:fldChar w:fldCharType="end"/>
      </w:r>
      <w:r w:rsidRPr="00AA207A">
        <w:rPr>
          <w:rFonts w:ascii="Arial" w:hAnsi="Arial" w:cs="Arial"/>
          <w:b/>
          <w:sz w:val="20"/>
          <w:szCs w:val="20"/>
        </w:rPr>
        <w:t>. členu</w:t>
      </w:r>
    </w:p>
    <w:p w14:paraId="6B44F150" w14:textId="77777777" w:rsidR="00184C5B" w:rsidRPr="00AA207A" w:rsidRDefault="00184C5B" w:rsidP="00184C5B">
      <w:pPr>
        <w:pStyle w:val="Odstavekseznama"/>
        <w:tabs>
          <w:tab w:val="left" w:pos="567"/>
          <w:tab w:val="left" w:pos="9072"/>
        </w:tabs>
        <w:ind w:left="0"/>
        <w:jc w:val="left"/>
        <w:rPr>
          <w:rFonts w:cs="Arial"/>
          <w:szCs w:val="20"/>
        </w:rPr>
      </w:pPr>
    </w:p>
    <w:p w14:paraId="4EEA6806" w14:textId="77777777" w:rsidR="00184C5B" w:rsidRDefault="00184C5B" w:rsidP="00184C5B">
      <w:pPr>
        <w:tabs>
          <w:tab w:val="left" w:pos="567"/>
          <w:tab w:val="left" w:pos="9072"/>
        </w:tabs>
        <w:jc w:val="both"/>
        <w:rPr>
          <w:rFonts w:ascii="Arial" w:hAnsi="Arial" w:cs="Arial"/>
          <w:bCs/>
          <w:sz w:val="20"/>
          <w:szCs w:val="20"/>
        </w:rPr>
      </w:pPr>
      <w:r>
        <w:rPr>
          <w:rFonts w:ascii="Arial" w:hAnsi="Arial" w:cs="Arial"/>
          <w:bCs/>
          <w:sz w:val="20"/>
          <w:szCs w:val="20"/>
        </w:rPr>
        <w:t xml:space="preserve">Za odločanje o pravicah do DO iz tega zakona je pristojen </w:t>
      </w:r>
      <w:r w:rsidR="007434E4" w:rsidRPr="00A94990">
        <w:rPr>
          <w:rFonts w:ascii="Arial" w:hAnsi="Arial" w:cs="Arial"/>
          <w:bCs/>
          <w:sz w:val="20"/>
          <w:szCs w:val="20"/>
        </w:rPr>
        <w:t xml:space="preserve">strokovni delavec </w:t>
      </w:r>
      <w:r w:rsidR="007434E4" w:rsidRPr="00071DA4">
        <w:rPr>
          <w:rFonts w:ascii="Arial" w:hAnsi="Arial" w:cs="Arial"/>
          <w:bCs/>
          <w:sz w:val="20"/>
          <w:szCs w:val="20"/>
        </w:rPr>
        <w:t>ZZZS</w:t>
      </w:r>
      <w:r>
        <w:rPr>
          <w:rFonts w:ascii="Arial" w:hAnsi="Arial" w:cs="Arial"/>
          <w:bCs/>
          <w:sz w:val="20"/>
          <w:szCs w:val="20"/>
        </w:rPr>
        <w:t xml:space="preserve">, pri čemer je določen tudi rok za odločitev </w:t>
      </w:r>
      <w:r w:rsidR="007434E4" w:rsidRPr="00A94990">
        <w:rPr>
          <w:rFonts w:ascii="Arial" w:hAnsi="Arial" w:cs="Arial"/>
          <w:bCs/>
          <w:sz w:val="20"/>
          <w:szCs w:val="20"/>
        </w:rPr>
        <w:t>strokovn</w:t>
      </w:r>
      <w:r w:rsidR="007434E4">
        <w:rPr>
          <w:rFonts w:ascii="Arial" w:hAnsi="Arial" w:cs="Arial"/>
          <w:bCs/>
          <w:sz w:val="20"/>
          <w:szCs w:val="20"/>
        </w:rPr>
        <w:t>ega</w:t>
      </w:r>
      <w:r w:rsidR="007434E4" w:rsidRPr="00A94990">
        <w:rPr>
          <w:rFonts w:ascii="Arial" w:hAnsi="Arial" w:cs="Arial"/>
          <w:bCs/>
          <w:sz w:val="20"/>
          <w:szCs w:val="20"/>
        </w:rPr>
        <w:t xml:space="preserve"> delav</w:t>
      </w:r>
      <w:r w:rsidR="007434E4">
        <w:rPr>
          <w:rFonts w:ascii="Arial" w:hAnsi="Arial" w:cs="Arial"/>
          <w:bCs/>
          <w:sz w:val="20"/>
          <w:szCs w:val="20"/>
        </w:rPr>
        <w:t>ca</w:t>
      </w:r>
      <w:r w:rsidR="007434E4" w:rsidRPr="00A94990">
        <w:rPr>
          <w:rFonts w:ascii="Arial" w:hAnsi="Arial" w:cs="Arial"/>
          <w:bCs/>
          <w:sz w:val="20"/>
          <w:szCs w:val="20"/>
        </w:rPr>
        <w:t xml:space="preserve"> </w:t>
      </w:r>
      <w:r w:rsidR="007434E4" w:rsidRPr="00071DA4">
        <w:rPr>
          <w:rFonts w:ascii="Arial" w:hAnsi="Arial" w:cs="Arial"/>
          <w:bCs/>
          <w:sz w:val="20"/>
          <w:szCs w:val="20"/>
        </w:rPr>
        <w:t xml:space="preserve">ZZZS </w:t>
      </w:r>
      <w:r>
        <w:rPr>
          <w:rFonts w:ascii="Arial" w:hAnsi="Arial" w:cs="Arial"/>
          <w:bCs/>
          <w:sz w:val="20"/>
          <w:szCs w:val="20"/>
        </w:rPr>
        <w:t xml:space="preserve">od prejema popolne vloge. V drugem odstavku so navedene minimalne obvezne sestavine odločbe, s katero se odloči o pravicah iz DO. </w:t>
      </w:r>
    </w:p>
    <w:p w14:paraId="11A57FA1" w14:textId="77777777" w:rsidR="00184C5B" w:rsidRDefault="00184C5B" w:rsidP="00184C5B">
      <w:pPr>
        <w:tabs>
          <w:tab w:val="left" w:pos="567"/>
          <w:tab w:val="left" w:pos="9072"/>
        </w:tabs>
        <w:jc w:val="both"/>
        <w:rPr>
          <w:rFonts w:ascii="Arial" w:hAnsi="Arial" w:cs="Arial"/>
          <w:bCs/>
          <w:sz w:val="20"/>
          <w:szCs w:val="20"/>
        </w:rPr>
      </w:pPr>
    </w:p>
    <w:p w14:paraId="151E07FA" w14:textId="77777777" w:rsidR="00184C5B" w:rsidRDefault="00184C5B" w:rsidP="00184C5B">
      <w:pPr>
        <w:tabs>
          <w:tab w:val="left" w:pos="567"/>
          <w:tab w:val="left" w:pos="9072"/>
        </w:tabs>
        <w:jc w:val="both"/>
        <w:rPr>
          <w:rFonts w:ascii="Arial" w:hAnsi="Arial" w:cs="Arial"/>
          <w:bCs/>
          <w:sz w:val="20"/>
          <w:szCs w:val="20"/>
        </w:rPr>
      </w:pPr>
      <w:r>
        <w:rPr>
          <w:rFonts w:ascii="Arial" w:hAnsi="Arial" w:cs="Arial"/>
          <w:bCs/>
          <w:sz w:val="20"/>
          <w:szCs w:val="20"/>
        </w:rPr>
        <w:t xml:space="preserve">V četrtem odstavku tega člena je določeno, da se </w:t>
      </w:r>
      <w:r w:rsidRPr="00777E90">
        <w:rPr>
          <w:rFonts w:ascii="Arial" w:hAnsi="Arial" w:cs="Arial"/>
          <w:bCs/>
          <w:sz w:val="20"/>
          <w:szCs w:val="20"/>
        </w:rPr>
        <w:t xml:space="preserve">v primeru uveljavljanja pravice do oskrbovalca družinskega člana hkrati odloči tudi o pravicah oskrbovalca družinskega člana in času pričetka </w:t>
      </w:r>
      <w:r>
        <w:rPr>
          <w:rFonts w:ascii="Arial" w:hAnsi="Arial" w:cs="Arial"/>
          <w:bCs/>
          <w:sz w:val="20"/>
          <w:szCs w:val="20"/>
        </w:rPr>
        <w:t>izvajanja pravice v tej obliki, pri čemer se od</w:t>
      </w:r>
      <w:r w:rsidRPr="00777E90">
        <w:rPr>
          <w:rFonts w:ascii="Arial" w:hAnsi="Arial" w:cs="Arial"/>
          <w:bCs/>
          <w:sz w:val="20"/>
          <w:szCs w:val="20"/>
        </w:rPr>
        <w:t>ločba o priznanju pravice do oskrbovalca družinskega člana vroči upravičencu in oskrbovalcu družinskega člana.</w:t>
      </w:r>
      <w:r>
        <w:rPr>
          <w:rFonts w:ascii="Arial" w:hAnsi="Arial" w:cs="Arial"/>
          <w:bCs/>
          <w:sz w:val="20"/>
          <w:szCs w:val="20"/>
        </w:rPr>
        <w:t xml:space="preserve"> Navedeno je potrebno, ker se v tem postopku odloča o pravicah in obveznostih tako upravičenca kot tudi oskrbovalca družinskega člana.</w:t>
      </w:r>
    </w:p>
    <w:p w14:paraId="3C24B60C" w14:textId="77777777" w:rsidR="00184C5B" w:rsidRDefault="00184C5B" w:rsidP="00184C5B">
      <w:pPr>
        <w:tabs>
          <w:tab w:val="left" w:pos="567"/>
          <w:tab w:val="left" w:pos="9072"/>
        </w:tabs>
        <w:jc w:val="both"/>
        <w:rPr>
          <w:rFonts w:ascii="Arial" w:hAnsi="Arial" w:cs="Arial"/>
          <w:bCs/>
          <w:sz w:val="20"/>
          <w:szCs w:val="20"/>
        </w:rPr>
      </w:pPr>
    </w:p>
    <w:p w14:paraId="6768B4FC" w14:textId="77777777" w:rsidR="00184C5B" w:rsidRDefault="00184C5B" w:rsidP="00184C5B">
      <w:pPr>
        <w:tabs>
          <w:tab w:val="left" w:pos="567"/>
          <w:tab w:val="left" w:pos="9072"/>
        </w:tabs>
        <w:jc w:val="both"/>
        <w:rPr>
          <w:rFonts w:ascii="Arial" w:hAnsi="Arial" w:cs="Arial"/>
          <w:bCs/>
          <w:sz w:val="20"/>
          <w:szCs w:val="20"/>
        </w:rPr>
      </w:pPr>
      <w:r>
        <w:rPr>
          <w:rFonts w:ascii="Arial" w:hAnsi="Arial" w:cs="Arial"/>
          <w:bCs/>
          <w:sz w:val="20"/>
          <w:szCs w:val="20"/>
        </w:rPr>
        <w:t xml:space="preserve">Peti in šesti odstavek še določata možnost izdaje nove odločbe na podlagi že opravljene </w:t>
      </w:r>
      <w:r w:rsidR="001257F9">
        <w:rPr>
          <w:rFonts w:ascii="Arial" w:hAnsi="Arial" w:cs="Arial"/>
          <w:bCs/>
          <w:sz w:val="20"/>
          <w:szCs w:val="20"/>
        </w:rPr>
        <w:t>ocene</w:t>
      </w:r>
      <w:r>
        <w:rPr>
          <w:rFonts w:ascii="Arial" w:hAnsi="Arial" w:cs="Arial"/>
          <w:bCs/>
          <w:sz w:val="20"/>
          <w:szCs w:val="20"/>
        </w:rPr>
        <w:t xml:space="preserve"> upravičenosti do DO in primere, ko izdaja nove odločbe ni potrebna (in sicer v primeru nadomestne oskrbe).</w:t>
      </w:r>
    </w:p>
    <w:p w14:paraId="36F42474" w14:textId="77777777" w:rsidR="00184C5B" w:rsidRDefault="00184C5B" w:rsidP="00184C5B">
      <w:pPr>
        <w:tabs>
          <w:tab w:val="left" w:pos="567"/>
          <w:tab w:val="left" w:pos="9072"/>
        </w:tabs>
        <w:jc w:val="both"/>
        <w:rPr>
          <w:rFonts w:ascii="Arial" w:hAnsi="Arial" w:cs="Arial"/>
          <w:bCs/>
          <w:sz w:val="20"/>
          <w:szCs w:val="20"/>
        </w:rPr>
      </w:pPr>
    </w:p>
    <w:p w14:paraId="4F27481D" w14:textId="77777777" w:rsidR="00184C5B" w:rsidRPr="00AA207A" w:rsidRDefault="00184C5B" w:rsidP="00184C5B">
      <w:pPr>
        <w:tabs>
          <w:tab w:val="left" w:pos="567"/>
          <w:tab w:val="left" w:pos="9072"/>
        </w:tabs>
        <w:jc w:val="both"/>
        <w:rPr>
          <w:rFonts w:ascii="Arial" w:hAnsi="Arial" w:cs="Arial"/>
          <w:b/>
          <w:sz w:val="20"/>
          <w:szCs w:val="20"/>
        </w:rPr>
      </w:pPr>
      <w:r w:rsidRPr="00AA207A">
        <w:rPr>
          <w:rFonts w:ascii="Arial" w:hAnsi="Arial" w:cs="Arial"/>
          <w:b/>
          <w:sz w:val="20"/>
          <w:szCs w:val="20"/>
        </w:rPr>
        <w:t xml:space="preserve">K </w:t>
      </w:r>
      <w:r w:rsidRPr="00AA207A">
        <w:rPr>
          <w:rFonts w:ascii="Arial" w:hAnsi="Arial" w:cs="Arial"/>
          <w:b/>
          <w:sz w:val="20"/>
          <w:szCs w:val="20"/>
        </w:rPr>
        <w:fldChar w:fldCharType="begin"/>
      </w:r>
      <w:r w:rsidRPr="00AA207A">
        <w:rPr>
          <w:rFonts w:ascii="Arial" w:hAnsi="Arial" w:cs="Arial"/>
          <w:b/>
          <w:sz w:val="20"/>
          <w:szCs w:val="20"/>
        </w:rPr>
        <w:instrText xml:space="preserve"> REF _Ref70372148 \r \h  \* MERGEFORMAT </w:instrText>
      </w:r>
      <w:r w:rsidRPr="00AA207A">
        <w:rPr>
          <w:rFonts w:ascii="Arial" w:hAnsi="Arial" w:cs="Arial"/>
          <w:b/>
          <w:sz w:val="20"/>
          <w:szCs w:val="20"/>
        </w:rPr>
      </w:r>
      <w:r w:rsidRPr="00AA207A">
        <w:rPr>
          <w:rFonts w:ascii="Arial" w:hAnsi="Arial" w:cs="Arial"/>
          <w:b/>
          <w:sz w:val="20"/>
          <w:szCs w:val="20"/>
        </w:rPr>
        <w:fldChar w:fldCharType="separate"/>
      </w:r>
      <w:r w:rsidR="00633ACD">
        <w:rPr>
          <w:rFonts w:ascii="Arial" w:hAnsi="Arial" w:cs="Arial"/>
          <w:b/>
          <w:sz w:val="20"/>
          <w:szCs w:val="20"/>
        </w:rPr>
        <w:t>39</w:t>
      </w:r>
      <w:r w:rsidRPr="00AA207A">
        <w:rPr>
          <w:rFonts w:ascii="Arial" w:hAnsi="Arial" w:cs="Arial"/>
          <w:b/>
          <w:sz w:val="20"/>
          <w:szCs w:val="20"/>
        </w:rPr>
        <w:fldChar w:fldCharType="end"/>
      </w:r>
      <w:r w:rsidRPr="00AA207A">
        <w:rPr>
          <w:rFonts w:ascii="Arial" w:hAnsi="Arial" w:cs="Arial"/>
          <w:b/>
          <w:sz w:val="20"/>
          <w:szCs w:val="20"/>
        </w:rPr>
        <w:t xml:space="preserve">. členu </w:t>
      </w:r>
    </w:p>
    <w:p w14:paraId="31064F70" w14:textId="77777777" w:rsidR="00184C5B" w:rsidRDefault="00184C5B" w:rsidP="00184C5B">
      <w:pPr>
        <w:tabs>
          <w:tab w:val="left" w:pos="567"/>
          <w:tab w:val="left" w:pos="9072"/>
        </w:tabs>
        <w:jc w:val="both"/>
        <w:rPr>
          <w:rFonts w:ascii="Arial" w:hAnsi="Arial" w:cs="Arial"/>
          <w:b/>
          <w:sz w:val="20"/>
          <w:szCs w:val="20"/>
        </w:rPr>
      </w:pPr>
    </w:p>
    <w:p w14:paraId="5A22396D" w14:textId="77777777" w:rsidR="00184C5B" w:rsidRDefault="00184C5B" w:rsidP="00184C5B">
      <w:pPr>
        <w:tabs>
          <w:tab w:val="left" w:pos="567"/>
          <w:tab w:val="left" w:pos="9072"/>
        </w:tabs>
        <w:jc w:val="both"/>
        <w:rPr>
          <w:rFonts w:ascii="Arial" w:hAnsi="Arial" w:cs="Arial"/>
          <w:sz w:val="20"/>
          <w:szCs w:val="20"/>
        </w:rPr>
      </w:pPr>
      <w:r w:rsidRPr="000569BB">
        <w:rPr>
          <w:rFonts w:ascii="Arial" w:hAnsi="Arial" w:cs="Arial"/>
          <w:sz w:val="20"/>
          <w:szCs w:val="20"/>
        </w:rPr>
        <w:t xml:space="preserve">Ta člen </w:t>
      </w:r>
      <w:r>
        <w:rPr>
          <w:rFonts w:ascii="Arial" w:hAnsi="Arial" w:cs="Arial"/>
          <w:sz w:val="20"/>
          <w:szCs w:val="20"/>
        </w:rPr>
        <w:t>ureja pritožbeni postopek v primeru izdane odločbe o pravicah do DO, in sicer je zoper to odločbo dovoljena pritožba v roku 15 dni od njene vročitve, pri čemer pritožba ne zadrži izvršitve odločbe.</w:t>
      </w:r>
    </w:p>
    <w:p w14:paraId="6E01FE36" w14:textId="77777777" w:rsidR="00184C5B" w:rsidRDefault="00184C5B" w:rsidP="00184C5B">
      <w:pPr>
        <w:tabs>
          <w:tab w:val="left" w:pos="567"/>
          <w:tab w:val="left" w:pos="9072"/>
        </w:tabs>
        <w:jc w:val="both"/>
        <w:rPr>
          <w:rFonts w:ascii="Arial" w:hAnsi="Arial" w:cs="Arial"/>
          <w:sz w:val="20"/>
          <w:szCs w:val="20"/>
        </w:rPr>
      </w:pPr>
    </w:p>
    <w:p w14:paraId="5D8241DF" w14:textId="77777777" w:rsidR="001C6295" w:rsidRDefault="00184C5B" w:rsidP="00184C5B">
      <w:pPr>
        <w:tabs>
          <w:tab w:val="left" w:pos="567"/>
          <w:tab w:val="left" w:pos="9072"/>
        </w:tabs>
        <w:jc w:val="both"/>
        <w:rPr>
          <w:rFonts w:ascii="Arial" w:hAnsi="Arial" w:cs="Arial"/>
          <w:sz w:val="20"/>
          <w:szCs w:val="20"/>
        </w:rPr>
      </w:pPr>
      <w:r>
        <w:rPr>
          <w:rFonts w:ascii="Arial" w:hAnsi="Arial" w:cs="Arial"/>
          <w:sz w:val="20"/>
          <w:szCs w:val="20"/>
        </w:rPr>
        <w:t xml:space="preserve">Pritožbeni organ je direkcija </w:t>
      </w:r>
      <w:r w:rsidR="001257F9">
        <w:rPr>
          <w:rFonts w:ascii="Arial" w:hAnsi="Arial" w:cs="Arial"/>
          <w:sz w:val="20"/>
          <w:szCs w:val="20"/>
        </w:rPr>
        <w:t>ZZZS</w:t>
      </w:r>
      <w:r>
        <w:rPr>
          <w:rFonts w:ascii="Arial" w:hAnsi="Arial" w:cs="Arial"/>
          <w:sz w:val="20"/>
          <w:szCs w:val="20"/>
        </w:rPr>
        <w:t xml:space="preserve">, ki mora o pritožbi odločiti v 30 dneh od njenega prejema. </w:t>
      </w:r>
      <w:r w:rsidR="001C6295">
        <w:rPr>
          <w:rFonts w:ascii="Arial" w:hAnsi="Arial" w:cs="Arial"/>
          <w:sz w:val="20"/>
          <w:szCs w:val="20"/>
        </w:rPr>
        <w:t xml:space="preserve">V drugem odstavku tega člena je še določeno, da če drugostopenjski organ ne izda odločbe o pritožbi v predpisanem roku (gre torej za situacijo t. i. molka organa), je predvidena možnost, da lahko zavarovana oseba uveljavlja sodno varstvo skladno z </w:t>
      </w:r>
      <w:r w:rsidR="003B04D7">
        <w:rPr>
          <w:rFonts w:ascii="Arial" w:hAnsi="Arial" w:cs="Arial"/>
          <w:sz w:val="20"/>
          <w:szCs w:val="20"/>
        </w:rPr>
        <w:fldChar w:fldCharType="begin"/>
      </w:r>
      <w:r w:rsidR="003B04D7">
        <w:rPr>
          <w:rFonts w:ascii="Arial" w:hAnsi="Arial" w:cs="Arial"/>
          <w:sz w:val="20"/>
          <w:szCs w:val="20"/>
        </w:rPr>
        <w:instrText xml:space="preserve"> REF _Ref70372239 \r \h </w:instrText>
      </w:r>
      <w:r w:rsidR="003B04D7">
        <w:rPr>
          <w:rFonts w:ascii="Arial" w:hAnsi="Arial" w:cs="Arial"/>
          <w:sz w:val="20"/>
          <w:szCs w:val="20"/>
        </w:rPr>
      </w:r>
      <w:r w:rsidR="003B04D7">
        <w:rPr>
          <w:rFonts w:ascii="Arial" w:hAnsi="Arial" w:cs="Arial"/>
          <w:sz w:val="20"/>
          <w:szCs w:val="20"/>
        </w:rPr>
        <w:fldChar w:fldCharType="separate"/>
      </w:r>
      <w:r w:rsidR="00633ACD">
        <w:rPr>
          <w:rFonts w:ascii="Arial" w:hAnsi="Arial" w:cs="Arial"/>
          <w:sz w:val="20"/>
          <w:szCs w:val="20"/>
        </w:rPr>
        <w:t>40</w:t>
      </w:r>
      <w:r w:rsidR="003B04D7">
        <w:rPr>
          <w:rFonts w:ascii="Arial" w:hAnsi="Arial" w:cs="Arial"/>
          <w:sz w:val="20"/>
          <w:szCs w:val="20"/>
        </w:rPr>
        <w:fldChar w:fldCharType="end"/>
      </w:r>
      <w:r w:rsidR="001C6295">
        <w:rPr>
          <w:rFonts w:ascii="Arial" w:hAnsi="Arial" w:cs="Arial"/>
          <w:sz w:val="20"/>
          <w:szCs w:val="20"/>
        </w:rPr>
        <w:t>. členom tega zakona kot če bi bila njena pritožba zavrnjena, pri čemer v tem primeru zavarovana oseba direkcije ZZZS ni dolžna dodatno pozivati na odločitev o pritožbi.</w:t>
      </w:r>
    </w:p>
    <w:p w14:paraId="6925E359" w14:textId="77777777" w:rsidR="001C6295" w:rsidRDefault="001C6295" w:rsidP="00184C5B">
      <w:pPr>
        <w:tabs>
          <w:tab w:val="left" w:pos="567"/>
          <w:tab w:val="left" w:pos="9072"/>
        </w:tabs>
        <w:jc w:val="both"/>
        <w:rPr>
          <w:rFonts w:ascii="Arial" w:hAnsi="Arial" w:cs="Arial"/>
          <w:sz w:val="20"/>
          <w:szCs w:val="20"/>
        </w:rPr>
      </w:pPr>
    </w:p>
    <w:p w14:paraId="6D8FB747" w14:textId="77777777" w:rsidR="00184C5B" w:rsidRPr="000569BB" w:rsidRDefault="00184C5B" w:rsidP="00184C5B">
      <w:pPr>
        <w:tabs>
          <w:tab w:val="left" w:pos="567"/>
          <w:tab w:val="left" w:pos="9072"/>
        </w:tabs>
        <w:jc w:val="both"/>
        <w:rPr>
          <w:rFonts w:ascii="Arial" w:hAnsi="Arial" w:cs="Arial"/>
          <w:sz w:val="20"/>
          <w:szCs w:val="20"/>
        </w:rPr>
      </w:pPr>
      <w:r>
        <w:rPr>
          <w:rFonts w:ascii="Arial" w:hAnsi="Arial" w:cs="Arial"/>
          <w:sz w:val="20"/>
          <w:szCs w:val="20"/>
        </w:rPr>
        <w:lastRenderedPageBreak/>
        <w:t>Tretji in četrti odstavek urejata primere, če je pritožbi ugodeno in je določena druga kategorija upravičenosti oz. primere, ko je pritožbi ugodeno, z odpravljeno odločbo pa zavarovani osebi pravica do DO ni bila priznana.</w:t>
      </w:r>
    </w:p>
    <w:p w14:paraId="3D7718DA" w14:textId="77777777" w:rsidR="00184C5B" w:rsidRDefault="00184C5B" w:rsidP="00184C5B">
      <w:pPr>
        <w:tabs>
          <w:tab w:val="left" w:pos="567"/>
          <w:tab w:val="left" w:pos="9072"/>
        </w:tabs>
        <w:jc w:val="both"/>
        <w:rPr>
          <w:rFonts w:ascii="Arial" w:hAnsi="Arial" w:cs="Arial"/>
          <w:b/>
          <w:sz w:val="20"/>
          <w:szCs w:val="20"/>
        </w:rPr>
      </w:pPr>
    </w:p>
    <w:p w14:paraId="1D0138FE" w14:textId="77777777" w:rsidR="00184C5B" w:rsidRPr="00AA207A" w:rsidRDefault="00184C5B" w:rsidP="00184C5B">
      <w:pPr>
        <w:tabs>
          <w:tab w:val="left" w:pos="567"/>
          <w:tab w:val="left" w:pos="9072"/>
        </w:tabs>
        <w:jc w:val="both"/>
        <w:rPr>
          <w:rFonts w:ascii="Arial" w:hAnsi="Arial" w:cs="Arial"/>
          <w:b/>
          <w:sz w:val="20"/>
          <w:szCs w:val="20"/>
        </w:rPr>
      </w:pPr>
      <w:r w:rsidRPr="00AA207A">
        <w:rPr>
          <w:rFonts w:ascii="Arial" w:hAnsi="Arial" w:cs="Arial"/>
          <w:bCs/>
          <w:sz w:val="20"/>
          <w:szCs w:val="20"/>
        </w:rPr>
        <w:t>Člen ureja način vročanja odločbe o upravičenosti do DO</w:t>
      </w:r>
      <w:r>
        <w:rPr>
          <w:rFonts w:ascii="Arial" w:hAnsi="Arial" w:cs="Arial"/>
          <w:bCs/>
          <w:sz w:val="20"/>
          <w:szCs w:val="20"/>
        </w:rPr>
        <w:t>, in sicer se vročajo osebno, v skladu z določbami, ki urejajo splošni upravni postopek.</w:t>
      </w:r>
    </w:p>
    <w:p w14:paraId="52F41AED" w14:textId="77777777" w:rsidR="00184C5B" w:rsidRDefault="00184C5B" w:rsidP="00184C5B">
      <w:pPr>
        <w:tabs>
          <w:tab w:val="left" w:pos="567"/>
          <w:tab w:val="left" w:pos="9072"/>
        </w:tabs>
        <w:jc w:val="both"/>
        <w:rPr>
          <w:rFonts w:ascii="Arial" w:hAnsi="Arial" w:cs="Arial"/>
          <w:b/>
          <w:sz w:val="20"/>
          <w:szCs w:val="20"/>
        </w:rPr>
      </w:pPr>
    </w:p>
    <w:p w14:paraId="79B9C7D7" w14:textId="77777777" w:rsidR="00184C5B" w:rsidRDefault="00184C5B" w:rsidP="00184C5B">
      <w:pPr>
        <w:tabs>
          <w:tab w:val="left" w:pos="567"/>
          <w:tab w:val="left" w:pos="9072"/>
        </w:tabs>
        <w:jc w:val="both"/>
        <w:rPr>
          <w:rFonts w:ascii="Arial" w:hAnsi="Arial" w:cs="Arial"/>
          <w:b/>
          <w:sz w:val="20"/>
          <w:szCs w:val="20"/>
        </w:rPr>
      </w:pPr>
      <w:r>
        <w:rPr>
          <w:rFonts w:ascii="Arial" w:hAnsi="Arial" w:cs="Arial"/>
          <w:b/>
          <w:sz w:val="20"/>
          <w:szCs w:val="20"/>
        </w:rPr>
        <w:t xml:space="preserve">K </w:t>
      </w:r>
      <w:r>
        <w:rPr>
          <w:rFonts w:ascii="Arial" w:hAnsi="Arial" w:cs="Arial"/>
          <w:b/>
          <w:sz w:val="20"/>
          <w:szCs w:val="20"/>
        </w:rPr>
        <w:fldChar w:fldCharType="begin"/>
      </w:r>
      <w:r>
        <w:rPr>
          <w:rFonts w:ascii="Arial" w:hAnsi="Arial" w:cs="Arial"/>
          <w:b/>
          <w:sz w:val="20"/>
          <w:szCs w:val="20"/>
        </w:rPr>
        <w:instrText xml:space="preserve"> REF _Ref70372239 \r \h </w:instrText>
      </w:r>
      <w:r>
        <w:rPr>
          <w:rFonts w:ascii="Arial" w:hAnsi="Arial" w:cs="Arial"/>
          <w:b/>
          <w:sz w:val="20"/>
          <w:szCs w:val="20"/>
        </w:rPr>
      </w:r>
      <w:r>
        <w:rPr>
          <w:rFonts w:ascii="Arial" w:hAnsi="Arial" w:cs="Arial"/>
          <w:b/>
          <w:sz w:val="20"/>
          <w:szCs w:val="20"/>
        </w:rPr>
        <w:fldChar w:fldCharType="separate"/>
      </w:r>
      <w:r w:rsidR="00633ACD">
        <w:rPr>
          <w:rFonts w:ascii="Arial" w:hAnsi="Arial" w:cs="Arial"/>
          <w:b/>
          <w:sz w:val="20"/>
          <w:szCs w:val="20"/>
        </w:rPr>
        <w:t>40</w:t>
      </w:r>
      <w:r>
        <w:rPr>
          <w:rFonts w:ascii="Arial" w:hAnsi="Arial" w:cs="Arial"/>
          <w:b/>
          <w:sz w:val="20"/>
          <w:szCs w:val="20"/>
        </w:rPr>
        <w:fldChar w:fldCharType="end"/>
      </w:r>
      <w:r>
        <w:rPr>
          <w:rFonts w:ascii="Arial" w:hAnsi="Arial" w:cs="Arial"/>
          <w:b/>
          <w:sz w:val="20"/>
          <w:szCs w:val="20"/>
        </w:rPr>
        <w:t>. členu</w:t>
      </w:r>
    </w:p>
    <w:p w14:paraId="673489D3" w14:textId="77777777" w:rsidR="00184C5B" w:rsidRPr="004665EB" w:rsidRDefault="00184C5B" w:rsidP="00184C5B">
      <w:pPr>
        <w:tabs>
          <w:tab w:val="left" w:pos="567"/>
          <w:tab w:val="left" w:pos="9072"/>
        </w:tabs>
        <w:jc w:val="both"/>
        <w:rPr>
          <w:rFonts w:ascii="Arial" w:hAnsi="Arial" w:cs="Arial"/>
          <w:bCs/>
          <w:sz w:val="20"/>
          <w:szCs w:val="20"/>
        </w:rPr>
      </w:pPr>
    </w:p>
    <w:p w14:paraId="65985445" w14:textId="77777777" w:rsidR="00184C5B" w:rsidRPr="004665EB" w:rsidRDefault="00184C5B" w:rsidP="00184C5B">
      <w:pPr>
        <w:tabs>
          <w:tab w:val="left" w:pos="567"/>
          <w:tab w:val="left" w:pos="9072"/>
        </w:tabs>
        <w:jc w:val="both"/>
        <w:rPr>
          <w:rFonts w:ascii="Arial" w:hAnsi="Arial" w:cs="Arial"/>
          <w:bCs/>
          <w:sz w:val="20"/>
          <w:szCs w:val="20"/>
        </w:rPr>
      </w:pPr>
      <w:r w:rsidRPr="004665EB">
        <w:rPr>
          <w:rFonts w:ascii="Arial" w:hAnsi="Arial" w:cs="Arial"/>
          <w:bCs/>
          <w:sz w:val="20"/>
          <w:szCs w:val="20"/>
        </w:rPr>
        <w:t xml:space="preserve">Člen določa, da v sporih zoper dokončne odločbe </w:t>
      </w:r>
      <w:r w:rsidR="00322E11">
        <w:rPr>
          <w:rFonts w:ascii="Arial" w:hAnsi="Arial" w:cs="Arial"/>
          <w:bCs/>
          <w:sz w:val="20"/>
          <w:szCs w:val="20"/>
        </w:rPr>
        <w:t>ZZZS</w:t>
      </w:r>
      <w:r w:rsidRPr="004665EB">
        <w:rPr>
          <w:rFonts w:ascii="Arial" w:hAnsi="Arial" w:cs="Arial"/>
          <w:bCs/>
          <w:sz w:val="20"/>
          <w:szCs w:val="20"/>
        </w:rPr>
        <w:t xml:space="preserve"> iz prejšnjega člena tega zakona odloča pristojno delovno in socialno sodišče</w:t>
      </w:r>
      <w:r w:rsidR="001C6295">
        <w:rPr>
          <w:rFonts w:ascii="Arial" w:hAnsi="Arial" w:cs="Arial"/>
          <w:bCs/>
          <w:sz w:val="20"/>
          <w:szCs w:val="20"/>
        </w:rPr>
        <w:t>, in sicer skladno s pravili postopka, po katerih sodišča odločajo v delovnih in socialnih sporih.</w:t>
      </w:r>
    </w:p>
    <w:p w14:paraId="1FE5B522" w14:textId="77777777" w:rsidR="00184C5B" w:rsidRPr="00A94990" w:rsidRDefault="00184C5B" w:rsidP="00184C5B">
      <w:pPr>
        <w:tabs>
          <w:tab w:val="left" w:pos="567"/>
          <w:tab w:val="left" w:pos="9072"/>
        </w:tabs>
        <w:jc w:val="both"/>
        <w:rPr>
          <w:rFonts w:ascii="Arial" w:hAnsi="Arial" w:cs="Arial"/>
          <w:b/>
          <w:sz w:val="20"/>
          <w:szCs w:val="20"/>
        </w:rPr>
      </w:pPr>
    </w:p>
    <w:p w14:paraId="4A629991" w14:textId="77777777" w:rsidR="00184C5B" w:rsidRPr="00A94990" w:rsidRDefault="00184C5B" w:rsidP="00184C5B">
      <w:pPr>
        <w:tabs>
          <w:tab w:val="left" w:pos="567"/>
          <w:tab w:val="left" w:pos="9072"/>
        </w:tabs>
        <w:jc w:val="both"/>
        <w:rPr>
          <w:rFonts w:ascii="Arial" w:hAnsi="Arial" w:cs="Arial"/>
          <w:b/>
          <w:sz w:val="20"/>
          <w:szCs w:val="20"/>
        </w:rPr>
      </w:pPr>
      <w:r w:rsidRPr="00A94990">
        <w:rPr>
          <w:rFonts w:ascii="Arial" w:hAnsi="Arial" w:cs="Arial"/>
          <w:b/>
          <w:sz w:val="20"/>
          <w:szCs w:val="20"/>
        </w:rPr>
        <w:t xml:space="preserve">K </w:t>
      </w:r>
      <w:bookmarkStart w:id="291" w:name="_Hlk61966379"/>
      <w:r w:rsidRPr="00A94990">
        <w:rPr>
          <w:rFonts w:ascii="Arial" w:hAnsi="Arial" w:cs="Arial"/>
          <w:b/>
          <w:sz w:val="20"/>
          <w:szCs w:val="20"/>
        </w:rPr>
        <w:fldChar w:fldCharType="begin"/>
      </w:r>
      <w:r w:rsidRPr="00A94990">
        <w:rPr>
          <w:rFonts w:ascii="Arial" w:hAnsi="Arial" w:cs="Arial"/>
          <w:b/>
          <w:sz w:val="20"/>
          <w:szCs w:val="20"/>
        </w:rPr>
        <w:instrText xml:space="preserve"> REF _Ref494704668 \r \h  \* MERGEFORMAT </w:instrText>
      </w:r>
      <w:r w:rsidRPr="00A94990">
        <w:rPr>
          <w:rFonts w:ascii="Arial" w:hAnsi="Arial" w:cs="Arial"/>
          <w:b/>
          <w:sz w:val="20"/>
          <w:szCs w:val="20"/>
        </w:rPr>
      </w:r>
      <w:r w:rsidRPr="00A94990">
        <w:rPr>
          <w:rFonts w:ascii="Arial" w:hAnsi="Arial" w:cs="Arial"/>
          <w:b/>
          <w:sz w:val="20"/>
          <w:szCs w:val="20"/>
        </w:rPr>
        <w:fldChar w:fldCharType="separate"/>
      </w:r>
      <w:r w:rsidR="00633ACD">
        <w:rPr>
          <w:rFonts w:ascii="Arial" w:hAnsi="Arial" w:cs="Arial"/>
          <w:b/>
          <w:sz w:val="20"/>
          <w:szCs w:val="20"/>
        </w:rPr>
        <w:t>41</w:t>
      </w:r>
      <w:r w:rsidRPr="00A94990">
        <w:rPr>
          <w:rFonts w:ascii="Arial" w:hAnsi="Arial" w:cs="Arial"/>
          <w:b/>
          <w:sz w:val="20"/>
          <w:szCs w:val="20"/>
        </w:rPr>
        <w:fldChar w:fldCharType="end"/>
      </w:r>
      <w:r w:rsidRPr="00A94990">
        <w:rPr>
          <w:rFonts w:ascii="Arial" w:hAnsi="Arial" w:cs="Arial"/>
          <w:b/>
          <w:sz w:val="20"/>
          <w:szCs w:val="20"/>
        </w:rPr>
        <w:t>. členu</w:t>
      </w:r>
      <w:bookmarkEnd w:id="291"/>
    </w:p>
    <w:p w14:paraId="43AA1CB4" w14:textId="77777777" w:rsidR="00184C5B" w:rsidRPr="00A94990" w:rsidRDefault="00184C5B" w:rsidP="00184C5B">
      <w:pPr>
        <w:tabs>
          <w:tab w:val="left" w:pos="567"/>
          <w:tab w:val="left" w:pos="9072"/>
        </w:tabs>
        <w:jc w:val="both"/>
        <w:rPr>
          <w:rFonts w:ascii="Arial" w:hAnsi="Arial" w:cs="Arial"/>
          <w:b/>
          <w:sz w:val="20"/>
          <w:szCs w:val="20"/>
        </w:rPr>
      </w:pPr>
    </w:p>
    <w:p w14:paraId="701BF4BD" w14:textId="77777777" w:rsidR="00184C5B" w:rsidRDefault="00184C5B" w:rsidP="00184C5B">
      <w:pPr>
        <w:tabs>
          <w:tab w:val="left" w:pos="567"/>
          <w:tab w:val="left" w:pos="9072"/>
        </w:tabs>
        <w:jc w:val="both"/>
        <w:rPr>
          <w:rFonts w:ascii="Arial" w:hAnsi="Arial" w:cs="Arial"/>
          <w:bCs/>
          <w:sz w:val="20"/>
          <w:szCs w:val="20"/>
        </w:rPr>
      </w:pPr>
      <w:bookmarkStart w:id="292" w:name="_Hlk68400858"/>
      <w:r w:rsidRPr="00A94990">
        <w:rPr>
          <w:rFonts w:ascii="Arial" w:hAnsi="Arial" w:cs="Arial"/>
          <w:bCs/>
          <w:sz w:val="20"/>
          <w:szCs w:val="20"/>
        </w:rPr>
        <w:t>Izvedbeni načrt je pogodba med upravičencem in izvajalcem DO, s katerim se izvajalec DO zaveže, da bo upravičencu nudil storitve DO v obsegu pravice, ki izhaja iz odločbe. Osnova za pripravo izvedbenega načrta, ki ga pripravi koordinator DO v dogovoru z upravičencem, ki je v celotnem procesu aktiven partner, je načrt priporočenih storitev DO, ki izhaja iz izdelane ocene upravičenosti do DO. Izdelan izvedbeni načrt je osnova za izvajanje in koordinacijo DO.</w:t>
      </w:r>
    </w:p>
    <w:p w14:paraId="7B88DE35" w14:textId="77777777" w:rsidR="00184C5B" w:rsidRPr="00A94990" w:rsidRDefault="00184C5B" w:rsidP="00184C5B">
      <w:pPr>
        <w:tabs>
          <w:tab w:val="left" w:pos="567"/>
          <w:tab w:val="left" w:pos="9072"/>
        </w:tabs>
        <w:jc w:val="both"/>
        <w:rPr>
          <w:rFonts w:ascii="Arial" w:hAnsi="Arial" w:cs="Arial"/>
          <w:bCs/>
          <w:sz w:val="20"/>
          <w:szCs w:val="20"/>
        </w:rPr>
      </w:pPr>
    </w:p>
    <w:p w14:paraId="4CC198A8" w14:textId="77777777" w:rsidR="00184C5B" w:rsidRPr="00A94990" w:rsidRDefault="00184C5B" w:rsidP="00184C5B">
      <w:pPr>
        <w:tabs>
          <w:tab w:val="left" w:pos="567"/>
          <w:tab w:val="left" w:pos="9072"/>
        </w:tabs>
        <w:jc w:val="both"/>
        <w:rPr>
          <w:rFonts w:ascii="Arial" w:hAnsi="Arial" w:cs="Arial"/>
          <w:bCs/>
          <w:sz w:val="20"/>
          <w:szCs w:val="20"/>
        </w:rPr>
      </w:pPr>
      <w:r w:rsidRPr="00A94990">
        <w:rPr>
          <w:rFonts w:ascii="Arial" w:hAnsi="Arial" w:cs="Arial"/>
          <w:bCs/>
          <w:sz w:val="20"/>
          <w:szCs w:val="20"/>
        </w:rPr>
        <w:t xml:space="preserve">Koordinator DO pri izbranem izvajalcu DO iz prvega odstavka </w:t>
      </w:r>
      <w:r w:rsidRPr="00A94990">
        <w:rPr>
          <w:rFonts w:ascii="Arial" w:hAnsi="Arial" w:cs="Arial"/>
          <w:bCs/>
          <w:sz w:val="20"/>
          <w:szCs w:val="20"/>
        </w:rPr>
        <w:fldChar w:fldCharType="begin"/>
      </w:r>
      <w:r w:rsidRPr="00A94990">
        <w:rPr>
          <w:rFonts w:ascii="Arial" w:hAnsi="Arial" w:cs="Arial"/>
          <w:bCs/>
          <w:sz w:val="20"/>
          <w:szCs w:val="20"/>
        </w:rPr>
        <w:instrText xml:space="preserve"> REF _Ref487816110 \r \h  \* MERGEFORMAT </w:instrText>
      </w:r>
      <w:r w:rsidRPr="00A94990">
        <w:rPr>
          <w:rFonts w:ascii="Arial" w:hAnsi="Arial" w:cs="Arial"/>
          <w:bCs/>
          <w:sz w:val="20"/>
          <w:szCs w:val="20"/>
        </w:rPr>
      </w:r>
      <w:r w:rsidRPr="00A94990">
        <w:rPr>
          <w:rFonts w:ascii="Arial" w:hAnsi="Arial" w:cs="Arial"/>
          <w:bCs/>
          <w:sz w:val="20"/>
          <w:szCs w:val="20"/>
        </w:rPr>
        <w:fldChar w:fldCharType="separate"/>
      </w:r>
      <w:r w:rsidR="00633ACD">
        <w:rPr>
          <w:rFonts w:ascii="Arial" w:hAnsi="Arial" w:cs="Arial"/>
          <w:bCs/>
          <w:sz w:val="20"/>
          <w:szCs w:val="20"/>
        </w:rPr>
        <w:t>56</w:t>
      </w:r>
      <w:r w:rsidRPr="00A94990">
        <w:rPr>
          <w:rFonts w:ascii="Arial" w:hAnsi="Arial" w:cs="Arial"/>
          <w:bCs/>
          <w:sz w:val="20"/>
          <w:szCs w:val="20"/>
        </w:rPr>
        <w:fldChar w:fldCharType="end"/>
      </w:r>
      <w:r w:rsidRPr="00A94990">
        <w:rPr>
          <w:rFonts w:ascii="Arial" w:hAnsi="Arial" w:cs="Arial"/>
          <w:bCs/>
          <w:sz w:val="20"/>
          <w:szCs w:val="20"/>
        </w:rPr>
        <w:t xml:space="preserve">. člena se vključi v pripravo izvedbenega načrta pri vseh upravičencih do DO, ne glede na to, za kakšno obliko koriščenja DO se upravičenec odloči. </w:t>
      </w:r>
    </w:p>
    <w:p w14:paraId="3A0A332F" w14:textId="77777777" w:rsidR="00184C5B" w:rsidRPr="00A94990" w:rsidRDefault="00184C5B" w:rsidP="00184C5B">
      <w:pPr>
        <w:tabs>
          <w:tab w:val="left" w:pos="567"/>
          <w:tab w:val="left" w:pos="9072"/>
        </w:tabs>
        <w:jc w:val="both"/>
        <w:rPr>
          <w:rFonts w:ascii="Arial" w:hAnsi="Arial" w:cs="Arial"/>
          <w:bCs/>
          <w:sz w:val="20"/>
          <w:szCs w:val="20"/>
        </w:rPr>
      </w:pPr>
    </w:p>
    <w:p w14:paraId="345A56DC" w14:textId="77777777" w:rsidR="00184C5B" w:rsidRPr="00A94990" w:rsidRDefault="00184C5B" w:rsidP="00184C5B">
      <w:pPr>
        <w:tabs>
          <w:tab w:val="left" w:pos="567"/>
          <w:tab w:val="left" w:pos="9072"/>
        </w:tabs>
        <w:jc w:val="both"/>
        <w:rPr>
          <w:rFonts w:ascii="Arial" w:hAnsi="Arial" w:cs="Arial"/>
          <w:bCs/>
          <w:sz w:val="20"/>
          <w:szCs w:val="20"/>
        </w:rPr>
      </w:pPr>
      <w:r w:rsidRPr="00A94990">
        <w:rPr>
          <w:rFonts w:ascii="Arial" w:hAnsi="Arial" w:cs="Arial"/>
          <w:bCs/>
          <w:sz w:val="20"/>
          <w:szCs w:val="20"/>
        </w:rPr>
        <w:t xml:space="preserve">Upravičenec sklene načrt z </w:t>
      </w:r>
      <w:r w:rsidR="0073305F">
        <w:rPr>
          <w:rFonts w:ascii="Arial" w:hAnsi="Arial" w:cs="Arial"/>
          <w:bCs/>
          <w:sz w:val="20"/>
          <w:szCs w:val="20"/>
        </w:rPr>
        <w:t xml:space="preserve">samo z </w:t>
      </w:r>
      <w:r w:rsidRPr="00A94990">
        <w:rPr>
          <w:rFonts w:ascii="Arial" w:hAnsi="Arial" w:cs="Arial"/>
          <w:bCs/>
          <w:sz w:val="20"/>
          <w:szCs w:val="20"/>
        </w:rPr>
        <w:t>enim izvajalcem DO najpozneje v 60 dneh od izvršljivosti odločbe tako, da ga podpiše. Pogoj sklenitve izvedbenega načrta tudi za upravičence, ki koristijo pravico iz DO v obliki denarnega prejemka ali oskrbovalca družinskega člana je podan s ciljem vključenosti vseh upravičencev v spremljanje s strani koordinatorja DO v javni mreži izvajalcev DO</w:t>
      </w:r>
      <w:r>
        <w:rPr>
          <w:rFonts w:ascii="Arial" w:hAnsi="Arial" w:cs="Arial"/>
          <w:bCs/>
          <w:sz w:val="20"/>
          <w:szCs w:val="20"/>
        </w:rPr>
        <w:t>, saj se na ta način zagotavlja tudi spremljanje ustreznosti oskrbljenosti uporabnikov.</w:t>
      </w:r>
    </w:p>
    <w:p w14:paraId="08C30606" w14:textId="77777777" w:rsidR="00184C5B" w:rsidRPr="00A94990" w:rsidRDefault="00184C5B" w:rsidP="00184C5B">
      <w:pPr>
        <w:tabs>
          <w:tab w:val="left" w:pos="567"/>
          <w:tab w:val="left" w:pos="9072"/>
        </w:tabs>
        <w:jc w:val="both"/>
        <w:rPr>
          <w:rFonts w:ascii="Arial" w:hAnsi="Arial" w:cs="Arial"/>
          <w:bCs/>
          <w:sz w:val="20"/>
          <w:szCs w:val="20"/>
        </w:rPr>
      </w:pPr>
    </w:p>
    <w:p w14:paraId="3CCACE53" w14:textId="77777777" w:rsidR="00184C5B" w:rsidRDefault="00184C5B" w:rsidP="00184C5B">
      <w:pPr>
        <w:tabs>
          <w:tab w:val="left" w:pos="567"/>
          <w:tab w:val="left" w:pos="9072"/>
        </w:tabs>
        <w:jc w:val="both"/>
        <w:rPr>
          <w:rFonts w:ascii="Arial" w:hAnsi="Arial" w:cs="Arial"/>
          <w:bCs/>
          <w:sz w:val="20"/>
          <w:szCs w:val="20"/>
        </w:rPr>
      </w:pPr>
      <w:r w:rsidRPr="00A94990">
        <w:rPr>
          <w:rFonts w:ascii="Arial" w:hAnsi="Arial" w:cs="Arial"/>
          <w:bCs/>
          <w:sz w:val="20"/>
          <w:szCs w:val="20"/>
        </w:rPr>
        <w:t xml:space="preserve">V izvedbenem načrtu se izvajalec DO zaveže, da bo upravičencu nudil storitve v obsegu pravice, ki izhajajo iz odločbe in v skladu s priporočenimi storitvami. </w:t>
      </w:r>
      <w:bookmarkStart w:id="293" w:name="_Hlk68556643"/>
      <w:r w:rsidRPr="00A94990">
        <w:rPr>
          <w:rFonts w:ascii="Arial" w:hAnsi="Arial" w:cs="Arial"/>
          <w:bCs/>
          <w:sz w:val="20"/>
          <w:szCs w:val="20"/>
        </w:rPr>
        <w:t xml:space="preserve">Zaradi spremenjenih potreb upravičenca v okviru iste kategorije upravičenosti lahko izvajalec DO in upravičenec z aneksom k izvedbenemu načrtu spremenita nabor ali </w:t>
      </w:r>
      <w:r w:rsidR="00142013">
        <w:rPr>
          <w:rFonts w:ascii="Arial" w:hAnsi="Arial" w:cs="Arial"/>
          <w:bCs/>
          <w:sz w:val="20"/>
          <w:szCs w:val="20"/>
        </w:rPr>
        <w:t>pogostost</w:t>
      </w:r>
      <w:r w:rsidR="00142013" w:rsidRPr="00A94990">
        <w:rPr>
          <w:rFonts w:ascii="Arial" w:hAnsi="Arial" w:cs="Arial"/>
          <w:bCs/>
          <w:sz w:val="20"/>
          <w:szCs w:val="20"/>
        </w:rPr>
        <w:t xml:space="preserve"> </w:t>
      </w:r>
      <w:r w:rsidRPr="00A94990">
        <w:rPr>
          <w:rFonts w:ascii="Arial" w:hAnsi="Arial" w:cs="Arial"/>
          <w:bCs/>
          <w:sz w:val="20"/>
          <w:szCs w:val="20"/>
        </w:rPr>
        <w:t xml:space="preserve">izvajanja storitev DO oziroma v okviru pripadajoče kategorije vključita v izvajanje storitve za </w:t>
      </w:r>
      <w:r w:rsidR="00F0162E" w:rsidRPr="00A94990">
        <w:rPr>
          <w:rFonts w:ascii="Arial" w:hAnsi="Arial" w:cs="Arial"/>
          <w:bCs/>
          <w:sz w:val="20"/>
          <w:szCs w:val="20"/>
        </w:rPr>
        <w:t xml:space="preserve">krepitev </w:t>
      </w:r>
      <w:r w:rsidRPr="00A94990">
        <w:rPr>
          <w:rFonts w:ascii="Arial" w:hAnsi="Arial" w:cs="Arial"/>
          <w:bCs/>
          <w:sz w:val="20"/>
          <w:szCs w:val="20"/>
        </w:rPr>
        <w:t xml:space="preserve">in </w:t>
      </w:r>
      <w:r w:rsidR="00F0162E" w:rsidRPr="00A94990">
        <w:rPr>
          <w:rFonts w:ascii="Arial" w:hAnsi="Arial" w:cs="Arial"/>
          <w:bCs/>
          <w:sz w:val="20"/>
          <w:szCs w:val="20"/>
        </w:rPr>
        <w:t xml:space="preserve">ohranjanje </w:t>
      </w:r>
      <w:r w:rsidRPr="00A94990">
        <w:rPr>
          <w:rFonts w:ascii="Arial" w:hAnsi="Arial" w:cs="Arial"/>
          <w:bCs/>
          <w:sz w:val="20"/>
          <w:szCs w:val="20"/>
        </w:rPr>
        <w:t xml:space="preserve">samostojnosti, če se upravičenec ob sklenitvi izvedbenega načrta zanje ni odločil. Določba omogoča fleksibilnost izvajalca DO in upravičenca pri prilagajanju izvedbenega načrta, če se npr. spremenjeno stanje upravičenca odraža v potrebi, da se storitev izvede na drugačen način (npr. upravičenec se ne more več tuširati in je potrebna posteljna kopel). </w:t>
      </w:r>
      <w:bookmarkEnd w:id="293"/>
    </w:p>
    <w:p w14:paraId="4B5A1E31" w14:textId="77777777" w:rsidR="00184C5B" w:rsidRDefault="00184C5B" w:rsidP="00184C5B">
      <w:pPr>
        <w:tabs>
          <w:tab w:val="left" w:pos="567"/>
          <w:tab w:val="left" w:pos="9072"/>
        </w:tabs>
        <w:jc w:val="both"/>
        <w:rPr>
          <w:rFonts w:ascii="Arial" w:hAnsi="Arial" w:cs="Arial"/>
          <w:bCs/>
          <w:sz w:val="20"/>
          <w:szCs w:val="20"/>
        </w:rPr>
      </w:pPr>
    </w:p>
    <w:p w14:paraId="5B45280C" w14:textId="77777777" w:rsidR="00184C5B" w:rsidRDefault="00184C5B" w:rsidP="00184C5B">
      <w:pPr>
        <w:tabs>
          <w:tab w:val="left" w:pos="567"/>
          <w:tab w:val="left" w:pos="9072"/>
        </w:tabs>
        <w:jc w:val="both"/>
        <w:rPr>
          <w:rFonts w:ascii="Arial" w:hAnsi="Arial" w:cs="Arial"/>
          <w:bCs/>
          <w:sz w:val="20"/>
          <w:szCs w:val="20"/>
        </w:rPr>
      </w:pPr>
      <w:r w:rsidRPr="00A94990">
        <w:rPr>
          <w:rFonts w:ascii="Arial" w:hAnsi="Arial" w:cs="Arial"/>
          <w:bCs/>
          <w:sz w:val="20"/>
          <w:szCs w:val="20"/>
        </w:rPr>
        <w:t>Upravičenec, ki se odloči, da bo pravico koristil v obliki denarnega prejemka ali oskrbovalca družinskega člana</w:t>
      </w:r>
      <w:r>
        <w:rPr>
          <w:rFonts w:ascii="Arial" w:hAnsi="Arial" w:cs="Arial"/>
          <w:bCs/>
          <w:sz w:val="20"/>
          <w:szCs w:val="20"/>
        </w:rPr>
        <w:t>,</w:t>
      </w:r>
      <w:r w:rsidRPr="00A94990">
        <w:rPr>
          <w:rFonts w:ascii="Arial" w:hAnsi="Arial" w:cs="Arial"/>
          <w:bCs/>
          <w:sz w:val="20"/>
          <w:szCs w:val="20"/>
        </w:rPr>
        <w:t xml:space="preserve"> sklene izvedbeni načrt zgolj v delu v delu za izvedbo storitev ohranjanja samostojnosti in delu dogovora o obiskih koordinatorja v skladu z devetim odstavkom </w:t>
      </w:r>
      <w:r w:rsidRPr="00A94990">
        <w:rPr>
          <w:rFonts w:ascii="Arial" w:hAnsi="Arial" w:cs="Arial"/>
          <w:bCs/>
          <w:sz w:val="20"/>
          <w:szCs w:val="20"/>
        </w:rPr>
        <w:fldChar w:fldCharType="begin"/>
      </w:r>
      <w:r w:rsidRPr="00A94990">
        <w:rPr>
          <w:rFonts w:ascii="Arial" w:hAnsi="Arial" w:cs="Arial"/>
          <w:bCs/>
          <w:sz w:val="20"/>
          <w:szCs w:val="20"/>
        </w:rPr>
        <w:instrText xml:space="preserve"> REF _Ref494704668 \r \h  \* MERGEFORMAT </w:instrText>
      </w:r>
      <w:r w:rsidRPr="00A94990">
        <w:rPr>
          <w:rFonts w:ascii="Arial" w:hAnsi="Arial" w:cs="Arial"/>
          <w:bCs/>
          <w:sz w:val="20"/>
          <w:szCs w:val="20"/>
        </w:rPr>
      </w:r>
      <w:r w:rsidRPr="00A94990">
        <w:rPr>
          <w:rFonts w:ascii="Arial" w:hAnsi="Arial" w:cs="Arial"/>
          <w:bCs/>
          <w:sz w:val="20"/>
          <w:szCs w:val="20"/>
        </w:rPr>
        <w:fldChar w:fldCharType="separate"/>
      </w:r>
      <w:r w:rsidR="00633ACD">
        <w:rPr>
          <w:rFonts w:ascii="Arial" w:hAnsi="Arial" w:cs="Arial"/>
          <w:bCs/>
          <w:sz w:val="20"/>
          <w:szCs w:val="20"/>
        </w:rPr>
        <w:t>41</w:t>
      </w:r>
      <w:r w:rsidRPr="00A94990">
        <w:rPr>
          <w:rFonts w:ascii="Arial" w:hAnsi="Arial" w:cs="Arial"/>
          <w:bCs/>
          <w:sz w:val="20"/>
          <w:szCs w:val="20"/>
        </w:rPr>
        <w:fldChar w:fldCharType="end"/>
      </w:r>
      <w:r w:rsidRPr="00A94990">
        <w:rPr>
          <w:rFonts w:ascii="Arial" w:hAnsi="Arial" w:cs="Arial"/>
          <w:bCs/>
          <w:sz w:val="20"/>
          <w:szCs w:val="20"/>
        </w:rPr>
        <w:t xml:space="preserve">. člena tega zakona. </w:t>
      </w:r>
    </w:p>
    <w:p w14:paraId="071E43EE" w14:textId="77777777" w:rsidR="00184C5B" w:rsidRPr="00A94990" w:rsidRDefault="00184C5B" w:rsidP="00184C5B">
      <w:pPr>
        <w:tabs>
          <w:tab w:val="left" w:pos="567"/>
          <w:tab w:val="left" w:pos="9072"/>
        </w:tabs>
        <w:jc w:val="both"/>
        <w:rPr>
          <w:rFonts w:ascii="Arial" w:hAnsi="Arial" w:cs="Arial"/>
          <w:bCs/>
          <w:sz w:val="20"/>
          <w:szCs w:val="20"/>
        </w:rPr>
      </w:pPr>
    </w:p>
    <w:p w14:paraId="2F20C6B2" w14:textId="77777777" w:rsidR="00184C5B" w:rsidRPr="00A94990" w:rsidRDefault="00184C5B" w:rsidP="00184C5B">
      <w:pPr>
        <w:tabs>
          <w:tab w:val="left" w:pos="567"/>
          <w:tab w:val="left" w:pos="9072"/>
        </w:tabs>
        <w:jc w:val="both"/>
        <w:rPr>
          <w:rFonts w:ascii="Arial" w:hAnsi="Arial" w:cs="Arial"/>
          <w:bCs/>
          <w:sz w:val="20"/>
          <w:szCs w:val="20"/>
        </w:rPr>
      </w:pPr>
      <w:r w:rsidRPr="00A94990">
        <w:rPr>
          <w:rFonts w:ascii="Arial" w:hAnsi="Arial" w:cs="Arial"/>
          <w:bCs/>
          <w:sz w:val="20"/>
          <w:szCs w:val="20"/>
        </w:rPr>
        <w:t>Upravičenec do DO sklene izvedbeni načrt z enim izvajalcem DO. Upravičenec, ki koristi pravico iz DO v obliki denarnega prejemka ali oskrbovalca družinskega člana, izvedbeni načrt sklene z izvajalcem DO na domu. V primeru, da upravičenec, ki pravico koristi v obliki oskrbovalca družinskega člana, želi koristiti pravico do nadomestne oskrbe, za čas trajanja nadomestne oskrbe sklene izvedbeni načrt z izvajalcem DO v instituciji.</w:t>
      </w:r>
    </w:p>
    <w:p w14:paraId="17736E36" w14:textId="77777777" w:rsidR="00184C5B" w:rsidRPr="00A94990" w:rsidRDefault="00184C5B" w:rsidP="00184C5B">
      <w:pPr>
        <w:tabs>
          <w:tab w:val="left" w:pos="567"/>
          <w:tab w:val="left" w:pos="9072"/>
        </w:tabs>
        <w:jc w:val="both"/>
        <w:rPr>
          <w:rFonts w:ascii="Arial" w:hAnsi="Arial" w:cs="Arial"/>
          <w:bCs/>
          <w:sz w:val="20"/>
          <w:szCs w:val="20"/>
        </w:rPr>
      </w:pPr>
    </w:p>
    <w:p w14:paraId="4257D566" w14:textId="77777777" w:rsidR="00184C5B" w:rsidRPr="00A94990" w:rsidRDefault="00184C5B" w:rsidP="00184C5B">
      <w:pPr>
        <w:tabs>
          <w:tab w:val="left" w:pos="567"/>
          <w:tab w:val="left" w:pos="9072"/>
        </w:tabs>
        <w:jc w:val="both"/>
        <w:rPr>
          <w:rFonts w:ascii="Arial" w:hAnsi="Arial" w:cs="Arial"/>
          <w:bCs/>
          <w:sz w:val="20"/>
          <w:szCs w:val="20"/>
        </w:rPr>
      </w:pPr>
      <w:r w:rsidRPr="00A94990">
        <w:rPr>
          <w:rFonts w:ascii="Arial" w:hAnsi="Arial" w:cs="Arial"/>
          <w:bCs/>
          <w:sz w:val="20"/>
          <w:szCs w:val="20"/>
        </w:rPr>
        <w:t>Koordinator DO v primeru, da upravičenec uporablja storitve e-oskrbe, spremlja utemeljenost teh storitev.</w:t>
      </w:r>
    </w:p>
    <w:p w14:paraId="3EA28458" w14:textId="77777777" w:rsidR="00184C5B" w:rsidRPr="00A94990" w:rsidRDefault="00184C5B" w:rsidP="00184C5B">
      <w:pPr>
        <w:tabs>
          <w:tab w:val="left" w:pos="567"/>
          <w:tab w:val="left" w:pos="9072"/>
        </w:tabs>
        <w:jc w:val="both"/>
        <w:rPr>
          <w:rFonts w:ascii="Arial" w:hAnsi="Arial" w:cs="Arial"/>
          <w:bCs/>
          <w:sz w:val="20"/>
          <w:szCs w:val="20"/>
        </w:rPr>
      </w:pPr>
    </w:p>
    <w:p w14:paraId="7BBBF915" w14:textId="77777777" w:rsidR="00184C5B" w:rsidRPr="00A94990" w:rsidRDefault="00184C5B" w:rsidP="00184C5B">
      <w:pPr>
        <w:tabs>
          <w:tab w:val="left" w:pos="567"/>
          <w:tab w:val="left" w:pos="9072"/>
        </w:tabs>
        <w:jc w:val="both"/>
        <w:rPr>
          <w:rFonts w:ascii="Arial" w:hAnsi="Arial" w:cs="Arial"/>
          <w:bCs/>
          <w:sz w:val="20"/>
          <w:szCs w:val="20"/>
        </w:rPr>
      </w:pPr>
      <w:r w:rsidRPr="00A94990">
        <w:rPr>
          <w:rFonts w:ascii="Arial" w:hAnsi="Arial" w:cs="Arial"/>
          <w:bCs/>
          <w:sz w:val="20"/>
          <w:szCs w:val="20"/>
        </w:rPr>
        <w:t xml:space="preserve">Izvedbeni načrt pred pričetkom zagotavljanja DO v javni mreži, potrdi </w:t>
      </w:r>
      <w:r w:rsidR="00322E11">
        <w:rPr>
          <w:rFonts w:ascii="Arial" w:hAnsi="Arial" w:cs="Arial"/>
          <w:bCs/>
          <w:sz w:val="20"/>
          <w:szCs w:val="20"/>
        </w:rPr>
        <w:t>ZZZS</w:t>
      </w:r>
      <w:r w:rsidRPr="00A94990">
        <w:rPr>
          <w:rFonts w:ascii="Arial" w:hAnsi="Arial" w:cs="Arial"/>
          <w:bCs/>
          <w:sz w:val="20"/>
          <w:szCs w:val="20"/>
        </w:rPr>
        <w:t>.</w:t>
      </w:r>
    </w:p>
    <w:p w14:paraId="754FA804" w14:textId="77777777" w:rsidR="00184C5B" w:rsidRPr="00A94990" w:rsidRDefault="00184C5B" w:rsidP="00184C5B">
      <w:pPr>
        <w:tabs>
          <w:tab w:val="left" w:pos="567"/>
          <w:tab w:val="left" w:pos="9072"/>
        </w:tabs>
        <w:rPr>
          <w:rFonts w:ascii="Arial" w:hAnsi="Arial" w:cs="Arial"/>
          <w:bCs/>
          <w:sz w:val="20"/>
          <w:szCs w:val="20"/>
        </w:rPr>
      </w:pPr>
    </w:p>
    <w:bookmarkEnd w:id="292"/>
    <w:p w14:paraId="0BED985E" w14:textId="77777777" w:rsidR="00184C5B" w:rsidRPr="00A94990" w:rsidRDefault="00184C5B" w:rsidP="00184C5B">
      <w:pPr>
        <w:tabs>
          <w:tab w:val="left" w:pos="567"/>
          <w:tab w:val="left" w:pos="9072"/>
        </w:tabs>
        <w:jc w:val="both"/>
        <w:rPr>
          <w:rFonts w:ascii="Arial" w:hAnsi="Arial" w:cs="Arial"/>
          <w:b/>
          <w:sz w:val="20"/>
          <w:szCs w:val="20"/>
        </w:rPr>
      </w:pPr>
      <w:r w:rsidRPr="00A94990">
        <w:rPr>
          <w:rFonts w:ascii="Arial" w:hAnsi="Arial" w:cs="Arial"/>
          <w:b/>
          <w:sz w:val="20"/>
          <w:szCs w:val="20"/>
        </w:rPr>
        <w:t xml:space="preserve">K </w:t>
      </w:r>
      <w:r w:rsidRPr="00A94990">
        <w:rPr>
          <w:rFonts w:ascii="Arial" w:hAnsi="Arial" w:cs="Arial"/>
          <w:b/>
          <w:sz w:val="20"/>
          <w:szCs w:val="20"/>
        </w:rPr>
        <w:fldChar w:fldCharType="begin"/>
      </w:r>
      <w:r w:rsidRPr="00A94990">
        <w:rPr>
          <w:rFonts w:ascii="Arial" w:hAnsi="Arial" w:cs="Arial"/>
          <w:b/>
          <w:sz w:val="20"/>
          <w:szCs w:val="20"/>
        </w:rPr>
        <w:instrText xml:space="preserve"> REF _Ref62127240 \r \h  \* MERGEFORMAT </w:instrText>
      </w:r>
      <w:r w:rsidRPr="00A94990">
        <w:rPr>
          <w:rFonts w:ascii="Arial" w:hAnsi="Arial" w:cs="Arial"/>
          <w:b/>
          <w:sz w:val="20"/>
          <w:szCs w:val="20"/>
        </w:rPr>
      </w:r>
      <w:r w:rsidRPr="00A94990">
        <w:rPr>
          <w:rFonts w:ascii="Arial" w:hAnsi="Arial" w:cs="Arial"/>
          <w:b/>
          <w:sz w:val="20"/>
          <w:szCs w:val="20"/>
        </w:rPr>
        <w:fldChar w:fldCharType="separate"/>
      </w:r>
      <w:r w:rsidR="00633ACD">
        <w:rPr>
          <w:rFonts w:ascii="Arial" w:hAnsi="Arial" w:cs="Arial"/>
          <w:b/>
          <w:sz w:val="20"/>
          <w:szCs w:val="20"/>
        </w:rPr>
        <w:t>42</w:t>
      </w:r>
      <w:r w:rsidRPr="00A94990">
        <w:rPr>
          <w:rFonts w:ascii="Arial" w:hAnsi="Arial" w:cs="Arial"/>
          <w:b/>
          <w:sz w:val="20"/>
          <w:szCs w:val="20"/>
        </w:rPr>
        <w:fldChar w:fldCharType="end"/>
      </w:r>
      <w:r w:rsidRPr="00A94990">
        <w:rPr>
          <w:rFonts w:ascii="Arial" w:hAnsi="Arial" w:cs="Arial"/>
          <w:b/>
          <w:sz w:val="20"/>
          <w:szCs w:val="20"/>
        </w:rPr>
        <w:t>. členu</w:t>
      </w:r>
    </w:p>
    <w:p w14:paraId="34FB0BD1" w14:textId="77777777" w:rsidR="00184C5B" w:rsidRPr="00A94990" w:rsidRDefault="00184C5B" w:rsidP="00184C5B">
      <w:pPr>
        <w:tabs>
          <w:tab w:val="left" w:pos="567"/>
          <w:tab w:val="left" w:pos="9072"/>
        </w:tabs>
        <w:rPr>
          <w:rFonts w:ascii="Arial" w:hAnsi="Arial" w:cs="Arial"/>
          <w:b/>
          <w:sz w:val="20"/>
          <w:szCs w:val="20"/>
        </w:rPr>
      </w:pPr>
    </w:p>
    <w:p w14:paraId="1E011736" w14:textId="77777777" w:rsidR="00184C5B" w:rsidRPr="00A94990" w:rsidRDefault="00184C5B" w:rsidP="00184C5B">
      <w:pPr>
        <w:tabs>
          <w:tab w:val="left" w:pos="567"/>
          <w:tab w:val="left" w:pos="9072"/>
        </w:tabs>
        <w:jc w:val="both"/>
        <w:rPr>
          <w:rFonts w:ascii="Arial" w:hAnsi="Arial" w:cs="Arial"/>
          <w:sz w:val="20"/>
          <w:szCs w:val="20"/>
        </w:rPr>
      </w:pPr>
      <w:r w:rsidRPr="00A94990">
        <w:rPr>
          <w:rFonts w:ascii="Arial" w:hAnsi="Arial" w:cs="Arial"/>
          <w:sz w:val="20"/>
          <w:szCs w:val="20"/>
        </w:rPr>
        <w:t>Potrebe upravičenca do DO se lahko spreminjajo, zato je ocenjevanje</w:t>
      </w:r>
      <w:r w:rsidR="004F504F">
        <w:rPr>
          <w:rFonts w:ascii="Arial" w:hAnsi="Arial" w:cs="Arial"/>
          <w:sz w:val="20"/>
          <w:szCs w:val="20"/>
        </w:rPr>
        <w:t xml:space="preserve"> njegove sposobnosti samooskrbe</w:t>
      </w:r>
      <w:r w:rsidRPr="00A94990">
        <w:rPr>
          <w:rFonts w:ascii="Arial" w:hAnsi="Arial" w:cs="Arial"/>
          <w:sz w:val="20"/>
          <w:szCs w:val="20"/>
        </w:rPr>
        <w:t xml:space="preserve"> dinamičen proces, ki mora potekati tako, da ne predstavlja administrativnega bremena za vstopno točko ali </w:t>
      </w:r>
      <w:r w:rsidR="004F504F">
        <w:rPr>
          <w:rFonts w:ascii="Arial" w:hAnsi="Arial" w:cs="Arial"/>
          <w:sz w:val="20"/>
          <w:szCs w:val="20"/>
        </w:rPr>
        <w:t>zavarovano osebo</w:t>
      </w:r>
      <w:r w:rsidRPr="00A94990">
        <w:rPr>
          <w:rFonts w:ascii="Arial" w:hAnsi="Arial" w:cs="Arial"/>
          <w:sz w:val="20"/>
          <w:szCs w:val="20"/>
        </w:rPr>
        <w:t xml:space="preserve">, hkrati pa dovolj fleksibilen, da omogoča prilagodljivost ob </w:t>
      </w:r>
      <w:r w:rsidRPr="00A94990">
        <w:rPr>
          <w:rFonts w:ascii="Arial" w:hAnsi="Arial" w:cs="Arial"/>
          <w:sz w:val="20"/>
          <w:szCs w:val="20"/>
        </w:rPr>
        <w:lastRenderedPageBreak/>
        <w:t xml:space="preserve">spremembi stanja </w:t>
      </w:r>
      <w:r w:rsidR="004F504F">
        <w:rPr>
          <w:rFonts w:ascii="Arial" w:hAnsi="Arial" w:cs="Arial"/>
          <w:sz w:val="20"/>
          <w:szCs w:val="20"/>
        </w:rPr>
        <w:t>zavarovane osebe</w:t>
      </w:r>
      <w:r w:rsidRPr="00A94990">
        <w:rPr>
          <w:rFonts w:ascii="Arial" w:hAnsi="Arial" w:cs="Arial"/>
          <w:sz w:val="20"/>
          <w:szCs w:val="20"/>
        </w:rPr>
        <w:t xml:space="preserve">. V ta namen člen ureja upravičenost do </w:t>
      </w:r>
      <w:r w:rsidR="004F504F">
        <w:rPr>
          <w:rFonts w:ascii="Arial" w:hAnsi="Arial" w:cs="Arial"/>
          <w:sz w:val="20"/>
          <w:szCs w:val="20"/>
        </w:rPr>
        <w:t>ponovne ocene upravičenosti do</w:t>
      </w:r>
      <w:r w:rsidRPr="00A94990">
        <w:rPr>
          <w:rFonts w:ascii="Arial" w:hAnsi="Arial" w:cs="Arial"/>
          <w:sz w:val="20"/>
          <w:szCs w:val="20"/>
        </w:rPr>
        <w:t xml:space="preserve"> DO</w:t>
      </w:r>
      <w:r>
        <w:rPr>
          <w:rFonts w:ascii="Arial" w:hAnsi="Arial" w:cs="Arial"/>
          <w:sz w:val="20"/>
          <w:szCs w:val="20"/>
        </w:rPr>
        <w:t xml:space="preserve">, in sicer </w:t>
      </w:r>
      <w:r w:rsidR="004F504F">
        <w:rPr>
          <w:rFonts w:ascii="Arial" w:hAnsi="Arial" w:cs="Arial"/>
          <w:sz w:val="20"/>
          <w:szCs w:val="20"/>
        </w:rPr>
        <w:t>ZZZS</w:t>
      </w:r>
      <w:r>
        <w:rPr>
          <w:rFonts w:ascii="Arial" w:hAnsi="Arial" w:cs="Arial"/>
          <w:sz w:val="20"/>
          <w:szCs w:val="20"/>
        </w:rPr>
        <w:t xml:space="preserve"> po uradni dolžnosti izvede ponovno oceno upravičenosti do DO </w:t>
      </w:r>
      <w:r w:rsidR="00AA6B21">
        <w:rPr>
          <w:rFonts w:ascii="Arial" w:hAnsi="Arial" w:cs="Arial"/>
          <w:sz w:val="20"/>
          <w:szCs w:val="20"/>
        </w:rPr>
        <w:t>najpozneje</w:t>
      </w:r>
      <w:r>
        <w:rPr>
          <w:rFonts w:ascii="Arial" w:hAnsi="Arial" w:cs="Arial"/>
          <w:sz w:val="20"/>
          <w:szCs w:val="20"/>
        </w:rPr>
        <w:t xml:space="preserve"> v roku pet let od izdaje odločbe </w:t>
      </w:r>
      <w:r w:rsidR="00884553">
        <w:rPr>
          <w:rFonts w:ascii="Arial" w:hAnsi="Arial" w:cs="Arial"/>
          <w:sz w:val="20"/>
          <w:szCs w:val="20"/>
        </w:rPr>
        <w:t>ZZZS</w:t>
      </w:r>
      <w:r>
        <w:rPr>
          <w:rFonts w:ascii="Arial" w:hAnsi="Arial" w:cs="Arial"/>
          <w:sz w:val="20"/>
          <w:szCs w:val="20"/>
        </w:rPr>
        <w:t xml:space="preserve">, nato pa ponovno najmanj vsakih pet let. V postopku ponovne ocene upravičenosti do DO </w:t>
      </w:r>
      <w:r w:rsidR="004F504F">
        <w:rPr>
          <w:rFonts w:ascii="Arial" w:hAnsi="Arial" w:cs="Arial"/>
          <w:sz w:val="20"/>
          <w:szCs w:val="20"/>
        </w:rPr>
        <w:t>ZZZS</w:t>
      </w:r>
      <w:r>
        <w:rPr>
          <w:rFonts w:ascii="Arial" w:hAnsi="Arial" w:cs="Arial"/>
          <w:sz w:val="20"/>
          <w:szCs w:val="20"/>
        </w:rPr>
        <w:t xml:space="preserve"> izda odločbo iz </w:t>
      </w:r>
      <w:r>
        <w:rPr>
          <w:rFonts w:ascii="Arial" w:hAnsi="Arial" w:cs="Arial"/>
          <w:bCs/>
          <w:sz w:val="20"/>
          <w:szCs w:val="20"/>
        </w:rPr>
        <w:fldChar w:fldCharType="begin"/>
      </w:r>
      <w:r>
        <w:rPr>
          <w:rFonts w:ascii="Arial" w:hAnsi="Arial" w:cs="Arial"/>
          <w:bCs/>
          <w:sz w:val="20"/>
          <w:szCs w:val="20"/>
        </w:rPr>
        <w:instrText xml:space="preserve"> REF _Ref69888252 \r \h </w:instrText>
      </w:r>
      <w:r>
        <w:rPr>
          <w:rFonts w:ascii="Arial" w:hAnsi="Arial" w:cs="Arial"/>
          <w:bCs/>
          <w:sz w:val="20"/>
          <w:szCs w:val="20"/>
        </w:rPr>
      </w:r>
      <w:r>
        <w:rPr>
          <w:rFonts w:ascii="Arial" w:hAnsi="Arial" w:cs="Arial"/>
          <w:bCs/>
          <w:sz w:val="20"/>
          <w:szCs w:val="20"/>
        </w:rPr>
        <w:fldChar w:fldCharType="separate"/>
      </w:r>
      <w:r w:rsidR="00633ACD">
        <w:rPr>
          <w:rFonts w:ascii="Arial" w:hAnsi="Arial" w:cs="Arial"/>
          <w:bCs/>
          <w:sz w:val="20"/>
          <w:szCs w:val="20"/>
        </w:rPr>
        <w:t>38</w:t>
      </w:r>
      <w:r>
        <w:rPr>
          <w:rFonts w:ascii="Arial" w:hAnsi="Arial" w:cs="Arial"/>
          <w:bCs/>
          <w:sz w:val="20"/>
          <w:szCs w:val="20"/>
        </w:rPr>
        <w:fldChar w:fldCharType="end"/>
      </w:r>
      <w:r>
        <w:rPr>
          <w:rFonts w:ascii="Arial" w:hAnsi="Arial" w:cs="Arial"/>
          <w:bCs/>
          <w:sz w:val="20"/>
          <w:szCs w:val="20"/>
        </w:rPr>
        <w:t>. člena tega zakona</w:t>
      </w:r>
      <w:r>
        <w:rPr>
          <w:rFonts w:ascii="Arial" w:hAnsi="Arial" w:cs="Arial"/>
          <w:sz w:val="20"/>
          <w:szCs w:val="20"/>
        </w:rPr>
        <w:t xml:space="preserve">, pri čemer se smiselno uporabljajo </w:t>
      </w:r>
      <w:r>
        <w:rPr>
          <w:rFonts w:ascii="Arial" w:hAnsi="Arial" w:cs="Arial"/>
          <w:bCs/>
          <w:sz w:val="20"/>
          <w:szCs w:val="20"/>
        </w:rPr>
        <w:t xml:space="preserve">določbe </w:t>
      </w:r>
      <w:r>
        <w:rPr>
          <w:rFonts w:ascii="Arial" w:hAnsi="Arial" w:cs="Arial"/>
          <w:bCs/>
          <w:sz w:val="20"/>
          <w:szCs w:val="20"/>
        </w:rPr>
        <w:fldChar w:fldCharType="begin"/>
      </w:r>
      <w:r>
        <w:rPr>
          <w:rFonts w:ascii="Arial" w:hAnsi="Arial" w:cs="Arial"/>
          <w:bCs/>
          <w:sz w:val="20"/>
          <w:szCs w:val="20"/>
        </w:rPr>
        <w:instrText xml:space="preserve"> REF _Ref494704373 \r \h </w:instrText>
      </w:r>
      <w:r>
        <w:rPr>
          <w:rFonts w:ascii="Arial" w:hAnsi="Arial" w:cs="Arial"/>
          <w:bCs/>
          <w:sz w:val="20"/>
          <w:szCs w:val="20"/>
        </w:rPr>
      </w:r>
      <w:r>
        <w:rPr>
          <w:rFonts w:ascii="Arial" w:hAnsi="Arial" w:cs="Arial"/>
          <w:bCs/>
          <w:sz w:val="20"/>
          <w:szCs w:val="20"/>
        </w:rPr>
        <w:fldChar w:fldCharType="separate"/>
      </w:r>
      <w:r w:rsidR="00633ACD">
        <w:rPr>
          <w:rFonts w:ascii="Arial" w:hAnsi="Arial" w:cs="Arial"/>
          <w:bCs/>
          <w:sz w:val="20"/>
          <w:szCs w:val="20"/>
        </w:rPr>
        <w:t>34</w:t>
      </w:r>
      <w:r>
        <w:rPr>
          <w:rFonts w:ascii="Arial" w:hAnsi="Arial" w:cs="Arial"/>
          <w:bCs/>
          <w:sz w:val="20"/>
          <w:szCs w:val="20"/>
        </w:rPr>
        <w:fldChar w:fldCharType="end"/>
      </w:r>
      <w:r>
        <w:rPr>
          <w:rFonts w:ascii="Arial" w:hAnsi="Arial" w:cs="Arial"/>
          <w:bCs/>
          <w:sz w:val="20"/>
          <w:szCs w:val="20"/>
        </w:rPr>
        <w:t xml:space="preserve">., </w:t>
      </w:r>
      <w:r>
        <w:rPr>
          <w:rFonts w:ascii="Arial" w:hAnsi="Arial" w:cs="Arial"/>
          <w:bCs/>
          <w:sz w:val="20"/>
          <w:szCs w:val="20"/>
        </w:rPr>
        <w:fldChar w:fldCharType="begin"/>
      </w:r>
      <w:r>
        <w:rPr>
          <w:rFonts w:ascii="Arial" w:hAnsi="Arial" w:cs="Arial"/>
          <w:bCs/>
          <w:sz w:val="20"/>
          <w:szCs w:val="20"/>
        </w:rPr>
        <w:instrText xml:space="preserve"> REF _Ref487635543 \r \h </w:instrText>
      </w:r>
      <w:r>
        <w:rPr>
          <w:rFonts w:ascii="Arial" w:hAnsi="Arial" w:cs="Arial"/>
          <w:bCs/>
          <w:sz w:val="20"/>
          <w:szCs w:val="20"/>
        </w:rPr>
      </w:r>
      <w:r>
        <w:rPr>
          <w:rFonts w:ascii="Arial" w:hAnsi="Arial" w:cs="Arial"/>
          <w:bCs/>
          <w:sz w:val="20"/>
          <w:szCs w:val="20"/>
        </w:rPr>
        <w:fldChar w:fldCharType="separate"/>
      </w:r>
      <w:r w:rsidR="00633ACD">
        <w:rPr>
          <w:rFonts w:ascii="Arial" w:hAnsi="Arial" w:cs="Arial"/>
          <w:bCs/>
          <w:sz w:val="20"/>
          <w:szCs w:val="20"/>
        </w:rPr>
        <w:t>35</w:t>
      </w:r>
      <w:r>
        <w:rPr>
          <w:rFonts w:ascii="Arial" w:hAnsi="Arial" w:cs="Arial"/>
          <w:bCs/>
          <w:sz w:val="20"/>
          <w:szCs w:val="20"/>
        </w:rPr>
        <w:fldChar w:fldCharType="end"/>
      </w:r>
      <w:r>
        <w:rPr>
          <w:rFonts w:ascii="Arial" w:hAnsi="Arial" w:cs="Arial"/>
          <w:bCs/>
          <w:sz w:val="20"/>
          <w:szCs w:val="20"/>
        </w:rPr>
        <w:t>.,</w:t>
      </w:r>
      <w:r w:rsidR="008578DA">
        <w:rPr>
          <w:rFonts w:ascii="Arial" w:hAnsi="Arial" w:cs="Arial"/>
          <w:bCs/>
          <w:sz w:val="20"/>
          <w:szCs w:val="20"/>
        </w:rPr>
        <w:t xml:space="preserve"> </w:t>
      </w:r>
      <w:r w:rsidR="008578DA">
        <w:rPr>
          <w:rFonts w:ascii="Arial" w:hAnsi="Arial" w:cs="Arial"/>
          <w:bCs/>
          <w:sz w:val="20"/>
          <w:szCs w:val="20"/>
        </w:rPr>
        <w:fldChar w:fldCharType="begin"/>
      </w:r>
      <w:r w:rsidR="008578DA">
        <w:rPr>
          <w:rFonts w:ascii="Arial" w:hAnsi="Arial" w:cs="Arial"/>
          <w:bCs/>
          <w:sz w:val="20"/>
          <w:szCs w:val="20"/>
        </w:rPr>
        <w:instrText xml:space="preserve"> REF _Ref74166582 \r \h </w:instrText>
      </w:r>
      <w:r w:rsidR="008578DA">
        <w:rPr>
          <w:rFonts w:ascii="Arial" w:hAnsi="Arial" w:cs="Arial"/>
          <w:bCs/>
          <w:sz w:val="20"/>
          <w:szCs w:val="20"/>
        </w:rPr>
      </w:r>
      <w:r w:rsidR="008578DA">
        <w:rPr>
          <w:rFonts w:ascii="Arial" w:hAnsi="Arial" w:cs="Arial"/>
          <w:bCs/>
          <w:sz w:val="20"/>
          <w:szCs w:val="20"/>
        </w:rPr>
        <w:fldChar w:fldCharType="separate"/>
      </w:r>
      <w:r w:rsidR="00633ACD">
        <w:rPr>
          <w:rFonts w:ascii="Arial" w:hAnsi="Arial" w:cs="Arial"/>
          <w:bCs/>
          <w:sz w:val="20"/>
          <w:szCs w:val="20"/>
        </w:rPr>
        <w:t>36</w:t>
      </w:r>
      <w:r w:rsidR="008578DA">
        <w:rPr>
          <w:rFonts w:ascii="Arial" w:hAnsi="Arial" w:cs="Arial"/>
          <w:bCs/>
          <w:sz w:val="20"/>
          <w:szCs w:val="20"/>
        </w:rPr>
        <w:fldChar w:fldCharType="end"/>
      </w:r>
      <w:r>
        <w:rPr>
          <w:rFonts w:ascii="Arial" w:hAnsi="Arial" w:cs="Arial"/>
          <w:bCs/>
          <w:sz w:val="20"/>
          <w:szCs w:val="20"/>
        </w:rPr>
        <w:t xml:space="preserve">., </w:t>
      </w:r>
      <w:r>
        <w:rPr>
          <w:rFonts w:ascii="Arial" w:hAnsi="Arial" w:cs="Arial"/>
          <w:bCs/>
          <w:sz w:val="20"/>
          <w:szCs w:val="20"/>
        </w:rPr>
        <w:fldChar w:fldCharType="begin"/>
      </w:r>
      <w:r>
        <w:rPr>
          <w:rFonts w:ascii="Arial" w:hAnsi="Arial" w:cs="Arial"/>
          <w:bCs/>
          <w:sz w:val="20"/>
          <w:szCs w:val="20"/>
        </w:rPr>
        <w:instrText xml:space="preserve"> REF _Ref489446194 \r \h </w:instrText>
      </w:r>
      <w:r>
        <w:rPr>
          <w:rFonts w:ascii="Arial" w:hAnsi="Arial" w:cs="Arial"/>
          <w:bCs/>
          <w:sz w:val="20"/>
          <w:szCs w:val="20"/>
        </w:rPr>
      </w:r>
      <w:r>
        <w:rPr>
          <w:rFonts w:ascii="Arial" w:hAnsi="Arial" w:cs="Arial"/>
          <w:bCs/>
          <w:sz w:val="20"/>
          <w:szCs w:val="20"/>
        </w:rPr>
        <w:fldChar w:fldCharType="separate"/>
      </w:r>
      <w:r w:rsidR="00633ACD">
        <w:rPr>
          <w:rFonts w:ascii="Arial" w:hAnsi="Arial" w:cs="Arial"/>
          <w:bCs/>
          <w:sz w:val="20"/>
          <w:szCs w:val="20"/>
        </w:rPr>
        <w:t>37</w:t>
      </w:r>
      <w:r>
        <w:rPr>
          <w:rFonts w:ascii="Arial" w:hAnsi="Arial" w:cs="Arial"/>
          <w:bCs/>
          <w:sz w:val="20"/>
          <w:szCs w:val="20"/>
        </w:rPr>
        <w:fldChar w:fldCharType="end"/>
      </w:r>
      <w:r>
        <w:rPr>
          <w:rFonts w:ascii="Arial" w:hAnsi="Arial" w:cs="Arial"/>
          <w:bCs/>
          <w:sz w:val="20"/>
          <w:szCs w:val="20"/>
        </w:rPr>
        <w:t xml:space="preserve">., </w:t>
      </w:r>
      <w:r>
        <w:rPr>
          <w:rFonts w:ascii="Arial" w:hAnsi="Arial" w:cs="Arial"/>
          <w:bCs/>
          <w:sz w:val="20"/>
          <w:szCs w:val="20"/>
        </w:rPr>
        <w:fldChar w:fldCharType="begin"/>
      </w:r>
      <w:r>
        <w:rPr>
          <w:rFonts w:ascii="Arial" w:hAnsi="Arial" w:cs="Arial"/>
          <w:bCs/>
          <w:sz w:val="20"/>
          <w:szCs w:val="20"/>
        </w:rPr>
        <w:instrText xml:space="preserve"> REF _Ref69888252 \r \h </w:instrText>
      </w:r>
      <w:r>
        <w:rPr>
          <w:rFonts w:ascii="Arial" w:hAnsi="Arial" w:cs="Arial"/>
          <w:bCs/>
          <w:sz w:val="20"/>
          <w:szCs w:val="20"/>
        </w:rPr>
      </w:r>
      <w:r>
        <w:rPr>
          <w:rFonts w:ascii="Arial" w:hAnsi="Arial" w:cs="Arial"/>
          <w:bCs/>
          <w:sz w:val="20"/>
          <w:szCs w:val="20"/>
        </w:rPr>
        <w:fldChar w:fldCharType="separate"/>
      </w:r>
      <w:r w:rsidR="00633ACD">
        <w:rPr>
          <w:rFonts w:ascii="Arial" w:hAnsi="Arial" w:cs="Arial"/>
          <w:bCs/>
          <w:sz w:val="20"/>
          <w:szCs w:val="20"/>
        </w:rPr>
        <w:t>38</w:t>
      </w:r>
      <w:r>
        <w:rPr>
          <w:rFonts w:ascii="Arial" w:hAnsi="Arial" w:cs="Arial"/>
          <w:bCs/>
          <w:sz w:val="20"/>
          <w:szCs w:val="20"/>
        </w:rPr>
        <w:fldChar w:fldCharType="end"/>
      </w:r>
      <w:r>
        <w:rPr>
          <w:rFonts w:ascii="Arial" w:hAnsi="Arial" w:cs="Arial"/>
          <w:bCs/>
          <w:sz w:val="20"/>
          <w:szCs w:val="20"/>
        </w:rPr>
        <w:t xml:space="preserve">., </w:t>
      </w:r>
      <w:r>
        <w:rPr>
          <w:rFonts w:ascii="Arial" w:hAnsi="Arial" w:cs="Arial"/>
          <w:bCs/>
          <w:sz w:val="20"/>
          <w:szCs w:val="20"/>
        </w:rPr>
        <w:fldChar w:fldCharType="begin"/>
      </w:r>
      <w:r>
        <w:rPr>
          <w:rFonts w:ascii="Arial" w:hAnsi="Arial" w:cs="Arial"/>
          <w:bCs/>
          <w:sz w:val="20"/>
          <w:szCs w:val="20"/>
        </w:rPr>
        <w:instrText xml:space="preserve"> REF _Ref70372148 \r \h </w:instrText>
      </w:r>
      <w:r>
        <w:rPr>
          <w:rFonts w:ascii="Arial" w:hAnsi="Arial" w:cs="Arial"/>
          <w:bCs/>
          <w:sz w:val="20"/>
          <w:szCs w:val="20"/>
        </w:rPr>
      </w:r>
      <w:r>
        <w:rPr>
          <w:rFonts w:ascii="Arial" w:hAnsi="Arial" w:cs="Arial"/>
          <w:bCs/>
          <w:sz w:val="20"/>
          <w:szCs w:val="20"/>
        </w:rPr>
        <w:fldChar w:fldCharType="separate"/>
      </w:r>
      <w:r w:rsidR="00633ACD">
        <w:rPr>
          <w:rFonts w:ascii="Arial" w:hAnsi="Arial" w:cs="Arial"/>
          <w:bCs/>
          <w:sz w:val="20"/>
          <w:szCs w:val="20"/>
        </w:rPr>
        <w:t>39</w:t>
      </w:r>
      <w:r>
        <w:rPr>
          <w:rFonts w:ascii="Arial" w:hAnsi="Arial" w:cs="Arial"/>
          <w:bCs/>
          <w:sz w:val="20"/>
          <w:szCs w:val="20"/>
        </w:rPr>
        <w:fldChar w:fldCharType="end"/>
      </w:r>
      <w:r>
        <w:rPr>
          <w:rFonts w:ascii="Arial" w:hAnsi="Arial" w:cs="Arial"/>
          <w:bCs/>
          <w:sz w:val="20"/>
          <w:szCs w:val="20"/>
        </w:rPr>
        <w:t xml:space="preserve">., </w:t>
      </w:r>
      <w:r>
        <w:rPr>
          <w:rFonts w:ascii="Arial" w:hAnsi="Arial" w:cs="Arial"/>
          <w:bCs/>
          <w:sz w:val="20"/>
          <w:szCs w:val="20"/>
        </w:rPr>
        <w:fldChar w:fldCharType="begin"/>
      </w:r>
      <w:r>
        <w:rPr>
          <w:rFonts w:ascii="Arial" w:hAnsi="Arial" w:cs="Arial"/>
          <w:bCs/>
          <w:sz w:val="20"/>
          <w:szCs w:val="20"/>
        </w:rPr>
        <w:instrText xml:space="preserve"> REF _Ref70372239 \r \h </w:instrText>
      </w:r>
      <w:r>
        <w:rPr>
          <w:rFonts w:ascii="Arial" w:hAnsi="Arial" w:cs="Arial"/>
          <w:bCs/>
          <w:sz w:val="20"/>
          <w:szCs w:val="20"/>
        </w:rPr>
      </w:r>
      <w:r>
        <w:rPr>
          <w:rFonts w:ascii="Arial" w:hAnsi="Arial" w:cs="Arial"/>
          <w:bCs/>
          <w:sz w:val="20"/>
          <w:szCs w:val="20"/>
        </w:rPr>
        <w:fldChar w:fldCharType="separate"/>
      </w:r>
      <w:r w:rsidR="00633ACD">
        <w:rPr>
          <w:rFonts w:ascii="Arial" w:hAnsi="Arial" w:cs="Arial"/>
          <w:bCs/>
          <w:sz w:val="20"/>
          <w:szCs w:val="20"/>
        </w:rPr>
        <w:t>40</w:t>
      </w:r>
      <w:r>
        <w:rPr>
          <w:rFonts w:ascii="Arial" w:hAnsi="Arial" w:cs="Arial"/>
          <w:bCs/>
          <w:sz w:val="20"/>
          <w:szCs w:val="20"/>
        </w:rPr>
        <w:fldChar w:fldCharType="end"/>
      </w:r>
      <w:r>
        <w:rPr>
          <w:rFonts w:ascii="Arial" w:hAnsi="Arial" w:cs="Arial"/>
          <w:bCs/>
          <w:sz w:val="20"/>
          <w:szCs w:val="20"/>
        </w:rPr>
        <w:t xml:space="preserve">. in </w:t>
      </w:r>
      <w:r>
        <w:rPr>
          <w:rFonts w:ascii="Arial" w:hAnsi="Arial" w:cs="Arial"/>
          <w:bCs/>
          <w:sz w:val="20"/>
          <w:szCs w:val="20"/>
        </w:rPr>
        <w:fldChar w:fldCharType="begin"/>
      </w:r>
      <w:r>
        <w:rPr>
          <w:rFonts w:ascii="Arial" w:hAnsi="Arial" w:cs="Arial"/>
          <w:bCs/>
          <w:sz w:val="20"/>
          <w:szCs w:val="20"/>
        </w:rPr>
        <w:instrText xml:space="preserve"> REF _Ref494704668 \r \h </w:instrText>
      </w:r>
      <w:r>
        <w:rPr>
          <w:rFonts w:ascii="Arial" w:hAnsi="Arial" w:cs="Arial"/>
          <w:bCs/>
          <w:sz w:val="20"/>
          <w:szCs w:val="20"/>
        </w:rPr>
      </w:r>
      <w:r>
        <w:rPr>
          <w:rFonts w:ascii="Arial" w:hAnsi="Arial" w:cs="Arial"/>
          <w:bCs/>
          <w:sz w:val="20"/>
          <w:szCs w:val="20"/>
        </w:rPr>
        <w:fldChar w:fldCharType="separate"/>
      </w:r>
      <w:r w:rsidR="00633ACD">
        <w:rPr>
          <w:rFonts w:ascii="Arial" w:hAnsi="Arial" w:cs="Arial"/>
          <w:bCs/>
          <w:sz w:val="20"/>
          <w:szCs w:val="20"/>
        </w:rPr>
        <w:t>41</w:t>
      </w:r>
      <w:r>
        <w:rPr>
          <w:rFonts w:ascii="Arial" w:hAnsi="Arial" w:cs="Arial"/>
          <w:bCs/>
          <w:sz w:val="20"/>
          <w:szCs w:val="20"/>
        </w:rPr>
        <w:fldChar w:fldCharType="end"/>
      </w:r>
      <w:r>
        <w:rPr>
          <w:rFonts w:ascii="Arial" w:hAnsi="Arial" w:cs="Arial"/>
          <w:bCs/>
          <w:sz w:val="20"/>
          <w:szCs w:val="20"/>
        </w:rPr>
        <w:t>. člena tega zakona.</w:t>
      </w:r>
    </w:p>
    <w:p w14:paraId="2AE434A1" w14:textId="77777777" w:rsidR="00184C5B" w:rsidRPr="00A94990" w:rsidRDefault="00184C5B" w:rsidP="00184C5B">
      <w:pPr>
        <w:tabs>
          <w:tab w:val="left" w:pos="567"/>
          <w:tab w:val="left" w:pos="9072"/>
        </w:tabs>
        <w:jc w:val="both"/>
        <w:rPr>
          <w:rFonts w:ascii="Arial" w:hAnsi="Arial" w:cs="Arial"/>
          <w:sz w:val="20"/>
          <w:szCs w:val="20"/>
        </w:rPr>
      </w:pPr>
    </w:p>
    <w:p w14:paraId="0FC3DF4E" w14:textId="77777777" w:rsidR="00184C5B" w:rsidRPr="004F504F" w:rsidRDefault="00184C5B" w:rsidP="00184C5B">
      <w:pPr>
        <w:tabs>
          <w:tab w:val="left" w:pos="567"/>
          <w:tab w:val="left" w:pos="9072"/>
        </w:tabs>
        <w:jc w:val="both"/>
        <w:rPr>
          <w:rFonts w:ascii="Arial" w:hAnsi="Arial" w:cs="Arial"/>
          <w:b/>
          <w:bCs/>
          <w:sz w:val="20"/>
          <w:szCs w:val="20"/>
        </w:rPr>
      </w:pPr>
      <w:r w:rsidRPr="004F504F">
        <w:rPr>
          <w:rFonts w:ascii="Arial" w:hAnsi="Arial" w:cs="Arial"/>
          <w:b/>
          <w:bCs/>
          <w:sz w:val="20"/>
          <w:szCs w:val="20"/>
        </w:rPr>
        <w:t xml:space="preserve">K </w:t>
      </w:r>
      <w:r w:rsidRPr="004F504F">
        <w:rPr>
          <w:rFonts w:ascii="Arial" w:hAnsi="Arial" w:cs="Arial"/>
          <w:b/>
          <w:bCs/>
          <w:sz w:val="20"/>
          <w:szCs w:val="20"/>
        </w:rPr>
        <w:fldChar w:fldCharType="begin"/>
      </w:r>
      <w:r w:rsidRPr="004F504F">
        <w:rPr>
          <w:rFonts w:ascii="Arial" w:hAnsi="Arial" w:cs="Arial"/>
          <w:b/>
          <w:bCs/>
          <w:sz w:val="20"/>
          <w:szCs w:val="20"/>
        </w:rPr>
        <w:instrText xml:space="preserve"> REF _Ref48666377 \r \h  \* MERGEFORMAT </w:instrText>
      </w:r>
      <w:r w:rsidRPr="004F504F">
        <w:rPr>
          <w:rFonts w:ascii="Arial" w:hAnsi="Arial" w:cs="Arial"/>
          <w:b/>
          <w:bCs/>
          <w:sz w:val="20"/>
          <w:szCs w:val="20"/>
        </w:rPr>
      </w:r>
      <w:r w:rsidRPr="004F504F">
        <w:rPr>
          <w:rFonts w:ascii="Arial" w:hAnsi="Arial" w:cs="Arial"/>
          <w:b/>
          <w:bCs/>
          <w:sz w:val="20"/>
          <w:szCs w:val="20"/>
        </w:rPr>
        <w:fldChar w:fldCharType="separate"/>
      </w:r>
      <w:r w:rsidR="00633ACD">
        <w:rPr>
          <w:rFonts w:ascii="Arial" w:hAnsi="Arial" w:cs="Arial"/>
          <w:b/>
          <w:bCs/>
          <w:sz w:val="20"/>
          <w:szCs w:val="20"/>
        </w:rPr>
        <w:t>43</w:t>
      </w:r>
      <w:r w:rsidRPr="004F504F">
        <w:rPr>
          <w:rFonts w:ascii="Arial" w:hAnsi="Arial" w:cs="Arial"/>
          <w:b/>
          <w:bCs/>
          <w:sz w:val="20"/>
          <w:szCs w:val="20"/>
        </w:rPr>
        <w:fldChar w:fldCharType="end"/>
      </w:r>
      <w:r w:rsidRPr="004F504F">
        <w:rPr>
          <w:rFonts w:ascii="Arial" w:hAnsi="Arial" w:cs="Arial"/>
          <w:b/>
          <w:bCs/>
          <w:sz w:val="20"/>
          <w:szCs w:val="20"/>
        </w:rPr>
        <w:t>. členu</w:t>
      </w:r>
    </w:p>
    <w:p w14:paraId="685A6C81" w14:textId="77777777" w:rsidR="00184C5B" w:rsidRPr="00A94990" w:rsidRDefault="00184C5B" w:rsidP="00184C5B">
      <w:pPr>
        <w:tabs>
          <w:tab w:val="left" w:pos="567"/>
          <w:tab w:val="left" w:pos="9072"/>
        </w:tabs>
        <w:jc w:val="both"/>
        <w:rPr>
          <w:rFonts w:ascii="Arial" w:hAnsi="Arial" w:cs="Arial"/>
          <w:b/>
          <w:bCs/>
          <w:sz w:val="20"/>
          <w:szCs w:val="20"/>
        </w:rPr>
      </w:pPr>
    </w:p>
    <w:p w14:paraId="70018167" w14:textId="77777777" w:rsidR="00184C5B" w:rsidRPr="00A94990" w:rsidRDefault="00184C5B" w:rsidP="00184C5B">
      <w:pPr>
        <w:tabs>
          <w:tab w:val="left" w:pos="567"/>
          <w:tab w:val="left" w:pos="9072"/>
        </w:tabs>
        <w:jc w:val="both"/>
        <w:rPr>
          <w:rFonts w:ascii="Arial" w:hAnsi="Arial" w:cs="Arial"/>
          <w:sz w:val="20"/>
          <w:szCs w:val="20"/>
        </w:rPr>
      </w:pPr>
      <w:r w:rsidRPr="00A94990">
        <w:rPr>
          <w:rFonts w:ascii="Arial" w:hAnsi="Arial" w:cs="Arial"/>
          <w:sz w:val="20"/>
          <w:szCs w:val="20"/>
        </w:rPr>
        <w:t xml:space="preserve">Člen določa obveznost upravičenca, da </w:t>
      </w:r>
      <w:r w:rsidR="004F504F">
        <w:rPr>
          <w:rFonts w:ascii="Arial" w:hAnsi="Arial" w:cs="Arial"/>
          <w:sz w:val="20"/>
          <w:szCs w:val="20"/>
        </w:rPr>
        <w:t>ZZZS</w:t>
      </w:r>
      <w:r w:rsidRPr="00A94990">
        <w:rPr>
          <w:rFonts w:ascii="Arial" w:hAnsi="Arial" w:cs="Arial"/>
          <w:sz w:val="20"/>
          <w:szCs w:val="20"/>
        </w:rPr>
        <w:t xml:space="preserve"> sporoča vse spremembe, ki trajajo več kot trideset dni in ki bi lahko vplivale na pridobljeno pravico (npr. zaradi možnosti koriščenja storitev za krepitev in ohranjanje samostojnosti se stanje upravičenca pomembno izboljša ali npr. upravičenec po akutnem dogodku (npr. možganska kap) in zaključenem zdravljenju ter medicinski rehabilitaciji, ne dosega stopnje samostojnosti, kakor jo je pred samim dogodkom in potrebuje višji obseg pomoči).</w:t>
      </w:r>
    </w:p>
    <w:p w14:paraId="04CE45E1" w14:textId="77777777" w:rsidR="00184C5B" w:rsidRPr="00A94990" w:rsidRDefault="00184C5B" w:rsidP="00184C5B">
      <w:pPr>
        <w:tabs>
          <w:tab w:val="left" w:pos="0"/>
          <w:tab w:val="left" w:pos="567"/>
        </w:tabs>
        <w:jc w:val="both"/>
        <w:rPr>
          <w:rFonts w:ascii="Arial" w:hAnsi="Arial" w:cs="Arial"/>
          <w:sz w:val="20"/>
          <w:szCs w:val="20"/>
        </w:rPr>
      </w:pPr>
    </w:p>
    <w:p w14:paraId="785B8D25"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 xml:space="preserve">K </w:t>
      </w:r>
      <w:r w:rsidRPr="00A94990">
        <w:rPr>
          <w:rFonts w:ascii="Arial" w:hAnsi="Arial" w:cs="Arial"/>
          <w:b/>
          <w:bCs/>
          <w:sz w:val="20"/>
          <w:szCs w:val="20"/>
        </w:rPr>
        <w:fldChar w:fldCharType="begin"/>
      </w:r>
      <w:r w:rsidRPr="00A94990">
        <w:rPr>
          <w:rFonts w:ascii="Arial" w:hAnsi="Arial" w:cs="Arial"/>
          <w:b/>
          <w:bCs/>
          <w:sz w:val="20"/>
          <w:szCs w:val="20"/>
        </w:rPr>
        <w:instrText xml:space="preserve"> REF _Ref68271243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44</w:t>
      </w:r>
      <w:r w:rsidRPr="00A94990">
        <w:rPr>
          <w:rFonts w:ascii="Arial" w:hAnsi="Arial" w:cs="Arial"/>
          <w:b/>
          <w:bCs/>
          <w:sz w:val="20"/>
          <w:szCs w:val="20"/>
        </w:rPr>
        <w:fldChar w:fldCharType="end"/>
      </w:r>
      <w:r w:rsidRPr="00A94990">
        <w:rPr>
          <w:rFonts w:ascii="Arial" w:hAnsi="Arial" w:cs="Arial"/>
          <w:b/>
          <w:bCs/>
          <w:sz w:val="20"/>
          <w:szCs w:val="20"/>
        </w:rPr>
        <w:t>. členu</w:t>
      </w:r>
    </w:p>
    <w:p w14:paraId="6B42BE6C" w14:textId="77777777" w:rsidR="00184C5B" w:rsidRPr="00A94990" w:rsidRDefault="00184C5B" w:rsidP="00184C5B">
      <w:pPr>
        <w:tabs>
          <w:tab w:val="left" w:pos="0"/>
          <w:tab w:val="left" w:pos="567"/>
        </w:tabs>
        <w:jc w:val="both"/>
        <w:rPr>
          <w:rFonts w:ascii="Arial" w:hAnsi="Arial" w:cs="Arial"/>
          <w:b/>
          <w:bCs/>
          <w:sz w:val="20"/>
          <w:szCs w:val="20"/>
        </w:rPr>
      </w:pPr>
    </w:p>
    <w:p w14:paraId="7A902A58" w14:textId="77777777" w:rsidR="00264F85" w:rsidRDefault="00184C5B" w:rsidP="008234E7">
      <w:pPr>
        <w:tabs>
          <w:tab w:val="left" w:pos="0"/>
          <w:tab w:val="left" w:pos="567"/>
        </w:tabs>
        <w:jc w:val="both"/>
        <w:rPr>
          <w:rFonts w:ascii="Arial" w:hAnsi="Arial" w:cs="Arial"/>
          <w:sz w:val="20"/>
          <w:szCs w:val="20"/>
        </w:rPr>
      </w:pPr>
      <w:r w:rsidRPr="00A94990">
        <w:rPr>
          <w:rFonts w:ascii="Arial" w:hAnsi="Arial" w:cs="Arial"/>
          <w:sz w:val="20"/>
          <w:szCs w:val="20"/>
        </w:rPr>
        <w:t>Člen določa pravila plačevanja opravljenih storitev izvajalcu DO, nakazovanje denarnih prejemkov (za alternativno koriščenje pravic, e-oskrbo</w:t>
      </w:r>
      <w:r>
        <w:rPr>
          <w:rFonts w:ascii="Arial" w:hAnsi="Arial" w:cs="Arial"/>
          <w:sz w:val="20"/>
          <w:szCs w:val="20"/>
        </w:rPr>
        <w:t xml:space="preserve"> itd.</w:t>
      </w:r>
      <w:r w:rsidRPr="00A94990">
        <w:rPr>
          <w:rFonts w:ascii="Arial" w:hAnsi="Arial" w:cs="Arial"/>
          <w:sz w:val="20"/>
          <w:szCs w:val="20"/>
        </w:rPr>
        <w:t xml:space="preserve">) upravičencu in plačevanje delnega plačila za izgubljeni dohodek oskrbovalcu družinskega člana. Člen določa, da </w:t>
      </w:r>
      <w:r w:rsidR="004F504F">
        <w:rPr>
          <w:rFonts w:ascii="Arial" w:hAnsi="Arial" w:cs="Arial"/>
          <w:sz w:val="20"/>
          <w:szCs w:val="20"/>
        </w:rPr>
        <w:t>ZZZS</w:t>
      </w:r>
      <w:r w:rsidRPr="00A94990">
        <w:rPr>
          <w:rFonts w:ascii="Arial" w:hAnsi="Arial" w:cs="Arial"/>
          <w:sz w:val="20"/>
          <w:szCs w:val="20"/>
        </w:rPr>
        <w:t xml:space="preserve"> s splošnim aktom določi način izmenjave obračunskih podatkov. </w:t>
      </w:r>
    </w:p>
    <w:p w14:paraId="07B56E94" w14:textId="77777777" w:rsidR="008234E7" w:rsidRDefault="008234E7" w:rsidP="008234E7">
      <w:pPr>
        <w:tabs>
          <w:tab w:val="left" w:pos="0"/>
          <w:tab w:val="left" w:pos="567"/>
        </w:tabs>
        <w:jc w:val="both"/>
        <w:rPr>
          <w:rFonts w:ascii="Arial" w:hAnsi="Arial" w:cs="Arial"/>
          <w:b/>
          <w:bCs/>
          <w:sz w:val="20"/>
          <w:szCs w:val="20"/>
        </w:rPr>
      </w:pPr>
    </w:p>
    <w:p w14:paraId="565FD9F0"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K</w:t>
      </w:r>
      <w:r w:rsidR="00F14489">
        <w:rPr>
          <w:rFonts w:ascii="Arial" w:hAnsi="Arial" w:cs="Arial"/>
          <w:b/>
          <w:bCs/>
          <w:sz w:val="20"/>
          <w:szCs w:val="20"/>
        </w:rPr>
        <w:t xml:space="preserve"> </w:t>
      </w:r>
      <w:r w:rsidR="00F14489">
        <w:rPr>
          <w:rFonts w:ascii="Arial" w:hAnsi="Arial" w:cs="Arial"/>
          <w:b/>
          <w:bCs/>
          <w:sz w:val="20"/>
          <w:szCs w:val="20"/>
        </w:rPr>
        <w:fldChar w:fldCharType="begin"/>
      </w:r>
      <w:r w:rsidR="00F14489">
        <w:rPr>
          <w:rFonts w:ascii="Arial" w:hAnsi="Arial" w:cs="Arial"/>
          <w:b/>
          <w:bCs/>
          <w:sz w:val="20"/>
          <w:szCs w:val="20"/>
        </w:rPr>
        <w:instrText xml:space="preserve"> REF _Ref74417436 \r \h </w:instrText>
      </w:r>
      <w:r w:rsidR="00F14489">
        <w:rPr>
          <w:rFonts w:ascii="Arial" w:hAnsi="Arial" w:cs="Arial"/>
          <w:b/>
          <w:bCs/>
          <w:sz w:val="20"/>
          <w:szCs w:val="20"/>
        </w:rPr>
      </w:r>
      <w:r w:rsidR="00F14489">
        <w:rPr>
          <w:rFonts w:ascii="Arial" w:hAnsi="Arial" w:cs="Arial"/>
          <w:b/>
          <w:bCs/>
          <w:sz w:val="20"/>
          <w:szCs w:val="20"/>
        </w:rPr>
        <w:fldChar w:fldCharType="separate"/>
      </w:r>
      <w:r w:rsidR="00633ACD">
        <w:rPr>
          <w:rFonts w:ascii="Arial" w:hAnsi="Arial" w:cs="Arial"/>
          <w:b/>
          <w:bCs/>
          <w:sz w:val="20"/>
          <w:szCs w:val="20"/>
        </w:rPr>
        <w:t>45</w:t>
      </w:r>
      <w:r w:rsidR="00F14489">
        <w:rPr>
          <w:rFonts w:ascii="Arial" w:hAnsi="Arial" w:cs="Arial"/>
          <w:b/>
          <w:bCs/>
          <w:sz w:val="20"/>
          <w:szCs w:val="20"/>
        </w:rPr>
        <w:fldChar w:fldCharType="end"/>
      </w:r>
      <w:r w:rsidRPr="00A94990">
        <w:rPr>
          <w:rFonts w:ascii="Arial" w:hAnsi="Arial" w:cs="Arial"/>
          <w:b/>
          <w:bCs/>
          <w:sz w:val="20"/>
          <w:szCs w:val="20"/>
        </w:rPr>
        <w:t>. členu</w:t>
      </w:r>
    </w:p>
    <w:p w14:paraId="3638B28A" w14:textId="77777777" w:rsidR="00184C5B" w:rsidRPr="00A94990" w:rsidRDefault="00184C5B" w:rsidP="00184C5B">
      <w:pPr>
        <w:tabs>
          <w:tab w:val="left" w:pos="0"/>
          <w:tab w:val="left" w:pos="567"/>
        </w:tabs>
        <w:jc w:val="both"/>
        <w:rPr>
          <w:rFonts w:ascii="Arial" w:hAnsi="Arial" w:cs="Arial"/>
          <w:b/>
          <w:bCs/>
          <w:sz w:val="20"/>
          <w:szCs w:val="20"/>
        </w:rPr>
      </w:pPr>
    </w:p>
    <w:p w14:paraId="3826369E" w14:textId="77777777" w:rsidR="004F504F" w:rsidRDefault="00184C5B" w:rsidP="00264F85">
      <w:pPr>
        <w:tabs>
          <w:tab w:val="left" w:pos="0"/>
          <w:tab w:val="left" w:pos="567"/>
        </w:tabs>
        <w:jc w:val="both"/>
        <w:rPr>
          <w:rFonts w:ascii="Arial" w:hAnsi="Arial" w:cs="Arial"/>
          <w:sz w:val="20"/>
          <w:szCs w:val="20"/>
        </w:rPr>
      </w:pPr>
      <w:r w:rsidRPr="00A94990">
        <w:rPr>
          <w:rFonts w:ascii="Arial" w:hAnsi="Arial" w:cs="Arial"/>
          <w:sz w:val="20"/>
          <w:szCs w:val="20"/>
        </w:rPr>
        <w:t xml:space="preserve">Člen določa, da izvajalec DO </w:t>
      </w:r>
      <w:r w:rsidR="004F504F">
        <w:rPr>
          <w:rFonts w:ascii="Arial" w:hAnsi="Arial" w:cs="Arial"/>
          <w:sz w:val="20"/>
          <w:szCs w:val="20"/>
        </w:rPr>
        <w:t>ZZZS</w:t>
      </w:r>
      <w:r w:rsidRPr="00A94990">
        <w:rPr>
          <w:rFonts w:ascii="Arial" w:hAnsi="Arial" w:cs="Arial"/>
          <w:sz w:val="20"/>
          <w:szCs w:val="20"/>
        </w:rPr>
        <w:t xml:space="preserve"> enkrat mesečno izda zahtevek za plačilo opravljenih storitev DO v preteklem mesecu. </w:t>
      </w:r>
    </w:p>
    <w:p w14:paraId="2D0A271D" w14:textId="77777777" w:rsidR="00264F85" w:rsidRDefault="00264F85" w:rsidP="00264F85">
      <w:pPr>
        <w:tabs>
          <w:tab w:val="left" w:pos="0"/>
          <w:tab w:val="left" w:pos="567"/>
        </w:tabs>
        <w:jc w:val="both"/>
        <w:rPr>
          <w:rFonts w:ascii="Arial" w:hAnsi="Arial" w:cs="Arial"/>
          <w:b/>
          <w:bCs/>
          <w:sz w:val="20"/>
          <w:szCs w:val="20"/>
        </w:rPr>
      </w:pPr>
    </w:p>
    <w:p w14:paraId="798B4398"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K</w:t>
      </w:r>
      <w:r>
        <w:rPr>
          <w:rFonts w:ascii="Arial" w:hAnsi="Arial" w:cs="Arial"/>
          <w:b/>
          <w:bCs/>
          <w:sz w:val="20"/>
          <w:szCs w:val="20"/>
        </w:rPr>
        <w:t xml:space="preserve"> </w:t>
      </w:r>
      <w:r>
        <w:rPr>
          <w:rFonts w:ascii="Arial" w:hAnsi="Arial" w:cs="Arial"/>
          <w:b/>
          <w:bCs/>
          <w:sz w:val="20"/>
          <w:szCs w:val="20"/>
        </w:rPr>
        <w:fldChar w:fldCharType="begin"/>
      </w:r>
      <w:r>
        <w:rPr>
          <w:rFonts w:ascii="Arial" w:hAnsi="Arial" w:cs="Arial"/>
          <w:b/>
          <w:bCs/>
          <w:sz w:val="20"/>
          <w:szCs w:val="20"/>
        </w:rPr>
        <w:instrText xml:space="preserve"> REF _Ref70372311 \r \h </w:instrText>
      </w:r>
      <w:r>
        <w:rPr>
          <w:rFonts w:ascii="Arial" w:hAnsi="Arial" w:cs="Arial"/>
          <w:b/>
          <w:bCs/>
          <w:sz w:val="20"/>
          <w:szCs w:val="20"/>
        </w:rPr>
      </w:r>
      <w:r>
        <w:rPr>
          <w:rFonts w:ascii="Arial" w:hAnsi="Arial" w:cs="Arial"/>
          <w:b/>
          <w:bCs/>
          <w:sz w:val="20"/>
          <w:szCs w:val="20"/>
        </w:rPr>
        <w:fldChar w:fldCharType="separate"/>
      </w:r>
      <w:r w:rsidR="00633ACD">
        <w:rPr>
          <w:rFonts w:ascii="Arial" w:hAnsi="Arial" w:cs="Arial"/>
          <w:b/>
          <w:bCs/>
          <w:sz w:val="20"/>
          <w:szCs w:val="20"/>
        </w:rPr>
        <w:t>46</w:t>
      </w:r>
      <w:r>
        <w:rPr>
          <w:rFonts w:ascii="Arial" w:hAnsi="Arial" w:cs="Arial"/>
          <w:b/>
          <w:bCs/>
          <w:sz w:val="20"/>
          <w:szCs w:val="20"/>
        </w:rPr>
        <w:fldChar w:fldCharType="end"/>
      </w:r>
      <w:r w:rsidRPr="00A94990">
        <w:rPr>
          <w:rFonts w:ascii="Arial" w:hAnsi="Arial" w:cs="Arial"/>
          <w:b/>
          <w:bCs/>
          <w:sz w:val="20"/>
          <w:szCs w:val="20"/>
        </w:rPr>
        <w:t>. členu</w:t>
      </w:r>
    </w:p>
    <w:p w14:paraId="6EAD2A08" w14:textId="77777777" w:rsidR="00184C5B" w:rsidRPr="00A94990" w:rsidRDefault="00184C5B" w:rsidP="00184C5B">
      <w:pPr>
        <w:tabs>
          <w:tab w:val="left" w:pos="0"/>
          <w:tab w:val="left" w:pos="567"/>
        </w:tabs>
        <w:jc w:val="both"/>
        <w:rPr>
          <w:rFonts w:ascii="Arial" w:hAnsi="Arial" w:cs="Arial"/>
          <w:b/>
          <w:bCs/>
          <w:sz w:val="20"/>
          <w:szCs w:val="20"/>
        </w:rPr>
      </w:pPr>
    </w:p>
    <w:p w14:paraId="04327304" w14:textId="77777777" w:rsidR="00184C5B" w:rsidRPr="00A94990" w:rsidRDefault="00184C5B" w:rsidP="00184C5B">
      <w:pPr>
        <w:tabs>
          <w:tab w:val="left" w:pos="0"/>
          <w:tab w:val="left" w:pos="567"/>
        </w:tabs>
        <w:jc w:val="both"/>
        <w:rPr>
          <w:rFonts w:ascii="Arial" w:hAnsi="Arial" w:cs="Arial"/>
          <w:sz w:val="20"/>
          <w:szCs w:val="20"/>
        </w:rPr>
      </w:pPr>
      <w:r w:rsidRPr="00A94990">
        <w:rPr>
          <w:rFonts w:ascii="Arial" w:hAnsi="Arial" w:cs="Arial"/>
          <w:sz w:val="20"/>
          <w:szCs w:val="20"/>
        </w:rPr>
        <w:t xml:space="preserve">Člen ureja način povrnitve preplačil v primerih </w:t>
      </w:r>
      <w:r w:rsidR="0052405F">
        <w:rPr>
          <w:rFonts w:ascii="Arial" w:hAnsi="Arial" w:cs="Arial"/>
          <w:sz w:val="20"/>
          <w:szCs w:val="20"/>
        </w:rPr>
        <w:t>neupravičenega financiranja pravic po tem zakonu.</w:t>
      </w:r>
    </w:p>
    <w:p w14:paraId="1E73088B" w14:textId="77777777" w:rsidR="00184C5B" w:rsidRDefault="00184C5B" w:rsidP="00184C5B">
      <w:pPr>
        <w:tabs>
          <w:tab w:val="left" w:pos="0"/>
          <w:tab w:val="left" w:pos="567"/>
        </w:tabs>
        <w:jc w:val="both"/>
        <w:rPr>
          <w:rFonts w:ascii="Arial" w:hAnsi="Arial" w:cs="Arial"/>
          <w:sz w:val="20"/>
          <w:szCs w:val="20"/>
          <w:highlight w:val="cyan"/>
        </w:rPr>
      </w:pPr>
    </w:p>
    <w:p w14:paraId="3E1B76CA" w14:textId="77777777" w:rsidR="00184C5B" w:rsidRPr="00AA207A" w:rsidRDefault="00184C5B" w:rsidP="00184C5B">
      <w:pPr>
        <w:tabs>
          <w:tab w:val="left" w:pos="0"/>
          <w:tab w:val="left" w:pos="567"/>
        </w:tabs>
        <w:jc w:val="both"/>
        <w:rPr>
          <w:rFonts w:ascii="Arial" w:hAnsi="Arial" w:cs="Arial"/>
          <w:b/>
          <w:bCs/>
          <w:sz w:val="20"/>
          <w:szCs w:val="20"/>
        </w:rPr>
      </w:pPr>
      <w:r w:rsidRPr="00AA207A">
        <w:rPr>
          <w:rFonts w:ascii="Arial" w:hAnsi="Arial" w:cs="Arial"/>
          <w:b/>
          <w:bCs/>
          <w:sz w:val="20"/>
          <w:szCs w:val="20"/>
        </w:rPr>
        <w:t xml:space="preserve">K </w:t>
      </w:r>
      <w:r w:rsidRPr="00AA207A">
        <w:rPr>
          <w:rFonts w:ascii="Arial" w:hAnsi="Arial" w:cs="Arial"/>
          <w:b/>
          <w:bCs/>
          <w:sz w:val="20"/>
          <w:szCs w:val="20"/>
        </w:rPr>
        <w:fldChar w:fldCharType="begin"/>
      </w:r>
      <w:r w:rsidRPr="00AA207A">
        <w:rPr>
          <w:rFonts w:ascii="Arial" w:hAnsi="Arial" w:cs="Arial"/>
          <w:b/>
          <w:bCs/>
          <w:sz w:val="20"/>
          <w:szCs w:val="20"/>
        </w:rPr>
        <w:instrText xml:space="preserve"> REF _Ref70054218 \r \h </w:instrText>
      </w:r>
      <w:r>
        <w:rPr>
          <w:rFonts w:ascii="Arial" w:hAnsi="Arial" w:cs="Arial"/>
          <w:b/>
          <w:bCs/>
          <w:sz w:val="20"/>
          <w:szCs w:val="20"/>
        </w:rPr>
        <w:instrText xml:space="preserve"> \* MERGEFORMAT </w:instrText>
      </w:r>
      <w:r w:rsidRPr="00AA207A">
        <w:rPr>
          <w:rFonts w:ascii="Arial" w:hAnsi="Arial" w:cs="Arial"/>
          <w:b/>
          <w:bCs/>
          <w:sz w:val="20"/>
          <w:szCs w:val="20"/>
        </w:rPr>
      </w:r>
      <w:r w:rsidRPr="00AA207A">
        <w:rPr>
          <w:rFonts w:ascii="Arial" w:hAnsi="Arial" w:cs="Arial"/>
          <w:b/>
          <w:bCs/>
          <w:sz w:val="20"/>
          <w:szCs w:val="20"/>
        </w:rPr>
        <w:fldChar w:fldCharType="separate"/>
      </w:r>
      <w:r w:rsidR="00633ACD">
        <w:rPr>
          <w:rFonts w:ascii="Arial" w:hAnsi="Arial" w:cs="Arial"/>
          <w:b/>
          <w:bCs/>
          <w:sz w:val="20"/>
          <w:szCs w:val="20"/>
        </w:rPr>
        <w:t>47</w:t>
      </w:r>
      <w:r w:rsidRPr="00AA207A">
        <w:rPr>
          <w:rFonts w:ascii="Arial" w:hAnsi="Arial" w:cs="Arial"/>
          <w:b/>
          <w:bCs/>
          <w:sz w:val="20"/>
          <w:szCs w:val="20"/>
        </w:rPr>
        <w:fldChar w:fldCharType="end"/>
      </w:r>
      <w:r w:rsidRPr="00AA207A">
        <w:rPr>
          <w:rFonts w:ascii="Arial" w:hAnsi="Arial" w:cs="Arial"/>
          <w:b/>
          <w:bCs/>
          <w:sz w:val="20"/>
          <w:szCs w:val="20"/>
        </w:rPr>
        <w:t>. členu</w:t>
      </w:r>
    </w:p>
    <w:p w14:paraId="3EA9095C" w14:textId="77777777" w:rsidR="00184C5B" w:rsidRDefault="00184C5B" w:rsidP="00184C5B">
      <w:pPr>
        <w:tabs>
          <w:tab w:val="left" w:pos="567"/>
          <w:tab w:val="left" w:pos="9072"/>
        </w:tabs>
        <w:rPr>
          <w:rFonts w:ascii="Arial" w:hAnsi="Arial" w:cs="Arial"/>
          <w:b/>
          <w:bCs/>
          <w:sz w:val="20"/>
          <w:szCs w:val="20"/>
        </w:rPr>
      </w:pPr>
    </w:p>
    <w:p w14:paraId="75D8F06D" w14:textId="77777777" w:rsidR="00184C5B" w:rsidRDefault="00184C5B" w:rsidP="00184C5B">
      <w:pPr>
        <w:tabs>
          <w:tab w:val="left" w:pos="567"/>
          <w:tab w:val="left" w:pos="9072"/>
        </w:tabs>
        <w:jc w:val="both"/>
        <w:rPr>
          <w:rFonts w:ascii="Arial" w:hAnsi="Arial" w:cs="Arial"/>
          <w:bCs/>
          <w:sz w:val="20"/>
          <w:szCs w:val="20"/>
        </w:rPr>
      </w:pPr>
      <w:r w:rsidRPr="00BE3E8E">
        <w:rPr>
          <w:rFonts w:ascii="Arial" w:hAnsi="Arial" w:cs="Arial"/>
          <w:bCs/>
          <w:sz w:val="20"/>
          <w:szCs w:val="20"/>
        </w:rPr>
        <w:t xml:space="preserve">Ta člen določa, da se ob upoštevanju </w:t>
      </w:r>
      <w:r w:rsidRPr="00BE3E8E">
        <w:rPr>
          <w:rFonts w:ascii="Arial" w:hAnsi="Arial" w:cs="Arial"/>
          <w:bCs/>
          <w:sz w:val="20"/>
          <w:szCs w:val="20"/>
        </w:rPr>
        <w:fldChar w:fldCharType="begin"/>
      </w:r>
      <w:r w:rsidRPr="00BE3E8E">
        <w:rPr>
          <w:rFonts w:ascii="Arial" w:hAnsi="Arial" w:cs="Arial"/>
          <w:bCs/>
          <w:sz w:val="20"/>
          <w:szCs w:val="20"/>
        </w:rPr>
        <w:instrText xml:space="preserve"> REF _Ref69891967 \r \h  \* MERGEFORMAT </w:instrText>
      </w:r>
      <w:r w:rsidRPr="00BE3E8E">
        <w:rPr>
          <w:rFonts w:ascii="Arial" w:hAnsi="Arial" w:cs="Arial"/>
          <w:bCs/>
          <w:sz w:val="20"/>
          <w:szCs w:val="20"/>
        </w:rPr>
      </w:r>
      <w:r w:rsidRPr="00BE3E8E">
        <w:rPr>
          <w:rFonts w:ascii="Arial" w:hAnsi="Arial" w:cs="Arial"/>
          <w:bCs/>
          <w:sz w:val="20"/>
          <w:szCs w:val="20"/>
        </w:rPr>
        <w:fldChar w:fldCharType="separate"/>
      </w:r>
      <w:r w:rsidR="00633ACD">
        <w:rPr>
          <w:rFonts w:ascii="Arial" w:hAnsi="Arial" w:cs="Arial"/>
          <w:bCs/>
          <w:sz w:val="20"/>
          <w:szCs w:val="20"/>
        </w:rPr>
        <w:t>51</w:t>
      </w:r>
      <w:r w:rsidRPr="00BE3E8E">
        <w:rPr>
          <w:rFonts w:ascii="Arial" w:hAnsi="Arial" w:cs="Arial"/>
          <w:bCs/>
          <w:sz w:val="20"/>
          <w:szCs w:val="20"/>
        </w:rPr>
        <w:fldChar w:fldCharType="end"/>
      </w:r>
      <w:r w:rsidRPr="00BE3E8E">
        <w:rPr>
          <w:rFonts w:ascii="Arial" w:hAnsi="Arial" w:cs="Arial"/>
          <w:bCs/>
          <w:sz w:val="20"/>
          <w:szCs w:val="20"/>
        </w:rPr>
        <w:t xml:space="preserve">. člena, ki ureja sprejem posebnega zakona glede obveznega zavarovanja za DO, DO financiranja iz virov obveznega zavarovanja za DO, sredstev, ki so zbrana iz naslova obveznega zdravstvenega zavarovanja ter pokojninskega in invalidskega zavarovanja in se skladno z drugim odstavkom tega člena prenesejo na poseben podračun </w:t>
      </w:r>
      <w:r w:rsidR="0052405F">
        <w:rPr>
          <w:rFonts w:ascii="Arial" w:hAnsi="Arial" w:cs="Arial"/>
          <w:bCs/>
          <w:sz w:val="20"/>
          <w:szCs w:val="20"/>
        </w:rPr>
        <w:t>ZZZS</w:t>
      </w:r>
      <w:r>
        <w:rPr>
          <w:rFonts w:ascii="Arial" w:hAnsi="Arial" w:cs="Arial"/>
          <w:bCs/>
          <w:sz w:val="20"/>
          <w:szCs w:val="20"/>
        </w:rPr>
        <w:t xml:space="preserve">, odprtega za namen </w:t>
      </w:r>
      <w:r w:rsidRPr="00BE3E8E">
        <w:rPr>
          <w:rFonts w:ascii="Arial" w:hAnsi="Arial" w:cs="Arial"/>
          <w:bCs/>
          <w:sz w:val="20"/>
          <w:szCs w:val="20"/>
        </w:rPr>
        <w:t>DO, državnega proračuna, sredstev demografskega sklada, sredstev proračunov Evropske unije ter donacij in drugih virov.</w:t>
      </w:r>
    </w:p>
    <w:p w14:paraId="1E8C75EB" w14:textId="77777777" w:rsidR="00184C5B" w:rsidRPr="000B30C5" w:rsidRDefault="00184C5B" w:rsidP="00184C5B">
      <w:pPr>
        <w:tabs>
          <w:tab w:val="left" w:pos="567"/>
          <w:tab w:val="left" w:pos="9072"/>
        </w:tabs>
        <w:rPr>
          <w:rFonts w:ascii="Arial" w:hAnsi="Arial" w:cs="Arial"/>
          <w:b/>
          <w:bCs/>
          <w:sz w:val="20"/>
          <w:szCs w:val="20"/>
        </w:rPr>
      </w:pPr>
    </w:p>
    <w:p w14:paraId="0D9476A4" w14:textId="77777777" w:rsidR="00184C5B" w:rsidRPr="000B30C5" w:rsidRDefault="00184C5B" w:rsidP="00184C5B">
      <w:pPr>
        <w:tabs>
          <w:tab w:val="left" w:pos="567"/>
          <w:tab w:val="left" w:pos="9072"/>
        </w:tabs>
        <w:rPr>
          <w:rFonts w:ascii="Arial" w:hAnsi="Arial" w:cs="Arial"/>
          <w:b/>
          <w:bCs/>
          <w:sz w:val="20"/>
          <w:szCs w:val="20"/>
        </w:rPr>
      </w:pPr>
      <w:r w:rsidRPr="000B30C5">
        <w:rPr>
          <w:rFonts w:ascii="Arial" w:hAnsi="Arial" w:cs="Arial"/>
          <w:b/>
          <w:bCs/>
          <w:sz w:val="20"/>
          <w:szCs w:val="20"/>
        </w:rPr>
        <w:t xml:space="preserve">K </w:t>
      </w:r>
      <w:r w:rsidRPr="000B30C5">
        <w:rPr>
          <w:rFonts w:ascii="Arial" w:hAnsi="Arial" w:cs="Arial"/>
          <w:b/>
          <w:bCs/>
          <w:sz w:val="20"/>
          <w:szCs w:val="20"/>
        </w:rPr>
        <w:fldChar w:fldCharType="begin"/>
      </w:r>
      <w:r w:rsidRPr="000B30C5">
        <w:rPr>
          <w:rFonts w:ascii="Arial" w:hAnsi="Arial" w:cs="Arial"/>
          <w:b/>
          <w:bCs/>
          <w:sz w:val="20"/>
          <w:szCs w:val="20"/>
        </w:rPr>
        <w:instrText xml:space="preserve"> REF _Ref69814993 \r \h  \* MERGEFORMAT </w:instrText>
      </w:r>
      <w:r w:rsidRPr="000B30C5">
        <w:rPr>
          <w:rFonts w:ascii="Arial" w:hAnsi="Arial" w:cs="Arial"/>
          <w:b/>
          <w:bCs/>
          <w:sz w:val="20"/>
          <w:szCs w:val="20"/>
        </w:rPr>
      </w:r>
      <w:r w:rsidRPr="000B30C5">
        <w:rPr>
          <w:rFonts w:ascii="Arial" w:hAnsi="Arial" w:cs="Arial"/>
          <w:b/>
          <w:bCs/>
          <w:sz w:val="20"/>
          <w:szCs w:val="20"/>
        </w:rPr>
        <w:fldChar w:fldCharType="separate"/>
      </w:r>
      <w:r w:rsidR="00633ACD">
        <w:rPr>
          <w:rFonts w:ascii="Arial" w:hAnsi="Arial" w:cs="Arial"/>
          <w:b/>
          <w:bCs/>
          <w:sz w:val="20"/>
          <w:szCs w:val="20"/>
        </w:rPr>
        <w:t>48</w:t>
      </w:r>
      <w:r w:rsidRPr="000B30C5">
        <w:rPr>
          <w:rFonts w:ascii="Arial" w:hAnsi="Arial" w:cs="Arial"/>
          <w:b/>
          <w:bCs/>
          <w:sz w:val="20"/>
          <w:szCs w:val="20"/>
        </w:rPr>
        <w:fldChar w:fldCharType="end"/>
      </w:r>
      <w:r w:rsidRPr="000B30C5">
        <w:rPr>
          <w:rFonts w:ascii="Arial" w:hAnsi="Arial" w:cs="Arial"/>
          <w:b/>
          <w:bCs/>
          <w:sz w:val="20"/>
          <w:szCs w:val="20"/>
        </w:rPr>
        <w:t>. členu</w:t>
      </w:r>
    </w:p>
    <w:p w14:paraId="139822E2" w14:textId="77777777" w:rsidR="00184C5B" w:rsidRDefault="00184C5B" w:rsidP="00184C5B">
      <w:pPr>
        <w:tabs>
          <w:tab w:val="left" w:pos="0"/>
          <w:tab w:val="left" w:pos="567"/>
        </w:tabs>
        <w:jc w:val="both"/>
        <w:rPr>
          <w:rFonts w:ascii="Arial" w:hAnsi="Arial" w:cs="Arial"/>
          <w:sz w:val="20"/>
          <w:szCs w:val="20"/>
          <w:highlight w:val="cyan"/>
        </w:rPr>
      </w:pPr>
    </w:p>
    <w:p w14:paraId="4E7EFF82" w14:textId="77777777" w:rsidR="00184C5B" w:rsidRDefault="00184C5B" w:rsidP="00184C5B">
      <w:pPr>
        <w:tabs>
          <w:tab w:val="left" w:pos="0"/>
          <w:tab w:val="left" w:pos="567"/>
        </w:tabs>
        <w:jc w:val="both"/>
        <w:rPr>
          <w:rFonts w:ascii="Arial" w:hAnsi="Arial" w:cs="Arial"/>
          <w:sz w:val="20"/>
          <w:szCs w:val="20"/>
        </w:rPr>
      </w:pPr>
      <w:r w:rsidRPr="00E64EA3">
        <w:rPr>
          <w:rFonts w:ascii="Arial" w:hAnsi="Arial" w:cs="Arial"/>
          <w:sz w:val="20"/>
          <w:szCs w:val="20"/>
        </w:rPr>
        <w:t>V</w:t>
      </w:r>
      <w:r w:rsidRPr="001E7AF1">
        <w:rPr>
          <w:rFonts w:ascii="Arial" w:hAnsi="Arial" w:cs="Arial"/>
          <w:sz w:val="20"/>
          <w:szCs w:val="20"/>
        </w:rPr>
        <w:t xml:space="preserve"> tem </w:t>
      </w:r>
      <w:r>
        <w:rPr>
          <w:rFonts w:ascii="Arial" w:hAnsi="Arial" w:cs="Arial"/>
          <w:sz w:val="20"/>
          <w:szCs w:val="20"/>
        </w:rPr>
        <w:t xml:space="preserve">členu je določeno, da je zavarovanje za DO obvezno. Drugi odstavek opredeljuje obvezno zavarovanje kot socialno zavarovanje za osebe, ki jih določa zakona, in sicer </w:t>
      </w:r>
      <w:r w:rsidRPr="00E64EA3">
        <w:rPr>
          <w:rFonts w:ascii="Arial" w:hAnsi="Arial" w:cs="Arial"/>
          <w:sz w:val="20"/>
          <w:szCs w:val="20"/>
        </w:rPr>
        <w:t>za socialna tveganja, ki so posledica bolezni, starostne oslabelosti, poškodb, invalidnosti, pomanjkanja ali izgube intelektualnih sposobnosti v daljšem časovnem obdobju, ki ni krajše od treh mesecev, ali trajno, in ki so odvisne od pomoči drugih oseb pri opravljanju osnovnih in podpornih dnevnih opravil.</w:t>
      </w:r>
      <w:r>
        <w:rPr>
          <w:rFonts w:ascii="Arial" w:hAnsi="Arial" w:cs="Arial"/>
          <w:sz w:val="20"/>
          <w:szCs w:val="20"/>
        </w:rPr>
        <w:t xml:space="preserve"> </w:t>
      </w:r>
    </w:p>
    <w:p w14:paraId="791CFC09" w14:textId="77777777" w:rsidR="00184C5B" w:rsidRDefault="00184C5B" w:rsidP="00184C5B">
      <w:pPr>
        <w:tabs>
          <w:tab w:val="left" w:pos="0"/>
          <w:tab w:val="left" w:pos="567"/>
        </w:tabs>
        <w:jc w:val="both"/>
        <w:rPr>
          <w:rFonts w:ascii="Arial" w:hAnsi="Arial" w:cs="Arial"/>
          <w:sz w:val="20"/>
          <w:szCs w:val="20"/>
        </w:rPr>
      </w:pPr>
    </w:p>
    <w:p w14:paraId="67FDCEFE" w14:textId="77777777" w:rsidR="00184C5B" w:rsidRPr="001E7AF1" w:rsidRDefault="00184C5B" w:rsidP="00184C5B">
      <w:pPr>
        <w:tabs>
          <w:tab w:val="left" w:pos="0"/>
          <w:tab w:val="left" w:pos="567"/>
        </w:tabs>
        <w:jc w:val="both"/>
        <w:rPr>
          <w:rFonts w:ascii="Arial" w:hAnsi="Arial" w:cs="Arial"/>
          <w:sz w:val="20"/>
          <w:szCs w:val="20"/>
        </w:rPr>
      </w:pPr>
      <w:r>
        <w:rPr>
          <w:rFonts w:ascii="Arial" w:hAnsi="Arial" w:cs="Arial"/>
          <w:sz w:val="20"/>
          <w:szCs w:val="20"/>
        </w:rPr>
        <w:t xml:space="preserve">Kot nosilec obveznega zavarovanja za DO je določen </w:t>
      </w:r>
      <w:r w:rsidR="0052405F">
        <w:rPr>
          <w:rFonts w:ascii="Arial" w:hAnsi="Arial" w:cs="Arial"/>
          <w:sz w:val="20"/>
          <w:szCs w:val="20"/>
        </w:rPr>
        <w:t>ZZZS</w:t>
      </w:r>
      <w:r>
        <w:rPr>
          <w:rFonts w:ascii="Arial" w:hAnsi="Arial" w:cs="Arial"/>
          <w:sz w:val="20"/>
          <w:szCs w:val="20"/>
        </w:rPr>
        <w:t>.</w:t>
      </w:r>
    </w:p>
    <w:p w14:paraId="0EFACB81" w14:textId="77777777" w:rsidR="00184C5B" w:rsidRDefault="00184C5B" w:rsidP="00184C5B">
      <w:pPr>
        <w:tabs>
          <w:tab w:val="left" w:pos="0"/>
          <w:tab w:val="left" w:pos="567"/>
        </w:tabs>
        <w:jc w:val="both"/>
        <w:rPr>
          <w:rFonts w:ascii="Arial" w:hAnsi="Arial" w:cs="Arial"/>
          <w:sz w:val="20"/>
          <w:szCs w:val="20"/>
          <w:highlight w:val="cyan"/>
        </w:rPr>
      </w:pPr>
    </w:p>
    <w:p w14:paraId="465DD68D" w14:textId="77777777" w:rsidR="00184C5B" w:rsidRPr="00AA207A" w:rsidRDefault="00184C5B" w:rsidP="00184C5B">
      <w:pPr>
        <w:tabs>
          <w:tab w:val="left" w:pos="0"/>
          <w:tab w:val="left" w:pos="567"/>
        </w:tabs>
        <w:jc w:val="both"/>
        <w:rPr>
          <w:rFonts w:ascii="Arial" w:hAnsi="Arial" w:cs="Arial"/>
          <w:b/>
          <w:bCs/>
          <w:sz w:val="20"/>
          <w:szCs w:val="20"/>
        </w:rPr>
      </w:pPr>
      <w:r w:rsidRPr="00AA207A">
        <w:rPr>
          <w:rFonts w:ascii="Arial" w:hAnsi="Arial" w:cs="Arial"/>
          <w:b/>
          <w:bCs/>
          <w:sz w:val="20"/>
          <w:szCs w:val="20"/>
        </w:rPr>
        <w:t xml:space="preserve">K </w:t>
      </w:r>
      <w:r w:rsidRPr="00AA207A">
        <w:rPr>
          <w:rFonts w:ascii="Arial" w:hAnsi="Arial" w:cs="Arial"/>
          <w:b/>
          <w:bCs/>
          <w:sz w:val="20"/>
          <w:szCs w:val="20"/>
        </w:rPr>
        <w:fldChar w:fldCharType="begin"/>
      </w:r>
      <w:r w:rsidRPr="00AA207A">
        <w:rPr>
          <w:rFonts w:ascii="Arial" w:hAnsi="Arial" w:cs="Arial"/>
          <w:b/>
          <w:bCs/>
          <w:sz w:val="20"/>
          <w:szCs w:val="20"/>
        </w:rPr>
        <w:instrText xml:space="preserve"> REF _Ref70372457 \r \h </w:instrText>
      </w:r>
      <w:r>
        <w:rPr>
          <w:rFonts w:ascii="Arial" w:hAnsi="Arial" w:cs="Arial"/>
          <w:b/>
          <w:bCs/>
          <w:sz w:val="20"/>
          <w:szCs w:val="20"/>
        </w:rPr>
        <w:instrText xml:space="preserve"> \* MERGEFORMAT </w:instrText>
      </w:r>
      <w:r w:rsidRPr="00AA207A">
        <w:rPr>
          <w:rFonts w:ascii="Arial" w:hAnsi="Arial" w:cs="Arial"/>
          <w:b/>
          <w:bCs/>
          <w:sz w:val="20"/>
          <w:szCs w:val="20"/>
        </w:rPr>
      </w:r>
      <w:r w:rsidRPr="00AA207A">
        <w:rPr>
          <w:rFonts w:ascii="Arial" w:hAnsi="Arial" w:cs="Arial"/>
          <w:b/>
          <w:bCs/>
          <w:sz w:val="20"/>
          <w:szCs w:val="20"/>
        </w:rPr>
        <w:fldChar w:fldCharType="separate"/>
      </w:r>
      <w:r w:rsidR="00633ACD">
        <w:rPr>
          <w:rFonts w:ascii="Arial" w:hAnsi="Arial" w:cs="Arial"/>
          <w:b/>
          <w:bCs/>
          <w:sz w:val="20"/>
          <w:szCs w:val="20"/>
        </w:rPr>
        <w:t>49</w:t>
      </w:r>
      <w:r w:rsidRPr="00AA207A">
        <w:rPr>
          <w:rFonts w:ascii="Arial" w:hAnsi="Arial" w:cs="Arial"/>
          <w:b/>
          <w:bCs/>
          <w:sz w:val="20"/>
          <w:szCs w:val="20"/>
        </w:rPr>
        <w:fldChar w:fldCharType="end"/>
      </w:r>
      <w:r w:rsidRPr="00AA207A">
        <w:rPr>
          <w:rFonts w:ascii="Arial" w:hAnsi="Arial" w:cs="Arial"/>
          <w:b/>
          <w:bCs/>
          <w:sz w:val="20"/>
          <w:szCs w:val="20"/>
        </w:rPr>
        <w:t>. členu</w:t>
      </w:r>
    </w:p>
    <w:p w14:paraId="18FCAC07" w14:textId="77777777" w:rsidR="00184C5B" w:rsidRDefault="00184C5B" w:rsidP="00184C5B">
      <w:pPr>
        <w:tabs>
          <w:tab w:val="left" w:pos="0"/>
          <w:tab w:val="left" w:pos="567"/>
        </w:tabs>
        <w:jc w:val="both"/>
        <w:rPr>
          <w:rFonts w:ascii="Arial" w:hAnsi="Arial" w:cs="Arial"/>
          <w:b/>
          <w:bCs/>
          <w:sz w:val="20"/>
          <w:szCs w:val="20"/>
        </w:rPr>
      </w:pPr>
    </w:p>
    <w:p w14:paraId="306042FD" w14:textId="77777777" w:rsidR="00184C5B" w:rsidRPr="001E7AF1" w:rsidRDefault="00184C5B" w:rsidP="00184C5B">
      <w:pPr>
        <w:tabs>
          <w:tab w:val="left" w:pos="0"/>
          <w:tab w:val="left" w:pos="567"/>
        </w:tabs>
        <w:jc w:val="both"/>
        <w:rPr>
          <w:rFonts w:ascii="Arial" w:hAnsi="Arial" w:cs="Arial"/>
          <w:bCs/>
          <w:sz w:val="20"/>
          <w:szCs w:val="20"/>
        </w:rPr>
      </w:pPr>
      <w:r>
        <w:rPr>
          <w:rFonts w:ascii="Arial" w:hAnsi="Arial" w:cs="Arial"/>
          <w:bCs/>
          <w:sz w:val="20"/>
          <w:szCs w:val="20"/>
        </w:rPr>
        <w:t xml:space="preserve">Ta člen določa, da je zavarovanim osebam zagotovljeno kritje pravic iz DO z obveznim zavarovanjem za DO, ki pa bo urejeno s posebnim zakonom iz </w:t>
      </w:r>
      <w:r>
        <w:rPr>
          <w:rFonts w:ascii="Arial" w:hAnsi="Arial" w:cs="Arial"/>
          <w:bCs/>
          <w:sz w:val="20"/>
          <w:szCs w:val="20"/>
        </w:rPr>
        <w:fldChar w:fldCharType="begin"/>
      </w:r>
      <w:r>
        <w:rPr>
          <w:rFonts w:ascii="Arial" w:hAnsi="Arial" w:cs="Arial"/>
          <w:bCs/>
          <w:sz w:val="20"/>
          <w:szCs w:val="20"/>
        </w:rPr>
        <w:instrText xml:space="preserve"> REF _Ref69891967 \r \h </w:instrText>
      </w:r>
      <w:r>
        <w:rPr>
          <w:rFonts w:ascii="Arial" w:hAnsi="Arial" w:cs="Arial"/>
          <w:bCs/>
          <w:sz w:val="20"/>
          <w:szCs w:val="20"/>
        </w:rPr>
      </w:r>
      <w:r>
        <w:rPr>
          <w:rFonts w:ascii="Arial" w:hAnsi="Arial" w:cs="Arial"/>
          <w:bCs/>
          <w:sz w:val="20"/>
          <w:szCs w:val="20"/>
        </w:rPr>
        <w:fldChar w:fldCharType="separate"/>
      </w:r>
      <w:r w:rsidR="00633ACD">
        <w:rPr>
          <w:rFonts w:ascii="Arial" w:hAnsi="Arial" w:cs="Arial"/>
          <w:bCs/>
          <w:sz w:val="20"/>
          <w:szCs w:val="20"/>
        </w:rPr>
        <w:t>51</w:t>
      </w:r>
      <w:r>
        <w:rPr>
          <w:rFonts w:ascii="Arial" w:hAnsi="Arial" w:cs="Arial"/>
          <w:bCs/>
          <w:sz w:val="20"/>
          <w:szCs w:val="20"/>
        </w:rPr>
        <w:fldChar w:fldCharType="end"/>
      </w:r>
      <w:r>
        <w:rPr>
          <w:rFonts w:ascii="Arial" w:hAnsi="Arial" w:cs="Arial"/>
          <w:bCs/>
          <w:sz w:val="20"/>
          <w:szCs w:val="20"/>
        </w:rPr>
        <w:t>. člena tega zakona, natančnejši obseg kritja posameznih pravic iz DO pa določa ta zakon.</w:t>
      </w:r>
    </w:p>
    <w:p w14:paraId="77F6B175" w14:textId="77777777" w:rsidR="00184C5B" w:rsidRPr="00AA207A" w:rsidRDefault="00184C5B" w:rsidP="00184C5B">
      <w:pPr>
        <w:tabs>
          <w:tab w:val="left" w:pos="0"/>
          <w:tab w:val="left" w:pos="567"/>
        </w:tabs>
        <w:jc w:val="both"/>
        <w:rPr>
          <w:rFonts w:ascii="Arial" w:hAnsi="Arial" w:cs="Arial"/>
          <w:b/>
          <w:bCs/>
          <w:sz w:val="20"/>
          <w:szCs w:val="20"/>
        </w:rPr>
      </w:pPr>
    </w:p>
    <w:p w14:paraId="4E02D5A1" w14:textId="77777777" w:rsidR="00184C5B" w:rsidRPr="00AA207A" w:rsidRDefault="00184C5B" w:rsidP="00184C5B">
      <w:pPr>
        <w:tabs>
          <w:tab w:val="left" w:pos="0"/>
          <w:tab w:val="left" w:pos="567"/>
        </w:tabs>
        <w:jc w:val="both"/>
        <w:rPr>
          <w:rFonts w:ascii="Arial" w:hAnsi="Arial" w:cs="Arial"/>
          <w:b/>
          <w:bCs/>
          <w:sz w:val="20"/>
          <w:szCs w:val="20"/>
        </w:rPr>
      </w:pPr>
      <w:r w:rsidRPr="00AA207A">
        <w:rPr>
          <w:rFonts w:ascii="Arial" w:hAnsi="Arial" w:cs="Arial"/>
          <w:b/>
          <w:bCs/>
          <w:sz w:val="20"/>
          <w:szCs w:val="20"/>
        </w:rPr>
        <w:t xml:space="preserve">K </w:t>
      </w:r>
      <w:r w:rsidRPr="00AA207A">
        <w:rPr>
          <w:rFonts w:ascii="Arial" w:hAnsi="Arial" w:cs="Arial"/>
          <w:b/>
          <w:bCs/>
          <w:sz w:val="20"/>
          <w:szCs w:val="20"/>
        </w:rPr>
        <w:fldChar w:fldCharType="begin"/>
      </w:r>
      <w:r w:rsidRPr="00AA207A">
        <w:rPr>
          <w:rFonts w:ascii="Arial" w:hAnsi="Arial" w:cs="Arial"/>
          <w:b/>
          <w:bCs/>
          <w:sz w:val="20"/>
          <w:szCs w:val="20"/>
        </w:rPr>
        <w:instrText xml:space="preserve"> REF _Ref69727008 \r \h </w:instrText>
      </w:r>
      <w:r>
        <w:rPr>
          <w:rFonts w:ascii="Arial" w:hAnsi="Arial" w:cs="Arial"/>
          <w:b/>
          <w:bCs/>
          <w:sz w:val="20"/>
          <w:szCs w:val="20"/>
        </w:rPr>
        <w:instrText xml:space="preserve"> \* MERGEFORMAT </w:instrText>
      </w:r>
      <w:r w:rsidRPr="00AA207A">
        <w:rPr>
          <w:rFonts w:ascii="Arial" w:hAnsi="Arial" w:cs="Arial"/>
          <w:b/>
          <w:bCs/>
          <w:sz w:val="20"/>
          <w:szCs w:val="20"/>
        </w:rPr>
      </w:r>
      <w:r w:rsidRPr="00AA207A">
        <w:rPr>
          <w:rFonts w:ascii="Arial" w:hAnsi="Arial" w:cs="Arial"/>
          <w:b/>
          <w:bCs/>
          <w:sz w:val="20"/>
          <w:szCs w:val="20"/>
        </w:rPr>
        <w:fldChar w:fldCharType="separate"/>
      </w:r>
      <w:r w:rsidR="00633ACD">
        <w:rPr>
          <w:rFonts w:ascii="Arial" w:hAnsi="Arial" w:cs="Arial"/>
          <w:b/>
          <w:bCs/>
          <w:sz w:val="20"/>
          <w:szCs w:val="20"/>
        </w:rPr>
        <w:t>50</w:t>
      </w:r>
      <w:r w:rsidRPr="00AA207A">
        <w:rPr>
          <w:rFonts w:ascii="Arial" w:hAnsi="Arial" w:cs="Arial"/>
          <w:b/>
          <w:bCs/>
          <w:sz w:val="20"/>
          <w:szCs w:val="20"/>
        </w:rPr>
        <w:fldChar w:fldCharType="end"/>
      </w:r>
      <w:r w:rsidRPr="00AA207A">
        <w:rPr>
          <w:rFonts w:ascii="Arial" w:hAnsi="Arial" w:cs="Arial"/>
          <w:b/>
          <w:bCs/>
          <w:sz w:val="20"/>
          <w:szCs w:val="20"/>
        </w:rPr>
        <w:t>. členu</w:t>
      </w:r>
    </w:p>
    <w:p w14:paraId="5DCA72B4" w14:textId="77777777" w:rsidR="00184C5B" w:rsidRDefault="00184C5B" w:rsidP="00184C5B">
      <w:pPr>
        <w:tabs>
          <w:tab w:val="left" w:pos="0"/>
          <w:tab w:val="left" w:pos="567"/>
        </w:tabs>
        <w:jc w:val="both"/>
        <w:rPr>
          <w:rFonts w:ascii="Arial" w:hAnsi="Arial" w:cs="Arial"/>
          <w:b/>
          <w:bCs/>
          <w:sz w:val="20"/>
          <w:szCs w:val="20"/>
        </w:rPr>
      </w:pPr>
    </w:p>
    <w:p w14:paraId="3A9F4ED7" w14:textId="77777777" w:rsidR="0052405F" w:rsidRDefault="00184C5B" w:rsidP="00264F85">
      <w:pPr>
        <w:tabs>
          <w:tab w:val="left" w:pos="0"/>
          <w:tab w:val="left" w:pos="567"/>
        </w:tabs>
        <w:jc w:val="both"/>
        <w:rPr>
          <w:rFonts w:ascii="Arial" w:hAnsi="Arial" w:cs="Arial"/>
          <w:bCs/>
          <w:sz w:val="20"/>
          <w:szCs w:val="20"/>
        </w:rPr>
      </w:pPr>
      <w:r>
        <w:rPr>
          <w:rFonts w:ascii="Arial" w:hAnsi="Arial" w:cs="Arial"/>
          <w:bCs/>
          <w:sz w:val="20"/>
          <w:szCs w:val="20"/>
        </w:rPr>
        <w:t xml:space="preserve">Člen določa kdo so zavarovane osebe za DO, drugi odstavek pa določa osebe, ki za DO niso zavarovane. S tretjim odstavkom tega člena se z vidika zavarovanja za DO ureja položaj oseb, ki </w:t>
      </w:r>
      <w:r w:rsidRPr="00E64EA3">
        <w:rPr>
          <w:rFonts w:ascii="Arial" w:hAnsi="Arial" w:cs="Arial"/>
          <w:bCs/>
          <w:sz w:val="20"/>
          <w:szCs w:val="20"/>
        </w:rPr>
        <w:t>so pred dopolnitvijo starosti 18 let v delovnem razmerju, opravljajo gospodarsko, poklicno ali kmetijsko dejavnost oziroma poslovodno funkcijo kot edini ali glavni poklic po predpisih, ki urejajo obvezno zdravstveno zavarovanje</w:t>
      </w:r>
      <w:r w:rsidR="00DF3EDF">
        <w:rPr>
          <w:rFonts w:ascii="Arial" w:hAnsi="Arial" w:cs="Arial"/>
          <w:bCs/>
          <w:sz w:val="20"/>
          <w:szCs w:val="20"/>
        </w:rPr>
        <w:t>.</w:t>
      </w:r>
    </w:p>
    <w:p w14:paraId="0CA053B8" w14:textId="77777777" w:rsidR="008234E7" w:rsidRDefault="008234E7" w:rsidP="00264F85">
      <w:pPr>
        <w:tabs>
          <w:tab w:val="left" w:pos="0"/>
          <w:tab w:val="left" w:pos="567"/>
        </w:tabs>
        <w:jc w:val="both"/>
        <w:rPr>
          <w:rFonts w:ascii="Arial" w:hAnsi="Arial" w:cs="Arial"/>
          <w:b/>
          <w:bCs/>
          <w:sz w:val="20"/>
          <w:szCs w:val="20"/>
        </w:rPr>
      </w:pPr>
    </w:p>
    <w:p w14:paraId="7DB86380" w14:textId="77777777" w:rsidR="00184C5B" w:rsidRDefault="00184C5B" w:rsidP="00184C5B">
      <w:pPr>
        <w:tabs>
          <w:tab w:val="left" w:pos="0"/>
          <w:tab w:val="left" w:pos="567"/>
        </w:tabs>
        <w:jc w:val="both"/>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_Ref69891967 \r \h </w:instrText>
      </w:r>
      <w:r>
        <w:rPr>
          <w:rFonts w:ascii="Arial" w:hAnsi="Arial" w:cs="Arial"/>
          <w:b/>
          <w:bCs/>
          <w:sz w:val="20"/>
          <w:szCs w:val="20"/>
        </w:rPr>
      </w:r>
      <w:r>
        <w:rPr>
          <w:rFonts w:ascii="Arial" w:hAnsi="Arial" w:cs="Arial"/>
          <w:b/>
          <w:bCs/>
          <w:sz w:val="20"/>
          <w:szCs w:val="20"/>
        </w:rPr>
        <w:fldChar w:fldCharType="separate"/>
      </w:r>
      <w:r w:rsidR="00633ACD">
        <w:rPr>
          <w:rFonts w:ascii="Arial" w:hAnsi="Arial" w:cs="Arial"/>
          <w:b/>
          <w:bCs/>
          <w:sz w:val="20"/>
          <w:szCs w:val="20"/>
        </w:rPr>
        <w:t>51</w:t>
      </w:r>
      <w:r>
        <w:rPr>
          <w:rFonts w:ascii="Arial" w:hAnsi="Arial" w:cs="Arial"/>
          <w:b/>
          <w:bCs/>
          <w:sz w:val="20"/>
          <w:szCs w:val="20"/>
        </w:rPr>
        <w:fldChar w:fldCharType="end"/>
      </w:r>
      <w:r>
        <w:rPr>
          <w:rFonts w:ascii="Arial" w:hAnsi="Arial" w:cs="Arial"/>
          <w:b/>
          <w:bCs/>
          <w:sz w:val="20"/>
          <w:szCs w:val="20"/>
        </w:rPr>
        <w:t>. členu</w:t>
      </w:r>
    </w:p>
    <w:p w14:paraId="25CE2568" w14:textId="77777777" w:rsidR="00184C5B" w:rsidRDefault="00184C5B" w:rsidP="00184C5B">
      <w:pPr>
        <w:tabs>
          <w:tab w:val="left" w:pos="0"/>
          <w:tab w:val="left" w:pos="567"/>
        </w:tabs>
        <w:jc w:val="both"/>
        <w:rPr>
          <w:rFonts w:ascii="Arial" w:hAnsi="Arial" w:cs="Arial"/>
          <w:b/>
          <w:bCs/>
          <w:sz w:val="20"/>
          <w:szCs w:val="20"/>
        </w:rPr>
      </w:pPr>
    </w:p>
    <w:p w14:paraId="707DBCA7" w14:textId="77777777" w:rsidR="00184C5B" w:rsidRDefault="00184C5B" w:rsidP="00184C5B">
      <w:pPr>
        <w:tabs>
          <w:tab w:val="left" w:pos="0"/>
          <w:tab w:val="left" w:pos="567"/>
        </w:tabs>
        <w:jc w:val="both"/>
        <w:rPr>
          <w:rFonts w:ascii="Arial" w:hAnsi="Arial" w:cs="Arial"/>
          <w:bCs/>
          <w:sz w:val="20"/>
          <w:szCs w:val="20"/>
        </w:rPr>
      </w:pPr>
      <w:r>
        <w:rPr>
          <w:rFonts w:ascii="Arial" w:hAnsi="Arial" w:cs="Arial"/>
          <w:bCs/>
          <w:sz w:val="20"/>
          <w:szCs w:val="20"/>
        </w:rPr>
        <w:t>Ta člen določa, da bo p</w:t>
      </w:r>
      <w:r w:rsidRPr="00E64EA3">
        <w:rPr>
          <w:rFonts w:ascii="Arial" w:hAnsi="Arial" w:cs="Arial"/>
          <w:bCs/>
          <w:sz w:val="20"/>
          <w:szCs w:val="20"/>
        </w:rPr>
        <w:t>ogoje obveznega zavarovanja za DO, osnovo za plačilo prispevkov in prispevno stopnjo, prihodke in odhodke obveznega zavarovanja za DO, način obračuna in plačevanja prispevkov, zavezance in prispevke za posebne primere</w:t>
      </w:r>
      <w:r w:rsidR="00DF3EDF">
        <w:rPr>
          <w:rFonts w:ascii="Arial" w:hAnsi="Arial" w:cs="Arial"/>
          <w:bCs/>
          <w:sz w:val="20"/>
          <w:szCs w:val="20"/>
        </w:rPr>
        <w:t>,</w:t>
      </w:r>
      <w:r w:rsidRPr="00E64EA3">
        <w:rPr>
          <w:rFonts w:ascii="Arial" w:hAnsi="Arial" w:cs="Arial"/>
          <w:bCs/>
          <w:sz w:val="20"/>
          <w:szCs w:val="20"/>
        </w:rPr>
        <w:t xml:space="preserve"> določi</w:t>
      </w:r>
      <w:r>
        <w:rPr>
          <w:rFonts w:ascii="Arial" w:hAnsi="Arial" w:cs="Arial"/>
          <w:bCs/>
          <w:sz w:val="20"/>
          <w:szCs w:val="20"/>
        </w:rPr>
        <w:t>l</w:t>
      </w:r>
      <w:r w:rsidRPr="00E64EA3">
        <w:rPr>
          <w:rFonts w:ascii="Arial" w:hAnsi="Arial" w:cs="Arial"/>
          <w:bCs/>
          <w:sz w:val="20"/>
          <w:szCs w:val="20"/>
        </w:rPr>
        <w:t xml:space="preserve"> posebn</w:t>
      </w:r>
      <w:r w:rsidR="00116956">
        <w:rPr>
          <w:rFonts w:ascii="Arial" w:hAnsi="Arial" w:cs="Arial"/>
          <w:bCs/>
          <w:sz w:val="20"/>
          <w:szCs w:val="20"/>
        </w:rPr>
        <w:t>i</w:t>
      </w:r>
      <w:r w:rsidRPr="00E64EA3">
        <w:rPr>
          <w:rFonts w:ascii="Arial" w:hAnsi="Arial" w:cs="Arial"/>
          <w:bCs/>
          <w:sz w:val="20"/>
          <w:szCs w:val="20"/>
        </w:rPr>
        <w:t xml:space="preserve"> zakon</w:t>
      </w:r>
      <w:r w:rsidR="00DF3EDF">
        <w:rPr>
          <w:rFonts w:ascii="Arial" w:hAnsi="Arial" w:cs="Arial"/>
          <w:bCs/>
          <w:sz w:val="20"/>
          <w:szCs w:val="20"/>
        </w:rPr>
        <w:t>. Poseb</w:t>
      </w:r>
      <w:r w:rsidR="00116956">
        <w:rPr>
          <w:rFonts w:ascii="Arial" w:hAnsi="Arial" w:cs="Arial"/>
          <w:bCs/>
          <w:sz w:val="20"/>
          <w:szCs w:val="20"/>
        </w:rPr>
        <w:t>i</w:t>
      </w:r>
      <w:r w:rsidR="00DF3EDF">
        <w:rPr>
          <w:rFonts w:ascii="Arial" w:hAnsi="Arial" w:cs="Arial"/>
          <w:bCs/>
          <w:sz w:val="20"/>
          <w:szCs w:val="20"/>
        </w:rPr>
        <w:t>n zakon bo določil tudi zbiranje in razporeditev zbranih donacij in drugih sredstev (</w:t>
      </w:r>
      <w:r w:rsidR="003B04D7">
        <w:rPr>
          <w:rFonts w:ascii="Arial" w:hAnsi="Arial" w:cs="Arial"/>
          <w:bCs/>
          <w:sz w:val="20"/>
          <w:szCs w:val="20"/>
        </w:rPr>
        <w:fldChar w:fldCharType="begin"/>
      </w:r>
      <w:r w:rsidR="003B04D7">
        <w:rPr>
          <w:rFonts w:ascii="Arial" w:hAnsi="Arial" w:cs="Arial"/>
          <w:bCs/>
          <w:sz w:val="20"/>
          <w:szCs w:val="20"/>
        </w:rPr>
        <w:instrText xml:space="preserve"> REF _Ref71628370 \r \h </w:instrText>
      </w:r>
      <w:r w:rsidR="003B04D7">
        <w:rPr>
          <w:rFonts w:ascii="Arial" w:hAnsi="Arial" w:cs="Arial"/>
          <w:bCs/>
          <w:sz w:val="20"/>
          <w:szCs w:val="20"/>
        </w:rPr>
      </w:r>
      <w:r w:rsidR="003B04D7">
        <w:rPr>
          <w:rFonts w:ascii="Arial" w:hAnsi="Arial" w:cs="Arial"/>
          <w:bCs/>
          <w:sz w:val="20"/>
          <w:szCs w:val="20"/>
        </w:rPr>
        <w:fldChar w:fldCharType="separate"/>
      </w:r>
      <w:r w:rsidR="00633ACD">
        <w:rPr>
          <w:rFonts w:ascii="Arial" w:hAnsi="Arial" w:cs="Arial"/>
          <w:bCs/>
          <w:sz w:val="20"/>
          <w:szCs w:val="20"/>
        </w:rPr>
        <w:t>6</w:t>
      </w:r>
      <w:r w:rsidR="003B04D7">
        <w:rPr>
          <w:rFonts w:ascii="Arial" w:hAnsi="Arial" w:cs="Arial"/>
          <w:bCs/>
          <w:sz w:val="20"/>
          <w:szCs w:val="20"/>
        </w:rPr>
        <w:fldChar w:fldCharType="end"/>
      </w:r>
      <w:r w:rsidR="00DF3EDF">
        <w:rPr>
          <w:rFonts w:ascii="Arial" w:hAnsi="Arial" w:cs="Arial"/>
          <w:bCs/>
          <w:sz w:val="20"/>
          <w:szCs w:val="20"/>
        </w:rPr>
        <w:t xml:space="preserve">. točka </w:t>
      </w:r>
      <w:r w:rsidR="003B04D7">
        <w:rPr>
          <w:rFonts w:ascii="Arial" w:hAnsi="Arial" w:cs="Arial"/>
          <w:bCs/>
          <w:sz w:val="20"/>
          <w:szCs w:val="20"/>
        </w:rPr>
        <w:fldChar w:fldCharType="begin"/>
      </w:r>
      <w:r w:rsidR="003B04D7">
        <w:rPr>
          <w:rFonts w:ascii="Arial" w:hAnsi="Arial" w:cs="Arial"/>
          <w:bCs/>
          <w:sz w:val="20"/>
          <w:szCs w:val="20"/>
        </w:rPr>
        <w:instrText xml:space="preserve"> REF _Ref70054218 \r \h </w:instrText>
      </w:r>
      <w:r w:rsidR="003B04D7">
        <w:rPr>
          <w:rFonts w:ascii="Arial" w:hAnsi="Arial" w:cs="Arial"/>
          <w:bCs/>
          <w:sz w:val="20"/>
          <w:szCs w:val="20"/>
        </w:rPr>
      </w:r>
      <w:r w:rsidR="003B04D7">
        <w:rPr>
          <w:rFonts w:ascii="Arial" w:hAnsi="Arial" w:cs="Arial"/>
          <w:bCs/>
          <w:sz w:val="20"/>
          <w:szCs w:val="20"/>
        </w:rPr>
        <w:fldChar w:fldCharType="separate"/>
      </w:r>
      <w:r w:rsidR="00633ACD">
        <w:rPr>
          <w:rFonts w:ascii="Arial" w:hAnsi="Arial" w:cs="Arial"/>
          <w:bCs/>
          <w:sz w:val="20"/>
          <w:szCs w:val="20"/>
        </w:rPr>
        <w:t>47</w:t>
      </w:r>
      <w:r w:rsidR="003B04D7">
        <w:rPr>
          <w:rFonts w:ascii="Arial" w:hAnsi="Arial" w:cs="Arial"/>
          <w:bCs/>
          <w:sz w:val="20"/>
          <w:szCs w:val="20"/>
        </w:rPr>
        <w:fldChar w:fldCharType="end"/>
      </w:r>
      <w:r w:rsidR="00DF3EDF">
        <w:rPr>
          <w:rFonts w:ascii="Arial" w:hAnsi="Arial" w:cs="Arial"/>
          <w:bCs/>
          <w:sz w:val="20"/>
          <w:szCs w:val="20"/>
        </w:rPr>
        <w:t xml:space="preserve">. člena tega zakona). Pri tem je treba upoštevati tudi določbo </w:t>
      </w:r>
      <w:r w:rsidR="003B04D7">
        <w:rPr>
          <w:rFonts w:ascii="Arial" w:hAnsi="Arial" w:cs="Arial"/>
          <w:bCs/>
          <w:sz w:val="20"/>
          <w:szCs w:val="20"/>
        </w:rPr>
        <w:fldChar w:fldCharType="begin"/>
      </w:r>
      <w:r w:rsidR="003B04D7">
        <w:rPr>
          <w:rFonts w:ascii="Arial" w:hAnsi="Arial" w:cs="Arial"/>
          <w:bCs/>
          <w:sz w:val="20"/>
          <w:szCs w:val="20"/>
        </w:rPr>
        <w:instrText xml:space="preserve"> REF _Ref68404723 \r \h </w:instrText>
      </w:r>
      <w:r w:rsidR="003B04D7">
        <w:rPr>
          <w:rFonts w:ascii="Arial" w:hAnsi="Arial" w:cs="Arial"/>
          <w:bCs/>
          <w:sz w:val="20"/>
          <w:szCs w:val="20"/>
        </w:rPr>
      </w:r>
      <w:r w:rsidR="003B04D7">
        <w:rPr>
          <w:rFonts w:ascii="Arial" w:hAnsi="Arial" w:cs="Arial"/>
          <w:bCs/>
          <w:sz w:val="20"/>
          <w:szCs w:val="20"/>
        </w:rPr>
        <w:fldChar w:fldCharType="separate"/>
      </w:r>
      <w:r w:rsidR="00633ACD">
        <w:rPr>
          <w:rFonts w:ascii="Arial" w:hAnsi="Arial" w:cs="Arial"/>
          <w:bCs/>
          <w:sz w:val="20"/>
          <w:szCs w:val="20"/>
        </w:rPr>
        <w:t>0</w:t>
      </w:r>
      <w:r w:rsidR="003B04D7">
        <w:rPr>
          <w:rFonts w:ascii="Arial" w:hAnsi="Arial" w:cs="Arial"/>
          <w:bCs/>
          <w:sz w:val="20"/>
          <w:szCs w:val="20"/>
        </w:rPr>
        <w:fldChar w:fldCharType="end"/>
      </w:r>
      <w:r w:rsidR="00DF3EDF">
        <w:rPr>
          <w:rFonts w:ascii="Arial" w:hAnsi="Arial" w:cs="Arial"/>
          <w:bCs/>
          <w:sz w:val="20"/>
          <w:szCs w:val="20"/>
        </w:rPr>
        <w:t>. člena tega zakona, ki določa, da</w:t>
      </w:r>
      <w:r w:rsidR="00636509">
        <w:rPr>
          <w:rFonts w:ascii="Arial" w:hAnsi="Arial" w:cs="Arial"/>
          <w:bCs/>
          <w:sz w:val="20"/>
          <w:szCs w:val="20"/>
        </w:rPr>
        <w:t xml:space="preserve"> Vlada Republike Slovenije </w:t>
      </w:r>
      <w:r w:rsidR="00AA6B21">
        <w:rPr>
          <w:rFonts w:ascii="Arial" w:hAnsi="Arial" w:cs="Arial"/>
          <w:bCs/>
          <w:sz w:val="20"/>
          <w:szCs w:val="20"/>
        </w:rPr>
        <w:t>najpozneje</w:t>
      </w:r>
      <w:r w:rsidR="00DF3EDF">
        <w:rPr>
          <w:rFonts w:ascii="Arial" w:hAnsi="Arial" w:cs="Arial"/>
          <w:bCs/>
          <w:sz w:val="20"/>
          <w:szCs w:val="20"/>
        </w:rPr>
        <w:t xml:space="preserve"> do 30. junija 2024 </w:t>
      </w:r>
      <w:r w:rsidR="00636509">
        <w:rPr>
          <w:rFonts w:ascii="Arial" w:hAnsi="Arial" w:cs="Arial"/>
          <w:bCs/>
          <w:sz w:val="20"/>
          <w:szCs w:val="20"/>
        </w:rPr>
        <w:t xml:space="preserve">pripravi </w:t>
      </w:r>
      <w:r w:rsidR="00DF3EDF">
        <w:rPr>
          <w:rFonts w:ascii="Arial" w:hAnsi="Arial" w:cs="Arial"/>
          <w:bCs/>
          <w:sz w:val="20"/>
          <w:szCs w:val="20"/>
        </w:rPr>
        <w:t>popoln zakonodajni predlog posebnega zakona glede obveznega zavarovanja za DO</w:t>
      </w:r>
      <w:r w:rsidR="00636509" w:rsidRPr="008D617C">
        <w:rPr>
          <w:rFonts w:ascii="Arial" w:eastAsia="Calibri" w:hAnsi="Arial" w:cs="Arial"/>
          <w:color w:val="000000"/>
          <w:sz w:val="20"/>
          <w:szCs w:val="20"/>
          <w:lang w:eastAsia="en-US"/>
        </w:rPr>
        <w:t>.</w:t>
      </w:r>
    </w:p>
    <w:p w14:paraId="22BB4383" w14:textId="77777777" w:rsidR="00636509" w:rsidRDefault="00636509" w:rsidP="00184C5B">
      <w:pPr>
        <w:tabs>
          <w:tab w:val="left" w:pos="0"/>
          <w:tab w:val="left" w:pos="567"/>
        </w:tabs>
        <w:jc w:val="both"/>
        <w:rPr>
          <w:rFonts w:ascii="Arial" w:hAnsi="Arial" w:cs="Arial"/>
          <w:bCs/>
          <w:sz w:val="20"/>
          <w:szCs w:val="20"/>
        </w:rPr>
      </w:pPr>
    </w:p>
    <w:p w14:paraId="0519C159" w14:textId="77777777" w:rsidR="00184C5B" w:rsidRDefault="00184C5B" w:rsidP="00184C5B">
      <w:pPr>
        <w:tabs>
          <w:tab w:val="left" w:pos="0"/>
          <w:tab w:val="left" w:pos="567"/>
        </w:tabs>
        <w:jc w:val="both"/>
        <w:rPr>
          <w:rFonts w:ascii="Arial" w:hAnsi="Arial" w:cs="Arial"/>
          <w:bCs/>
          <w:sz w:val="20"/>
          <w:szCs w:val="20"/>
        </w:rPr>
      </w:pPr>
      <w:r>
        <w:rPr>
          <w:rFonts w:ascii="Arial" w:hAnsi="Arial" w:cs="Arial"/>
          <w:bCs/>
          <w:sz w:val="20"/>
          <w:szCs w:val="20"/>
        </w:rPr>
        <w:t xml:space="preserve">V drugem odstavku je določeno, da se do uveljavitve posebnega zakona glede obveznega zavarovanja za DO iz tega člena, pravice iz DO </w:t>
      </w:r>
      <w:r w:rsidR="0052405F">
        <w:rPr>
          <w:rFonts w:ascii="Arial" w:hAnsi="Arial" w:cs="Arial"/>
          <w:bCs/>
          <w:sz w:val="20"/>
          <w:szCs w:val="20"/>
        </w:rPr>
        <w:t xml:space="preserve">po tem zakonu </w:t>
      </w:r>
      <w:r>
        <w:rPr>
          <w:rFonts w:ascii="Arial" w:hAnsi="Arial" w:cs="Arial"/>
          <w:bCs/>
          <w:sz w:val="20"/>
          <w:szCs w:val="20"/>
        </w:rPr>
        <w:t xml:space="preserve">financirajo iz prenesenih sredstev, kot to določa drugi odstavek </w:t>
      </w:r>
      <w:r>
        <w:rPr>
          <w:rFonts w:ascii="Arial" w:hAnsi="Arial" w:cs="Arial"/>
          <w:bCs/>
          <w:sz w:val="20"/>
          <w:szCs w:val="20"/>
        </w:rPr>
        <w:fldChar w:fldCharType="begin"/>
      </w:r>
      <w:r>
        <w:rPr>
          <w:rFonts w:ascii="Arial" w:hAnsi="Arial" w:cs="Arial"/>
          <w:bCs/>
          <w:sz w:val="20"/>
          <w:szCs w:val="20"/>
        </w:rPr>
        <w:instrText xml:space="preserve"> REF _Ref70054218 \r \h </w:instrText>
      </w:r>
      <w:r>
        <w:rPr>
          <w:rFonts w:ascii="Arial" w:hAnsi="Arial" w:cs="Arial"/>
          <w:bCs/>
          <w:sz w:val="20"/>
          <w:szCs w:val="20"/>
        </w:rPr>
      </w:r>
      <w:r>
        <w:rPr>
          <w:rFonts w:ascii="Arial" w:hAnsi="Arial" w:cs="Arial"/>
          <w:bCs/>
          <w:sz w:val="20"/>
          <w:szCs w:val="20"/>
        </w:rPr>
        <w:fldChar w:fldCharType="separate"/>
      </w:r>
      <w:r w:rsidR="00633ACD">
        <w:rPr>
          <w:rFonts w:ascii="Arial" w:hAnsi="Arial" w:cs="Arial"/>
          <w:bCs/>
          <w:sz w:val="20"/>
          <w:szCs w:val="20"/>
        </w:rPr>
        <w:t>47</w:t>
      </w:r>
      <w:r>
        <w:rPr>
          <w:rFonts w:ascii="Arial" w:hAnsi="Arial" w:cs="Arial"/>
          <w:bCs/>
          <w:sz w:val="20"/>
          <w:szCs w:val="20"/>
        </w:rPr>
        <w:fldChar w:fldCharType="end"/>
      </w:r>
      <w:r>
        <w:rPr>
          <w:rFonts w:ascii="Arial" w:hAnsi="Arial" w:cs="Arial"/>
          <w:bCs/>
          <w:sz w:val="20"/>
          <w:szCs w:val="20"/>
        </w:rPr>
        <w:t xml:space="preserve">. člena tega zakona. Poleg financiranja pravic do DO iz prenesenih sredstev, pa je v tretjem odstavku določeno, da manjkajoča sredstva v posameznem letu zagotovi Republika Slovenija v državnem proračunu. Takšna ureditev je predvidljiva in določljiva tako z vidika upravičencev do DO, kot tudi z vidika finančnega obremenjevanja državnega proračuna. </w:t>
      </w:r>
    </w:p>
    <w:p w14:paraId="481B351E" w14:textId="77777777" w:rsidR="00184C5B" w:rsidRPr="00904C6E" w:rsidRDefault="00184C5B" w:rsidP="00184C5B">
      <w:pPr>
        <w:tabs>
          <w:tab w:val="left" w:pos="0"/>
          <w:tab w:val="left" w:pos="567"/>
        </w:tabs>
        <w:jc w:val="both"/>
        <w:rPr>
          <w:rFonts w:ascii="Arial" w:hAnsi="Arial" w:cs="Arial"/>
          <w:bCs/>
          <w:sz w:val="20"/>
          <w:szCs w:val="20"/>
          <w:highlight w:val="yellow"/>
        </w:rPr>
      </w:pPr>
    </w:p>
    <w:p w14:paraId="56D1AC2B" w14:textId="77777777" w:rsidR="00184C5B" w:rsidRDefault="00184C5B" w:rsidP="00184C5B">
      <w:pPr>
        <w:tabs>
          <w:tab w:val="left" w:pos="0"/>
          <w:tab w:val="left" w:pos="567"/>
        </w:tabs>
        <w:jc w:val="both"/>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_Ref70372596 \r \h </w:instrText>
      </w:r>
      <w:r>
        <w:rPr>
          <w:rFonts w:ascii="Arial" w:hAnsi="Arial" w:cs="Arial"/>
          <w:b/>
          <w:bCs/>
          <w:sz w:val="20"/>
          <w:szCs w:val="20"/>
        </w:rPr>
      </w:r>
      <w:r>
        <w:rPr>
          <w:rFonts w:ascii="Arial" w:hAnsi="Arial" w:cs="Arial"/>
          <w:b/>
          <w:bCs/>
          <w:sz w:val="20"/>
          <w:szCs w:val="20"/>
        </w:rPr>
        <w:fldChar w:fldCharType="separate"/>
      </w:r>
      <w:r w:rsidR="00633ACD">
        <w:rPr>
          <w:rFonts w:ascii="Arial" w:hAnsi="Arial" w:cs="Arial"/>
          <w:b/>
          <w:bCs/>
          <w:sz w:val="20"/>
          <w:szCs w:val="20"/>
        </w:rPr>
        <w:t>52</w:t>
      </w:r>
      <w:r>
        <w:rPr>
          <w:rFonts w:ascii="Arial" w:hAnsi="Arial" w:cs="Arial"/>
          <w:b/>
          <w:bCs/>
          <w:sz w:val="20"/>
          <w:szCs w:val="20"/>
        </w:rPr>
        <w:fldChar w:fldCharType="end"/>
      </w:r>
      <w:r>
        <w:rPr>
          <w:rFonts w:ascii="Arial" w:hAnsi="Arial" w:cs="Arial"/>
          <w:b/>
          <w:bCs/>
          <w:sz w:val="20"/>
          <w:szCs w:val="20"/>
        </w:rPr>
        <w:t>. členu</w:t>
      </w:r>
    </w:p>
    <w:p w14:paraId="44C6D985" w14:textId="77777777" w:rsidR="00184C5B" w:rsidRDefault="00184C5B" w:rsidP="00184C5B">
      <w:pPr>
        <w:tabs>
          <w:tab w:val="left" w:pos="0"/>
          <w:tab w:val="left" w:pos="567"/>
        </w:tabs>
        <w:jc w:val="both"/>
        <w:rPr>
          <w:rFonts w:ascii="Arial" w:hAnsi="Arial" w:cs="Arial"/>
          <w:b/>
          <w:bCs/>
          <w:sz w:val="20"/>
          <w:szCs w:val="20"/>
        </w:rPr>
      </w:pPr>
    </w:p>
    <w:p w14:paraId="1B938C60" w14:textId="77777777" w:rsidR="00F50BA7" w:rsidRDefault="00F50BA7" w:rsidP="00184C5B">
      <w:pPr>
        <w:tabs>
          <w:tab w:val="left" w:pos="0"/>
          <w:tab w:val="left" w:pos="567"/>
        </w:tabs>
        <w:jc w:val="both"/>
        <w:rPr>
          <w:rFonts w:ascii="Arial" w:eastAsia="Arial" w:hAnsi="Arial" w:cs="Arial"/>
          <w:sz w:val="20"/>
          <w:szCs w:val="20"/>
        </w:rPr>
      </w:pPr>
      <w:r>
        <w:rPr>
          <w:rFonts w:ascii="Arial" w:eastAsia="Arial" w:hAnsi="Arial" w:cs="Arial"/>
          <w:sz w:val="20"/>
          <w:szCs w:val="20"/>
        </w:rPr>
        <w:t xml:space="preserve">Člen določa način zagotavljanja likvidnih sredstev </w:t>
      </w:r>
      <w:r w:rsidRPr="00071DA4">
        <w:rPr>
          <w:rFonts w:ascii="Arial" w:eastAsia="Arial" w:hAnsi="Arial" w:cs="Arial"/>
          <w:sz w:val="20"/>
          <w:szCs w:val="20"/>
        </w:rPr>
        <w:t xml:space="preserve">ZZZS </w:t>
      </w:r>
      <w:r w:rsidRPr="00B05591">
        <w:rPr>
          <w:rFonts w:ascii="Arial" w:eastAsia="Arial" w:hAnsi="Arial" w:cs="Arial"/>
          <w:sz w:val="20"/>
          <w:szCs w:val="20"/>
        </w:rPr>
        <w:t>likvidna sredstva za tekoče financiranje pravic iz obveznega zavarovanja za DO in drugih obveznosti, ki se krijejo iz sredstev obveznega zavarovanja za DO ter za kritje primanjkljaja iz naslova obveznega zavarovanja za DO</w:t>
      </w:r>
      <w:r>
        <w:rPr>
          <w:rFonts w:ascii="Arial" w:eastAsia="Arial" w:hAnsi="Arial" w:cs="Arial"/>
          <w:sz w:val="20"/>
          <w:szCs w:val="20"/>
        </w:rPr>
        <w:t xml:space="preserve">. </w:t>
      </w:r>
    </w:p>
    <w:p w14:paraId="067CF62D" w14:textId="77777777" w:rsidR="00F50BA7" w:rsidRDefault="00F50BA7" w:rsidP="00184C5B">
      <w:pPr>
        <w:tabs>
          <w:tab w:val="left" w:pos="0"/>
          <w:tab w:val="left" w:pos="567"/>
        </w:tabs>
        <w:jc w:val="both"/>
        <w:rPr>
          <w:rFonts w:ascii="Arial" w:eastAsia="Arial" w:hAnsi="Arial" w:cs="Arial"/>
          <w:sz w:val="20"/>
          <w:szCs w:val="20"/>
        </w:rPr>
      </w:pPr>
    </w:p>
    <w:p w14:paraId="02FCD1C7" w14:textId="77777777" w:rsidR="00184C5B" w:rsidRPr="00AA207A" w:rsidRDefault="00184C5B" w:rsidP="00184C5B">
      <w:pPr>
        <w:tabs>
          <w:tab w:val="left" w:pos="0"/>
          <w:tab w:val="left" w:pos="567"/>
        </w:tabs>
        <w:jc w:val="both"/>
        <w:rPr>
          <w:rFonts w:ascii="Arial" w:hAnsi="Arial" w:cs="Arial"/>
          <w:b/>
          <w:bCs/>
          <w:sz w:val="20"/>
          <w:szCs w:val="20"/>
        </w:rPr>
      </w:pPr>
      <w:r w:rsidRPr="00AA207A">
        <w:rPr>
          <w:rFonts w:ascii="Arial" w:hAnsi="Arial" w:cs="Arial"/>
          <w:b/>
          <w:bCs/>
          <w:sz w:val="20"/>
          <w:szCs w:val="20"/>
        </w:rPr>
        <w:t xml:space="preserve">K </w:t>
      </w:r>
      <w:r w:rsidRPr="00AA207A">
        <w:rPr>
          <w:rFonts w:ascii="Arial" w:hAnsi="Arial" w:cs="Arial"/>
          <w:b/>
          <w:bCs/>
          <w:sz w:val="20"/>
          <w:szCs w:val="20"/>
        </w:rPr>
        <w:fldChar w:fldCharType="begin"/>
      </w:r>
      <w:r w:rsidRPr="00AA207A">
        <w:rPr>
          <w:rFonts w:ascii="Arial" w:hAnsi="Arial" w:cs="Arial"/>
          <w:b/>
          <w:bCs/>
          <w:sz w:val="20"/>
          <w:szCs w:val="20"/>
        </w:rPr>
        <w:instrText xml:space="preserve"> REF _Ref70372627 \r \h </w:instrText>
      </w:r>
      <w:r>
        <w:rPr>
          <w:rFonts w:ascii="Arial" w:hAnsi="Arial" w:cs="Arial"/>
          <w:b/>
          <w:bCs/>
          <w:sz w:val="20"/>
          <w:szCs w:val="20"/>
        </w:rPr>
        <w:instrText xml:space="preserve"> \* MERGEFORMAT </w:instrText>
      </w:r>
      <w:r w:rsidRPr="00AA207A">
        <w:rPr>
          <w:rFonts w:ascii="Arial" w:hAnsi="Arial" w:cs="Arial"/>
          <w:b/>
          <w:bCs/>
          <w:sz w:val="20"/>
          <w:szCs w:val="20"/>
        </w:rPr>
      </w:r>
      <w:r w:rsidRPr="00AA207A">
        <w:rPr>
          <w:rFonts w:ascii="Arial" w:hAnsi="Arial" w:cs="Arial"/>
          <w:b/>
          <w:bCs/>
          <w:sz w:val="20"/>
          <w:szCs w:val="20"/>
        </w:rPr>
        <w:fldChar w:fldCharType="separate"/>
      </w:r>
      <w:r w:rsidR="00633ACD">
        <w:rPr>
          <w:rFonts w:ascii="Arial" w:hAnsi="Arial" w:cs="Arial"/>
          <w:b/>
          <w:bCs/>
          <w:sz w:val="20"/>
          <w:szCs w:val="20"/>
        </w:rPr>
        <w:t>53</w:t>
      </w:r>
      <w:r w:rsidRPr="00AA207A">
        <w:rPr>
          <w:rFonts w:ascii="Arial" w:hAnsi="Arial" w:cs="Arial"/>
          <w:b/>
          <w:bCs/>
          <w:sz w:val="20"/>
          <w:szCs w:val="20"/>
        </w:rPr>
        <w:fldChar w:fldCharType="end"/>
      </w:r>
      <w:r w:rsidRPr="00AA207A">
        <w:rPr>
          <w:rFonts w:ascii="Arial" w:hAnsi="Arial" w:cs="Arial"/>
          <w:b/>
          <w:bCs/>
          <w:sz w:val="20"/>
          <w:szCs w:val="20"/>
        </w:rPr>
        <w:t>. členu</w:t>
      </w:r>
    </w:p>
    <w:p w14:paraId="38085FF6" w14:textId="77777777" w:rsidR="00184C5B" w:rsidRDefault="00184C5B" w:rsidP="00184C5B">
      <w:pPr>
        <w:tabs>
          <w:tab w:val="left" w:pos="0"/>
          <w:tab w:val="left" w:pos="567"/>
        </w:tabs>
        <w:jc w:val="both"/>
        <w:rPr>
          <w:rFonts w:ascii="Arial" w:hAnsi="Arial" w:cs="Arial"/>
          <w:sz w:val="20"/>
          <w:szCs w:val="20"/>
        </w:rPr>
      </w:pPr>
    </w:p>
    <w:p w14:paraId="345641B4" w14:textId="77777777" w:rsidR="00184C5B" w:rsidRPr="00A94990" w:rsidRDefault="00062D83" w:rsidP="00184C5B">
      <w:pPr>
        <w:tabs>
          <w:tab w:val="left" w:pos="0"/>
          <w:tab w:val="left" w:pos="567"/>
        </w:tabs>
        <w:jc w:val="both"/>
        <w:rPr>
          <w:rFonts w:ascii="Arial" w:hAnsi="Arial" w:cs="Arial"/>
          <w:sz w:val="20"/>
          <w:szCs w:val="20"/>
        </w:rPr>
      </w:pPr>
      <w:r>
        <w:rPr>
          <w:rFonts w:ascii="Arial" w:hAnsi="Arial" w:cs="Arial"/>
          <w:sz w:val="20"/>
          <w:szCs w:val="20"/>
        </w:rPr>
        <w:t>Člen določa</w:t>
      </w:r>
      <w:r w:rsidR="00184C5B">
        <w:rPr>
          <w:rFonts w:ascii="Arial" w:hAnsi="Arial" w:cs="Arial"/>
          <w:sz w:val="20"/>
          <w:szCs w:val="20"/>
        </w:rPr>
        <w:t xml:space="preserve">, da lahko </w:t>
      </w:r>
      <w:r>
        <w:rPr>
          <w:rFonts w:ascii="Arial" w:hAnsi="Arial" w:cs="Arial"/>
          <w:sz w:val="20"/>
          <w:szCs w:val="20"/>
        </w:rPr>
        <w:t>ZZZS</w:t>
      </w:r>
      <w:r w:rsidR="00184C5B">
        <w:rPr>
          <w:rFonts w:ascii="Arial" w:hAnsi="Arial" w:cs="Arial"/>
          <w:sz w:val="20"/>
          <w:szCs w:val="20"/>
        </w:rPr>
        <w:t xml:space="preserve"> prenesena sredstva iz drugega odstavka </w:t>
      </w:r>
      <w:r w:rsidR="00184C5B">
        <w:rPr>
          <w:rFonts w:ascii="Arial" w:hAnsi="Arial" w:cs="Arial"/>
          <w:sz w:val="20"/>
          <w:szCs w:val="20"/>
        </w:rPr>
        <w:fldChar w:fldCharType="begin"/>
      </w:r>
      <w:r w:rsidR="00184C5B">
        <w:rPr>
          <w:rFonts w:ascii="Arial" w:hAnsi="Arial" w:cs="Arial"/>
          <w:sz w:val="20"/>
          <w:szCs w:val="20"/>
        </w:rPr>
        <w:instrText xml:space="preserve"> REF _Ref70054218 \r \h </w:instrText>
      </w:r>
      <w:r w:rsidR="00184C5B">
        <w:rPr>
          <w:rFonts w:ascii="Arial" w:hAnsi="Arial" w:cs="Arial"/>
          <w:sz w:val="20"/>
          <w:szCs w:val="20"/>
        </w:rPr>
      </w:r>
      <w:r w:rsidR="00184C5B">
        <w:rPr>
          <w:rFonts w:ascii="Arial" w:hAnsi="Arial" w:cs="Arial"/>
          <w:sz w:val="20"/>
          <w:szCs w:val="20"/>
        </w:rPr>
        <w:fldChar w:fldCharType="separate"/>
      </w:r>
      <w:r w:rsidR="00633ACD">
        <w:rPr>
          <w:rFonts w:ascii="Arial" w:hAnsi="Arial" w:cs="Arial"/>
          <w:sz w:val="20"/>
          <w:szCs w:val="20"/>
        </w:rPr>
        <w:t>47</w:t>
      </w:r>
      <w:r w:rsidR="00184C5B">
        <w:rPr>
          <w:rFonts w:ascii="Arial" w:hAnsi="Arial" w:cs="Arial"/>
          <w:sz w:val="20"/>
          <w:szCs w:val="20"/>
        </w:rPr>
        <w:fldChar w:fldCharType="end"/>
      </w:r>
      <w:r w:rsidR="00184C5B">
        <w:rPr>
          <w:rFonts w:ascii="Arial" w:hAnsi="Arial" w:cs="Arial"/>
          <w:sz w:val="20"/>
          <w:szCs w:val="20"/>
        </w:rPr>
        <w:t xml:space="preserve">. člena tega zakona, porablja izključno za namene, določene s tem zakonom, </w:t>
      </w:r>
      <w:r>
        <w:rPr>
          <w:rFonts w:ascii="Arial" w:hAnsi="Arial" w:cs="Arial"/>
          <w:sz w:val="20"/>
          <w:szCs w:val="20"/>
        </w:rPr>
        <w:t>ZZZS</w:t>
      </w:r>
      <w:r w:rsidR="00184C5B">
        <w:rPr>
          <w:rFonts w:ascii="Arial" w:hAnsi="Arial" w:cs="Arial"/>
          <w:sz w:val="20"/>
          <w:szCs w:val="20"/>
        </w:rPr>
        <w:t xml:space="preserve"> mora z zbranimi sredstvi ravnati učinkovito in gospodarno.</w:t>
      </w:r>
    </w:p>
    <w:p w14:paraId="6C235EFE" w14:textId="77777777" w:rsidR="00184C5B" w:rsidRPr="00AA207A" w:rsidRDefault="00184C5B" w:rsidP="00184C5B">
      <w:pPr>
        <w:tabs>
          <w:tab w:val="left" w:pos="0"/>
          <w:tab w:val="left" w:pos="567"/>
        </w:tabs>
        <w:jc w:val="both"/>
        <w:rPr>
          <w:rFonts w:ascii="Arial" w:hAnsi="Arial" w:cs="Arial"/>
          <w:b/>
          <w:bCs/>
          <w:sz w:val="20"/>
          <w:szCs w:val="20"/>
        </w:rPr>
      </w:pPr>
    </w:p>
    <w:p w14:paraId="240036DA" w14:textId="77777777" w:rsidR="00184C5B" w:rsidRPr="00495AEE" w:rsidRDefault="00184C5B" w:rsidP="00184C5B">
      <w:pPr>
        <w:tabs>
          <w:tab w:val="left" w:pos="0"/>
          <w:tab w:val="left" w:pos="567"/>
        </w:tabs>
        <w:jc w:val="both"/>
        <w:rPr>
          <w:rFonts w:ascii="Arial" w:hAnsi="Arial" w:cs="Arial"/>
          <w:b/>
          <w:bCs/>
          <w:sz w:val="20"/>
          <w:szCs w:val="20"/>
        </w:rPr>
      </w:pPr>
      <w:r w:rsidRPr="00495AEE">
        <w:rPr>
          <w:rFonts w:ascii="Arial" w:hAnsi="Arial" w:cs="Arial"/>
          <w:b/>
          <w:bCs/>
          <w:sz w:val="20"/>
          <w:szCs w:val="20"/>
        </w:rPr>
        <w:t xml:space="preserve">K </w:t>
      </w:r>
      <w:r w:rsidRPr="00495AEE">
        <w:rPr>
          <w:rFonts w:ascii="Arial" w:hAnsi="Arial" w:cs="Arial"/>
          <w:b/>
          <w:bCs/>
          <w:sz w:val="20"/>
          <w:szCs w:val="20"/>
        </w:rPr>
        <w:fldChar w:fldCharType="begin"/>
      </w:r>
      <w:r w:rsidRPr="00495AEE">
        <w:rPr>
          <w:rFonts w:ascii="Arial" w:hAnsi="Arial" w:cs="Arial"/>
          <w:b/>
          <w:bCs/>
          <w:sz w:val="20"/>
          <w:szCs w:val="20"/>
        </w:rPr>
        <w:instrText xml:space="preserve"> REF _Ref70372999 \r \h </w:instrText>
      </w:r>
      <w:r>
        <w:rPr>
          <w:rFonts w:ascii="Arial" w:hAnsi="Arial" w:cs="Arial"/>
          <w:b/>
          <w:bCs/>
          <w:sz w:val="20"/>
          <w:szCs w:val="20"/>
        </w:rPr>
        <w:instrText xml:space="preserve"> \* MERGEFORMAT </w:instrText>
      </w:r>
      <w:r w:rsidRPr="00495AEE">
        <w:rPr>
          <w:rFonts w:ascii="Arial" w:hAnsi="Arial" w:cs="Arial"/>
          <w:b/>
          <w:bCs/>
          <w:sz w:val="20"/>
          <w:szCs w:val="20"/>
        </w:rPr>
      </w:r>
      <w:r w:rsidRPr="00495AEE">
        <w:rPr>
          <w:rFonts w:ascii="Arial" w:hAnsi="Arial" w:cs="Arial"/>
          <w:b/>
          <w:bCs/>
          <w:sz w:val="20"/>
          <w:szCs w:val="20"/>
        </w:rPr>
        <w:fldChar w:fldCharType="separate"/>
      </w:r>
      <w:r w:rsidR="00633ACD">
        <w:rPr>
          <w:rFonts w:ascii="Arial" w:hAnsi="Arial" w:cs="Arial"/>
          <w:b/>
          <w:bCs/>
          <w:sz w:val="20"/>
          <w:szCs w:val="20"/>
        </w:rPr>
        <w:t>54</w:t>
      </w:r>
      <w:r w:rsidRPr="00495AEE">
        <w:rPr>
          <w:rFonts w:ascii="Arial" w:hAnsi="Arial" w:cs="Arial"/>
          <w:b/>
          <w:bCs/>
          <w:sz w:val="20"/>
          <w:szCs w:val="20"/>
        </w:rPr>
        <w:fldChar w:fldCharType="end"/>
      </w:r>
      <w:r w:rsidRPr="00495AEE">
        <w:rPr>
          <w:rFonts w:ascii="Arial" w:hAnsi="Arial" w:cs="Arial"/>
          <w:b/>
          <w:bCs/>
          <w:sz w:val="20"/>
          <w:szCs w:val="20"/>
        </w:rPr>
        <w:t>. členu</w:t>
      </w:r>
    </w:p>
    <w:p w14:paraId="37451759" w14:textId="77777777" w:rsidR="00184C5B" w:rsidRDefault="00184C5B" w:rsidP="00184C5B">
      <w:pPr>
        <w:tabs>
          <w:tab w:val="left" w:pos="0"/>
          <w:tab w:val="left" w:pos="567"/>
        </w:tabs>
        <w:jc w:val="both"/>
        <w:rPr>
          <w:rFonts w:ascii="Arial" w:hAnsi="Arial" w:cs="Arial"/>
          <w:sz w:val="20"/>
          <w:szCs w:val="20"/>
        </w:rPr>
      </w:pPr>
    </w:p>
    <w:p w14:paraId="709D761D" w14:textId="77777777" w:rsidR="00184C5B" w:rsidRPr="00A94990" w:rsidRDefault="00184C5B" w:rsidP="00184C5B">
      <w:pPr>
        <w:tabs>
          <w:tab w:val="left" w:pos="0"/>
          <w:tab w:val="left" w:pos="567"/>
        </w:tabs>
        <w:jc w:val="both"/>
        <w:rPr>
          <w:rFonts w:ascii="Arial" w:hAnsi="Arial" w:cs="Arial"/>
          <w:sz w:val="20"/>
          <w:szCs w:val="20"/>
        </w:rPr>
      </w:pPr>
      <w:r w:rsidRPr="00A94990">
        <w:rPr>
          <w:rFonts w:ascii="Arial" w:hAnsi="Arial" w:cs="Arial"/>
          <w:sz w:val="20"/>
          <w:szCs w:val="20"/>
        </w:rPr>
        <w:t xml:space="preserve">Ta člen določa, da je poslovanje na področju DO opredeljeno s finančnim načrtom </w:t>
      </w:r>
      <w:r w:rsidR="00062D83">
        <w:rPr>
          <w:rFonts w:ascii="Arial" w:hAnsi="Arial" w:cs="Arial"/>
          <w:sz w:val="20"/>
          <w:szCs w:val="20"/>
        </w:rPr>
        <w:t>ZZZS</w:t>
      </w:r>
      <w:r w:rsidRPr="00A94990">
        <w:rPr>
          <w:rFonts w:ascii="Arial" w:hAnsi="Arial" w:cs="Arial"/>
          <w:sz w:val="20"/>
          <w:szCs w:val="20"/>
        </w:rPr>
        <w:t xml:space="preserve">. </w:t>
      </w:r>
    </w:p>
    <w:p w14:paraId="63C92CFF" w14:textId="77777777" w:rsidR="00184C5B" w:rsidRDefault="00184C5B" w:rsidP="00184C5B">
      <w:pPr>
        <w:tabs>
          <w:tab w:val="left" w:pos="0"/>
          <w:tab w:val="left" w:pos="567"/>
        </w:tabs>
        <w:jc w:val="both"/>
        <w:rPr>
          <w:rFonts w:ascii="Arial" w:hAnsi="Arial" w:cs="Arial"/>
          <w:sz w:val="20"/>
          <w:szCs w:val="20"/>
          <w:highlight w:val="cyan"/>
        </w:rPr>
      </w:pPr>
    </w:p>
    <w:p w14:paraId="37D01338" w14:textId="77777777" w:rsidR="00184C5B" w:rsidRPr="00495AEE" w:rsidRDefault="00184C5B" w:rsidP="00184C5B">
      <w:pPr>
        <w:tabs>
          <w:tab w:val="left" w:pos="0"/>
          <w:tab w:val="left" w:pos="567"/>
        </w:tabs>
        <w:jc w:val="both"/>
        <w:rPr>
          <w:rFonts w:ascii="Arial" w:hAnsi="Arial" w:cs="Arial"/>
          <w:b/>
          <w:bCs/>
          <w:sz w:val="20"/>
          <w:szCs w:val="20"/>
        </w:rPr>
      </w:pPr>
      <w:r w:rsidRPr="00495AEE">
        <w:rPr>
          <w:rFonts w:ascii="Arial" w:hAnsi="Arial" w:cs="Arial"/>
          <w:b/>
          <w:bCs/>
          <w:sz w:val="20"/>
          <w:szCs w:val="20"/>
        </w:rPr>
        <w:t xml:space="preserve">K </w:t>
      </w:r>
      <w:r w:rsidRPr="00495AEE">
        <w:rPr>
          <w:rFonts w:ascii="Arial" w:hAnsi="Arial" w:cs="Arial"/>
          <w:b/>
          <w:bCs/>
          <w:sz w:val="20"/>
          <w:szCs w:val="20"/>
        </w:rPr>
        <w:fldChar w:fldCharType="begin"/>
      </w:r>
      <w:r w:rsidRPr="00495AEE">
        <w:rPr>
          <w:rFonts w:ascii="Arial" w:hAnsi="Arial" w:cs="Arial"/>
          <w:b/>
          <w:bCs/>
          <w:sz w:val="20"/>
          <w:szCs w:val="20"/>
        </w:rPr>
        <w:instrText xml:space="preserve"> REF _Ref70373048 \r \h </w:instrText>
      </w:r>
      <w:r>
        <w:rPr>
          <w:rFonts w:ascii="Arial" w:hAnsi="Arial" w:cs="Arial"/>
          <w:b/>
          <w:bCs/>
          <w:sz w:val="20"/>
          <w:szCs w:val="20"/>
        </w:rPr>
        <w:instrText xml:space="preserve"> \* MERGEFORMAT </w:instrText>
      </w:r>
      <w:r w:rsidRPr="00495AEE">
        <w:rPr>
          <w:rFonts w:ascii="Arial" w:hAnsi="Arial" w:cs="Arial"/>
          <w:b/>
          <w:bCs/>
          <w:sz w:val="20"/>
          <w:szCs w:val="20"/>
        </w:rPr>
      </w:r>
      <w:r w:rsidRPr="00495AEE">
        <w:rPr>
          <w:rFonts w:ascii="Arial" w:hAnsi="Arial" w:cs="Arial"/>
          <w:b/>
          <w:bCs/>
          <w:sz w:val="20"/>
          <w:szCs w:val="20"/>
        </w:rPr>
        <w:fldChar w:fldCharType="separate"/>
      </w:r>
      <w:r w:rsidR="00633ACD">
        <w:rPr>
          <w:rFonts w:ascii="Arial" w:hAnsi="Arial" w:cs="Arial"/>
          <w:b/>
          <w:bCs/>
          <w:sz w:val="20"/>
          <w:szCs w:val="20"/>
        </w:rPr>
        <w:t>55</w:t>
      </w:r>
      <w:r w:rsidRPr="00495AEE">
        <w:rPr>
          <w:rFonts w:ascii="Arial" w:hAnsi="Arial" w:cs="Arial"/>
          <w:b/>
          <w:bCs/>
          <w:sz w:val="20"/>
          <w:szCs w:val="20"/>
        </w:rPr>
        <w:fldChar w:fldCharType="end"/>
      </w:r>
      <w:r w:rsidRPr="00495AEE">
        <w:rPr>
          <w:rFonts w:ascii="Arial" w:hAnsi="Arial" w:cs="Arial"/>
          <w:b/>
          <w:bCs/>
          <w:sz w:val="20"/>
          <w:szCs w:val="20"/>
        </w:rPr>
        <w:t>. členu</w:t>
      </w:r>
    </w:p>
    <w:p w14:paraId="447E2A5A" w14:textId="77777777" w:rsidR="00184C5B" w:rsidRDefault="00184C5B" w:rsidP="00184C5B">
      <w:pPr>
        <w:tabs>
          <w:tab w:val="left" w:pos="0"/>
          <w:tab w:val="left" w:pos="567"/>
        </w:tabs>
        <w:jc w:val="both"/>
        <w:rPr>
          <w:rFonts w:ascii="Arial" w:hAnsi="Arial" w:cs="Arial"/>
          <w:sz w:val="20"/>
          <w:szCs w:val="20"/>
        </w:rPr>
      </w:pPr>
    </w:p>
    <w:p w14:paraId="372BA4D3" w14:textId="77777777" w:rsidR="00184C5B" w:rsidRPr="00A94990" w:rsidRDefault="00884553" w:rsidP="00184C5B">
      <w:pPr>
        <w:tabs>
          <w:tab w:val="left" w:pos="0"/>
          <w:tab w:val="left" w:pos="567"/>
        </w:tabs>
        <w:jc w:val="both"/>
        <w:rPr>
          <w:rFonts w:ascii="Arial" w:hAnsi="Arial" w:cs="Arial"/>
          <w:sz w:val="20"/>
          <w:szCs w:val="20"/>
        </w:rPr>
      </w:pPr>
      <w:r>
        <w:rPr>
          <w:rFonts w:ascii="Arial" w:hAnsi="Arial" w:cs="Arial"/>
          <w:sz w:val="20"/>
          <w:szCs w:val="20"/>
        </w:rPr>
        <w:t>ZZZS</w:t>
      </w:r>
      <w:r w:rsidR="00184C5B" w:rsidRPr="00A94990">
        <w:rPr>
          <w:rFonts w:ascii="Arial" w:hAnsi="Arial" w:cs="Arial"/>
          <w:sz w:val="20"/>
          <w:szCs w:val="20"/>
        </w:rPr>
        <w:t xml:space="preserve"> pripravi letno poročilo o upravljanju sredstev DO v skladu s predpisi, ki urejajo javne finance in računovodstvo.</w:t>
      </w:r>
    </w:p>
    <w:p w14:paraId="205EFC3C" w14:textId="77777777" w:rsidR="00184C5B" w:rsidRPr="00A94990" w:rsidRDefault="00184C5B" w:rsidP="00184C5B">
      <w:pPr>
        <w:tabs>
          <w:tab w:val="left" w:pos="0"/>
          <w:tab w:val="left" w:pos="567"/>
        </w:tabs>
        <w:jc w:val="both"/>
        <w:rPr>
          <w:rFonts w:ascii="Arial" w:hAnsi="Arial" w:cs="Arial"/>
          <w:sz w:val="20"/>
          <w:szCs w:val="20"/>
          <w:highlight w:val="cyan"/>
        </w:rPr>
      </w:pPr>
    </w:p>
    <w:p w14:paraId="76FF4B82"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 xml:space="preserve">K </w:t>
      </w:r>
      <w:r w:rsidRPr="00A94990">
        <w:rPr>
          <w:rFonts w:ascii="Arial" w:hAnsi="Arial" w:cs="Arial"/>
          <w:b/>
          <w:bCs/>
          <w:sz w:val="20"/>
          <w:szCs w:val="20"/>
        </w:rPr>
        <w:fldChar w:fldCharType="begin"/>
      </w:r>
      <w:r w:rsidRPr="00A94990">
        <w:rPr>
          <w:rFonts w:ascii="Arial" w:hAnsi="Arial" w:cs="Arial"/>
          <w:b/>
          <w:bCs/>
          <w:sz w:val="20"/>
          <w:szCs w:val="20"/>
        </w:rPr>
        <w:instrText xml:space="preserve"> REF _Ref487816110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56</w:t>
      </w:r>
      <w:r w:rsidRPr="00A94990">
        <w:rPr>
          <w:rFonts w:ascii="Arial" w:hAnsi="Arial" w:cs="Arial"/>
          <w:b/>
          <w:bCs/>
          <w:sz w:val="20"/>
          <w:szCs w:val="20"/>
        </w:rPr>
        <w:fldChar w:fldCharType="end"/>
      </w:r>
      <w:r w:rsidRPr="00A94990">
        <w:rPr>
          <w:rFonts w:ascii="Arial" w:hAnsi="Arial" w:cs="Arial"/>
          <w:b/>
          <w:bCs/>
          <w:sz w:val="20"/>
          <w:szCs w:val="20"/>
        </w:rPr>
        <w:t>. členu</w:t>
      </w:r>
    </w:p>
    <w:p w14:paraId="3B009F88" w14:textId="77777777" w:rsidR="00184C5B" w:rsidRPr="00A94990" w:rsidRDefault="00184C5B" w:rsidP="00184C5B">
      <w:pPr>
        <w:tabs>
          <w:tab w:val="left" w:pos="0"/>
          <w:tab w:val="left" w:pos="567"/>
        </w:tabs>
        <w:jc w:val="both"/>
        <w:rPr>
          <w:rFonts w:ascii="Arial" w:hAnsi="Arial" w:cs="Arial"/>
          <w:b/>
          <w:bCs/>
          <w:sz w:val="20"/>
          <w:szCs w:val="20"/>
        </w:rPr>
      </w:pPr>
    </w:p>
    <w:p w14:paraId="21F4EE10" w14:textId="77777777" w:rsidR="00F968E5" w:rsidRDefault="00184C5B" w:rsidP="00F968E5">
      <w:pPr>
        <w:tabs>
          <w:tab w:val="left" w:pos="0"/>
          <w:tab w:val="left" w:pos="567"/>
        </w:tabs>
        <w:jc w:val="both"/>
        <w:rPr>
          <w:rFonts w:ascii="Arial" w:hAnsi="Arial" w:cs="Arial"/>
          <w:sz w:val="20"/>
          <w:szCs w:val="20"/>
        </w:rPr>
      </w:pPr>
      <w:r>
        <w:rPr>
          <w:rFonts w:ascii="Arial" w:hAnsi="Arial" w:cs="Arial"/>
          <w:sz w:val="20"/>
          <w:szCs w:val="20"/>
        </w:rPr>
        <w:t>Ta č</w:t>
      </w:r>
      <w:r w:rsidRPr="00A94990">
        <w:rPr>
          <w:rFonts w:ascii="Arial" w:hAnsi="Arial" w:cs="Arial"/>
          <w:sz w:val="20"/>
          <w:szCs w:val="20"/>
        </w:rPr>
        <w:t>len določa vrste izvajalcev DO</w:t>
      </w:r>
      <w:r>
        <w:rPr>
          <w:rFonts w:ascii="Arial" w:hAnsi="Arial" w:cs="Arial"/>
          <w:sz w:val="20"/>
          <w:szCs w:val="20"/>
        </w:rPr>
        <w:t xml:space="preserve">, in sicer so to lahko javni zavodi, </w:t>
      </w:r>
      <w:r w:rsidR="00F968E5">
        <w:rPr>
          <w:rFonts w:ascii="Arial" w:hAnsi="Arial" w:cs="Arial"/>
          <w:sz w:val="20"/>
          <w:szCs w:val="20"/>
        </w:rPr>
        <w:t xml:space="preserve">druge </w:t>
      </w:r>
      <w:r w:rsidR="00F968E5" w:rsidRPr="00A94990">
        <w:rPr>
          <w:rFonts w:ascii="Arial" w:hAnsi="Arial" w:cs="Arial"/>
          <w:sz w:val="20"/>
          <w:szCs w:val="20"/>
        </w:rPr>
        <w:t>pravne osebe</w:t>
      </w:r>
      <w:r w:rsidR="00F968E5">
        <w:rPr>
          <w:rFonts w:ascii="Arial" w:hAnsi="Arial" w:cs="Arial"/>
          <w:sz w:val="20"/>
          <w:szCs w:val="20"/>
        </w:rPr>
        <w:t xml:space="preserve"> ter </w:t>
      </w:r>
      <w:r w:rsidR="00F968E5" w:rsidRPr="00A94990">
        <w:rPr>
          <w:rFonts w:ascii="Arial" w:hAnsi="Arial" w:cs="Arial"/>
          <w:sz w:val="20"/>
          <w:szCs w:val="20"/>
        </w:rPr>
        <w:t>samostojni podjetniki posamezniki</w:t>
      </w:r>
      <w:r w:rsidR="00F968E5">
        <w:rPr>
          <w:rFonts w:ascii="Arial" w:hAnsi="Arial" w:cs="Arial"/>
          <w:sz w:val="20"/>
          <w:szCs w:val="20"/>
        </w:rPr>
        <w:t xml:space="preserve"> in nosilci dopolnilnih dejavnosti na kmetiji, ki </w:t>
      </w:r>
      <w:r w:rsidR="00A94596">
        <w:rPr>
          <w:rFonts w:ascii="Arial" w:hAnsi="Arial" w:cs="Arial"/>
          <w:sz w:val="20"/>
          <w:szCs w:val="20"/>
        </w:rPr>
        <w:t>opravljajo</w:t>
      </w:r>
      <w:r w:rsidR="00F968E5">
        <w:rPr>
          <w:rFonts w:ascii="Arial" w:hAnsi="Arial" w:cs="Arial"/>
          <w:sz w:val="20"/>
          <w:szCs w:val="20"/>
        </w:rPr>
        <w:t xml:space="preserve"> DO </w:t>
      </w:r>
      <w:r w:rsidR="00F968E5" w:rsidRPr="00A94990">
        <w:rPr>
          <w:rFonts w:ascii="Arial" w:hAnsi="Arial" w:cs="Arial"/>
          <w:sz w:val="20"/>
          <w:szCs w:val="20"/>
        </w:rPr>
        <w:t xml:space="preserve">v obliki iz prve alineje drugega odstavka </w:t>
      </w:r>
      <w:r w:rsidR="00F968E5" w:rsidRPr="00A94990">
        <w:rPr>
          <w:rFonts w:ascii="Arial" w:hAnsi="Arial" w:cs="Arial"/>
          <w:sz w:val="20"/>
          <w:szCs w:val="20"/>
        </w:rPr>
        <w:fldChar w:fldCharType="begin"/>
      </w:r>
      <w:r w:rsidR="00F968E5" w:rsidRPr="00A94990">
        <w:rPr>
          <w:rFonts w:ascii="Arial" w:hAnsi="Arial" w:cs="Arial"/>
          <w:sz w:val="20"/>
          <w:szCs w:val="20"/>
        </w:rPr>
        <w:instrText xml:space="preserve"> REF _Ref45610132 \r \h  \* MERGEFORMAT </w:instrText>
      </w:r>
      <w:r w:rsidR="00F968E5" w:rsidRPr="00A94990">
        <w:rPr>
          <w:rFonts w:ascii="Arial" w:hAnsi="Arial" w:cs="Arial"/>
          <w:sz w:val="20"/>
          <w:szCs w:val="20"/>
        </w:rPr>
      </w:r>
      <w:r w:rsidR="00F968E5" w:rsidRPr="00A94990">
        <w:rPr>
          <w:rFonts w:ascii="Arial" w:hAnsi="Arial" w:cs="Arial"/>
          <w:sz w:val="20"/>
          <w:szCs w:val="20"/>
        </w:rPr>
        <w:fldChar w:fldCharType="separate"/>
      </w:r>
      <w:r w:rsidR="00633ACD">
        <w:rPr>
          <w:rFonts w:ascii="Arial" w:hAnsi="Arial" w:cs="Arial"/>
          <w:sz w:val="20"/>
          <w:szCs w:val="20"/>
        </w:rPr>
        <w:t>57</w:t>
      </w:r>
      <w:r w:rsidR="00F968E5" w:rsidRPr="00A94990">
        <w:rPr>
          <w:rFonts w:ascii="Arial" w:hAnsi="Arial" w:cs="Arial"/>
          <w:sz w:val="20"/>
          <w:szCs w:val="20"/>
        </w:rPr>
        <w:fldChar w:fldCharType="end"/>
      </w:r>
      <w:r w:rsidR="00F968E5" w:rsidRPr="00A94990">
        <w:rPr>
          <w:rFonts w:ascii="Arial" w:hAnsi="Arial" w:cs="Arial"/>
          <w:sz w:val="20"/>
          <w:szCs w:val="20"/>
        </w:rPr>
        <w:t>. člena</w:t>
      </w:r>
      <w:r w:rsidR="00F968E5">
        <w:rPr>
          <w:rFonts w:ascii="Arial" w:hAnsi="Arial" w:cs="Arial"/>
          <w:sz w:val="20"/>
          <w:szCs w:val="20"/>
        </w:rPr>
        <w:t xml:space="preserve"> tega zakona.</w:t>
      </w:r>
    </w:p>
    <w:p w14:paraId="4C5DA47E" w14:textId="77777777" w:rsidR="00F968E5" w:rsidRDefault="00F968E5" w:rsidP="00184C5B">
      <w:pPr>
        <w:tabs>
          <w:tab w:val="left" w:pos="0"/>
          <w:tab w:val="left" w:pos="567"/>
        </w:tabs>
        <w:jc w:val="both"/>
        <w:rPr>
          <w:rFonts w:ascii="Arial" w:hAnsi="Arial" w:cs="Arial"/>
          <w:sz w:val="20"/>
          <w:szCs w:val="20"/>
        </w:rPr>
      </w:pPr>
    </w:p>
    <w:p w14:paraId="3F7C56F5" w14:textId="77777777" w:rsidR="00184C5B" w:rsidRPr="00A94990" w:rsidRDefault="00184C5B" w:rsidP="00184C5B">
      <w:pPr>
        <w:tabs>
          <w:tab w:val="left" w:pos="0"/>
          <w:tab w:val="left" w:pos="567"/>
        </w:tabs>
        <w:jc w:val="both"/>
        <w:rPr>
          <w:rFonts w:ascii="Arial" w:hAnsi="Arial" w:cs="Arial"/>
          <w:sz w:val="20"/>
          <w:szCs w:val="20"/>
        </w:rPr>
      </w:pPr>
      <w:r>
        <w:rPr>
          <w:rFonts w:ascii="Arial" w:hAnsi="Arial" w:cs="Arial"/>
          <w:sz w:val="20"/>
          <w:szCs w:val="20"/>
        </w:rPr>
        <w:t xml:space="preserve">Vsi navedeni izvajalci DO pa morajo za izvajanje dejavnosti DO </w:t>
      </w:r>
      <w:r w:rsidRPr="00A94990">
        <w:rPr>
          <w:rFonts w:ascii="Arial" w:hAnsi="Arial" w:cs="Arial"/>
          <w:sz w:val="20"/>
          <w:szCs w:val="20"/>
        </w:rPr>
        <w:t>pridobi</w:t>
      </w:r>
      <w:r>
        <w:rPr>
          <w:rFonts w:ascii="Arial" w:hAnsi="Arial" w:cs="Arial"/>
          <w:sz w:val="20"/>
          <w:szCs w:val="20"/>
        </w:rPr>
        <w:t>ti</w:t>
      </w:r>
      <w:r w:rsidRPr="00A94990">
        <w:rPr>
          <w:rFonts w:ascii="Arial" w:hAnsi="Arial" w:cs="Arial"/>
          <w:sz w:val="20"/>
          <w:szCs w:val="20"/>
        </w:rPr>
        <w:t xml:space="preserve"> dovoljenje za opravljanje DO</w:t>
      </w:r>
      <w:r>
        <w:rPr>
          <w:rFonts w:ascii="Arial" w:hAnsi="Arial" w:cs="Arial"/>
          <w:sz w:val="20"/>
          <w:szCs w:val="20"/>
        </w:rPr>
        <w:t>, kar</w:t>
      </w:r>
      <w:r w:rsidRPr="00A94990">
        <w:rPr>
          <w:rFonts w:ascii="Arial" w:hAnsi="Arial" w:cs="Arial"/>
          <w:sz w:val="20"/>
          <w:szCs w:val="20"/>
        </w:rPr>
        <w:t xml:space="preserve"> velja tako za izvajalce v javni mreži </w:t>
      </w:r>
      <w:r>
        <w:rPr>
          <w:rFonts w:ascii="Arial" w:hAnsi="Arial" w:cs="Arial"/>
          <w:sz w:val="20"/>
          <w:szCs w:val="20"/>
        </w:rPr>
        <w:t>kot tudi</w:t>
      </w:r>
      <w:r w:rsidRPr="00A94990">
        <w:rPr>
          <w:rFonts w:ascii="Arial" w:hAnsi="Arial" w:cs="Arial"/>
          <w:sz w:val="20"/>
          <w:szCs w:val="20"/>
        </w:rPr>
        <w:t xml:space="preserve"> izven nje.</w:t>
      </w:r>
    </w:p>
    <w:p w14:paraId="2020BF09" w14:textId="77777777" w:rsidR="00184C5B" w:rsidRPr="00A94990" w:rsidRDefault="00184C5B" w:rsidP="00184C5B">
      <w:pPr>
        <w:tabs>
          <w:tab w:val="left" w:pos="0"/>
          <w:tab w:val="left" w:pos="567"/>
        </w:tabs>
        <w:jc w:val="both"/>
        <w:rPr>
          <w:rFonts w:ascii="Arial" w:hAnsi="Arial" w:cs="Arial"/>
          <w:sz w:val="20"/>
          <w:szCs w:val="20"/>
        </w:rPr>
      </w:pPr>
    </w:p>
    <w:p w14:paraId="234D816E" w14:textId="77777777" w:rsidR="00184C5B" w:rsidRPr="00A94990" w:rsidRDefault="00184C5B" w:rsidP="00184C5B">
      <w:pPr>
        <w:tabs>
          <w:tab w:val="left" w:pos="0"/>
          <w:tab w:val="left" w:pos="567"/>
        </w:tabs>
        <w:jc w:val="both"/>
        <w:rPr>
          <w:rFonts w:ascii="Arial" w:hAnsi="Arial" w:cs="Arial"/>
          <w:sz w:val="20"/>
          <w:szCs w:val="20"/>
        </w:rPr>
      </w:pPr>
      <w:r w:rsidRPr="00A94990">
        <w:rPr>
          <w:rFonts w:ascii="Arial" w:hAnsi="Arial" w:cs="Arial"/>
          <w:sz w:val="20"/>
          <w:szCs w:val="20"/>
        </w:rPr>
        <w:t xml:space="preserve">Kot </w:t>
      </w:r>
      <w:r w:rsidR="0049787B">
        <w:rPr>
          <w:rFonts w:ascii="Arial" w:hAnsi="Arial" w:cs="Arial"/>
          <w:sz w:val="20"/>
          <w:szCs w:val="20"/>
        </w:rPr>
        <w:t>poseben način</w:t>
      </w:r>
      <w:r>
        <w:rPr>
          <w:rFonts w:ascii="Arial" w:hAnsi="Arial" w:cs="Arial"/>
          <w:sz w:val="20"/>
          <w:szCs w:val="20"/>
        </w:rPr>
        <w:t xml:space="preserve"> opravljanja</w:t>
      </w:r>
      <w:r w:rsidRPr="00A94990">
        <w:rPr>
          <w:rFonts w:ascii="Arial" w:hAnsi="Arial" w:cs="Arial"/>
          <w:sz w:val="20"/>
          <w:szCs w:val="20"/>
        </w:rPr>
        <w:t xml:space="preserve"> DO se šteje oskrbovalec družinskega člana. Oskrbovalec družinskega člana za izvajanje oskrbe družinskemu članu ne potrebuje dovoljenja, izpolnjevati pa mora druge s tem zakonom določene pogoje. Med izvajalce DO se všteva zaradi financiranja iz javnih virov.</w:t>
      </w:r>
    </w:p>
    <w:p w14:paraId="6F6B2589" w14:textId="77777777" w:rsidR="00655264" w:rsidRDefault="00655264" w:rsidP="00655264">
      <w:pPr>
        <w:tabs>
          <w:tab w:val="left" w:pos="0"/>
          <w:tab w:val="left" w:pos="567"/>
        </w:tabs>
        <w:jc w:val="both"/>
        <w:rPr>
          <w:rFonts w:ascii="Arial" w:hAnsi="Arial" w:cs="Arial"/>
          <w:b/>
          <w:bCs/>
          <w:sz w:val="20"/>
          <w:szCs w:val="20"/>
        </w:rPr>
      </w:pPr>
    </w:p>
    <w:p w14:paraId="7C8BEB08"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 xml:space="preserve">K </w:t>
      </w:r>
      <w:r w:rsidRPr="00A94990">
        <w:rPr>
          <w:rFonts w:ascii="Arial" w:hAnsi="Arial" w:cs="Arial"/>
          <w:b/>
          <w:bCs/>
          <w:sz w:val="20"/>
          <w:szCs w:val="20"/>
        </w:rPr>
        <w:fldChar w:fldCharType="begin"/>
      </w:r>
      <w:r w:rsidRPr="00A94990">
        <w:rPr>
          <w:rFonts w:ascii="Arial" w:hAnsi="Arial" w:cs="Arial"/>
          <w:b/>
          <w:bCs/>
          <w:sz w:val="20"/>
          <w:szCs w:val="20"/>
        </w:rPr>
        <w:instrText xml:space="preserve"> REF _Ref45610132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57</w:t>
      </w:r>
      <w:r w:rsidRPr="00A94990">
        <w:rPr>
          <w:rFonts w:ascii="Arial" w:hAnsi="Arial" w:cs="Arial"/>
          <w:b/>
          <w:bCs/>
          <w:sz w:val="20"/>
          <w:szCs w:val="20"/>
        </w:rPr>
        <w:fldChar w:fldCharType="end"/>
      </w:r>
      <w:r w:rsidRPr="00A94990">
        <w:rPr>
          <w:rFonts w:ascii="Arial" w:hAnsi="Arial" w:cs="Arial"/>
          <w:b/>
          <w:bCs/>
          <w:sz w:val="20"/>
          <w:szCs w:val="20"/>
        </w:rPr>
        <w:t>. členu</w:t>
      </w:r>
    </w:p>
    <w:p w14:paraId="1EC49243" w14:textId="77777777" w:rsidR="00184C5B" w:rsidRPr="00A94990" w:rsidRDefault="00184C5B" w:rsidP="00184C5B">
      <w:pPr>
        <w:tabs>
          <w:tab w:val="left" w:pos="0"/>
          <w:tab w:val="left" w:pos="567"/>
        </w:tabs>
        <w:jc w:val="both"/>
        <w:rPr>
          <w:rFonts w:ascii="Arial" w:hAnsi="Arial" w:cs="Arial"/>
          <w:b/>
          <w:bCs/>
          <w:sz w:val="20"/>
          <w:szCs w:val="20"/>
        </w:rPr>
      </w:pPr>
    </w:p>
    <w:p w14:paraId="762BCDA8" w14:textId="77777777" w:rsidR="00184C5B" w:rsidRDefault="00184C5B" w:rsidP="00184C5B">
      <w:pPr>
        <w:jc w:val="both"/>
        <w:rPr>
          <w:rFonts w:ascii="Arial" w:hAnsi="Arial" w:cs="Arial"/>
          <w:sz w:val="20"/>
          <w:szCs w:val="20"/>
        </w:rPr>
      </w:pPr>
      <w:r w:rsidRPr="00A94990">
        <w:rPr>
          <w:rFonts w:ascii="Arial" w:hAnsi="Arial" w:cs="Arial"/>
          <w:sz w:val="20"/>
          <w:szCs w:val="20"/>
        </w:rPr>
        <w:t>ZDO uvaja tipizacijo izvajalcev</w:t>
      </w:r>
      <w:r>
        <w:rPr>
          <w:rFonts w:ascii="Arial" w:hAnsi="Arial" w:cs="Arial"/>
          <w:sz w:val="20"/>
          <w:szCs w:val="20"/>
        </w:rPr>
        <w:t>,</w:t>
      </w:r>
      <w:r w:rsidRPr="00A94990">
        <w:rPr>
          <w:rFonts w:ascii="Arial" w:hAnsi="Arial" w:cs="Arial"/>
          <w:sz w:val="20"/>
          <w:szCs w:val="20"/>
        </w:rPr>
        <w:t xml:space="preserve"> in sicer izvajalce, ki izvajajo DO v instituciji in izvajalce, ki izvajajo DO na domu. Izvajaje DO v instituciji se loči na tri tipe zavodov, in sicer </w:t>
      </w:r>
      <w:r>
        <w:rPr>
          <w:rFonts w:ascii="Arial" w:hAnsi="Arial" w:cs="Arial"/>
          <w:sz w:val="20"/>
          <w:szCs w:val="20"/>
        </w:rPr>
        <w:t xml:space="preserve">na </w:t>
      </w:r>
      <w:r w:rsidRPr="00A94990">
        <w:rPr>
          <w:rFonts w:ascii="Arial" w:hAnsi="Arial" w:cs="Arial"/>
          <w:sz w:val="20"/>
          <w:szCs w:val="20"/>
        </w:rPr>
        <w:t>bivalne enote, oskrbne domove in negovalne domove.</w:t>
      </w:r>
    </w:p>
    <w:p w14:paraId="097DA484" w14:textId="77777777" w:rsidR="00184C5B" w:rsidRPr="00A94990" w:rsidRDefault="00184C5B" w:rsidP="00184C5B">
      <w:pPr>
        <w:jc w:val="both"/>
        <w:rPr>
          <w:rFonts w:ascii="Arial" w:hAnsi="Arial" w:cs="Arial"/>
          <w:sz w:val="20"/>
          <w:szCs w:val="20"/>
        </w:rPr>
      </w:pPr>
    </w:p>
    <w:p w14:paraId="341D0072" w14:textId="77777777" w:rsidR="00184C5B" w:rsidRPr="00A94990" w:rsidRDefault="00184C5B" w:rsidP="00184C5B">
      <w:pPr>
        <w:jc w:val="both"/>
        <w:rPr>
          <w:rFonts w:ascii="Arial" w:hAnsi="Arial" w:cs="Arial"/>
          <w:sz w:val="20"/>
          <w:szCs w:val="20"/>
        </w:rPr>
      </w:pPr>
      <w:r w:rsidRPr="00A94990">
        <w:rPr>
          <w:rFonts w:ascii="Arial" w:hAnsi="Arial" w:cs="Arial"/>
          <w:sz w:val="20"/>
          <w:szCs w:val="20"/>
        </w:rPr>
        <w:t>Bivalne enote predstavljajo institucionalno obliko DO, ki se po načinu delovanja najbolj približa domačemu okolju, saj se tudi zdravstvena nega zagotavlja v obliki patronažne službe, kakor se</w:t>
      </w:r>
      <w:r>
        <w:rPr>
          <w:rFonts w:ascii="Arial" w:hAnsi="Arial" w:cs="Arial"/>
          <w:sz w:val="20"/>
          <w:szCs w:val="20"/>
        </w:rPr>
        <w:t xml:space="preserve"> ta</w:t>
      </w:r>
      <w:r w:rsidRPr="00A94990">
        <w:rPr>
          <w:rFonts w:ascii="Arial" w:hAnsi="Arial" w:cs="Arial"/>
          <w:sz w:val="20"/>
          <w:szCs w:val="20"/>
        </w:rPr>
        <w:t xml:space="preserve"> zagotavlja tudi pri upravičencih do DO, ki živijo doma. Tovrstna rešitev ustrezno naslavlja tudi dosedanje izzive, ko se izvajalci institucionalnih oblik z manjšimi zmogljivostmi (npr. manjše enote </w:t>
      </w:r>
      <w:r w:rsidRPr="00A94990">
        <w:rPr>
          <w:rFonts w:ascii="Arial" w:hAnsi="Arial" w:cs="Arial"/>
          <w:sz w:val="20"/>
          <w:szCs w:val="20"/>
        </w:rPr>
        <w:lastRenderedPageBreak/>
        <w:t xml:space="preserve">varstveno delovnih centrov, ki izvajajo institucionalno varstvo odraslih) soočajo z izzivi, kako ustrezno zagotoviti potrebo po zdravstveni negi. Z navedenim Republika Slovenija podpira dezinstitucionalizacijo, h kateri se je zavezala v svojih nacionalnih strateških dokumentih. </w:t>
      </w:r>
    </w:p>
    <w:p w14:paraId="57A6DA7F" w14:textId="77777777" w:rsidR="00184C5B" w:rsidRPr="00A94990" w:rsidRDefault="00184C5B" w:rsidP="00184C5B">
      <w:pPr>
        <w:jc w:val="both"/>
        <w:rPr>
          <w:rFonts w:ascii="Arial" w:hAnsi="Arial" w:cs="Arial"/>
          <w:sz w:val="20"/>
          <w:szCs w:val="20"/>
        </w:rPr>
      </w:pPr>
    </w:p>
    <w:p w14:paraId="3719261C" w14:textId="77777777" w:rsidR="00184C5B" w:rsidRPr="00A94990" w:rsidRDefault="00184C5B" w:rsidP="00184C5B">
      <w:pPr>
        <w:jc w:val="both"/>
        <w:rPr>
          <w:rFonts w:ascii="Arial" w:hAnsi="Arial" w:cs="Arial"/>
          <w:sz w:val="20"/>
          <w:szCs w:val="20"/>
        </w:rPr>
      </w:pPr>
      <w:r w:rsidRPr="00A94990">
        <w:rPr>
          <w:rFonts w:ascii="Arial" w:hAnsi="Arial" w:cs="Arial"/>
          <w:sz w:val="20"/>
          <w:szCs w:val="20"/>
        </w:rPr>
        <w:t xml:space="preserve">Oskrbni domovi so izvajalci DO v instituciji, ki zagotavljajo DO za vse kategorije upravičencev do DO, ob tem pa izvajalci sami zagotavljajo tudi del aktivnosti manj zahtevnih postopkov s področja zdravstvene nege, fizioterapijo in delovno terapijo skladno s predpisi s področja zdravstvenega varstva in naborom storitev, ki se določijo v okviru Splošnega dogovora. </w:t>
      </w:r>
    </w:p>
    <w:p w14:paraId="5AD7D032" w14:textId="77777777" w:rsidR="00184C5B" w:rsidRPr="00A94990" w:rsidRDefault="00184C5B" w:rsidP="00184C5B">
      <w:pPr>
        <w:jc w:val="both"/>
        <w:rPr>
          <w:rFonts w:ascii="Arial" w:hAnsi="Arial" w:cs="Arial"/>
          <w:sz w:val="20"/>
          <w:szCs w:val="20"/>
        </w:rPr>
      </w:pPr>
    </w:p>
    <w:p w14:paraId="245AE7B5" w14:textId="77777777" w:rsidR="00184C5B" w:rsidRPr="00A94990" w:rsidRDefault="00184C5B" w:rsidP="00184C5B">
      <w:pPr>
        <w:jc w:val="both"/>
        <w:rPr>
          <w:rFonts w:ascii="Arial" w:hAnsi="Arial" w:cs="Arial"/>
          <w:sz w:val="20"/>
          <w:szCs w:val="20"/>
        </w:rPr>
      </w:pPr>
      <w:r w:rsidRPr="00A94990">
        <w:rPr>
          <w:rFonts w:ascii="Arial" w:hAnsi="Arial" w:cs="Arial"/>
          <w:sz w:val="20"/>
          <w:szCs w:val="20"/>
        </w:rPr>
        <w:t>Negova</w:t>
      </w:r>
      <w:r w:rsidR="00062D83">
        <w:rPr>
          <w:rFonts w:ascii="Arial" w:hAnsi="Arial" w:cs="Arial"/>
          <w:sz w:val="20"/>
          <w:szCs w:val="20"/>
        </w:rPr>
        <w:t>l</w:t>
      </w:r>
      <w:r w:rsidRPr="00A94990">
        <w:rPr>
          <w:rFonts w:ascii="Arial" w:hAnsi="Arial" w:cs="Arial"/>
          <w:sz w:val="20"/>
          <w:szCs w:val="20"/>
        </w:rPr>
        <w:t xml:space="preserve">ni domovi so nova </w:t>
      </w:r>
      <w:r w:rsidR="00F6156D">
        <w:rPr>
          <w:rFonts w:ascii="Arial" w:hAnsi="Arial" w:cs="Arial"/>
          <w:sz w:val="20"/>
          <w:szCs w:val="20"/>
        </w:rPr>
        <w:t>načina opravljanja</w:t>
      </w:r>
      <w:r w:rsidRPr="00A94990">
        <w:rPr>
          <w:rFonts w:ascii="Arial" w:hAnsi="Arial" w:cs="Arial"/>
          <w:sz w:val="20"/>
          <w:szCs w:val="20"/>
        </w:rPr>
        <w:t xml:space="preserve"> DO v Republiki Sloveniji. Gre za tip izvajalca, katerega zmogljivosti so večinoma namenjene upravičencem do DO, ki potrebujejo večji obseg DO oziroma upravičencem s težko in najtežjo omejitvijo samostojnosti ter potrebo po kontinuirani zdravstveni negi oziroma zahtevnejših medicinsko tehničnih postopkih in posegih. Gre za kategorijo upravičencev, ki v trenutni ureditvi pogosto, zaradi neustreznih odgovorov na njihove potrebe, </w:t>
      </w:r>
      <w:r>
        <w:rPr>
          <w:rFonts w:ascii="Arial" w:hAnsi="Arial" w:cs="Arial"/>
          <w:sz w:val="20"/>
          <w:szCs w:val="20"/>
        </w:rPr>
        <w:t>o</w:t>
      </w:r>
      <w:r w:rsidRPr="00A94990">
        <w:rPr>
          <w:rFonts w:ascii="Arial" w:hAnsi="Arial" w:cs="Arial"/>
          <w:sz w:val="20"/>
          <w:szCs w:val="20"/>
        </w:rPr>
        <w:t>stajajo v bolnišnicah in zasedajo zmogljivosti, namenjene bolnišničnemu zdravljenju (npr. traheotomirani pacienti, pacienti s peritonealno dializo, pacienti v vegetativnem stanju ipd.). Negovalni domovi izvajajo tudi zdraviliško dejavnost za osebe upravičene do DO, tako v obliki obravnave z nastanitvijo, ambulantne obravnave in v obliki mobilnih timov, ki zagotavljajo storitve rehabilitacije ne domu upravičencev do DO z namenom čim višje stopnje opolnomočenja upravičencev do DO za življenje doma ali v drugih skupnostnih oblikah. Nabor storitev zdravstvene nege, fizioterapije in delovne terapije se določi s Splošnim dogovorom.</w:t>
      </w:r>
    </w:p>
    <w:p w14:paraId="4E77C08D" w14:textId="77777777" w:rsidR="00184C5B" w:rsidRPr="00A94990" w:rsidRDefault="00184C5B" w:rsidP="00184C5B">
      <w:pPr>
        <w:jc w:val="both"/>
        <w:rPr>
          <w:rFonts w:ascii="Arial" w:hAnsi="Arial" w:cs="Arial"/>
          <w:sz w:val="20"/>
          <w:szCs w:val="20"/>
        </w:rPr>
      </w:pPr>
    </w:p>
    <w:p w14:paraId="6322CB18" w14:textId="77777777" w:rsidR="00184C5B" w:rsidRDefault="00184C5B" w:rsidP="00184C5B">
      <w:pPr>
        <w:jc w:val="both"/>
        <w:rPr>
          <w:rFonts w:ascii="Arial" w:eastAsia="Arial Unicode MS" w:hAnsi="Arial" w:cs="Arial"/>
          <w:kern w:val="16"/>
          <w:sz w:val="20"/>
          <w:szCs w:val="20"/>
        </w:rPr>
      </w:pPr>
      <w:r w:rsidRPr="00A94990">
        <w:rPr>
          <w:rFonts w:ascii="Arial" w:eastAsia="Arial Unicode MS" w:hAnsi="Arial" w:cs="Arial"/>
          <w:kern w:val="16"/>
          <w:sz w:val="20"/>
          <w:szCs w:val="20"/>
        </w:rPr>
        <w:t>DO na domu izvajalec DO izvaja na način zagotavljanja</w:t>
      </w:r>
      <w:r>
        <w:rPr>
          <w:rFonts w:ascii="Arial" w:eastAsia="Arial Unicode MS" w:hAnsi="Arial" w:cs="Arial"/>
          <w:kern w:val="16"/>
          <w:sz w:val="20"/>
          <w:szCs w:val="20"/>
        </w:rPr>
        <w:t xml:space="preserve"> storitev DO na domu upravičenca. </w:t>
      </w:r>
      <w:r w:rsidRPr="00A94990">
        <w:rPr>
          <w:rFonts w:ascii="Arial" w:eastAsia="Arial Unicode MS" w:hAnsi="Arial" w:cs="Arial"/>
          <w:kern w:val="16"/>
          <w:sz w:val="20"/>
          <w:szCs w:val="20"/>
        </w:rPr>
        <w:t>Kot dom</w:t>
      </w:r>
      <w:r>
        <w:rPr>
          <w:rFonts w:ascii="Arial" w:eastAsia="Arial Unicode MS" w:hAnsi="Arial" w:cs="Arial"/>
          <w:kern w:val="16"/>
          <w:sz w:val="20"/>
          <w:szCs w:val="20"/>
        </w:rPr>
        <w:t xml:space="preserve"> upravičenca</w:t>
      </w:r>
      <w:r w:rsidRPr="00A94990">
        <w:rPr>
          <w:rFonts w:ascii="Arial" w:eastAsia="Arial Unicode MS" w:hAnsi="Arial" w:cs="Arial"/>
          <w:kern w:val="16"/>
          <w:sz w:val="20"/>
          <w:szCs w:val="20"/>
        </w:rPr>
        <w:t xml:space="preserve"> se obravnava tudi npr. oskrbovano stanovanje in druge sodobne oblike bivanja, pri čemer se s ciljem dezinstitucionalizacije kot </w:t>
      </w:r>
      <w:r w:rsidR="00F6156D">
        <w:rPr>
          <w:rFonts w:ascii="Arial" w:eastAsia="Arial Unicode MS" w:hAnsi="Arial" w:cs="Arial"/>
          <w:kern w:val="16"/>
          <w:sz w:val="20"/>
          <w:szCs w:val="20"/>
        </w:rPr>
        <w:t>način opravljanja DO</w:t>
      </w:r>
      <w:r w:rsidRPr="00A94990">
        <w:rPr>
          <w:rFonts w:ascii="Arial" w:eastAsia="Arial Unicode MS" w:hAnsi="Arial" w:cs="Arial"/>
          <w:kern w:val="16"/>
          <w:sz w:val="20"/>
          <w:szCs w:val="20"/>
        </w:rPr>
        <w:t xml:space="preserve"> na domu prepoznava oblike sobivanja do šestih oseb, ki potrebujejo DO (npr. nastanitvene kapacitete na kmetijah ipd.), oskrbovana stanovanja in druge sodobne oblike bivanja, v katere vstopa izvajalec DO na domu s ciljem zagotavljanja DO za upravičence.</w:t>
      </w:r>
    </w:p>
    <w:p w14:paraId="48D64ACF" w14:textId="77777777" w:rsidR="00184C5B" w:rsidRDefault="00184C5B" w:rsidP="00184C5B">
      <w:pPr>
        <w:jc w:val="both"/>
        <w:rPr>
          <w:rFonts w:ascii="Arial" w:eastAsia="Arial Unicode MS" w:hAnsi="Arial" w:cs="Arial"/>
          <w:kern w:val="16"/>
          <w:sz w:val="20"/>
          <w:szCs w:val="20"/>
        </w:rPr>
      </w:pPr>
    </w:p>
    <w:p w14:paraId="6000C109" w14:textId="77777777" w:rsidR="00184C5B" w:rsidRDefault="00184C5B" w:rsidP="00184C5B">
      <w:pPr>
        <w:jc w:val="both"/>
        <w:rPr>
          <w:rFonts w:ascii="Arial" w:eastAsia="Arial Unicode MS" w:hAnsi="Arial" w:cs="Arial"/>
          <w:kern w:val="16"/>
          <w:sz w:val="20"/>
          <w:szCs w:val="20"/>
        </w:rPr>
      </w:pPr>
      <w:r>
        <w:rPr>
          <w:rFonts w:ascii="Arial" w:eastAsia="Arial Unicode MS" w:hAnsi="Arial" w:cs="Arial"/>
          <w:kern w:val="16"/>
          <w:sz w:val="20"/>
          <w:szCs w:val="20"/>
        </w:rPr>
        <w:t xml:space="preserve">Šesti odstavek tega člena določa, da lahko izvajalec DO, ki pridobi dovoljenje za izvajanje dejavnosti, v izvajanje posamezne storitve vključi pogodbenega izvajalca, če ta izpolnjuje kadrovske </w:t>
      </w:r>
      <w:r w:rsidR="00246C56">
        <w:rPr>
          <w:rFonts w:ascii="Arial" w:eastAsia="Arial Unicode MS" w:hAnsi="Arial" w:cs="Arial"/>
          <w:kern w:val="16"/>
          <w:sz w:val="20"/>
          <w:szCs w:val="20"/>
        </w:rPr>
        <w:t xml:space="preserve">in druge </w:t>
      </w:r>
      <w:r>
        <w:rPr>
          <w:rFonts w:ascii="Arial" w:eastAsia="Arial Unicode MS" w:hAnsi="Arial" w:cs="Arial"/>
          <w:kern w:val="16"/>
          <w:sz w:val="20"/>
          <w:szCs w:val="20"/>
        </w:rPr>
        <w:t>pogoje, ki jih določa ta zakon</w:t>
      </w:r>
      <w:r w:rsidR="00E71236">
        <w:rPr>
          <w:rFonts w:ascii="Arial" w:eastAsia="Arial Unicode MS" w:hAnsi="Arial" w:cs="Arial"/>
          <w:kern w:val="16"/>
          <w:sz w:val="20"/>
          <w:szCs w:val="20"/>
        </w:rPr>
        <w:t>.</w:t>
      </w:r>
    </w:p>
    <w:p w14:paraId="17FA6E4F" w14:textId="77777777" w:rsidR="00E71236" w:rsidRDefault="00E71236" w:rsidP="00184C5B">
      <w:pPr>
        <w:jc w:val="both"/>
        <w:rPr>
          <w:rFonts w:ascii="Arial" w:eastAsia="Arial Unicode MS" w:hAnsi="Arial" w:cs="Arial"/>
          <w:kern w:val="16"/>
          <w:sz w:val="20"/>
          <w:szCs w:val="20"/>
        </w:rPr>
      </w:pPr>
    </w:p>
    <w:p w14:paraId="7D667FB9" w14:textId="77777777" w:rsidR="00184C5B" w:rsidRPr="00123AE1" w:rsidRDefault="00184C5B" w:rsidP="00184C5B">
      <w:pPr>
        <w:jc w:val="both"/>
        <w:rPr>
          <w:rFonts w:ascii="Arial" w:eastAsia="Arial Unicode MS" w:hAnsi="Arial" w:cs="Arial"/>
          <w:kern w:val="16"/>
          <w:sz w:val="20"/>
          <w:szCs w:val="20"/>
        </w:rPr>
      </w:pPr>
      <w:r>
        <w:rPr>
          <w:rFonts w:ascii="Arial" w:eastAsia="Arial Unicode MS" w:hAnsi="Arial" w:cs="Arial"/>
          <w:kern w:val="16"/>
          <w:sz w:val="20"/>
          <w:szCs w:val="20"/>
        </w:rPr>
        <w:t xml:space="preserve">Sedmi odstavek določa, da obseg posteljnih zmogljivosti DO v instituciji iz drugega odstavka tega člena </w:t>
      </w:r>
      <w:r w:rsidRPr="00123AE1">
        <w:rPr>
          <w:rFonts w:ascii="Arial" w:eastAsia="Arial Unicode MS" w:hAnsi="Arial" w:cs="Arial"/>
          <w:kern w:val="16"/>
          <w:sz w:val="20"/>
          <w:szCs w:val="20"/>
        </w:rPr>
        <w:t>s pravilnikom določi minister, v soglasju z ministrom, pristojnim za socialno varstvo.</w:t>
      </w:r>
    </w:p>
    <w:p w14:paraId="603ED0CB" w14:textId="77777777" w:rsidR="00184C5B" w:rsidRPr="00123AE1" w:rsidRDefault="00184C5B" w:rsidP="00184C5B">
      <w:pPr>
        <w:jc w:val="both"/>
        <w:rPr>
          <w:rFonts w:ascii="Arial" w:hAnsi="Arial" w:cs="Arial"/>
          <w:sz w:val="20"/>
          <w:szCs w:val="20"/>
        </w:rPr>
      </w:pPr>
    </w:p>
    <w:p w14:paraId="64DCEDDC"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_Ref488326076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58</w:t>
      </w:r>
      <w:r w:rsidRPr="00123AE1">
        <w:rPr>
          <w:rFonts w:ascii="Arial" w:hAnsi="Arial" w:cs="Arial"/>
          <w:b/>
          <w:bCs/>
          <w:sz w:val="20"/>
          <w:szCs w:val="20"/>
        </w:rPr>
        <w:fldChar w:fldCharType="end"/>
      </w:r>
      <w:r w:rsidRPr="00123AE1">
        <w:rPr>
          <w:rFonts w:ascii="Arial" w:hAnsi="Arial" w:cs="Arial"/>
          <w:b/>
          <w:bCs/>
          <w:sz w:val="20"/>
          <w:szCs w:val="20"/>
        </w:rPr>
        <w:t>. členu</w:t>
      </w:r>
    </w:p>
    <w:p w14:paraId="0A9E0344" w14:textId="77777777" w:rsidR="00184C5B" w:rsidRPr="00123AE1" w:rsidRDefault="00184C5B" w:rsidP="00184C5B">
      <w:pPr>
        <w:tabs>
          <w:tab w:val="left" w:pos="0"/>
          <w:tab w:val="left" w:pos="567"/>
        </w:tabs>
        <w:jc w:val="both"/>
        <w:rPr>
          <w:rFonts w:ascii="Arial" w:hAnsi="Arial" w:cs="Arial"/>
          <w:b/>
          <w:bCs/>
          <w:sz w:val="20"/>
          <w:szCs w:val="20"/>
        </w:rPr>
      </w:pPr>
    </w:p>
    <w:p w14:paraId="6AF00238"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Eden od poglavitnih ciljev reforme DO je izboljšanje kakovosti in varnosti izvajanja DO ne glede na to v kakšni obliki se izvaja.</w:t>
      </w:r>
    </w:p>
    <w:p w14:paraId="1492193B" w14:textId="77777777" w:rsidR="00184C5B" w:rsidRPr="00123AE1" w:rsidRDefault="00184C5B" w:rsidP="00184C5B">
      <w:pPr>
        <w:tabs>
          <w:tab w:val="left" w:pos="0"/>
          <w:tab w:val="left" w:pos="567"/>
        </w:tabs>
        <w:jc w:val="both"/>
        <w:rPr>
          <w:rFonts w:ascii="Arial" w:hAnsi="Arial" w:cs="Arial"/>
          <w:sz w:val="20"/>
          <w:szCs w:val="20"/>
        </w:rPr>
      </w:pPr>
    </w:p>
    <w:p w14:paraId="43DE9BB7"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 xml:space="preserve">Opravljanje DO je v javnem interesu. Funkcija zastopanja javnega interesa od izvajalcev DO zahteva visoko kakovost njihovega dela, saj se na to ne zanašajo le upravičenci in njihovi svojci, temveč tudi širša skupnost. Za doseganje izboljšanja kakovosti in varnosti opravljanja DO so v zakonu bistveno okrepljene zahteve po obvladovanju notranje kakovosti. </w:t>
      </w:r>
    </w:p>
    <w:p w14:paraId="4E08868F" w14:textId="77777777" w:rsidR="00184C5B" w:rsidRPr="00123AE1" w:rsidRDefault="00184C5B" w:rsidP="00184C5B">
      <w:pPr>
        <w:tabs>
          <w:tab w:val="left" w:pos="0"/>
          <w:tab w:val="left" w:pos="567"/>
        </w:tabs>
        <w:jc w:val="both"/>
        <w:rPr>
          <w:rFonts w:ascii="Arial" w:hAnsi="Arial" w:cs="Arial"/>
          <w:sz w:val="20"/>
          <w:szCs w:val="20"/>
        </w:rPr>
      </w:pPr>
    </w:p>
    <w:p w14:paraId="381EF5F0" w14:textId="77777777" w:rsidR="00184C5B"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Cilj je zagotavljanje kakovostne in varne celostne obravnave upravičenca, ki bo aktivni partner pri načrtovanju in izvajanju storitev</w:t>
      </w:r>
      <w:r w:rsidR="00776715">
        <w:rPr>
          <w:rFonts w:ascii="Arial" w:hAnsi="Arial" w:cs="Arial"/>
          <w:sz w:val="20"/>
          <w:szCs w:val="20"/>
        </w:rPr>
        <w:t xml:space="preserve"> DO</w:t>
      </w:r>
      <w:r w:rsidRPr="00123AE1">
        <w:rPr>
          <w:rFonts w:ascii="Arial" w:hAnsi="Arial" w:cs="Arial"/>
          <w:sz w:val="20"/>
          <w:szCs w:val="20"/>
        </w:rPr>
        <w:t xml:space="preserve">. Zgolj izvajalci z ustreznimi kadrovskimi, tehničnimi in varnostnimi pogoji, ki so pridobili dovoljenje pristojnega ministra, lahko opravljajo storitve DO. V imenu izvajalca lahko posamezne storitve DO opravljajo le osebe, ki izpolnjujejo kadrovske pogoje, ki jih določa pravilnik, ki ga sprejme minister v soglasju z ministrom, pristojnim za socialno varstvo. </w:t>
      </w:r>
      <w:r w:rsidR="00826767">
        <w:rPr>
          <w:rFonts w:ascii="Arial" w:hAnsi="Arial" w:cs="Arial"/>
          <w:sz w:val="20"/>
          <w:szCs w:val="20"/>
        </w:rPr>
        <w:t>Ta pravilnik določi podrobnejše kadrovske pogoje, ki se nanašajo na raven izobrazbe, delovne izkušnje, potrebna dodatna znanja, nekaznovanost, število neposrednih izvajalcev DO glede na način opravljanja DO po tem zakonu ter način in obseg supervizije. Ta č</w:t>
      </w:r>
      <w:r w:rsidRPr="00123AE1">
        <w:rPr>
          <w:rFonts w:ascii="Arial" w:hAnsi="Arial" w:cs="Arial"/>
          <w:sz w:val="20"/>
          <w:szCs w:val="20"/>
        </w:rPr>
        <w:t>len preprečuje v strokovnih nadzorih ugotovljeno prakso, da v trenutnem sistemu posamezne storitve DO opravljajo tudi osebe brez potrebnih kvalifikacij.</w:t>
      </w:r>
    </w:p>
    <w:p w14:paraId="16CDD7CD" w14:textId="77777777" w:rsidR="005321D7" w:rsidRDefault="005321D7" w:rsidP="00184C5B">
      <w:pPr>
        <w:tabs>
          <w:tab w:val="left" w:pos="0"/>
          <w:tab w:val="left" w:pos="567"/>
        </w:tabs>
        <w:jc w:val="both"/>
        <w:rPr>
          <w:rFonts w:ascii="Arial" w:hAnsi="Arial" w:cs="Arial"/>
          <w:sz w:val="20"/>
          <w:szCs w:val="20"/>
        </w:rPr>
      </w:pPr>
    </w:p>
    <w:p w14:paraId="71DC7E41" w14:textId="77777777" w:rsidR="005321D7" w:rsidRPr="005321D7" w:rsidRDefault="005321D7" w:rsidP="005321D7">
      <w:pPr>
        <w:tabs>
          <w:tab w:val="left" w:pos="0"/>
          <w:tab w:val="left" w:pos="567"/>
        </w:tabs>
        <w:jc w:val="both"/>
        <w:rPr>
          <w:rFonts w:ascii="Arial" w:hAnsi="Arial" w:cs="Arial"/>
          <w:sz w:val="20"/>
          <w:szCs w:val="20"/>
        </w:rPr>
      </w:pPr>
      <w:r w:rsidRPr="005321D7">
        <w:rPr>
          <w:rFonts w:ascii="Arial" w:hAnsi="Arial" w:cs="Arial"/>
          <w:sz w:val="20"/>
          <w:szCs w:val="20"/>
        </w:rPr>
        <w:t>ZDO uvaja supervizijo kot obvezno vsebino v procesih dela, z namenom učenja skozi izkušnje med člani tima.</w:t>
      </w:r>
      <w:r>
        <w:rPr>
          <w:rFonts w:ascii="Arial" w:hAnsi="Arial" w:cs="Arial"/>
          <w:sz w:val="20"/>
          <w:szCs w:val="20"/>
        </w:rPr>
        <w:t xml:space="preserve"> </w:t>
      </w:r>
      <w:r w:rsidRPr="005321D7">
        <w:rPr>
          <w:rFonts w:ascii="Arial" w:hAnsi="Arial" w:cs="Arial"/>
          <w:sz w:val="20"/>
          <w:szCs w:val="20"/>
        </w:rPr>
        <w:t>Namen supervizije je razbremenitev zaposlenih tako, da lahko konstruktivno rešujejo stresne situacije in ohranjajo in razvijajo profesionalnost pri svojem delu.</w:t>
      </w:r>
      <w:r w:rsidR="0073305F">
        <w:rPr>
          <w:rFonts w:ascii="Arial" w:hAnsi="Arial" w:cs="Arial"/>
          <w:sz w:val="20"/>
          <w:szCs w:val="20"/>
        </w:rPr>
        <w:t xml:space="preserve"> Supervizor v procesu supervizije nudi podporo zaposlenim pri razreševanju stisk in težav v povezavi z opravljanjem DO, s čimer se tudi spodbuja in omogoča strokovni razvoj zaposlenega.</w:t>
      </w:r>
    </w:p>
    <w:p w14:paraId="32E478F4" w14:textId="77777777" w:rsidR="00184C5B" w:rsidRPr="00123AE1" w:rsidRDefault="00184C5B" w:rsidP="00184C5B">
      <w:pPr>
        <w:tabs>
          <w:tab w:val="left" w:pos="0"/>
          <w:tab w:val="left" w:pos="567"/>
        </w:tabs>
        <w:jc w:val="both"/>
        <w:rPr>
          <w:rFonts w:ascii="Arial" w:hAnsi="Arial" w:cs="Arial"/>
          <w:sz w:val="20"/>
          <w:szCs w:val="20"/>
        </w:rPr>
      </w:pPr>
    </w:p>
    <w:p w14:paraId="0200ED81"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ZDO v okviru kadrov za izvajanje storitev DO tako omogoča, da se iz javnih virov zagotavlja tudi financiranje dela zaposlenih, ki so oziroma naj bi bili v trenutni ureditvi za zagotavljanje storitev osnovnih in podpornih dnevnih opravil financirani iz plačil upravičencev.</w:t>
      </w:r>
    </w:p>
    <w:p w14:paraId="78A41E90" w14:textId="77777777" w:rsidR="00776715" w:rsidRDefault="00776715" w:rsidP="00184C5B">
      <w:pPr>
        <w:tabs>
          <w:tab w:val="left" w:pos="0"/>
          <w:tab w:val="left" w:pos="567"/>
        </w:tabs>
        <w:jc w:val="both"/>
        <w:rPr>
          <w:rFonts w:ascii="Arial" w:hAnsi="Arial" w:cs="Arial"/>
          <w:sz w:val="20"/>
          <w:szCs w:val="20"/>
        </w:rPr>
      </w:pPr>
    </w:p>
    <w:p w14:paraId="4B357D10"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 xml:space="preserve">V zvezi z minimalnimi prostorskimi, tehničnimi, varnostnimi in drugimi pogoji ter standardi, ki med drugim določajo število, namembnost, opremljenost in velikost prostorov, v katerih se izvajajo storitve DO, </w:t>
      </w:r>
      <w:r w:rsidR="00776715">
        <w:rPr>
          <w:rFonts w:ascii="Arial" w:hAnsi="Arial" w:cs="Arial"/>
          <w:sz w:val="20"/>
          <w:szCs w:val="20"/>
        </w:rPr>
        <w:t>šesti</w:t>
      </w:r>
      <w:r w:rsidRPr="00123AE1">
        <w:rPr>
          <w:rFonts w:ascii="Arial" w:hAnsi="Arial" w:cs="Arial"/>
          <w:sz w:val="20"/>
          <w:szCs w:val="20"/>
        </w:rPr>
        <w:t xml:space="preserve"> odstavek tega člena določa, da to s pravilnikom uredi minister v soglasju z ministrom, pristojnim za socialno varstvo</w:t>
      </w:r>
      <w:r w:rsidR="00776715">
        <w:rPr>
          <w:rFonts w:ascii="Arial" w:hAnsi="Arial" w:cs="Arial"/>
          <w:sz w:val="20"/>
          <w:szCs w:val="20"/>
        </w:rPr>
        <w:t>.</w:t>
      </w:r>
    </w:p>
    <w:p w14:paraId="5E0BBE3B" w14:textId="77777777" w:rsidR="00184C5B" w:rsidRPr="00123AE1" w:rsidRDefault="00184C5B" w:rsidP="00184C5B">
      <w:pPr>
        <w:tabs>
          <w:tab w:val="left" w:pos="0"/>
          <w:tab w:val="left" w:pos="567"/>
        </w:tabs>
        <w:jc w:val="both"/>
        <w:rPr>
          <w:rFonts w:ascii="Arial" w:hAnsi="Arial" w:cs="Arial"/>
          <w:sz w:val="20"/>
          <w:szCs w:val="20"/>
        </w:rPr>
      </w:pPr>
    </w:p>
    <w:p w14:paraId="038DBB19"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Nove organizacijske zahteve ne predstavljajo nepotrebnega povečanja stroškov ali administrativnega bremena za izvajalce DO, temveč postavljajo enotne in jasne minimalne kriterije, po katerih je mogoče dovolj zanesljivo oceniti kakovost in varnost izvajanja storitev DO v vsakem posamičnem primeru. Zasebni interes izvajalca DO po zniževanju stroškov, na račun nezadostnih oziroma neustreznih človeških ter materialnih virov ni v javnem interesu.</w:t>
      </w:r>
    </w:p>
    <w:p w14:paraId="6F4F6381" w14:textId="77777777" w:rsidR="00184C5B" w:rsidRPr="00123AE1" w:rsidRDefault="00184C5B" w:rsidP="00184C5B">
      <w:pPr>
        <w:tabs>
          <w:tab w:val="left" w:pos="0"/>
          <w:tab w:val="left" w:pos="567"/>
        </w:tabs>
        <w:jc w:val="both"/>
        <w:rPr>
          <w:rFonts w:ascii="Arial" w:hAnsi="Arial" w:cs="Arial"/>
          <w:sz w:val="20"/>
          <w:szCs w:val="20"/>
        </w:rPr>
      </w:pPr>
    </w:p>
    <w:p w14:paraId="53A93942"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Izvajalec DO mora zagotoviti stalno izobraževanje in usposabljanje oseb, ki opravljajo storitve DO, vse z namenom podpiranja profesionalnega in strokovnega razvoja zaposlenih pri izvajalcu DO in zagotavljanja kakovostne ter varne DO. Prav tako je določeno, da mora izvajalec DO en odstotek posteljnih zmogljivosti oskrbnih in negovalnih domov nameniti izvajanju nadomestne oskrbe, kot to določa oddelek zakona glede oskrbovalca družinskega člana.</w:t>
      </w:r>
    </w:p>
    <w:p w14:paraId="1E067A50" w14:textId="77777777" w:rsidR="00184C5B" w:rsidRPr="00123AE1" w:rsidRDefault="00184C5B" w:rsidP="00184C5B">
      <w:pPr>
        <w:tabs>
          <w:tab w:val="left" w:pos="0"/>
          <w:tab w:val="left" w:pos="567"/>
        </w:tabs>
        <w:jc w:val="both"/>
        <w:rPr>
          <w:rFonts w:ascii="Arial" w:hAnsi="Arial" w:cs="Arial"/>
          <w:sz w:val="20"/>
          <w:szCs w:val="20"/>
        </w:rPr>
      </w:pPr>
    </w:p>
    <w:p w14:paraId="798F00A9"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 xml:space="preserve">Z vidika zagotavljanja ustrezne komunikacije z uporabnikom in kakovostne in varne DO za uporabnika in tudi kakovostnega in varnega dela zaposlenega v DO, je v </w:t>
      </w:r>
      <w:r w:rsidR="0002683D">
        <w:rPr>
          <w:rFonts w:ascii="Arial" w:hAnsi="Arial" w:cs="Arial"/>
          <w:sz w:val="20"/>
          <w:szCs w:val="20"/>
        </w:rPr>
        <w:t>sedmem</w:t>
      </w:r>
      <w:r w:rsidR="0002683D" w:rsidRPr="00123AE1">
        <w:rPr>
          <w:rFonts w:ascii="Arial" w:hAnsi="Arial" w:cs="Arial"/>
          <w:sz w:val="20"/>
          <w:szCs w:val="20"/>
        </w:rPr>
        <w:t xml:space="preserve"> </w:t>
      </w:r>
      <w:r w:rsidRPr="00123AE1">
        <w:rPr>
          <w:rFonts w:ascii="Arial" w:hAnsi="Arial" w:cs="Arial"/>
          <w:sz w:val="20"/>
          <w:szCs w:val="20"/>
        </w:rPr>
        <w:t>odstavku določen minimalni nivo znanja slovenskega jezika zaposlenega pri izvajalcu DO, in sicer vsaj raven B2.</w:t>
      </w:r>
    </w:p>
    <w:p w14:paraId="7E195D09" w14:textId="77777777" w:rsidR="00184C5B" w:rsidRPr="00123AE1" w:rsidRDefault="00184C5B" w:rsidP="00184C5B">
      <w:pPr>
        <w:tabs>
          <w:tab w:val="left" w:pos="0"/>
          <w:tab w:val="left" w:pos="567"/>
        </w:tabs>
        <w:jc w:val="both"/>
        <w:rPr>
          <w:rFonts w:ascii="Arial" w:hAnsi="Arial" w:cs="Arial"/>
          <w:sz w:val="20"/>
          <w:szCs w:val="20"/>
        </w:rPr>
      </w:pPr>
    </w:p>
    <w:p w14:paraId="2E131609" w14:textId="77777777" w:rsidR="00184C5B"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Pogoje na področju kadrov se podrobneje uredi v pravilniku, pri čemer se upošteva, da posamezne poklicne skupine svoje delo opravljajo v okviru lastnih poklicnih kompetenc in da je sestava timov interdisciplinarna in vključuje tako osebe, ki izvajajo aktivnosti podpornih dnevnih opravil, ki se za izvajanje le teh lahko priučijo, kakor poklicne skupine s področja zdravstva in strokovnjakov za socialno delo in svetovanje, pri čemer se sestavo timov za opravljanje storitev za krepitev in ohranjanje samostojnosti načrtuje na način, da timi s ciljem podpore tako na področju telesnega, duševnega zdravja in socialnega blagostanja sestavljeni interdisciplinarno.</w:t>
      </w:r>
    </w:p>
    <w:p w14:paraId="2D41232C" w14:textId="77777777" w:rsidR="00177F0C" w:rsidRDefault="00177F0C" w:rsidP="00184C5B">
      <w:pPr>
        <w:tabs>
          <w:tab w:val="left" w:pos="0"/>
          <w:tab w:val="left" w:pos="567"/>
        </w:tabs>
        <w:jc w:val="both"/>
        <w:rPr>
          <w:rFonts w:ascii="Arial" w:hAnsi="Arial" w:cs="Arial"/>
          <w:sz w:val="20"/>
          <w:szCs w:val="20"/>
        </w:rPr>
      </w:pPr>
    </w:p>
    <w:p w14:paraId="36EF28E6" w14:textId="77777777" w:rsidR="00184C5B" w:rsidRDefault="00177F0C" w:rsidP="00184C5B">
      <w:pPr>
        <w:tabs>
          <w:tab w:val="left" w:pos="0"/>
          <w:tab w:val="left" w:pos="567"/>
        </w:tabs>
        <w:jc w:val="both"/>
        <w:rPr>
          <w:rFonts w:ascii="Arial" w:hAnsi="Arial" w:cs="Arial"/>
          <w:sz w:val="20"/>
          <w:szCs w:val="20"/>
        </w:rPr>
      </w:pPr>
      <w:r>
        <w:rPr>
          <w:rFonts w:ascii="Arial" w:hAnsi="Arial" w:cs="Arial"/>
          <w:sz w:val="20"/>
          <w:szCs w:val="20"/>
        </w:rPr>
        <w:t>Dovoljenje za delo potrebujejo vsi izvajalci DO razen oskrbovalca družinskega člana</w:t>
      </w:r>
      <w:r w:rsidR="003F3456">
        <w:rPr>
          <w:rFonts w:ascii="Arial" w:hAnsi="Arial" w:cs="Arial"/>
          <w:sz w:val="20"/>
          <w:szCs w:val="20"/>
        </w:rPr>
        <w:t xml:space="preserve">, ki je </w:t>
      </w:r>
      <w:r w:rsidR="004469B7">
        <w:rPr>
          <w:rFonts w:ascii="Arial" w:hAnsi="Arial" w:cs="Arial"/>
          <w:sz w:val="20"/>
          <w:szCs w:val="20"/>
        </w:rPr>
        <w:t>poseben način</w:t>
      </w:r>
      <w:r w:rsidRPr="00177F0C">
        <w:rPr>
          <w:rFonts w:ascii="Arial" w:hAnsi="Arial" w:cs="Arial"/>
          <w:sz w:val="20"/>
          <w:szCs w:val="20"/>
        </w:rPr>
        <w:t xml:space="preserve"> opravljanja DO na domu</w:t>
      </w:r>
      <w:r>
        <w:rPr>
          <w:rFonts w:ascii="Arial" w:hAnsi="Arial" w:cs="Arial"/>
          <w:sz w:val="20"/>
          <w:szCs w:val="20"/>
        </w:rPr>
        <w:t>.</w:t>
      </w:r>
    </w:p>
    <w:p w14:paraId="1000D833" w14:textId="77777777" w:rsidR="003F3456" w:rsidRPr="00123AE1" w:rsidRDefault="003F3456" w:rsidP="00184C5B">
      <w:pPr>
        <w:tabs>
          <w:tab w:val="left" w:pos="0"/>
          <w:tab w:val="left" w:pos="567"/>
        </w:tabs>
        <w:jc w:val="both"/>
        <w:rPr>
          <w:rFonts w:ascii="Arial" w:hAnsi="Arial" w:cs="Arial"/>
          <w:sz w:val="20"/>
          <w:szCs w:val="20"/>
        </w:rPr>
      </w:pPr>
    </w:p>
    <w:p w14:paraId="0B72CB70" w14:textId="77777777" w:rsidR="00184C5B" w:rsidRPr="00A974CB" w:rsidRDefault="00184C5B" w:rsidP="00184C5B">
      <w:pPr>
        <w:tabs>
          <w:tab w:val="left" w:pos="0"/>
          <w:tab w:val="left" w:pos="567"/>
        </w:tabs>
        <w:jc w:val="both"/>
        <w:rPr>
          <w:rFonts w:ascii="Arial" w:hAnsi="Arial" w:cs="Arial"/>
          <w:b/>
          <w:bCs/>
          <w:sz w:val="20"/>
          <w:szCs w:val="20"/>
        </w:rPr>
      </w:pPr>
      <w:r w:rsidRPr="00A974CB">
        <w:rPr>
          <w:rFonts w:ascii="Arial" w:hAnsi="Arial" w:cs="Arial"/>
          <w:b/>
          <w:bCs/>
          <w:sz w:val="20"/>
          <w:szCs w:val="20"/>
        </w:rPr>
        <w:t xml:space="preserve">K </w:t>
      </w:r>
      <w:r w:rsidRPr="00A974CB">
        <w:rPr>
          <w:rFonts w:ascii="Arial" w:hAnsi="Arial" w:cs="Arial"/>
          <w:b/>
          <w:bCs/>
          <w:sz w:val="20"/>
          <w:szCs w:val="20"/>
        </w:rPr>
        <w:fldChar w:fldCharType="begin"/>
      </w:r>
      <w:r w:rsidRPr="00A974CB">
        <w:rPr>
          <w:rFonts w:ascii="Arial" w:hAnsi="Arial" w:cs="Arial"/>
          <w:b/>
          <w:bCs/>
          <w:sz w:val="20"/>
          <w:szCs w:val="20"/>
        </w:rPr>
        <w:instrText xml:space="preserve"> REF _Ref71028148 \r \h </w:instrText>
      </w:r>
      <w:r>
        <w:rPr>
          <w:rFonts w:ascii="Arial" w:hAnsi="Arial" w:cs="Arial"/>
          <w:b/>
          <w:bCs/>
          <w:sz w:val="20"/>
          <w:szCs w:val="20"/>
        </w:rPr>
        <w:instrText xml:space="preserve"> \* MERGEFORMAT </w:instrText>
      </w:r>
      <w:r w:rsidRPr="00A974CB">
        <w:rPr>
          <w:rFonts w:ascii="Arial" w:hAnsi="Arial" w:cs="Arial"/>
          <w:b/>
          <w:bCs/>
          <w:sz w:val="20"/>
          <w:szCs w:val="20"/>
        </w:rPr>
      </w:r>
      <w:r w:rsidRPr="00A974CB">
        <w:rPr>
          <w:rFonts w:ascii="Arial" w:hAnsi="Arial" w:cs="Arial"/>
          <w:b/>
          <w:bCs/>
          <w:sz w:val="20"/>
          <w:szCs w:val="20"/>
        </w:rPr>
        <w:fldChar w:fldCharType="separate"/>
      </w:r>
      <w:r w:rsidR="00633ACD">
        <w:rPr>
          <w:rFonts w:ascii="Arial" w:hAnsi="Arial" w:cs="Arial"/>
          <w:b/>
          <w:bCs/>
          <w:sz w:val="20"/>
          <w:szCs w:val="20"/>
        </w:rPr>
        <w:t>59</w:t>
      </w:r>
      <w:r w:rsidRPr="00A974CB">
        <w:rPr>
          <w:rFonts w:ascii="Arial" w:hAnsi="Arial" w:cs="Arial"/>
          <w:b/>
          <w:bCs/>
          <w:sz w:val="20"/>
          <w:szCs w:val="20"/>
        </w:rPr>
        <w:fldChar w:fldCharType="end"/>
      </w:r>
      <w:r w:rsidRPr="00A974CB">
        <w:rPr>
          <w:rFonts w:ascii="Arial" w:hAnsi="Arial" w:cs="Arial"/>
          <w:b/>
          <w:bCs/>
          <w:sz w:val="20"/>
          <w:szCs w:val="20"/>
        </w:rPr>
        <w:t>. členu</w:t>
      </w:r>
    </w:p>
    <w:p w14:paraId="4DF32FEC" w14:textId="77777777" w:rsidR="00184C5B" w:rsidRPr="00123AE1" w:rsidRDefault="00184C5B" w:rsidP="00184C5B">
      <w:pPr>
        <w:tabs>
          <w:tab w:val="left" w:pos="0"/>
          <w:tab w:val="left" w:pos="567"/>
        </w:tabs>
        <w:jc w:val="both"/>
        <w:rPr>
          <w:rFonts w:ascii="Arial" w:hAnsi="Arial" w:cs="Arial"/>
          <w:b/>
          <w:bCs/>
          <w:sz w:val="20"/>
          <w:szCs w:val="20"/>
        </w:rPr>
      </w:pPr>
    </w:p>
    <w:p w14:paraId="05825F55"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Člen določa pristojni organ za izdajo dovoljenj glede na obliko opravljanja DO.</w:t>
      </w:r>
      <w:r w:rsidR="00B2689C">
        <w:rPr>
          <w:rFonts w:ascii="Arial" w:hAnsi="Arial" w:cs="Arial"/>
          <w:sz w:val="20"/>
          <w:szCs w:val="20"/>
        </w:rPr>
        <w:t xml:space="preserve"> Prav tako je v tretjem odstavku določeno, da zoper odločbo pristojnega ministrstva, s katero se dovoljenje za opravljanje zavrne oz. se dovoljenje ne podeli, ni pritožbe, je pa zoper odločitev ministrstva možen upravni spor.</w:t>
      </w:r>
    </w:p>
    <w:p w14:paraId="758FF73F" w14:textId="77777777" w:rsidR="00184C5B" w:rsidRDefault="00184C5B" w:rsidP="00184C5B">
      <w:pPr>
        <w:tabs>
          <w:tab w:val="left" w:pos="0"/>
          <w:tab w:val="left" w:pos="567"/>
        </w:tabs>
        <w:jc w:val="both"/>
        <w:rPr>
          <w:rFonts w:ascii="Arial" w:hAnsi="Arial" w:cs="Arial"/>
          <w:sz w:val="20"/>
          <w:szCs w:val="20"/>
        </w:rPr>
      </w:pPr>
    </w:p>
    <w:p w14:paraId="2F0D3502"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K</w:t>
      </w:r>
      <w:r w:rsidR="00776715">
        <w:rPr>
          <w:rFonts w:ascii="Arial" w:hAnsi="Arial" w:cs="Arial"/>
          <w:b/>
          <w:bCs/>
          <w:sz w:val="20"/>
          <w:szCs w:val="20"/>
        </w:rPr>
        <w:t xml:space="preserve"> </w:t>
      </w:r>
      <w:r w:rsidR="00776715">
        <w:rPr>
          <w:rFonts w:ascii="Arial" w:hAnsi="Arial" w:cs="Arial"/>
          <w:b/>
          <w:bCs/>
          <w:sz w:val="20"/>
          <w:szCs w:val="20"/>
        </w:rPr>
        <w:fldChar w:fldCharType="begin"/>
      </w:r>
      <w:r w:rsidR="00776715">
        <w:rPr>
          <w:rFonts w:ascii="Arial" w:hAnsi="Arial" w:cs="Arial"/>
          <w:b/>
          <w:bCs/>
          <w:sz w:val="20"/>
          <w:szCs w:val="20"/>
        </w:rPr>
        <w:instrText xml:space="preserve"> REF _Ref71646863 \r \h </w:instrText>
      </w:r>
      <w:r w:rsidR="00776715">
        <w:rPr>
          <w:rFonts w:ascii="Arial" w:hAnsi="Arial" w:cs="Arial"/>
          <w:b/>
          <w:bCs/>
          <w:sz w:val="20"/>
          <w:szCs w:val="20"/>
        </w:rPr>
      </w:r>
      <w:r w:rsidR="00776715">
        <w:rPr>
          <w:rFonts w:ascii="Arial" w:hAnsi="Arial" w:cs="Arial"/>
          <w:b/>
          <w:bCs/>
          <w:sz w:val="20"/>
          <w:szCs w:val="20"/>
        </w:rPr>
        <w:fldChar w:fldCharType="separate"/>
      </w:r>
      <w:r w:rsidR="00633ACD">
        <w:rPr>
          <w:rFonts w:ascii="Arial" w:hAnsi="Arial" w:cs="Arial"/>
          <w:b/>
          <w:bCs/>
          <w:sz w:val="20"/>
          <w:szCs w:val="20"/>
        </w:rPr>
        <w:t>60</w:t>
      </w:r>
      <w:r w:rsidR="00776715">
        <w:rPr>
          <w:rFonts w:ascii="Arial" w:hAnsi="Arial" w:cs="Arial"/>
          <w:b/>
          <w:bCs/>
          <w:sz w:val="20"/>
          <w:szCs w:val="20"/>
        </w:rPr>
        <w:fldChar w:fldCharType="end"/>
      </w:r>
      <w:r w:rsidRPr="00123AE1">
        <w:rPr>
          <w:rFonts w:ascii="Arial" w:hAnsi="Arial" w:cs="Arial"/>
          <w:b/>
          <w:bCs/>
          <w:sz w:val="20"/>
          <w:szCs w:val="20"/>
        </w:rPr>
        <w:t>. členu</w:t>
      </w:r>
    </w:p>
    <w:p w14:paraId="28B750CA" w14:textId="77777777" w:rsidR="00184C5B" w:rsidRPr="00123AE1" w:rsidRDefault="00184C5B" w:rsidP="00184C5B">
      <w:pPr>
        <w:tabs>
          <w:tab w:val="left" w:pos="0"/>
          <w:tab w:val="left" w:pos="567"/>
          <w:tab w:val="left" w:pos="851"/>
        </w:tabs>
        <w:jc w:val="both"/>
        <w:rPr>
          <w:rFonts w:ascii="Arial" w:hAnsi="Arial" w:cs="Arial"/>
          <w:b/>
          <w:bCs/>
          <w:sz w:val="20"/>
          <w:szCs w:val="20"/>
        </w:rPr>
      </w:pPr>
    </w:p>
    <w:p w14:paraId="1BA31EAA" w14:textId="77777777" w:rsidR="00184C5B"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 xml:space="preserve">Člen določa obveznost </w:t>
      </w:r>
      <w:r w:rsidR="00776715">
        <w:rPr>
          <w:rFonts w:ascii="Arial" w:hAnsi="Arial" w:cs="Arial"/>
          <w:sz w:val="20"/>
          <w:szCs w:val="20"/>
        </w:rPr>
        <w:t>izvajalcev v DO</w:t>
      </w:r>
      <w:r w:rsidRPr="00123AE1">
        <w:rPr>
          <w:rFonts w:ascii="Arial" w:hAnsi="Arial" w:cs="Arial"/>
          <w:sz w:val="20"/>
          <w:szCs w:val="20"/>
        </w:rPr>
        <w:t xml:space="preserve"> in pogodbenih delavcev pri izvajalcih DO </w:t>
      </w:r>
      <w:r w:rsidR="00B2689C">
        <w:rPr>
          <w:rFonts w:ascii="Arial" w:hAnsi="Arial" w:cs="Arial"/>
          <w:sz w:val="20"/>
          <w:szCs w:val="20"/>
        </w:rPr>
        <w:t xml:space="preserve">za vpis </w:t>
      </w:r>
      <w:r w:rsidRPr="00123AE1">
        <w:rPr>
          <w:rFonts w:ascii="Arial" w:hAnsi="Arial" w:cs="Arial"/>
          <w:sz w:val="20"/>
          <w:szCs w:val="20"/>
        </w:rPr>
        <w:t>v register in vrste podatkov</w:t>
      </w:r>
      <w:r w:rsidR="00776715">
        <w:rPr>
          <w:rFonts w:ascii="Arial" w:hAnsi="Arial" w:cs="Arial"/>
          <w:sz w:val="20"/>
          <w:szCs w:val="20"/>
        </w:rPr>
        <w:t xml:space="preserve"> </w:t>
      </w:r>
      <w:r w:rsidR="00B2689C">
        <w:rPr>
          <w:rFonts w:ascii="Arial" w:hAnsi="Arial" w:cs="Arial"/>
          <w:sz w:val="20"/>
          <w:szCs w:val="20"/>
        </w:rPr>
        <w:t xml:space="preserve">ter </w:t>
      </w:r>
      <w:r w:rsidR="00776715">
        <w:rPr>
          <w:rFonts w:ascii="Arial" w:hAnsi="Arial" w:cs="Arial"/>
          <w:sz w:val="20"/>
          <w:szCs w:val="20"/>
        </w:rPr>
        <w:t>roke v katerih</w:t>
      </w:r>
      <w:r w:rsidRPr="00123AE1">
        <w:rPr>
          <w:rFonts w:ascii="Arial" w:hAnsi="Arial" w:cs="Arial"/>
          <w:sz w:val="20"/>
          <w:szCs w:val="20"/>
        </w:rPr>
        <w:t xml:space="preserve"> mora izvajalec DO</w:t>
      </w:r>
      <w:r w:rsidR="00776715">
        <w:rPr>
          <w:rFonts w:ascii="Arial" w:hAnsi="Arial" w:cs="Arial"/>
          <w:sz w:val="20"/>
          <w:szCs w:val="20"/>
        </w:rPr>
        <w:t xml:space="preserve"> podatke</w:t>
      </w:r>
      <w:r w:rsidRPr="00123AE1">
        <w:rPr>
          <w:rFonts w:ascii="Arial" w:hAnsi="Arial" w:cs="Arial"/>
          <w:sz w:val="20"/>
          <w:szCs w:val="20"/>
        </w:rPr>
        <w:t xml:space="preserve"> sporočiti </w:t>
      </w:r>
      <w:r w:rsidR="00B2689C">
        <w:rPr>
          <w:rFonts w:ascii="Arial" w:hAnsi="Arial" w:cs="Arial"/>
          <w:sz w:val="20"/>
          <w:szCs w:val="20"/>
        </w:rPr>
        <w:t>r</w:t>
      </w:r>
      <w:r w:rsidRPr="00123AE1">
        <w:rPr>
          <w:rFonts w:ascii="Arial" w:hAnsi="Arial" w:cs="Arial"/>
          <w:sz w:val="20"/>
          <w:szCs w:val="20"/>
        </w:rPr>
        <w:t xml:space="preserve">egistru. </w:t>
      </w:r>
      <w:r w:rsidR="00B2689C">
        <w:rPr>
          <w:rFonts w:ascii="Arial" w:hAnsi="Arial" w:cs="Arial"/>
          <w:sz w:val="20"/>
          <w:szCs w:val="20"/>
        </w:rPr>
        <w:t>Določeno je, da register o izvajalcih DO in pogodbenih izvajalcih upravlja NIJZ.</w:t>
      </w:r>
    </w:p>
    <w:p w14:paraId="5BDC2BF5" w14:textId="77777777" w:rsidR="00B2689C" w:rsidRDefault="00B2689C" w:rsidP="00184C5B">
      <w:pPr>
        <w:tabs>
          <w:tab w:val="left" w:pos="0"/>
          <w:tab w:val="left" w:pos="567"/>
        </w:tabs>
        <w:jc w:val="both"/>
        <w:rPr>
          <w:rFonts w:ascii="Arial" w:hAnsi="Arial" w:cs="Arial"/>
          <w:sz w:val="20"/>
          <w:szCs w:val="20"/>
        </w:rPr>
      </w:pPr>
    </w:p>
    <w:p w14:paraId="288F4BCB" w14:textId="77777777" w:rsidR="00B2689C" w:rsidRDefault="00B2689C" w:rsidP="00184C5B">
      <w:pPr>
        <w:tabs>
          <w:tab w:val="left" w:pos="0"/>
          <w:tab w:val="left" w:pos="567"/>
        </w:tabs>
        <w:jc w:val="both"/>
        <w:rPr>
          <w:rFonts w:ascii="Arial" w:hAnsi="Arial" w:cs="Arial"/>
          <w:sz w:val="20"/>
          <w:szCs w:val="20"/>
        </w:rPr>
      </w:pPr>
      <w:r>
        <w:rPr>
          <w:rFonts w:ascii="Arial" w:hAnsi="Arial" w:cs="Arial"/>
          <w:sz w:val="20"/>
          <w:szCs w:val="20"/>
        </w:rPr>
        <w:t xml:space="preserve">V drugem odstavku tega člena je določen rok, v katerem mora izvajalec DO oz. pogodbeni izvajalec vložiti vlogo za vpis v register. Vsebina vloge za vpis v register in zahtevane podatke, ki se vpisujejo v register s pravilnikom določi </w:t>
      </w:r>
      <w:r w:rsidRPr="00B2689C">
        <w:rPr>
          <w:rFonts w:ascii="Arial" w:hAnsi="Arial" w:cs="Arial"/>
          <w:sz w:val="20"/>
          <w:szCs w:val="20"/>
        </w:rPr>
        <w:t>minister, pristojen za zdravje, v soglasju z ministrom pristojnim za socialno varstvo.</w:t>
      </w:r>
    </w:p>
    <w:p w14:paraId="1C5B72E8" w14:textId="77777777" w:rsidR="0002683D" w:rsidRPr="00123AE1" w:rsidRDefault="0002683D" w:rsidP="00184C5B">
      <w:pPr>
        <w:tabs>
          <w:tab w:val="left" w:pos="0"/>
          <w:tab w:val="left" w:pos="567"/>
        </w:tabs>
        <w:jc w:val="both"/>
        <w:rPr>
          <w:rFonts w:ascii="Arial" w:hAnsi="Arial" w:cs="Arial"/>
          <w:sz w:val="20"/>
          <w:szCs w:val="20"/>
        </w:rPr>
      </w:pPr>
    </w:p>
    <w:p w14:paraId="7B53DEAE"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_Ref494704872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61</w:t>
      </w:r>
      <w:r w:rsidRPr="00123AE1">
        <w:rPr>
          <w:rFonts w:ascii="Arial" w:hAnsi="Arial" w:cs="Arial"/>
          <w:b/>
          <w:bCs/>
          <w:sz w:val="20"/>
          <w:szCs w:val="20"/>
        </w:rPr>
        <w:fldChar w:fldCharType="end"/>
      </w:r>
      <w:r w:rsidRPr="00123AE1">
        <w:rPr>
          <w:rFonts w:ascii="Arial" w:hAnsi="Arial" w:cs="Arial"/>
          <w:b/>
          <w:bCs/>
          <w:sz w:val="20"/>
          <w:szCs w:val="20"/>
        </w:rPr>
        <w:t>. členu</w:t>
      </w:r>
    </w:p>
    <w:p w14:paraId="5B92C673" w14:textId="77777777" w:rsidR="00184C5B" w:rsidRPr="00123AE1" w:rsidRDefault="00184C5B" w:rsidP="00184C5B">
      <w:pPr>
        <w:tabs>
          <w:tab w:val="left" w:pos="0"/>
          <w:tab w:val="left" w:pos="567"/>
        </w:tabs>
        <w:jc w:val="both"/>
        <w:rPr>
          <w:rFonts w:ascii="Arial" w:hAnsi="Arial" w:cs="Arial"/>
          <w:b/>
          <w:bCs/>
          <w:sz w:val="20"/>
          <w:szCs w:val="20"/>
        </w:rPr>
      </w:pPr>
    </w:p>
    <w:p w14:paraId="28D412C1" w14:textId="77777777" w:rsidR="002661C2" w:rsidRDefault="00184C5B" w:rsidP="00264F85">
      <w:pPr>
        <w:tabs>
          <w:tab w:val="left" w:pos="0"/>
          <w:tab w:val="left" w:pos="567"/>
        </w:tabs>
        <w:jc w:val="both"/>
        <w:rPr>
          <w:rFonts w:ascii="Arial" w:hAnsi="Arial" w:cs="Arial"/>
          <w:sz w:val="20"/>
          <w:szCs w:val="20"/>
        </w:rPr>
      </w:pPr>
      <w:r w:rsidRPr="00123AE1">
        <w:rPr>
          <w:rFonts w:ascii="Arial" w:hAnsi="Arial" w:cs="Arial"/>
          <w:sz w:val="20"/>
          <w:szCs w:val="20"/>
        </w:rPr>
        <w:t>Člen določa pogoj za pričetek opravljanja DO. Ta se lahko začne izvajati šele z dnem vpisa</w:t>
      </w:r>
      <w:r w:rsidR="00B2689C">
        <w:rPr>
          <w:rFonts w:ascii="Arial" w:hAnsi="Arial" w:cs="Arial"/>
          <w:sz w:val="20"/>
          <w:szCs w:val="20"/>
        </w:rPr>
        <w:t xml:space="preserve"> v</w:t>
      </w:r>
      <w:r w:rsidRPr="00123AE1">
        <w:rPr>
          <w:rFonts w:ascii="Arial" w:hAnsi="Arial" w:cs="Arial"/>
          <w:sz w:val="20"/>
          <w:szCs w:val="20"/>
        </w:rPr>
        <w:t xml:space="preserve"> </w:t>
      </w:r>
      <w:r w:rsidR="002661C2">
        <w:rPr>
          <w:rFonts w:ascii="Arial" w:hAnsi="Arial" w:cs="Arial"/>
          <w:sz w:val="20"/>
          <w:szCs w:val="20"/>
        </w:rPr>
        <w:t xml:space="preserve">register iz </w:t>
      </w:r>
      <w:r w:rsidR="002661C2" w:rsidRPr="002661C2">
        <w:rPr>
          <w:rFonts w:ascii="Arial" w:hAnsi="Arial" w:cs="Arial"/>
          <w:sz w:val="20"/>
          <w:szCs w:val="20"/>
        </w:rPr>
        <w:fldChar w:fldCharType="begin"/>
      </w:r>
      <w:r w:rsidR="002661C2" w:rsidRPr="002661C2">
        <w:rPr>
          <w:rFonts w:ascii="Arial" w:hAnsi="Arial" w:cs="Arial"/>
          <w:sz w:val="20"/>
          <w:szCs w:val="20"/>
        </w:rPr>
        <w:instrText xml:space="preserve"> REF _Ref71646863 \r \h </w:instrText>
      </w:r>
      <w:r w:rsidR="002661C2">
        <w:rPr>
          <w:rFonts w:ascii="Arial" w:hAnsi="Arial" w:cs="Arial"/>
          <w:sz w:val="20"/>
          <w:szCs w:val="20"/>
        </w:rPr>
        <w:instrText xml:space="preserve"> \* MERGEFORMAT </w:instrText>
      </w:r>
      <w:r w:rsidR="002661C2" w:rsidRPr="002661C2">
        <w:rPr>
          <w:rFonts w:ascii="Arial" w:hAnsi="Arial" w:cs="Arial"/>
          <w:sz w:val="20"/>
          <w:szCs w:val="20"/>
        </w:rPr>
      </w:r>
      <w:r w:rsidR="002661C2" w:rsidRPr="002661C2">
        <w:rPr>
          <w:rFonts w:ascii="Arial" w:hAnsi="Arial" w:cs="Arial"/>
          <w:sz w:val="20"/>
          <w:szCs w:val="20"/>
        </w:rPr>
        <w:fldChar w:fldCharType="separate"/>
      </w:r>
      <w:r w:rsidR="00633ACD">
        <w:rPr>
          <w:rFonts w:ascii="Arial" w:hAnsi="Arial" w:cs="Arial"/>
          <w:sz w:val="20"/>
          <w:szCs w:val="20"/>
        </w:rPr>
        <w:t>60</w:t>
      </w:r>
      <w:r w:rsidR="002661C2" w:rsidRPr="002661C2">
        <w:rPr>
          <w:rFonts w:ascii="Arial" w:hAnsi="Arial" w:cs="Arial"/>
          <w:sz w:val="20"/>
          <w:szCs w:val="20"/>
        </w:rPr>
        <w:fldChar w:fldCharType="end"/>
      </w:r>
      <w:r w:rsidR="002661C2" w:rsidRPr="002661C2">
        <w:rPr>
          <w:rFonts w:ascii="Arial" w:hAnsi="Arial" w:cs="Arial"/>
          <w:sz w:val="20"/>
          <w:szCs w:val="20"/>
        </w:rPr>
        <w:t>. člena tega zakona</w:t>
      </w:r>
      <w:r w:rsidRPr="00123AE1">
        <w:rPr>
          <w:rFonts w:ascii="Arial" w:hAnsi="Arial" w:cs="Arial"/>
          <w:sz w:val="20"/>
          <w:szCs w:val="20"/>
        </w:rPr>
        <w:t xml:space="preserve">. S tem pogojem se želi preprečiti situacije, ko bi izvajalec pričel izvajati DO z dnem registriranja dejavnosti, kar se lahko zgodi </w:t>
      </w:r>
      <w:r w:rsidR="00B2689C">
        <w:rPr>
          <w:rFonts w:ascii="Arial" w:hAnsi="Arial" w:cs="Arial"/>
          <w:sz w:val="20"/>
          <w:szCs w:val="20"/>
        </w:rPr>
        <w:t xml:space="preserve">še </w:t>
      </w:r>
      <w:r w:rsidRPr="00123AE1">
        <w:rPr>
          <w:rFonts w:ascii="Arial" w:hAnsi="Arial" w:cs="Arial"/>
          <w:sz w:val="20"/>
          <w:szCs w:val="20"/>
        </w:rPr>
        <w:t>preden pridobi dovoljenje</w:t>
      </w:r>
      <w:r w:rsidR="002661C2">
        <w:rPr>
          <w:rFonts w:ascii="Arial" w:hAnsi="Arial" w:cs="Arial"/>
          <w:sz w:val="20"/>
          <w:szCs w:val="20"/>
        </w:rPr>
        <w:t>.</w:t>
      </w:r>
    </w:p>
    <w:p w14:paraId="6AE03BF2" w14:textId="77777777" w:rsidR="00240924" w:rsidRDefault="00240924">
      <w:pPr>
        <w:rPr>
          <w:rFonts w:ascii="Arial" w:hAnsi="Arial" w:cs="Arial"/>
          <w:b/>
          <w:bCs/>
          <w:sz w:val="20"/>
          <w:szCs w:val="20"/>
        </w:rPr>
      </w:pPr>
    </w:p>
    <w:p w14:paraId="376897D8"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_Ref488154208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62</w:t>
      </w:r>
      <w:r w:rsidRPr="00123AE1">
        <w:rPr>
          <w:rFonts w:ascii="Arial" w:hAnsi="Arial" w:cs="Arial"/>
          <w:b/>
          <w:bCs/>
          <w:sz w:val="20"/>
          <w:szCs w:val="20"/>
        </w:rPr>
        <w:fldChar w:fldCharType="end"/>
      </w:r>
      <w:r w:rsidRPr="00123AE1">
        <w:rPr>
          <w:rFonts w:ascii="Arial" w:hAnsi="Arial" w:cs="Arial"/>
          <w:b/>
          <w:bCs/>
          <w:sz w:val="20"/>
          <w:szCs w:val="20"/>
        </w:rPr>
        <w:t>. členu</w:t>
      </w:r>
    </w:p>
    <w:p w14:paraId="429606B8" w14:textId="77777777" w:rsidR="00184C5B" w:rsidRPr="00123AE1" w:rsidRDefault="00184C5B" w:rsidP="00184C5B">
      <w:pPr>
        <w:tabs>
          <w:tab w:val="left" w:pos="0"/>
          <w:tab w:val="left" w:pos="567"/>
        </w:tabs>
        <w:jc w:val="both"/>
        <w:rPr>
          <w:rFonts w:ascii="Arial" w:hAnsi="Arial" w:cs="Arial"/>
          <w:b/>
          <w:bCs/>
          <w:sz w:val="20"/>
          <w:szCs w:val="20"/>
        </w:rPr>
      </w:pPr>
    </w:p>
    <w:p w14:paraId="108CA51A"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lastRenderedPageBreak/>
        <w:t xml:space="preserve">Člen nalaga dolžnost stalnega izpolnjevanja pogojev in poročanja izvajalcev DO. Načelo kakovosti DO pomeni obravnavo, ki je v skladu z obstoječim znanjem in standardi, </w:t>
      </w:r>
      <w:r w:rsidR="0002683D">
        <w:rPr>
          <w:rFonts w:ascii="Arial" w:hAnsi="Arial" w:cs="Arial"/>
          <w:sz w:val="20"/>
          <w:szCs w:val="20"/>
        </w:rPr>
        <w:t xml:space="preserve">kakovostna, </w:t>
      </w:r>
      <w:r w:rsidRPr="00123AE1">
        <w:rPr>
          <w:rFonts w:ascii="Arial" w:hAnsi="Arial" w:cs="Arial"/>
          <w:sz w:val="20"/>
          <w:szCs w:val="20"/>
        </w:rPr>
        <w:t xml:space="preserve">varna, učinkovita, gospodarna, osredotočena na upravičenca, pravočasna in enaka za enake potrebe, upošteva značilnosti in potrebe posameznika. Z namenom zagotovitve kakovostne in varne </w:t>
      </w:r>
      <w:r w:rsidR="0002683D">
        <w:rPr>
          <w:rFonts w:ascii="Arial" w:hAnsi="Arial" w:cs="Arial"/>
          <w:sz w:val="20"/>
          <w:szCs w:val="20"/>
        </w:rPr>
        <w:t>DO</w:t>
      </w:r>
      <w:r w:rsidR="0002683D" w:rsidRPr="00123AE1">
        <w:rPr>
          <w:rFonts w:ascii="Arial" w:hAnsi="Arial" w:cs="Arial"/>
          <w:sz w:val="20"/>
          <w:szCs w:val="20"/>
        </w:rPr>
        <w:t xml:space="preserve"> </w:t>
      </w:r>
      <w:r w:rsidRPr="00123AE1">
        <w:rPr>
          <w:rFonts w:ascii="Arial" w:hAnsi="Arial" w:cs="Arial"/>
          <w:sz w:val="20"/>
          <w:szCs w:val="20"/>
        </w:rPr>
        <w:t>zakon uvaja dolžnost stalnega izpolnjevanja vseh pogojev za opravljanje DO in rednega letnega poročanja ministrstvu o vzpostavljenih internih standardih kakovosti in varnosti, obsegu in rezultatih notranjega nadzora nad uporabo standardov kakovosti in varnosti. Prav tako je določena javna objava poročila iz drugega odstavka tega člena na spletni strani izvajalca DO.</w:t>
      </w:r>
    </w:p>
    <w:p w14:paraId="7EA68B44" w14:textId="77777777" w:rsidR="0060023A" w:rsidRDefault="0060023A" w:rsidP="00184C5B">
      <w:pPr>
        <w:tabs>
          <w:tab w:val="left" w:pos="0"/>
          <w:tab w:val="left" w:pos="567"/>
        </w:tabs>
        <w:jc w:val="both"/>
        <w:rPr>
          <w:rFonts w:ascii="Arial" w:hAnsi="Arial" w:cs="Arial"/>
          <w:b/>
          <w:bCs/>
          <w:sz w:val="20"/>
          <w:szCs w:val="20"/>
        </w:rPr>
      </w:pPr>
    </w:p>
    <w:p w14:paraId="5639B214"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K</w:t>
      </w:r>
      <w:r>
        <w:rPr>
          <w:rFonts w:ascii="Arial" w:hAnsi="Arial" w:cs="Arial"/>
          <w:b/>
          <w:bCs/>
          <w:sz w:val="20"/>
          <w:szCs w:val="20"/>
        </w:rPr>
        <w:t xml:space="preserve"> </w:t>
      </w:r>
      <w:r>
        <w:rPr>
          <w:rFonts w:ascii="Arial" w:hAnsi="Arial" w:cs="Arial"/>
          <w:b/>
          <w:bCs/>
          <w:sz w:val="20"/>
          <w:szCs w:val="20"/>
        </w:rPr>
        <w:fldChar w:fldCharType="begin"/>
      </w:r>
      <w:r>
        <w:rPr>
          <w:rFonts w:ascii="Arial" w:hAnsi="Arial" w:cs="Arial"/>
          <w:b/>
          <w:bCs/>
          <w:sz w:val="20"/>
          <w:szCs w:val="20"/>
        </w:rPr>
        <w:instrText xml:space="preserve"> REF _Ref70962024 \r \h </w:instrText>
      </w:r>
      <w:r>
        <w:rPr>
          <w:rFonts w:ascii="Arial" w:hAnsi="Arial" w:cs="Arial"/>
          <w:b/>
          <w:bCs/>
          <w:sz w:val="20"/>
          <w:szCs w:val="20"/>
        </w:rPr>
      </w:r>
      <w:r>
        <w:rPr>
          <w:rFonts w:ascii="Arial" w:hAnsi="Arial" w:cs="Arial"/>
          <w:b/>
          <w:bCs/>
          <w:sz w:val="20"/>
          <w:szCs w:val="20"/>
        </w:rPr>
        <w:fldChar w:fldCharType="separate"/>
      </w:r>
      <w:r w:rsidR="00633ACD">
        <w:rPr>
          <w:rFonts w:ascii="Arial" w:hAnsi="Arial" w:cs="Arial"/>
          <w:b/>
          <w:bCs/>
          <w:sz w:val="20"/>
          <w:szCs w:val="20"/>
        </w:rPr>
        <w:t>63</w:t>
      </w:r>
      <w:r>
        <w:rPr>
          <w:rFonts w:ascii="Arial" w:hAnsi="Arial" w:cs="Arial"/>
          <w:b/>
          <w:bCs/>
          <w:sz w:val="20"/>
          <w:szCs w:val="20"/>
        </w:rPr>
        <w:fldChar w:fldCharType="end"/>
      </w:r>
      <w:r w:rsidRPr="00123AE1">
        <w:rPr>
          <w:rFonts w:ascii="Arial" w:hAnsi="Arial" w:cs="Arial"/>
          <w:b/>
          <w:bCs/>
          <w:sz w:val="20"/>
          <w:szCs w:val="20"/>
        </w:rPr>
        <w:t>. členu</w:t>
      </w:r>
    </w:p>
    <w:p w14:paraId="7E718533" w14:textId="77777777" w:rsidR="00184C5B" w:rsidRPr="00123AE1" w:rsidRDefault="00184C5B" w:rsidP="00184C5B">
      <w:pPr>
        <w:tabs>
          <w:tab w:val="left" w:pos="0"/>
          <w:tab w:val="left" w:pos="567"/>
        </w:tabs>
        <w:jc w:val="both"/>
        <w:rPr>
          <w:rFonts w:ascii="Arial" w:hAnsi="Arial" w:cs="Arial"/>
          <w:b/>
          <w:bCs/>
          <w:sz w:val="20"/>
          <w:szCs w:val="20"/>
        </w:rPr>
      </w:pPr>
    </w:p>
    <w:p w14:paraId="640FF0DC"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 xml:space="preserve">Člen nalaga obveznost sporočanja vseh sprememb, ki jih izvajalcev DO zazna pri zagotavljanju DO upravičencu, ki trajajo več kot 30 dni in ki bi lahko vplivale na njegovo pridobljeno pravico. </w:t>
      </w:r>
    </w:p>
    <w:p w14:paraId="52980129" w14:textId="77777777" w:rsidR="00184C5B" w:rsidRPr="00123AE1" w:rsidRDefault="00184C5B" w:rsidP="00184C5B">
      <w:pPr>
        <w:tabs>
          <w:tab w:val="left" w:pos="0"/>
          <w:tab w:val="left" w:pos="567"/>
        </w:tabs>
        <w:jc w:val="both"/>
        <w:rPr>
          <w:rFonts w:ascii="Arial" w:hAnsi="Arial" w:cs="Arial"/>
          <w:sz w:val="20"/>
          <w:szCs w:val="20"/>
        </w:rPr>
      </w:pPr>
    </w:p>
    <w:p w14:paraId="2C71688C" w14:textId="77777777" w:rsidR="00184C5B"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 xml:space="preserve">Ta člen ureja tudi obveznost izvajalcev DO, da poročajo o spremembah zasedenosti zmogljivosti, številu kandidatov za sprejem in njihovi kategoriji upravičenosti do DO, in sicer </w:t>
      </w:r>
      <w:r w:rsidR="00AA6B21">
        <w:rPr>
          <w:rFonts w:ascii="Arial" w:hAnsi="Arial" w:cs="Arial"/>
          <w:sz w:val="20"/>
          <w:szCs w:val="20"/>
        </w:rPr>
        <w:t>najpozneje</w:t>
      </w:r>
      <w:r w:rsidRPr="00123AE1">
        <w:rPr>
          <w:rFonts w:ascii="Arial" w:hAnsi="Arial" w:cs="Arial"/>
          <w:sz w:val="20"/>
          <w:szCs w:val="20"/>
        </w:rPr>
        <w:t xml:space="preserve"> v roku 24 ur od spremembe. Člen določa tudi obveznost izvajalca DO za poročanje o </w:t>
      </w:r>
      <w:r w:rsidRPr="00123AE1">
        <w:rPr>
          <w:rFonts w:ascii="Arial" w:hAnsi="Arial" w:cs="Arial"/>
          <w:bCs/>
          <w:sz w:val="20"/>
          <w:szCs w:val="20"/>
        </w:rPr>
        <w:t>številu in strukturi kadra pri izvajalcu DO.</w:t>
      </w:r>
      <w:r w:rsidRPr="00123AE1">
        <w:rPr>
          <w:rFonts w:ascii="Arial" w:hAnsi="Arial" w:cs="Arial"/>
          <w:sz w:val="20"/>
          <w:szCs w:val="20"/>
        </w:rPr>
        <w:t xml:space="preserve"> Z navedenim se vzpostavi učinkovit sistem poročanja, ki omogoča pregled nad zmogljivostmi in njihovo zasedenostjo v javni mreži, kar ne predstavlja le doprinosa k izboljšanju in pohitritvi dostopa do informacij za vse deležnike v sistemu DO, ampak tudi eno izmed podlag za učinkovito načrtovanje potrebnega prilagajanja virov v javni mreži.</w:t>
      </w:r>
    </w:p>
    <w:p w14:paraId="15C496DB" w14:textId="77777777" w:rsidR="00AB3223" w:rsidRDefault="00AB3223" w:rsidP="00184C5B">
      <w:pPr>
        <w:tabs>
          <w:tab w:val="left" w:pos="0"/>
          <w:tab w:val="left" w:pos="567"/>
        </w:tabs>
        <w:jc w:val="both"/>
        <w:rPr>
          <w:rFonts w:ascii="Arial" w:hAnsi="Arial" w:cs="Arial"/>
          <w:sz w:val="20"/>
          <w:szCs w:val="20"/>
        </w:rPr>
      </w:pPr>
    </w:p>
    <w:p w14:paraId="31DC1ACA" w14:textId="77777777" w:rsidR="00AB3223" w:rsidRPr="00123AE1" w:rsidRDefault="00AB3223" w:rsidP="00184C5B">
      <w:pPr>
        <w:tabs>
          <w:tab w:val="left" w:pos="0"/>
          <w:tab w:val="left" w:pos="567"/>
        </w:tabs>
        <w:jc w:val="both"/>
        <w:rPr>
          <w:rFonts w:ascii="Arial" w:hAnsi="Arial" w:cs="Arial"/>
          <w:sz w:val="20"/>
          <w:szCs w:val="20"/>
        </w:rPr>
      </w:pPr>
      <w:r>
        <w:rPr>
          <w:rFonts w:ascii="Arial" w:hAnsi="Arial" w:cs="Arial"/>
          <w:sz w:val="20"/>
          <w:szCs w:val="20"/>
        </w:rPr>
        <w:t xml:space="preserve">V zvezi z vodenjem seznama prostih posteljnih zmogljivosti je določeno, da način vodenje seznama in način poročanja s pravilnikom določi </w:t>
      </w:r>
      <w:r w:rsidRPr="00AB3223">
        <w:rPr>
          <w:rFonts w:ascii="Arial" w:hAnsi="Arial" w:cs="Arial"/>
          <w:sz w:val="20"/>
          <w:szCs w:val="20"/>
        </w:rPr>
        <w:t>minister, pristojen za zdravje, v soglasju z ministrom</w:t>
      </w:r>
      <w:r w:rsidR="003B04D7">
        <w:rPr>
          <w:rFonts w:ascii="Arial" w:hAnsi="Arial" w:cs="Arial"/>
          <w:sz w:val="20"/>
          <w:szCs w:val="20"/>
        </w:rPr>
        <w:t>,</w:t>
      </w:r>
      <w:r w:rsidRPr="00AB3223">
        <w:rPr>
          <w:rFonts w:ascii="Arial" w:hAnsi="Arial" w:cs="Arial"/>
          <w:sz w:val="20"/>
          <w:szCs w:val="20"/>
        </w:rPr>
        <w:t xml:space="preserve"> pristojnim za socialno varstvo.</w:t>
      </w:r>
    </w:p>
    <w:p w14:paraId="63FC78F1" w14:textId="77777777" w:rsidR="00184C5B" w:rsidRPr="00123AE1" w:rsidRDefault="00184C5B" w:rsidP="00184C5B">
      <w:pPr>
        <w:tabs>
          <w:tab w:val="left" w:pos="0"/>
          <w:tab w:val="left" w:pos="567"/>
        </w:tabs>
        <w:jc w:val="both"/>
        <w:rPr>
          <w:rFonts w:ascii="Arial" w:hAnsi="Arial" w:cs="Arial"/>
          <w:sz w:val="20"/>
          <w:szCs w:val="20"/>
        </w:rPr>
      </w:pPr>
    </w:p>
    <w:p w14:paraId="67B8B347"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_Ref494704909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64</w:t>
      </w:r>
      <w:r w:rsidRPr="00123AE1">
        <w:rPr>
          <w:rFonts w:ascii="Arial" w:hAnsi="Arial" w:cs="Arial"/>
          <w:b/>
          <w:bCs/>
          <w:sz w:val="20"/>
          <w:szCs w:val="20"/>
        </w:rPr>
        <w:fldChar w:fldCharType="end"/>
      </w:r>
      <w:r w:rsidRPr="00123AE1">
        <w:rPr>
          <w:rFonts w:ascii="Arial" w:hAnsi="Arial" w:cs="Arial"/>
          <w:b/>
          <w:bCs/>
          <w:sz w:val="20"/>
          <w:szCs w:val="20"/>
        </w:rPr>
        <w:t>. členu</w:t>
      </w:r>
    </w:p>
    <w:p w14:paraId="33C2A30E" w14:textId="77777777" w:rsidR="00184C5B" w:rsidRPr="00123AE1" w:rsidRDefault="00184C5B" w:rsidP="00184C5B">
      <w:pPr>
        <w:tabs>
          <w:tab w:val="left" w:pos="0"/>
          <w:tab w:val="left" w:pos="567"/>
        </w:tabs>
        <w:jc w:val="both"/>
        <w:rPr>
          <w:rFonts w:ascii="Arial" w:hAnsi="Arial" w:cs="Arial"/>
          <w:b/>
          <w:bCs/>
          <w:sz w:val="20"/>
          <w:szCs w:val="20"/>
        </w:rPr>
      </w:pPr>
    </w:p>
    <w:p w14:paraId="4CF61804"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 xml:space="preserve">Člen določa naloge koordinatorja DO, ki je oseba, zaposlena pri izvajalcu DO in ki je ključnega pomena za nemoteno strokovno, kakovostno in varno delo zaposlenih pri izvajalcu DO ter za sodelovanje s strokovnim delavcem </w:t>
      </w:r>
      <w:r w:rsidR="00FB0652">
        <w:rPr>
          <w:rFonts w:ascii="Arial" w:hAnsi="Arial" w:cs="Arial"/>
          <w:sz w:val="20"/>
          <w:szCs w:val="20"/>
        </w:rPr>
        <w:t>ZZZS</w:t>
      </w:r>
      <w:r w:rsidRPr="00123AE1">
        <w:rPr>
          <w:rFonts w:ascii="Arial" w:hAnsi="Arial" w:cs="Arial"/>
          <w:sz w:val="20"/>
          <w:szCs w:val="20"/>
        </w:rPr>
        <w:t xml:space="preserve"> in drugimi službami, ki se vključujejo v obravnavo uporabnika. </w:t>
      </w:r>
    </w:p>
    <w:p w14:paraId="180439AE" w14:textId="77777777" w:rsidR="00184C5B" w:rsidRPr="00123AE1" w:rsidRDefault="00184C5B" w:rsidP="00184C5B">
      <w:pPr>
        <w:tabs>
          <w:tab w:val="left" w:pos="0"/>
          <w:tab w:val="left" w:pos="567"/>
        </w:tabs>
        <w:jc w:val="both"/>
        <w:rPr>
          <w:rFonts w:ascii="Arial" w:hAnsi="Arial" w:cs="Arial"/>
          <w:sz w:val="20"/>
          <w:szCs w:val="20"/>
        </w:rPr>
      </w:pPr>
    </w:p>
    <w:p w14:paraId="75259516"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 xml:space="preserve">Koordinator DO se vključuje v spremljanje vseh upravičencev do DO, in sicer tudi tistih, ki pravico koristijo v obliki oskrbovalca družinskega člana oziroma prejemajo denarni prejemek. Če koordinator DO ugotovi, da se upravičencu iz predhodnega stavka, DO ne zagotavlja ustrezno, je dolžan o tem obvestiti </w:t>
      </w:r>
      <w:r w:rsidR="00884553">
        <w:rPr>
          <w:rFonts w:ascii="Arial" w:hAnsi="Arial" w:cs="Arial"/>
          <w:sz w:val="20"/>
          <w:szCs w:val="20"/>
        </w:rPr>
        <w:t>ZZZS</w:t>
      </w:r>
      <w:r w:rsidRPr="00123AE1">
        <w:rPr>
          <w:rFonts w:ascii="Arial" w:hAnsi="Arial" w:cs="Arial"/>
          <w:sz w:val="20"/>
          <w:szCs w:val="20"/>
        </w:rPr>
        <w:t xml:space="preserve">, ki izdela ponovno oceno upravičenosti do DO. Naloga koordinatorja DO je tudi obveščanje ponudnika e-oskrbe in </w:t>
      </w:r>
      <w:r w:rsidR="00FB0652">
        <w:rPr>
          <w:rFonts w:ascii="Arial" w:hAnsi="Arial" w:cs="Arial"/>
          <w:sz w:val="20"/>
          <w:szCs w:val="20"/>
        </w:rPr>
        <w:t>ZZZS</w:t>
      </w:r>
      <w:r w:rsidRPr="00123AE1">
        <w:rPr>
          <w:rFonts w:ascii="Arial" w:hAnsi="Arial" w:cs="Arial"/>
          <w:sz w:val="20"/>
          <w:szCs w:val="20"/>
        </w:rPr>
        <w:t>, če ugotovi, da storitve e-oskrbe ne služijo namenu, kar je podlaga za prekinitev pogodbe z izvajalcem e-oskrbe, saj lahko sicer prihaja do nepotrebne porabe javnih in zasebnih virov za plačevanje storitev, ki ne dosegajo pričakovanega namena (npr. zaradi poslabšanja stanja uporabnika, uporabnik ne more izvajati merjenja vitalnih funkcij, ki se spremljajo na daljavo ipd.).</w:t>
      </w:r>
    </w:p>
    <w:p w14:paraId="3DD554C5" w14:textId="77777777" w:rsidR="00184C5B" w:rsidRPr="00123AE1" w:rsidRDefault="00184C5B" w:rsidP="00184C5B">
      <w:pPr>
        <w:tabs>
          <w:tab w:val="left" w:pos="0"/>
          <w:tab w:val="left" w:pos="567"/>
        </w:tabs>
        <w:jc w:val="both"/>
        <w:rPr>
          <w:rFonts w:ascii="Arial" w:hAnsi="Arial" w:cs="Arial"/>
          <w:sz w:val="20"/>
          <w:szCs w:val="20"/>
        </w:rPr>
      </w:pPr>
    </w:p>
    <w:p w14:paraId="3C21D312" w14:textId="77777777" w:rsidR="00184C5B" w:rsidRPr="00123AE1" w:rsidRDefault="00FB0652" w:rsidP="00184C5B">
      <w:pPr>
        <w:tabs>
          <w:tab w:val="left" w:pos="0"/>
          <w:tab w:val="left" w:pos="567"/>
        </w:tabs>
        <w:jc w:val="both"/>
        <w:rPr>
          <w:rFonts w:ascii="Arial" w:hAnsi="Arial" w:cs="Arial"/>
          <w:sz w:val="20"/>
          <w:szCs w:val="20"/>
        </w:rPr>
      </w:pPr>
      <w:r>
        <w:rPr>
          <w:rFonts w:ascii="Arial" w:hAnsi="Arial" w:cs="Arial"/>
          <w:sz w:val="20"/>
          <w:szCs w:val="20"/>
        </w:rPr>
        <w:t>Člen določa</w:t>
      </w:r>
      <w:r w:rsidR="00184C5B" w:rsidRPr="00123AE1">
        <w:rPr>
          <w:rFonts w:ascii="Arial" w:hAnsi="Arial" w:cs="Arial"/>
          <w:sz w:val="20"/>
          <w:szCs w:val="20"/>
        </w:rPr>
        <w:t xml:space="preserve"> izvajanje rednih obiskov koordinatorja DO</w:t>
      </w:r>
      <w:r>
        <w:rPr>
          <w:rFonts w:ascii="Arial" w:hAnsi="Arial" w:cs="Arial"/>
          <w:sz w:val="20"/>
          <w:szCs w:val="20"/>
        </w:rPr>
        <w:t xml:space="preserve"> pri upravičencu</w:t>
      </w:r>
      <w:r w:rsidR="00184C5B" w:rsidRPr="00123AE1">
        <w:rPr>
          <w:rFonts w:ascii="Arial" w:hAnsi="Arial" w:cs="Arial"/>
          <w:sz w:val="20"/>
          <w:szCs w:val="20"/>
        </w:rPr>
        <w:t xml:space="preserve">, pri čemer je </w:t>
      </w:r>
      <w:r w:rsidR="00142013">
        <w:rPr>
          <w:rFonts w:ascii="Arial" w:hAnsi="Arial" w:cs="Arial"/>
          <w:sz w:val="20"/>
          <w:szCs w:val="20"/>
        </w:rPr>
        <w:t>pogostost</w:t>
      </w:r>
      <w:r w:rsidR="00142013" w:rsidRPr="00123AE1">
        <w:rPr>
          <w:rFonts w:ascii="Arial" w:hAnsi="Arial" w:cs="Arial"/>
          <w:sz w:val="20"/>
          <w:szCs w:val="20"/>
        </w:rPr>
        <w:t xml:space="preserve"> </w:t>
      </w:r>
      <w:r w:rsidR="00184C5B" w:rsidRPr="00123AE1">
        <w:rPr>
          <w:rFonts w:ascii="Arial" w:hAnsi="Arial" w:cs="Arial"/>
          <w:sz w:val="20"/>
          <w:szCs w:val="20"/>
        </w:rPr>
        <w:t>obiskov odvisna od ugotovljene kategorije DO,</w:t>
      </w:r>
      <w:r>
        <w:rPr>
          <w:rFonts w:ascii="Arial" w:hAnsi="Arial" w:cs="Arial"/>
          <w:sz w:val="20"/>
          <w:szCs w:val="20"/>
        </w:rPr>
        <w:t xml:space="preserve"> in se z rastjo kategorije upravičenosti povečuje.</w:t>
      </w:r>
      <w:r w:rsidR="00A9634A">
        <w:rPr>
          <w:rFonts w:ascii="Arial" w:hAnsi="Arial" w:cs="Arial"/>
          <w:sz w:val="20"/>
          <w:szCs w:val="20"/>
        </w:rPr>
        <w:t xml:space="preserve"> Člen določa pogostost obiskov koordinatorja DO v skladu s kategorijo upravičenosti do DO</w:t>
      </w:r>
      <w:r w:rsidR="000D0314">
        <w:rPr>
          <w:rFonts w:ascii="Arial" w:hAnsi="Arial" w:cs="Arial"/>
          <w:sz w:val="20"/>
          <w:szCs w:val="20"/>
        </w:rPr>
        <w:t xml:space="preserve">. </w:t>
      </w:r>
      <w:r>
        <w:rPr>
          <w:rFonts w:ascii="Arial" w:hAnsi="Arial" w:cs="Arial"/>
          <w:sz w:val="20"/>
          <w:szCs w:val="20"/>
        </w:rPr>
        <w:t>K</w:t>
      </w:r>
      <w:r w:rsidR="00184C5B" w:rsidRPr="00123AE1">
        <w:rPr>
          <w:rFonts w:ascii="Arial" w:hAnsi="Arial" w:cs="Arial"/>
          <w:sz w:val="20"/>
          <w:szCs w:val="20"/>
        </w:rPr>
        <w:t>oordinator DO skrbi tudi za realizacijo izvedbenega načrta in vodi elektronsko evidenco sprememb podatkov.</w:t>
      </w:r>
    </w:p>
    <w:p w14:paraId="78AB3AA5" w14:textId="77777777" w:rsidR="00184C5B" w:rsidRDefault="00184C5B" w:rsidP="00184C5B">
      <w:pPr>
        <w:rPr>
          <w:rFonts w:ascii="Arial" w:hAnsi="Arial" w:cs="Arial"/>
          <w:b/>
          <w:bCs/>
          <w:sz w:val="20"/>
          <w:szCs w:val="20"/>
        </w:rPr>
      </w:pPr>
    </w:p>
    <w:p w14:paraId="5BF5B55D" w14:textId="77777777" w:rsidR="00776715" w:rsidRDefault="00776715" w:rsidP="00776715">
      <w:pPr>
        <w:pStyle w:val="Seznam"/>
        <w:ind w:left="0" w:firstLine="0"/>
        <w:jc w:val="both"/>
        <w:rPr>
          <w:rFonts w:ascii="Arial" w:hAnsi="Arial" w:cs="Arial"/>
          <w:sz w:val="20"/>
          <w:szCs w:val="20"/>
        </w:rPr>
      </w:pPr>
      <w:r w:rsidRPr="00123AE1">
        <w:rPr>
          <w:rFonts w:ascii="Arial" w:hAnsi="Arial" w:cs="Arial"/>
          <w:sz w:val="20"/>
          <w:szCs w:val="20"/>
        </w:rPr>
        <w:t>Kot izhaja iz zakona je ključni strokovni delavec v procesu DO koordinator DO, ki ima izobrazbo s področja zdravstva ali so strokovnjaki za socialno delo in svetovanje in</w:t>
      </w:r>
      <w:r w:rsidR="001B0CB2">
        <w:rPr>
          <w:rFonts w:ascii="Arial" w:hAnsi="Arial" w:cs="Arial"/>
          <w:sz w:val="20"/>
          <w:szCs w:val="20"/>
        </w:rPr>
        <w:t xml:space="preserve"> imajo</w:t>
      </w:r>
      <w:r w:rsidRPr="00123AE1">
        <w:rPr>
          <w:rFonts w:ascii="Arial" w:hAnsi="Arial" w:cs="Arial"/>
          <w:sz w:val="20"/>
          <w:szCs w:val="20"/>
        </w:rPr>
        <w:t xml:space="preserve"> </w:t>
      </w:r>
      <w:r w:rsidR="001B0CB2" w:rsidRPr="008A5A58">
        <w:rPr>
          <w:rFonts w:ascii="Arial" w:hAnsi="Arial" w:cs="Arial"/>
          <w:sz w:val="20"/>
          <w:szCs w:val="20"/>
        </w:rPr>
        <w:t>najmanj izobrazbo, pridobljeno po študijskem programu prve stopnje, oziroma izobrazbo, ki ustreza ravni izobrazbe, pridobljene po študijskih programih prve stopnje, in je v skladu z zakonom, ki ureja slovensko ogrodje kvalifikacij, uvrščena na 7. raven, ali najmanj izobrazbo, pridobljena po študijskih programih za pridobitev višje izobrazbe, sprejetih pred 1. 1. 1994, in je v skladu z zakonom, ki ureja slovensko ogrodje kvalifikacij, uvrščena na 6. raven</w:t>
      </w:r>
      <w:r>
        <w:rPr>
          <w:rFonts w:ascii="Arial" w:hAnsi="Arial" w:cs="Arial"/>
          <w:sz w:val="20"/>
          <w:szCs w:val="20"/>
        </w:rPr>
        <w:t>, pri čemer se kot strokovnjake s področja socialnega dela in svetovanja v skladu s tem zakonom prepoznavajo s</w:t>
      </w:r>
      <w:r w:rsidRPr="00A4500E">
        <w:rPr>
          <w:rFonts w:ascii="Arial" w:hAnsi="Arial" w:cs="Arial"/>
          <w:sz w:val="20"/>
          <w:szCs w:val="20"/>
        </w:rPr>
        <w:t>trokovnjaki</w:t>
      </w:r>
      <w:r>
        <w:rPr>
          <w:rFonts w:ascii="Arial" w:hAnsi="Arial" w:cs="Arial"/>
          <w:sz w:val="20"/>
          <w:szCs w:val="20"/>
        </w:rPr>
        <w:t xml:space="preserve"> in </w:t>
      </w:r>
      <w:r w:rsidRPr="00A4500E">
        <w:rPr>
          <w:rFonts w:ascii="Arial" w:hAnsi="Arial" w:cs="Arial"/>
          <w:sz w:val="20"/>
          <w:szCs w:val="20"/>
        </w:rPr>
        <w:t>strokovnjakinje za socialno delo in svetovanje</w:t>
      </w:r>
      <w:r>
        <w:rPr>
          <w:rFonts w:ascii="Arial" w:hAnsi="Arial" w:cs="Arial"/>
          <w:sz w:val="20"/>
          <w:szCs w:val="20"/>
        </w:rPr>
        <w:t xml:space="preserve"> v skladu s </w:t>
      </w:r>
      <w:r w:rsidRPr="00A4500E">
        <w:rPr>
          <w:rFonts w:ascii="Arial" w:hAnsi="Arial" w:cs="Arial"/>
          <w:sz w:val="20"/>
          <w:szCs w:val="20"/>
        </w:rPr>
        <w:t>Standardno klasifikacijo poklicev</w:t>
      </w:r>
      <w:r>
        <w:rPr>
          <w:rFonts w:ascii="Arial" w:hAnsi="Arial" w:cs="Arial"/>
          <w:sz w:val="20"/>
          <w:szCs w:val="20"/>
        </w:rPr>
        <w:t xml:space="preserve"> (npr. koda </w:t>
      </w:r>
      <w:r w:rsidRPr="00A4500E">
        <w:rPr>
          <w:rFonts w:ascii="Arial" w:hAnsi="Arial" w:cs="Arial"/>
          <w:sz w:val="20"/>
          <w:szCs w:val="20"/>
        </w:rPr>
        <w:t>2635</w:t>
      </w:r>
      <w:r>
        <w:rPr>
          <w:rFonts w:ascii="Arial" w:hAnsi="Arial" w:cs="Arial"/>
          <w:sz w:val="20"/>
          <w:szCs w:val="20"/>
        </w:rPr>
        <w:t xml:space="preserve">). </w:t>
      </w:r>
      <w:r w:rsidR="000D0314">
        <w:rPr>
          <w:rFonts w:ascii="Arial" w:hAnsi="Arial" w:cs="Arial"/>
          <w:sz w:val="20"/>
          <w:szCs w:val="20"/>
        </w:rPr>
        <w:t>Določeno je še, da je izvajalec DO dolžan dela in naloge koordinatorja vnesti v temeljni akt, ki ureja njegovo delovanje, ter v pogodbo o zaposlitvi, ki jo sklene z osebo, ki opravlja dela in naloge koordinatorja DO.</w:t>
      </w:r>
    </w:p>
    <w:p w14:paraId="7C3BA080" w14:textId="77777777" w:rsidR="000D0314" w:rsidRPr="00123AE1" w:rsidRDefault="000D0314" w:rsidP="00776715">
      <w:pPr>
        <w:pStyle w:val="Seznam"/>
        <w:ind w:left="0" w:firstLine="0"/>
        <w:jc w:val="both"/>
        <w:rPr>
          <w:rFonts w:ascii="Arial" w:hAnsi="Arial" w:cs="Arial"/>
          <w:sz w:val="20"/>
          <w:szCs w:val="20"/>
        </w:rPr>
      </w:pPr>
    </w:p>
    <w:p w14:paraId="16894809"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_Ref489967813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65</w:t>
      </w:r>
      <w:r w:rsidRPr="00123AE1">
        <w:rPr>
          <w:rFonts w:ascii="Arial" w:hAnsi="Arial" w:cs="Arial"/>
          <w:b/>
          <w:bCs/>
          <w:sz w:val="20"/>
          <w:szCs w:val="20"/>
        </w:rPr>
        <w:fldChar w:fldCharType="end"/>
      </w:r>
      <w:r w:rsidRPr="00123AE1">
        <w:rPr>
          <w:rFonts w:ascii="Arial" w:hAnsi="Arial" w:cs="Arial"/>
          <w:b/>
          <w:bCs/>
          <w:sz w:val="20"/>
          <w:szCs w:val="20"/>
        </w:rPr>
        <w:t>. členu</w:t>
      </w:r>
    </w:p>
    <w:p w14:paraId="2B9D4CB9" w14:textId="77777777" w:rsidR="00184C5B" w:rsidRPr="00123AE1" w:rsidRDefault="00184C5B" w:rsidP="00184C5B">
      <w:pPr>
        <w:tabs>
          <w:tab w:val="left" w:pos="0"/>
          <w:tab w:val="left" w:pos="567"/>
        </w:tabs>
        <w:jc w:val="both"/>
        <w:rPr>
          <w:rFonts w:ascii="Arial" w:hAnsi="Arial" w:cs="Arial"/>
          <w:b/>
          <w:bCs/>
          <w:sz w:val="20"/>
          <w:szCs w:val="20"/>
        </w:rPr>
      </w:pPr>
    </w:p>
    <w:p w14:paraId="4C952BAD"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lastRenderedPageBreak/>
        <w:t xml:space="preserve">V tem členu je določeno, da </w:t>
      </w:r>
      <w:r w:rsidR="000D0314">
        <w:rPr>
          <w:rFonts w:ascii="Arial" w:hAnsi="Arial" w:cs="Arial"/>
          <w:sz w:val="20"/>
          <w:szCs w:val="20"/>
        </w:rPr>
        <w:t xml:space="preserve">v zvezi z javno službo na področju DO, ob upoštevanju določb 7. člena tega zakona, ki </w:t>
      </w:r>
      <w:r w:rsidR="00A41D7D">
        <w:rPr>
          <w:rFonts w:ascii="Arial" w:hAnsi="Arial" w:cs="Arial"/>
          <w:sz w:val="20"/>
          <w:szCs w:val="20"/>
        </w:rPr>
        <w:t xml:space="preserve">ureja nacionalni program </w:t>
      </w:r>
      <w:r w:rsidR="000D0314">
        <w:rPr>
          <w:rFonts w:ascii="Arial" w:hAnsi="Arial" w:cs="Arial"/>
          <w:sz w:val="20"/>
          <w:szCs w:val="20"/>
        </w:rPr>
        <w:t xml:space="preserve">za DO, deluje javna mreža izvajalcev DO. </w:t>
      </w:r>
      <w:r w:rsidRPr="00123AE1">
        <w:rPr>
          <w:rFonts w:ascii="Arial" w:hAnsi="Arial" w:cs="Arial"/>
          <w:sz w:val="20"/>
          <w:szCs w:val="20"/>
        </w:rPr>
        <w:t>Javna služba je družbi nujno potrebna dejavnost, preko katere se zadovoljujejo javne dobrine in storitve, ki jih v javnem interesu trajno in nemoteno zagotavlja državna v sodelovanju z lokalno skupnostjo, pri tem njen prvenstven cilj ni pridobivanje dobička.</w:t>
      </w:r>
    </w:p>
    <w:p w14:paraId="11B956DB" w14:textId="77777777" w:rsidR="00184C5B" w:rsidRPr="00123AE1" w:rsidRDefault="00184C5B" w:rsidP="00184C5B">
      <w:pPr>
        <w:tabs>
          <w:tab w:val="left" w:pos="0"/>
          <w:tab w:val="left" w:pos="567"/>
        </w:tabs>
        <w:jc w:val="both"/>
        <w:rPr>
          <w:rFonts w:ascii="Arial" w:hAnsi="Arial" w:cs="Arial"/>
          <w:sz w:val="20"/>
          <w:szCs w:val="20"/>
        </w:rPr>
      </w:pPr>
    </w:p>
    <w:p w14:paraId="0E45BC38"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Z javno mrežo, ki jo tvorijo javni zavodi za opravljanje DO in izvajalci s koncesijo za opravljanje DO, se določi obseg in prostorska razporeditev zmogljivosti in izvajalcev DO po načelu dostopnosti. To pomeni, da so storitve DO v javni mreži geografsko in finančno dostopne po načelu univerzalnosti, kar pomeni da je vsaki zavarovani osebi pod pogoji iz tega zakona omogočen dostop do DO v javni mreži.</w:t>
      </w:r>
    </w:p>
    <w:p w14:paraId="24526DB6" w14:textId="77777777" w:rsidR="00184C5B" w:rsidRPr="00123AE1" w:rsidRDefault="00184C5B" w:rsidP="00184C5B">
      <w:pPr>
        <w:tabs>
          <w:tab w:val="left" w:pos="0"/>
          <w:tab w:val="left" w:pos="567"/>
        </w:tabs>
        <w:jc w:val="both"/>
        <w:rPr>
          <w:rFonts w:ascii="Arial" w:hAnsi="Arial" w:cs="Arial"/>
          <w:sz w:val="20"/>
          <w:szCs w:val="20"/>
        </w:rPr>
      </w:pPr>
    </w:p>
    <w:p w14:paraId="0947AFE5"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_Ref48666685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66</w:t>
      </w:r>
      <w:r w:rsidRPr="00123AE1">
        <w:rPr>
          <w:rFonts w:ascii="Arial" w:hAnsi="Arial" w:cs="Arial"/>
          <w:b/>
          <w:bCs/>
          <w:sz w:val="20"/>
          <w:szCs w:val="20"/>
        </w:rPr>
        <w:fldChar w:fldCharType="end"/>
      </w:r>
      <w:r w:rsidRPr="00123AE1">
        <w:rPr>
          <w:rFonts w:ascii="Arial" w:hAnsi="Arial" w:cs="Arial"/>
          <w:b/>
          <w:bCs/>
          <w:sz w:val="20"/>
          <w:szCs w:val="20"/>
        </w:rPr>
        <w:t>. členu</w:t>
      </w:r>
    </w:p>
    <w:p w14:paraId="1E339054" w14:textId="77777777" w:rsidR="00184C5B" w:rsidRPr="00123AE1" w:rsidRDefault="00184C5B" w:rsidP="00184C5B">
      <w:pPr>
        <w:tabs>
          <w:tab w:val="left" w:pos="0"/>
          <w:tab w:val="left" w:pos="567"/>
        </w:tabs>
        <w:jc w:val="both"/>
        <w:rPr>
          <w:rFonts w:ascii="Arial" w:hAnsi="Arial" w:cs="Arial"/>
          <w:b/>
          <w:bCs/>
          <w:sz w:val="20"/>
          <w:szCs w:val="20"/>
        </w:rPr>
      </w:pPr>
    </w:p>
    <w:p w14:paraId="3B349978"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V javni mreži se javni zavodi delijo med javne zavode za opravljanje DO na domu in javne zavode za opravljanje DO v institucijah. Slednji so razporejeni v tri organizacijske tipe, kot je predvideno v 40. členu tega zakona. Glej tudi obrazložitev k 40. členu.</w:t>
      </w:r>
    </w:p>
    <w:p w14:paraId="6BF057D9" w14:textId="77777777" w:rsidR="00184C5B" w:rsidRPr="00123AE1" w:rsidRDefault="00184C5B" w:rsidP="00184C5B">
      <w:pPr>
        <w:tabs>
          <w:tab w:val="left" w:pos="0"/>
          <w:tab w:val="left" w:pos="567"/>
        </w:tabs>
        <w:jc w:val="both"/>
        <w:rPr>
          <w:rFonts w:ascii="Arial" w:hAnsi="Arial" w:cs="Arial"/>
          <w:sz w:val="20"/>
          <w:szCs w:val="20"/>
        </w:rPr>
      </w:pPr>
    </w:p>
    <w:p w14:paraId="7E671611"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_Ref48666694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67</w:t>
      </w:r>
      <w:r w:rsidRPr="00123AE1">
        <w:rPr>
          <w:rFonts w:ascii="Arial" w:hAnsi="Arial" w:cs="Arial"/>
          <w:b/>
          <w:bCs/>
          <w:sz w:val="20"/>
          <w:szCs w:val="20"/>
        </w:rPr>
        <w:fldChar w:fldCharType="end"/>
      </w:r>
      <w:r w:rsidRPr="00123AE1">
        <w:rPr>
          <w:rFonts w:ascii="Arial" w:hAnsi="Arial" w:cs="Arial"/>
          <w:b/>
          <w:bCs/>
          <w:sz w:val="20"/>
          <w:szCs w:val="20"/>
        </w:rPr>
        <w:t>. členu</w:t>
      </w:r>
    </w:p>
    <w:p w14:paraId="53C67C4A" w14:textId="77777777" w:rsidR="00184C5B" w:rsidRPr="00123AE1" w:rsidRDefault="00184C5B" w:rsidP="00184C5B">
      <w:pPr>
        <w:tabs>
          <w:tab w:val="left" w:pos="0"/>
          <w:tab w:val="left" w:pos="567"/>
        </w:tabs>
        <w:jc w:val="both"/>
        <w:rPr>
          <w:rFonts w:ascii="Arial" w:hAnsi="Arial" w:cs="Arial"/>
          <w:b/>
          <w:bCs/>
          <w:sz w:val="20"/>
          <w:szCs w:val="20"/>
        </w:rPr>
      </w:pPr>
    </w:p>
    <w:p w14:paraId="009B154D"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 xml:space="preserve">Člen določa različne vrste ustanoviteljev za različne tipe javnih zavodov. Glej tudi obrazložitev k </w:t>
      </w:r>
      <w:r w:rsidRPr="00123AE1">
        <w:rPr>
          <w:rFonts w:ascii="Arial" w:hAnsi="Arial" w:cs="Arial"/>
          <w:sz w:val="20"/>
          <w:szCs w:val="20"/>
        </w:rPr>
        <w:fldChar w:fldCharType="begin"/>
      </w:r>
      <w:r w:rsidRPr="00123AE1">
        <w:rPr>
          <w:rFonts w:ascii="Arial" w:hAnsi="Arial" w:cs="Arial"/>
          <w:sz w:val="20"/>
          <w:szCs w:val="20"/>
        </w:rPr>
        <w:instrText xml:space="preserve"> REF _Ref45610132 \r \h  \* MERGEFORMAT </w:instrText>
      </w:r>
      <w:r w:rsidRPr="00123AE1">
        <w:rPr>
          <w:rFonts w:ascii="Arial" w:hAnsi="Arial" w:cs="Arial"/>
          <w:sz w:val="20"/>
          <w:szCs w:val="20"/>
        </w:rPr>
      </w:r>
      <w:r w:rsidRPr="00123AE1">
        <w:rPr>
          <w:rFonts w:ascii="Arial" w:hAnsi="Arial" w:cs="Arial"/>
          <w:sz w:val="20"/>
          <w:szCs w:val="20"/>
        </w:rPr>
        <w:fldChar w:fldCharType="separate"/>
      </w:r>
      <w:r w:rsidR="00633ACD">
        <w:rPr>
          <w:rFonts w:ascii="Arial" w:hAnsi="Arial" w:cs="Arial"/>
          <w:sz w:val="20"/>
          <w:szCs w:val="20"/>
        </w:rPr>
        <w:t>57</w:t>
      </w:r>
      <w:r w:rsidRPr="00123AE1">
        <w:rPr>
          <w:rFonts w:ascii="Arial" w:hAnsi="Arial" w:cs="Arial"/>
          <w:sz w:val="20"/>
          <w:szCs w:val="20"/>
        </w:rPr>
        <w:fldChar w:fldCharType="end"/>
      </w:r>
      <w:r w:rsidRPr="00123AE1">
        <w:rPr>
          <w:rFonts w:ascii="Arial" w:hAnsi="Arial" w:cs="Arial"/>
          <w:sz w:val="20"/>
          <w:szCs w:val="20"/>
        </w:rPr>
        <w:t>. členu tega zakona.</w:t>
      </w:r>
    </w:p>
    <w:p w14:paraId="588CEC75" w14:textId="77777777" w:rsidR="00184C5B" w:rsidRPr="00123AE1" w:rsidRDefault="00184C5B" w:rsidP="00184C5B">
      <w:pPr>
        <w:tabs>
          <w:tab w:val="left" w:pos="0"/>
          <w:tab w:val="left" w:pos="567"/>
        </w:tabs>
        <w:jc w:val="both"/>
        <w:rPr>
          <w:rFonts w:ascii="Arial" w:hAnsi="Arial" w:cs="Arial"/>
          <w:sz w:val="20"/>
          <w:szCs w:val="20"/>
        </w:rPr>
      </w:pPr>
    </w:p>
    <w:p w14:paraId="31583B45"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_Ref48666708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68</w:t>
      </w:r>
      <w:r w:rsidRPr="00123AE1">
        <w:rPr>
          <w:rFonts w:ascii="Arial" w:hAnsi="Arial" w:cs="Arial"/>
          <w:b/>
          <w:bCs/>
          <w:sz w:val="20"/>
          <w:szCs w:val="20"/>
        </w:rPr>
        <w:fldChar w:fldCharType="end"/>
      </w:r>
      <w:r w:rsidRPr="00123AE1">
        <w:rPr>
          <w:rFonts w:ascii="Arial" w:hAnsi="Arial" w:cs="Arial"/>
          <w:b/>
          <w:bCs/>
          <w:sz w:val="20"/>
          <w:szCs w:val="20"/>
        </w:rPr>
        <w:t>. členu</w:t>
      </w:r>
    </w:p>
    <w:p w14:paraId="20E68130" w14:textId="77777777" w:rsidR="00184C5B" w:rsidRPr="00123AE1" w:rsidRDefault="00184C5B" w:rsidP="00184C5B">
      <w:pPr>
        <w:tabs>
          <w:tab w:val="left" w:pos="0"/>
          <w:tab w:val="left" w:pos="567"/>
        </w:tabs>
        <w:jc w:val="both"/>
        <w:rPr>
          <w:rFonts w:ascii="Arial" w:hAnsi="Arial" w:cs="Arial"/>
          <w:b/>
          <w:bCs/>
          <w:sz w:val="20"/>
          <w:szCs w:val="20"/>
        </w:rPr>
      </w:pPr>
    </w:p>
    <w:p w14:paraId="45F6CDFA"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Člen določa, da ustrezne materialne pogoje za delo javnega zavoda zagotovi ustanovitelj.</w:t>
      </w:r>
    </w:p>
    <w:p w14:paraId="2848CADC" w14:textId="77777777" w:rsidR="00184C5B" w:rsidRPr="00123AE1" w:rsidRDefault="00184C5B" w:rsidP="00184C5B">
      <w:pPr>
        <w:tabs>
          <w:tab w:val="left" w:pos="0"/>
          <w:tab w:val="left" w:pos="567"/>
        </w:tabs>
        <w:jc w:val="both"/>
        <w:rPr>
          <w:rFonts w:ascii="Arial" w:hAnsi="Arial" w:cs="Arial"/>
          <w:sz w:val="20"/>
          <w:szCs w:val="20"/>
        </w:rPr>
      </w:pPr>
    </w:p>
    <w:p w14:paraId="0B9B2800"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K</w:t>
      </w:r>
      <w:r w:rsidR="00F14489">
        <w:rPr>
          <w:rFonts w:ascii="Arial" w:hAnsi="Arial" w:cs="Arial"/>
          <w:b/>
          <w:bCs/>
          <w:sz w:val="20"/>
          <w:szCs w:val="20"/>
        </w:rPr>
        <w:t xml:space="preserve"> </w:t>
      </w:r>
      <w:r w:rsidR="00F14489">
        <w:rPr>
          <w:rFonts w:ascii="Arial" w:hAnsi="Arial" w:cs="Arial"/>
          <w:b/>
          <w:bCs/>
          <w:sz w:val="20"/>
          <w:szCs w:val="20"/>
        </w:rPr>
        <w:fldChar w:fldCharType="begin"/>
      </w:r>
      <w:r w:rsidR="00F14489">
        <w:rPr>
          <w:rFonts w:ascii="Arial" w:hAnsi="Arial" w:cs="Arial"/>
          <w:b/>
          <w:bCs/>
          <w:sz w:val="20"/>
          <w:szCs w:val="20"/>
        </w:rPr>
        <w:instrText xml:space="preserve"> REF _Ref74417477 \r \h </w:instrText>
      </w:r>
      <w:r w:rsidR="00F14489">
        <w:rPr>
          <w:rFonts w:ascii="Arial" w:hAnsi="Arial" w:cs="Arial"/>
          <w:b/>
          <w:bCs/>
          <w:sz w:val="20"/>
          <w:szCs w:val="20"/>
        </w:rPr>
      </w:r>
      <w:r w:rsidR="00F14489">
        <w:rPr>
          <w:rFonts w:ascii="Arial" w:hAnsi="Arial" w:cs="Arial"/>
          <w:b/>
          <w:bCs/>
          <w:sz w:val="20"/>
          <w:szCs w:val="20"/>
        </w:rPr>
        <w:fldChar w:fldCharType="separate"/>
      </w:r>
      <w:r w:rsidR="00633ACD">
        <w:rPr>
          <w:rFonts w:ascii="Arial" w:hAnsi="Arial" w:cs="Arial"/>
          <w:b/>
          <w:bCs/>
          <w:sz w:val="20"/>
          <w:szCs w:val="20"/>
        </w:rPr>
        <w:t>69</w:t>
      </w:r>
      <w:r w:rsidR="00F14489">
        <w:rPr>
          <w:rFonts w:ascii="Arial" w:hAnsi="Arial" w:cs="Arial"/>
          <w:b/>
          <w:bCs/>
          <w:sz w:val="20"/>
          <w:szCs w:val="20"/>
        </w:rPr>
        <w:fldChar w:fldCharType="end"/>
      </w:r>
      <w:r w:rsidRPr="00123AE1">
        <w:rPr>
          <w:rFonts w:ascii="Arial" w:hAnsi="Arial" w:cs="Arial"/>
          <w:b/>
          <w:bCs/>
          <w:sz w:val="20"/>
          <w:szCs w:val="20"/>
        </w:rPr>
        <w:t>. členu</w:t>
      </w:r>
    </w:p>
    <w:p w14:paraId="5A5A45D1" w14:textId="77777777" w:rsidR="00184C5B" w:rsidRPr="00123AE1" w:rsidRDefault="00184C5B" w:rsidP="00184C5B">
      <w:pPr>
        <w:tabs>
          <w:tab w:val="left" w:pos="0"/>
          <w:tab w:val="left" w:pos="567"/>
        </w:tabs>
        <w:jc w:val="both"/>
        <w:rPr>
          <w:rFonts w:ascii="Arial" w:hAnsi="Arial" w:cs="Arial"/>
          <w:b/>
          <w:bCs/>
          <w:sz w:val="20"/>
          <w:szCs w:val="20"/>
        </w:rPr>
      </w:pPr>
    </w:p>
    <w:p w14:paraId="54353725"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Člen določa upravljavski organ zavoda, njegovo sestavo in način imenovanja.</w:t>
      </w:r>
    </w:p>
    <w:p w14:paraId="18916694" w14:textId="77777777" w:rsidR="00184C5B" w:rsidRPr="00123AE1" w:rsidRDefault="00184C5B" w:rsidP="00184C5B">
      <w:pPr>
        <w:tabs>
          <w:tab w:val="left" w:pos="0"/>
          <w:tab w:val="left" w:pos="567"/>
        </w:tabs>
        <w:jc w:val="both"/>
        <w:rPr>
          <w:rFonts w:ascii="Arial" w:hAnsi="Arial" w:cs="Arial"/>
          <w:b/>
          <w:bCs/>
          <w:sz w:val="20"/>
          <w:szCs w:val="20"/>
        </w:rPr>
      </w:pPr>
    </w:p>
    <w:p w14:paraId="1D18F0F8"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_Ref48666724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70</w:t>
      </w:r>
      <w:r w:rsidRPr="00123AE1">
        <w:rPr>
          <w:rFonts w:ascii="Arial" w:hAnsi="Arial" w:cs="Arial"/>
          <w:b/>
          <w:bCs/>
          <w:sz w:val="20"/>
          <w:szCs w:val="20"/>
        </w:rPr>
        <w:fldChar w:fldCharType="end"/>
      </w:r>
      <w:r w:rsidRPr="00123AE1">
        <w:rPr>
          <w:rFonts w:ascii="Arial" w:hAnsi="Arial" w:cs="Arial"/>
          <w:b/>
          <w:bCs/>
          <w:sz w:val="20"/>
          <w:szCs w:val="20"/>
        </w:rPr>
        <w:t>. členu</w:t>
      </w:r>
    </w:p>
    <w:p w14:paraId="60E10C38" w14:textId="77777777" w:rsidR="00184C5B" w:rsidRPr="00123AE1" w:rsidRDefault="00184C5B" w:rsidP="00184C5B">
      <w:pPr>
        <w:tabs>
          <w:tab w:val="left" w:pos="0"/>
          <w:tab w:val="left" w:pos="567"/>
        </w:tabs>
        <w:jc w:val="both"/>
        <w:rPr>
          <w:rFonts w:ascii="Arial" w:hAnsi="Arial" w:cs="Arial"/>
          <w:b/>
          <w:bCs/>
          <w:sz w:val="20"/>
          <w:szCs w:val="20"/>
        </w:rPr>
      </w:pPr>
    </w:p>
    <w:p w14:paraId="349EAE0A"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Člen določa organ, ki imenuje in razrešuje direktorja javnega zavoda in pogoje za njegovo imenovanje, trajanje mandata in možnost ponovnega imenovanja.</w:t>
      </w:r>
    </w:p>
    <w:p w14:paraId="46878C7A" w14:textId="77777777" w:rsidR="00184C5B" w:rsidRPr="00123AE1" w:rsidRDefault="00184C5B" w:rsidP="00184C5B">
      <w:pPr>
        <w:tabs>
          <w:tab w:val="left" w:pos="0"/>
          <w:tab w:val="left" w:pos="567"/>
        </w:tabs>
        <w:jc w:val="both"/>
        <w:rPr>
          <w:rFonts w:ascii="Arial" w:hAnsi="Arial" w:cs="Arial"/>
          <w:sz w:val="20"/>
          <w:szCs w:val="20"/>
        </w:rPr>
      </w:pPr>
    </w:p>
    <w:p w14:paraId="5924EBCD"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 xml:space="preserve">Drugi odstavek tega člena določa pogoje glede izobrazbe in delovnih izkušenj, ki jih mora izpolnjevati direktor, ki opravlja poslovodno funkcijo, s tretjim odstavkom pa je z namenom racionalizacije in učinkovitega upravljanja </w:t>
      </w:r>
      <w:r w:rsidR="00F82D8E">
        <w:rPr>
          <w:rFonts w:ascii="Arial" w:hAnsi="Arial" w:cs="Arial"/>
          <w:sz w:val="20"/>
          <w:szCs w:val="20"/>
        </w:rPr>
        <w:t>predvidena</w:t>
      </w:r>
      <w:r w:rsidR="00F82D8E" w:rsidRPr="00123AE1">
        <w:rPr>
          <w:rFonts w:ascii="Arial" w:hAnsi="Arial" w:cs="Arial"/>
          <w:sz w:val="20"/>
          <w:szCs w:val="20"/>
        </w:rPr>
        <w:t xml:space="preserve"> </w:t>
      </w:r>
      <w:r w:rsidRPr="00123AE1">
        <w:rPr>
          <w:rFonts w:ascii="Arial" w:hAnsi="Arial" w:cs="Arial"/>
          <w:sz w:val="20"/>
          <w:szCs w:val="20"/>
        </w:rPr>
        <w:t>možnost, da sta funkciji strokovnega vodenja in poslovodenja pri izvajalcu DO po določenimi pogoji lahko združeni.</w:t>
      </w:r>
    </w:p>
    <w:p w14:paraId="7876FC40" w14:textId="77777777" w:rsidR="009F738B" w:rsidRDefault="009F738B" w:rsidP="00184C5B">
      <w:pPr>
        <w:tabs>
          <w:tab w:val="left" w:pos="0"/>
          <w:tab w:val="left" w:pos="567"/>
        </w:tabs>
        <w:jc w:val="both"/>
        <w:rPr>
          <w:rFonts w:ascii="Arial" w:hAnsi="Arial" w:cs="Arial"/>
          <w:b/>
          <w:bCs/>
          <w:sz w:val="20"/>
          <w:szCs w:val="20"/>
        </w:rPr>
      </w:pPr>
    </w:p>
    <w:p w14:paraId="07B808DB"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_Ref48666730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71</w:t>
      </w:r>
      <w:r w:rsidRPr="00123AE1">
        <w:rPr>
          <w:rFonts w:ascii="Arial" w:hAnsi="Arial" w:cs="Arial"/>
          <w:b/>
          <w:bCs/>
          <w:sz w:val="20"/>
          <w:szCs w:val="20"/>
        </w:rPr>
        <w:fldChar w:fldCharType="end"/>
      </w:r>
      <w:r w:rsidRPr="00123AE1">
        <w:rPr>
          <w:rFonts w:ascii="Arial" w:hAnsi="Arial" w:cs="Arial"/>
          <w:b/>
          <w:bCs/>
          <w:sz w:val="20"/>
          <w:szCs w:val="20"/>
        </w:rPr>
        <w:t>. členu</w:t>
      </w:r>
    </w:p>
    <w:p w14:paraId="3A3878B9" w14:textId="77777777" w:rsidR="00184C5B" w:rsidRPr="00123AE1" w:rsidRDefault="00184C5B" w:rsidP="00184C5B">
      <w:pPr>
        <w:tabs>
          <w:tab w:val="left" w:pos="0"/>
          <w:tab w:val="left" w:pos="567"/>
        </w:tabs>
        <w:jc w:val="both"/>
        <w:rPr>
          <w:rFonts w:ascii="Arial" w:hAnsi="Arial" w:cs="Arial"/>
          <w:b/>
          <w:bCs/>
          <w:sz w:val="20"/>
          <w:szCs w:val="20"/>
        </w:rPr>
      </w:pPr>
    </w:p>
    <w:p w14:paraId="237C2FC5"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Člen določa, da je za opravljanje DO imenovan strokovni kolegijski organ.</w:t>
      </w:r>
    </w:p>
    <w:p w14:paraId="6E4154E2" w14:textId="77777777" w:rsidR="00184C5B" w:rsidRPr="00123AE1" w:rsidRDefault="00184C5B" w:rsidP="00184C5B">
      <w:pPr>
        <w:tabs>
          <w:tab w:val="left" w:pos="0"/>
          <w:tab w:val="left" w:pos="567"/>
        </w:tabs>
        <w:jc w:val="both"/>
        <w:rPr>
          <w:rFonts w:ascii="Arial" w:hAnsi="Arial" w:cs="Arial"/>
          <w:sz w:val="20"/>
          <w:szCs w:val="20"/>
        </w:rPr>
      </w:pPr>
    </w:p>
    <w:p w14:paraId="5B624468"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_Ref48666739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72</w:t>
      </w:r>
      <w:r w:rsidRPr="00123AE1">
        <w:rPr>
          <w:rFonts w:ascii="Arial" w:hAnsi="Arial" w:cs="Arial"/>
          <w:b/>
          <w:bCs/>
          <w:sz w:val="20"/>
          <w:szCs w:val="20"/>
        </w:rPr>
        <w:fldChar w:fldCharType="end"/>
      </w:r>
      <w:r w:rsidRPr="00123AE1">
        <w:rPr>
          <w:rFonts w:ascii="Arial" w:hAnsi="Arial" w:cs="Arial"/>
          <w:b/>
          <w:bCs/>
          <w:sz w:val="20"/>
          <w:szCs w:val="20"/>
        </w:rPr>
        <w:t>. členu</w:t>
      </w:r>
    </w:p>
    <w:p w14:paraId="63E72F9B" w14:textId="77777777" w:rsidR="00184C5B" w:rsidRPr="00123AE1" w:rsidRDefault="00184C5B" w:rsidP="00184C5B">
      <w:pPr>
        <w:tabs>
          <w:tab w:val="left" w:pos="0"/>
          <w:tab w:val="left" w:pos="567"/>
        </w:tabs>
        <w:jc w:val="both"/>
        <w:rPr>
          <w:rFonts w:ascii="Arial" w:hAnsi="Arial" w:cs="Arial"/>
          <w:b/>
          <w:bCs/>
          <w:sz w:val="20"/>
          <w:szCs w:val="20"/>
        </w:rPr>
      </w:pPr>
    </w:p>
    <w:p w14:paraId="371A47BE"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Člen našteva od kje javni zavod pridobiva sredstva za delo.</w:t>
      </w:r>
    </w:p>
    <w:p w14:paraId="063F1639" w14:textId="77777777" w:rsidR="00184C5B" w:rsidRPr="00123AE1" w:rsidRDefault="00184C5B" w:rsidP="00184C5B">
      <w:pPr>
        <w:rPr>
          <w:rFonts w:ascii="Arial" w:hAnsi="Arial" w:cs="Arial"/>
          <w:b/>
          <w:bCs/>
          <w:sz w:val="20"/>
          <w:szCs w:val="20"/>
        </w:rPr>
      </w:pPr>
    </w:p>
    <w:p w14:paraId="3D444626"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_Ref494705393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73</w:t>
      </w:r>
      <w:r w:rsidRPr="00123AE1">
        <w:rPr>
          <w:rFonts w:ascii="Arial" w:hAnsi="Arial" w:cs="Arial"/>
          <w:b/>
          <w:bCs/>
          <w:sz w:val="20"/>
          <w:szCs w:val="20"/>
        </w:rPr>
        <w:fldChar w:fldCharType="end"/>
      </w:r>
      <w:r w:rsidRPr="00123AE1">
        <w:rPr>
          <w:rFonts w:ascii="Arial" w:hAnsi="Arial" w:cs="Arial"/>
          <w:b/>
          <w:bCs/>
          <w:sz w:val="20"/>
          <w:szCs w:val="20"/>
        </w:rPr>
        <w:t>. členu</w:t>
      </w:r>
    </w:p>
    <w:p w14:paraId="7F43F78B" w14:textId="77777777" w:rsidR="00184C5B" w:rsidRPr="003D2462" w:rsidRDefault="00184C5B" w:rsidP="00184C5B">
      <w:pPr>
        <w:tabs>
          <w:tab w:val="left" w:pos="0"/>
          <w:tab w:val="left" w:pos="567"/>
        </w:tabs>
        <w:jc w:val="both"/>
        <w:rPr>
          <w:rFonts w:ascii="Arial" w:hAnsi="Arial" w:cs="Arial"/>
          <w:b/>
          <w:bCs/>
          <w:sz w:val="20"/>
          <w:szCs w:val="20"/>
        </w:rPr>
      </w:pPr>
    </w:p>
    <w:p w14:paraId="6D7C843B" w14:textId="77777777" w:rsidR="00184C5B" w:rsidRPr="003D2462" w:rsidRDefault="00184C5B" w:rsidP="00184C5B">
      <w:pPr>
        <w:tabs>
          <w:tab w:val="left" w:pos="0"/>
          <w:tab w:val="left" w:pos="567"/>
        </w:tabs>
        <w:jc w:val="both"/>
        <w:rPr>
          <w:rFonts w:ascii="Arial" w:hAnsi="Arial" w:cs="Arial"/>
          <w:sz w:val="20"/>
          <w:szCs w:val="20"/>
        </w:rPr>
      </w:pPr>
      <w:r w:rsidRPr="003D2462">
        <w:rPr>
          <w:rFonts w:ascii="Arial" w:hAnsi="Arial" w:cs="Arial"/>
          <w:sz w:val="20"/>
          <w:szCs w:val="20"/>
        </w:rPr>
        <w:t xml:space="preserve">V tem členu je določeno, da se storitve v mreži iz javnih virov </w:t>
      </w:r>
      <w:r w:rsidR="00C81D91" w:rsidRPr="003D2462">
        <w:rPr>
          <w:rFonts w:ascii="Arial" w:hAnsi="Arial" w:cs="Arial"/>
          <w:sz w:val="20"/>
          <w:szCs w:val="20"/>
        </w:rPr>
        <w:t xml:space="preserve">za DO </w:t>
      </w:r>
      <w:r w:rsidRPr="003D2462">
        <w:rPr>
          <w:rFonts w:ascii="Arial" w:hAnsi="Arial" w:cs="Arial"/>
          <w:sz w:val="20"/>
          <w:szCs w:val="20"/>
        </w:rPr>
        <w:t xml:space="preserve">zagotavljajo v obsegu pripadajoče kategorije upravičenosti do DO. </w:t>
      </w:r>
    </w:p>
    <w:p w14:paraId="5CE9CBA2" w14:textId="77777777" w:rsidR="00AF3ACD" w:rsidRPr="003D2462" w:rsidRDefault="00AF3ACD" w:rsidP="00184C5B">
      <w:pPr>
        <w:tabs>
          <w:tab w:val="left" w:pos="0"/>
          <w:tab w:val="left" w:pos="567"/>
        </w:tabs>
        <w:jc w:val="both"/>
        <w:rPr>
          <w:rFonts w:ascii="Arial" w:hAnsi="Arial" w:cs="Arial"/>
          <w:sz w:val="20"/>
          <w:szCs w:val="20"/>
        </w:rPr>
      </w:pPr>
    </w:p>
    <w:p w14:paraId="1035FDF7" w14:textId="77777777" w:rsidR="00184C5B" w:rsidRPr="003D2462" w:rsidRDefault="00184C5B" w:rsidP="00184C5B">
      <w:pPr>
        <w:tabs>
          <w:tab w:val="left" w:pos="0"/>
          <w:tab w:val="left" w:pos="567"/>
        </w:tabs>
        <w:jc w:val="both"/>
        <w:rPr>
          <w:rFonts w:ascii="Arial" w:hAnsi="Arial" w:cs="Arial"/>
          <w:b/>
          <w:bCs/>
          <w:sz w:val="20"/>
          <w:szCs w:val="20"/>
        </w:rPr>
      </w:pPr>
      <w:r w:rsidRPr="003D2462">
        <w:rPr>
          <w:rFonts w:ascii="Arial" w:hAnsi="Arial" w:cs="Arial"/>
          <w:b/>
          <w:bCs/>
          <w:sz w:val="20"/>
          <w:szCs w:val="20"/>
        </w:rPr>
        <w:t xml:space="preserve">K </w:t>
      </w:r>
      <w:r w:rsidRPr="003D2462">
        <w:rPr>
          <w:rFonts w:ascii="Arial" w:hAnsi="Arial" w:cs="Arial"/>
          <w:b/>
          <w:bCs/>
          <w:sz w:val="20"/>
          <w:szCs w:val="20"/>
        </w:rPr>
        <w:fldChar w:fldCharType="begin"/>
      </w:r>
      <w:r w:rsidRPr="003D2462">
        <w:rPr>
          <w:rFonts w:ascii="Arial" w:hAnsi="Arial" w:cs="Arial"/>
          <w:b/>
          <w:bCs/>
          <w:sz w:val="20"/>
          <w:szCs w:val="20"/>
        </w:rPr>
        <w:instrText xml:space="preserve"> REF _Ref493927058 \r \h  \* MERGEFORMAT </w:instrText>
      </w:r>
      <w:r w:rsidRPr="003D2462">
        <w:rPr>
          <w:rFonts w:ascii="Arial" w:hAnsi="Arial" w:cs="Arial"/>
          <w:b/>
          <w:bCs/>
          <w:sz w:val="20"/>
          <w:szCs w:val="20"/>
        </w:rPr>
      </w:r>
      <w:r w:rsidRPr="003D2462">
        <w:rPr>
          <w:rFonts w:ascii="Arial" w:hAnsi="Arial" w:cs="Arial"/>
          <w:b/>
          <w:bCs/>
          <w:sz w:val="20"/>
          <w:szCs w:val="20"/>
        </w:rPr>
        <w:fldChar w:fldCharType="separate"/>
      </w:r>
      <w:r w:rsidR="00633ACD">
        <w:rPr>
          <w:rFonts w:ascii="Arial" w:hAnsi="Arial" w:cs="Arial"/>
          <w:b/>
          <w:bCs/>
          <w:sz w:val="20"/>
          <w:szCs w:val="20"/>
        </w:rPr>
        <w:t>74</w:t>
      </w:r>
      <w:r w:rsidRPr="003D2462">
        <w:rPr>
          <w:rFonts w:ascii="Arial" w:hAnsi="Arial" w:cs="Arial"/>
          <w:b/>
          <w:bCs/>
          <w:sz w:val="20"/>
          <w:szCs w:val="20"/>
        </w:rPr>
        <w:fldChar w:fldCharType="end"/>
      </w:r>
      <w:r w:rsidRPr="003D2462">
        <w:rPr>
          <w:rFonts w:ascii="Arial" w:hAnsi="Arial" w:cs="Arial"/>
          <w:b/>
          <w:bCs/>
          <w:sz w:val="20"/>
          <w:szCs w:val="20"/>
        </w:rPr>
        <w:t>. členu</w:t>
      </w:r>
    </w:p>
    <w:p w14:paraId="025CA6BB" w14:textId="77777777" w:rsidR="00177F0C" w:rsidRPr="003D2462" w:rsidRDefault="00177F0C" w:rsidP="00184C5B">
      <w:pPr>
        <w:tabs>
          <w:tab w:val="left" w:pos="0"/>
          <w:tab w:val="left" w:pos="567"/>
        </w:tabs>
        <w:jc w:val="both"/>
        <w:rPr>
          <w:rFonts w:ascii="Arial" w:hAnsi="Arial" w:cs="Arial"/>
          <w:b/>
          <w:bCs/>
          <w:sz w:val="20"/>
          <w:szCs w:val="20"/>
        </w:rPr>
      </w:pPr>
    </w:p>
    <w:p w14:paraId="3774F7AD" w14:textId="77777777" w:rsidR="00305B77" w:rsidRPr="003D2462" w:rsidRDefault="00305B77" w:rsidP="00184C5B">
      <w:pPr>
        <w:tabs>
          <w:tab w:val="left" w:pos="0"/>
          <w:tab w:val="left" w:pos="567"/>
        </w:tabs>
        <w:jc w:val="both"/>
        <w:rPr>
          <w:rFonts w:ascii="Arial" w:hAnsi="Arial" w:cs="Arial"/>
          <w:sz w:val="20"/>
          <w:szCs w:val="20"/>
        </w:rPr>
      </w:pPr>
      <w:r w:rsidRPr="003D2462">
        <w:rPr>
          <w:rFonts w:ascii="Arial" w:hAnsi="Arial" w:cs="Arial"/>
          <w:sz w:val="20"/>
          <w:szCs w:val="20"/>
        </w:rPr>
        <w:t>Javno službo v DO lahko opravljajo na podlagi koncesije domače in tuje pravne osebe ali samostojni podjetniki posamezniki</w:t>
      </w:r>
      <w:r w:rsidR="00CF0CD6">
        <w:rPr>
          <w:rFonts w:ascii="Arial" w:hAnsi="Arial" w:cs="Arial"/>
          <w:sz w:val="20"/>
          <w:szCs w:val="20"/>
        </w:rPr>
        <w:t xml:space="preserve">, </w:t>
      </w:r>
      <w:r w:rsidR="00CF0CD6" w:rsidRPr="00E36A37">
        <w:rPr>
          <w:rFonts w:ascii="Arial" w:hAnsi="Arial" w:cs="Arial"/>
          <w:sz w:val="20"/>
          <w:szCs w:val="20"/>
        </w:rPr>
        <w:t>fizične osebe, ki samostojno opravljajo dejavnost</w:t>
      </w:r>
      <w:r w:rsidRPr="003D2462">
        <w:rPr>
          <w:rFonts w:ascii="Arial" w:hAnsi="Arial" w:cs="Arial"/>
          <w:sz w:val="20"/>
          <w:szCs w:val="20"/>
        </w:rPr>
        <w:t xml:space="preserve"> </w:t>
      </w:r>
      <w:r w:rsidR="00CF0CD6">
        <w:rPr>
          <w:rFonts w:ascii="Arial" w:hAnsi="Arial" w:cs="Arial"/>
          <w:sz w:val="20"/>
          <w:szCs w:val="20"/>
        </w:rPr>
        <w:t>in</w:t>
      </w:r>
      <w:r w:rsidR="00CF0CD6" w:rsidRPr="003D2462">
        <w:rPr>
          <w:rFonts w:ascii="Arial" w:hAnsi="Arial" w:cs="Arial"/>
          <w:sz w:val="20"/>
          <w:szCs w:val="20"/>
        </w:rPr>
        <w:t xml:space="preserve"> </w:t>
      </w:r>
      <w:r w:rsidRPr="003D2462">
        <w:rPr>
          <w:rFonts w:ascii="Arial" w:hAnsi="Arial" w:cs="Arial"/>
          <w:sz w:val="20"/>
          <w:szCs w:val="20"/>
        </w:rPr>
        <w:t>nosilc</w:t>
      </w:r>
      <w:r w:rsidR="00177F0C" w:rsidRPr="003D2462">
        <w:rPr>
          <w:rFonts w:ascii="Arial" w:hAnsi="Arial" w:cs="Arial"/>
          <w:sz w:val="20"/>
          <w:szCs w:val="20"/>
        </w:rPr>
        <w:t>i</w:t>
      </w:r>
      <w:r w:rsidRPr="003D2462">
        <w:rPr>
          <w:rFonts w:ascii="Arial" w:hAnsi="Arial" w:cs="Arial"/>
          <w:sz w:val="20"/>
          <w:szCs w:val="20"/>
        </w:rPr>
        <w:t xml:space="preserve"> dopolnilne dejavnosti na kmetiji, če izpolnjujejo pogoje, določene s tem zakonom. </w:t>
      </w:r>
    </w:p>
    <w:p w14:paraId="1D4E73FB" w14:textId="77777777" w:rsidR="00305B77" w:rsidRPr="003D2462" w:rsidRDefault="00305B77" w:rsidP="00184C5B">
      <w:pPr>
        <w:tabs>
          <w:tab w:val="left" w:pos="0"/>
          <w:tab w:val="left" w:pos="567"/>
        </w:tabs>
        <w:jc w:val="both"/>
        <w:rPr>
          <w:rFonts w:ascii="Arial" w:hAnsi="Arial" w:cs="Arial"/>
          <w:sz w:val="20"/>
          <w:szCs w:val="20"/>
        </w:rPr>
      </w:pPr>
    </w:p>
    <w:p w14:paraId="65C41D47" w14:textId="77777777" w:rsidR="00305B77" w:rsidRPr="003D2462" w:rsidRDefault="00305B77" w:rsidP="00184C5B">
      <w:pPr>
        <w:tabs>
          <w:tab w:val="left" w:pos="0"/>
          <w:tab w:val="left" w:pos="567"/>
        </w:tabs>
        <w:jc w:val="both"/>
        <w:rPr>
          <w:rFonts w:ascii="Arial" w:hAnsi="Arial" w:cs="Arial"/>
          <w:sz w:val="20"/>
          <w:szCs w:val="20"/>
        </w:rPr>
      </w:pPr>
      <w:r w:rsidRPr="003D2462">
        <w:rPr>
          <w:rFonts w:ascii="Arial" w:hAnsi="Arial" w:cs="Arial"/>
          <w:sz w:val="20"/>
          <w:szCs w:val="20"/>
        </w:rPr>
        <w:t xml:space="preserve">Oskrbovalec družinskega člana iz </w:t>
      </w:r>
      <w:r w:rsidRPr="003D2462">
        <w:rPr>
          <w:rFonts w:ascii="Arial" w:hAnsi="Arial" w:cs="Arial"/>
          <w:sz w:val="20"/>
          <w:szCs w:val="20"/>
        </w:rPr>
        <w:fldChar w:fldCharType="begin"/>
      </w:r>
      <w:r w:rsidRPr="003D2462">
        <w:rPr>
          <w:rFonts w:ascii="Arial" w:hAnsi="Arial" w:cs="Arial"/>
          <w:sz w:val="20"/>
          <w:szCs w:val="20"/>
        </w:rPr>
        <w:instrText xml:space="preserve"> REF _Ref68266271 \r \h </w:instrText>
      </w:r>
      <w:r w:rsidRPr="003D2462">
        <w:rPr>
          <w:rFonts w:ascii="Arial" w:hAnsi="Arial" w:cs="Arial"/>
          <w:sz w:val="20"/>
          <w:szCs w:val="20"/>
        </w:rPr>
      </w:r>
      <w:r w:rsidRPr="003D2462">
        <w:rPr>
          <w:rFonts w:ascii="Arial" w:hAnsi="Arial" w:cs="Arial"/>
          <w:sz w:val="20"/>
          <w:szCs w:val="20"/>
        </w:rPr>
        <w:fldChar w:fldCharType="separate"/>
      </w:r>
      <w:r w:rsidR="00633ACD">
        <w:rPr>
          <w:rFonts w:ascii="Arial" w:hAnsi="Arial" w:cs="Arial"/>
          <w:sz w:val="20"/>
          <w:szCs w:val="20"/>
        </w:rPr>
        <w:t>19</w:t>
      </w:r>
      <w:r w:rsidRPr="003D2462">
        <w:rPr>
          <w:rFonts w:ascii="Arial" w:hAnsi="Arial" w:cs="Arial"/>
          <w:sz w:val="20"/>
          <w:szCs w:val="20"/>
        </w:rPr>
        <w:fldChar w:fldCharType="end"/>
      </w:r>
      <w:r w:rsidRPr="003D2462">
        <w:rPr>
          <w:rFonts w:ascii="Arial" w:hAnsi="Arial" w:cs="Arial"/>
          <w:sz w:val="20"/>
          <w:szCs w:val="20"/>
        </w:rPr>
        <w:t xml:space="preserve">. člena tega zakona, kot </w:t>
      </w:r>
      <w:r w:rsidR="004469B7">
        <w:rPr>
          <w:rFonts w:ascii="Arial" w:hAnsi="Arial" w:cs="Arial"/>
          <w:sz w:val="20"/>
          <w:szCs w:val="20"/>
        </w:rPr>
        <w:t>poseben način</w:t>
      </w:r>
      <w:r w:rsidRPr="003D2462">
        <w:rPr>
          <w:rFonts w:ascii="Arial" w:eastAsia="Arial Unicode MS" w:hAnsi="Arial" w:cs="Arial"/>
          <w:kern w:val="16"/>
          <w:sz w:val="20"/>
          <w:szCs w:val="20"/>
        </w:rPr>
        <w:t xml:space="preserve"> opravljanja DO na domu, ki jo lahko opravljajo družinski člani za upravičence do </w:t>
      </w:r>
      <w:r w:rsidRPr="003D2462">
        <w:rPr>
          <w:rFonts w:ascii="Arial" w:hAnsi="Arial" w:cs="Arial"/>
          <w:sz w:val="20"/>
          <w:szCs w:val="20"/>
        </w:rPr>
        <w:t>4. in 5. kategorije DO iz prvega odstavka</w:t>
      </w:r>
      <w:r w:rsidR="008578DA" w:rsidRPr="003D2462">
        <w:rPr>
          <w:rFonts w:ascii="Arial" w:hAnsi="Arial" w:cs="Arial"/>
          <w:sz w:val="20"/>
          <w:szCs w:val="20"/>
        </w:rPr>
        <w:t xml:space="preserve"> 1</w:t>
      </w:r>
      <w:r w:rsidRPr="003D2462">
        <w:rPr>
          <w:rFonts w:ascii="Arial" w:hAnsi="Arial" w:cs="Arial"/>
          <w:sz w:val="20"/>
          <w:szCs w:val="20"/>
        </w:rPr>
        <w:t xml:space="preserve">. </w:t>
      </w:r>
      <w:r w:rsidRPr="003D2462">
        <w:rPr>
          <w:rFonts w:ascii="Arial" w:hAnsi="Arial" w:cs="Arial"/>
          <w:sz w:val="20"/>
          <w:szCs w:val="20"/>
        </w:rPr>
        <w:lastRenderedPageBreak/>
        <w:t xml:space="preserve">člena tega zakona, za opravljanje DO ne pridobiva dovoljenja za opravljanje DO iz </w:t>
      </w:r>
      <w:r w:rsidRPr="003D2462">
        <w:rPr>
          <w:rFonts w:ascii="Arial" w:hAnsi="Arial" w:cs="Arial"/>
          <w:sz w:val="20"/>
          <w:szCs w:val="20"/>
        </w:rPr>
        <w:fldChar w:fldCharType="begin"/>
      </w:r>
      <w:r w:rsidRPr="003D2462">
        <w:rPr>
          <w:rFonts w:ascii="Arial" w:hAnsi="Arial" w:cs="Arial"/>
          <w:sz w:val="20"/>
          <w:szCs w:val="20"/>
        </w:rPr>
        <w:instrText xml:space="preserve"> REF _Ref71028148 \r \h </w:instrText>
      </w:r>
      <w:r w:rsidRPr="003D2462">
        <w:rPr>
          <w:rFonts w:ascii="Arial" w:hAnsi="Arial" w:cs="Arial"/>
          <w:sz w:val="20"/>
          <w:szCs w:val="20"/>
        </w:rPr>
      </w:r>
      <w:r w:rsidRPr="003D2462">
        <w:rPr>
          <w:rFonts w:ascii="Arial" w:hAnsi="Arial" w:cs="Arial"/>
          <w:sz w:val="20"/>
          <w:szCs w:val="20"/>
        </w:rPr>
        <w:fldChar w:fldCharType="separate"/>
      </w:r>
      <w:r w:rsidR="00633ACD">
        <w:rPr>
          <w:rFonts w:ascii="Arial" w:hAnsi="Arial" w:cs="Arial"/>
          <w:sz w:val="20"/>
          <w:szCs w:val="20"/>
        </w:rPr>
        <w:t>59</w:t>
      </w:r>
      <w:r w:rsidRPr="003D2462">
        <w:rPr>
          <w:rFonts w:ascii="Arial" w:hAnsi="Arial" w:cs="Arial"/>
          <w:sz w:val="20"/>
          <w:szCs w:val="20"/>
        </w:rPr>
        <w:fldChar w:fldCharType="end"/>
      </w:r>
      <w:r w:rsidRPr="003D2462">
        <w:rPr>
          <w:rFonts w:ascii="Arial" w:hAnsi="Arial" w:cs="Arial"/>
          <w:sz w:val="20"/>
          <w:szCs w:val="20"/>
        </w:rPr>
        <w:t>. člena tega zakona oziroma koncesije v skladu s tem zakonom.</w:t>
      </w:r>
    </w:p>
    <w:p w14:paraId="2FA4165E" w14:textId="77777777" w:rsidR="00305B77" w:rsidRDefault="00305B77" w:rsidP="00184C5B">
      <w:pPr>
        <w:tabs>
          <w:tab w:val="left" w:pos="0"/>
          <w:tab w:val="left" w:pos="567"/>
        </w:tabs>
        <w:jc w:val="both"/>
        <w:rPr>
          <w:rFonts w:ascii="Arial" w:hAnsi="Arial" w:cs="Arial"/>
          <w:sz w:val="20"/>
          <w:szCs w:val="20"/>
        </w:rPr>
      </w:pPr>
    </w:p>
    <w:p w14:paraId="44FAEB5D" w14:textId="77777777" w:rsidR="00575808" w:rsidRDefault="00575808" w:rsidP="00575808">
      <w:pPr>
        <w:tabs>
          <w:tab w:val="left" w:pos="0"/>
          <w:tab w:val="left" w:pos="567"/>
        </w:tabs>
        <w:jc w:val="both"/>
        <w:rPr>
          <w:rFonts w:ascii="Arial" w:hAnsi="Arial" w:cs="Arial"/>
          <w:sz w:val="20"/>
          <w:szCs w:val="20"/>
        </w:rPr>
      </w:pPr>
      <w:r>
        <w:rPr>
          <w:rFonts w:ascii="Arial" w:hAnsi="Arial" w:cs="Arial"/>
          <w:sz w:val="20"/>
          <w:szCs w:val="20"/>
        </w:rPr>
        <w:t>Člen določa, da se za podelitev koncesije, katere vrednost je enaka ali višja od mejne vrednosti, kot je v Zakonu o nekaterih koncesijskih pogodbah (v nadaljevanju: ZNKP) določena za objavo obvestila o koncesije v Uradnem listu EU (9. člen ZNKP) in je trenutno določena v višini 5.350.000 EUR, uporabljajo določbe ZNKP, za podelitev koncesije pod to mejno vrednostjo pa se postopek ureja v tem zakonu. Za izračun vrednosti koncesije se uporablja metoda, kot je določena v ZNKP.</w:t>
      </w:r>
    </w:p>
    <w:p w14:paraId="6924391B" w14:textId="77777777" w:rsidR="00575808" w:rsidRPr="003D2462" w:rsidRDefault="00575808" w:rsidP="00184C5B">
      <w:pPr>
        <w:tabs>
          <w:tab w:val="left" w:pos="0"/>
          <w:tab w:val="left" w:pos="567"/>
        </w:tabs>
        <w:jc w:val="both"/>
        <w:rPr>
          <w:rFonts w:ascii="Arial" w:hAnsi="Arial" w:cs="Arial"/>
          <w:sz w:val="20"/>
          <w:szCs w:val="20"/>
        </w:rPr>
      </w:pPr>
    </w:p>
    <w:p w14:paraId="2DAFB759" w14:textId="77777777" w:rsidR="00184C5B" w:rsidRPr="003D2462" w:rsidRDefault="00184C5B" w:rsidP="00184C5B">
      <w:pPr>
        <w:tabs>
          <w:tab w:val="left" w:pos="0"/>
          <w:tab w:val="left" w:pos="567"/>
        </w:tabs>
        <w:jc w:val="both"/>
        <w:rPr>
          <w:rFonts w:ascii="Arial" w:hAnsi="Arial" w:cs="Arial"/>
          <w:sz w:val="20"/>
          <w:szCs w:val="20"/>
        </w:rPr>
      </w:pPr>
      <w:r w:rsidRPr="003D2462">
        <w:rPr>
          <w:rFonts w:ascii="Arial" w:hAnsi="Arial" w:cs="Arial"/>
          <w:sz w:val="20"/>
          <w:szCs w:val="20"/>
        </w:rPr>
        <w:t xml:space="preserve">Primarni interes države je zagotavljanje ustreznega števila javnih zavodov, ki bodo izvajali DO. Koncesionarji pomembno dopolnjujejo DO v javni mreži povsod tam, kjer je </w:t>
      </w:r>
      <w:r w:rsidR="00F92FD9" w:rsidRPr="003D2462">
        <w:rPr>
          <w:rFonts w:ascii="Arial" w:hAnsi="Arial" w:cs="Arial"/>
          <w:sz w:val="20"/>
          <w:szCs w:val="20"/>
        </w:rPr>
        <w:t xml:space="preserve">kapacitete javnih zavodov ne zadoščajo za kritje potreb upravičencev. </w:t>
      </w:r>
      <w:r w:rsidRPr="003D2462">
        <w:rPr>
          <w:rFonts w:ascii="Arial" w:hAnsi="Arial" w:cs="Arial"/>
          <w:sz w:val="20"/>
          <w:szCs w:val="20"/>
        </w:rPr>
        <w:t xml:space="preserve">Pri koncesiji gre za opravljanje javne službe, ko koncesionar v celoti prevzame opravljanje javne službe na določenem mestu v </w:t>
      </w:r>
      <w:r w:rsidR="00AF3ACD" w:rsidRPr="003D2462">
        <w:rPr>
          <w:rFonts w:ascii="Arial" w:hAnsi="Arial" w:cs="Arial"/>
          <w:sz w:val="20"/>
          <w:szCs w:val="20"/>
        </w:rPr>
        <w:t xml:space="preserve">javni </w:t>
      </w:r>
      <w:r w:rsidRPr="003D2462">
        <w:rPr>
          <w:rFonts w:ascii="Arial" w:hAnsi="Arial" w:cs="Arial"/>
          <w:sz w:val="20"/>
          <w:szCs w:val="20"/>
        </w:rPr>
        <w:t>mreži, pri čemer DO izvaja v svojem imenu in za svoj račun ter je za nje</w:t>
      </w:r>
      <w:r w:rsidR="00533344" w:rsidRPr="003D2462">
        <w:rPr>
          <w:rFonts w:ascii="Arial" w:hAnsi="Arial" w:cs="Arial"/>
          <w:sz w:val="20"/>
          <w:szCs w:val="20"/>
        </w:rPr>
        <w:t>gov</w:t>
      </w:r>
      <w:r w:rsidRPr="003D2462">
        <w:rPr>
          <w:rFonts w:ascii="Arial" w:hAnsi="Arial" w:cs="Arial"/>
          <w:sz w:val="20"/>
          <w:szCs w:val="20"/>
        </w:rPr>
        <w:t xml:space="preserve">o opravljanje tudi v celoti odgovoren. Koncesionar na ta način nosi tudi celotno tveganje povpraševanja po storitvah DO, torej tveganje števila uporabnikov DO in s tem storitev, ali vsaj večino tega tveganja. </w:t>
      </w:r>
    </w:p>
    <w:p w14:paraId="49199272" w14:textId="77777777" w:rsidR="00184C5B" w:rsidRPr="003D2462" w:rsidRDefault="00184C5B" w:rsidP="00184C5B">
      <w:pPr>
        <w:tabs>
          <w:tab w:val="left" w:pos="0"/>
          <w:tab w:val="left" w:pos="567"/>
        </w:tabs>
        <w:jc w:val="both"/>
        <w:rPr>
          <w:rFonts w:ascii="Arial" w:hAnsi="Arial" w:cs="Arial"/>
          <w:sz w:val="20"/>
          <w:szCs w:val="20"/>
        </w:rPr>
      </w:pPr>
    </w:p>
    <w:p w14:paraId="7513F355" w14:textId="77777777" w:rsidR="0018791C" w:rsidRPr="003D2462" w:rsidRDefault="0018791C" w:rsidP="0018791C">
      <w:pPr>
        <w:tabs>
          <w:tab w:val="left" w:pos="0"/>
          <w:tab w:val="left" w:pos="567"/>
        </w:tabs>
        <w:jc w:val="both"/>
        <w:rPr>
          <w:rFonts w:ascii="Arial" w:hAnsi="Arial" w:cs="Arial"/>
          <w:sz w:val="20"/>
          <w:szCs w:val="20"/>
        </w:rPr>
      </w:pPr>
      <w:r w:rsidRPr="003D2462">
        <w:rPr>
          <w:rFonts w:ascii="Arial" w:hAnsi="Arial" w:cs="Arial"/>
          <w:sz w:val="20"/>
          <w:szCs w:val="20"/>
        </w:rPr>
        <w:t xml:space="preserve">Koncesija za DO se podeli za določen čas, odvisno od oblike opravljanja DO, ki ne sme biti daljše od obdobja v katerem se lahko pričakuje, da se bodo koncesionarju povrnila vložena sredstva, ki jih je vložil v izvajanje predmetne koncesije. </w:t>
      </w:r>
    </w:p>
    <w:p w14:paraId="196AEE81" w14:textId="77777777" w:rsidR="0018791C" w:rsidRPr="003D2462" w:rsidRDefault="0018791C" w:rsidP="0018791C">
      <w:pPr>
        <w:tabs>
          <w:tab w:val="left" w:pos="0"/>
          <w:tab w:val="left" w:pos="567"/>
        </w:tabs>
        <w:jc w:val="both"/>
        <w:rPr>
          <w:rFonts w:ascii="Arial" w:hAnsi="Arial" w:cs="Arial"/>
          <w:sz w:val="20"/>
          <w:szCs w:val="20"/>
        </w:rPr>
      </w:pPr>
    </w:p>
    <w:p w14:paraId="364C909F" w14:textId="77777777" w:rsidR="00E71236" w:rsidRDefault="0018791C" w:rsidP="00184C5B">
      <w:pPr>
        <w:tabs>
          <w:tab w:val="left" w:pos="0"/>
          <w:tab w:val="left" w:pos="567"/>
        </w:tabs>
        <w:jc w:val="both"/>
        <w:rPr>
          <w:rFonts w:ascii="Arial" w:hAnsi="Arial" w:cs="Arial"/>
          <w:sz w:val="20"/>
          <w:szCs w:val="20"/>
        </w:rPr>
      </w:pPr>
      <w:r w:rsidRPr="003D2462">
        <w:rPr>
          <w:rFonts w:ascii="Arial" w:hAnsi="Arial" w:cs="Arial"/>
          <w:sz w:val="20"/>
          <w:szCs w:val="20"/>
        </w:rPr>
        <w:t>Koncesija ni predmet pravnega prometa, kar med drugim pomeni, da ne more biti predmet dedovanja, prodaje, prenosa ali druge oblike razpolaganja v pravnem prometu. Zakon poudarjeno obravnava koncesije kot podredno obliko opravljanja javne DO. To pomeni, da se javna DO izvaja v okviru javnih zavodov, preko koncesije pa le dopolnilno. Do podelitve koncesije bo torej lahko prišlo v primeru, ko država v okviru javnih izvajalcev DO ne bo mogla zagotoviti DO v predvidenem obsegu, ki ga določa javna mreža.</w:t>
      </w:r>
    </w:p>
    <w:p w14:paraId="325501B9" w14:textId="77777777" w:rsidR="003D2462" w:rsidRPr="003D2462" w:rsidRDefault="003D2462" w:rsidP="00184C5B">
      <w:pPr>
        <w:tabs>
          <w:tab w:val="left" w:pos="0"/>
          <w:tab w:val="left" w:pos="567"/>
        </w:tabs>
        <w:jc w:val="both"/>
        <w:rPr>
          <w:rFonts w:ascii="Arial" w:hAnsi="Arial" w:cs="Arial"/>
          <w:b/>
          <w:bCs/>
          <w:sz w:val="20"/>
          <w:szCs w:val="20"/>
        </w:rPr>
      </w:pPr>
    </w:p>
    <w:p w14:paraId="022FE782" w14:textId="77777777" w:rsidR="008A02FD" w:rsidRPr="003D2462" w:rsidRDefault="008A02FD" w:rsidP="00184C5B">
      <w:pPr>
        <w:tabs>
          <w:tab w:val="left" w:pos="0"/>
          <w:tab w:val="left" w:pos="567"/>
        </w:tabs>
        <w:jc w:val="both"/>
        <w:rPr>
          <w:rFonts w:ascii="Arial" w:hAnsi="Arial" w:cs="Arial"/>
          <w:b/>
          <w:bCs/>
          <w:sz w:val="20"/>
          <w:szCs w:val="20"/>
        </w:rPr>
      </w:pPr>
      <w:r w:rsidRPr="003D2462">
        <w:rPr>
          <w:rFonts w:ascii="Arial" w:hAnsi="Arial" w:cs="Arial"/>
          <w:b/>
          <w:bCs/>
          <w:sz w:val="20"/>
          <w:szCs w:val="20"/>
        </w:rPr>
        <w:t xml:space="preserve">K </w:t>
      </w:r>
      <w:r w:rsidRPr="003D2462">
        <w:rPr>
          <w:rFonts w:ascii="Arial" w:hAnsi="Arial" w:cs="Arial"/>
          <w:b/>
          <w:bCs/>
          <w:sz w:val="20"/>
          <w:szCs w:val="20"/>
        </w:rPr>
        <w:fldChar w:fldCharType="begin"/>
      </w:r>
      <w:r w:rsidRPr="003D2462">
        <w:rPr>
          <w:rFonts w:ascii="Arial" w:hAnsi="Arial" w:cs="Arial"/>
          <w:b/>
          <w:bCs/>
          <w:sz w:val="20"/>
          <w:szCs w:val="20"/>
        </w:rPr>
        <w:instrText xml:space="preserve"> REF _Ref74330719 \r \h  \* MERGEFORMAT </w:instrText>
      </w:r>
      <w:r w:rsidRPr="003D2462">
        <w:rPr>
          <w:rFonts w:ascii="Arial" w:hAnsi="Arial" w:cs="Arial"/>
          <w:b/>
          <w:bCs/>
          <w:sz w:val="20"/>
          <w:szCs w:val="20"/>
        </w:rPr>
      </w:r>
      <w:r w:rsidRPr="003D2462">
        <w:rPr>
          <w:rFonts w:ascii="Arial" w:hAnsi="Arial" w:cs="Arial"/>
          <w:b/>
          <w:bCs/>
          <w:sz w:val="20"/>
          <w:szCs w:val="20"/>
        </w:rPr>
        <w:fldChar w:fldCharType="separate"/>
      </w:r>
      <w:r w:rsidR="00633ACD">
        <w:rPr>
          <w:rFonts w:ascii="Arial" w:hAnsi="Arial" w:cs="Arial"/>
          <w:b/>
          <w:bCs/>
          <w:sz w:val="20"/>
          <w:szCs w:val="20"/>
        </w:rPr>
        <w:t>75</w:t>
      </w:r>
      <w:r w:rsidRPr="003D2462">
        <w:rPr>
          <w:rFonts w:ascii="Arial" w:hAnsi="Arial" w:cs="Arial"/>
          <w:b/>
          <w:bCs/>
          <w:sz w:val="20"/>
          <w:szCs w:val="20"/>
        </w:rPr>
        <w:fldChar w:fldCharType="end"/>
      </w:r>
      <w:r w:rsidRPr="003D2462">
        <w:rPr>
          <w:rFonts w:ascii="Arial" w:hAnsi="Arial" w:cs="Arial"/>
          <w:b/>
          <w:bCs/>
          <w:sz w:val="20"/>
          <w:szCs w:val="20"/>
        </w:rPr>
        <w:t>. členu</w:t>
      </w:r>
    </w:p>
    <w:p w14:paraId="02D11CC7" w14:textId="77777777" w:rsidR="008A02FD" w:rsidRPr="003D2462" w:rsidRDefault="008A02FD" w:rsidP="00184C5B">
      <w:pPr>
        <w:tabs>
          <w:tab w:val="left" w:pos="0"/>
          <w:tab w:val="left" w:pos="567"/>
        </w:tabs>
        <w:jc w:val="both"/>
        <w:rPr>
          <w:rFonts w:ascii="Arial" w:hAnsi="Arial" w:cs="Arial"/>
          <w:sz w:val="20"/>
          <w:szCs w:val="20"/>
        </w:rPr>
      </w:pPr>
    </w:p>
    <w:p w14:paraId="2B49BAC4" w14:textId="77777777" w:rsidR="0018791C" w:rsidRPr="003D2462" w:rsidRDefault="0018791C" w:rsidP="0018791C">
      <w:pPr>
        <w:tabs>
          <w:tab w:val="left" w:pos="0"/>
          <w:tab w:val="left" w:pos="567"/>
        </w:tabs>
        <w:jc w:val="both"/>
        <w:rPr>
          <w:rFonts w:ascii="Arial" w:hAnsi="Arial" w:cs="Arial"/>
          <w:sz w:val="20"/>
          <w:szCs w:val="20"/>
        </w:rPr>
      </w:pPr>
      <w:r w:rsidRPr="003D2462">
        <w:rPr>
          <w:rFonts w:ascii="Arial" w:hAnsi="Arial" w:cs="Arial"/>
          <w:sz w:val="20"/>
          <w:szCs w:val="20"/>
        </w:rPr>
        <w:t>Člen določa, da so izvajalci DO zavezani spoštovati določbe Zakona o preglednosti finančnih odnosov in ločenem evidentiranju različnih dejavnosti (v nadaljevanju: ZPFOLERD-1), še zlasti določbe glede določitve sodil za delitev splošnih stroškov in potrditve teh sodil na nadzornih organih izvajalca.</w:t>
      </w:r>
    </w:p>
    <w:p w14:paraId="468EABB8" w14:textId="77777777" w:rsidR="008A02FD" w:rsidRPr="003D2462" w:rsidRDefault="008A02FD" w:rsidP="00184C5B">
      <w:pPr>
        <w:tabs>
          <w:tab w:val="left" w:pos="0"/>
          <w:tab w:val="left" w:pos="567"/>
        </w:tabs>
        <w:jc w:val="both"/>
        <w:rPr>
          <w:rFonts w:ascii="Arial" w:hAnsi="Arial" w:cs="Arial"/>
          <w:sz w:val="20"/>
          <w:szCs w:val="20"/>
        </w:rPr>
      </w:pPr>
    </w:p>
    <w:p w14:paraId="6A5E7EB8" w14:textId="77777777" w:rsidR="00184C5B" w:rsidRPr="003D2462" w:rsidRDefault="00184C5B" w:rsidP="00184C5B">
      <w:pPr>
        <w:tabs>
          <w:tab w:val="left" w:pos="0"/>
          <w:tab w:val="left" w:pos="567"/>
        </w:tabs>
        <w:jc w:val="both"/>
        <w:rPr>
          <w:rFonts w:ascii="Arial" w:hAnsi="Arial" w:cs="Arial"/>
          <w:b/>
          <w:bCs/>
          <w:sz w:val="20"/>
          <w:szCs w:val="20"/>
        </w:rPr>
      </w:pPr>
      <w:r w:rsidRPr="003D2462">
        <w:rPr>
          <w:rFonts w:ascii="Arial" w:hAnsi="Arial" w:cs="Arial"/>
          <w:b/>
          <w:bCs/>
          <w:sz w:val="20"/>
          <w:szCs w:val="20"/>
        </w:rPr>
        <w:t xml:space="preserve">K </w:t>
      </w:r>
      <w:r w:rsidRPr="003D2462">
        <w:rPr>
          <w:rFonts w:ascii="Arial" w:hAnsi="Arial" w:cs="Arial"/>
          <w:b/>
          <w:bCs/>
          <w:sz w:val="20"/>
          <w:szCs w:val="20"/>
        </w:rPr>
        <w:fldChar w:fldCharType="begin"/>
      </w:r>
      <w:r w:rsidRPr="003D2462">
        <w:rPr>
          <w:rFonts w:ascii="Arial" w:hAnsi="Arial" w:cs="Arial"/>
          <w:b/>
          <w:bCs/>
          <w:sz w:val="20"/>
          <w:szCs w:val="20"/>
        </w:rPr>
        <w:instrText xml:space="preserve"> REF _Ref62203599 \r \h  \* MERGEFORMAT </w:instrText>
      </w:r>
      <w:r w:rsidRPr="003D2462">
        <w:rPr>
          <w:rFonts w:ascii="Arial" w:hAnsi="Arial" w:cs="Arial"/>
          <w:b/>
          <w:bCs/>
          <w:sz w:val="20"/>
          <w:szCs w:val="20"/>
        </w:rPr>
      </w:r>
      <w:r w:rsidRPr="003D2462">
        <w:rPr>
          <w:rFonts w:ascii="Arial" w:hAnsi="Arial" w:cs="Arial"/>
          <w:b/>
          <w:bCs/>
          <w:sz w:val="20"/>
          <w:szCs w:val="20"/>
        </w:rPr>
        <w:fldChar w:fldCharType="separate"/>
      </w:r>
      <w:r w:rsidR="00633ACD">
        <w:rPr>
          <w:rFonts w:ascii="Arial" w:hAnsi="Arial" w:cs="Arial"/>
          <w:b/>
          <w:bCs/>
          <w:sz w:val="20"/>
          <w:szCs w:val="20"/>
        </w:rPr>
        <w:t>76</w:t>
      </w:r>
      <w:r w:rsidRPr="003D2462">
        <w:rPr>
          <w:rFonts w:ascii="Arial" w:hAnsi="Arial" w:cs="Arial"/>
          <w:b/>
          <w:bCs/>
          <w:sz w:val="20"/>
          <w:szCs w:val="20"/>
        </w:rPr>
        <w:fldChar w:fldCharType="end"/>
      </w:r>
      <w:r w:rsidRPr="003D2462">
        <w:rPr>
          <w:rFonts w:ascii="Arial" w:hAnsi="Arial" w:cs="Arial"/>
          <w:b/>
          <w:bCs/>
          <w:sz w:val="20"/>
          <w:szCs w:val="20"/>
        </w:rPr>
        <w:t>. členu</w:t>
      </w:r>
    </w:p>
    <w:p w14:paraId="4630409F" w14:textId="77777777" w:rsidR="00184C5B" w:rsidRPr="003D2462" w:rsidRDefault="00184C5B" w:rsidP="00184C5B">
      <w:pPr>
        <w:tabs>
          <w:tab w:val="left" w:pos="0"/>
          <w:tab w:val="left" w:pos="567"/>
        </w:tabs>
        <w:jc w:val="both"/>
        <w:rPr>
          <w:rFonts w:ascii="Arial" w:hAnsi="Arial" w:cs="Arial"/>
          <w:sz w:val="20"/>
          <w:szCs w:val="20"/>
        </w:rPr>
      </w:pPr>
    </w:p>
    <w:p w14:paraId="442BDD31"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 xml:space="preserve">Zakon uvaja ureditev, po kateri se za koncesijo sprejme koncesijski akt, s katerim se uredi bistvena vprašanja koncesijskega razmerja. Tak predpis je za koncesijsko razmerje bistven, saj se z njim določi tiste elemente koncesijskega razmerja, ki so v javnem interesu in s katerimi se zagotavlja, da se koncesija izvršuje v javnem interesu in o katerem se s koncesionarjem ni mogoče pogajati. Koncesijski akt sprejme </w:t>
      </w:r>
      <w:r w:rsidR="0018791C" w:rsidRPr="008D5382">
        <w:rPr>
          <w:rFonts w:ascii="Arial" w:hAnsi="Arial" w:cs="Arial"/>
          <w:sz w:val="20"/>
          <w:szCs w:val="20"/>
        </w:rPr>
        <w:t xml:space="preserve">Vlada RS na predlog pristojnega ministrstva </w:t>
      </w:r>
      <w:r w:rsidRPr="00123AE1">
        <w:rPr>
          <w:rFonts w:ascii="Arial" w:hAnsi="Arial" w:cs="Arial"/>
          <w:sz w:val="20"/>
          <w:szCs w:val="20"/>
        </w:rPr>
        <w:t>oziroma občinski svet samoupravne lokalne skupnosti</w:t>
      </w:r>
    </w:p>
    <w:p w14:paraId="61D17AF0" w14:textId="77777777" w:rsidR="00184C5B" w:rsidRPr="00123AE1" w:rsidRDefault="00184C5B" w:rsidP="00184C5B">
      <w:pPr>
        <w:tabs>
          <w:tab w:val="left" w:pos="0"/>
          <w:tab w:val="left" w:pos="567"/>
        </w:tabs>
        <w:jc w:val="both"/>
        <w:rPr>
          <w:rFonts w:ascii="Arial" w:hAnsi="Arial" w:cs="Arial"/>
          <w:sz w:val="20"/>
          <w:szCs w:val="20"/>
        </w:rPr>
      </w:pPr>
    </w:p>
    <w:p w14:paraId="3C6636BC"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 xml:space="preserve">Namen te določbe je, da se podobne koncesije povsod na območju Republike Slovenije urejene enako, ob upoštevanju stanja in predvidenega razvoja </w:t>
      </w:r>
      <w:r w:rsidR="004A6FEB">
        <w:rPr>
          <w:rFonts w:ascii="Arial" w:hAnsi="Arial" w:cs="Arial"/>
          <w:sz w:val="20"/>
          <w:szCs w:val="20"/>
        </w:rPr>
        <w:t xml:space="preserve">javne </w:t>
      </w:r>
      <w:r w:rsidRPr="00123AE1">
        <w:rPr>
          <w:rFonts w:ascii="Arial" w:hAnsi="Arial" w:cs="Arial"/>
          <w:sz w:val="20"/>
          <w:szCs w:val="20"/>
        </w:rPr>
        <w:t>mreže, saj bi drugačna rešitev lahko privedla do različnega obravnavanja koncesionarjev, še zlasti pa do različnega položaja upravičencev.</w:t>
      </w:r>
    </w:p>
    <w:p w14:paraId="384E9334" w14:textId="77777777" w:rsidR="00184C5B" w:rsidRPr="00123AE1" w:rsidRDefault="00184C5B" w:rsidP="00184C5B">
      <w:pPr>
        <w:tabs>
          <w:tab w:val="left" w:pos="0"/>
          <w:tab w:val="left" w:pos="567"/>
        </w:tabs>
        <w:jc w:val="both"/>
        <w:rPr>
          <w:rFonts w:ascii="Arial" w:hAnsi="Arial" w:cs="Arial"/>
          <w:sz w:val="20"/>
          <w:szCs w:val="20"/>
        </w:rPr>
      </w:pPr>
    </w:p>
    <w:p w14:paraId="3972019D" w14:textId="77777777" w:rsidR="008A02FD" w:rsidRPr="0018791C" w:rsidRDefault="008A02FD" w:rsidP="008A02FD">
      <w:pPr>
        <w:pStyle w:val="Telobesedila"/>
        <w:tabs>
          <w:tab w:val="left" w:pos="567"/>
          <w:tab w:val="left" w:pos="9072"/>
        </w:tabs>
        <w:spacing w:after="0"/>
        <w:rPr>
          <w:rFonts w:ascii="Arial" w:hAnsi="Arial" w:cs="Arial"/>
          <w:b/>
          <w:bCs/>
          <w:sz w:val="20"/>
          <w:szCs w:val="20"/>
          <w:lang w:val="sl-SI"/>
        </w:rPr>
      </w:pPr>
      <w:r w:rsidRPr="0018791C">
        <w:rPr>
          <w:rFonts w:ascii="Arial" w:hAnsi="Arial" w:cs="Arial"/>
          <w:b/>
          <w:bCs/>
          <w:sz w:val="20"/>
          <w:szCs w:val="20"/>
          <w:lang w:val="sl-SI"/>
        </w:rPr>
        <w:t xml:space="preserve">K </w:t>
      </w:r>
      <w:r w:rsidRPr="0018791C">
        <w:rPr>
          <w:rFonts w:ascii="Arial" w:hAnsi="Arial" w:cs="Arial"/>
          <w:b/>
          <w:bCs/>
          <w:sz w:val="20"/>
          <w:szCs w:val="20"/>
          <w:lang w:val="sl-SI"/>
        </w:rPr>
        <w:fldChar w:fldCharType="begin"/>
      </w:r>
      <w:r w:rsidRPr="0018791C">
        <w:rPr>
          <w:rFonts w:ascii="Arial" w:hAnsi="Arial" w:cs="Arial"/>
          <w:b/>
          <w:bCs/>
          <w:sz w:val="20"/>
          <w:szCs w:val="20"/>
          <w:lang w:val="sl-SI"/>
        </w:rPr>
        <w:instrText xml:space="preserve"> REF _Ref74330814 \r \h  \* MERGEFORMAT </w:instrText>
      </w:r>
      <w:r w:rsidRPr="0018791C">
        <w:rPr>
          <w:rFonts w:ascii="Arial" w:hAnsi="Arial" w:cs="Arial"/>
          <w:b/>
          <w:bCs/>
          <w:sz w:val="20"/>
          <w:szCs w:val="20"/>
          <w:lang w:val="sl-SI"/>
        </w:rPr>
      </w:r>
      <w:r w:rsidRPr="0018791C">
        <w:rPr>
          <w:rFonts w:ascii="Arial" w:hAnsi="Arial" w:cs="Arial"/>
          <w:b/>
          <w:bCs/>
          <w:sz w:val="20"/>
          <w:szCs w:val="20"/>
          <w:lang w:val="sl-SI"/>
        </w:rPr>
        <w:fldChar w:fldCharType="separate"/>
      </w:r>
      <w:r w:rsidR="00633ACD">
        <w:rPr>
          <w:rFonts w:ascii="Arial" w:hAnsi="Arial" w:cs="Arial"/>
          <w:b/>
          <w:bCs/>
          <w:sz w:val="20"/>
          <w:szCs w:val="20"/>
          <w:lang w:val="sl-SI"/>
        </w:rPr>
        <w:t>77</w:t>
      </w:r>
      <w:r w:rsidRPr="0018791C">
        <w:rPr>
          <w:rFonts w:ascii="Arial" w:hAnsi="Arial" w:cs="Arial"/>
          <w:b/>
          <w:bCs/>
          <w:sz w:val="20"/>
          <w:szCs w:val="20"/>
          <w:lang w:val="sl-SI"/>
        </w:rPr>
        <w:fldChar w:fldCharType="end"/>
      </w:r>
      <w:r w:rsidRPr="0018791C">
        <w:rPr>
          <w:rFonts w:ascii="Arial" w:hAnsi="Arial" w:cs="Arial"/>
          <w:b/>
          <w:bCs/>
          <w:sz w:val="20"/>
          <w:szCs w:val="20"/>
          <w:lang w:val="sl-SI"/>
        </w:rPr>
        <w:t>. členu</w:t>
      </w:r>
    </w:p>
    <w:p w14:paraId="65B4C810" w14:textId="77777777" w:rsidR="0018791C" w:rsidRPr="0018791C" w:rsidRDefault="0018791C" w:rsidP="0018791C">
      <w:pPr>
        <w:tabs>
          <w:tab w:val="left" w:pos="0"/>
          <w:tab w:val="left" w:pos="567"/>
        </w:tabs>
        <w:jc w:val="both"/>
        <w:rPr>
          <w:rFonts w:ascii="Arial" w:hAnsi="Arial" w:cs="Arial"/>
          <w:sz w:val="20"/>
          <w:szCs w:val="20"/>
        </w:rPr>
      </w:pPr>
    </w:p>
    <w:p w14:paraId="636BFA75" w14:textId="77777777" w:rsidR="0018791C" w:rsidRDefault="0018791C" w:rsidP="0018791C">
      <w:pPr>
        <w:tabs>
          <w:tab w:val="left" w:pos="0"/>
          <w:tab w:val="left" w:pos="567"/>
        </w:tabs>
        <w:jc w:val="both"/>
        <w:rPr>
          <w:rFonts w:ascii="Arial" w:hAnsi="Arial" w:cs="Arial"/>
          <w:sz w:val="20"/>
          <w:szCs w:val="20"/>
        </w:rPr>
      </w:pPr>
      <w:r w:rsidRPr="008D5382">
        <w:rPr>
          <w:rFonts w:ascii="Arial" w:hAnsi="Arial" w:cs="Arial"/>
          <w:sz w:val="20"/>
          <w:szCs w:val="20"/>
        </w:rPr>
        <w:t>Člen določa obveznost, da se koncesije iz četrtega odstavka 76. člena lahko podelijo le na podlagi javnega razpisa. Člen tudi določa nujne elemente, ki jih mora vsebovati objava javnega razpisa.</w:t>
      </w:r>
    </w:p>
    <w:p w14:paraId="407442E1" w14:textId="77777777" w:rsidR="0018791C" w:rsidRDefault="0018791C" w:rsidP="00184C5B">
      <w:pPr>
        <w:tabs>
          <w:tab w:val="left" w:pos="0"/>
          <w:tab w:val="left" w:pos="567"/>
        </w:tabs>
        <w:jc w:val="both"/>
        <w:rPr>
          <w:rFonts w:ascii="Arial" w:hAnsi="Arial" w:cs="Arial"/>
          <w:sz w:val="20"/>
          <w:szCs w:val="20"/>
        </w:rPr>
      </w:pPr>
    </w:p>
    <w:p w14:paraId="47368C8D" w14:textId="77777777" w:rsidR="008A02FD" w:rsidRPr="0018791C" w:rsidRDefault="008A02FD" w:rsidP="00184C5B">
      <w:pPr>
        <w:tabs>
          <w:tab w:val="left" w:pos="0"/>
          <w:tab w:val="left" w:pos="567"/>
        </w:tabs>
        <w:jc w:val="both"/>
        <w:rPr>
          <w:rFonts w:ascii="Arial" w:hAnsi="Arial" w:cs="Arial"/>
          <w:b/>
          <w:bCs/>
          <w:sz w:val="20"/>
          <w:szCs w:val="20"/>
        </w:rPr>
      </w:pPr>
      <w:r w:rsidRPr="0018791C">
        <w:rPr>
          <w:rFonts w:ascii="Arial" w:hAnsi="Arial" w:cs="Arial"/>
          <w:b/>
          <w:bCs/>
          <w:sz w:val="20"/>
          <w:szCs w:val="20"/>
        </w:rPr>
        <w:t xml:space="preserve">K </w:t>
      </w:r>
      <w:r w:rsidRPr="0018791C">
        <w:rPr>
          <w:rFonts w:ascii="Arial" w:hAnsi="Arial" w:cs="Arial"/>
          <w:b/>
          <w:bCs/>
          <w:sz w:val="20"/>
          <w:szCs w:val="20"/>
        </w:rPr>
        <w:fldChar w:fldCharType="begin"/>
      </w:r>
      <w:r w:rsidRPr="0018791C">
        <w:rPr>
          <w:rFonts w:ascii="Arial" w:hAnsi="Arial" w:cs="Arial"/>
          <w:b/>
          <w:bCs/>
          <w:sz w:val="20"/>
          <w:szCs w:val="20"/>
        </w:rPr>
        <w:instrText xml:space="preserve"> REF _Ref74330846 \r \h  \* MERGEFORMAT </w:instrText>
      </w:r>
      <w:r w:rsidRPr="0018791C">
        <w:rPr>
          <w:rFonts w:ascii="Arial" w:hAnsi="Arial" w:cs="Arial"/>
          <w:b/>
          <w:bCs/>
          <w:sz w:val="20"/>
          <w:szCs w:val="20"/>
        </w:rPr>
      </w:r>
      <w:r w:rsidRPr="0018791C">
        <w:rPr>
          <w:rFonts w:ascii="Arial" w:hAnsi="Arial" w:cs="Arial"/>
          <w:b/>
          <w:bCs/>
          <w:sz w:val="20"/>
          <w:szCs w:val="20"/>
        </w:rPr>
        <w:fldChar w:fldCharType="separate"/>
      </w:r>
      <w:r w:rsidR="00633ACD">
        <w:rPr>
          <w:rFonts w:ascii="Arial" w:hAnsi="Arial" w:cs="Arial"/>
          <w:b/>
          <w:bCs/>
          <w:sz w:val="20"/>
          <w:szCs w:val="20"/>
        </w:rPr>
        <w:t>78</w:t>
      </w:r>
      <w:r w:rsidRPr="0018791C">
        <w:rPr>
          <w:rFonts w:ascii="Arial" w:hAnsi="Arial" w:cs="Arial"/>
          <w:b/>
          <w:bCs/>
          <w:sz w:val="20"/>
          <w:szCs w:val="20"/>
        </w:rPr>
        <w:fldChar w:fldCharType="end"/>
      </w:r>
      <w:r w:rsidRPr="0018791C">
        <w:rPr>
          <w:rFonts w:ascii="Arial" w:hAnsi="Arial" w:cs="Arial"/>
          <w:b/>
          <w:bCs/>
          <w:sz w:val="20"/>
          <w:szCs w:val="20"/>
        </w:rPr>
        <w:t>. členu</w:t>
      </w:r>
    </w:p>
    <w:p w14:paraId="12BADCC2" w14:textId="77777777" w:rsidR="0018791C" w:rsidRDefault="0018791C" w:rsidP="0018791C">
      <w:pPr>
        <w:tabs>
          <w:tab w:val="left" w:pos="0"/>
          <w:tab w:val="left" w:pos="567"/>
        </w:tabs>
        <w:jc w:val="both"/>
        <w:rPr>
          <w:rFonts w:ascii="Arial" w:hAnsi="Arial" w:cs="Arial"/>
          <w:sz w:val="20"/>
          <w:szCs w:val="20"/>
        </w:rPr>
      </w:pPr>
    </w:p>
    <w:p w14:paraId="25B3C8A8" w14:textId="77777777" w:rsidR="0018791C" w:rsidRDefault="0018791C" w:rsidP="0018791C">
      <w:pPr>
        <w:tabs>
          <w:tab w:val="left" w:pos="0"/>
          <w:tab w:val="left" w:pos="567"/>
        </w:tabs>
        <w:jc w:val="both"/>
        <w:rPr>
          <w:rFonts w:ascii="Arial" w:hAnsi="Arial" w:cs="Arial"/>
          <w:sz w:val="20"/>
          <w:szCs w:val="20"/>
        </w:rPr>
      </w:pPr>
      <w:r w:rsidRPr="008D5382">
        <w:rPr>
          <w:rFonts w:ascii="Arial" w:hAnsi="Arial" w:cs="Arial"/>
          <w:sz w:val="20"/>
          <w:szCs w:val="20"/>
        </w:rPr>
        <w:t>Člen določa pravila glede priprave koncesijske dokumentacije, njene vsebine, objave na portalu javnih naročil Določa tudi razmerje med koncesijsko dokumentacijo in koncesijskih aktom.</w:t>
      </w:r>
    </w:p>
    <w:p w14:paraId="7D25A820" w14:textId="77777777" w:rsidR="0018791C" w:rsidRPr="00D449BD" w:rsidRDefault="0018791C" w:rsidP="0018791C">
      <w:pPr>
        <w:tabs>
          <w:tab w:val="left" w:pos="0"/>
          <w:tab w:val="left" w:pos="567"/>
        </w:tabs>
        <w:jc w:val="both"/>
        <w:rPr>
          <w:rFonts w:ascii="Arial" w:hAnsi="Arial" w:cs="Arial"/>
          <w:sz w:val="20"/>
          <w:szCs w:val="20"/>
        </w:rPr>
      </w:pPr>
    </w:p>
    <w:p w14:paraId="28AFBE53" w14:textId="77777777" w:rsidR="008A02FD" w:rsidRPr="003D2462" w:rsidRDefault="008A02FD" w:rsidP="00184C5B">
      <w:pPr>
        <w:tabs>
          <w:tab w:val="left" w:pos="0"/>
          <w:tab w:val="left" w:pos="567"/>
        </w:tabs>
        <w:jc w:val="both"/>
        <w:rPr>
          <w:rFonts w:ascii="Arial" w:hAnsi="Arial" w:cs="Arial"/>
          <w:b/>
          <w:bCs/>
          <w:sz w:val="20"/>
          <w:szCs w:val="20"/>
        </w:rPr>
      </w:pPr>
      <w:r w:rsidRPr="003D2462">
        <w:rPr>
          <w:rFonts w:ascii="Arial" w:hAnsi="Arial" w:cs="Arial"/>
          <w:b/>
          <w:bCs/>
          <w:sz w:val="20"/>
          <w:szCs w:val="20"/>
        </w:rPr>
        <w:t xml:space="preserve">K </w:t>
      </w:r>
      <w:r w:rsidRPr="003D2462">
        <w:rPr>
          <w:rFonts w:ascii="Arial" w:hAnsi="Arial" w:cs="Arial"/>
          <w:b/>
          <w:bCs/>
          <w:sz w:val="20"/>
          <w:szCs w:val="20"/>
        </w:rPr>
        <w:fldChar w:fldCharType="begin"/>
      </w:r>
      <w:r w:rsidRPr="003D2462">
        <w:rPr>
          <w:rFonts w:ascii="Arial" w:hAnsi="Arial" w:cs="Arial"/>
          <w:b/>
          <w:bCs/>
          <w:sz w:val="20"/>
          <w:szCs w:val="20"/>
        </w:rPr>
        <w:instrText xml:space="preserve"> REF _Ref74330892 \r \h  \* MERGEFORMAT </w:instrText>
      </w:r>
      <w:r w:rsidRPr="003D2462">
        <w:rPr>
          <w:rFonts w:ascii="Arial" w:hAnsi="Arial" w:cs="Arial"/>
          <w:b/>
          <w:bCs/>
          <w:sz w:val="20"/>
          <w:szCs w:val="20"/>
        </w:rPr>
      </w:r>
      <w:r w:rsidRPr="003D2462">
        <w:rPr>
          <w:rFonts w:ascii="Arial" w:hAnsi="Arial" w:cs="Arial"/>
          <w:b/>
          <w:bCs/>
          <w:sz w:val="20"/>
          <w:szCs w:val="20"/>
        </w:rPr>
        <w:fldChar w:fldCharType="separate"/>
      </w:r>
      <w:r w:rsidR="00633ACD">
        <w:rPr>
          <w:rFonts w:ascii="Arial" w:hAnsi="Arial" w:cs="Arial"/>
          <w:b/>
          <w:bCs/>
          <w:sz w:val="20"/>
          <w:szCs w:val="20"/>
        </w:rPr>
        <w:t>79</w:t>
      </w:r>
      <w:r w:rsidRPr="003D2462">
        <w:rPr>
          <w:rFonts w:ascii="Arial" w:hAnsi="Arial" w:cs="Arial"/>
          <w:b/>
          <w:bCs/>
          <w:sz w:val="20"/>
          <w:szCs w:val="20"/>
        </w:rPr>
        <w:fldChar w:fldCharType="end"/>
      </w:r>
      <w:r w:rsidRPr="003D2462">
        <w:rPr>
          <w:rFonts w:ascii="Arial" w:hAnsi="Arial" w:cs="Arial"/>
          <w:b/>
          <w:bCs/>
          <w:sz w:val="20"/>
          <w:szCs w:val="20"/>
        </w:rPr>
        <w:t>. členu</w:t>
      </w:r>
    </w:p>
    <w:p w14:paraId="792542CD" w14:textId="77777777" w:rsidR="00184C5B" w:rsidRPr="00D449BD" w:rsidRDefault="00184C5B" w:rsidP="00184C5B">
      <w:pPr>
        <w:tabs>
          <w:tab w:val="left" w:pos="0"/>
          <w:tab w:val="left" w:pos="567"/>
        </w:tabs>
        <w:jc w:val="both"/>
        <w:rPr>
          <w:rFonts w:ascii="Arial" w:hAnsi="Arial" w:cs="Arial"/>
          <w:b/>
          <w:bCs/>
          <w:sz w:val="20"/>
          <w:szCs w:val="20"/>
        </w:rPr>
      </w:pPr>
    </w:p>
    <w:p w14:paraId="2580ABB5" w14:textId="77777777" w:rsidR="0018791C" w:rsidRPr="008D5382" w:rsidRDefault="0018791C" w:rsidP="0018791C">
      <w:pPr>
        <w:tabs>
          <w:tab w:val="left" w:pos="0"/>
          <w:tab w:val="left" w:pos="567"/>
        </w:tabs>
        <w:jc w:val="both"/>
        <w:rPr>
          <w:rFonts w:ascii="Arial" w:hAnsi="Arial" w:cs="Arial"/>
          <w:sz w:val="20"/>
          <w:szCs w:val="20"/>
        </w:rPr>
      </w:pPr>
      <w:r w:rsidRPr="008D5382">
        <w:rPr>
          <w:rFonts w:ascii="Arial" w:hAnsi="Arial" w:cs="Arial"/>
          <w:sz w:val="20"/>
          <w:szCs w:val="20"/>
        </w:rPr>
        <w:t xml:space="preserve">Člen določa in navaja katere pogoje mora zainteresiran gospodarski subjekt izpolnjevati, da bi lahko opravljal koncesionirano dejavnost javne službe DO Koncesionar mora imeti dovoljenje za opravljanje DO v razpisanem obsegu koncesije in izpolnjevati vse predpisane pogoje, med katere sodi tudi pogoj, </w:t>
      </w:r>
      <w:r w:rsidRPr="008D5382">
        <w:rPr>
          <w:rFonts w:ascii="Arial" w:hAnsi="Arial" w:cs="Arial"/>
          <w:sz w:val="20"/>
          <w:szCs w:val="20"/>
        </w:rPr>
        <w:lastRenderedPageBreak/>
        <w:t>da mu v zadnjih petih letih koncesija ni bila odvzeta oziroma mu ni bila odpovedana koncesijska pogodba. To je pomembna zahteva v postopku podeljevanja koncesij, saj iz sistema izloča tiste ponudnike, pri katerih so bile v preteklih letih ugotovljene hujše kršitve.</w:t>
      </w:r>
    </w:p>
    <w:p w14:paraId="544814B2" w14:textId="77777777" w:rsidR="0018791C" w:rsidRPr="008D5382" w:rsidRDefault="0018791C" w:rsidP="0018791C">
      <w:pPr>
        <w:tabs>
          <w:tab w:val="left" w:pos="0"/>
          <w:tab w:val="left" w:pos="567"/>
        </w:tabs>
        <w:jc w:val="both"/>
        <w:rPr>
          <w:rFonts w:ascii="Arial" w:hAnsi="Arial" w:cs="Arial"/>
          <w:sz w:val="20"/>
          <w:szCs w:val="20"/>
        </w:rPr>
      </w:pPr>
    </w:p>
    <w:p w14:paraId="6C4ED79D" w14:textId="77777777" w:rsidR="0018791C" w:rsidRDefault="0018791C" w:rsidP="0018791C">
      <w:pPr>
        <w:tabs>
          <w:tab w:val="left" w:pos="0"/>
          <w:tab w:val="left" w:pos="567"/>
        </w:tabs>
        <w:jc w:val="both"/>
        <w:rPr>
          <w:rFonts w:ascii="Arial" w:hAnsi="Arial" w:cs="Arial"/>
          <w:sz w:val="20"/>
          <w:szCs w:val="20"/>
        </w:rPr>
      </w:pPr>
      <w:r w:rsidRPr="008D5382">
        <w:rPr>
          <w:rFonts w:ascii="Arial" w:hAnsi="Arial" w:cs="Arial"/>
          <w:sz w:val="20"/>
          <w:szCs w:val="20"/>
        </w:rPr>
        <w:t>V členu je določeno, da ponudnik ne sme imeti neporavnanih zapadlih obveznosti do FURS. Pri tem se šteje, da se med osebe, ki nimajo poravnanih vseh obveznosti do FURS štejejo osebe pri katerih vrednost neplačanih zapadlih obveznosti do FURS znaša 50 eurov ali več in osebe, ki nimajo predloženih vseh obračunov davčnih odtegljajev za dohodke iz delovnega razmerja za zadnjih pet let.</w:t>
      </w:r>
    </w:p>
    <w:p w14:paraId="27B291E8" w14:textId="77777777" w:rsidR="00184C5B" w:rsidRPr="00123AE1" w:rsidRDefault="00184C5B" w:rsidP="00184C5B">
      <w:pPr>
        <w:tabs>
          <w:tab w:val="left" w:pos="0"/>
          <w:tab w:val="left" w:pos="567"/>
        </w:tabs>
        <w:jc w:val="both"/>
        <w:rPr>
          <w:rFonts w:ascii="Arial" w:hAnsi="Arial" w:cs="Arial"/>
          <w:sz w:val="20"/>
          <w:szCs w:val="20"/>
        </w:rPr>
      </w:pPr>
    </w:p>
    <w:p w14:paraId="08942C1B" w14:textId="77777777" w:rsidR="00184C5B" w:rsidRPr="003D2462" w:rsidRDefault="008A02FD" w:rsidP="00184C5B">
      <w:pPr>
        <w:tabs>
          <w:tab w:val="left" w:pos="0"/>
          <w:tab w:val="left" w:pos="567"/>
        </w:tabs>
        <w:jc w:val="both"/>
        <w:rPr>
          <w:rFonts w:ascii="Arial" w:hAnsi="Arial" w:cs="Arial"/>
          <w:b/>
          <w:bCs/>
          <w:sz w:val="20"/>
          <w:szCs w:val="20"/>
        </w:rPr>
      </w:pPr>
      <w:r w:rsidRPr="003D2462">
        <w:rPr>
          <w:rFonts w:ascii="Arial" w:hAnsi="Arial" w:cs="Arial"/>
          <w:b/>
          <w:bCs/>
          <w:sz w:val="20"/>
          <w:szCs w:val="20"/>
        </w:rPr>
        <w:fldChar w:fldCharType="begin"/>
      </w:r>
      <w:r w:rsidRPr="003D2462">
        <w:rPr>
          <w:rFonts w:ascii="Arial" w:hAnsi="Arial" w:cs="Arial"/>
          <w:b/>
          <w:bCs/>
          <w:sz w:val="20"/>
          <w:szCs w:val="20"/>
        </w:rPr>
        <w:instrText xml:space="preserve"> REF _Ref74329736 \r \h </w:instrText>
      </w:r>
      <w:r w:rsidRPr="003D2462">
        <w:rPr>
          <w:rFonts w:ascii="Arial" w:hAnsi="Arial" w:cs="Arial"/>
          <w:b/>
          <w:bCs/>
          <w:sz w:val="20"/>
          <w:szCs w:val="20"/>
        </w:rPr>
      </w:r>
      <w:r w:rsidRPr="003D2462">
        <w:rPr>
          <w:rFonts w:ascii="Arial" w:hAnsi="Arial" w:cs="Arial"/>
          <w:b/>
          <w:bCs/>
          <w:sz w:val="20"/>
          <w:szCs w:val="20"/>
        </w:rPr>
        <w:fldChar w:fldCharType="separate"/>
      </w:r>
      <w:r w:rsidR="00633ACD">
        <w:rPr>
          <w:rFonts w:ascii="Arial" w:hAnsi="Arial" w:cs="Arial"/>
          <w:b/>
          <w:bCs/>
          <w:sz w:val="20"/>
          <w:szCs w:val="20"/>
        </w:rPr>
        <w:t>80</w:t>
      </w:r>
      <w:r w:rsidRPr="003D2462">
        <w:rPr>
          <w:rFonts w:ascii="Arial" w:hAnsi="Arial" w:cs="Arial"/>
          <w:b/>
          <w:bCs/>
          <w:sz w:val="20"/>
          <w:szCs w:val="20"/>
        </w:rPr>
        <w:fldChar w:fldCharType="end"/>
      </w:r>
      <w:r w:rsidR="00184C5B" w:rsidRPr="003D2462">
        <w:rPr>
          <w:rFonts w:ascii="Arial" w:hAnsi="Arial" w:cs="Arial"/>
          <w:b/>
          <w:bCs/>
          <w:sz w:val="20"/>
          <w:szCs w:val="20"/>
        </w:rPr>
        <w:t>. členu</w:t>
      </w:r>
    </w:p>
    <w:p w14:paraId="376CAB7A" w14:textId="77777777" w:rsidR="00184C5B" w:rsidRPr="00123AE1" w:rsidRDefault="00184C5B" w:rsidP="00184C5B">
      <w:pPr>
        <w:tabs>
          <w:tab w:val="left" w:pos="0"/>
          <w:tab w:val="left" w:pos="567"/>
        </w:tabs>
        <w:jc w:val="both"/>
        <w:rPr>
          <w:rFonts w:ascii="Arial" w:hAnsi="Arial" w:cs="Arial"/>
          <w:b/>
          <w:bCs/>
          <w:sz w:val="20"/>
          <w:szCs w:val="20"/>
        </w:rPr>
      </w:pPr>
    </w:p>
    <w:p w14:paraId="5EFB2C7A" w14:textId="77777777" w:rsidR="00184C5B" w:rsidRPr="00123AE1" w:rsidRDefault="00F94EA1" w:rsidP="00184C5B">
      <w:pPr>
        <w:tabs>
          <w:tab w:val="left" w:pos="0"/>
          <w:tab w:val="left" w:pos="567"/>
        </w:tabs>
        <w:jc w:val="both"/>
        <w:rPr>
          <w:rFonts w:ascii="Arial" w:hAnsi="Arial" w:cs="Arial"/>
          <w:sz w:val="20"/>
          <w:szCs w:val="20"/>
        </w:rPr>
      </w:pPr>
      <w:r>
        <w:rPr>
          <w:rFonts w:ascii="Arial" w:hAnsi="Arial" w:cs="Arial"/>
          <w:sz w:val="20"/>
          <w:szCs w:val="20"/>
        </w:rPr>
        <w:t>Ta člen z</w:t>
      </w:r>
      <w:r w:rsidR="00184C5B" w:rsidRPr="00123AE1">
        <w:rPr>
          <w:rFonts w:ascii="Arial" w:hAnsi="Arial" w:cs="Arial"/>
          <w:sz w:val="20"/>
          <w:szCs w:val="20"/>
        </w:rPr>
        <w:t>akona določa merila za izbiro koncesionarja</w:t>
      </w:r>
      <w:r>
        <w:rPr>
          <w:rFonts w:ascii="Arial" w:hAnsi="Arial" w:cs="Arial"/>
          <w:sz w:val="20"/>
          <w:szCs w:val="20"/>
        </w:rPr>
        <w:t>, ki</w:t>
      </w:r>
      <w:r w:rsidR="003D2D2E">
        <w:rPr>
          <w:rFonts w:ascii="Arial" w:hAnsi="Arial" w:cs="Arial"/>
          <w:sz w:val="20"/>
          <w:szCs w:val="20"/>
        </w:rPr>
        <w:t xml:space="preserve"> </w:t>
      </w:r>
      <w:r w:rsidR="00184C5B" w:rsidRPr="00123AE1">
        <w:rPr>
          <w:rFonts w:ascii="Arial" w:hAnsi="Arial" w:cs="Arial"/>
          <w:sz w:val="20"/>
          <w:szCs w:val="20"/>
        </w:rPr>
        <w:t>morajo biti določena v zakonu, saj so podlaga za izdajo odločbe o izbiri koncesionarja. Med merili in okoliščinah so pomembna tista, ki temeljijo na strokovni usposobljenosti in referencah ter ugotovitvah nadzornih postopkov.</w:t>
      </w:r>
    </w:p>
    <w:p w14:paraId="64E63742" w14:textId="77777777" w:rsidR="00184C5B" w:rsidRPr="00123AE1" w:rsidRDefault="00184C5B" w:rsidP="00184C5B">
      <w:pPr>
        <w:tabs>
          <w:tab w:val="left" w:pos="0"/>
          <w:tab w:val="left" w:pos="567"/>
        </w:tabs>
        <w:jc w:val="both"/>
        <w:rPr>
          <w:rFonts w:ascii="Arial" w:hAnsi="Arial" w:cs="Arial"/>
          <w:sz w:val="20"/>
          <w:szCs w:val="20"/>
        </w:rPr>
      </w:pPr>
    </w:p>
    <w:p w14:paraId="6EE2D13D" w14:textId="77777777" w:rsidR="00D449BD" w:rsidRDefault="00D449BD" w:rsidP="00D449BD">
      <w:pPr>
        <w:tabs>
          <w:tab w:val="left" w:pos="0"/>
          <w:tab w:val="left" w:pos="567"/>
        </w:tabs>
        <w:jc w:val="both"/>
        <w:rPr>
          <w:rFonts w:ascii="Arial" w:hAnsi="Arial" w:cs="Arial"/>
          <w:sz w:val="20"/>
          <w:szCs w:val="20"/>
        </w:rPr>
      </w:pPr>
      <w:r w:rsidRPr="008D5382">
        <w:rPr>
          <w:rFonts w:ascii="Arial" w:hAnsi="Arial" w:cs="Arial"/>
          <w:sz w:val="20"/>
          <w:szCs w:val="20"/>
        </w:rPr>
        <w:t xml:space="preserve">V drugem odstavku tega člena je določeno, da koncedent o izbiri koncesionarja odloči z aktom poslovanja. </w:t>
      </w:r>
    </w:p>
    <w:p w14:paraId="0E821171" w14:textId="77777777" w:rsidR="00D449BD" w:rsidRPr="008D5382" w:rsidRDefault="00D449BD" w:rsidP="00D449BD">
      <w:pPr>
        <w:tabs>
          <w:tab w:val="left" w:pos="0"/>
          <w:tab w:val="left" w:pos="567"/>
        </w:tabs>
        <w:jc w:val="both"/>
        <w:rPr>
          <w:rFonts w:ascii="Arial" w:hAnsi="Arial" w:cs="Arial"/>
          <w:sz w:val="20"/>
          <w:szCs w:val="20"/>
        </w:rPr>
      </w:pPr>
    </w:p>
    <w:p w14:paraId="2EE3CE54" w14:textId="77777777" w:rsidR="00D449BD" w:rsidRDefault="00D449BD" w:rsidP="00D449BD">
      <w:pPr>
        <w:tabs>
          <w:tab w:val="left" w:pos="0"/>
          <w:tab w:val="left" w:pos="567"/>
        </w:tabs>
        <w:jc w:val="both"/>
        <w:rPr>
          <w:rFonts w:ascii="Arial" w:hAnsi="Arial" w:cs="Arial"/>
          <w:sz w:val="20"/>
          <w:szCs w:val="20"/>
        </w:rPr>
      </w:pPr>
      <w:r w:rsidRPr="008D5382">
        <w:rPr>
          <w:rFonts w:ascii="Arial" w:hAnsi="Arial" w:cs="Arial"/>
          <w:sz w:val="20"/>
          <w:szCs w:val="20"/>
        </w:rPr>
        <w:t>Člen v nadaljevanju določa tudi rok, v katerem mora koncedent obvestiti vse ponudnike glede odločitve o izbiri koncesionarja ter način obveščanja. Določa tudi obvezno vsebino odločitve o izbiri in njeno pravnomočnost.</w:t>
      </w:r>
    </w:p>
    <w:p w14:paraId="746F41C8" w14:textId="77777777" w:rsidR="00184C5B" w:rsidRPr="00D449BD" w:rsidRDefault="00184C5B" w:rsidP="00184C5B">
      <w:pPr>
        <w:tabs>
          <w:tab w:val="left" w:pos="0"/>
          <w:tab w:val="left" w:pos="567"/>
        </w:tabs>
        <w:jc w:val="both"/>
        <w:rPr>
          <w:rFonts w:ascii="Arial" w:hAnsi="Arial" w:cs="Arial"/>
          <w:sz w:val="20"/>
          <w:szCs w:val="20"/>
        </w:rPr>
      </w:pPr>
    </w:p>
    <w:p w14:paraId="6B3B8A9E" w14:textId="77777777" w:rsidR="00184C5B" w:rsidRPr="003D2462" w:rsidRDefault="00184C5B" w:rsidP="00184C5B">
      <w:pPr>
        <w:tabs>
          <w:tab w:val="left" w:pos="0"/>
          <w:tab w:val="left" w:pos="567"/>
        </w:tabs>
        <w:jc w:val="both"/>
        <w:rPr>
          <w:rFonts w:ascii="Arial" w:hAnsi="Arial" w:cs="Arial"/>
          <w:b/>
          <w:bCs/>
          <w:sz w:val="20"/>
          <w:szCs w:val="20"/>
        </w:rPr>
      </w:pPr>
      <w:r w:rsidRPr="003D2462">
        <w:rPr>
          <w:rFonts w:ascii="Arial" w:hAnsi="Arial" w:cs="Arial"/>
          <w:b/>
          <w:bCs/>
          <w:sz w:val="20"/>
          <w:szCs w:val="20"/>
        </w:rPr>
        <w:t>K</w:t>
      </w:r>
      <w:r w:rsidR="008A02FD" w:rsidRPr="003D2462">
        <w:rPr>
          <w:rFonts w:ascii="Arial" w:hAnsi="Arial" w:cs="Arial"/>
          <w:b/>
          <w:bCs/>
          <w:sz w:val="20"/>
          <w:szCs w:val="20"/>
        </w:rPr>
        <w:t xml:space="preserve"> </w:t>
      </w:r>
      <w:r w:rsidR="008A02FD" w:rsidRPr="003D2462">
        <w:rPr>
          <w:rFonts w:ascii="Arial" w:hAnsi="Arial" w:cs="Arial"/>
          <w:b/>
          <w:bCs/>
          <w:sz w:val="20"/>
          <w:szCs w:val="20"/>
        </w:rPr>
        <w:fldChar w:fldCharType="begin"/>
      </w:r>
      <w:r w:rsidR="008A02FD" w:rsidRPr="003D2462">
        <w:rPr>
          <w:rFonts w:ascii="Arial" w:hAnsi="Arial" w:cs="Arial"/>
          <w:b/>
          <w:bCs/>
          <w:sz w:val="20"/>
          <w:szCs w:val="20"/>
        </w:rPr>
        <w:instrText xml:space="preserve"> REF _Ref74330946 \r \h </w:instrText>
      </w:r>
      <w:r w:rsidR="008A02FD" w:rsidRPr="003D2462">
        <w:rPr>
          <w:rFonts w:ascii="Arial" w:hAnsi="Arial" w:cs="Arial"/>
          <w:b/>
          <w:bCs/>
          <w:sz w:val="20"/>
          <w:szCs w:val="20"/>
        </w:rPr>
      </w:r>
      <w:r w:rsidR="008A02FD" w:rsidRPr="003D2462">
        <w:rPr>
          <w:rFonts w:ascii="Arial" w:hAnsi="Arial" w:cs="Arial"/>
          <w:b/>
          <w:bCs/>
          <w:sz w:val="20"/>
          <w:szCs w:val="20"/>
        </w:rPr>
        <w:fldChar w:fldCharType="separate"/>
      </w:r>
      <w:r w:rsidR="00633ACD">
        <w:rPr>
          <w:rFonts w:ascii="Arial" w:hAnsi="Arial" w:cs="Arial"/>
          <w:b/>
          <w:bCs/>
          <w:sz w:val="20"/>
          <w:szCs w:val="20"/>
        </w:rPr>
        <w:t>81</w:t>
      </w:r>
      <w:r w:rsidR="008A02FD" w:rsidRPr="003D2462">
        <w:rPr>
          <w:rFonts w:ascii="Arial" w:hAnsi="Arial" w:cs="Arial"/>
          <w:b/>
          <w:bCs/>
          <w:sz w:val="20"/>
          <w:szCs w:val="20"/>
        </w:rPr>
        <w:fldChar w:fldCharType="end"/>
      </w:r>
      <w:r w:rsidRPr="003D2462">
        <w:rPr>
          <w:rFonts w:ascii="Arial" w:hAnsi="Arial" w:cs="Arial"/>
          <w:b/>
          <w:bCs/>
          <w:sz w:val="20"/>
          <w:szCs w:val="20"/>
        </w:rPr>
        <w:t>. členu</w:t>
      </w:r>
    </w:p>
    <w:p w14:paraId="6641BE11" w14:textId="77777777" w:rsidR="00184C5B" w:rsidRPr="003D2462" w:rsidRDefault="00184C5B" w:rsidP="00184C5B">
      <w:pPr>
        <w:tabs>
          <w:tab w:val="left" w:pos="0"/>
          <w:tab w:val="left" w:pos="567"/>
        </w:tabs>
        <w:jc w:val="both"/>
        <w:rPr>
          <w:rFonts w:ascii="Arial" w:hAnsi="Arial" w:cs="Arial"/>
          <w:b/>
          <w:bCs/>
          <w:sz w:val="20"/>
          <w:szCs w:val="20"/>
        </w:rPr>
      </w:pPr>
    </w:p>
    <w:p w14:paraId="032576F5" w14:textId="77777777" w:rsidR="00184C5B"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 xml:space="preserve">S koncesijsko pogodbo, se zaradi zavarovanja javnega interesa jasno opredelijo obveznosti koncesionarja in koncedenta. Koncesijska pogodba ne sme biti v nasprotju s </w:t>
      </w:r>
      <w:r w:rsidR="00D449BD">
        <w:rPr>
          <w:rFonts w:ascii="Arial" w:hAnsi="Arial" w:cs="Arial"/>
          <w:sz w:val="20"/>
          <w:szCs w:val="20"/>
        </w:rPr>
        <w:t>koncesijskim aktom</w:t>
      </w:r>
      <w:r w:rsidRPr="00123AE1">
        <w:rPr>
          <w:rFonts w:ascii="Arial" w:hAnsi="Arial" w:cs="Arial"/>
          <w:sz w:val="20"/>
          <w:szCs w:val="20"/>
        </w:rPr>
        <w:t xml:space="preserve">. Če do takšnih neskladij pride, velja ureditev, kot je določena v </w:t>
      </w:r>
      <w:r w:rsidR="00D449BD">
        <w:rPr>
          <w:rFonts w:ascii="Arial" w:hAnsi="Arial" w:cs="Arial"/>
          <w:sz w:val="20"/>
          <w:szCs w:val="20"/>
        </w:rPr>
        <w:t>koncesijskem aktu</w:t>
      </w:r>
      <w:r w:rsidRPr="00123AE1">
        <w:rPr>
          <w:rFonts w:ascii="Arial" w:hAnsi="Arial" w:cs="Arial"/>
          <w:sz w:val="20"/>
          <w:szCs w:val="20"/>
        </w:rPr>
        <w:t>. Takšno pravilo je potrebno, da bi preprečili zlorabe, ko bi stranke s koncesijsko pogodbo razmerje uredile drugače, kot je bilo</w:t>
      </w:r>
      <w:r w:rsidR="00D449BD">
        <w:rPr>
          <w:rFonts w:ascii="Arial" w:hAnsi="Arial" w:cs="Arial"/>
          <w:sz w:val="20"/>
          <w:szCs w:val="20"/>
        </w:rPr>
        <w:t xml:space="preserve"> v osnovi</w:t>
      </w:r>
      <w:r w:rsidRPr="00123AE1">
        <w:rPr>
          <w:rFonts w:ascii="Arial" w:hAnsi="Arial" w:cs="Arial"/>
          <w:sz w:val="20"/>
          <w:szCs w:val="20"/>
        </w:rPr>
        <w:t xml:space="preserve"> predvideno in bi tako lahko posledično izigrale ostale ponudnike. Zakon določa, da so ob soglasju koncedenta dovoljene le nebistvene spremembe koncesijskega razmerja in jih našteva.</w:t>
      </w:r>
    </w:p>
    <w:p w14:paraId="4F51543E" w14:textId="77777777" w:rsidR="00F12EE9" w:rsidRDefault="00F12EE9" w:rsidP="00184C5B">
      <w:pPr>
        <w:tabs>
          <w:tab w:val="left" w:pos="0"/>
          <w:tab w:val="left" w:pos="567"/>
        </w:tabs>
        <w:jc w:val="both"/>
        <w:rPr>
          <w:rFonts w:ascii="Arial" w:hAnsi="Arial" w:cs="Arial"/>
          <w:sz w:val="20"/>
          <w:szCs w:val="20"/>
        </w:rPr>
      </w:pPr>
    </w:p>
    <w:p w14:paraId="7E19B40D" w14:textId="77777777" w:rsidR="00F12EE9" w:rsidRPr="00CE2CEF" w:rsidRDefault="00F12EE9" w:rsidP="00F12EE9">
      <w:pPr>
        <w:pStyle w:val="Pripombabesedilo"/>
        <w:rPr>
          <w:rFonts w:ascii="Arial" w:hAnsi="Arial" w:cs="Arial"/>
          <w:lang w:eastAsia="en-GB"/>
        </w:rPr>
      </w:pPr>
      <w:r w:rsidRPr="00CE2CEF">
        <w:rPr>
          <w:rFonts w:ascii="Arial" w:hAnsi="Arial" w:cs="Arial"/>
          <w:lang w:eastAsia="en-GB"/>
        </w:rPr>
        <w:t xml:space="preserve">Zaradi administrativne razbremenitve se </w:t>
      </w:r>
      <w:r>
        <w:rPr>
          <w:rFonts w:ascii="Arial" w:hAnsi="Arial" w:cs="Arial"/>
          <w:lang w:val="sl-SI" w:eastAsia="en-GB"/>
        </w:rPr>
        <w:t xml:space="preserve">s členom </w:t>
      </w:r>
      <w:r w:rsidRPr="00CE2CEF">
        <w:rPr>
          <w:rFonts w:ascii="Arial" w:hAnsi="Arial" w:cs="Arial"/>
          <w:lang w:eastAsia="en-GB"/>
        </w:rPr>
        <w:t xml:space="preserve">določa, da se določila koncesijske pogodbe, ki so splošne narave, zapišejo v obliki Splošnih pogojev v skladu z ureditvijo 120. člena Obligacijskega zakonika. Ta določa:  </w:t>
      </w:r>
    </w:p>
    <w:p w14:paraId="3B1D4C49" w14:textId="77777777" w:rsidR="00F12EE9" w:rsidRPr="00CE2CEF" w:rsidRDefault="00F12EE9" w:rsidP="00F12EE9">
      <w:pPr>
        <w:pStyle w:val="Pripombabesedilo"/>
        <w:rPr>
          <w:rFonts w:ascii="Arial" w:hAnsi="Arial" w:cs="Arial"/>
          <w:lang w:eastAsia="en-GB"/>
        </w:rPr>
      </w:pPr>
      <w:r w:rsidRPr="00CE2CEF">
        <w:rPr>
          <w:rFonts w:ascii="Arial" w:hAnsi="Arial" w:cs="Arial"/>
          <w:lang w:eastAsia="en-GB"/>
        </w:rPr>
        <w:t>"(1) Splošni pogoji, ki jih določi en pogodbenik, bodisi da so vsebovani v formularni pogodbi bodisi da se pogodba nanje sklicuje, dopolnjujejo posebne dogovore med</w:t>
      </w:r>
      <w:r w:rsidR="003D2D2E">
        <w:rPr>
          <w:rFonts w:ascii="Arial" w:hAnsi="Arial" w:cs="Arial"/>
          <w:lang w:val="sl-SI" w:eastAsia="en-GB"/>
        </w:rPr>
        <w:t xml:space="preserve"> </w:t>
      </w:r>
      <w:r w:rsidRPr="00CE2CEF">
        <w:rPr>
          <w:rFonts w:ascii="Arial" w:hAnsi="Arial" w:cs="Arial"/>
          <w:lang w:eastAsia="en-GB"/>
        </w:rPr>
        <w:t>pogodbenikoma v isti pogodbi in praviloma zavezujejo tako kot ti.</w:t>
      </w:r>
    </w:p>
    <w:p w14:paraId="6E046635" w14:textId="77777777" w:rsidR="00F12EE9" w:rsidRPr="00CE2CEF" w:rsidRDefault="00F12EE9" w:rsidP="00F12EE9">
      <w:pPr>
        <w:pStyle w:val="Pripombabesedilo"/>
        <w:rPr>
          <w:rFonts w:ascii="Arial" w:hAnsi="Arial" w:cs="Arial"/>
          <w:lang w:eastAsia="en-GB"/>
        </w:rPr>
      </w:pPr>
      <w:r w:rsidRPr="00CE2CEF">
        <w:rPr>
          <w:rFonts w:ascii="Arial" w:hAnsi="Arial" w:cs="Arial"/>
          <w:lang w:eastAsia="en-GB"/>
        </w:rPr>
        <w:t>(2) Splošni pogoji pogodbe morajo biti objavljeni na običajen način.</w:t>
      </w:r>
    </w:p>
    <w:p w14:paraId="39D1E95A" w14:textId="77777777" w:rsidR="00F12EE9" w:rsidRPr="00CE2CEF" w:rsidRDefault="00F12EE9" w:rsidP="00F12EE9">
      <w:pPr>
        <w:pStyle w:val="Pripombabesedilo"/>
        <w:rPr>
          <w:rFonts w:ascii="Arial" w:hAnsi="Arial" w:cs="Arial"/>
          <w:lang w:eastAsia="en-GB"/>
        </w:rPr>
      </w:pPr>
      <w:r w:rsidRPr="00CE2CEF">
        <w:rPr>
          <w:rFonts w:ascii="Arial" w:hAnsi="Arial" w:cs="Arial"/>
          <w:lang w:eastAsia="en-GB"/>
        </w:rPr>
        <w:t>(3) Splošni pogoji zavezujejo pogodbeno stranko, če so ji bili ob sklenitvi pogodbe znani ali bi ji morali biti znani.</w:t>
      </w:r>
    </w:p>
    <w:p w14:paraId="44F20354" w14:textId="77777777" w:rsidR="00F12EE9" w:rsidRPr="00CE2CEF" w:rsidRDefault="00F12EE9" w:rsidP="00F12EE9">
      <w:pPr>
        <w:pStyle w:val="Pripombabesedilo"/>
        <w:rPr>
          <w:rFonts w:ascii="Arial" w:hAnsi="Arial" w:cs="Arial"/>
          <w:lang w:eastAsia="en-GB"/>
        </w:rPr>
      </w:pPr>
      <w:r w:rsidRPr="00CE2CEF">
        <w:rPr>
          <w:rFonts w:ascii="Arial" w:hAnsi="Arial" w:cs="Arial"/>
          <w:lang w:eastAsia="en-GB"/>
        </w:rPr>
        <w:t>(4) Če se splošni pogoji in posebni dogovori ne ujemajo, veljajo ti slednji."</w:t>
      </w:r>
    </w:p>
    <w:p w14:paraId="13767AFF" w14:textId="77777777" w:rsidR="00F12EE9" w:rsidRPr="00D449BD" w:rsidRDefault="00F12EE9" w:rsidP="00F12EE9">
      <w:pPr>
        <w:rPr>
          <w:rFonts w:ascii="Arial" w:hAnsi="Arial" w:cs="Arial"/>
          <w:sz w:val="20"/>
          <w:szCs w:val="20"/>
        </w:rPr>
      </w:pPr>
    </w:p>
    <w:p w14:paraId="43593512" w14:textId="77777777" w:rsidR="008A02FD" w:rsidRPr="003D2462" w:rsidRDefault="008A02FD" w:rsidP="00F12EE9">
      <w:pPr>
        <w:rPr>
          <w:rFonts w:ascii="Arial" w:hAnsi="Arial" w:cs="Arial"/>
          <w:b/>
          <w:bCs/>
          <w:sz w:val="20"/>
          <w:szCs w:val="20"/>
        </w:rPr>
      </w:pPr>
      <w:r w:rsidRPr="003D2462">
        <w:rPr>
          <w:rFonts w:ascii="Arial" w:hAnsi="Arial" w:cs="Arial"/>
          <w:b/>
          <w:bCs/>
          <w:sz w:val="20"/>
          <w:szCs w:val="20"/>
        </w:rPr>
        <w:t xml:space="preserve">K </w:t>
      </w:r>
      <w:r w:rsidRPr="003D2462">
        <w:rPr>
          <w:rFonts w:ascii="Arial" w:hAnsi="Arial" w:cs="Arial"/>
          <w:b/>
          <w:bCs/>
          <w:sz w:val="20"/>
          <w:szCs w:val="20"/>
        </w:rPr>
        <w:fldChar w:fldCharType="begin"/>
      </w:r>
      <w:r w:rsidRPr="003D2462">
        <w:rPr>
          <w:rFonts w:ascii="Arial" w:hAnsi="Arial" w:cs="Arial"/>
          <w:b/>
          <w:bCs/>
          <w:sz w:val="20"/>
          <w:szCs w:val="20"/>
        </w:rPr>
        <w:instrText xml:space="preserve"> REF _Ref74330977 \r \h  \* MERGEFORMAT </w:instrText>
      </w:r>
      <w:r w:rsidRPr="003D2462">
        <w:rPr>
          <w:rFonts w:ascii="Arial" w:hAnsi="Arial" w:cs="Arial"/>
          <w:b/>
          <w:bCs/>
          <w:sz w:val="20"/>
          <w:szCs w:val="20"/>
        </w:rPr>
      </w:r>
      <w:r w:rsidRPr="003D2462">
        <w:rPr>
          <w:rFonts w:ascii="Arial" w:hAnsi="Arial" w:cs="Arial"/>
          <w:b/>
          <w:bCs/>
          <w:sz w:val="20"/>
          <w:szCs w:val="20"/>
        </w:rPr>
        <w:fldChar w:fldCharType="separate"/>
      </w:r>
      <w:r w:rsidR="00633ACD">
        <w:rPr>
          <w:rFonts w:ascii="Arial" w:hAnsi="Arial" w:cs="Arial"/>
          <w:b/>
          <w:bCs/>
          <w:sz w:val="20"/>
          <w:szCs w:val="20"/>
        </w:rPr>
        <w:t>82</w:t>
      </w:r>
      <w:r w:rsidRPr="003D2462">
        <w:rPr>
          <w:rFonts w:ascii="Arial" w:hAnsi="Arial" w:cs="Arial"/>
          <w:b/>
          <w:bCs/>
          <w:sz w:val="20"/>
          <w:szCs w:val="20"/>
        </w:rPr>
        <w:fldChar w:fldCharType="end"/>
      </w:r>
      <w:r w:rsidRPr="003D2462">
        <w:rPr>
          <w:rFonts w:ascii="Arial" w:hAnsi="Arial" w:cs="Arial"/>
          <w:b/>
          <w:bCs/>
          <w:sz w:val="20"/>
          <w:szCs w:val="20"/>
        </w:rPr>
        <w:t>. členu</w:t>
      </w:r>
    </w:p>
    <w:p w14:paraId="5055C25D" w14:textId="77777777" w:rsidR="008A02FD" w:rsidRDefault="008A02FD" w:rsidP="00F12EE9">
      <w:pPr>
        <w:rPr>
          <w:rFonts w:ascii="Arial" w:hAnsi="Arial" w:cs="Arial"/>
          <w:sz w:val="20"/>
          <w:szCs w:val="20"/>
        </w:rPr>
      </w:pPr>
    </w:p>
    <w:p w14:paraId="050E46ED" w14:textId="77777777" w:rsidR="00184C5B" w:rsidRPr="00123AE1" w:rsidRDefault="00184C5B" w:rsidP="00184C5B">
      <w:pPr>
        <w:rPr>
          <w:rFonts w:ascii="Arial" w:hAnsi="Arial" w:cs="Arial"/>
          <w:sz w:val="20"/>
          <w:szCs w:val="20"/>
        </w:rPr>
      </w:pPr>
      <w:r w:rsidRPr="00123AE1">
        <w:rPr>
          <w:rFonts w:ascii="Arial" w:hAnsi="Arial" w:cs="Arial"/>
          <w:sz w:val="20"/>
          <w:szCs w:val="20"/>
        </w:rPr>
        <w:t>Člen določa razloge za prenehanje koncesijske pogodbe in ureja začasno prevzemništvo koncesije do odločitve o novem koncesionarju ter izročanje dokumentacije.</w:t>
      </w:r>
    </w:p>
    <w:p w14:paraId="0FC39D1C" w14:textId="77777777" w:rsidR="004B0AC0" w:rsidRDefault="004B0AC0">
      <w:pPr>
        <w:rPr>
          <w:rFonts w:ascii="Arial" w:hAnsi="Arial" w:cs="Arial"/>
          <w:b/>
          <w:bCs/>
          <w:sz w:val="20"/>
          <w:szCs w:val="20"/>
        </w:rPr>
      </w:pPr>
    </w:p>
    <w:p w14:paraId="5E6EF8B0" w14:textId="77777777" w:rsidR="00184C5B" w:rsidRPr="00B166E6" w:rsidRDefault="00184C5B" w:rsidP="00184C5B">
      <w:pPr>
        <w:tabs>
          <w:tab w:val="left" w:pos="0"/>
          <w:tab w:val="left" w:pos="567"/>
        </w:tabs>
        <w:jc w:val="both"/>
        <w:rPr>
          <w:rFonts w:ascii="Arial" w:hAnsi="Arial" w:cs="Arial"/>
          <w:b/>
          <w:bCs/>
          <w:sz w:val="20"/>
          <w:szCs w:val="20"/>
        </w:rPr>
      </w:pPr>
      <w:r w:rsidRPr="00B166E6">
        <w:rPr>
          <w:rFonts w:ascii="Arial" w:hAnsi="Arial" w:cs="Arial"/>
          <w:b/>
          <w:bCs/>
          <w:sz w:val="20"/>
          <w:szCs w:val="20"/>
        </w:rPr>
        <w:t>K</w:t>
      </w:r>
      <w:r>
        <w:rPr>
          <w:rFonts w:ascii="Arial" w:hAnsi="Arial" w:cs="Arial"/>
          <w:b/>
          <w:bCs/>
          <w:sz w:val="20"/>
          <w:szCs w:val="20"/>
        </w:rPr>
        <w:t xml:space="preserve"> </w:t>
      </w:r>
      <w:r>
        <w:rPr>
          <w:rFonts w:ascii="Arial" w:hAnsi="Arial" w:cs="Arial"/>
          <w:b/>
          <w:bCs/>
          <w:sz w:val="20"/>
          <w:szCs w:val="20"/>
        </w:rPr>
        <w:fldChar w:fldCharType="begin"/>
      </w:r>
      <w:r>
        <w:rPr>
          <w:rFonts w:ascii="Arial" w:hAnsi="Arial" w:cs="Arial"/>
          <w:b/>
          <w:bCs/>
          <w:sz w:val="20"/>
          <w:szCs w:val="20"/>
        </w:rPr>
        <w:instrText xml:space="preserve"> REF _Ref71009566 \r \h </w:instrText>
      </w:r>
      <w:r>
        <w:rPr>
          <w:rFonts w:ascii="Arial" w:hAnsi="Arial" w:cs="Arial"/>
          <w:b/>
          <w:bCs/>
          <w:sz w:val="20"/>
          <w:szCs w:val="20"/>
        </w:rPr>
      </w:r>
      <w:r>
        <w:rPr>
          <w:rFonts w:ascii="Arial" w:hAnsi="Arial" w:cs="Arial"/>
          <w:b/>
          <w:bCs/>
          <w:sz w:val="20"/>
          <w:szCs w:val="20"/>
        </w:rPr>
        <w:fldChar w:fldCharType="separate"/>
      </w:r>
      <w:r w:rsidR="00633ACD">
        <w:rPr>
          <w:rFonts w:ascii="Arial" w:hAnsi="Arial" w:cs="Arial"/>
          <w:b/>
          <w:bCs/>
          <w:sz w:val="20"/>
          <w:szCs w:val="20"/>
        </w:rPr>
        <w:t>83</w:t>
      </w:r>
      <w:r>
        <w:rPr>
          <w:rFonts w:ascii="Arial" w:hAnsi="Arial" w:cs="Arial"/>
          <w:b/>
          <w:bCs/>
          <w:sz w:val="20"/>
          <w:szCs w:val="20"/>
        </w:rPr>
        <w:fldChar w:fldCharType="end"/>
      </w:r>
      <w:r w:rsidRPr="00B166E6">
        <w:rPr>
          <w:rFonts w:ascii="Arial" w:hAnsi="Arial" w:cs="Arial"/>
          <w:b/>
          <w:bCs/>
          <w:sz w:val="20"/>
          <w:szCs w:val="20"/>
        </w:rPr>
        <w:t>. členu</w:t>
      </w:r>
    </w:p>
    <w:p w14:paraId="624756A5" w14:textId="77777777" w:rsidR="00184C5B" w:rsidRPr="00B166E6" w:rsidRDefault="00184C5B" w:rsidP="00184C5B">
      <w:pPr>
        <w:tabs>
          <w:tab w:val="left" w:pos="0"/>
          <w:tab w:val="left" w:pos="567"/>
        </w:tabs>
        <w:jc w:val="both"/>
        <w:rPr>
          <w:rFonts w:ascii="Arial" w:hAnsi="Arial" w:cs="Arial"/>
          <w:b/>
          <w:bCs/>
          <w:sz w:val="20"/>
          <w:szCs w:val="20"/>
        </w:rPr>
      </w:pPr>
    </w:p>
    <w:p w14:paraId="65D3E88F" w14:textId="77777777" w:rsidR="00184C5B" w:rsidRPr="00B166E6" w:rsidRDefault="00184C5B" w:rsidP="00184C5B">
      <w:pPr>
        <w:tabs>
          <w:tab w:val="left" w:pos="0"/>
          <w:tab w:val="left" w:pos="567"/>
        </w:tabs>
        <w:jc w:val="both"/>
        <w:rPr>
          <w:rFonts w:ascii="Arial" w:hAnsi="Arial" w:cs="Arial"/>
          <w:sz w:val="20"/>
          <w:szCs w:val="20"/>
        </w:rPr>
      </w:pPr>
      <w:r w:rsidRPr="00B166E6">
        <w:rPr>
          <w:rFonts w:ascii="Arial" w:hAnsi="Arial" w:cs="Arial"/>
          <w:sz w:val="20"/>
          <w:szCs w:val="20"/>
        </w:rPr>
        <w:t xml:space="preserve">Člen določa, da je nosilec in izvajalec obveznega zavarovanja za DO v Republiki Sloveniji </w:t>
      </w:r>
      <w:r w:rsidR="00884553">
        <w:rPr>
          <w:rFonts w:ascii="Arial" w:hAnsi="Arial" w:cs="Arial"/>
          <w:sz w:val="20"/>
          <w:szCs w:val="20"/>
        </w:rPr>
        <w:t>ZZZS</w:t>
      </w:r>
      <w:r w:rsidRPr="00B166E6">
        <w:rPr>
          <w:rFonts w:ascii="Arial" w:hAnsi="Arial" w:cs="Arial"/>
          <w:sz w:val="20"/>
          <w:szCs w:val="20"/>
        </w:rPr>
        <w:t xml:space="preserve">, ki je s tem zakonom dobil nova pooblastila. </w:t>
      </w:r>
      <w:r w:rsidR="00884553">
        <w:rPr>
          <w:rFonts w:ascii="Arial" w:hAnsi="Arial" w:cs="Arial"/>
          <w:sz w:val="20"/>
          <w:szCs w:val="20"/>
        </w:rPr>
        <w:t>ZZZS</w:t>
      </w:r>
      <w:r w:rsidRPr="00B166E6">
        <w:rPr>
          <w:rFonts w:ascii="Arial" w:hAnsi="Arial" w:cs="Arial"/>
          <w:sz w:val="20"/>
          <w:szCs w:val="20"/>
        </w:rPr>
        <w:t xml:space="preserve"> je organiziran tako, da zagotavlja nemoteno opravljanje strokovnih, informacijskih, administrativnih, nadzorstvenih in drugih nalog, ki so potrebne za izvajanje obveznega zavarovanja za DO. V četrtem odstavku je določeno, da </w:t>
      </w:r>
      <w:r w:rsidR="00884553">
        <w:rPr>
          <w:rFonts w:ascii="Arial" w:hAnsi="Arial" w:cs="Arial"/>
          <w:sz w:val="20"/>
          <w:szCs w:val="20"/>
        </w:rPr>
        <w:t>ZZZS</w:t>
      </w:r>
      <w:r w:rsidRPr="00B166E6">
        <w:rPr>
          <w:rFonts w:ascii="Arial" w:hAnsi="Arial" w:cs="Arial"/>
          <w:sz w:val="20"/>
          <w:szCs w:val="20"/>
        </w:rPr>
        <w:t xml:space="preserve"> dejavnost obveznega zavarovanja za DO iz</w:t>
      </w:r>
      <w:r w:rsidR="00C82799">
        <w:rPr>
          <w:rFonts w:ascii="Arial" w:hAnsi="Arial" w:cs="Arial"/>
          <w:sz w:val="20"/>
          <w:szCs w:val="20"/>
        </w:rPr>
        <w:t>v</w:t>
      </w:r>
      <w:r w:rsidRPr="00B166E6">
        <w:rPr>
          <w:rFonts w:ascii="Arial" w:hAnsi="Arial" w:cs="Arial"/>
          <w:sz w:val="20"/>
          <w:szCs w:val="20"/>
        </w:rPr>
        <w:t>a</w:t>
      </w:r>
      <w:r w:rsidR="00C82799">
        <w:rPr>
          <w:rFonts w:ascii="Arial" w:hAnsi="Arial" w:cs="Arial"/>
          <w:sz w:val="20"/>
          <w:szCs w:val="20"/>
        </w:rPr>
        <w:t>j</w:t>
      </w:r>
      <w:r w:rsidRPr="00B166E6">
        <w:rPr>
          <w:rFonts w:ascii="Arial" w:hAnsi="Arial" w:cs="Arial"/>
          <w:sz w:val="20"/>
          <w:szCs w:val="20"/>
        </w:rPr>
        <w:t xml:space="preserve">a v okviru svojih organizacijskih enot tako, da je javna služba dostopna vsem zavarovanim osebam. V tem členu so tudi taksativno naštete naloge </w:t>
      </w:r>
      <w:r w:rsidR="00884553">
        <w:rPr>
          <w:rFonts w:ascii="Arial" w:hAnsi="Arial" w:cs="Arial"/>
          <w:sz w:val="20"/>
          <w:szCs w:val="20"/>
        </w:rPr>
        <w:t>ZZZS</w:t>
      </w:r>
      <w:r w:rsidRPr="00B166E6">
        <w:rPr>
          <w:rFonts w:ascii="Arial" w:hAnsi="Arial" w:cs="Arial"/>
          <w:sz w:val="20"/>
          <w:szCs w:val="20"/>
        </w:rPr>
        <w:t xml:space="preserve"> kot nosilca obveznega zavarovanja za DO v Republiki Sloveniji.</w:t>
      </w:r>
    </w:p>
    <w:p w14:paraId="0D8D9004" w14:textId="77777777" w:rsidR="00184C5B" w:rsidRPr="00B166E6" w:rsidRDefault="00184C5B" w:rsidP="00184C5B">
      <w:pPr>
        <w:tabs>
          <w:tab w:val="left" w:pos="0"/>
          <w:tab w:val="left" w:pos="567"/>
        </w:tabs>
        <w:jc w:val="both"/>
        <w:rPr>
          <w:rFonts w:ascii="Arial" w:hAnsi="Arial" w:cs="Arial"/>
          <w:sz w:val="20"/>
          <w:szCs w:val="20"/>
        </w:rPr>
      </w:pPr>
    </w:p>
    <w:p w14:paraId="0ADAA9AC" w14:textId="77777777" w:rsidR="00184C5B" w:rsidRPr="00B166E6" w:rsidRDefault="00184C5B" w:rsidP="00184C5B">
      <w:pPr>
        <w:tabs>
          <w:tab w:val="left" w:pos="0"/>
          <w:tab w:val="left" w:pos="567"/>
        </w:tabs>
        <w:jc w:val="both"/>
        <w:rPr>
          <w:rFonts w:ascii="Arial" w:hAnsi="Arial" w:cs="Arial"/>
          <w:b/>
          <w:bCs/>
          <w:sz w:val="20"/>
          <w:szCs w:val="20"/>
        </w:rPr>
      </w:pPr>
      <w:r w:rsidRPr="00B166E6">
        <w:rPr>
          <w:rFonts w:ascii="Arial" w:hAnsi="Arial" w:cs="Arial"/>
          <w:b/>
          <w:bCs/>
          <w:sz w:val="20"/>
          <w:szCs w:val="20"/>
        </w:rPr>
        <w:t>K</w:t>
      </w:r>
      <w:r>
        <w:rPr>
          <w:rFonts w:ascii="Arial" w:hAnsi="Arial" w:cs="Arial"/>
          <w:b/>
          <w:bCs/>
          <w:sz w:val="20"/>
          <w:szCs w:val="20"/>
        </w:rPr>
        <w:t xml:space="preserve"> </w:t>
      </w:r>
      <w:r>
        <w:rPr>
          <w:rFonts w:ascii="Arial" w:hAnsi="Arial" w:cs="Arial"/>
          <w:b/>
          <w:bCs/>
          <w:sz w:val="20"/>
          <w:szCs w:val="20"/>
        </w:rPr>
        <w:fldChar w:fldCharType="begin"/>
      </w:r>
      <w:r>
        <w:rPr>
          <w:rFonts w:ascii="Arial" w:hAnsi="Arial" w:cs="Arial"/>
          <w:b/>
          <w:bCs/>
          <w:sz w:val="20"/>
          <w:szCs w:val="20"/>
        </w:rPr>
        <w:instrText xml:space="preserve"> REF _Ref71009584 \r \h </w:instrText>
      </w:r>
      <w:r>
        <w:rPr>
          <w:rFonts w:ascii="Arial" w:hAnsi="Arial" w:cs="Arial"/>
          <w:b/>
          <w:bCs/>
          <w:sz w:val="20"/>
          <w:szCs w:val="20"/>
        </w:rPr>
      </w:r>
      <w:r>
        <w:rPr>
          <w:rFonts w:ascii="Arial" w:hAnsi="Arial" w:cs="Arial"/>
          <w:b/>
          <w:bCs/>
          <w:sz w:val="20"/>
          <w:szCs w:val="20"/>
        </w:rPr>
        <w:fldChar w:fldCharType="separate"/>
      </w:r>
      <w:r w:rsidR="00633ACD">
        <w:rPr>
          <w:rFonts w:ascii="Arial" w:hAnsi="Arial" w:cs="Arial"/>
          <w:b/>
          <w:bCs/>
          <w:sz w:val="20"/>
          <w:szCs w:val="20"/>
        </w:rPr>
        <w:t>84</w:t>
      </w:r>
      <w:r>
        <w:rPr>
          <w:rFonts w:ascii="Arial" w:hAnsi="Arial" w:cs="Arial"/>
          <w:b/>
          <w:bCs/>
          <w:sz w:val="20"/>
          <w:szCs w:val="20"/>
        </w:rPr>
        <w:fldChar w:fldCharType="end"/>
      </w:r>
      <w:r w:rsidRPr="00B166E6">
        <w:rPr>
          <w:rFonts w:ascii="Arial" w:hAnsi="Arial" w:cs="Arial"/>
          <w:b/>
          <w:bCs/>
          <w:sz w:val="20"/>
          <w:szCs w:val="20"/>
        </w:rPr>
        <w:t>. členu</w:t>
      </w:r>
    </w:p>
    <w:p w14:paraId="01ABD227" w14:textId="77777777" w:rsidR="00184C5B" w:rsidRPr="00B166E6" w:rsidRDefault="00184C5B" w:rsidP="00184C5B">
      <w:pPr>
        <w:tabs>
          <w:tab w:val="left" w:pos="0"/>
          <w:tab w:val="left" w:pos="567"/>
        </w:tabs>
        <w:jc w:val="both"/>
        <w:rPr>
          <w:rFonts w:ascii="Arial" w:hAnsi="Arial" w:cs="Arial"/>
          <w:b/>
          <w:bCs/>
          <w:sz w:val="20"/>
          <w:szCs w:val="20"/>
        </w:rPr>
      </w:pPr>
    </w:p>
    <w:p w14:paraId="37A9CB28" w14:textId="77777777" w:rsidR="00184C5B" w:rsidRPr="00B166E6" w:rsidRDefault="00184C5B" w:rsidP="00184C5B">
      <w:pPr>
        <w:tabs>
          <w:tab w:val="left" w:pos="0"/>
          <w:tab w:val="left" w:pos="567"/>
        </w:tabs>
        <w:jc w:val="both"/>
        <w:rPr>
          <w:rFonts w:ascii="Arial" w:hAnsi="Arial" w:cs="Arial"/>
          <w:sz w:val="20"/>
          <w:szCs w:val="20"/>
        </w:rPr>
      </w:pPr>
      <w:r w:rsidRPr="00B166E6">
        <w:rPr>
          <w:rFonts w:ascii="Arial" w:hAnsi="Arial" w:cs="Arial"/>
          <w:sz w:val="20"/>
          <w:szCs w:val="20"/>
        </w:rPr>
        <w:t xml:space="preserve">Člen določa, da se za organizacijska in statusna vprašanja, pooblastila v pravnem prometu, premoženje </w:t>
      </w:r>
      <w:r w:rsidR="00D933CD">
        <w:rPr>
          <w:rFonts w:ascii="Arial" w:hAnsi="Arial" w:cs="Arial"/>
          <w:sz w:val="20"/>
          <w:szCs w:val="20"/>
        </w:rPr>
        <w:t>ZZZS</w:t>
      </w:r>
      <w:r w:rsidRPr="00B166E6">
        <w:rPr>
          <w:rFonts w:ascii="Arial" w:hAnsi="Arial" w:cs="Arial"/>
          <w:sz w:val="20"/>
          <w:szCs w:val="20"/>
        </w:rPr>
        <w:t xml:space="preserve"> in druga vprašanja, ki niso urejena v tem zakonu, za izvajanje obveznega zavarovanja za DO uporabljajo predpisi, ki urejajo obvezno zdravstveno zavarovanje in zakona, ki </w:t>
      </w:r>
      <w:r w:rsidRPr="00B166E6">
        <w:rPr>
          <w:rFonts w:ascii="Arial" w:hAnsi="Arial" w:cs="Arial"/>
          <w:sz w:val="20"/>
          <w:szCs w:val="20"/>
        </w:rPr>
        <w:lastRenderedPageBreak/>
        <w:t xml:space="preserve">ureja javne finance.  Podobno je določeno glede organov </w:t>
      </w:r>
      <w:r w:rsidR="00D933CD">
        <w:rPr>
          <w:rFonts w:ascii="Arial" w:hAnsi="Arial" w:cs="Arial"/>
          <w:sz w:val="20"/>
          <w:szCs w:val="20"/>
        </w:rPr>
        <w:t>ZZZS</w:t>
      </w:r>
      <w:r w:rsidRPr="00B166E6">
        <w:rPr>
          <w:rFonts w:ascii="Arial" w:hAnsi="Arial" w:cs="Arial"/>
          <w:sz w:val="20"/>
          <w:szCs w:val="20"/>
        </w:rPr>
        <w:t xml:space="preserve">, njihove sestave, postopka imenovanja, nalog in pristojnosti, načina delovanja na področju obveznega zavarovanja za DO, in sicer da se uporabljajo predpisi, ki urejajo obvezno zdravstveno zavarovanje in predpisi, ki urejajo organizacijo </w:t>
      </w:r>
      <w:r w:rsidR="00D933CD">
        <w:rPr>
          <w:rFonts w:ascii="Arial" w:hAnsi="Arial" w:cs="Arial"/>
          <w:sz w:val="20"/>
          <w:szCs w:val="20"/>
        </w:rPr>
        <w:t>ZZZS</w:t>
      </w:r>
      <w:r w:rsidRPr="00B166E6">
        <w:rPr>
          <w:rFonts w:ascii="Arial" w:hAnsi="Arial" w:cs="Arial"/>
          <w:sz w:val="20"/>
          <w:szCs w:val="20"/>
        </w:rPr>
        <w:t>, razen v delu, ki ga ureja ta zakon.</w:t>
      </w:r>
    </w:p>
    <w:p w14:paraId="07E37EBA" w14:textId="77777777" w:rsidR="00184C5B" w:rsidRPr="00B166E6" w:rsidRDefault="00184C5B" w:rsidP="00184C5B">
      <w:pPr>
        <w:tabs>
          <w:tab w:val="left" w:pos="0"/>
          <w:tab w:val="left" w:pos="567"/>
        </w:tabs>
        <w:jc w:val="both"/>
        <w:rPr>
          <w:rFonts w:ascii="Arial" w:hAnsi="Arial" w:cs="Arial"/>
          <w:sz w:val="20"/>
          <w:szCs w:val="20"/>
        </w:rPr>
      </w:pPr>
    </w:p>
    <w:p w14:paraId="3D814ABC" w14:textId="77777777" w:rsidR="00AC65A2" w:rsidRDefault="00AC65A2">
      <w:pPr>
        <w:rPr>
          <w:rFonts w:ascii="Arial" w:hAnsi="Arial" w:cs="Arial"/>
          <w:b/>
          <w:bCs/>
          <w:sz w:val="20"/>
          <w:szCs w:val="20"/>
        </w:rPr>
      </w:pPr>
      <w:r>
        <w:rPr>
          <w:rFonts w:ascii="Arial" w:hAnsi="Arial" w:cs="Arial"/>
          <w:b/>
          <w:bCs/>
          <w:sz w:val="20"/>
          <w:szCs w:val="20"/>
        </w:rPr>
        <w:br w:type="page"/>
      </w:r>
    </w:p>
    <w:p w14:paraId="241CEBBC" w14:textId="77777777" w:rsidR="00184C5B" w:rsidRPr="00B166E6" w:rsidRDefault="00184C5B" w:rsidP="00184C5B">
      <w:pPr>
        <w:tabs>
          <w:tab w:val="left" w:pos="0"/>
          <w:tab w:val="left" w:pos="567"/>
        </w:tabs>
        <w:jc w:val="both"/>
        <w:rPr>
          <w:rFonts w:ascii="Arial" w:hAnsi="Arial" w:cs="Arial"/>
          <w:b/>
          <w:bCs/>
          <w:sz w:val="20"/>
          <w:szCs w:val="20"/>
        </w:rPr>
      </w:pPr>
      <w:r w:rsidRPr="00B166E6">
        <w:rPr>
          <w:rFonts w:ascii="Arial" w:hAnsi="Arial" w:cs="Arial"/>
          <w:b/>
          <w:bCs/>
          <w:sz w:val="20"/>
          <w:szCs w:val="20"/>
        </w:rPr>
        <w:t>K</w:t>
      </w:r>
      <w:r w:rsidR="001F48DE">
        <w:rPr>
          <w:rFonts w:ascii="Arial" w:hAnsi="Arial" w:cs="Arial"/>
          <w:b/>
          <w:bCs/>
          <w:sz w:val="20"/>
          <w:szCs w:val="20"/>
        </w:rPr>
        <w:fldChar w:fldCharType="begin"/>
      </w:r>
      <w:r w:rsidR="001F48DE">
        <w:rPr>
          <w:rFonts w:ascii="Arial" w:hAnsi="Arial" w:cs="Arial"/>
          <w:b/>
          <w:bCs/>
          <w:sz w:val="20"/>
          <w:szCs w:val="20"/>
        </w:rPr>
        <w:instrText xml:space="preserve"> REF _Ref74753730 \r \h </w:instrText>
      </w:r>
      <w:r w:rsidR="001F48DE">
        <w:rPr>
          <w:rFonts w:ascii="Arial" w:hAnsi="Arial" w:cs="Arial"/>
          <w:b/>
          <w:bCs/>
          <w:sz w:val="20"/>
          <w:szCs w:val="20"/>
        </w:rPr>
      </w:r>
      <w:r w:rsidR="001F48DE">
        <w:rPr>
          <w:rFonts w:ascii="Arial" w:hAnsi="Arial" w:cs="Arial"/>
          <w:b/>
          <w:bCs/>
          <w:sz w:val="20"/>
          <w:szCs w:val="20"/>
        </w:rPr>
        <w:fldChar w:fldCharType="separate"/>
      </w:r>
      <w:r w:rsidR="00633ACD">
        <w:rPr>
          <w:rFonts w:ascii="Arial" w:hAnsi="Arial" w:cs="Arial"/>
          <w:b/>
          <w:bCs/>
          <w:sz w:val="20"/>
          <w:szCs w:val="20"/>
        </w:rPr>
        <w:t>85</w:t>
      </w:r>
      <w:r w:rsidR="001F48DE">
        <w:rPr>
          <w:rFonts w:ascii="Arial" w:hAnsi="Arial" w:cs="Arial"/>
          <w:b/>
          <w:bCs/>
          <w:sz w:val="20"/>
          <w:szCs w:val="20"/>
        </w:rPr>
        <w:fldChar w:fldCharType="end"/>
      </w:r>
      <w:r w:rsidRPr="00B166E6">
        <w:rPr>
          <w:rFonts w:ascii="Arial" w:hAnsi="Arial" w:cs="Arial"/>
          <w:b/>
          <w:bCs/>
          <w:sz w:val="20"/>
          <w:szCs w:val="20"/>
        </w:rPr>
        <w:t xml:space="preserve">. členu </w:t>
      </w:r>
    </w:p>
    <w:p w14:paraId="048C522F" w14:textId="77777777" w:rsidR="00184C5B" w:rsidRPr="00B166E6" w:rsidRDefault="00184C5B" w:rsidP="00184C5B">
      <w:pPr>
        <w:tabs>
          <w:tab w:val="left" w:pos="0"/>
          <w:tab w:val="left" w:pos="567"/>
        </w:tabs>
        <w:jc w:val="both"/>
        <w:rPr>
          <w:rFonts w:ascii="Arial" w:hAnsi="Arial" w:cs="Arial"/>
          <w:b/>
          <w:bCs/>
          <w:sz w:val="20"/>
          <w:szCs w:val="20"/>
        </w:rPr>
      </w:pPr>
    </w:p>
    <w:p w14:paraId="1639821C" w14:textId="77777777" w:rsidR="00184C5B" w:rsidRPr="00B166E6" w:rsidRDefault="00184C5B" w:rsidP="00184C5B">
      <w:pPr>
        <w:tabs>
          <w:tab w:val="left" w:pos="0"/>
          <w:tab w:val="left" w:pos="567"/>
        </w:tabs>
        <w:jc w:val="both"/>
        <w:rPr>
          <w:rFonts w:ascii="Arial" w:hAnsi="Arial" w:cs="Arial"/>
          <w:sz w:val="20"/>
          <w:szCs w:val="20"/>
        </w:rPr>
      </w:pPr>
      <w:r w:rsidRPr="00B166E6">
        <w:rPr>
          <w:rFonts w:ascii="Arial" w:hAnsi="Arial" w:cs="Arial"/>
          <w:sz w:val="20"/>
          <w:szCs w:val="20"/>
        </w:rPr>
        <w:t xml:space="preserve">V tem členu so opredeljene vsebine Statuta </w:t>
      </w:r>
      <w:r w:rsidR="00D933CD">
        <w:rPr>
          <w:rFonts w:ascii="Arial" w:hAnsi="Arial" w:cs="Arial"/>
          <w:sz w:val="20"/>
          <w:szCs w:val="20"/>
        </w:rPr>
        <w:t>ZZZS</w:t>
      </w:r>
      <w:r w:rsidRPr="00B166E6">
        <w:rPr>
          <w:rFonts w:ascii="Arial" w:hAnsi="Arial" w:cs="Arial"/>
          <w:sz w:val="20"/>
          <w:szCs w:val="20"/>
        </w:rPr>
        <w:t xml:space="preserve"> s področja DO</w:t>
      </w:r>
      <w:r w:rsidR="00D933CD">
        <w:rPr>
          <w:rFonts w:ascii="Arial" w:hAnsi="Arial" w:cs="Arial"/>
          <w:sz w:val="20"/>
          <w:szCs w:val="20"/>
        </w:rPr>
        <w:t xml:space="preserve"> in uporaba predpisa, ki ureja obvezno zdravstveno zavarovanje, če vsebine vprašanj, ki se nanašajo na statut </w:t>
      </w:r>
      <w:r w:rsidR="00884553">
        <w:rPr>
          <w:rFonts w:ascii="Arial" w:hAnsi="Arial" w:cs="Arial"/>
          <w:sz w:val="20"/>
          <w:szCs w:val="20"/>
        </w:rPr>
        <w:t>ZZZS</w:t>
      </w:r>
      <w:r w:rsidR="00C102C7">
        <w:rPr>
          <w:rFonts w:ascii="Arial" w:hAnsi="Arial" w:cs="Arial"/>
          <w:sz w:val="20"/>
          <w:szCs w:val="20"/>
        </w:rPr>
        <w:t>,</w:t>
      </w:r>
      <w:r w:rsidR="00D933CD">
        <w:rPr>
          <w:rFonts w:ascii="Arial" w:hAnsi="Arial" w:cs="Arial"/>
          <w:sz w:val="20"/>
          <w:szCs w:val="20"/>
        </w:rPr>
        <w:t xml:space="preserve"> niso urejena v tem zakonu. </w:t>
      </w:r>
    </w:p>
    <w:p w14:paraId="37412604" w14:textId="77777777" w:rsidR="00184C5B" w:rsidRPr="00B166E6" w:rsidRDefault="00184C5B" w:rsidP="00184C5B">
      <w:pPr>
        <w:tabs>
          <w:tab w:val="left" w:pos="0"/>
          <w:tab w:val="left" w:pos="567"/>
        </w:tabs>
        <w:jc w:val="both"/>
        <w:rPr>
          <w:rFonts w:ascii="Arial" w:hAnsi="Arial" w:cs="Arial"/>
          <w:sz w:val="20"/>
          <w:szCs w:val="20"/>
        </w:rPr>
      </w:pPr>
    </w:p>
    <w:p w14:paraId="595C49FC" w14:textId="77777777" w:rsidR="00184C5B" w:rsidRPr="00B166E6" w:rsidRDefault="00184C5B" w:rsidP="00184C5B">
      <w:pPr>
        <w:tabs>
          <w:tab w:val="left" w:pos="0"/>
          <w:tab w:val="left" w:pos="567"/>
        </w:tabs>
        <w:jc w:val="both"/>
        <w:rPr>
          <w:rFonts w:ascii="Arial" w:hAnsi="Arial" w:cs="Arial"/>
          <w:b/>
          <w:bCs/>
          <w:sz w:val="20"/>
          <w:szCs w:val="20"/>
        </w:rPr>
      </w:pPr>
      <w:r w:rsidRPr="00B166E6">
        <w:rPr>
          <w:rFonts w:ascii="Arial" w:hAnsi="Arial" w:cs="Arial"/>
          <w:b/>
          <w:bCs/>
          <w:sz w:val="20"/>
          <w:szCs w:val="20"/>
        </w:rPr>
        <w:t>K</w:t>
      </w:r>
      <w:r>
        <w:rPr>
          <w:rFonts w:ascii="Arial" w:hAnsi="Arial" w:cs="Arial"/>
          <w:b/>
          <w:bCs/>
          <w:sz w:val="20"/>
          <w:szCs w:val="20"/>
        </w:rPr>
        <w:t xml:space="preserve"> </w:t>
      </w:r>
      <w:r>
        <w:rPr>
          <w:rFonts w:ascii="Arial" w:hAnsi="Arial" w:cs="Arial"/>
          <w:b/>
          <w:bCs/>
          <w:sz w:val="20"/>
          <w:szCs w:val="20"/>
        </w:rPr>
        <w:fldChar w:fldCharType="begin"/>
      </w:r>
      <w:r>
        <w:rPr>
          <w:rFonts w:ascii="Arial" w:hAnsi="Arial" w:cs="Arial"/>
          <w:b/>
          <w:bCs/>
          <w:sz w:val="20"/>
          <w:szCs w:val="20"/>
        </w:rPr>
        <w:instrText xml:space="preserve"> REF _Ref71009613 \r \h </w:instrText>
      </w:r>
      <w:r>
        <w:rPr>
          <w:rFonts w:ascii="Arial" w:hAnsi="Arial" w:cs="Arial"/>
          <w:b/>
          <w:bCs/>
          <w:sz w:val="20"/>
          <w:szCs w:val="20"/>
        </w:rPr>
      </w:r>
      <w:r>
        <w:rPr>
          <w:rFonts w:ascii="Arial" w:hAnsi="Arial" w:cs="Arial"/>
          <w:b/>
          <w:bCs/>
          <w:sz w:val="20"/>
          <w:szCs w:val="20"/>
        </w:rPr>
        <w:fldChar w:fldCharType="separate"/>
      </w:r>
      <w:r w:rsidR="00633ACD">
        <w:rPr>
          <w:rFonts w:ascii="Arial" w:hAnsi="Arial" w:cs="Arial"/>
          <w:b/>
          <w:bCs/>
          <w:sz w:val="20"/>
          <w:szCs w:val="20"/>
        </w:rPr>
        <w:t>86</w:t>
      </w:r>
      <w:r>
        <w:rPr>
          <w:rFonts w:ascii="Arial" w:hAnsi="Arial" w:cs="Arial"/>
          <w:b/>
          <w:bCs/>
          <w:sz w:val="20"/>
          <w:szCs w:val="20"/>
        </w:rPr>
        <w:fldChar w:fldCharType="end"/>
      </w:r>
      <w:r w:rsidRPr="00B166E6">
        <w:rPr>
          <w:rFonts w:ascii="Arial" w:hAnsi="Arial" w:cs="Arial"/>
          <w:b/>
          <w:bCs/>
          <w:sz w:val="20"/>
          <w:szCs w:val="20"/>
        </w:rPr>
        <w:t>. členu</w:t>
      </w:r>
    </w:p>
    <w:p w14:paraId="448F1CEB" w14:textId="77777777" w:rsidR="00184C5B" w:rsidRPr="00B166E6" w:rsidRDefault="00184C5B" w:rsidP="00184C5B">
      <w:pPr>
        <w:tabs>
          <w:tab w:val="left" w:pos="0"/>
          <w:tab w:val="left" w:pos="567"/>
        </w:tabs>
        <w:jc w:val="both"/>
        <w:rPr>
          <w:rFonts w:ascii="Arial" w:hAnsi="Arial" w:cs="Arial"/>
          <w:b/>
          <w:bCs/>
          <w:sz w:val="20"/>
          <w:szCs w:val="20"/>
        </w:rPr>
      </w:pPr>
    </w:p>
    <w:p w14:paraId="41552B14" w14:textId="77777777" w:rsidR="00184C5B" w:rsidRPr="00B166E6" w:rsidRDefault="00184C5B" w:rsidP="00184C5B">
      <w:pPr>
        <w:tabs>
          <w:tab w:val="left" w:pos="0"/>
          <w:tab w:val="left" w:pos="567"/>
        </w:tabs>
        <w:jc w:val="both"/>
        <w:rPr>
          <w:rFonts w:ascii="Arial" w:hAnsi="Arial" w:cs="Arial"/>
          <w:sz w:val="20"/>
          <w:szCs w:val="20"/>
        </w:rPr>
      </w:pPr>
      <w:r w:rsidRPr="00B166E6">
        <w:rPr>
          <w:rFonts w:ascii="Arial" w:hAnsi="Arial" w:cs="Arial"/>
          <w:sz w:val="20"/>
          <w:szCs w:val="20"/>
        </w:rPr>
        <w:t xml:space="preserve">Člen določa, da generalni direktor </w:t>
      </w:r>
      <w:r w:rsidR="00884553">
        <w:rPr>
          <w:rFonts w:ascii="Arial" w:hAnsi="Arial" w:cs="Arial"/>
          <w:sz w:val="20"/>
          <w:szCs w:val="20"/>
        </w:rPr>
        <w:t>ZZZS</w:t>
      </w:r>
      <w:r w:rsidRPr="00B166E6">
        <w:rPr>
          <w:rFonts w:ascii="Arial" w:hAnsi="Arial" w:cs="Arial"/>
          <w:sz w:val="20"/>
          <w:szCs w:val="20"/>
        </w:rPr>
        <w:t xml:space="preserve"> za področje DO imenuje direktorja</w:t>
      </w:r>
      <w:r w:rsidR="00C102C7">
        <w:rPr>
          <w:rFonts w:ascii="Arial" w:hAnsi="Arial" w:cs="Arial"/>
          <w:sz w:val="20"/>
          <w:szCs w:val="20"/>
        </w:rPr>
        <w:t>.</w:t>
      </w:r>
      <w:r w:rsidRPr="00B166E6">
        <w:rPr>
          <w:rFonts w:ascii="Arial" w:hAnsi="Arial" w:cs="Arial"/>
          <w:sz w:val="20"/>
          <w:szCs w:val="20"/>
        </w:rPr>
        <w:t xml:space="preserve"> </w:t>
      </w:r>
      <w:r w:rsidR="00C102C7">
        <w:rPr>
          <w:rFonts w:ascii="Arial" w:hAnsi="Arial" w:cs="Arial"/>
          <w:sz w:val="20"/>
          <w:szCs w:val="20"/>
        </w:rPr>
        <w:t>P</w:t>
      </w:r>
      <w:r>
        <w:rPr>
          <w:rFonts w:ascii="Arial" w:hAnsi="Arial" w:cs="Arial"/>
          <w:sz w:val="20"/>
          <w:szCs w:val="20"/>
        </w:rPr>
        <w:t>ogoji</w:t>
      </w:r>
      <w:r w:rsidR="00C102C7">
        <w:rPr>
          <w:rFonts w:ascii="Arial" w:hAnsi="Arial" w:cs="Arial"/>
          <w:sz w:val="20"/>
          <w:szCs w:val="20"/>
        </w:rPr>
        <w:t>, ki jih mora izpolnjevati direktor za področje DO, in njegove naloge podrobneje določi statut ZZZS.</w:t>
      </w:r>
      <w:r>
        <w:rPr>
          <w:rFonts w:ascii="Arial" w:hAnsi="Arial" w:cs="Arial"/>
          <w:sz w:val="20"/>
          <w:szCs w:val="20"/>
        </w:rPr>
        <w:t xml:space="preserve"> </w:t>
      </w:r>
    </w:p>
    <w:p w14:paraId="7B627195" w14:textId="77777777" w:rsidR="00184C5B" w:rsidRPr="00B166E6" w:rsidRDefault="00184C5B" w:rsidP="00184C5B">
      <w:pPr>
        <w:tabs>
          <w:tab w:val="left" w:pos="0"/>
          <w:tab w:val="left" w:pos="567"/>
        </w:tabs>
        <w:jc w:val="both"/>
        <w:rPr>
          <w:rFonts w:ascii="Arial" w:hAnsi="Arial" w:cs="Arial"/>
          <w:sz w:val="20"/>
          <w:szCs w:val="20"/>
        </w:rPr>
      </w:pPr>
    </w:p>
    <w:p w14:paraId="0AAC60BC" w14:textId="77777777" w:rsidR="00184C5B" w:rsidRPr="00B166E6" w:rsidRDefault="00184C5B" w:rsidP="00184C5B">
      <w:pPr>
        <w:tabs>
          <w:tab w:val="left" w:pos="0"/>
          <w:tab w:val="left" w:pos="567"/>
        </w:tabs>
        <w:jc w:val="both"/>
        <w:rPr>
          <w:rFonts w:ascii="Arial" w:hAnsi="Arial" w:cs="Arial"/>
          <w:b/>
          <w:bCs/>
          <w:sz w:val="20"/>
          <w:szCs w:val="20"/>
        </w:rPr>
      </w:pPr>
      <w:r w:rsidRPr="00B166E6">
        <w:rPr>
          <w:rFonts w:ascii="Arial" w:hAnsi="Arial" w:cs="Arial"/>
          <w:b/>
          <w:bCs/>
          <w:sz w:val="20"/>
          <w:szCs w:val="20"/>
        </w:rPr>
        <w:t xml:space="preserve">K </w:t>
      </w:r>
      <w:r w:rsidRPr="00B166E6">
        <w:rPr>
          <w:rFonts w:ascii="Arial" w:hAnsi="Arial" w:cs="Arial"/>
          <w:b/>
          <w:bCs/>
          <w:sz w:val="20"/>
          <w:szCs w:val="20"/>
        </w:rPr>
        <w:fldChar w:fldCharType="begin"/>
      </w:r>
      <w:r w:rsidRPr="00B166E6">
        <w:rPr>
          <w:rFonts w:ascii="Arial" w:hAnsi="Arial" w:cs="Arial"/>
          <w:b/>
          <w:bCs/>
          <w:sz w:val="20"/>
          <w:szCs w:val="20"/>
        </w:rPr>
        <w:instrText xml:space="preserve"> REF _Ref70960990 \r \h </w:instrText>
      </w:r>
      <w:r>
        <w:rPr>
          <w:rFonts w:ascii="Arial" w:hAnsi="Arial" w:cs="Arial"/>
          <w:b/>
          <w:bCs/>
          <w:sz w:val="20"/>
          <w:szCs w:val="20"/>
        </w:rPr>
        <w:instrText xml:space="preserve"> \* MERGEFORMAT </w:instrText>
      </w:r>
      <w:r w:rsidRPr="00B166E6">
        <w:rPr>
          <w:rFonts w:ascii="Arial" w:hAnsi="Arial" w:cs="Arial"/>
          <w:b/>
          <w:bCs/>
          <w:sz w:val="20"/>
          <w:szCs w:val="20"/>
        </w:rPr>
      </w:r>
      <w:r w:rsidRPr="00B166E6">
        <w:rPr>
          <w:rFonts w:ascii="Arial" w:hAnsi="Arial" w:cs="Arial"/>
          <w:b/>
          <w:bCs/>
          <w:sz w:val="20"/>
          <w:szCs w:val="20"/>
        </w:rPr>
        <w:fldChar w:fldCharType="separate"/>
      </w:r>
      <w:r w:rsidR="00633ACD">
        <w:rPr>
          <w:rFonts w:ascii="Arial" w:hAnsi="Arial" w:cs="Arial"/>
          <w:b/>
          <w:bCs/>
          <w:sz w:val="20"/>
          <w:szCs w:val="20"/>
        </w:rPr>
        <w:t>87</w:t>
      </w:r>
      <w:r w:rsidRPr="00B166E6">
        <w:rPr>
          <w:rFonts w:ascii="Arial" w:hAnsi="Arial" w:cs="Arial"/>
          <w:b/>
          <w:bCs/>
          <w:sz w:val="20"/>
          <w:szCs w:val="20"/>
        </w:rPr>
        <w:fldChar w:fldCharType="end"/>
      </w:r>
      <w:r w:rsidRPr="00B166E6">
        <w:rPr>
          <w:rFonts w:ascii="Arial" w:hAnsi="Arial" w:cs="Arial"/>
          <w:b/>
          <w:bCs/>
          <w:sz w:val="20"/>
          <w:szCs w:val="20"/>
        </w:rPr>
        <w:t xml:space="preserve">. členu </w:t>
      </w:r>
    </w:p>
    <w:p w14:paraId="1207CCAA" w14:textId="77777777" w:rsidR="00184C5B" w:rsidRPr="00B166E6" w:rsidRDefault="00184C5B" w:rsidP="00184C5B">
      <w:pPr>
        <w:tabs>
          <w:tab w:val="left" w:pos="0"/>
          <w:tab w:val="left" w:pos="567"/>
        </w:tabs>
        <w:jc w:val="both"/>
        <w:rPr>
          <w:rFonts w:ascii="Arial" w:hAnsi="Arial" w:cs="Arial"/>
          <w:b/>
          <w:bCs/>
          <w:sz w:val="20"/>
          <w:szCs w:val="20"/>
        </w:rPr>
      </w:pPr>
    </w:p>
    <w:p w14:paraId="50434A5B" w14:textId="77777777" w:rsidR="00184C5B" w:rsidRPr="00B166E6" w:rsidRDefault="00184C5B" w:rsidP="00184C5B">
      <w:pPr>
        <w:tabs>
          <w:tab w:val="left" w:pos="0"/>
          <w:tab w:val="left" w:pos="567"/>
        </w:tabs>
        <w:jc w:val="both"/>
        <w:rPr>
          <w:rFonts w:ascii="Arial" w:hAnsi="Arial" w:cs="Arial"/>
          <w:sz w:val="20"/>
          <w:szCs w:val="20"/>
        </w:rPr>
      </w:pPr>
      <w:r w:rsidRPr="00B166E6">
        <w:rPr>
          <w:rFonts w:ascii="Arial" w:hAnsi="Arial" w:cs="Arial"/>
          <w:sz w:val="20"/>
          <w:szCs w:val="20"/>
        </w:rPr>
        <w:t xml:space="preserve">Ta člen določa, da </w:t>
      </w:r>
      <w:r w:rsidR="00A13CD4">
        <w:rPr>
          <w:rFonts w:ascii="Arial" w:hAnsi="Arial" w:cs="Arial"/>
          <w:sz w:val="20"/>
          <w:szCs w:val="20"/>
        </w:rPr>
        <w:t>ZZZS</w:t>
      </w:r>
      <w:r w:rsidRPr="00B166E6">
        <w:rPr>
          <w:rFonts w:ascii="Arial" w:hAnsi="Arial" w:cs="Arial"/>
          <w:sz w:val="20"/>
          <w:szCs w:val="20"/>
        </w:rPr>
        <w:t xml:space="preserve"> za izvajanje nalog v zvezi z uveljavljanjem pravic zavarovanih oseb do DO, ki se ločijo na strokovne in administrativne, </w:t>
      </w:r>
      <w:r w:rsidRPr="008D617C">
        <w:rPr>
          <w:rFonts w:ascii="Arial" w:hAnsi="Arial" w:cs="Arial"/>
          <w:bCs/>
          <w:sz w:val="20"/>
          <w:szCs w:val="20"/>
        </w:rPr>
        <w:t xml:space="preserve">organizira vstopne točke za DO, na katerih izvajanje naloge vstopnih točk zagotavljajo strokovni delavci </w:t>
      </w:r>
      <w:r w:rsidR="00A13CD4" w:rsidRPr="008D617C">
        <w:rPr>
          <w:rFonts w:ascii="Arial" w:hAnsi="Arial" w:cs="Arial"/>
          <w:bCs/>
          <w:sz w:val="20"/>
          <w:szCs w:val="20"/>
        </w:rPr>
        <w:t xml:space="preserve">ZZZS </w:t>
      </w:r>
      <w:r w:rsidRPr="008D617C">
        <w:rPr>
          <w:rFonts w:ascii="Arial" w:hAnsi="Arial" w:cs="Arial"/>
          <w:bCs/>
          <w:sz w:val="20"/>
          <w:szCs w:val="20"/>
        </w:rPr>
        <w:t xml:space="preserve">in upravno administrativni delavci. </w:t>
      </w:r>
      <w:r w:rsidRPr="00B166E6">
        <w:rPr>
          <w:rFonts w:ascii="Arial" w:hAnsi="Arial" w:cs="Arial"/>
          <w:sz w:val="20"/>
          <w:szCs w:val="20"/>
        </w:rPr>
        <w:t xml:space="preserve">Vstopna točka je hrbtenica sistema DO, saj na enem mestu omogoča pregled nad javno mrežo, </w:t>
      </w:r>
      <w:r w:rsidR="0093438C">
        <w:rPr>
          <w:rFonts w:ascii="Arial" w:hAnsi="Arial" w:cs="Arial"/>
          <w:sz w:val="20"/>
          <w:szCs w:val="20"/>
        </w:rPr>
        <w:t xml:space="preserve">v okviru vstopne toče se </w:t>
      </w:r>
      <w:r w:rsidRPr="00B166E6">
        <w:rPr>
          <w:rFonts w:ascii="Arial" w:hAnsi="Arial" w:cs="Arial"/>
          <w:sz w:val="20"/>
          <w:szCs w:val="20"/>
        </w:rPr>
        <w:t xml:space="preserve">odloča o pravicah do DO, nudi strokovno </w:t>
      </w:r>
      <w:r>
        <w:rPr>
          <w:rFonts w:ascii="Arial" w:hAnsi="Arial" w:cs="Arial"/>
          <w:sz w:val="20"/>
          <w:szCs w:val="20"/>
        </w:rPr>
        <w:t>svetovanje</w:t>
      </w:r>
      <w:r w:rsidRPr="00B166E6">
        <w:rPr>
          <w:rFonts w:ascii="Arial" w:hAnsi="Arial" w:cs="Arial"/>
          <w:sz w:val="20"/>
          <w:szCs w:val="20"/>
        </w:rPr>
        <w:t xml:space="preserve"> zavarovanim osebam in drugim deležnikom </w:t>
      </w:r>
      <w:r>
        <w:rPr>
          <w:rFonts w:ascii="Arial" w:hAnsi="Arial" w:cs="Arial"/>
          <w:sz w:val="20"/>
          <w:szCs w:val="20"/>
        </w:rPr>
        <w:t xml:space="preserve">v sistemu </w:t>
      </w:r>
      <w:r w:rsidRPr="00B166E6">
        <w:rPr>
          <w:rFonts w:ascii="Arial" w:hAnsi="Arial" w:cs="Arial"/>
          <w:sz w:val="20"/>
          <w:szCs w:val="20"/>
        </w:rPr>
        <w:t>DO.</w:t>
      </w:r>
    </w:p>
    <w:p w14:paraId="40887287" w14:textId="77777777" w:rsidR="00184C5B" w:rsidRPr="00B166E6" w:rsidRDefault="00184C5B" w:rsidP="00184C5B">
      <w:pPr>
        <w:tabs>
          <w:tab w:val="left" w:pos="0"/>
          <w:tab w:val="left" w:pos="567"/>
        </w:tabs>
        <w:jc w:val="both"/>
        <w:rPr>
          <w:rFonts w:ascii="Arial" w:hAnsi="Arial" w:cs="Arial"/>
          <w:sz w:val="20"/>
          <w:szCs w:val="20"/>
        </w:rPr>
      </w:pPr>
    </w:p>
    <w:p w14:paraId="4D9E8D58" w14:textId="77777777" w:rsidR="00184C5B" w:rsidRPr="00B166E6" w:rsidRDefault="001B0CB2" w:rsidP="00184C5B">
      <w:pPr>
        <w:tabs>
          <w:tab w:val="left" w:pos="0"/>
          <w:tab w:val="left" w:pos="567"/>
        </w:tabs>
        <w:jc w:val="both"/>
        <w:rPr>
          <w:rFonts w:ascii="Arial" w:hAnsi="Arial" w:cs="Arial"/>
          <w:sz w:val="20"/>
          <w:szCs w:val="20"/>
        </w:rPr>
      </w:pPr>
      <w:r>
        <w:rPr>
          <w:rFonts w:ascii="Arial" w:hAnsi="Arial" w:cs="Arial"/>
          <w:sz w:val="20"/>
          <w:szCs w:val="20"/>
        </w:rPr>
        <w:t>Č</w:t>
      </w:r>
      <w:r w:rsidR="00184C5B" w:rsidRPr="00B166E6">
        <w:rPr>
          <w:rFonts w:ascii="Arial" w:hAnsi="Arial" w:cs="Arial"/>
          <w:sz w:val="20"/>
          <w:szCs w:val="20"/>
        </w:rPr>
        <w:t>len določa</w:t>
      </w:r>
      <w:r>
        <w:rPr>
          <w:rFonts w:ascii="Arial" w:hAnsi="Arial" w:cs="Arial"/>
          <w:sz w:val="20"/>
          <w:szCs w:val="20"/>
        </w:rPr>
        <w:t xml:space="preserve"> tudi</w:t>
      </w:r>
      <w:r w:rsidR="00184C5B" w:rsidRPr="00B166E6">
        <w:rPr>
          <w:rFonts w:ascii="Arial" w:hAnsi="Arial" w:cs="Arial"/>
          <w:sz w:val="20"/>
          <w:szCs w:val="20"/>
        </w:rPr>
        <w:t xml:space="preserve">, kdo lahko izvaja </w:t>
      </w:r>
      <w:r w:rsidR="00184C5B">
        <w:rPr>
          <w:rFonts w:ascii="Arial" w:hAnsi="Arial" w:cs="Arial"/>
          <w:sz w:val="20"/>
          <w:szCs w:val="20"/>
        </w:rPr>
        <w:t>strokovne in administrativne naloge, pri čemer se morajo s</w:t>
      </w:r>
      <w:r w:rsidR="00184C5B" w:rsidRPr="00B166E6">
        <w:rPr>
          <w:rFonts w:ascii="Arial" w:hAnsi="Arial" w:cs="Arial"/>
          <w:sz w:val="20"/>
          <w:szCs w:val="20"/>
        </w:rPr>
        <w:t xml:space="preserve">trokovni delavci </w:t>
      </w:r>
      <w:r w:rsidR="00A13CD4">
        <w:rPr>
          <w:rFonts w:ascii="Arial" w:hAnsi="Arial" w:cs="Arial"/>
          <w:sz w:val="20"/>
          <w:szCs w:val="20"/>
        </w:rPr>
        <w:t>ZZZS</w:t>
      </w:r>
      <w:r w:rsidR="00184C5B">
        <w:rPr>
          <w:rFonts w:ascii="Arial" w:hAnsi="Arial" w:cs="Arial"/>
          <w:sz w:val="20"/>
          <w:szCs w:val="20"/>
        </w:rPr>
        <w:t xml:space="preserve"> za izvedbo ocene upravičenosti do DO dodatno usposobiti in svoja znanja obnavljati najmanj na</w:t>
      </w:r>
      <w:r w:rsidR="00184C5B" w:rsidRPr="00B166E6">
        <w:rPr>
          <w:rFonts w:ascii="Arial" w:hAnsi="Arial" w:cs="Arial"/>
          <w:sz w:val="20"/>
          <w:szCs w:val="20"/>
        </w:rPr>
        <w:t xml:space="preserve"> obdobje treh let. Namen usposabljanj strokovnih delavcev</w:t>
      </w:r>
      <w:r w:rsidR="00A13CD4">
        <w:rPr>
          <w:rFonts w:ascii="Arial" w:hAnsi="Arial" w:cs="Arial"/>
          <w:sz w:val="20"/>
          <w:szCs w:val="20"/>
        </w:rPr>
        <w:t xml:space="preserve"> ZZZS</w:t>
      </w:r>
      <w:r w:rsidR="00184C5B" w:rsidRPr="00B166E6">
        <w:rPr>
          <w:rFonts w:ascii="Arial" w:hAnsi="Arial" w:cs="Arial"/>
          <w:sz w:val="20"/>
          <w:szCs w:val="20"/>
        </w:rPr>
        <w:t xml:space="preserve"> je, da se usposobijo za uporabo ocenjevalne lestvice, seznanijo s specifikami oseb z različnimi oviranostmi, spoznajo delovanjem drugih služb na področju zdravstva in socialnega varstva, za učinkovito obravnavo upravičenca in svetovanje s ciljem čim boljšega informiranja o možnih podpornih ukrepih tudi za osebe, ki ne bodo dosegle praga upravičenosti do DO</w:t>
      </w:r>
      <w:r w:rsidR="00A13CD4">
        <w:rPr>
          <w:rFonts w:ascii="Arial" w:hAnsi="Arial" w:cs="Arial"/>
          <w:sz w:val="20"/>
          <w:szCs w:val="20"/>
        </w:rPr>
        <w:t xml:space="preserve"> ter svoja znanja in usposobljenost kontinuirano obnavljajo</w:t>
      </w:r>
      <w:r w:rsidR="00184C5B" w:rsidRPr="00B166E6">
        <w:rPr>
          <w:rFonts w:ascii="Arial" w:hAnsi="Arial" w:cs="Arial"/>
          <w:sz w:val="20"/>
          <w:szCs w:val="20"/>
        </w:rPr>
        <w:t xml:space="preserve">. </w:t>
      </w:r>
    </w:p>
    <w:p w14:paraId="56A13CD0" w14:textId="77777777" w:rsidR="00184C5B" w:rsidRPr="00B166E6" w:rsidRDefault="00184C5B" w:rsidP="00184C5B">
      <w:pPr>
        <w:tabs>
          <w:tab w:val="left" w:pos="0"/>
          <w:tab w:val="left" w:pos="567"/>
        </w:tabs>
        <w:jc w:val="both"/>
        <w:rPr>
          <w:rFonts w:ascii="Arial" w:hAnsi="Arial" w:cs="Arial"/>
          <w:sz w:val="20"/>
          <w:szCs w:val="20"/>
        </w:rPr>
      </w:pPr>
    </w:p>
    <w:p w14:paraId="02A6DB39"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_Ref494114751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88</w:t>
      </w:r>
      <w:r w:rsidRPr="00123AE1">
        <w:rPr>
          <w:rFonts w:ascii="Arial" w:hAnsi="Arial" w:cs="Arial"/>
          <w:b/>
          <w:bCs/>
          <w:sz w:val="20"/>
          <w:szCs w:val="20"/>
        </w:rPr>
        <w:fldChar w:fldCharType="end"/>
      </w:r>
      <w:r w:rsidRPr="00123AE1">
        <w:rPr>
          <w:rFonts w:ascii="Arial" w:hAnsi="Arial" w:cs="Arial"/>
          <w:b/>
          <w:bCs/>
          <w:sz w:val="20"/>
          <w:szCs w:val="20"/>
        </w:rPr>
        <w:t>. členu</w:t>
      </w:r>
    </w:p>
    <w:p w14:paraId="5634BD26" w14:textId="77777777" w:rsidR="00184C5B" w:rsidRPr="00123AE1" w:rsidRDefault="00184C5B" w:rsidP="00184C5B">
      <w:pPr>
        <w:tabs>
          <w:tab w:val="left" w:pos="0"/>
          <w:tab w:val="left" w:pos="567"/>
        </w:tabs>
        <w:jc w:val="both"/>
        <w:rPr>
          <w:rFonts w:ascii="Arial" w:hAnsi="Arial" w:cs="Arial"/>
          <w:b/>
          <w:bCs/>
          <w:sz w:val="20"/>
          <w:szCs w:val="20"/>
        </w:rPr>
      </w:pPr>
    </w:p>
    <w:p w14:paraId="4049316D"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Računsko sodišče Republike Slovenije je v svojem revizijskem poročilu št. 320-16/2017/33 z dne 16.</w:t>
      </w:r>
      <w:r w:rsidR="00A13CD4">
        <w:rPr>
          <w:rFonts w:ascii="Arial" w:hAnsi="Arial" w:cs="Arial"/>
          <w:sz w:val="20"/>
          <w:szCs w:val="20"/>
        </w:rPr>
        <w:t xml:space="preserve"> </w:t>
      </w:r>
      <w:r w:rsidRPr="00123AE1">
        <w:rPr>
          <w:rFonts w:ascii="Arial" w:hAnsi="Arial" w:cs="Arial"/>
          <w:sz w:val="20"/>
          <w:szCs w:val="20"/>
        </w:rPr>
        <w:t>9.</w:t>
      </w:r>
      <w:r w:rsidR="00A13CD4">
        <w:rPr>
          <w:rFonts w:ascii="Arial" w:hAnsi="Arial" w:cs="Arial"/>
          <w:sz w:val="20"/>
          <w:szCs w:val="20"/>
        </w:rPr>
        <w:t xml:space="preserve"> </w:t>
      </w:r>
      <w:r w:rsidRPr="00123AE1">
        <w:rPr>
          <w:rFonts w:ascii="Arial" w:hAnsi="Arial" w:cs="Arial"/>
          <w:sz w:val="20"/>
          <w:szCs w:val="20"/>
        </w:rPr>
        <w:t>2019 izpostavilo pomembnost sistematičnega in kontinuiranega zbiranja, evidentiranja, spremljanja in analiziranja podatkov.</w:t>
      </w:r>
      <w:r w:rsidR="00A13CD4">
        <w:rPr>
          <w:rFonts w:ascii="Arial" w:hAnsi="Arial" w:cs="Arial"/>
          <w:sz w:val="20"/>
          <w:szCs w:val="20"/>
        </w:rPr>
        <w:t xml:space="preserve"> Zbirke podatkov na področju DO </w:t>
      </w:r>
      <w:r w:rsidR="0093438C">
        <w:rPr>
          <w:rFonts w:ascii="Arial" w:hAnsi="Arial" w:cs="Arial"/>
          <w:sz w:val="20"/>
          <w:szCs w:val="20"/>
        </w:rPr>
        <w:t xml:space="preserve">so pomembne </w:t>
      </w:r>
      <w:r w:rsidRPr="00123AE1">
        <w:rPr>
          <w:rFonts w:ascii="Arial" w:hAnsi="Arial" w:cs="Arial"/>
          <w:sz w:val="20"/>
          <w:szCs w:val="20"/>
        </w:rPr>
        <w:t>za namene izvajanja obveznega zavarovanja za DO, spremljanje sistema DO, nadzora ter nekomercialno raziskovalne, analitične in statistične namene</w:t>
      </w:r>
      <w:r w:rsidR="0093438C">
        <w:rPr>
          <w:rFonts w:ascii="Arial" w:hAnsi="Arial" w:cs="Arial"/>
          <w:sz w:val="20"/>
          <w:szCs w:val="20"/>
        </w:rPr>
        <w:t>, pri čemer so nameni zbiranja in obdelovanja zbirk podatkov</w:t>
      </w:r>
      <w:r w:rsidR="00A13CD4">
        <w:rPr>
          <w:rFonts w:ascii="Arial" w:hAnsi="Arial" w:cs="Arial"/>
          <w:sz w:val="20"/>
          <w:szCs w:val="20"/>
        </w:rPr>
        <w:t xml:space="preserve"> določ</w:t>
      </w:r>
      <w:r w:rsidR="0093438C">
        <w:rPr>
          <w:rFonts w:ascii="Arial" w:hAnsi="Arial" w:cs="Arial"/>
          <w:sz w:val="20"/>
          <w:szCs w:val="20"/>
        </w:rPr>
        <w:t>eni</w:t>
      </w:r>
      <w:r w:rsidR="00A13CD4">
        <w:rPr>
          <w:rFonts w:ascii="Arial" w:hAnsi="Arial" w:cs="Arial"/>
          <w:sz w:val="20"/>
          <w:szCs w:val="20"/>
        </w:rPr>
        <w:t xml:space="preserve"> </w:t>
      </w:r>
      <w:r w:rsidR="00A9634A">
        <w:rPr>
          <w:rFonts w:ascii="Arial" w:hAnsi="Arial" w:cs="Arial"/>
          <w:sz w:val="20"/>
          <w:szCs w:val="20"/>
        </w:rPr>
        <w:fldChar w:fldCharType="begin"/>
      </w:r>
      <w:r w:rsidR="00A9634A">
        <w:rPr>
          <w:rFonts w:ascii="Arial" w:hAnsi="Arial" w:cs="Arial"/>
          <w:sz w:val="20"/>
          <w:szCs w:val="20"/>
        </w:rPr>
        <w:instrText xml:space="preserve"> REF _Ref494114751 \r \h </w:instrText>
      </w:r>
      <w:r w:rsidR="00A9634A">
        <w:rPr>
          <w:rFonts w:ascii="Arial" w:hAnsi="Arial" w:cs="Arial"/>
          <w:sz w:val="20"/>
          <w:szCs w:val="20"/>
        </w:rPr>
      </w:r>
      <w:r w:rsidR="00A9634A">
        <w:rPr>
          <w:rFonts w:ascii="Arial" w:hAnsi="Arial" w:cs="Arial"/>
          <w:sz w:val="20"/>
          <w:szCs w:val="20"/>
        </w:rPr>
        <w:fldChar w:fldCharType="separate"/>
      </w:r>
      <w:r w:rsidR="00633ACD">
        <w:rPr>
          <w:rFonts w:ascii="Arial" w:hAnsi="Arial" w:cs="Arial"/>
          <w:sz w:val="20"/>
          <w:szCs w:val="20"/>
        </w:rPr>
        <w:t>88</w:t>
      </w:r>
      <w:r w:rsidR="00A9634A">
        <w:rPr>
          <w:rFonts w:ascii="Arial" w:hAnsi="Arial" w:cs="Arial"/>
          <w:sz w:val="20"/>
          <w:szCs w:val="20"/>
        </w:rPr>
        <w:fldChar w:fldCharType="end"/>
      </w:r>
      <w:r w:rsidR="00A9634A">
        <w:rPr>
          <w:rFonts w:ascii="Arial" w:hAnsi="Arial" w:cs="Arial"/>
          <w:sz w:val="20"/>
          <w:szCs w:val="20"/>
        </w:rPr>
        <w:t xml:space="preserve">. člena tega </w:t>
      </w:r>
      <w:r w:rsidR="00A13CD4">
        <w:rPr>
          <w:rFonts w:ascii="Arial" w:hAnsi="Arial" w:cs="Arial"/>
          <w:sz w:val="20"/>
          <w:szCs w:val="20"/>
        </w:rPr>
        <w:t>zakona</w:t>
      </w:r>
      <w:r w:rsidR="0093438C">
        <w:rPr>
          <w:rFonts w:ascii="Arial" w:hAnsi="Arial" w:cs="Arial"/>
          <w:sz w:val="20"/>
          <w:szCs w:val="20"/>
        </w:rPr>
        <w:t>.</w:t>
      </w:r>
    </w:p>
    <w:p w14:paraId="52F9EC2D" w14:textId="77777777" w:rsidR="00184C5B" w:rsidRDefault="00184C5B" w:rsidP="00184C5B">
      <w:pPr>
        <w:tabs>
          <w:tab w:val="left" w:pos="0"/>
          <w:tab w:val="left" w:pos="567"/>
        </w:tabs>
        <w:jc w:val="both"/>
        <w:rPr>
          <w:rFonts w:ascii="Arial" w:hAnsi="Arial" w:cs="Arial"/>
          <w:sz w:val="20"/>
          <w:szCs w:val="20"/>
        </w:rPr>
      </w:pPr>
    </w:p>
    <w:p w14:paraId="58E6626C" w14:textId="77777777" w:rsidR="001F48DE" w:rsidRPr="00CF61EC" w:rsidRDefault="001F48DE" w:rsidP="00184C5B">
      <w:pPr>
        <w:tabs>
          <w:tab w:val="left" w:pos="0"/>
          <w:tab w:val="left" w:pos="567"/>
        </w:tabs>
        <w:jc w:val="both"/>
        <w:rPr>
          <w:rFonts w:ascii="Arial" w:hAnsi="Arial" w:cs="Arial"/>
          <w:b/>
          <w:bCs/>
          <w:sz w:val="20"/>
          <w:szCs w:val="20"/>
        </w:rPr>
      </w:pPr>
      <w:r w:rsidRPr="00CF61EC">
        <w:rPr>
          <w:rFonts w:ascii="Arial" w:hAnsi="Arial" w:cs="Arial"/>
          <w:b/>
          <w:bCs/>
          <w:sz w:val="20"/>
          <w:szCs w:val="20"/>
        </w:rPr>
        <w:t xml:space="preserve">K </w:t>
      </w:r>
      <w:r w:rsidRPr="00CF61EC">
        <w:rPr>
          <w:rFonts w:ascii="Arial" w:hAnsi="Arial" w:cs="Arial"/>
          <w:b/>
          <w:bCs/>
          <w:sz w:val="20"/>
          <w:szCs w:val="20"/>
        </w:rPr>
        <w:fldChar w:fldCharType="begin"/>
      </w:r>
      <w:r w:rsidRPr="00CF61EC">
        <w:rPr>
          <w:rFonts w:ascii="Arial" w:hAnsi="Arial" w:cs="Arial"/>
          <w:b/>
          <w:bCs/>
          <w:sz w:val="20"/>
          <w:szCs w:val="20"/>
        </w:rPr>
        <w:instrText xml:space="preserve"> REF _Ref74753762 \r \h </w:instrText>
      </w:r>
      <w:r>
        <w:rPr>
          <w:rFonts w:ascii="Arial" w:hAnsi="Arial" w:cs="Arial"/>
          <w:b/>
          <w:bCs/>
          <w:sz w:val="20"/>
          <w:szCs w:val="20"/>
        </w:rPr>
        <w:instrText xml:space="preserve"> \* MERGEFORMAT </w:instrText>
      </w:r>
      <w:r w:rsidRPr="00CF61EC">
        <w:rPr>
          <w:rFonts w:ascii="Arial" w:hAnsi="Arial" w:cs="Arial"/>
          <w:b/>
          <w:bCs/>
          <w:sz w:val="20"/>
          <w:szCs w:val="20"/>
        </w:rPr>
      </w:r>
      <w:r w:rsidRPr="00CF61EC">
        <w:rPr>
          <w:rFonts w:ascii="Arial" w:hAnsi="Arial" w:cs="Arial"/>
          <w:b/>
          <w:bCs/>
          <w:sz w:val="20"/>
          <w:szCs w:val="20"/>
        </w:rPr>
        <w:fldChar w:fldCharType="separate"/>
      </w:r>
      <w:r w:rsidR="00633ACD">
        <w:rPr>
          <w:rFonts w:ascii="Arial" w:hAnsi="Arial" w:cs="Arial"/>
          <w:b/>
          <w:bCs/>
          <w:sz w:val="20"/>
          <w:szCs w:val="20"/>
        </w:rPr>
        <w:t>89</w:t>
      </w:r>
      <w:r w:rsidRPr="00CF61EC">
        <w:rPr>
          <w:rFonts w:ascii="Arial" w:hAnsi="Arial" w:cs="Arial"/>
          <w:b/>
          <w:bCs/>
          <w:sz w:val="20"/>
          <w:szCs w:val="20"/>
        </w:rPr>
        <w:fldChar w:fldCharType="end"/>
      </w:r>
      <w:r w:rsidRPr="00CF61EC">
        <w:rPr>
          <w:rFonts w:ascii="Arial" w:hAnsi="Arial" w:cs="Arial"/>
          <w:b/>
          <w:bCs/>
          <w:sz w:val="20"/>
          <w:szCs w:val="20"/>
        </w:rPr>
        <w:t>. členu</w:t>
      </w:r>
    </w:p>
    <w:p w14:paraId="195AAE8A" w14:textId="77777777" w:rsidR="001F48DE" w:rsidRDefault="001F48DE" w:rsidP="00184C5B">
      <w:pPr>
        <w:tabs>
          <w:tab w:val="left" w:pos="0"/>
          <w:tab w:val="left" w:pos="567"/>
        </w:tabs>
        <w:jc w:val="both"/>
        <w:rPr>
          <w:rFonts w:ascii="Arial" w:hAnsi="Arial" w:cs="Arial"/>
          <w:sz w:val="20"/>
          <w:szCs w:val="20"/>
        </w:rPr>
      </w:pPr>
    </w:p>
    <w:p w14:paraId="46E6ADCA" w14:textId="77777777" w:rsidR="001F48DE" w:rsidRDefault="001F48DE" w:rsidP="00184C5B">
      <w:pPr>
        <w:tabs>
          <w:tab w:val="left" w:pos="0"/>
          <w:tab w:val="left" w:pos="567"/>
        </w:tabs>
        <w:jc w:val="both"/>
        <w:rPr>
          <w:rFonts w:ascii="Arial" w:hAnsi="Arial" w:cs="Arial"/>
          <w:sz w:val="20"/>
          <w:szCs w:val="20"/>
        </w:rPr>
      </w:pPr>
      <w:r>
        <w:rPr>
          <w:rFonts w:ascii="Arial" w:hAnsi="Arial" w:cs="Arial"/>
          <w:sz w:val="20"/>
          <w:szCs w:val="20"/>
        </w:rPr>
        <w:t>Člen določa upravljalce zbirk podatkov po tem zakonu.</w:t>
      </w:r>
    </w:p>
    <w:p w14:paraId="1AA5E711" w14:textId="77777777" w:rsidR="001F48DE" w:rsidRPr="00123AE1" w:rsidRDefault="001F48DE" w:rsidP="00184C5B">
      <w:pPr>
        <w:tabs>
          <w:tab w:val="left" w:pos="0"/>
          <w:tab w:val="left" w:pos="567"/>
        </w:tabs>
        <w:jc w:val="both"/>
        <w:rPr>
          <w:rFonts w:ascii="Arial" w:hAnsi="Arial" w:cs="Arial"/>
          <w:sz w:val="20"/>
          <w:szCs w:val="20"/>
        </w:rPr>
      </w:pPr>
    </w:p>
    <w:p w14:paraId="699E31FE"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_Ref494706178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90</w:t>
      </w:r>
      <w:r w:rsidRPr="00123AE1">
        <w:rPr>
          <w:rFonts w:ascii="Arial" w:hAnsi="Arial" w:cs="Arial"/>
          <w:b/>
          <w:bCs/>
          <w:sz w:val="20"/>
          <w:szCs w:val="20"/>
        </w:rPr>
        <w:fldChar w:fldCharType="end"/>
      </w:r>
      <w:r w:rsidRPr="00123AE1">
        <w:rPr>
          <w:rFonts w:ascii="Arial" w:hAnsi="Arial" w:cs="Arial"/>
          <w:b/>
          <w:bCs/>
          <w:sz w:val="20"/>
          <w:szCs w:val="20"/>
        </w:rPr>
        <w:t>. členu</w:t>
      </w:r>
    </w:p>
    <w:p w14:paraId="74F0CDAA" w14:textId="77777777" w:rsidR="00184C5B" w:rsidRPr="00123AE1" w:rsidRDefault="00184C5B" w:rsidP="00184C5B">
      <w:pPr>
        <w:tabs>
          <w:tab w:val="left" w:pos="0"/>
          <w:tab w:val="left" w:pos="567"/>
        </w:tabs>
        <w:jc w:val="both"/>
        <w:rPr>
          <w:rFonts w:ascii="Arial" w:hAnsi="Arial" w:cs="Arial"/>
          <w:b/>
          <w:bCs/>
          <w:sz w:val="20"/>
          <w:szCs w:val="20"/>
        </w:rPr>
      </w:pPr>
    </w:p>
    <w:p w14:paraId="550EDE47" w14:textId="77777777" w:rsidR="00184C5B" w:rsidRPr="00A94990"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Člen določa vrste povezovalnih znakov, ki se lahko uporabljajo za namene enotne opredelitve, pridobivanja podatkov, povezovanja in druge obdelave zbirk v sistemu DO, in sicer se kot povezovalni znak uporabljajo enolične identifikacijske številke, tj. EMŠO, davčna številka oz</w:t>
      </w:r>
      <w:r w:rsidR="008578DA">
        <w:rPr>
          <w:rFonts w:ascii="Arial" w:hAnsi="Arial" w:cs="Arial"/>
          <w:sz w:val="20"/>
          <w:szCs w:val="20"/>
        </w:rPr>
        <w:t>iroma</w:t>
      </w:r>
      <w:r w:rsidRPr="00123AE1">
        <w:rPr>
          <w:rFonts w:ascii="Arial" w:hAnsi="Arial" w:cs="Arial"/>
          <w:sz w:val="20"/>
          <w:szCs w:val="20"/>
        </w:rPr>
        <w:t xml:space="preserve"> matična številka in ZZZS številka.</w:t>
      </w:r>
    </w:p>
    <w:p w14:paraId="36723CCF" w14:textId="77777777" w:rsidR="00184C5B" w:rsidRPr="00A94990" w:rsidRDefault="00184C5B" w:rsidP="00184C5B">
      <w:pPr>
        <w:tabs>
          <w:tab w:val="left" w:pos="0"/>
          <w:tab w:val="left" w:pos="567"/>
        </w:tabs>
        <w:jc w:val="both"/>
        <w:rPr>
          <w:rFonts w:ascii="Arial" w:hAnsi="Arial" w:cs="Arial"/>
          <w:sz w:val="20"/>
          <w:szCs w:val="20"/>
        </w:rPr>
      </w:pPr>
    </w:p>
    <w:p w14:paraId="5793A412"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K</w:t>
      </w:r>
      <w:r w:rsidR="0003727E">
        <w:rPr>
          <w:rFonts w:ascii="Arial" w:hAnsi="Arial" w:cs="Arial"/>
          <w:b/>
          <w:bCs/>
          <w:sz w:val="20"/>
          <w:szCs w:val="20"/>
        </w:rPr>
        <w:t xml:space="preserve"> </w:t>
      </w:r>
      <w:r w:rsidR="0003727E">
        <w:rPr>
          <w:rFonts w:ascii="Arial" w:hAnsi="Arial" w:cs="Arial"/>
          <w:b/>
          <w:bCs/>
          <w:sz w:val="20"/>
          <w:szCs w:val="20"/>
        </w:rPr>
        <w:fldChar w:fldCharType="begin"/>
      </w:r>
      <w:r w:rsidR="0003727E">
        <w:rPr>
          <w:rFonts w:ascii="Arial" w:hAnsi="Arial" w:cs="Arial"/>
          <w:b/>
          <w:bCs/>
          <w:sz w:val="20"/>
          <w:szCs w:val="20"/>
        </w:rPr>
        <w:instrText xml:space="preserve"> REF _Ref74330564 \r \h </w:instrText>
      </w:r>
      <w:r w:rsidR="0003727E">
        <w:rPr>
          <w:rFonts w:ascii="Arial" w:hAnsi="Arial" w:cs="Arial"/>
          <w:b/>
          <w:bCs/>
          <w:sz w:val="20"/>
          <w:szCs w:val="20"/>
        </w:rPr>
      </w:r>
      <w:r w:rsidR="0003727E">
        <w:rPr>
          <w:rFonts w:ascii="Arial" w:hAnsi="Arial" w:cs="Arial"/>
          <w:b/>
          <w:bCs/>
          <w:sz w:val="20"/>
          <w:szCs w:val="20"/>
        </w:rPr>
        <w:fldChar w:fldCharType="separate"/>
      </w:r>
      <w:r w:rsidR="00633ACD">
        <w:rPr>
          <w:rFonts w:ascii="Arial" w:hAnsi="Arial" w:cs="Arial"/>
          <w:b/>
          <w:bCs/>
          <w:sz w:val="20"/>
          <w:szCs w:val="20"/>
        </w:rPr>
        <w:t>91</w:t>
      </w:r>
      <w:r w:rsidR="0003727E">
        <w:rPr>
          <w:rFonts w:ascii="Arial" w:hAnsi="Arial" w:cs="Arial"/>
          <w:b/>
          <w:bCs/>
          <w:sz w:val="20"/>
          <w:szCs w:val="20"/>
        </w:rPr>
        <w:fldChar w:fldCharType="end"/>
      </w:r>
      <w:r w:rsidRPr="00A94990">
        <w:rPr>
          <w:rFonts w:ascii="Arial" w:hAnsi="Arial" w:cs="Arial"/>
          <w:b/>
          <w:bCs/>
          <w:sz w:val="20"/>
          <w:szCs w:val="20"/>
        </w:rPr>
        <w:t>. členu</w:t>
      </w:r>
    </w:p>
    <w:p w14:paraId="560A1C55" w14:textId="77777777" w:rsidR="00184C5B" w:rsidRPr="00A94990" w:rsidRDefault="00184C5B" w:rsidP="00184C5B">
      <w:pPr>
        <w:tabs>
          <w:tab w:val="left" w:pos="0"/>
          <w:tab w:val="left" w:pos="567"/>
        </w:tabs>
        <w:jc w:val="both"/>
        <w:rPr>
          <w:rFonts w:ascii="Arial" w:hAnsi="Arial" w:cs="Arial"/>
          <w:b/>
          <w:bCs/>
          <w:sz w:val="20"/>
          <w:szCs w:val="20"/>
        </w:rPr>
      </w:pPr>
    </w:p>
    <w:p w14:paraId="5CEDC1E4" w14:textId="77777777" w:rsidR="00E91DFB" w:rsidRDefault="00184C5B" w:rsidP="00E91DFB">
      <w:pPr>
        <w:tabs>
          <w:tab w:val="left" w:pos="0"/>
          <w:tab w:val="left" w:pos="567"/>
        </w:tabs>
        <w:jc w:val="both"/>
        <w:rPr>
          <w:rFonts w:ascii="Arial" w:hAnsi="Arial" w:cs="Arial"/>
          <w:sz w:val="20"/>
          <w:szCs w:val="20"/>
        </w:rPr>
      </w:pPr>
      <w:r w:rsidRPr="00A94990">
        <w:rPr>
          <w:rFonts w:ascii="Arial" w:hAnsi="Arial" w:cs="Arial"/>
          <w:sz w:val="20"/>
          <w:szCs w:val="20"/>
        </w:rPr>
        <w:t>Člen določa, da so uporabnik</w:t>
      </w:r>
      <w:r>
        <w:rPr>
          <w:rFonts w:ascii="Arial" w:hAnsi="Arial" w:cs="Arial"/>
          <w:sz w:val="20"/>
          <w:szCs w:val="20"/>
        </w:rPr>
        <w:t>i</w:t>
      </w:r>
      <w:r w:rsidRPr="00A94990">
        <w:rPr>
          <w:rFonts w:ascii="Arial" w:hAnsi="Arial" w:cs="Arial"/>
          <w:sz w:val="20"/>
          <w:szCs w:val="20"/>
        </w:rPr>
        <w:t xml:space="preserve"> zbirk podatkov ministrstvo,</w:t>
      </w:r>
      <w:r w:rsidR="00A13CD4">
        <w:rPr>
          <w:rFonts w:ascii="Arial" w:hAnsi="Arial" w:cs="Arial"/>
          <w:sz w:val="20"/>
          <w:szCs w:val="20"/>
        </w:rPr>
        <w:t xml:space="preserve"> </w:t>
      </w:r>
      <w:r w:rsidR="00A13CD4" w:rsidRPr="00A13CD4">
        <w:rPr>
          <w:rFonts w:ascii="Arial" w:hAnsi="Arial" w:cs="Arial"/>
          <w:sz w:val="20"/>
          <w:szCs w:val="20"/>
        </w:rPr>
        <w:t>pristojno za zdravje</w:t>
      </w:r>
      <w:r w:rsidR="0093438C">
        <w:rPr>
          <w:rFonts w:ascii="Arial" w:hAnsi="Arial" w:cs="Arial"/>
          <w:sz w:val="20"/>
          <w:szCs w:val="20"/>
        </w:rPr>
        <w:t>,</w:t>
      </w:r>
      <w:r w:rsidRPr="00A94990">
        <w:rPr>
          <w:rFonts w:ascii="Arial" w:hAnsi="Arial" w:cs="Arial"/>
          <w:sz w:val="20"/>
          <w:szCs w:val="20"/>
        </w:rPr>
        <w:t xml:space="preserve"> </w:t>
      </w:r>
      <w:r>
        <w:rPr>
          <w:rFonts w:ascii="Arial" w:hAnsi="Arial" w:cs="Arial"/>
          <w:sz w:val="20"/>
          <w:szCs w:val="20"/>
        </w:rPr>
        <w:t xml:space="preserve">ministrstvo, pristojno za socialno varstvo, </w:t>
      </w:r>
      <w:r w:rsidR="00A13CD4">
        <w:rPr>
          <w:rFonts w:ascii="Arial" w:hAnsi="Arial" w:cs="Arial"/>
          <w:sz w:val="20"/>
          <w:szCs w:val="20"/>
        </w:rPr>
        <w:t>ZZZS</w:t>
      </w:r>
      <w:r w:rsidRPr="00A94990">
        <w:rPr>
          <w:rFonts w:ascii="Arial" w:hAnsi="Arial" w:cs="Arial"/>
          <w:sz w:val="20"/>
          <w:szCs w:val="20"/>
        </w:rPr>
        <w:t xml:space="preserve">, SURS, FURS, </w:t>
      </w:r>
      <w:r>
        <w:rPr>
          <w:rFonts w:ascii="Arial" w:hAnsi="Arial" w:cs="Arial"/>
          <w:sz w:val="20"/>
          <w:szCs w:val="20"/>
        </w:rPr>
        <w:t xml:space="preserve">NIJZ, </w:t>
      </w:r>
      <w:r w:rsidRPr="00233BA8">
        <w:rPr>
          <w:rFonts w:ascii="Arial" w:hAnsi="Arial" w:cs="Arial"/>
          <w:sz w:val="20"/>
          <w:szCs w:val="20"/>
        </w:rPr>
        <w:t>IRSSV</w:t>
      </w:r>
      <w:r>
        <w:rPr>
          <w:rFonts w:ascii="Arial" w:hAnsi="Arial" w:cs="Arial"/>
          <w:sz w:val="20"/>
          <w:szCs w:val="20"/>
        </w:rPr>
        <w:t xml:space="preserve">, </w:t>
      </w:r>
      <w:r w:rsidRPr="00A94990">
        <w:rPr>
          <w:rFonts w:ascii="Arial" w:hAnsi="Arial" w:cs="Arial"/>
          <w:sz w:val="20"/>
          <w:szCs w:val="20"/>
        </w:rPr>
        <w:t xml:space="preserve">strokovna javnost in zavarovane osebe. Določeno je </w:t>
      </w:r>
      <w:r>
        <w:rPr>
          <w:rFonts w:ascii="Arial" w:hAnsi="Arial" w:cs="Arial"/>
          <w:sz w:val="20"/>
          <w:szCs w:val="20"/>
        </w:rPr>
        <w:t xml:space="preserve">še, </w:t>
      </w:r>
      <w:r w:rsidRPr="00A94990">
        <w:rPr>
          <w:rFonts w:ascii="Arial" w:hAnsi="Arial" w:cs="Arial"/>
          <w:sz w:val="20"/>
          <w:szCs w:val="20"/>
        </w:rPr>
        <w:t>do katerih podatkov lahko dostopa posamez</w:t>
      </w:r>
      <w:r>
        <w:rPr>
          <w:rFonts w:ascii="Arial" w:hAnsi="Arial" w:cs="Arial"/>
          <w:sz w:val="20"/>
          <w:szCs w:val="20"/>
        </w:rPr>
        <w:t>en</w:t>
      </w:r>
      <w:r w:rsidRPr="00A94990">
        <w:rPr>
          <w:rFonts w:ascii="Arial" w:hAnsi="Arial" w:cs="Arial"/>
          <w:sz w:val="20"/>
          <w:szCs w:val="20"/>
        </w:rPr>
        <w:t xml:space="preserve"> uporabnik zbirk in za kakšne namene.</w:t>
      </w:r>
    </w:p>
    <w:p w14:paraId="28343FF1" w14:textId="77777777" w:rsidR="00E91DFB" w:rsidRDefault="00E91DFB" w:rsidP="00E91DFB">
      <w:pPr>
        <w:tabs>
          <w:tab w:val="left" w:pos="0"/>
          <w:tab w:val="left" w:pos="567"/>
        </w:tabs>
        <w:jc w:val="both"/>
        <w:rPr>
          <w:rFonts w:ascii="Arial" w:hAnsi="Arial" w:cs="Arial"/>
          <w:sz w:val="20"/>
          <w:szCs w:val="20"/>
        </w:rPr>
      </w:pPr>
    </w:p>
    <w:p w14:paraId="7785BA8B" w14:textId="77777777" w:rsidR="00184C5B" w:rsidRPr="00A94990" w:rsidRDefault="00E91DFB" w:rsidP="00184C5B">
      <w:pPr>
        <w:tabs>
          <w:tab w:val="left" w:pos="0"/>
          <w:tab w:val="left" w:pos="567"/>
        </w:tabs>
        <w:jc w:val="both"/>
        <w:rPr>
          <w:rFonts w:ascii="Arial" w:hAnsi="Arial" w:cs="Arial"/>
          <w:sz w:val="20"/>
          <w:szCs w:val="20"/>
        </w:rPr>
      </w:pPr>
      <w:r>
        <w:rPr>
          <w:rFonts w:ascii="Arial" w:hAnsi="Arial" w:cs="Arial"/>
          <w:sz w:val="20"/>
          <w:szCs w:val="20"/>
        </w:rPr>
        <w:t>Člen tudi določa, da m</w:t>
      </w:r>
      <w:r w:rsidRPr="00E91DFB">
        <w:rPr>
          <w:rFonts w:ascii="Arial" w:hAnsi="Arial" w:cs="Arial"/>
          <w:sz w:val="20"/>
          <w:szCs w:val="20"/>
        </w:rPr>
        <w:t>inistrstvo, pristojno za zdravje, odobri uporabo podatkov na podlagi vloge, v kateri je opisan namen uporabe podatkov, in podpisane izjave, s katero se upravičenec obveže, da bo podatke uporabljal le za namen, naveden v vlogi, in da bo ministrstvu posredoval izvod raziskovalnega dela.</w:t>
      </w:r>
      <w:r>
        <w:rPr>
          <w:rFonts w:ascii="Arial" w:hAnsi="Arial" w:cs="Arial"/>
          <w:sz w:val="20"/>
          <w:szCs w:val="20"/>
        </w:rPr>
        <w:t xml:space="preserve"> Namen določbe je v vzpostavitvi baze raziskovalnih, strokovnih in znanstvenih del s področja DO, ki so dostopna zainteresirani javnosti in pripomorejo k razvoju področja DO.</w:t>
      </w:r>
    </w:p>
    <w:p w14:paraId="605256F6" w14:textId="77777777" w:rsidR="00184C5B" w:rsidRPr="00A94990" w:rsidRDefault="00184C5B" w:rsidP="00184C5B">
      <w:pPr>
        <w:tabs>
          <w:tab w:val="left" w:pos="0"/>
          <w:tab w:val="left" w:pos="567"/>
        </w:tabs>
        <w:jc w:val="both"/>
        <w:rPr>
          <w:rFonts w:ascii="Arial" w:hAnsi="Arial" w:cs="Arial"/>
          <w:b/>
          <w:bCs/>
          <w:sz w:val="20"/>
          <w:szCs w:val="20"/>
        </w:rPr>
      </w:pPr>
    </w:p>
    <w:p w14:paraId="51DF0DEF" w14:textId="77777777" w:rsidR="00AC65A2" w:rsidRDefault="00AC65A2">
      <w:pPr>
        <w:rPr>
          <w:rFonts w:ascii="Arial" w:hAnsi="Arial" w:cs="Arial"/>
          <w:b/>
          <w:bCs/>
          <w:sz w:val="20"/>
          <w:szCs w:val="20"/>
        </w:rPr>
      </w:pPr>
      <w:r>
        <w:rPr>
          <w:rFonts w:ascii="Arial" w:hAnsi="Arial" w:cs="Arial"/>
          <w:b/>
          <w:bCs/>
          <w:sz w:val="20"/>
          <w:szCs w:val="20"/>
        </w:rPr>
        <w:br w:type="page"/>
      </w:r>
    </w:p>
    <w:p w14:paraId="7526593F"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 xml:space="preserve">K </w:t>
      </w:r>
      <w:r w:rsidRPr="00A94990">
        <w:rPr>
          <w:rFonts w:ascii="Arial" w:hAnsi="Arial" w:cs="Arial"/>
          <w:b/>
          <w:bCs/>
          <w:sz w:val="20"/>
          <w:szCs w:val="20"/>
        </w:rPr>
        <w:fldChar w:fldCharType="begin"/>
      </w:r>
      <w:r w:rsidRPr="00A94990">
        <w:rPr>
          <w:rFonts w:ascii="Arial" w:hAnsi="Arial" w:cs="Arial"/>
          <w:b/>
          <w:bCs/>
          <w:sz w:val="20"/>
          <w:szCs w:val="20"/>
        </w:rPr>
        <w:instrText xml:space="preserve"> REF _Ref494706203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92</w:t>
      </w:r>
      <w:r w:rsidRPr="00A94990">
        <w:rPr>
          <w:rFonts w:ascii="Arial" w:hAnsi="Arial" w:cs="Arial"/>
          <w:b/>
          <w:bCs/>
          <w:sz w:val="20"/>
          <w:szCs w:val="20"/>
        </w:rPr>
        <w:fldChar w:fldCharType="end"/>
      </w:r>
      <w:r w:rsidRPr="00A94990">
        <w:rPr>
          <w:rFonts w:ascii="Arial" w:hAnsi="Arial" w:cs="Arial"/>
          <w:b/>
          <w:bCs/>
          <w:sz w:val="20"/>
          <w:szCs w:val="20"/>
        </w:rPr>
        <w:t>. členu</w:t>
      </w:r>
    </w:p>
    <w:p w14:paraId="5B3AB468" w14:textId="77777777" w:rsidR="00184C5B" w:rsidRPr="00A94990" w:rsidRDefault="00184C5B" w:rsidP="00184C5B">
      <w:pPr>
        <w:tabs>
          <w:tab w:val="left" w:pos="0"/>
          <w:tab w:val="left" w:pos="567"/>
        </w:tabs>
        <w:jc w:val="both"/>
        <w:rPr>
          <w:rFonts w:ascii="Arial" w:hAnsi="Arial" w:cs="Arial"/>
          <w:b/>
          <w:bCs/>
          <w:sz w:val="20"/>
          <w:szCs w:val="20"/>
        </w:rPr>
      </w:pPr>
    </w:p>
    <w:p w14:paraId="7627D09F" w14:textId="77777777" w:rsidR="00184C5B" w:rsidRDefault="00184C5B" w:rsidP="00184C5B">
      <w:pPr>
        <w:tabs>
          <w:tab w:val="left" w:pos="0"/>
          <w:tab w:val="left" w:pos="567"/>
        </w:tabs>
        <w:jc w:val="both"/>
        <w:rPr>
          <w:rFonts w:ascii="Arial" w:hAnsi="Arial" w:cs="Arial"/>
          <w:sz w:val="20"/>
          <w:szCs w:val="20"/>
        </w:rPr>
      </w:pPr>
      <w:r>
        <w:rPr>
          <w:rFonts w:ascii="Arial" w:hAnsi="Arial" w:cs="Arial"/>
          <w:sz w:val="20"/>
          <w:szCs w:val="20"/>
        </w:rPr>
        <w:t>M</w:t>
      </w:r>
      <w:r w:rsidRPr="00A94990">
        <w:rPr>
          <w:rFonts w:ascii="Arial" w:hAnsi="Arial" w:cs="Arial"/>
          <w:sz w:val="20"/>
          <w:szCs w:val="20"/>
        </w:rPr>
        <w:t>inistrstvo,</w:t>
      </w:r>
      <w:r w:rsidR="00A13CD4">
        <w:rPr>
          <w:rFonts w:ascii="Arial" w:hAnsi="Arial" w:cs="Arial"/>
          <w:sz w:val="20"/>
          <w:szCs w:val="20"/>
        </w:rPr>
        <w:t xml:space="preserve"> pristojno za zdravje</w:t>
      </w:r>
      <w:r w:rsidR="0093438C">
        <w:rPr>
          <w:rFonts w:ascii="Arial" w:hAnsi="Arial" w:cs="Arial"/>
          <w:sz w:val="20"/>
          <w:szCs w:val="20"/>
        </w:rPr>
        <w:t>,</w:t>
      </w:r>
      <w:r w:rsidRPr="00A94990">
        <w:rPr>
          <w:rFonts w:ascii="Arial" w:hAnsi="Arial" w:cs="Arial"/>
          <w:sz w:val="20"/>
          <w:szCs w:val="20"/>
        </w:rPr>
        <w:t xml:space="preserve"> </w:t>
      </w:r>
      <w:r>
        <w:rPr>
          <w:rFonts w:ascii="Arial" w:hAnsi="Arial" w:cs="Arial"/>
          <w:sz w:val="20"/>
          <w:szCs w:val="20"/>
        </w:rPr>
        <w:t xml:space="preserve">ministrstvo, pristojno za socialno varstvo, </w:t>
      </w:r>
      <w:r w:rsidR="00A13CD4">
        <w:rPr>
          <w:rFonts w:ascii="Arial" w:hAnsi="Arial" w:cs="Arial"/>
          <w:sz w:val="20"/>
          <w:szCs w:val="20"/>
        </w:rPr>
        <w:t>ZZZS</w:t>
      </w:r>
      <w:r>
        <w:rPr>
          <w:rFonts w:ascii="Arial" w:hAnsi="Arial" w:cs="Arial"/>
          <w:sz w:val="20"/>
          <w:szCs w:val="20"/>
        </w:rPr>
        <w:t xml:space="preserve"> </w:t>
      </w:r>
      <w:r w:rsidRPr="00A94990">
        <w:rPr>
          <w:rFonts w:ascii="Arial" w:hAnsi="Arial" w:cs="Arial"/>
          <w:sz w:val="20"/>
          <w:szCs w:val="20"/>
        </w:rPr>
        <w:t xml:space="preserve">in FURS </w:t>
      </w:r>
      <w:r>
        <w:rPr>
          <w:rFonts w:ascii="Arial" w:hAnsi="Arial" w:cs="Arial"/>
          <w:sz w:val="20"/>
          <w:szCs w:val="20"/>
        </w:rPr>
        <w:t xml:space="preserve">imajo </w:t>
      </w:r>
      <w:r w:rsidRPr="00A94990">
        <w:rPr>
          <w:rFonts w:ascii="Arial" w:hAnsi="Arial" w:cs="Arial"/>
          <w:sz w:val="20"/>
          <w:szCs w:val="20"/>
        </w:rPr>
        <w:t>neposreden dostop do podatkov, ki jih potrebujejo za izvajanje svojih zakonskih pooblastil</w:t>
      </w:r>
      <w:r w:rsidR="0093438C">
        <w:rPr>
          <w:rFonts w:ascii="Arial" w:hAnsi="Arial" w:cs="Arial"/>
          <w:sz w:val="20"/>
          <w:szCs w:val="20"/>
        </w:rPr>
        <w:t>, pri čemer ta člen določa način dostopa do teh podatkov.</w:t>
      </w:r>
    </w:p>
    <w:p w14:paraId="707B519B" w14:textId="77777777" w:rsidR="00184C5B" w:rsidRPr="00A94990" w:rsidRDefault="00184C5B" w:rsidP="00184C5B">
      <w:pPr>
        <w:tabs>
          <w:tab w:val="left" w:pos="0"/>
          <w:tab w:val="left" w:pos="567"/>
        </w:tabs>
        <w:jc w:val="both"/>
        <w:rPr>
          <w:rFonts w:ascii="Arial" w:hAnsi="Arial" w:cs="Arial"/>
          <w:b/>
          <w:bCs/>
          <w:sz w:val="20"/>
          <w:szCs w:val="20"/>
        </w:rPr>
      </w:pPr>
    </w:p>
    <w:p w14:paraId="45F68C3D" w14:textId="77777777" w:rsidR="00184C5B" w:rsidRPr="00A94990" w:rsidRDefault="00184C5B" w:rsidP="00184C5B">
      <w:pPr>
        <w:tabs>
          <w:tab w:val="left" w:pos="0"/>
          <w:tab w:val="left" w:pos="567"/>
        </w:tabs>
        <w:jc w:val="both"/>
        <w:rPr>
          <w:rFonts w:ascii="Arial" w:hAnsi="Arial" w:cs="Arial"/>
          <w:b/>
          <w:bCs/>
          <w:sz w:val="20"/>
          <w:szCs w:val="20"/>
        </w:rPr>
      </w:pPr>
      <w:r w:rsidRPr="00A94990">
        <w:rPr>
          <w:rFonts w:ascii="Arial" w:hAnsi="Arial" w:cs="Arial"/>
          <w:b/>
          <w:bCs/>
          <w:sz w:val="20"/>
          <w:szCs w:val="20"/>
        </w:rPr>
        <w:t xml:space="preserve">K </w:t>
      </w:r>
      <w:r w:rsidRPr="00A94990">
        <w:rPr>
          <w:rFonts w:ascii="Arial" w:hAnsi="Arial" w:cs="Arial"/>
          <w:b/>
          <w:bCs/>
          <w:sz w:val="20"/>
          <w:szCs w:val="20"/>
        </w:rPr>
        <w:fldChar w:fldCharType="begin"/>
      </w:r>
      <w:r w:rsidRPr="00A94990">
        <w:rPr>
          <w:rFonts w:ascii="Arial" w:hAnsi="Arial" w:cs="Arial"/>
          <w:b/>
          <w:bCs/>
          <w:sz w:val="20"/>
          <w:szCs w:val="20"/>
        </w:rPr>
        <w:instrText xml:space="preserve"> REF _Ref491429617 \r \h  \* MERGEFORMAT </w:instrText>
      </w:r>
      <w:r w:rsidRPr="00A94990">
        <w:rPr>
          <w:rFonts w:ascii="Arial" w:hAnsi="Arial" w:cs="Arial"/>
          <w:b/>
          <w:bCs/>
          <w:sz w:val="20"/>
          <w:szCs w:val="20"/>
        </w:rPr>
      </w:r>
      <w:r w:rsidRPr="00A94990">
        <w:rPr>
          <w:rFonts w:ascii="Arial" w:hAnsi="Arial" w:cs="Arial"/>
          <w:b/>
          <w:bCs/>
          <w:sz w:val="20"/>
          <w:szCs w:val="20"/>
        </w:rPr>
        <w:fldChar w:fldCharType="separate"/>
      </w:r>
      <w:r w:rsidR="00633ACD">
        <w:rPr>
          <w:rFonts w:ascii="Arial" w:hAnsi="Arial" w:cs="Arial"/>
          <w:b/>
          <w:bCs/>
          <w:sz w:val="20"/>
          <w:szCs w:val="20"/>
        </w:rPr>
        <w:t>93</w:t>
      </w:r>
      <w:r w:rsidRPr="00A94990">
        <w:rPr>
          <w:rFonts w:ascii="Arial" w:hAnsi="Arial" w:cs="Arial"/>
          <w:b/>
          <w:bCs/>
          <w:sz w:val="20"/>
          <w:szCs w:val="20"/>
        </w:rPr>
        <w:fldChar w:fldCharType="end"/>
      </w:r>
      <w:r w:rsidRPr="00A94990">
        <w:rPr>
          <w:rFonts w:ascii="Arial" w:hAnsi="Arial" w:cs="Arial"/>
          <w:b/>
          <w:bCs/>
          <w:sz w:val="20"/>
          <w:szCs w:val="20"/>
        </w:rPr>
        <w:t>. členu</w:t>
      </w:r>
    </w:p>
    <w:p w14:paraId="1E6ECD6A" w14:textId="77777777" w:rsidR="00184C5B" w:rsidRPr="00A94990" w:rsidRDefault="00184C5B" w:rsidP="00184C5B">
      <w:pPr>
        <w:tabs>
          <w:tab w:val="left" w:pos="0"/>
          <w:tab w:val="left" w:pos="567"/>
        </w:tabs>
        <w:jc w:val="both"/>
        <w:rPr>
          <w:rFonts w:ascii="Arial" w:hAnsi="Arial" w:cs="Arial"/>
          <w:b/>
          <w:bCs/>
          <w:sz w:val="20"/>
          <w:szCs w:val="20"/>
        </w:rPr>
      </w:pPr>
    </w:p>
    <w:p w14:paraId="1BCB1967" w14:textId="77777777" w:rsidR="00A45CD2" w:rsidRPr="00A94990" w:rsidRDefault="00184C5B" w:rsidP="0051600F">
      <w:pPr>
        <w:tabs>
          <w:tab w:val="left" w:pos="0"/>
          <w:tab w:val="left" w:pos="567"/>
        </w:tabs>
        <w:jc w:val="both"/>
        <w:rPr>
          <w:rFonts w:ascii="Arial" w:hAnsi="Arial" w:cs="Arial"/>
          <w:sz w:val="20"/>
          <w:szCs w:val="20"/>
        </w:rPr>
      </w:pPr>
      <w:r w:rsidRPr="00A94990">
        <w:rPr>
          <w:rFonts w:ascii="Arial" w:hAnsi="Arial" w:cs="Arial"/>
          <w:sz w:val="20"/>
          <w:szCs w:val="20"/>
        </w:rPr>
        <w:t xml:space="preserve">Člen določa zbirke podatkov, ki jih zbira in upravlja </w:t>
      </w:r>
      <w:r w:rsidR="00995622">
        <w:rPr>
          <w:rFonts w:ascii="Arial" w:hAnsi="Arial" w:cs="Arial"/>
          <w:sz w:val="20"/>
          <w:szCs w:val="20"/>
        </w:rPr>
        <w:t>ZZZS</w:t>
      </w:r>
      <w:r w:rsidRPr="00A94990">
        <w:rPr>
          <w:rFonts w:ascii="Arial" w:hAnsi="Arial" w:cs="Arial"/>
          <w:sz w:val="20"/>
          <w:szCs w:val="20"/>
        </w:rPr>
        <w:t xml:space="preserve">. Gre za zbirke podatkov o zavarovanih osebah, pravicah do DO, ugotovitvah v rednih in izrednih nadzorih </w:t>
      </w:r>
      <w:r w:rsidR="00884553">
        <w:rPr>
          <w:rFonts w:ascii="Arial" w:hAnsi="Arial" w:cs="Arial"/>
          <w:sz w:val="20"/>
          <w:szCs w:val="20"/>
        </w:rPr>
        <w:t>ZZZS</w:t>
      </w:r>
      <w:r w:rsidRPr="00A94990">
        <w:rPr>
          <w:rFonts w:ascii="Arial" w:hAnsi="Arial" w:cs="Arial"/>
          <w:sz w:val="20"/>
          <w:szCs w:val="20"/>
        </w:rPr>
        <w:t>, oskrbovalcih družinskega člana</w:t>
      </w:r>
      <w:r w:rsidR="00A45CD2">
        <w:rPr>
          <w:rFonts w:ascii="Arial" w:hAnsi="Arial" w:cs="Arial"/>
          <w:sz w:val="20"/>
          <w:szCs w:val="20"/>
        </w:rPr>
        <w:t>,</w:t>
      </w:r>
      <w:r w:rsidRPr="00A94990">
        <w:rPr>
          <w:rFonts w:ascii="Arial" w:hAnsi="Arial" w:cs="Arial"/>
          <w:sz w:val="20"/>
          <w:szCs w:val="20"/>
        </w:rPr>
        <w:t xml:space="preserve"> zavezancih za prijavo v zavarovanje</w:t>
      </w:r>
      <w:r w:rsidR="00A45CD2">
        <w:rPr>
          <w:rFonts w:ascii="Arial" w:hAnsi="Arial" w:cs="Arial"/>
          <w:sz w:val="20"/>
          <w:szCs w:val="20"/>
        </w:rPr>
        <w:t xml:space="preserve">, </w:t>
      </w:r>
      <w:r w:rsidR="00A45CD2" w:rsidRPr="00A94990">
        <w:rPr>
          <w:rFonts w:ascii="Arial" w:hAnsi="Arial" w:cs="Arial"/>
          <w:sz w:val="20"/>
          <w:szCs w:val="20"/>
        </w:rPr>
        <w:t>prostih zmogljivostih pri posameznih izvajalcih DO na nacionalnem nivoju</w:t>
      </w:r>
      <w:r w:rsidR="00A45CD2">
        <w:rPr>
          <w:rFonts w:ascii="Arial" w:hAnsi="Arial" w:cs="Arial"/>
          <w:sz w:val="20"/>
          <w:szCs w:val="20"/>
        </w:rPr>
        <w:t xml:space="preserve">, registru </w:t>
      </w:r>
      <w:r w:rsidR="00A45CD2" w:rsidRPr="00A94990">
        <w:rPr>
          <w:rFonts w:ascii="Arial" w:hAnsi="Arial" w:cs="Arial"/>
          <w:sz w:val="20"/>
          <w:szCs w:val="20"/>
        </w:rPr>
        <w:t>izvajalc</w:t>
      </w:r>
      <w:r w:rsidR="00A45CD2">
        <w:rPr>
          <w:rFonts w:ascii="Arial" w:hAnsi="Arial" w:cs="Arial"/>
          <w:sz w:val="20"/>
          <w:szCs w:val="20"/>
        </w:rPr>
        <w:t>ev</w:t>
      </w:r>
      <w:r w:rsidR="00A45CD2" w:rsidRPr="00A94990">
        <w:rPr>
          <w:rFonts w:ascii="Arial" w:hAnsi="Arial" w:cs="Arial"/>
          <w:sz w:val="20"/>
          <w:szCs w:val="20"/>
        </w:rPr>
        <w:t xml:space="preserve"> DO</w:t>
      </w:r>
      <w:r w:rsidR="00A45CD2">
        <w:rPr>
          <w:rFonts w:ascii="Arial" w:hAnsi="Arial" w:cs="Arial"/>
          <w:sz w:val="20"/>
          <w:szCs w:val="20"/>
        </w:rPr>
        <w:t xml:space="preserve"> iz p</w:t>
      </w:r>
      <w:r w:rsidR="00A45CD2" w:rsidRPr="00A94990">
        <w:rPr>
          <w:rFonts w:ascii="Arial" w:hAnsi="Arial" w:cs="Arial"/>
          <w:sz w:val="20"/>
          <w:szCs w:val="20"/>
        </w:rPr>
        <w:t xml:space="preserve">rvega odstavka </w:t>
      </w:r>
      <w:r w:rsidR="00A45CD2" w:rsidRPr="00A94990">
        <w:rPr>
          <w:rFonts w:ascii="Arial" w:hAnsi="Arial" w:cs="Arial"/>
          <w:sz w:val="20"/>
          <w:szCs w:val="20"/>
        </w:rPr>
        <w:fldChar w:fldCharType="begin"/>
      </w:r>
      <w:r w:rsidR="00A45CD2" w:rsidRPr="00A94990">
        <w:rPr>
          <w:rFonts w:ascii="Arial" w:hAnsi="Arial" w:cs="Arial"/>
          <w:sz w:val="20"/>
          <w:szCs w:val="20"/>
        </w:rPr>
        <w:instrText xml:space="preserve"> REF _Ref487816110 \r \h  \* MERGEFORMAT </w:instrText>
      </w:r>
      <w:r w:rsidR="00A45CD2" w:rsidRPr="00A94990">
        <w:rPr>
          <w:rFonts w:ascii="Arial" w:hAnsi="Arial" w:cs="Arial"/>
          <w:sz w:val="20"/>
          <w:szCs w:val="20"/>
        </w:rPr>
      </w:r>
      <w:r w:rsidR="00A45CD2" w:rsidRPr="00A94990">
        <w:rPr>
          <w:rFonts w:ascii="Arial" w:hAnsi="Arial" w:cs="Arial"/>
          <w:sz w:val="20"/>
          <w:szCs w:val="20"/>
        </w:rPr>
        <w:fldChar w:fldCharType="separate"/>
      </w:r>
      <w:r w:rsidR="00633ACD">
        <w:rPr>
          <w:rFonts w:ascii="Arial" w:hAnsi="Arial" w:cs="Arial"/>
          <w:sz w:val="20"/>
          <w:szCs w:val="20"/>
        </w:rPr>
        <w:t>56</w:t>
      </w:r>
      <w:r w:rsidR="00A45CD2" w:rsidRPr="00A94990">
        <w:rPr>
          <w:rFonts w:ascii="Arial" w:hAnsi="Arial" w:cs="Arial"/>
          <w:sz w:val="20"/>
          <w:szCs w:val="20"/>
        </w:rPr>
        <w:fldChar w:fldCharType="end"/>
      </w:r>
      <w:r w:rsidR="00A45CD2" w:rsidRPr="00A94990">
        <w:rPr>
          <w:rFonts w:ascii="Arial" w:hAnsi="Arial" w:cs="Arial"/>
          <w:sz w:val="20"/>
          <w:szCs w:val="20"/>
        </w:rPr>
        <w:t>. člena tega zakona</w:t>
      </w:r>
      <w:r w:rsidR="00A45CD2">
        <w:rPr>
          <w:rFonts w:ascii="Arial" w:hAnsi="Arial" w:cs="Arial"/>
          <w:sz w:val="20"/>
          <w:szCs w:val="20"/>
        </w:rPr>
        <w:t xml:space="preserve"> in uporabnikih informacijskih rešitev za elektronsko komunikacijo z ZZZS.</w:t>
      </w:r>
    </w:p>
    <w:p w14:paraId="599A393E" w14:textId="77777777" w:rsidR="00A45CD2" w:rsidRDefault="00A45CD2" w:rsidP="00184C5B">
      <w:pPr>
        <w:tabs>
          <w:tab w:val="left" w:pos="0"/>
          <w:tab w:val="left" w:pos="567"/>
        </w:tabs>
        <w:jc w:val="both"/>
        <w:rPr>
          <w:rFonts w:ascii="Arial" w:hAnsi="Arial" w:cs="Arial"/>
          <w:sz w:val="20"/>
          <w:szCs w:val="20"/>
        </w:rPr>
      </w:pPr>
    </w:p>
    <w:p w14:paraId="0C92DB8A" w14:textId="77777777" w:rsidR="00184C5B" w:rsidRPr="00123AE1" w:rsidRDefault="00184C5B" w:rsidP="00184C5B">
      <w:pPr>
        <w:tabs>
          <w:tab w:val="left" w:pos="0"/>
          <w:tab w:val="left" w:pos="567"/>
        </w:tabs>
        <w:jc w:val="both"/>
        <w:rPr>
          <w:rFonts w:ascii="Arial" w:hAnsi="Arial" w:cs="Arial"/>
          <w:sz w:val="20"/>
          <w:szCs w:val="20"/>
        </w:rPr>
      </w:pPr>
      <w:r w:rsidRPr="00A94990">
        <w:rPr>
          <w:rFonts w:ascii="Arial" w:hAnsi="Arial" w:cs="Arial"/>
          <w:sz w:val="20"/>
          <w:szCs w:val="20"/>
        </w:rPr>
        <w:t>Namen zbirk podatkov je zagotavljanje možnosti celostne obravnave uporabnika v DO</w:t>
      </w:r>
      <w:r>
        <w:rPr>
          <w:rFonts w:ascii="Arial" w:hAnsi="Arial" w:cs="Arial"/>
          <w:sz w:val="20"/>
          <w:szCs w:val="20"/>
        </w:rPr>
        <w:t>,</w:t>
      </w:r>
      <w:r w:rsidRPr="00A94990">
        <w:rPr>
          <w:rFonts w:ascii="Arial" w:hAnsi="Arial" w:cs="Arial"/>
          <w:sz w:val="20"/>
          <w:szCs w:val="20"/>
        </w:rPr>
        <w:t xml:space="preserve"> povezovanje </w:t>
      </w:r>
      <w:r w:rsidRPr="00123AE1">
        <w:rPr>
          <w:rFonts w:ascii="Arial" w:hAnsi="Arial" w:cs="Arial"/>
          <w:sz w:val="20"/>
          <w:szCs w:val="20"/>
        </w:rPr>
        <w:t>sistema zdravstva in DO ter načrtovanje virov in razvoja javne mreže DO.</w:t>
      </w:r>
    </w:p>
    <w:p w14:paraId="78FCF2B4" w14:textId="77777777" w:rsidR="00184C5B" w:rsidRDefault="00184C5B" w:rsidP="00184C5B">
      <w:pPr>
        <w:tabs>
          <w:tab w:val="left" w:pos="0"/>
          <w:tab w:val="left" w:pos="567"/>
        </w:tabs>
        <w:jc w:val="both"/>
        <w:rPr>
          <w:rFonts w:ascii="Arial" w:hAnsi="Arial" w:cs="Arial"/>
          <w:b/>
          <w:bCs/>
          <w:sz w:val="20"/>
          <w:szCs w:val="20"/>
        </w:rPr>
      </w:pPr>
    </w:p>
    <w:p w14:paraId="1AF7DEBA" w14:textId="77777777" w:rsidR="00506798" w:rsidRDefault="00506798" w:rsidP="00184C5B">
      <w:pPr>
        <w:tabs>
          <w:tab w:val="left" w:pos="0"/>
          <w:tab w:val="left" w:pos="567"/>
        </w:tabs>
        <w:jc w:val="both"/>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_Ref74302809 \r \h </w:instrText>
      </w:r>
      <w:r>
        <w:rPr>
          <w:rFonts w:ascii="Arial" w:hAnsi="Arial" w:cs="Arial"/>
          <w:b/>
          <w:bCs/>
          <w:sz w:val="20"/>
          <w:szCs w:val="20"/>
        </w:rPr>
      </w:r>
      <w:r>
        <w:rPr>
          <w:rFonts w:ascii="Arial" w:hAnsi="Arial" w:cs="Arial"/>
          <w:b/>
          <w:bCs/>
          <w:sz w:val="20"/>
          <w:szCs w:val="20"/>
        </w:rPr>
        <w:fldChar w:fldCharType="separate"/>
      </w:r>
      <w:r w:rsidR="00633ACD">
        <w:rPr>
          <w:rFonts w:ascii="Arial" w:hAnsi="Arial" w:cs="Arial"/>
          <w:b/>
          <w:bCs/>
          <w:sz w:val="20"/>
          <w:szCs w:val="20"/>
        </w:rPr>
        <w:t>94</w:t>
      </w:r>
      <w:r>
        <w:rPr>
          <w:rFonts w:ascii="Arial" w:hAnsi="Arial" w:cs="Arial"/>
          <w:b/>
          <w:bCs/>
          <w:sz w:val="20"/>
          <w:szCs w:val="20"/>
        </w:rPr>
        <w:fldChar w:fldCharType="end"/>
      </w:r>
      <w:r>
        <w:rPr>
          <w:rFonts w:ascii="Arial" w:hAnsi="Arial" w:cs="Arial"/>
          <w:b/>
          <w:bCs/>
          <w:sz w:val="20"/>
          <w:szCs w:val="20"/>
        </w:rPr>
        <w:t>. členu</w:t>
      </w:r>
    </w:p>
    <w:p w14:paraId="32283873" w14:textId="77777777" w:rsidR="00506798" w:rsidRDefault="00506798" w:rsidP="00506798">
      <w:pPr>
        <w:pStyle w:val="Seznam"/>
        <w:tabs>
          <w:tab w:val="left" w:pos="567"/>
          <w:tab w:val="left" w:pos="9072"/>
        </w:tabs>
        <w:ind w:left="0" w:firstLine="0"/>
        <w:jc w:val="both"/>
        <w:outlineLvl w:val="0"/>
        <w:rPr>
          <w:rFonts w:ascii="Arial" w:eastAsia="Arial Unicode MS" w:hAnsi="Arial" w:cs="Arial"/>
          <w:color w:val="000000"/>
          <w:kern w:val="16"/>
          <w:sz w:val="20"/>
          <w:szCs w:val="20"/>
        </w:rPr>
      </w:pPr>
    </w:p>
    <w:p w14:paraId="4C0A5411" w14:textId="77777777" w:rsidR="00506798" w:rsidRPr="003D2D2E" w:rsidRDefault="00506798" w:rsidP="00184C5B">
      <w:pPr>
        <w:tabs>
          <w:tab w:val="left" w:pos="0"/>
          <w:tab w:val="left" w:pos="567"/>
        </w:tabs>
        <w:jc w:val="both"/>
        <w:rPr>
          <w:rFonts w:ascii="Arial" w:hAnsi="Arial" w:cs="Arial"/>
          <w:sz w:val="20"/>
          <w:szCs w:val="20"/>
        </w:rPr>
      </w:pPr>
      <w:r w:rsidRPr="003D2D2E">
        <w:rPr>
          <w:rFonts w:ascii="Arial" w:hAnsi="Arial" w:cs="Arial"/>
          <w:sz w:val="20"/>
          <w:szCs w:val="20"/>
        </w:rPr>
        <w:t>Člen določa zbirke podatkov, ki jih zbira in upravlja NIJZ.</w:t>
      </w:r>
    </w:p>
    <w:p w14:paraId="4347E42C" w14:textId="77777777" w:rsidR="00506798" w:rsidRPr="00123AE1" w:rsidRDefault="00506798" w:rsidP="00184C5B">
      <w:pPr>
        <w:tabs>
          <w:tab w:val="left" w:pos="0"/>
          <w:tab w:val="left" w:pos="567"/>
        </w:tabs>
        <w:jc w:val="both"/>
        <w:rPr>
          <w:rFonts w:ascii="Arial" w:hAnsi="Arial" w:cs="Arial"/>
          <w:b/>
          <w:bCs/>
          <w:sz w:val="20"/>
          <w:szCs w:val="20"/>
        </w:rPr>
      </w:pPr>
    </w:p>
    <w:p w14:paraId="38093737"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_Ref494192477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95</w:t>
      </w:r>
      <w:r w:rsidRPr="00123AE1">
        <w:rPr>
          <w:rFonts w:ascii="Arial" w:hAnsi="Arial" w:cs="Arial"/>
          <w:b/>
          <w:bCs/>
          <w:sz w:val="20"/>
          <w:szCs w:val="20"/>
        </w:rPr>
        <w:fldChar w:fldCharType="end"/>
      </w:r>
      <w:r w:rsidRPr="00123AE1">
        <w:rPr>
          <w:rFonts w:ascii="Arial" w:hAnsi="Arial" w:cs="Arial"/>
          <w:b/>
          <w:bCs/>
          <w:sz w:val="20"/>
          <w:szCs w:val="20"/>
        </w:rPr>
        <w:t>. členu</w:t>
      </w:r>
    </w:p>
    <w:p w14:paraId="5497FA8B" w14:textId="77777777" w:rsidR="00184C5B" w:rsidRPr="00123AE1" w:rsidRDefault="00184C5B" w:rsidP="00184C5B">
      <w:pPr>
        <w:tabs>
          <w:tab w:val="left" w:pos="0"/>
          <w:tab w:val="left" w:pos="567"/>
        </w:tabs>
        <w:jc w:val="both"/>
        <w:rPr>
          <w:rFonts w:ascii="Arial" w:hAnsi="Arial" w:cs="Arial"/>
          <w:b/>
          <w:bCs/>
          <w:sz w:val="20"/>
          <w:szCs w:val="20"/>
        </w:rPr>
      </w:pPr>
    </w:p>
    <w:p w14:paraId="65737DDC"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Člen določa zbirke podatkov, ki jih zbirajo in upravljajo izvajalci DO. Gre za zbirke podatkov o zaposlenih delavcih na področju DO na ravni posameznega zaposlenega, o izvajanju storitev DO na ravni upravičenca, o obstoječem sistemu notranjih kontrol in o zasedenosti zmogljivosti.</w:t>
      </w:r>
    </w:p>
    <w:p w14:paraId="1AB0592F" w14:textId="77777777" w:rsidR="00184C5B" w:rsidRPr="00123AE1" w:rsidRDefault="00184C5B" w:rsidP="00184C5B">
      <w:pPr>
        <w:tabs>
          <w:tab w:val="left" w:pos="0"/>
          <w:tab w:val="left" w:pos="567"/>
        </w:tabs>
        <w:jc w:val="both"/>
        <w:rPr>
          <w:rFonts w:ascii="Arial" w:hAnsi="Arial" w:cs="Arial"/>
          <w:sz w:val="20"/>
          <w:szCs w:val="20"/>
        </w:rPr>
      </w:pPr>
    </w:p>
    <w:p w14:paraId="7A5A2801"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K</w:t>
      </w:r>
      <w:r w:rsidR="0046355C">
        <w:rPr>
          <w:rFonts w:ascii="Arial" w:hAnsi="Arial" w:cs="Arial"/>
          <w:b/>
          <w:bCs/>
          <w:sz w:val="20"/>
          <w:szCs w:val="20"/>
        </w:rPr>
        <w:t xml:space="preserve"> </w:t>
      </w:r>
      <w:r w:rsidR="0046355C">
        <w:rPr>
          <w:rFonts w:ascii="Arial" w:hAnsi="Arial" w:cs="Arial"/>
          <w:b/>
          <w:bCs/>
          <w:sz w:val="20"/>
          <w:szCs w:val="20"/>
        </w:rPr>
        <w:fldChar w:fldCharType="begin"/>
      </w:r>
      <w:r w:rsidR="0046355C">
        <w:rPr>
          <w:rFonts w:ascii="Arial" w:hAnsi="Arial" w:cs="Arial"/>
          <w:b/>
          <w:bCs/>
          <w:sz w:val="20"/>
          <w:szCs w:val="20"/>
        </w:rPr>
        <w:instrText xml:space="preserve"> REF _Ref73293305 \r \h </w:instrText>
      </w:r>
      <w:r w:rsidR="0046355C">
        <w:rPr>
          <w:rFonts w:ascii="Arial" w:hAnsi="Arial" w:cs="Arial"/>
          <w:b/>
          <w:bCs/>
          <w:sz w:val="20"/>
          <w:szCs w:val="20"/>
        </w:rPr>
      </w:r>
      <w:r w:rsidR="0046355C">
        <w:rPr>
          <w:rFonts w:ascii="Arial" w:hAnsi="Arial" w:cs="Arial"/>
          <w:b/>
          <w:bCs/>
          <w:sz w:val="20"/>
          <w:szCs w:val="20"/>
        </w:rPr>
        <w:fldChar w:fldCharType="separate"/>
      </w:r>
      <w:r w:rsidR="00633ACD">
        <w:rPr>
          <w:rFonts w:ascii="Arial" w:hAnsi="Arial" w:cs="Arial"/>
          <w:b/>
          <w:bCs/>
          <w:sz w:val="20"/>
          <w:szCs w:val="20"/>
        </w:rPr>
        <w:t>96</w:t>
      </w:r>
      <w:r w:rsidR="0046355C">
        <w:rPr>
          <w:rFonts w:ascii="Arial" w:hAnsi="Arial" w:cs="Arial"/>
          <w:b/>
          <w:bCs/>
          <w:sz w:val="20"/>
          <w:szCs w:val="20"/>
        </w:rPr>
        <w:fldChar w:fldCharType="end"/>
      </w:r>
      <w:r w:rsidRPr="00123AE1">
        <w:rPr>
          <w:rFonts w:ascii="Arial" w:hAnsi="Arial" w:cs="Arial"/>
          <w:b/>
          <w:bCs/>
          <w:sz w:val="20"/>
          <w:szCs w:val="20"/>
        </w:rPr>
        <w:t>. členu</w:t>
      </w:r>
    </w:p>
    <w:p w14:paraId="6FBD9696" w14:textId="77777777" w:rsidR="00184C5B" w:rsidRPr="00123AE1" w:rsidRDefault="00184C5B" w:rsidP="00184C5B">
      <w:pPr>
        <w:tabs>
          <w:tab w:val="left" w:pos="0"/>
          <w:tab w:val="left" w:pos="567"/>
        </w:tabs>
        <w:jc w:val="both"/>
        <w:rPr>
          <w:rFonts w:ascii="Arial" w:hAnsi="Arial" w:cs="Arial"/>
          <w:b/>
          <w:bCs/>
          <w:sz w:val="20"/>
          <w:szCs w:val="20"/>
        </w:rPr>
      </w:pPr>
    </w:p>
    <w:p w14:paraId="5746EBCE"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Člen ureja zagotavljanje neposrednega elektronskega dostopa do podatkov iz zbirk ministrstva pristojnega za socialo ministrstvu</w:t>
      </w:r>
      <w:r w:rsidR="00995622">
        <w:rPr>
          <w:rFonts w:ascii="Arial" w:hAnsi="Arial" w:cs="Arial"/>
          <w:sz w:val="20"/>
          <w:szCs w:val="20"/>
        </w:rPr>
        <w:t xml:space="preserve"> pristojnemu za zdravje in</w:t>
      </w:r>
      <w:r w:rsidRPr="00123AE1">
        <w:rPr>
          <w:rFonts w:ascii="Arial" w:hAnsi="Arial" w:cs="Arial"/>
          <w:sz w:val="20"/>
          <w:szCs w:val="20"/>
        </w:rPr>
        <w:t xml:space="preserve"> </w:t>
      </w:r>
      <w:r w:rsidR="00995622">
        <w:rPr>
          <w:rFonts w:ascii="Arial" w:hAnsi="Arial" w:cs="Arial"/>
          <w:sz w:val="20"/>
          <w:szCs w:val="20"/>
        </w:rPr>
        <w:t>ZZZS</w:t>
      </w:r>
      <w:r w:rsidRPr="00123AE1">
        <w:rPr>
          <w:rFonts w:ascii="Arial" w:hAnsi="Arial" w:cs="Arial"/>
          <w:sz w:val="20"/>
          <w:szCs w:val="20"/>
        </w:rPr>
        <w:t xml:space="preserve"> za potrebe odločanja o pravicah do DO na prvi oziroma drugi stopnji.</w:t>
      </w:r>
    </w:p>
    <w:p w14:paraId="56D12CA7" w14:textId="77777777" w:rsidR="00184C5B" w:rsidRDefault="00184C5B" w:rsidP="00184C5B">
      <w:pPr>
        <w:tabs>
          <w:tab w:val="left" w:pos="0"/>
          <w:tab w:val="left" w:pos="567"/>
        </w:tabs>
        <w:jc w:val="both"/>
        <w:rPr>
          <w:rFonts w:ascii="Arial" w:hAnsi="Arial" w:cs="Arial"/>
          <w:b/>
          <w:bCs/>
          <w:sz w:val="20"/>
          <w:szCs w:val="20"/>
        </w:rPr>
      </w:pPr>
    </w:p>
    <w:p w14:paraId="31AAF54F" w14:textId="77777777" w:rsidR="001F48DE" w:rsidRDefault="001F48DE" w:rsidP="00184C5B">
      <w:pPr>
        <w:tabs>
          <w:tab w:val="left" w:pos="0"/>
          <w:tab w:val="left" w:pos="567"/>
        </w:tabs>
        <w:jc w:val="both"/>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_Ref74323135 \r \h </w:instrText>
      </w:r>
      <w:r>
        <w:rPr>
          <w:rFonts w:ascii="Arial" w:hAnsi="Arial" w:cs="Arial"/>
          <w:b/>
          <w:bCs/>
          <w:sz w:val="20"/>
          <w:szCs w:val="20"/>
        </w:rPr>
      </w:r>
      <w:r>
        <w:rPr>
          <w:rFonts w:ascii="Arial" w:hAnsi="Arial" w:cs="Arial"/>
          <w:b/>
          <w:bCs/>
          <w:sz w:val="20"/>
          <w:szCs w:val="20"/>
        </w:rPr>
        <w:fldChar w:fldCharType="separate"/>
      </w:r>
      <w:r w:rsidR="00633ACD">
        <w:rPr>
          <w:rFonts w:ascii="Arial" w:hAnsi="Arial" w:cs="Arial"/>
          <w:b/>
          <w:bCs/>
          <w:sz w:val="20"/>
          <w:szCs w:val="20"/>
        </w:rPr>
        <w:t>97</w:t>
      </w:r>
      <w:r>
        <w:rPr>
          <w:rFonts w:ascii="Arial" w:hAnsi="Arial" w:cs="Arial"/>
          <w:b/>
          <w:bCs/>
          <w:sz w:val="20"/>
          <w:szCs w:val="20"/>
        </w:rPr>
        <w:fldChar w:fldCharType="end"/>
      </w:r>
      <w:r>
        <w:rPr>
          <w:rFonts w:ascii="Arial" w:hAnsi="Arial" w:cs="Arial"/>
          <w:b/>
          <w:bCs/>
          <w:sz w:val="20"/>
          <w:szCs w:val="20"/>
        </w:rPr>
        <w:t>. členu</w:t>
      </w:r>
    </w:p>
    <w:p w14:paraId="0691AE18" w14:textId="77777777" w:rsidR="001F48DE" w:rsidRPr="00CF61EC" w:rsidRDefault="001F48DE" w:rsidP="00184C5B">
      <w:pPr>
        <w:tabs>
          <w:tab w:val="left" w:pos="0"/>
          <w:tab w:val="left" w:pos="567"/>
        </w:tabs>
        <w:jc w:val="both"/>
        <w:rPr>
          <w:rFonts w:ascii="Arial" w:hAnsi="Arial" w:cs="Arial"/>
          <w:sz w:val="20"/>
          <w:szCs w:val="20"/>
        </w:rPr>
      </w:pPr>
    </w:p>
    <w:p w14:paraId="1DD092C2" w14:textId="77777777" w:rsidR="001F48DE" w:rsidRPr="00CF61EC" w:rsidRDefault="001F48DE" w:rsidP="00184C5B">
      <w:pPr>
        <w:tabs>
          <w:tab w:val="left" w:pos="0"/>
          <w:tab w:val="left" w:pos="567"/>
        </w:tabs>
        <w:jc w:val="both"/>
        <w:rPr>
          <w:rFonts w:ascii="Arial" w:hAnsi="Arial" w:cs="Arial"/>
          <w:sz w:val="20"/>
          <w:szCs w:val="20"/>
        </w:rPr>
      </w:pPr>
      <w:r w:rsidRPr="00CF61EC">
        <w:rPr>
          <w:rFonts w:ascii="Arial" w:hAnsi="Arial" w:cs="Arial"/>
          <w:sz w:val="20"/>
          <w:szCs w:val="20"/>
        </w:rPr>
        <w:t>Člen določa zbirke podatkov, ki jih zbira in upravlja ministrstvo, pristojno za zdravje.</w:t>
      </w:r>
    </w:p>
    <w:p w14:paraId="659ACD41" w14:textId="77777777" w:rsidR="001F48DE" w:rsidRDefault="001F48DE" w:rsidP="00184C5B">
      <w:pPr>
        <w:tabs>
          <w:tab w:val="left" w:pos="0"/>
          <w:tab w:val="left" w:pos="567"/>
        </w:tabs>
        <w:jc w:val="both"/>
        <w:rPr>
          <w:rFonts w:ascii="Arial" w:hAnsi="Arial" w:cs="Arial"/>
          <w:b/>
          <w:bCs/>
          <w:sz w:val="20"/>
          <w:szCs w:val="20"/>
        </w:rPr>
      </w:pPr>
    </w:p>
    <w:p w14:paraId="7EC119F7" w14:textId="77777777" w:rsidR="00512707" w:rsidRDefault="00512707" w:rsidP="00184C5B">
      <w:pPr>
        <w:tabs>
          <w:tab w:val="left" w:pos="0"/>
          <w:tab w:val="left" w:pos="567"/>
        </w:tabs>
        <w:jc w:val="both"/>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_Ref74324270 \r \h </w:instrText>
      </w:r>
      <w:r>
        <w:rPr>
          <w:rFonts w:ascii="Arial" w:hAnsi="Arial" w:cs="Arial"/>
          <w:b/>
          <w:bCs/>
          <w:sz w:val="20"/>
          <w:szCs w:val="20"/>
        </w:rPr>
      </w:r>
      <w:r>
        <w:rPr>
          <w:rFonts w:ascii="Arial" w:hAnsi="Arial" w:cs="Arial"/>
          <w:b/>
          <w:bCs/>
          <w:sz w:val="20"/>
          <w:szCs w:val="20"/>
        </w:rPr>
        <w:fldChar w:fldCharType="separate"/>
      </w:r>
      <w:r w:rsidR="00633ACD">
        <w:rPr>
          <w:rFonts w:ascii="Arial" w:hAnsi="Arial" w:cs="Arial"/>
          <w:b/>
          <w:bCs/>
          <w:sz w:val="20"/>
          <w:szCs w:val="20"/>
        </w:rPr>
        <w:t>98</w:t>
      </w:r>
      <w:r>
        <w:rPr>
          <w:rFonts w:ascii="Arial" w:hAnsi="Arial" w:cs="Arial"/>
          <w:b/>
          <w:bCs/>
          <w:sz w:val="20"/>
          <w:szCs w:val="20"/>
        </w:rPr>
        <w:fldChar w:fldCharType="end"/>
      </w:r>
      <w:r>
        <w:rPr>
          <w:rFonts w:ascii="Arial" w:hAnsi="Arial" w:cs="Arial"/>
          <w:b/>
          <w:bCs/>
          <w:sz w:val="20"/>
          <w:szCs w:val="20"/>
        </w:rPr>
        <w:t>. členu</w:t>
      </w:r>
    </w:p>
    <w:p w14:paraId="510E1363" w14:textId="77777777" w:rsidR="00512707" w:rsidRDefault="00512707" w:rsidP="00184C5B">
      <w:pPr>
        <w:tabs>
          <w:tab w:val="left" w:pos="0"/>
          <w:tab w:val="left" w:pos="567"/>
        </w:tabs>
        <w:jc w:val="both"/>
        <w:rPr>
          <w:rFonts w:ascii="Arial" w:hAnsi="Arial" w:cs="Arial"/>
          <w:b/>
          <w:bCs/>
          <w:sz w:val="20"/>
          <w:szCs w:val="20"/>
        </w:rPr>
      </w:pPr>
    </w:p>
    <w:p w14:paraId="240AA425" w14:textId="77777777" w:rsidR="008737E7" w:rsidRPr="00E904B8" w:rsidRDefault="00512707" w:rsidP="008737E7">
      <w:pPr>
        <w:tabs>
          <w:tab w:val="left" w:pos="567"/>
          <w:tab w:val="left" w:pos="4536"/>
          <w:tab w:val="left" w:pos="9072"/>
        </w:tabs>
        <w:jc w:val="both"/>
        <w:rPr>
          <w:rFonts w:ascii="Arial" w:hAnsi="Arial" w:cs="Arial"/>
          <w:sz w:val="20"/>
          <w:szCs w:val="20"/>
        </w:rPr>
      </w:pPr>
      <w:r w:rsidRPr="00123AE1">
        <w:rPr>
          <w:rFonts w:ascii="Arial" w:hAnsi="Arial" w:cs="Arial"/>
          <w:sz w:val="20"/>
          <w:szCs w:val="20"/>
        </w:rPr>
        <w:t xml:space="preserve">Člen ureja zagotavljanje neposrednega elektronskega dostopa </w:t>
      </w:r>
      <w:r w:rsidR="008737E7">
        <w:rPr>
          <w:rFonts w:ascii="Arial" w:hAnsi="Arial" w:cs="Arial"/>
          <w:sz w:val="20"/>
          <w:szCs w:val="20"/>
        </w:rPr>
        <w:t xml:space="preserve">do </w:t>
      </w:r>
      <w:r w:rsidR="008737E7" w:rsidRPr="00E904B8">
        <w:rPr>
          <w:rFonts w:ascii="Arial" w:hAnsi="Arial" w:cs="Arial"/>
          <w:sz w:val="20"/>
          <w:szCs w:val="20"/>
        </w:rPr>
        <w:t>podatkov iz zbirk podatkov o višini, obdobju upravičenosti in datumu izplačil dodatka za pomoč in postrežbo na podlagi predpisov o vojnih veteranih in o vojnih invalidih</w:t>
      </w:r>
      <w:r w:rsidR="008737E7">
        <w:rPr>
          <w:rFonts w:ascii="Arial" w:hAnsi="Arial" w:cs="Arial"/>
          <w:sz w:val="20"/>
          <w:szCs w:val="20"/>
        </w:rPr>
        <w:t xml:space="preserve"> podatkov iz zbirk podatkov ministrstva, pristojnega za obrambo </w:t>
      </w:r>
      <w:r w:rsidR="008737E7" w:rsidRPr="00E904B8">
        <w:rPr>
          <w:rFonts w:ascii="Arial" w:hAnsi="Arial" w:cs="Arial"/>
          <w:sz w:val="20"/>
          <w:szCs w:val="20"/>
        </w:rPr>
        <w:t>za potrebe odločanja o pravicah do DO na prvi oziroma drugi stopnji.</w:t>
      </w:r>
    </w:p>
    <w:p w14:paraId="4747D77D" w14:textId="77777777" w:rsidR="00512707" w:rsidRDefault="00512707" w:rsidP="00512707">
      <w:pPr>
        <w:tabs>
          <w:tab w:val="left" w:pos="0"/>
          <w:tab w:val="left" w:pos="567"/>
        </w:tabs>
        <w:jc w:val="both"/>
        <w:rPr>
          <w:rFonts w:ascii="Arial" w:hAnsi="Arial" w:cs="Arial"/>
          <w:b/>
          <w:bCs/>
          <w:sz w:val="20"/>
          <w:szCs w:val="20"/>
        </w:rPr>
      </w:pPr>
    </w:p>
    <w:p w14:paraId="2A22AB28"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_Ref70373990 \r \h </w:instrText>
      </w:r>
      <w:r>
        <w:rPr>
          <w:rFonts w:ascii="Arial" w:hAnsi="Arial" w:cs="Arial"/>
          <w:b/>
          <w:bCs/>
          <w:sz w:val="20"/>
          <w:szCs w:val="20"/>
        </w:rPr>
        <w:instrText xml:space="preserve">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99</w:t>
      </w:r>
      <w:r w:rsidRPr="00123AE1">
        <w:rPr>
          <w:rFonts w:ascii="Arial" w:hAnsi="Arial" w:cs="Arial"/>
          <w:b/>
          <w:bCs/>
          <w:sz w:val="20"/>
          <w:szCs w:val="20"/>
        </w:rPr>
        <w:fldChar w:fldCharType="end"/>
      </w:r>
      <w:r w:rsidRPr="00123AE1">
        <w:rPr>
          <w:rFonts w:ascii="Arial" w:hAnsi="Arial" w:cs="Arial"/>
          <w:b/>
          <w:bCs/>
          <w:sz w:val="20"/>
          <w:szCs w:val="20"/>
        </w:rPr>
        <w:t>. členu</w:t>
      </w:r>
    </w:p>
    <w:p w14:paraId="0F0CE1B8" w14:textId="77777777" w:rsidR="00184C5B" w:rsidRPr="00123AE1" w:rsidRDefault="00184C5B" w:rsidP="00184C5B">
      <w:pPr>
        <w:tabs>
          <w:tab w:val="left" w:pos="0"/>
          <w:tab w:val="left" w:pos="567"/>
        </w:tabs>
        <w:jc w:val="both"/>
        <w:rPr>
          <w:rFonts w:ascii="Arial" w:hAnsi="Arial" w:cs="Arial"/>
          <w:b/>
          <w:bCs/>
          <w:sz w:val="20"/>
          <w:szCs w:val="20"/>
        </w:rPr>
      </w:pPr>
    </w:p>
    <w:p w14:paraId="7C3C0E8E" w14:textId="77777777" w:rsidR="00995622" w:rsidRDefault="00184C5B" w:rsidP="00264F85">
      <w:pPr>
        <w:tabs>
          <w:tab w:val="left" w:pos="0"/>
          <w:tab w:val="left" w:pos="567"/>
        </w:tabs>
        <w:jc w:val="both"/>
        <w:rPr>
          <w:rFonts w:ascii="Arial" w:hAnsi="Arial" w:cs="Arial"/>
          <w:b/>
          <w:bCs/>
          <w:sz w:val="20"/>
          <w:szCs w:val="20"/>
        </w:rPr>
      </w:pPr>
      <w:r w:rsidRPr="00123AE1">
        <w:rPr>
          <w:rFonts w:ascii="Arial" w:hAnsi="Arial" w:cs="Arial"/>
          <w:sz w:val="20"/>
          <w:szCs w:val="20"/>
        </w:rPr>
        <w:t>Člen ureja zagotavljanje neposrednega elektronskega dostopa do podatkov iz zbirk Zavoda za pokojninsko in invalidsko zavarovanje ministrstvu in Zavodu za potrebe odločanja o pravicah do DO na prvi oziroma drugi stopnji</w:t>
      </w:r>
      <w:r w:rsidRPr="00123AE1">
        <w:rPr>
          <w:rFonts w:ascii="Arial" w:hAnsi="Arial" w:cs="Arial"/>
          <w:b/>
          <w:bCs/>
          <w:sz w:val="20"/>
          <w:szCs w:val="20"/>
        </w:rPr>
        <w:t>.</w:t>
      </w:r>
    </w:p>
    <w:p w14:paraId="27075F10" w14:textId="77777777" w:rsidR="0060023A" w:rsidRDefault="0060023A" w:rsidP="00264F85">
      <w:pPr>
        <w:tabs>
          <w:tab w:val="left" w:pos="0"/>
          <w:tab w:val="left" w:pos="567"/>
        </w:tabs>
        <w:jc w:val="both"/>
        <w:rPr>
          <w:rFonts w:ascii="Arial" w:hAnsi="Arial" w:cs="Arial"/>
          <w:b/>
          <w:bCs/>
          <w:sz w:val="20"/>
          <w:szCs w:val="20"/>
        </w:rPr>
      </w:pPr>
    </w:p>
    <w:p w14:paraId="60D6BDDB" w14:textId="77777777" w:rsidR="004B0AC0" w:rsidRDefault="004B0AC0">
      <w:pPr>
        <w:rPr>
          <w:rFonts w:ascii="Arial" w:hAnsi="Arial" w:cs="Arial"/>
          <w:b/>
          <w:bCs/>
          <w:sz w:val="20"/>
          <w:szCs w:val="20"/>
        </w:rPr>
      </w:pPr>
    </w:p>
    <w:p w14:paraId="293E5A9E" w14:textId="77777777" w:rsidR="00512707" w:rsidRDefault="00305D9E" w:rsidP="00264F85">
      <w:pPr>
        <w:tabs>
          <w:tab w:val="left" w:pos="0"/>
          <w:tab w:val="left" w:pos="567"/>
        </w:tabs>
        <w:jc w:val="both"/>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_Ref74325094 \r \h  \* MERGEFORMAT </w:instrText>
      </w:r>
      <w:r>
        <w:rPr>
          <w:rFonts w:ascii="Arial" w:hAnsi="Arial" w:cs="Arial"/>
          <w:b/>
          <w:bCs/>
          <w:sz w:val="20"/>
          <w:szCs w:val="20"/>
        </w:rPr>
      </w:r>
      <w:r>
        <w:rPr>
          <w:rFonts w:ascii="Arial" w:hAnsi="Arial" w:cs="Arial"/>
          <w:b/>
          <w:bCs/>
          <w:sz w:val="20"/>
          <w:szCs w:val="20"/>
        </w:rPr>
        <w:fldChar w:fldCharType="separate"/>
      </w:r>
      <w:r w:rsidR="00633ACD">
        <w:rPr>
          <w:rFonts w:ascii="Arial" w:hAnsi="Arial" w:cs="Arial"/>
          <w:b/>
          <w:bCs/>
          <w:sz w:val="20"/>
          <w:szCs w:val="20"/>
        </w:rPr>
        <w:t>100</w:t>
      </w:r>
      <w:r>
        <w:rPr>
          <w:rFonts w:ascii="Arial" w:hAnsi="Arial" w:cs="Arial"/>
          <w:b/>
          <w:bCs/>
          <w:sz w:val="20"/>
          <w:szCs w:val="20"/>
        </w:rPr>
        <w:fldChar w:fldCharType="end"/>
      </w:r>
      <w:r>
        <w:rPr>
          <w:rFonts w:ascii="Arial" w:hAnsi="Arial" w:cs="Arial"/>
          <w:b/>
          <w:bCs/>
          <w:sz w:val="20"/>
          <w:szCs w:val="20"/>
        </w:rPr>
        <w:t>. členu</w:t>
      </w:r>
    </w:p>
    <w:p w14:paraId="582733FE" w14:textId="77777777" w:rsidR="00305D9E" w:rsidRDefault="00305D9E" w:rsidP="00305D9E">
      <w:pPr>
        <w:tabs>
          <w:tab w:val="left" w:pos="0"/>
          <w:tab w:val="left" w:pos="567"/>
        </w:tabs>
        <w:jc w:val="both"/>
        <w:rPr>
          <w:rFonts w:ascii="Arial" w:hAnsi="Arial" w:cs="Arial"/>
          <w:sz w:val="20"/>
          <w:szCs w:val="20"/>
        </w:rPr>
      </w:pPr>
    </w:p>
    <w:p w14:paraId="730273E2" w14:textId="77777777" w:rsidR="00305D9E" w:rsidRDefault="00305D9E" w:rsidP="00305D9E">
      <w:pPr>
        <w:tabs>
          <w:tab w:val="left" w:pos="0"/>
          <w:tab w:val="left" w:pos="567"/>
        </w:tabs>
        <w:jc w:val="both"/>
        <w:rPr>
          <w:rFonts w:ascii="Arial" w:hAnsi="Arial" w:cs="Arial"/>
          <w:b/>
          <w:bCs/>
          <w:sz w:val="20"/>
          <w:szCs w:val="20"/>
        </w:rPr>
      </w:pPr>
      <w:r w:rsidRPr="00123AE1">
        <w:rPr>
          <w:rFonts w:ascii="Arial" w:hAnsi="Arial" w:cs="Arial"/>
          <w:sz w:val="20"/>
          <w:szCs w:val="20"/>
        </w:rPr>
        <w:t xml:space="preserve">Člen ureja zagotavljanje neposrednega elektronskega dostopa do podatkov iz zbirk </w:t>
      </w:r>
      <w:r>
        <w:rPr>
          <w:rFonts w:ascii="Arial" w:hAnsi="Arial" w:cs="Arial"/>
          <w:sz w:val="20"/>
          <w:szCs w:val="20"/>
        </w:rPr>
        <w:t>NIJZ koordinatorju DO za namen zagotavljanja DO in ZZZS na namen</w:t>
      </w:r>
      <w:r w:rsidRPr="00123AE1">
        <w:rPr>
          <w:rFonts w:ascii="Arial" w:hAnsi="Arial" w:cs="Arial"/>
          <w:sz w:val="20"/>
          <w:szCs w:val="20"/>
        </w:rPr>
        <w:t xml:space="preserve"> odločanja o pravicah do DO na prvi oziroma drugi stopnji</w:t>
      </w:r>
      <w:r w:rsidRPr="00123AE1">
        <w:rPr>
          <w:rFonts w:ascii="Arial" w:hAnsi="Arial" w:cs="Arial"/>
          <w:b/>
          <w:bCs/>
          <w:sz w:val="20"/>
          <w:szCs w:val="20"/>
        </w:rPr>
        <w:t>.</w:t>
      </w:r>
    </w:p>
    <w:p w14:paraId="4024926C" w14:textId="77777777" w:rsidR="00305D9E" w:rsidRDefault="00305D9E" w:rsidP="00305D9E">
      <w:pPr>
        <w:tabs>
          <w:tab w:val="left" w:pos="0"/>
          <w:tab w:val="left" w:pos="567"/>
        </w:tabs>
        <w:jc w:val="both"/>
        <w:rPr>
          <w:rFonts w:ascii="Arial" w:hAnsi="Arial" w:cs="Arial"/>
          <w:b/>
          <w:bCs/>
          <w:sz w:val="20"/>
          <w:szCs w:val="20"/>
        </w:rPr>
      </w:pPr>
    </w:p>
    <w:p w14:paraId="561213AC" w14:textId="77777777" w:rsidR="00305D9E" w:rsidRPr="00305D9E" w:rsidRDefault="00305D9E" w:rsidP="00305D9E">
      <w:pPr>
        <w:tabs>
          <w:tab w:val="left" w:pos="567"/>
          <w:tab w:val="left" w:pos="9072"/>
        </w:tabs>
        <w:jc w:val="both"/>
        <w:rPr>
          <w:rFonts w:ascii="Arial" w:hAnsi="Arial" w:cs="Arial"/>
          <w:sz w:val="20"/>
          <w:szCs w:val="20"/>
        </w:rPr>
      </w:pPr>
      <w:r w:rsidRPr="00305D9E">
        <w:rPr>
          <w:rFonts w:ascii="Arial" w:hAnsi="Arial" w:cs="Arial"/>
          <w:sz w:val="20"/>
          <w:szCs w:val="20"/>
        </w:rPr>
        <w:t>Člen določa tudi</w:t>
      </w:r>
      <w:r>
        <w:rPr>
          <w:rFonts w:ascii="Arial" w:hAnsi="Arial" w:cs="Arial"/>
          <w:sz w:val="20"/>
          <w:szCs w:val="20"/>
        </w:rPr>
        <w:t xml:space="preserve"> brezplačno zagotavljanja podatkov NIJZ ministrstvu, pristojnemu za zdravje </w:t>
      </w:r>
      <w:r w:rsidRPr="00305D9E">
        <w:rPr>
          <w:rFonts w:ascii="Arial" w:hAnsi="Arial" w:cs="Arial"/>
          <w:sz w:val="20"/>
          <w:szCs w:val="20"/>
        </w:rPr>
        <w:t>za namen statistike in načrtovanja razvoja DO.</w:t>
      </w:r>
    </w:p>
    <w:p w14:paraId="0E89908B" w14:textId="77777777" w:rsidR="00305D9E" w:rsidRPr="00305D9E" w:rsidRDefault="00305D9E" w:rsidP="00305D9E">
      <w:pPr>
        <w:tabs>
          <w:tab w:val="left" w:pos="567"/>
          <w:tab w:val="left" w:pos="9072"/>
        </w:tabs>
        <w:rPr>
          <w:rFonts w:ascii="Arial" w:hAnsi="Arial" w:cs="Arial"/>
          <w:sz w:val="20"/>
          <w:szCs w:val="20"/>
        </w:rPr>
      </w:pPr>
    </w:p>
    <w:p w14:paraId="4E7ADCEB" w14:textId="77777777" w:rsidR="00AC65A2" w:rsidRDefault="00AC65A2">
      <w:pPr>
        <w:rPr>
          <w:rFonts w:ascii="Arial" w:hAnsi="Arial" w:cs="Arial"/>
          <w:b/>
          <w:bCs/>
          <w:sz w:val="20"/>
          <w:szCs w:val="20"/>
        </w:rPr>
      </w:pPr>
      <w:r>
        <w:rPr>
          <w:rFonts w:ascii="Arial" w:hAnsi="Arial" w:cs="Arial"/>
          <w:b/>
          <w:bCs/>
          <w:sz w:val="20"/>
          <w:szCs w:val="20"/>
        </w:rPr>
        <w:br w:type="page"/>
      </w:r>
    </w:p>
    <w:p w14:paraId="5A79F498"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_Ref494706426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101</w:t>
      </w:r>
      <w:r w:rsidRPr="00123AE1">
        <w:rPr>
          <w:rFonts w:ascii="Arial" w:hAnsi="Arial" w:cs="Arial"/>
          <w:b/>
          <w:bCs/>
          <w:sz w:val="20"/>
          <w:szCs w:val="20"/>
        </w:rPr>
        <w:fldChar w:fldCharType="end"/>
      </w:r>
      <w:r w:rsidRPr="00123AE1">
        <w:rPr>
          <w:rFonts w:ascii="Arial" w:hAnsi="Arial" w:cs="Arial"/>
          <w:b/>
          <w:bCs/>
          <w:sz w:val="20"/>
          <w:szCs w:val="20"/>
        </w:rPr>
        <w:t>. členu</w:t>
      </w:r>
    </w:p>
    <w:p w14:paraId="13A9412A" w14:textId="77777777" w:rsidR="00184C5B" w:rsidRPr="00123AE1" w:rsidRDefault="00184C5B" w:rsidP="00184C5B">
      <w:pPr>
        <w:tabs>
          <w:tab w:val="left" w:pos="0"/>
          <w:tab w:val="left" w:pos="567"/>
        </w:tabs>
        <w:jc w:val="both"/>
        <w:rPr>
          <w:rFonts w:ascii="Arial" w:hAnsi="Arial" w:cs="Arial"/>
          <w:b/>
          <w:bCs/>
          <w:sz w:val="20"/>
          <w:szCs w:val="20"/>
        </w:rPr>
      </w:pPr>
    </w:p>
    <w:p w14:paraId="5F35A8D8"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Člen določa, da se za pogoje hranjenja podatkov uporabljajo predpisi, ki urejajo varstvo dokumentarnega in arhivskega gradiva, način predaje dokumentarnega gradiva pravnemu nasledniku, če izvajalec DO preneha z delovanjem, in rok deset let po prenehanju DO, v katerem se osebni podatki po tem zakonu hranijo.</w:t>
      </w:r>
    </w:p>
    <w:p w14:paraId="289B5657" w14:textId="77777777" w:rsidR="00184C5B" w:rsidRPr="00123AE1" w:rsidRDefault="00184C5B" w:rsidP="00184C5B">
      <w:pPr>
        <w:tabs>
          <w:tab w:val="left" w:pos="0"/>
          <w:tab w:val="left" w:pos="567"/>
        </w:tabs>
        <w:jc w:val="both"/>
        <w:rPr>
          <w:rFonts w:ascii="Arial" w:hAnsi="Arial" w:cs="Arial"/>
          <w:b/>
          <w:bCs/>
          <w:sz w:val="20"/>
          <w:szCs w:val="20"/>
        </w:rPr>
      </w:pPr>
    </w:p>
    <w:p w14:paraId="6A4C0259"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00E638C1">
        <w:rPr>
          <w:rFonts w:ascii="Arial" w:hAnsi="Arial" w:cs="Arial"/>
          <w:b/>
          <w:bCs/>
          <w:sz w:val="20"/>
          <w:szCs w:val="20"/>
        </w:rPr>
        <w:fldChar w:fldCharType="begin"/>
      </w:r>
      <w:r w:rsidR="00E638C1">
        <w:rPr>
          <w:rFonts w:ascii="Arial" w:hAnsi="Arial" w:cs="Arial"/>
          <w:b/>
          <w:bCs/>
          <w:sz w:val="20"/>
          <w:szCs w:val="20"/>
        </w:rPr>
        <w:instrText xml:space="preserve"> REF _Ref74166435 \r \h </w:instrText>
      </w:r>
      <w:r w:rsidR="00E638C1">
        <w:rPr>
          <w:rFonts w:ascii="Arial" w:hAnsi="Arial" w:cs="Arial"/>
          <w:b/>
          <w:bCs/>
          <w:sz w:val="20"/>
          <w:szCs w:val="20"/>
        </w:rPr>
      </w:r>
      <w:r w:rsidR="00E638C1">
        <w:rPr>
          <w:rFonts w:ascii="Arial" w:hAnsi="Arial" w:cs="Arial"/>
          <w:b/>
          <w:bCs/>
          <w:sz w:val="20"/>
          <w:szCs w:val="20"/>
        </w:rPr>
        <w:fldChar w:fldCharType="separate"/>
      </w:r>
      <w:r w:rsidR="00633ACD">
        <w:rPr>
          <w:rFonts w:ascii="Arial" w:hAnsi="Arial" w:cs="Arial"/>
          <w:b/>
          <w:bCs/>
          <w:sz w:val="20"/>
          <w:szCs w:val="20"/>
        </w:rPr>
        <w:t>102</w:t>
      </w:r>
      <w:r w:rsidR="00E638C1">
        <w:rPr>
          <w:rFonts w:ascii="Arial" w:hAnsi="Arial" w:cs="Arial"/>
          <w:b/>
          <w:bCs/>
          <w:sz w:val="20"/>
          <w:szCs w:val="20"/>
        </w:rPr>
        <w:fldChar w:fldCharType="end"/>
      </w:r>
      <w:r w:rsidR="00E638C1">
        <w:rPr>
          <w:rFonts w:ascii="Arial" w:hAnsi="Arial" w:cs="Arial"/>
          <w:b/>
          <w:bCs/>
          <w:sz w:val="20"/>
          <w:szCs w:val="20"/>
        </w:rPr>
        <w:t xml:space="preserve">. </w:t>
      </w:r>
      <w:r w:rsidRPr="00123AE1">
        <w:rPr>
          <w:rFonts w:ascii="Arial" w:hAnsi="Arial" w:cs="Arial"/>
          <w:b/>
          <w:bCs/>
          <w:sz w:val="20"/>
          <w:szCs w:val="20"/>
        </w:rPr>
        <w:t>členu</w:t>
      </w:r>
    </w:p>
    <w:p w14:paraId="0102F9C3" w14:textId="77777777" w:rsidR="00184C5B" w:rsidRPr="00123AE1" w:rsidRDefault="00184C5B" w:rsidP="00184C5B">
      <w:pPr>
        <w:tabs>
          <w:tab w:val="left" w:pos="0"/>
          <w:tab w:val="left" w:pos="567"/>
        </w:tabs>
        <w:jc w:val="both"/>
        <w:rPr>
          <w:rFonts w:ascii="Arial" w:hAnsi="Arial" w:cs="Arial"/>
          <w:b/>
          <w:bCs/>
          <w:sz w:val="20"/>
          <w:szCs w:val="20"/>
        </w:rPr>
      </w:pPr>
    </w:p>
    <w:p w14:paraId="6A3450C1"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Člen določa način arhiviranja podatkov v sistemu DO ter dolžnost, da se po poteku roka hrambe dokumentacije s področja DO in osebni podatki iz zbirk podatkov, uničijo, zbrišejo ali anonimizirajo, razen pristojni arhiv določi, da imajo ti podatki lastnost arhivskega gradiva v skladu s predpisi, ki urejajo varstvo dokumentarnega in arhivskega gradiva.</w:t>
      </w:r>
    </w:p>
    <w:p w14:paraId="740AEEAD" w14:textId="77777777" w:rsidR="00184C5B" w:rsidRPr="00123AE1" w:rsidRDefault="00184C5B" w:rsidP="00184C5B">
      <w:pPr>
        <w:tabs>
          <w:tab w:val="left" w:pos="0"/>
          <w:tab w:val="left" w:pos="567"/>
        </w:tabs>
        <w:jc w:val="both"/>
        <w:rPr>
          <w:rFonts w:ascii="Arial" w:hAnsi="Arial" w:cs="Arial"/>
          <w:b/>
          <w:bCs/>
          <w:sz w:val="20"/>
          <w:szCs w:val="20"/>
        </w:rPr>
      </w:pPr>
    </w:p>
    <w:p w14:paraId="62736419"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_Ref70366811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103</w:t>
      </w:r>
      <w:r w:rsidRPr="00123AE1">
        <w:rPr>
          <w:rFonts w:ascii="Arial" w:hAnsi="Arial" w:cs="Arial"/>
          <w:b/>
          <w:bCs/>
          <w:sz w:val="20"/>
          <w:szCs w:val="20"/>
        </w:rPr>
        <w:fldChar w:fldCharType="end"/>
      </w:r>
      <w:r w:rsidRPr="00123AE1">
        <w:rPr>
          <w:rFonts w:ascii="Arial" w:hAnsi="Arial" w:cs="Arial"/>
          <w:b/>
          <w:bCs/>
          <w:sz w:val="20"/>
          <w:szCs w:val="20"/>
        </w:rPr>
        <w:t>. členu</w:t>
      </w:r>
    </w:p>
    <w:p w14:paraId="7FD3F9A8" w14:textId="77777777" w:rsidR="00184C5B" w:rsidRPr="00123AE1" w:rsidRDefault="00184C5B" w:rsidP="00184C5B">
      <w:pPr>
        <w:tabs>
          <w:tab w:val="left" w:pos="0"/>
          <w:tab w:val="left" w:pos="567"/>
        </w:tabs>
        <w:jc w:val="both"/>
        <w:rPr>
          <w:rFonts w:ascii="Arial" w:hAnsi="Arial" w:cs="Arial"/>
          <w:bCs/>
          <w:sz w:val="20"/>
          <w:szCs w:val="20"/>
        </w:rPr>
      </w:pPr>
    </w:p>
    <w:p w14:paraId="021D956D" w14:textId="77777777" w:rsidR="00184C5B" w:rsidRPr="00123AE1" w:rsidRDefault="00184C5B" w:rsidP="00184C5B">
      <w:pPr>
        <w:tabs>
          <w:tab w:val="left" w:pos="0"/>
          <w:tab w:val="left" w:pos="567"/>
        </w:tabs>
        <w:jc w:val="both"/>
        <w:rPr>
          <w:rFonts w:ascii="Arial" w:hAnsi="Arial" w:cs="Arial"/>
          <w:bCs/>
          <w:sz w:val="20"/>
          <w:szCs w:val="20"/>
        </w:rPr>
      </w:pPr>
      <w:r w:rsidRPr="00123AE1">
        <w:rPr>
          <w:rFonts w:ascii="Arial" w:hAnsi="Arial" w:cs="Arial"/>
          <w:bCs/>
          <w:sz w:val="20"/>
          <w:szCs w:val="20"/>
        </w:rPr>
        <w:t xml:space="preserve">Z namenom doseganja čim višje kakovosti, varnosti in transparentnosti v DO, se na področju DO uvaja tudi element nadzora. Zunanji nadzor se izvaja v obliki nadzora </w:t>
      </w:r>
      <w:r w:rsidR="005D73EB">
        <w:rPr>
          <w:rFonts w:ascii="Arial" w:hAnsi="Arial" w:cs="Arial"/>
          <w:bCs/>
          <w:sz w:val="20"/>
          <w:szCs w:val="20"/>
        </w:rPr>
        <w:t>ministrstva, pristojnega za zdravje</w:t>
      </w:r>
      <w:r w:rsidR="00A45CD2">
        <w:rPr>
          <w:rFonts w:ascii="Arial" w:hAnsi="Arial" w:cs="Arial"/>
          <w:bCs/>
          <w:sz w:val="20"/>
          <w:szCs w:val="20"/>
        </w:rPr>
        <w:t xml:space="preserve"> in</w:t>
      </w:r>
      <w:r w:rsidR="005D73EB">
        <w:rPr>
          <w:rFonts w:ascii="Arial" w:hAnsi="Arial" w:cs="Arial"/>
          <w:bCs/>
          <w:sz w:val="20"/>
          <w:szCs w:val="20"/>
        </w:rPr>
        <w:t xml:space="preserve"> ministrstva, </w:t>
      </w:r>
      <w:r w:rsidR="00995622">
        <w:rPr>
          <w:rFonts w:ascii="Arial" w:hAnsi="Arial" w:cs="Arial"/>
          <w:bCs/>
          <w:sz w:val="20"/>
          <w:szCs w:val="20"/>
        </w:rPr>
        <w:t xml:space="preserve">pristojnega </w:t>
      </w:r>
      <w:r w:rsidR="005D73EB">
        <w:rPr>
          <w:rFonts w:ascii="Arial" w:hAnsi="Arial" w:cs="Arial"/>
          <w:bCs/>
          <w:sz w:val="20"/>
          <w:szCs w:val="20"/>
        </w:rPr>
        <w:t xml:space="preserve">za socialno varstvo. V nadaljnjih členih je predviden </w:t>
      </w:r>
      <w:r w:rsidR="00A45CD2">
        <w:rPr>
          <w:rFonts w:ascii="Arial" w:hAnsi="Arial" w:cs="Arial"/>
          <w:bCs/>
          <w:sz w:val="20"/>
          <w:szCs w:val="20"/>
        </w:rPr>
        <w:t xml:space="preserve">administrativni nadzor, </w:t>
      </w:r>
      <w:r w:rsidRPr="00123AE1">
        <w:rPr>
          <w:rFonts w:ascii="Arial" w:hAnsi="Arial" w:cs="Arial"/>
          <w:bCs/>
          <w:sz w:val="20"/>
          <w:szCs w:val="20"/>
        </w:rPr>
        <w:t>strokovni nadzor s svetovanjem in sistemski nadzor</w:t>
      </w:r>
      <w:r w:rsidR="00A45CD2">
        <w:rPr>
          <w:rFonts w:ascii="Arial" w:hAnsi="Arial" w:cs="Arial"/>
          <w:bCs/>
          <w:sz w:val="20"/>
          <w:szCs w:val="20"/>
        </w:rPr>
        <w:t>. P</w:t>
      </w:r>
      <w:r w:rsidR="005D73EB">
        <w:rPr>
          <w:rFonts w:ascii="Arial" w:hAnsi="Arial" w:cs="Arial"/>
          <w:bCs/>
          <w:sz w:val="20"/>
          <w:szCs w:val="20"/>
        </w:rPr>
        <w:t>redviden</w:t>
      </w:r>
      <w:r w:rsidR="00A45CD2">
        <w:rPr>
          <w:rFonts w:ascii="Arial" w:hAnsi="Arial" w:cs="Arial"/>
          <w:bCs/>
          <w:sz w:val="20"/>
          <w:szCs w:val="20"/>
        </w:rPr>
        <w:t xml:space="preserve"> je tudi</w:t>
      </w:r>
      <w:r w:rsidR="005D73EB" w:rsidRPr="00123AE1">
        <w:rPr>
          <w:rFonts w:ascii="Arial" w:hAnsi="Arial" w:cs="Arial"/>
          <w:bCs/>
          <w:sz w:val="20"/>
          <w:szCs w:val="20"/>
        </w:rPr>
        <w:t xml:space="preserve"> </w:t>
      </w:r>
      <w:r w:rsidRPr="00123AE1">
        <w:rPr>
          <w:rFonts w:ascii="Arial" w:hAnsi="Arial" w:cs="Arial"/>
          <w:bCs/>
          <w:sz w:val="20"/>
          <w:szCs w:val="20"/>
        </w:rPr>
        <w:t xml:space="preserve">nadzor, ki ga izvaja </w:t>
      </w:r>
      <w:r w:rsidR="00995622">
        <w:rPr>
          <w:rFonts w:ascii="Arial" w:hAnsi="Arial" w:cs="Arial"/>
          <w:bCs/>
          <w:sz w:val="20"/>
          <w:szCs w:val="20"/>
        </w:rPr>
        <w:t>ZZZS</w:t>
      </w:r>
      <w:r w:rsidRPr="00123AE1">
        <w:rPr>
          <w:rFonts w:ascii="Arial" w:hAnsi="Arial" w:cs="Arial"/>
          <w:bCs/>
          <w:sz w:val="20"/>
          <w:szCs w:val="20"/>
        </w:rPr>
        <w:t xml:space="preserve"> v delu finančnega poslovanja izvajalcev DO. </w:t>
      </w:r>
      <w:r w:rsidR="00B562F1">
        <w:rPr>
          <w:rFonts w:ascii="Arial" w:hAnsi="Arial" w:cs="Arial"/>
          <w:bCs/>
          <w:sz w:val="20"/>
          <w:szCs w:val="20"/>
        </w:rPr>
        <w:t>Ministrstvo, pristojno za zdravje</w:t>
      </w:r>
      <w:r w:rsidRPr="00123AE1">
        <w:rPr>
          <w:rFonts w:ascii="Arial" w:hAnsi="Arial" w:cs="Arial"/>
          <w:bCs/>
          <w:sz w:val="20"/>
          <w:szCs w:val="20"/>
        </w:rPr>
        <w:t xml:space="preserve"> lahko izvedbo strokovnega nadzora s svetovanjem</w:t>
      </w:r>
      <w:r w:rsidR="00A45CD2">
        <w:rPr>
          <w:rFonts w:ascii="Arial" w:hAnsi="Arial" w:cs="Arial"/>
          <w:bCs/>
          <w:sz w:val="20"/>
          <w:szCs w:val="20"/>
        </w:rPr>
        <w:t>, ob soglasju ministrstva, pristojnega za socialno varstvo,</w:t>
      </w:r>
      <w:r w:rsidRPr="00123AE1">
        <w:rPr>
          <w:rFonts w:ascii="Arial" w:hAnsi="Arial" w:cs="Arial"/>
          <w:bCs/>
          <w:sz w:val="20"/>
          <w:szCs w:val="20"/>
        </w:rPr>
        <w:t xml:space="preserve"> na podlagi javnega pooblastila v izvajanje poveri </w:t>
      </w:r>
      <w:r w:rsidR="00F2105A">
        <w:rPr>
          <w:rFonts w:ascii="Arial" w:hAnsi="Arial" w:cs="Arial"/>
          <w:bCs/>
          <w:sz w:val="20"/>
          <w:szCs w:val="20"/>
        </w:rPr>
        <w:t xml:space="preserve">tudi </w:t>
      </w:r>
      <w:r w:rsidR="00A45CD2">
        <w:rPr>
          <w:rFonts w:ascii="Arial" w:hAnsi="Arial" w:cs="Arial"/>
          <w:bCs/>
          <w:sz w:val="20"/>
          <w:szCs w:val="20"/>
        </w:rPr>
        <w:t xml:space="preserve">za področje DO reprezentativni </w:t>
      </w:r>
      <w:r w:rsidRPr="00123AE1">
        <w:rPr>
          <w:rFonts w:ascii="Arial" w:hAnsi="Arial" w:cs="Arial"/>
          <w:bCs/>
          <w:sz w:val="20"/>
          <w:szCs w:val="20"/>
        </w:rPr>
        <w:t>zbornici.</w:t>
      </w:r>
    </w:p>
    <w:p w14:paraId="43FA1F95" w14:textId="77777777" w:rsidR="00184C5B" w:rsidRPr="00123AE1" w:rsidRDefault="00184C5B" w:rsidP="00184C5B">
      <w:pPr>
        <w:tabs>
          <w:tab w:val="left" w:pos="0"/>
          <w:tab w:val="left" w:pos="567"/>
        </w:tabs>
        <w:jc w:val="both"/>
        <w:rPr>
          <w:rFonts w:ascii="Arial" w:hAnsi="Arial" w:cs="Arial"/>
          <w:b/>
          <w:bCs/>
          <w:sz w:val="20"/>
          <w:szCs w:val="20"/>
        </w:rPr>
      </w:pPr>
    </w:p>
    <w:p w14:paraId="6D9A7EAE"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_Ref70349947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104</w:t>
      </w:r>
      <w:r w:rsidRPr="00123AE1">
        <w:rPr>
          <w:rFonts w:ascii="Arial" w:hAnsi="Arial" w:cs="Arial"/>
          <w:b/>
          <w:bCs/>
          <w:sz w:val="20"/>
          <w:szCs w:val="20"/>
        </w:rPr>
        <w:fldChar w:fldCharType="end"/>
      </w:r>
      <w:r w:rsidRPr="00123AE1">
        <w:rPr>
          <w:rFonts w:ascii="Arial" w:hAnsi="Arial" w:cs="Arial"/>
          <w:b/>
          <w:bCs/>
          <w:sz w:val="20"/>
          <w:szCs w:val="20"/>
        </w:rPr>
        <w:t xml:space="preserve">. členu </w:t>
      </w:r>
    </w:p>
    <w:p w14:paraId="5AFACB1A" w14:textId="77777777" w:rsidR="00184C5B" w:rsidRPr="00123AE1" w:rsidRDefault="00184C5B" w:rsidP="00184C5B">
      <w:pPr>
        <w:tabs>
          <w:tab w:val="left" w:pos="0"/>
          <w:tab w:val="left" w:pos="567"/>
        </w:tabs>
        <w:jc w:val="both"/>
        <w:rPr>
          <w:rFonts w:ascii="Arial" w:hAnsi="Arial" w:cs="Arial"/>
          <w:b/>
          <w:bCs/>
          <w:sz w:val="20"/>
          <w:szCs w:val="20"/>
        </w:rPr>
      </w:pPr>
    </w:p>
    <w:p w14:paraId="624E81E1" w14:textId="77777777" w:rsidR="00184C5B" w:rsidRDefault="00025BF8" w:rsidP="00184C5B">
      <w:pPr>
        <w:tabs>
          <w:tab w:val="left" w:pos="0"/>
          <w:tab w:val="left" w:pos="567"/>
        </w:tabs>
        <w:jc w:val="both"/>
        <w:rPr>
          <w:rFonts w:ascii="Arial" w:hAnsi="Arial" w:cs="Arial"/>
          <w:bCs/>
          <w:sz w:val="20"/>
          <w:szCs w:val="20"/>
        </w:rPr>
      </w:pPr>
      <w:r>
        <w:rPr>
          <w:rFonts w:ascii="Arial" w:hAnsi="Arial" w:cs="Arial"/>
          <w:bCs/>
          <w:sz w:val="20"/>
          <w:szCs w:val="20"/>
        </w:rPr>
        <w:t xml:space="preserve">Člen opredeljuje nadzor </w:t>
      </w:r>
      <w:r w:rsidR="00E71236">
        <w:rPr>
          <w:rFonts w:ascii="Arial" w:hAnsi="Arial" w:cs="Arial"/>
          <w:bCs/>
          <w:sz w:val="20"/>
          <w:szCs w:val="20"/>
        </w:rPr>
        <w:t>ministrstva</w:t>
      </w:r>
      <w:r w:rsidR="00184C5B" w:rsidRPr="00123AE1">
        <w:rPr>
          <w:rFonts w:ascii="Arial" w:hAnsi="Arial" w:cs="Arial"/>
          <w:bCs/>
          <w:sz w:val="20"/>
          <w:szCs w:val="20"/>
        </w:rPr>
        <w:t>. V okviru nadzorov se z namenom pregleda nad ustreznostjo zagotavljanja DO, ki mora biti kakovostna, varna in prilagojena potrebam uporabnikov, njeno izvajanje pa varno tudi za zaposlene, javna sredstva pa namensko porabljena, izvaja nadzor tako nad</w:t>
      </w:r>
      <w:r w:rsidR="00F03EDB">
        <w:rPr>
          <w:rFonts w:ascii="Arial" w:hAnsi="Arial" w:cs="Arial"/>
          <w:bCs/>
          <w:sz w:val="20"/>
          <w:szCs w:val="20"/>
        </w:rPr>
        <w:t xml:space="preserve"> izpolnjevanjem pogojev za izvajanje DO, nad</w:t>
      </w:r>
      <w:r w:rsidR="00184C5B" w:rsidRPr="00123AE1">
        <w:rPr>
          <w:rFonts w:ascii="Arial" w:hAnsi="Arial" w:cs="Arial"/>
          <w:bCs/>
          <w:sz w:val="20"/>
          <w:szCs w:val="20"/>
        </w:rPr>
        <w:t xml:space="preserve"> izvajalc</w:t>
      </w:r>
      <w:r w:rsidR="00F2105A">
        <w:rPr>
          <w:rFonts w:ascii="Arial" w:hAnsi="Arial" w:cs="Arial"/>
          <w:bCs/>
          <w:sz w:val="20"/>
          <w:szCs w:val="20"/>
        </w:rPr>
        <w:t>i</w:t>
      </w:r>
      <w:r w:rsidR="00184C5B" w:rsidRPr="00123AE1">
        <w:rPr>
          <w:rFonts w:ascii="Arial" w:hAnsi="Arial" w:cs="Arial"/>
          <w:bCs/>
          <w:sz w:val="20"/>
          <w:szCs w:val="20"/>
        </w:rPr>
        <w:t xml:space="preserve"> DO</w:t>
      </w:r>
      <w:r w:rsidR="00F03EDB">
        <w:rPr>
          <w:rFonts w:ascii="Arial" w:hAnsi="Arial" w:cs="Arial"/>
          <w:bCs/>
          <w:sz w:val="20"/>
          <w:szCs w:val="20"/>
        </w:rPr>
        <w:t xml:space="preserve"> in </w:t>
      </w:r>
      <w:r w:rsidR="00184C5B" w:rsidRPr="00123AE1">
        <w:rPr>
          <w:rFonts w:ascii="Arial" w:hAnsi="Arial" w:cs="Arial"/>
          <w:bCs/>
          <w:sz w:val="20"/>
          <w:szCs w:val="20"/>
        </w:rPr>
        <w:t xml:space="preserve">zaposlenimi v DO. Namen nadzorov je predvsem v podpori izvajalcem DO pri dvigu kakovosti in varnosti DO, obenem pa tudi v ugotavljanju morebitnih odklonov, ki jih je potrebno sistemsko nasloviti. Pri izvedbi nadzora lahko </w:t>
      </w:r>
      <w:r w:rsidR="00F2105A">
        <w:rPr>
          <w:rFonts w:ascii="Arial" w:hAnsi="Arial" w:cs="Arial"/>
          <w:bCs/>
          <w:sz w:val="20"/>
          <w:szCs w:val="20"/>
        </w:rPr>
        <w:t xml:space="preserve">pristojno </w:t>
      </w:r>
      <w:r w:rsidR="00184C5B" w:rsidRPr="00123AE1">
        <w:rPr>
          <w:rFonts w:ascii="Arial" w:hAnsi="Arial" w:cs="Arial"/>
          <w:bCs/>
          <w:sz w:val="20"/>
          <w:szCs w:val="20"/>
        </w:rPr>
        <w:t>ministrstvo</w:t>
      </w:r>
      <w:r w:rsidR="00F2105A">
        <w:rPr>
          <w:rFonts w:ascii="Arial" w:hAnsi="Arial" w:cs="Arial"/>
          <w:bCs/>
          <w:sz w:val="20"/>
          <w:szCs w:val="20"/>
        </w:rPr>
        <w:t>, ki izvaja nadzor na področjih iz svoje pristojnosti, kot so določene s tem zakonom,</w:t>
      </w:r>
      <w:r w:rsidR="00184C5B" w:rsidRPr="00123AE1">
        <w:rPr>
          <w:rFonts w:ascii="Arial" w:hAnsi="Arial" w:cs="Arial"/>
          <w:bCs/>
          <w:sz w:val="20"/>
          <w:szCs w:val="20"/>
        </w:rPr>
        <w:t xml:space="preserve"> uporabi različne tehnike zbiranj</w:t>
      </w:r>
      <w:r w:rsidR="00F2105A">
        <w:rPr>
          <w:rFonts w:ascii="Arial" w:hAnsi="Arial" w:cs="Arial"/>
          <w:bCs/>
          <w:sz w:val="20"/>
          <w:szCs w:val="20"/>
        </w:rPr>
        <w:t>a</w:t>
      </w:r>
      <w:r w:rsidR="00184C5B" w:rsidRPr="00123AE1">
        <w:rPr>
          <w:rFonts w:ascii="Arial" w:hAnsi="Arial" w:cs="Arial"/>
          <w:bCs/>
          <w:sz w:val="20"/>
          <w:szCs w:val="20"/>
        </w:rPr>
        <w:t xml:space="preserve"> informacij, s ciljem pregleda nad celovitostjo delovanja izvajalca DO oziroma posameznega zaposlenega v DO. </w:t>
      </w:r>
    </w:p>
    <w:p w14:paraId="78D981FB" w14:textId="77777777" w:rsidR="002C6635" w:rsidRPr="00E02376" w:rsidRDefault="002C6635" w:rsidP="0051600F">
      <w:pPr>
        <w:jc w:val="both"/>
        <w:rPr>
          <w:rFonts w:ascii="Arial" w:hAnsi="Arial" w:cs="Arial"/>
          <w:sz w:val="20"/>
          <w:szCs w:val="20"/>
        </w:rPr>
      </w:pPr>
      <w:r w:rsidRPr="008D617C">
        <w:rPr>
          <w:rFonts w:ascii="Arial" w:hAnsi="Arial" w:cs="Arial"/>
          <w:color w:val="000000"/>
          <w:sz w:val="20"/>
          <w:szCs w:val="20"/>
        </w:rPr>
        <w:t xml:space="preserve">Ministrstvi pri nadzornih dejanjih sodelujeta s ciljem </w:t>
      </w:r>
      <w:r>
        <w:rPr>
          <w:rFonts w:ascii="Arial" w:hAnsi="Arial" w:cs="Arial"/>
          <w:sz w:val="20"/>
          <w:szCs w:val="20"/>
        </w:rPr>
        <w:t xml:space="preserve">usklajenega izvajanja nadzora, oblikovanja enotnih nadzornih praks in dviga </w:t>
      </w:r>
      <w:r w:rsidRPr="00E02376">
        <w:rPr>
          <w:rFonts w:ascii="Arial" w:hAnsi="Arial" w:cs="Arial"/>
          <w:sz w:val="20"/>
          <w:szCs w:val="20"/>
        </w:rPr>
        <w:t>učinkovitosti nadzora</w:t>
      </w:r>
      <w:r>
        <w:rPr>
          <w:rFonts w:ascii="Arial" w:hAnsi="Arial" w:cs="Arial"/>
          <w:sz w:val="20"/>
          <w:szCs w:val="20"/>
        </w:rPr>
        <w:t>.</w:t>
      </w:r>
    </w:p>
    <w:p w14:paraId="4B5C73F1" w14:textId="77777777" w:rsidR="00184C5B" w:rsidRPr="00DE7E33" w:rsidRDefault="00184C5B" w:rsidP="00184C5B">
      <w:pPr>
        <w:tabs>
          <w:tab w:val="left" w:pos="0"/>
          <w:tab w:val="left" w:pos="567"/>
        </w:tabs>
        <w:jc w:val="both"/>
        <w:rPr>
          <w:rFonts w:ascii="Arial" w:hAnsi="Arial" w:cs="Arial"/>
          <w:bCs/>
          <w:sz w:val="20"/>
          <w:szCs w:val="20"/>
        </w:rPr>
      </w:pPr>
    </w:p>
    <w:p w14:paraId="34D8C4D6" w14:textId="77777777" w:rsidR="00184C5B" w:rsidRPr="00DE7E33" w:rsidRDefault="00DE7E33" w:rsidP="00DE7E33">
      <w:pPr>
        <w:tabs>
          <w:tab w:val="left" w:pos="0"/>
          <w:tab w:val="left" w:pos="567"/>
        </w:tabs>
        <w:jc w:val="both"/>
        <w:rPr>
          <w:rFonts w:ascii="Arial" w:hAnsi="Arial" w:cs="Arial"/>
          <w:bCs/>
          <w:sz w:val="20"/>
          <w:szCs w:val="20"/>
        </w:rPr>
      </w:pPr>
      <w:r w:rsidRPr="00DE7E33">
        <w:rPr>
          <w:rFonts w:ascii="Arial" w:hAnsi="Arial" w:cs="Arial"/>
          <w:bCs/>
          <w:sz w:val="20"/>
          <w:szCs w:val="20"/>
        </w:rPr>
        <w:t>Člen določa, da se n</w:t>
      </w:r>
      <w:r w:rsidR="00184C5B" w:rsidRPr="00DE7E33">
        <w:rPr>
          <w:rFonts w:ascii="Arial" w:hAnsi="Arial" w:cs="Arial"/>
          <w:bCs/>
          <w:sz w:val="20"/>
          <w:szCs w:val="20"/>
        </w:rPr>
        <w:t>adzor nad izvajalci DO se izvaja kot</w:t>
      </w:r>
      <w:r w:rsidR="00041EA2" w:rsidRPr="00DE7E33">
        <w:rPr>
          <w:rFonts w:ascii="Arial" w:hAnsi="Arial" w:cs="Arial"/>
          <w:bCs/>
          <w:sz w:val="20"/>
          <w:szCs w:val="20"/>
        </w:rPr>
        <w:t xml:space="preserve"> administrativni nadzor,</w:t>
      </w:r>
      <w:r w:rsidR="00184C5B" w:rsidRPr="00DE7E33">
        <w:rPr>
          <w:rFonts w:ascii="Arial" w:hAnsi="Arial" w:cs="Arial"/>
          <w:bCs/>
          <w:sz w:val="20"/>
          <w:szCs w:val="20"/>
        </w:rPr>
        <w:t xml:space="preserve"> strokovni nadzor s svetovanje</w:t>
      </w:r>
      <w:r w:rsidR="00041EA2" w:rsidRPr="00DE7E33">
        <w:rPr>
          <w:rFonts w:ascii="Arial" w:hAnsi="Arial" w:cs="Arial"/>
          <w:bCs/>
          <w:sz w:val="20"/>
          <w:szCs w:val="20"/>
        </w:rPr>
        <w:t>m</w:t>
      </w:r>
      <w:r w:rsidR="00184C5B" w:rsidRPr="00DE7E33">
        <w:rPr>
          <w:rFonts w:ascii="Arial" w:hAnsi="Arial" w:cs="Arial"/>
          <w:bCs/>
          <w:sz w:val="20"/>
          <w:szCs w:val="20"/>
        </w:rPr>
        <w:t xml:space="preserve"> ali kot sistemski nadzor. </w:t>
      </w:r>
      <w:r w:rsidR="001063A9" w:rsidRPr="00DE7E33">
        <w:rPr>
          <w:rFonts w:ascii="Arial" w:hAnsi="Arial" w:cs="Arial"/>
          <w:bCs/>
          <w:sz w:val="20"/>
          <w:szCs w:val="20"/>
        </w:rPr>
        <w:t>Člen določa pristojnost ministrstev za opravljanje posamezne vrste nadzora, postopek opravljanja nadzora, rok trajanja evidenc o opravljenih nadzorih nad izvajalci DO in dolžnost pristojnega ministrstva, da povzetek ugotovitev v opravljenih nadzorih objavi na spletni strani pristojnega ministrstva. M</w:t>
      </w:r>
      <w:r w:rsidR="00F2105A" w:rsidRPr="00DE7E33">
        <w:rPr>
          <w:rFonts w:ascii="Arial" w:hAnsi="Arial" w:cs="Arial"/>
          <w:bCs/>
          <w:sz w:val="20"/>
          <w:szCs w:val="20"/>
        </w:rPr>
        <w:t xml:space="preserve">inistrstvo, pristojno za zdravje lahko </w:t>
      </w:r>
      <w:r w:rsidR="001063A9" w:rsidRPr="00DE7E33">
        <w:rPr>
          <w:rFonts w:ascii="Arial" w:hAnsi="Arial" w:cs="Arial"/>
          <w:bCs/>
          <w:sz w:val="20"/>
          <w:szCs w:val="20"/>
        </w:rPr>
        <w:t xml:space="preserve">opravljanje </w:t>
      </w:r>
      <w:r w:rsidR="00F2105A" w:rsidRPr="00DE7E33">
        <w:rPr>
          <w:rFonts w:ascii="Arial" w:hAnsi="Arial" w:cs="Arial"/>
          <w:bCs/>
          <w:sz w:val="20"/>
          <w:szCs w:val="20"/>
        </w:rPr>
        <w:t>strokovnega nadzora ob soglasju ministrstva, pristojnega za socialno varstvo, poveri zbornic</w:t>
      </w:r>
      <w:r w:rsidR="003B04D7" w:rsidRPr="00DE7E33">
        <w:rPr>
          <w:rFonts w:ascii="Arial" w:hAnsi="Arial" w:cs="Arial"/>
          <w:bCs/>
          <w:sz w:val="20"/>
          <w:szCs w:val="20"/>
        </w:rPr>
        <w:t>i</w:t>
      </w:r>
      <w:r w:rsidR="00F2105A" w:rsidRPr="00DE7E33">
        <w:rPr>
          <w:rFonts w:ascii="Arial" w:hAnsi="Arial" w:cs="Arial"/>
          <w:bCs/>
          <w:sz w:val="20"/>
          <w:szCs w:val="20"/>
        </w:rPr>
        <w:t xml:space="preserve">, ki ima javno pooblastilo. </w:t>
      </w:r>
      <w:r w:rsidR="001063A9" w:rsidRPr="00DE7E33">
        <w:rPr>
          <w:rFonts w:ascii="Arial" w:hAnsi="Arial" w:cs="Arial"/>
          <w:bCs/>
          <w:sz w:val="20"/>
          <w:szCs w:val="20"/>
        </w:rPr>
        <w:t>Metodologijo opravljanja nadzora iz prvega odstavka tega člena, ki ne posega v določbe veljavnih predpisov, s pravilnikom določi minister, pristojen za zdravje, v soglasju z ministrom, pristojnim za socialno varstvo.</w:t>
      </w:r>
      <w:r w:rsidR="00D44B17" w:rsidRPr="00DE7E33">
        <w:rPr>
          <w:rFonts w:ascii="Arial" w:hAnsi="Arial" w:cs="Arial"/>
          <w:bCs/>
          <w:sz w:val="20"/>
          <w:szCs w:val="20"/>
        </w:rPr>
        <w:t xml:space="preserve"> Ministrstvo, pristojno za socialno varstvo imenuje člana v nadzorno komisijo, ki bo opravljala nadzor nad izvajalci v njihovi pristojnosti. </w:t>
      </w:r>
      <w:r w:rsidR="00F2105A" w:rsidRPr="00DE7E33">
        <w:rPr>
          <w:rFonts w:ascii="Arial" w:hAnsi="Arial" w:cs="Arial"/>
          <w:bCs/>
          <w:sz w:val="20"/>
          <w:szCs w:val="20"/>
        </w:rPr>
        <w:t>Za vse postopke nadzora nad izvajalci DO je določena smiselna uporaba določb zakona, ki ureja splošni upravni postopek, določb zakona, ki ureja inšpekcijski nadzor ter določb zakona s področja prekrškov.</w:t>
      </w:r>
      <w:r w:rsidR="001063A9" w:rsidRPr="00DE7E33">
        <w:rPr>
          <w:rFonts w:ascii="Arial" w:hAnsi="Arial" w:cs="Arial"/>
          <w:bCs/>
          <w:sz w:val="20"/>
          <w:szCs w:val="20"/>
        </w:rPr>
        <w:t xml:space="preserve"> </w:t>
      </w:r>
    </w:p>
    <w:p w14:paraId="7B0408E0" w14:textId="77777777" w:rsidR="001063A9" w:rsidRDefault="001063A9" w:rsidP="00184C5B">
      <w:pPr>
        <w:tabs>
          <w:tab w:val="left" w:pos="0"/>
          <w:tab w:val="left" w:pos="567"/>
        </w:tabs>
        <w:jc w:val="both"/>
        <w:rPr>
          <w:rFonts w:ascii="Arial" w:hAnsi="Arial" w:cs="Arial"/>
          <w:bCs/>
          <w:sz w:val="20"/>
          <w:szCs w:val="20"/>
        </w:rPr>
      </w:pPr>
    </w:p>
    <w:p w14:paraId="64D56FFC" w14:textId="77777777" w:rsidR="00DE7E33" w:rsidRPr="00DE7E33" w:rsidRDefault="00DE7E33" w:rsidP="00184C5B">
      <w:pPr>
        <w:tabs>
          <w:tab w:val="left" w:pos="0"/>
          <w:tab w:val="left" w:pos="567"/>
        </w:tabs>
        <w:jc w:val="both"/>
        <w:rPr>
          <w:rFonts w:ascii="Arial" w:hAnsi="Arial" w:cs="Arial"/>
          <w:b/>
          <w:sz w:val="20"/>
          <w:szCs w:val="20"/>
        </w:rPr>
      </w:pPr>
      <w:r w:rsidRPr="00DE7E33">
        <w:rPr>
          <w:rFonts w:ascii="Arial" w:hAnsi="Arial" w:cs="Arial"/>
          <w:b/>
          <w:sz w:val="20"/>
          <w:szCs w:val="20"/>
        </w:rPr>
        <w:t xml:space="preserve">K </w:t>
      </w:r>
      <w:r w:rsidRPr="00DE7E33">
        <w:rPr>
          <w:rFonts w:ascii="Arial" w:hAnsi="Arial" w:cs="Arial"/>
          <w:b/>
          <w:sz w:val="20"/>
          <w:szCs w:val="20"/>
        </w:rPr>
        <w:fldChar w:fldCharType="begin"/>
      </w:r>
      <w:r w:rsidRPr="00DE7E33">
        <w:rPr>
          <w:rFonts w:ascii="Arial" w:hAnsi="Arial" w:cs="Arial"/>
          <w:b/>
          <w:sz w:val="20"/>
          <w:szCs w:val="20"/>
        </w:rPr>
        <w:instrText xml:space="preserve"> REF _Ref70374124 \r \h </w:instrText>
      </w:r>
      <w:r>
        <w:rPr>
          <w:rFonts w:ascii="Arial" w:hAnsi="Arial" w:cs="Arial"/>
          <w:b/>
          <w:sz w:val="20"/>
          <w:szCs w:val="20"/>
        </w:rPr>
        <w:instrText xml:space="preserve"> \* MERGEFORMAT </w:instrText>
      </w:r>
      <w:r w:rsidRPr="00DE7E33">
        <w:rPr>
          <w:rFonts w:ascii="Arial" w:hAnsi="Arial" w:cs="Arial"/>
          <w:b/>
          <w:sz w:val="20"/>
          <w:szCs w:val="20"/>
        </w:rPr>
      </w:r>
      <w:r w:rsidRPr="00DE7E33">
        <w:rPr>
          <w:rFonts w:ascii="Arial" w:hAnsi="Arial" w:cs="Arial"/>
          <w:b/>
          <w:sz w:val="20"/>
          <w:szCs w:val="20"/>
        </w:rPr>
        <w:fldChar w:fldCharType="separate"/>
      </w:r>
      <w:r w:rsidR="00633ACD">
        <w:rPr>
          <w:rFonts w:ascii="Arial" w:hAnsi="Arial" w:cs="Arial"/>
          <w:b/>
          <w:sz w:val="20"/>
          <w:szCs w:val="20"/>
        </w:rPr>
        <w:t>105</w:t>
      </w:r>
      <w:r w:rsidRPr="00DE7E33">
        <w:rPr>
          <w:rFonts w:ascii="Arial" w:hAnsi="Arial" w:cs="Arial"/>
          <w:b/>
          <w:sz w:val="20"/>
          <w:szCs w:val="20"/>
        </w:rPr>
        <w:fldChar w:fldCharType="end"/>
      </w:r>
      <w:r w:rsidRPr="00DE7E33">
        <w:rPr>
          <w:rFonts w:ascii="Arial" w:hAnsi="Arial" w:cs="Arial"/>
          <w:b/>
          <w:sz w:val="20"/>
          <w:szCs w:val="20"/>
        </w:rPr>
        <w:t>. členu</w:t>
      </w:r>
    </w:p>
    <w:p w14:paraId="6B360510" w14:textId="77777777" w:rsidR="00DE7E33" w:rsidRDefault="00DE7E33" w:rsidP="00184C5B">
      <w:pPr>
        <w:tabs>
          <w:tab w:val="left" w:pos="0"/>
          <w:tab w:val="left" w:pos="567"/>
        </w:tabs>
        <w:jc w:val="both"/>
        <w:rPr>
          <w:rFonts w:ascii="Arial" w:hAnsi="Arial" w:cs="Arial"/>
          <w:bCs/>
          <w:sz w:val="20"/>
          <w:szCs w:val="20"/>
        </w:rPr>
      </w:pPr>
    </w:p>
    <w:p w14:paraId="126D33F2" w14:textId="77777777" w:rsidR="00A63EFD" w:rsidRDefault="00A63EFD" w:rsidP="00184C5B">
      <w:pPr>
        <w:tabs>
          <w:tab w:val="left" w:pos="0"/>
          <w:tab w:val="left" w:pos="567"/>
        </w:tabs>
        <w:jc w:val="both"/>
        <w:rPr>
          <w:rFonts w:ascii="Arial" w:hAnsi="Arial" w:cs="Arial"/>
          <w:bCs/>
          <w:sz w:val="20"/>
          <w:szCs w:val="20"/>
        </w:rPr>
      </w:pPr>
      <w:r>
        <w:rPr>
          <w:rFonts w:ascii="Arial" w:hAnsi="Arial" w:cs="Arial"/>
          <w:bCs/>
          <w:sz w:val="20"/>
          <w:szCs w:val="20"/>
        </w:rPr>
        <w:t>Člen določa postopek nadzora nad izvajalci DO, način vodenja evidenc v povezavi z nadzorom in trajanje njihovega hranjenja.</w:t>
      </w:r>
    </w:p>
    <w:p w14:paraId="026E8B95" w14:textId="77777777" w:rsidR="00A63EFD" w:rsidRDefault="00A63EFD" w:rsidP="00184C5B">
      <w:pPr>
        <w:tabs>
          <w:tab w:val="left" w:pos="0"/>
          <w:tab w:val="left" w:pos="567"/>
        </w:tabs>
        <w:jc w:val="both"/>
        <w:rPr>
          <w:rFonts w:ascii="Arial" w:hAnsi="Arial" w:cs="Arial"/>
          <w:sz w:val="20"/>
          <w:szCs w:val="20"/>
        </w:rPr>
      </w:pPr>
      <w:r>
        <w:rPr>
          <w:rFonts w:ascii="Arial" w:hAnsi="Arial" w:cs="Arial"/>
          <w:sz w:val="20"/>
          <w:szCs w:val="20"/>
        </w:rPr>
        <w:t>Podrobnejšo m</w:t>
      </w:r>
      <w:r w:rsidRPr="006A4E8F">
        <w:rPr>
          <w:rFonts w:ascii="Arial" w:hAnsi="Arial" w:cs="Arial"/>
          <w:sz w:val="20"/>
          <w:szCs w:val="20"/>
        </w:rPr>
        <w:t xml:space="preserve">etodologijo </w:t>
      </w:r>
      <w:r>
        <w:rPr>
          <w:rFonts w:ascii="Arial" w:hAnsi="Arial" w:cs="Arial"/>
          <w:sz w:val="20"/>
          <w:szCs w:val="20"/>
        </w:rPr>
        <w:t>opravljanja</w:t>
      </w:r>
      <w:r w:rsidRPr="006A4E8F">
        <w:rPr>
          <w:rFonts w:ascii="Arial" w:hAnsi="Arial" w:cs="Arial"/>
          <w:sz w:val="20"/>
          <w:szCs w:val="20"/>
        </w:rPr>
        <w:t xml:space="preserve"> </w:t>
      </w:r>
      <w:r w:rsidRPr="00980661">
        <w:rPr>
          <w:rFonts w:ascii="Arial" w:hAnsi="Arial" w:cs="Arial"/>
          <w:sz w:val="20"/>
          <w:szCs w:val="20"/>
        </w:rPr>
        <w:t xml:space="preserve">nadzora iz </w:t>
      </w:r>
      <w:r>
        <w:rPr>
          <w:rFonts w:ascii="Arial" w:hAnsi="Arial" w:cs="Arial"/>
          <w:sz w:val="20"/>
          <w:szCs w:val="20"/>
        </w:rPr>
        <w:t xml:space="preserve">drugega odstavka </w:t>
      </w:r>
      <w:r>
        <w:rPr>
          <w:rFonts w:ascii="Arial" w:hAnsi="Arial" w:cs="Arial"/>
          <w:sz w:val="20"/>
          <w:szCs w:val="20"/>
        </w:rPr>
        <w:fldChar w:fldCharType="begin"/>
      </w:r>
      <w:r>
        <w:rPr>
          <w:rFonts w:ascii="Arial" w:hAnsi="Arial" w:cs="Arial"/>
          <w:sz w:val="20"/>
          <w:szCs w:val="20"/>
        </w:rPr>
        <w:instrText xml:space="preserve"> REF _Ref70366811 \r \h </w:instrText>
      </w:r>
      <w:r>
        <w:rPr>
          <w:rFonts w:ascii="Arial" w:hAnsi="Arial" w:cs="Arial"/>
          <w:sz w:val="20"/>
          <w:szCs w:val="20"/>
        </w:rPr>
      </w:r>
      <w:r>
        <w:rPr>
          <w:rFonts w:ascii="Arial" w:hAnsi="Arial" w:cs="Arial"/>
          <w:sz w:val="20"/>
          <w:szCs w:val="20"/>
        </w:rPr>
        <w:fldChar w:fldCharType="separate"/>
      </w:r>
      <w:r w:rsidR="00633ACD">
        <w:rPr>
          <w:rFonts w:ascii="Arial" w:hAnsi="Arial" w:cs="Arial"/>
          <w:sz w:val="20"/>
          <w:szCs w:val="20"/>
        </w:rPr>
        <w:t>103</w:t>
      </w:r>
      <w:r>
        <w:rPr>
          <w:rFonts w:ascii="Arial" w:hAnsi="Arial" w:cs="Arial"/>
          <w:sz w:val="20"/>
          <w:szCs w:val="20"/>
        </w:rPr>
        <w:fldChar w:fldCharType="end"/>
      </w:r>
      <w:r>
        <w:rPr>
          <w:rFonts w:ascii="Arial" w:hAnsi="Arial" w:cs="Arial"/>
          <w:sz w:val="20"/>
          <w:szCs w:val="20"/>
        </w:rPr>
        <w:t>. člena tega se določi s pravilnikom.</w:t>
      </w:r>
    </w:p>
    <w:p w14:paraId="65ED7D3D" w14:textId="77777777" w:rsidR="00DE7E33" w:rsidRDefault="00DE7E33" w:rsidP="00184C5B">
      <w:pPr>
        <w:tabs>
          <w:tab w:val="left" w:pos="0"/>
          <w:tab w:val="left" w:pos="567"/>
        </w:tabs>
        <w:jc w:val="both"/>
        <w:rPr>
          <w:rFonts w:ascii="Arial" w:hAnsi="Arial" w:cs="Arial"/>
          <w:bCs/>
          <w:sz w:val="20"/>
          <w:szCs w:val="20"/>
        </w:rPr>
      </w:pPr>
    </w:p>
    <w:p w14:paraId="62EA6A26" w14:textId="77777777" w:rsidR="00AC65A2" w:rsidRDefault="00AC65A2">
      <w:pPr>
        <w:rPr>
          <w:rFonts w:ascii="Arial" w:hAnsi="Arial" w:cs="Arial"/>
          <w:b/>
          <w:sz w:val="20"/>
          <w:szCs w:val="20"/>
        </w:rPr>
      </w:pPr>
      <w:r>
        <w:rPr>
          <w:rFonts w:ascii="Arial" w:hAnsi="Arial" w:cs="Arial"/>
          <w:b/>
          <w:sz w:val="20"/>
          <w:szCs w:val="20"/>
        </w:rPr>
        <w:br w:type="page"/>
      </w:r>
    </w:p>
    <w:p w14:paraId="55F70E3E" w14:textId="77777777" w:rsidR="001063A9" w:rsidRPr="0051600F" w:rsidRDefault="001063A9" w:rsidP="00184C5B">
      <w:pPr>
        <w:tabs>
          <w:tab w:val="left" w:pos="0"/>
          <w:tab w:val="left" w:pos="567"/>
        </w:tabs>
        <w:jc w:val="both"/>
        <w:rPr>
          <w:rFonts w:ascii="Arial" w:hAnsi="Arial" w:cs="Arial"/>
          <w:b/>
          <w:sz w:val="20"/>
          <w:szCs w:val="20"/>
        </w:rPr>
      </w:pPr>
      <w:r w:rsidRPr="0051600F">
        <w:rPr>
          <w:rFonts w:ascii="Arial" w:hAnsi="Arial" w:cs="Arial"/>
          <w:b/>
          <w:sz w:val="20"/>
          <w:szCs w:val="20"/>
        </w:rPr>
        <w:t xml:space="preserve">K </w:t>
      </w:r>
      <w:r w:rsidRPr="0051600F">
        <w:rPr>
          <w:rFonts w:ascii="Arial" w:hAnsi="Arial" w:cs="Arial"/>
          <w:b/>
          <w:sz w:val="20"/>
          <w:szCs w:val="20"/>
        </w:rPr>
        <w:fldChar w:fldCharType="begin"/>
      </w:r>
      <w:r w:rsidRPr="0051600F">
        <w:rPr>
          <w:rFonts w:ascii="Arial" w:hAnsi="Arial" w:cs="Arial"/>
          <w:b/>
          <w:sz w:val="20"/>
          <w:szCs w:val="20"/>
        </w:rPr>
        <w:instrText xml:space="preserve"> REF _Ref73218385 \r \h </w:instrText>
      </w:r>
      <w:r>
        <w:rPr>
          <w:rFonts w:ascii="Arial" w:hAnsi="Arial" w:cs="Arial"/>
          <w:b/>
          <w:sz w:val="20"/>
          <w:szCs w:val="20"/>
        </w:rPr>
        <w:instrText xml:space="preserve"> \* MERGEFORMAT </w:instrText>
      </w:r>
      <w:r w:rsidRPr="0051600F">
        <w:rPr>
          <w:rFonts w:ascii="Arial" w:hAnsi="Arial" w:cs="Arial"/>
          <w:b/>
          <w:sz w:val="20"/>
          <w:szCs w:val="20"/>
        </w:rPr>
      </w:r>
      <w:r w:rsidRPr="0051600F">
        <w:rPr>
          <w:rFonts w:ascii="Arial" w:hAnsi="Arial" w:cs="Arial"/>
          <w:b/>
          <w:sz w:val="20"/>
          <w:szCs w:val="20"/>
        </w:rPr>
        <w:fldChar w:fldCharType="separate"/>
      </w:r>
      <w:r w:rsidR="00633ACD">
        <w:rPr>
          <w:rFonts w:ascii="Arial" w:hAnsi="Arial" w:cs="Arial"/>
          <w:b/>
          <w:sz w:val="20"/>
          <w:szCs w:val="20"/>
        </w:rPr>
        <w:t>106</w:t>
      </w:r>
      <w:r w:rsidRPr="0051600F">
        <w:rPr>
          <w:rFonts w:ascii="Arial" w:hAnsi="Arial" w:cs="Arial"/>
          <w:b/>
          <w:sz w:val="20"/>
          <w:szCs w:val="20"/>
        </w:rPr>
        <w:fldChar w:fldCharType="end"/>
      </w:r>
      <w:r w:rsidRPr="0051600F">
        <w:rPr>
          <w:rFonts w:ascii="Arial" w:hAnsi="Arial" w:cs="Arial"/>
          <w:b/>
          <w:sz w:val="20"/>
          <w:szCs w:val="20"/>
        </w:rPr>
        <w:t>. členu</w:t>
      </w:r>
    </w:p>
    <w:p w14:paraId="01EA4395" w14:textId="77777777" w:rsidR="001063A9" w:rsidRDefault="001063A9" w:rsidP="00184C5B">
      <w:pPr>
        <w:tabs>
          <w:tab w:val="left" w:pos="0"/>
          <w:tab w:val="left" w:pos="567"/>
        </w:tabs>
        <w:jc w:val="both"/>
        <w:rPr>
          <w:rFonts w:ascii="Arial" w:hAnsi="Arial" w:cs="Arial"/>
          <w:bCs/>
          <w:sz w:val="20"/>
          <w:szCs w:val="20"/>
        </w:rPr>
      </w:pPr>
    </w:p>
    <w:p w14:paraId="132F638E" w14:textId="77777777" w:rsidR="001063A9" w:rsidRPr="00123AE1" w:rsidRDefault="001063A9" w:rsidP="00184C5B">
      <w:pPr>
        <w:tabs>
          <w:tab w:val="left" w:pos="0"/>
          <w:tab w:val="left" w:pos="567"/>
        </w:tabs>
        <w:jc w:val="both"/>
        <w:rPr>
          <w:rFonts w:ascii="Arial" w:hAnsi="Arial" w:cs="Arial"/>
          <w:bCs/>
          <w:sz w:val="20"/>
          <w:szCs w:val="20"/>
        </w:rPr>
      </w:pPr>
      <w:r>
        <w:rPr>
          <w:rFonts w:ascii="Arial" w:hAnsi="Arial" w:cs="Arial"/>
          <w:bCs/>
          <w:sz w:val="20"/>
          <w:szCs w:val="20"/>
        </w:rPr>
        <w:t>Člen določa obveznost pristojnega ministrstva za opravljanje rednega administrativnega nadzora s ciljem pregleda nad kontinuiranim izpolnjevanjem pogojev izvajalcev DO za opravljanje DO in njihovim poročanjem.</w:t>
      </w:r>
    </w:p>
    <w:p w14:paraId="1C0AE973" w14:textId="77777777" w:rsidR="00184C5B" w:rsidRPr="00123AE1" w:rsidRDefault="00184C5B" w:rsidP="00184C5B">
      <w:pPr>
        <w:tabs>
          <w:tab w:val="left" w:pos="0"/>
          <w:tab w:val="left" w:pos="567"/>
        </w:tabs>
        <w:jc w:val="both"/>
        <w:rPr>
          <w:rFonts w:ascii="Arial" w:hAnsi="Arial" w:cs="Arial"/>
          <w:b/>
          <w:bCs/>
          <w:sz w:val="20"/>
          <w:szCs w:val="20"/>
        </w:rPr>
      </w:pPr>
    </w:p>
    <w:p w14:paraId="69AAA75C"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_Ref70374165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107</w:t>
      </w:r>
      <w:r w:rsidRPr="00123AE1">
        <w:rPr>
          <w:rFonts w:ascii="Arial" w:hAnsi="Arial" w:cs="Arial"/>
          <w:b/>
          <w:bCs/>
          <w:sz w:val="20"/>
          <w:szCs w:val="20"/>
        </w:rPr>
        <w:fldChar w:fldCharType="end"/>
      </w:r>
      <w:r w:rsidRPr="00123AE1">
        <w:rPr>
          <w:rFonts w:ascii="Arial" w:hAnsi="Arial" w:cs="Arial"/>
          <w:b/>
          <w:bCs/>
          <w:sz w:val="20"/>
          <w:szCs w:val="20"/>
        </w:rPr>
        <w:t>. členu</w:t>
      </w:r>
    </w:p>
    <w:p w14:paraId="52E3524E" w14:textId="77777777" w:rsidR="00184C5B" w:rsidRPr="00123AE1" w:rsidRDefault="00184C5B" w:rsidP="00184C5B">
      <w:pPr>
        <w:tabs>
          <w:tab w:val="left" w:pos="0"/>
          <w:tab w:val="left" w:pos="567"/>
        </w:tabs>
        <w:jc w:val="both"/>
        <w:rPr>
          <w:rFonts w:ascii="Arial" w:hAnsi="Arial" w:cs="Arial"/>
          <w:b/>
          <w:bCs/>
          <w:sz w:val="20"/>
          <w:szCs w:val="20"/>
        </w:rPr>
      </w:pPr>
    </w:p>
    <w:p w14:paraId="75D96B06" w14:textId="77777777" w:rsidR="00D44B17" w:rsidRDefault="00184C5B" w:rsidP="003B04D7">
      <w:pPr>
        <w:pStyle w:val="Pripombabesedilo"/>
        <w:jc w:val="both"/>
        <w:rPr>
          <w:rFonts w:ascii="Arial" w:hAnsi="Arial" w:cs="Arial"/>
          <w:bCs/>
        </w:rPr>
      </w:pPr>
      <w:r w:rsidRPr="00123AE1">
        <w:rPr>
          <w:rFonts w:ascii="Arial" w:hAnsi="Arial" w:cs="Arial"/>
          <w:bCs/>
        </w:rPr>
        <w:t>Strokovni nadzor s svetovanjem se pri izvajalcu DO izvaja z namenom pregleda nad strokovnostjo, kakovostjo</w:t>
      </w:r>
      <w:r w:rsidR="00D44B17">
        <w:rPr>
          <w:rFonts w:ascii="Arial" w:hAnsi="Arial" w:cs="Arial"/>
          <w:bCs/>
        </w:rPr>
        <w:t>,</w:t>
      </w:r>
      <w:r w:rsidRPr="00123AE1">
        <w:rPr>
          <w:rFonts w:ascii="Arial" w:hAnsi="Arial" w:cs="Arial"/>
          <w:bCs/>
        </w:rPr>
        <w:t xml:space="preserve"> varnostjo</w:t>
      </w:r>
      <w:r w:rsidR="00D44B17">
        <w:rPr>
          <w:rFonts w:ascii="Arial" w:hAnsi="Arial" w:cs="Arial"/>
          <w:bCs/>
        </w:rPr>
        <w:t xml:space="preserve"> in zakonitostjo</w:t>
      </w:r>
      <w:r w:rsidRPr="00123AE1">
        <w:rPr>
          <w:rFonts w:ascii="Arial" w:hAnsi="Arial" w:cs="Arial"/>
          <w:bCs/>
        </w:rPr>
        <w:t xml:space="preserve"> dela pri izvajalcu DO in se izvaja v obliki rednih nadzorov, ki se pri posameznem izvajalcu DO izvajajo najmanj na vsake tri leta, in v obliki izrednih nadzorov, ko se na podlagi prejetih informacij poraja dvom v kakovost in varnost zagotavljanja DO pri posameznem izvajalcu. Strokovni nadzor s svetovanjem izvede komisija, ki opravi nadzorna dejanja v skladu s tem zakonom in pravilnikom, ki ga za področje strokovnih nadzorov s svetovanjem sprejme minister</w:t>
      </w:r>
      <w:r w:rsidR="00DB6EAA">
        <w:rPr>
          <w:rFonts w:ascii="Arial" w:hAnsi="Arial" w:cs="Arial"/>
          <w:bCs/>
        </w:rPr>
        <w:t>, pristojen za zdravje</w:t>
      </w:r>
      <w:r w:rsidRPr="00123AE1">
        <w:rPr>
          <w:rFonts w:ascii="Arial" w:hAnsi="Arial" w:cs="Arial"/>
          <w:bCs/>
        </w:rPr>
        <w:t xml:space="preserve">. </w:t>
      </w:r>
      <w:r w:rsidR="00F03EDB">
        <w:rPr>
          <w:rFonts w:ascii="Arial" w:hAnsi="Arial" w:cs="Arial"/>
          <w:bCs/>
        </w:rPr>
        <w:t xml:space="preserve">Ministrstvo, pristojno za zdravje izvajanje strokovnega nadzora s svetovanjem lahko z javnim pooblastilom poveri zbornici s področja </w:t>
      </w:r>
      <w:r w:rsidR="00F03EDB" w:rsidRPr="00F03EDB">
        <w:rPr>
          <w:rFonts w:ascii="Arial" w:hAnsi="Arial" w:cs="Arial"/>
          <w:bCs/>
        </w:rPr>
        <w:t>zdravstva, socialnega varstva in DO</w:t>
      </w:r>
      <w:r w:rsidR="00F03EDB">
        <w:rPr>
          <w:rFonts w:ascii="Arial" w:hAnsi="Arial" w:cs="Arial"/>
          <w:bCs/>
        </w:rPr>
        <w:t>.</w:t>
      </w:r>
      <w:r w:rsidR="001063A9">
        <w:rPr>
          <w:rFonts w:ascii="Arial" w:hAnsi="Arial" w:cs="Arial"/>
          <w:bCs/>
        </w:rPr>
        <w:t xml:space="preserve"> </w:t>
      </w:r>
    </w:p>
    <w:p w14:paraId="30EBCC94" w14:textId="77777777" w:rsidR="00184C5B" w:rsidRDefault="00184C5B" w:rsidP="00184C5B">
      <w:pPr>
        <w:tabs>
          <w:tab w:val="left" w:pos="0"/>
          <w:tab w:val="left" w:pos="567"/>
        </w:tabs>
        <w:jc w:val="both"/>
        <w:rPr>
          <w:rFonts w:ascii="Arial" w:hAnsi="Arial" w:cs="Arial"/>
          <w:bCs/>
          <w:sz w:val="20"/>
          <w:szCs w:val="20"/>
        </w:rPr>
      </w:pPr>
    </w:p>
    <w:p w14:paraId="611405EE"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K</w:t>
      </w:r>
      <w:r w:rsidR="003D2D2E">
        <w:rPr>
          <w:rFonts w:ascii="Arial" w:hAnsi="Arial" w:cs="Arial"/>
          <w:b/>
          <w:bCs/>
          <w:sz w:val="20"/>
          <w:szCs w:val="20"/>
        </w:rPr>
        <w:t xml:space="preserve"> </w:t>
      </w:r>
      <w:r w:rsidR="009F738B">
        <w:rPr>
          <w:rFonts w:ascii="Arial" w:hAnsi="Arial" w:cs="Arial"/>
          <w:b/>
          <w:bCs/>
          <w:sz w:val="20"/>
          <w:szCs w:val="20"/>
        </w:rPr>
        <w:fldChar w:fldCharType="begin"/>
      </w:r>
      <w:r w:rsidR="009F738B">
        <w:rPr>
          <w:rFonts w:ascii="Arial" w:hAnsi="Arial" w:cs="Arial"/>
          <w:b/>
          <w:bCs/>
          <w:sz w:val="20"/>
          <w:szCs w:val="20"/>
        </w:rPr>
        <w:instrText xml:space="preserve"> REF _Ref74330109 \r \h </w:instrText>
      </w:r>
      <w:r w:rsidR="009F738B">
        <w:rPr>
          <w:rFonts w:ascii="Arial" w:hAnsi="Arial" w:cs="Arial"/>
          <w:b/>
          <w:bCs/>
          <w:sz w:val="20"/>
          <w:szCs w:val="20"/>
        </w:rPr>
      </w:r>
      <w:r w:rsidR="009F738B">
        <w:rPr>
          <w:rFonts w:ascii="Arial" w:hAnsi="Arial" w:cs="Arial"/>
          <w:b/>
          <w:bCs/>
          <w:sz w:val="20"/>
          <w:szCs w:val="20"/>
        </w:rPr>
        <w:fldChar w:fldCharType="separate"/>
      </w:r>
      <w:r w:rsidR="00633ACD">
        <w:rPr>
          <w:rFonts w:ascii="Arial" w:hAnsi="Arial" w:cs="Arial"/>
          <w:b/>
          <w:bCs/>
          <w:sz w:val="20"/>
          <w:szCs w:val="20"/>
        </w:rPr>
        <w:t>108</w:t>
      </w:r>
      <w:r w:rsidR="009F738B">
        <w:rPr>
          <w:rFonts w:ascii="Arial" w:hAnsi="Arial" w:cs="Arial"/>
          <w:b/>
          <w:bCs/>
          <w:sz w:val="20"/>
          <w:szCs w:val="20"/>
        </w:rPr>
        <w:fldChar w:fldCharType="end"/>
      </w:r>
      <w:r w:rsidRPr="00123AE1">
        <w:rPr>
          <w:rFonts w:ascii="Arial" w:hAnsi="Arial" w:cs="Arial"/>
          <w:b/>
          <w:bCs/>
          <w:sz w:val="20"/>
          <w:szCs w:val="20"/>
        </w:rPr>
        <w:t>. členu</w:t>
      </w:r>
    </w:p>
    <w:p w14:paraId="58347631" w14:textId="77777777" w:rsidR="00184C5B" w:rsidRPr="00123AE1" w:rsidRDefault="00184C5B" w:rsidP="00184C5B">
      <w:pPr>
        <w:tabs>
          <w:tab w:val="left" w:pos="0"/>
          <w:tab w:val="left" w:pos="567"/>
        </w:tabs>
        <w:jc w:val="both"/>
        <w:rPr>
          <w:rFonts w:ascii="Arial" w:hAnsi="Arial" w:cs="Arial"/>
          <w:b/>
          <w:bCs/>
          <w:sz w:val="20"/>
          <w:szCs w:val="20"/>
        </w:rPr>
      </w:pPr>
    </w:p>
    <w:p w14:paraId="6FA723DE" w14:textId="77777777" w:rsidR="00184C5B" w:rsidRPr="00123AE1" w:rsidRDefault="00184C5B" w:rsidP="00184C5B">
      <w:pPr>
        <w:tabs>
          <w:tab w:val="left" w:pos="0"/>
          <w:tab w:val="left" w:pos="567"/>
        </w:tabs>
        <w:jc w:val="both"/>
        <w:rPr>
          <w:rFonts w:ascii="Arial" w:hAnsi="Arial" w:cs="Arial"/>
          <w:bCs/>
          <w:sz w:val="20"/>
          <w:szCs w:val="20"/>
        </w:rPr>
      </w:pPr>
      <w:r w:rsidRPr="00123AE1">
        <w:rPr>
          <w:rFonts w:ascii="Arial" w:hAnsi="Arial" w:cs="Arial"/>
          <w:bCs/>
          <w:sz w:val="20"/>
          <w:szCs w:val="20"/>
        </w:rPr>
        <w:t xml:space="preserve">Sistemski nadzor predstavlja obliko celovitega pregleda nad </w:t>
      </w:r>
      <w:r w:rsidR="00D44B17">
        <w:rPr>
          <w:rFonts w:ascii="Arial" w:hAnsi="Arial" w:cs="Arial"/>
          <w:bCs/>
          <w:sz w:val="20"/>
          <w:szCs w:val="20"/>
        </w:rPr>
        <w:t xml:space="preserve">izpolnjevanjem pogojev za opravljanje DO, poročanjem izvajalcev DO, </w:t>
      </w:r>
      <w:r w:rsidRPr="00123AE1">
        <w:rPr>
          <w:rFonts w:ascii="Arial" w:hAnsi="Arial" w:cs="Arial"/>
          <w:bCs/>
          <w:sz w:val="20"/>
          <w:szCs w:val="20"/>
        </w:rPr>
        <w:t>strokovnostjo in zakonitostjo dela posameznega izvajalca DO. Za zakonitost dela pri izvajalcu je odgovorn</w:t>
      </w:r>
      <w:r w:rsidR="00F2105A">
        <w:rPr>
          <w:rFonts w:ascii="Arial" w:hAnsi="Arial" w:cs="Arial"/>
          <w:bCs/>
          <w:sz w:val="20"/>
          <w:szCs w:val="20"/>
        </w:rPr>
        <w:t xml:space="preserve">o </w:t>
      </w:r>
      <w:r w:rsidRPr="00123AE1">
        <w:rPr>
          <w:rFonts w:ascii="Arial" w:hAnsi="Arial" w:cs="Arial"/>
          <w:bCs/>
          <w:sz w:val="20"/>
          <w:szCs w:val="20"/>
        </w:rPr>
        <w:t>poslovodstv</w:t>
      </w:r>
      <w:r w:rsidR="00F2105A">
        <w:rPr>
          <w:rFonts w:ascii="Arial" w:hAnsi="Arial" w:cs="Arial"/>
          <w:bCs/>
          <w:sz w:val="20"/>
          <w:szCs w:val="20"/>
        </w:rPr>
        <w:t>o</w:t>
      </w:r>
      <w:r w:rsidRPr="00123AE1">
        <w:rPr>
          <w:rFonts w:ascii="Arial" w:hAnsi="Arial" w:cs="Arial"/>
          <w:bCs/>
          <w:sz w:val="20"/>
          <w:szCs w:val="20"/>
        </w:rPr>
        <w:t>, za strokovnost pa strokovni vodja oziroma koordinator DO. Sistemski nadzor se zagotavlja v obliki izrednega nadzora</w:t>
      </w:r>
      <w:r w:rsidR="00D44B17">
        <w:rPr>
          <w:rFonts w:ascii="Arial" w:hAnsi="Arial" w:cs="Arial"/>
          <w:bCs/>
          <w:sz w:val="20"/>
          <w:szCs w:val="20"/>
        </w:rPr>
        <w:t xml:space="preserve">, če obstajajo </w:t>
      </w:r>
      <w:r w:rsidR="00D44B17">
        <w:rPr>
          <w:rFonts w:ascii="Arial" w:hAnsi="Arial" w:cs="Arial"/>
          <w:sz w:val="20"/>
          <w:szCs w:val="20"/>
        </w:rPr>
        <w:t xml:space="preserve">razlogi za sum, da so nastale nepravilnosti </w:t>
      </w:r>
      <w:r w:rsidR="00D44B17" w:rsidRPr="00E02376">
        <w:rPr>
          <w:rFonts w:ascii="Arial" w:hAnsi="Arial" w:cs="Arial"/>
          <w:sz w:val="20"/>
          <w:szCs w:val="20"/>
        </w:rPr>
        <w:t>v zvezi z organizacijo ali strokovnostjo delovnega procesa</w:t>
      </w:r>
      <w:r w:rsidR="00D44B17">
        <w:rPr>
          <w:rFonts w:ascii="Arial" w:hAnsi="Arial" w:cs="Arial"/>
          <w:sz w:val="20"/>
          <w:szCs w:val="20"/>
        </w:rPr>
        <w:t xml:space="preserve"> ali </w:t>
      </w:r>
      <w:r w:rsidR="00D44B17" w:rsidRPr="00E02376">
        <w:rPr>
          <w:rFonts w:ascii="Arial" w:hAnsi="Arial" w:cs="Arial"/>
          <w:sz w:val="20"/>
          <w:szCs w:val="20"/>
        </w:rPr>
        <w:t>nepravilnosti v zvezi s kakovostjo in varnostjo</w:t>
      </w:r>
      <w:r w:rsidR="00D44B17">
        <w:rPr>
          <w:rFonts w:ascii="Arial" w:hAnsi="Arial" w:cs="Arial"/>
          <w:sz w:val="20"/>
          <w:szCs w:val="20"/>
        </w:rPr>
        <w:t xml:space="preserve"> oziroma zakonitostjo</w:t>
      </w:r>
      <w:r w:rsidR="00D44B17" w:rsidRPr="00E02376">
        <w:rPr>
          <w:rFonts w:ascii="Arial" w:hAnsi="Arial" w:cs="Arial"/>
          <w:sz w:val="20"/>
          <w:szCs w:val="20"/>
        </w:rPr>
        <w:t xml:space="preserve"> dela </w:t>
      </w:r>
      <w:r w:rsidR="00D44B17">
        <w:rPr>
          <w:rFonts w:ascii="Arial" w:hAnsi="Arial" w:cs="Arial"/>
          <w:sz w:val="20"/>
          <w:szCs w:val="20"/>
        </w:rPr>
        <w:t>pri izvajalcih DO</w:t>
      </w:r>
      <w:r w:rsidR="008578DA">
        <w:rPr>
          <w:rFonts w:ascii="Arial" w:hAnsi="Arial" w:cs="Arial"/>
          <w:sz w:val="20"/>
          <w:szCs w:val="20"/>
        </w:rPr>
        <w:t xml:space="preserve">. </w:t>
      </w:r>
      <w:r>
        <w:rPr>
          <w:rFonts w:ascii="Arial" w:hAnsi="Arial" w:cs="Arial"/>
          <w:bCs/>
          <w:sz w:val="20"/>
          <w:szCs w:val="20"/>
        </w:rPr>
        <w:t>Podrobnejšo metodologijo o izvedbi nadzora s p</w:t>
      </w:r>
      <w:r w:rsidRPr="00123AE1">
        <w:rPr>
          <w:rFonts w:ascii="Arial" w:hAnsi="Arial" w:cs="Arial"/>
          <w:bCs/>
          <w:sz w:val="20"/>
          <w:szCs w:val="20"/>
        </w:rPr>
        <w:t>ravilnik</w:t>
      </w:r>
      <w:r>
        <w:rPr>
          <w:rFonts w:ascii="Arial" w:hAnsi="Arial" w:cs="Arial"/>
          <w:bCs/>
          <w:sz w:val="20"/>
          <w:szCs w:val="20"/>
        </w:rPr>
        <w:t>om</w:t>
      </w:r>
      <w:r w:rsidRPr="00123AE1">
        <w:rPr>
          <w:rFonts w:ascii="Arial" w:hAnsi="Arial" w:cs="Arial"/>
          <w:bCs/>
          <w:sz w:val="20"/>
          <w:szCs w:val="20"/>
        </w:rPr>
        <w:t xml:space="preserve"> </w:t>
      </w:r>
      <w:r w:rsidR="00D44B17">
        <w:rPr>
          <w:rFonts w:ascii="Arial" w:hAnsi="Arial" w:cs="Arial"/>
          <w:bCs/>
          <w:sz w:val="20"/>
          <w:szCs w:val="20"/>
        </w:rPr>
        <w:t>določi</w:t>
      </w:r>
      <w:r w:rsidR="00D44B17" w:rsidRPr="00123AE1">
        <w:rPr>
          <w:rFonts w:ascii="Arial" w:hAnsi="Arial" w:cs="Arial"/>
          <w:bCs/>
          <w:sz w:val="20"/>
          <w:szCs w:val="20"/>
        </w:rPr>
        <w:t xml:space="preserve"> </w:t>
      </w:r>
      <w:r w:rsidRPr="00123AE1">
        <w:rPr>
          <w:rFonts w:ascii="Arial" w:hAnsi="Arial" w:cs="Arial"/>
          <w:bCs/>
          <w:sz w:val="20"/>
          <w:szCs w:val="20"/>
        </w:rPr>
        <w:t>minister</w:t>
      </w:r>
      <w:r w:rsidR="00D44B17">
        <w:rPr>
          <w:rFonts w:ascii="Arial" w:hAnsi="Arial" w:cs="Arial"/>
          <w:bCs/>
          <w:sz w:val="20"/>
          <w:szCs w:val="20"/>
        </w:rPr>
        <w:t>, pristojen za zdravstvo,</w:t>
      </w:r>
      <w:r w:rsidRPr="00123AE1">
        <w:rPr>
          <w:rFonts w:ascii="Arial" w:hAnsi="Arial" w:cs="Arial"/>
          <w:bCs/>
          <w:sz w:val="20"/>
          <w:szCs w:val="20"/>
        </w:rPr>
        <w:t xml:space="preserve"> v soglasju z ministrom, pristojnim za socialno varstvo</w:t>
      </w:r>
      <w:r w:rsidR="00D44B17">
        <w:rPr>
          <w:rFonts w:ascii="Arial" w:hAnsi="Arial" w:cs="Arial"/>
          <w:bCs/>
          <w:sz w:val="20"/>
          <w:szCs w:val="20"/>
        </w:rPr>
        <w:t>.</w:t>
      </w:r>
    </w:p>
    <w:p w14:paraId="7A17F554" w14:textId="77777777" w:rsidR="00184C5B" w:rsidRPr="00123AE1" w:rsidRDefault="00184C5B" w:rsidP="00184C5B">
      <w:pPr>
        <w:tabs>
          <w:tab w:val="left" w:pos="0"/>
          <w:tab w:val="left" w:pos="567"/>
        </w:tabs>
        <w:jc w:val="both"/>
        <w:rPr>
          <w:rFonts w:ascii="Arial" w:hAnsi="Arial" w:cs="Arial"/>
          <w:b/>
          <w:bCs/>
          <w:sz w:val="20"/>
          <w:szCs w:val="20"/>
        </w:rPr>
      </w:pPr>
    </w:p>
    <w:p w14:paraId="042B971F"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00F03EDB">
        <w:rPr>
          <w:rFonts w:ascii="Arial" w:hAnsi="Arial" w:cs="Arial"/>
          <w:b/>
          <w:bCs/>
          <w:sz w:val="20"/>
          <w:szCs w:val="20"/>
        </w:rPr>
        <w:fldChar w:fldCharType="begin"/>
      </w:r>
      <w:r w:rsidR="00F03EDB">
        <w:rPr>
          <w:rFonts w:ascii="Arial" w:hAnsi="Arial" w:cs="Arial"/>
          <w:b/>
          <w:bCs/>
          <w:sz w:val="20"/>
          <w:szCs w:val="20"/>
        </w:rPr>
        <w:instrText xml:space="preserve"> REF _Ref71646898 \r \h </w:instrText>
      </w:r>
      <w:r w:rsidR="00F03EDB">
        <w:rPr>
          <w:rFonts w:ascii="Arial" w:hAnsi="Arial" w:cs="Arial"/>
          <w:b/>
          <w:bCs/>
          <w:sz w:val="20"/>
          <w:szCs w:val="20"/>
        </w:rPr>
      </w:r>
      <w:r w:rsidR="00F03EDB">
        <w:rPr>
          <w:rFonts w:ascii="Arial" w:hAnsi="Arial" w:cs="Arial"/>
          <w:b/>
          <w:bCs/>
          <w:sz w:val="20"/>
          <w:szCs w:val="20"/>
        </w:rPr>
        <w:fldChar w:fldCharType="separate"/>
      </w:r>
      <w:r w:rsidR="00633ACD">
        <w:rPr>
          <w:rFonts w:ascii="Arial" w:hAnsi="Arial" w:cs="Arial"/>
          <w:b/>
          <w:bCs/>
          <w:sz w:val="20"/>
          <w:szCs w:val="20"/>
        </w:rPr>
        <w:t>109</w:t>
      </w:r>
      <w:r w:rsidR="00F03EDB">
        <w:rPr>
          <w:rFonts w:ascii="Arial" w:hAnsi="Arial" w:cs="Arial"/>
          <w:b/>
          <w:bCs/>
          <w:sz w:val="20"/>
          <w:szCs w:val="20"/>
        </w:rPr>
        <w:fldChar w:fldCharType="end"/>
      </w:r>
      <w:r w:rsidR="00F03EDB">
        <w:rPr>
          <w:rFonts w:ascii="Arial" w:hAnsi="Arial" w:cs="Arial"/>
          <w:b/>
          <w:bCs/>
          <w:sz w:val="20"/>
          <w:szCs w:val="20"/>
        </w:rPr>
        <w:t xml:space="preserve">. </w:t>
      </w:r>
      <w:r w:rsidRPr="00123AE1">
        <w:rPr>
          <w:rFonts w:ascii="Arial" w:hAnsi="Arial" w:cs="Arial"/>
          <w:b/>
          <w:bCs/>
          <w:sz w:val="20"/>
          <w:szCs w:val="20"/>
        </w:rPr>
        <w:t>členu</w:t>
      </w:r>
    </w:p>
    <w:p w14:paraId="175140A1" w14:textId="77777777" w:rsidR="00184C5B" w:rsidRPr="00123AE1" w:rsidRDefault="00184C5B" w:rsidP="00184C5B">
      <w:pPr>
        <w:tabs>
          <w:tab w:val="left" w:pos="0"/>
          <w:tab w:val="left" w:pos="567"/>
        </w:tabs>
        <w:jc w:val="both"/>
        <w:rPr>
          <w:rFonts w:ascii="Arial" w:hAnsi="Arial" w:cs="Arial"/>
          <w:b/>
          <w:bCs/>
          <w:sz w:val="20"/>
          <w:szCs w:val="20"/>
        </w:rPr>
      </w:pPr>
    </w:p>
    <w:p w14:paraId="23291517" w14:textId="77777777" w:rsidR="00184C5B" w:rsidRPr="00123AE1" w:rsidRDefault="00184C5B" w:rsidP="00184C5B">
      <w:pPr>
        <w:tabs>
          <w:tab w:val="left" w:pos="0"/>
          <w:tab w:val="left" w:pos="567"/>
        </w:tabs>
        <w:jc w:val="both"/>
        <w:rPr>
          <w:rFonts w:ascii="Arial" w:hAnsi="Arial" w:cs="Arial"/>
          <w:bCs/>
          <w:sz w:val="20"/>
          <w:szCs w:val="20"/>
        </w:rPr>
      </w:pPr>
      <w:r w:rsidRPr="00123AE1">
        <w:rPr>
          <w:rFonts w:ascii="Arial" w:hAnsi="Arial" w:cs="Arial"/>
          <w:bCs/>
          <w:sz w:val="20"/>
          <w:szCs w:val="20"/>
        </w:rPr>
        <w:t>Če se pri izvedbi nadzora nad izvajalcem DO ugotovijo odkloni oziroma nepravilnosti,</w:t>
      </w:r>
      <w:r w:rsidR="00F03EDB">
        <w:rPr>
          <w:rFonts w:ascii="Arial" w:hAnsi="Arial" w:cs="Arial"/>
          <w:bCs/>
          <w:sz w:val="20"/>
          <w:szCs w:val="20"/>
        </w:rPr>
        <w:t xml:space="preserve"> pristojno</w:t>
      </w:r>
      <w:r w:rsidRPr="00123AE1">
        <w:rPr>
          <w:rFonts w:ascii="Arial" w:hAnsi="Arial" w:cs="Arial"/>
          <w:bCs/>
          <w:sz w:val="20"/>
          <w:szCs w:val="20"/>
        </w:rPr>
        <w:t xml:space="preserve"> ministrstvo izreče ukrepe, ki izvajalcu DO nalagajo odpravo ugotovljenih kršitev ali pomanjkljivosti v procesu zagotavljanja DO</w:t>
      </w:r>
      <w:r w:rsidR="00F03EDB">
        <w:rPr>
          <w:rFonts w:ascii="Arial" w:hAnsi="Arial" w:cs="Arial"/>
          <w:bCs/>
          <w:sz w:val="20"/>
          <w:szCs w:val="20"/>
        </w:rPr>
        <w:t xml:space="preserve"> oziroma izpolnjevanja pogojev za izvajanje DO</w:t>
      </w:r>
      <w:r w:rsidRPr="00123AE1">
        <w:rPr>
          <w:rFonts w:ascii="Arial" w:hAnsi="Arial" w:cs="Arial"/>
          <w:bCs/>
          <w:sz w:val="20"/>
          <w:szCs w:val="20"/>
        </w:rPr>
        <w:t xml:space="preserve">. Pri izbiri popravljalnih ukrepov se </w:t>
      </w:r>
      <w:r w:rsidR="00D44B17">
        <w:rPr>
          <w:rFonts w:ascii="Arial" w:hAnsi="Arial" w:cs="Arial"/>
          <w:bCs/>
          <w:sz w:val="20"/>
          <w:szCs w:val="20"/>
        </w:rPr>
        <w:t xml:space="preserve">pristojno </w:t>
      </w:r>
      <w:r w:rsidRPr="00123AE1">
        <w:rPr>
          <w:rFonts w:ascii="Arial" w:hAnsi="Arial" w:cs="Arial"/>
          <w:bCs/>
          <w:sz w:val="20"/>
          <w:szCs w:val="20"/>
        </w:rPr>
        <w:t xml:space="preserve">ministrstvo lahko odloči za izrek posameznega ukrepa ali kombinacije le teh, pri čemer upošteva tudi težo kršitve in spremljajoče okoliščine kršitve, ugotovljene v postopku nadzora. Pomembna ukrepa sta tudi prepoved opravljanja nalog koordinatorja DO in obvezno strokovno svetovanje izvajalcu DO. Koordinator DO je ključna oseba v procesu načrtovanja in izvajanja DO in kot tak končno odgovoren, da se DO za posameznega uporabnika zagotavlja kakovostno in varno. Mehanizem obveznega strokovnega svetovanja je namenjen podpori izvajalcu DO s ciljem dviga kakovosti in varnosti v procesu DO. Če </w:t>
      </w:r>
      <w:r w:rsidR="00D44B17">
        <w:rPr>
          <w:rFonts w:ascii="Arial" w:hAnsi="Arial" w:cs="Arial"/>
          <w:bCs/>
          <w:sz w:val="20"/>
          <w:szCs w:val="20"/>
        </w:rPr>
        <w:t xml:space="preserve">pristojno </w:t>
      </w:r>
      <w:r w:rsidRPr="00123AE1">
        <w:rPr>
          <w:rFonts w:ascii="Arial" w:hAnsi="Arial" w:cs="Arial"/>
          <w:bCs/>
          <w:sz w:val="20"/>
          <w:szCs w:val="20"/>
        </w:rPr>
        <w:t>ministrstvo ugotovi, da izvajalec DO ne izpolnjuje predpisanih zahtev, ki zagotavljajo kakovostno oziroma varno opravljanje DO, obvestilo o tem objavi na spletni strani ministrstva, obvestilo pa je javno dostopno do odprave neizpolnjevanja vseh predpisanih zahtev.</w:t>
      </w:r>
    </w:p>
    <w:p w14:paraId="7A1ADA76" w14:textId="77777777" w:rsidR="00184C5B" w:rsidRPr="00123AE1" w:rsidRDefault="00184C5B" w:rsidP="00184C5B">
      <w:pPr>
        <w:tabs>
          <w:tab w:val="left" w:pos="0"/>
          <w:tab w:val="left" w:pos="567"/>
        </w:tabs>
        <w:jc w:val="both"/>
        <w:rPr>
          <w:rFonts w:ascii="Arial" w:hAnsi="Arial" w:cs="Arial"/>
          <w:b/>
          <w:bCs/>
          <w:sz w:val="20"/>
          <w:szCs w:val="20"/>
        </w:rPr>
      </w:pPr>
    </w:p>
    <w:p w14:paraId="733BC92A"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K</w:t>
      </w:r>
      <w:r w:rsidR="00A63EFD">
        <w:rPr>
          <w:rFonts w:ascii="Arial" w:hAnsi="Arial" w:cs="Arial"/>
          <w:b/>
          <w:bCs/>
          <w:sz w:val="20"/>
          <w:szCs w:val="20"/>
        </w:rPr>
        <w:t xml:space="preserve"> </w:t>
      </w:r>
      <w:r w:rsidR="003D2D2E">
        <w:rPr>
          <w:rFonts w:ascii="Arial" w:hAnsi="Arial" w:cs="Arial"/>
          <w:b/>
          <w:bCs/>
          <w:sz w:val="20"/>
          <w:szCs w:val="20"/>
        </w:rPr>
        <w:fldChar w:fldCharType="begin"/>
      </w:r>
      <w:r w:rsidR="003D2D2E">
        <w:rPr>
          <w:rFonts w:ascii="Arial" w:hAnsi="Arial" w:cs="Arial"/>
          <w:b/>
          <w:bCs/>
          <w:sz w:val="20"/>
          <w:szCs w:val="20"/>
        </w:rPr>
        <w:instrText xml:space="preserve"> REF _Ref70937942 \r \h </w:instrText>
      </w:r>
      <w:r w:rsidR="003D2D2E">
        <w:rPr>
          <w:rFonts w:ascii="Arial" w:hAnsi="Arial" w:cs="Arial"/>
          <w:b/>
          <w:bCs/>
          <w:sz w:val="20"/>
          <w:szCs w:val="20"/>
        </w:rPr>
      </w:r>
      <w:r w:rsidR="003D2D2E">
        <w:rPr>
          <w:rFonts w:ascii="Arial" w:hAnsi="Arial" w:cs="Arial"/>
          <w:b/>
          <w:bCs/>
          <w:sz w:val="20"/>
          <w:szCs w:val="20"/>
        </w:rPr>
        <w:fldChar w:fldCharType="separate"/>
      </w:r>
      <w:r w:rsidR="00633ACD">
        <w:rPr>
          <w:rFonts w:ascii="Arial" w:hAnsi="Arial" w:cs="Arial"/>
          <w:b/>
          <w:bCs/>
          <w:sz w:val="20"/>
          <w:szCs w:val="20"/>
        </w:rPr>
        <w:t>110</w:t>
      </w:r>
      <w:r w:rsidR="003D2D2E">
        <w:rPr>
          <w:rFonts w:ascii="Arial" w:hAnsi="Arial" w:cs="Arial"/>
          <w:b/>
          <w:bCs/>
          <w:sz w:val="20"/>
          <w:szCs w:val="20"/>
        </w:rPr>
        <w:fldChar w:fldCharType="end"/>
      </w:r>
      <w:r w:rsidRPr="00123AE1">
        <w:rPr>
          <w:rFonts w:ascii="Arial" w:hAnsi="Arial" w:cs="Arial"/>
          <w:b/>
          <w:bCs/>
          <w:sz w:val="20"/>
          <w:szCs w:val="20"/>
        </w:rPr>
        <w:t xml:space="preserve">. členu </w:t>
      </w:r>
    </w:p>
    <w:p w14:paraId="57A14A77" w14:textId="77777777" w:rsidR="00184C5B" w:rsidRPr="00123AE1" w:rsidRDefault="00184C5B" w:rsidP="00184C5B">
      <w:pPr>
        <w:tabs>
          <w:tab w:val="left" w:pos="0"/>
          <w:tab w:val="left" w:pos="567"/>
        </w:tabs>
        <w:jc w:val="both"/>
        <w:rPr>
          <w:rFonts w:ascii="Arial" w:hAnsi="Arial" w:cs="Arial"/>
          <w:b/>
          <w:bCs/>
          <w:sz w:val="20"/>
          <w:szCs w:val="20"/>
        </w:rPr>
      </w:pPr>
    </w:p>
    <w:p w14:paraId="61B29AF5" w14:textId="77777777" w:rsidR="00184C5B" w:rsidRPr="00123AE1" w:rsidRDefault="00184C5B" w:rsidP="00184C5B">
      <w:pPr>
        <w:tabs>
          <w:tab w:val="left" w:pos="0"/>
          <w:tab w:val="left" w:pos="567"/>
        </w:tabs>
        <w:jc w:val="both"/>
        <w:rPr>
          <w:rFonts w:ascii="Arial" w:hAnsi="Arial" w:cs="Arial"/>
          <w:bCs/>
          <w:sz w:val="20"/>
          <w:szCs w:val="20"/>
        </w:rPr>
      </w:pPr>
      <w:r w:rsidRPr="00123AE1">
        <w:rPr>
          <w:rFonts w:ascii="Arial" w:hAnsi="Arial" w:cs="Arial"/>
          <w:bCs/>
          <w:sz w:val="20"/>
          <w:szCs w:val="20"/>
        </w:rPr>
        <w:t xml:space="preserve">Če </w:t>
      </w:r>
      <w:r w:rsidR="00D44B17">
        <w:rPr>
          <w:rFonts w:ascii="Arial" w:hAnsi="Arial" w:cs="Arial"/>
          <w:bCs/>
          <w:sz w:val="20"/>
          <w:szCs w:val="20"/>
        </w:rPr>
        <w:t xml:space="preserve">pristojno </w:t>
      </w:r>
      <w:r w:rsidRPr="00123AE1">
        <w:rPr>
          <w:rFonts w:ascii="Arial" w:hAnsi="Arial" w:cs="Arial"/>
          <w:bCs/>
          <w:sz w:val="20"/>
          <w:szCs w:val="20"/>
        </w:rPr>
        <w:t xml:space="preserve">ministrstvo pri opravljanju nadzora ugotovi kršitve tega zakona ali predpisov, izdanih na njegovi podlagi, kršitelju z odločbo naloži, da odpravi kršitev ter sprejme popravljalne ukrepe. Popravljalni ukrepi so usmerjeni v odpravo ugotovljenih kršitev, predvsem v izboljšavo notranjih kontrol kakovosti in izpolnjevanje pogojev za opravljanje DO. Pri roku, ki ga </w:t>
      </w:r>
      <w:r w:rsidR="00D44B17">
        <w:rPr>
          <w:rFonts w:ascii="Arial" w:hAnsi="Arial" w:cs="Arial"/>
          <w:bCs/>
          <w:sz w:val="20"/>
          <w:szCs w:val="20"/>
        </w:rPr>
        <w:t xml:space="preserve">pristojno </w:t>
      </w:r>
      <w:r w:rsidRPr="00123AE1">
        <w:rPr>
          <w:rFonts w:ascii="Arial" w:hAnsi="Arial" w:cs="Arial"/>
          <w:bCs/>
          <w:sz w:val="20"/>
          <w:szCs w:val="20"/>
        </w:rPr>
        <w:t>ministrstvo določi za odpravo kršitev in izvedbo popravljalnih ukrepov se upošteva vpliv kršitve na kakovost, varnost in zakonitost DO ter težavnost odprave ugotovljenih kršitev.</w:t>
      </w:r>
    </w:p>
    <w:p w14:paraId="1BEFA024" w14:textId="77777777" w:rsidR="00184C5B" w:rsidRPr="00123AE1" w:rsidRDefault="00184C5B" w:rsidP="00184C5B">
      <w:pPr>
        <w:tabs>
          <w:tab w:val="left" w:pos="0"/>
          <w:tab w:val="left" w:pos="567"/>
        </w:tabs>
        <w:jc w:val="both"/>
        <w:rPr>
          <w:rFonts w:ascii="Arial" w:hAnsi="Arial" w:cs="Arial"/>
          <w:b/>
          <w:bCs/>
          <w:sz w:val="20"/>
          <w:szCs w:val="20"/>
        </w:rPr>
      </w:pPr>
    </w:p>
    <w:p w14:paraId="52DF5793"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_Ref494706558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111</w:t>
      </w:r>
      <w:r w:rsidRPr="00123AE1">
        <w:rPr>
          <w:rFonts w:ascii="Arial" w:hAnsi="Arial" w:cs="Arial"/>
          <w:b/>
          <w:bCs/>
          <w:sz w:val="20"/>
          <w:szCs w:val="20"/>
        </w:rPr>
        <w:fldChar w:fldCharType="end"/>
      </w:r>
      <w:r w:rsidRPr="00123AE1">
        <w:rPr>
          <w:rFonts w:ascii="Arial" w:hAnsi="Arial" w:cs="Arial"/>
          <w:b/>
          <w:bCs/>
          <w:sz w:val="20"/>
          <w:szCs w:val="20"/>
        </w:rPr>
        <w:t>. členu</w:t>
      </w:r>
    </w:p>
    <w:p w14:paraId="5D2F7BB7" w14:textId="77777777" w:rsidR="00184C5B" w:rsidRPr="00123AE1" w:rsidRDefault="00184C5B" w:rsidP="00184C5B">
      <w:pPr>
        <w:tabs>
          <w:tab w:val="left" w:pos="0"/>
          <w:tab w:val="left" w:pos="567"/>
        </w:tabs>
        <w:jc w:val="both"/>
        <w:rPr>
          <w:rFonts w:ascii="Arial" w:hAnsi="Arial" w:cs="Arial"/>
          <w:b/>
          <w:bCs/>
          <w:sz w:val="20"/>
          <w:szCs w:val="20"/>
        </w:rPr>
      </w:pPr>
    </w:p>
    <w:p w14:paraId="01AA091B" w14:textId="77777777" w:rsidR="00184C5B" w:rsidRPr="00123AE1" w:rsidRDefault="00184C5B" w:rsidP="00184C5B">
      <w:pPr>
        <w:tabs>
          <w:tab w:val="left" w:pos="0"/>
          <w:tab w:val="left" w:pos="567"/>
        </w:tabs>
        <w:jc w:val="both"/>
        <w:rPr>
          <w:rFonts w:ascii="Arial" w:hAnsi="Arial" w:cs="Arial"/>
          <w:bCs/>
          <w:sz w:val="20"/>
          <w:szCs w:val="20"/>
        </w:rPr>
      </w:pPr>
      <w:r w:rsidRPr="00123AE1">
        <w:rPr>
          <w:rFonts w:ascii="Arial" w:hAnsi="Arial" w:cs="Arial"/>
          <w:bCs/>
          <w:sz w:val="20"/>
          <w:szCs w:val="20"/>
        </w:rPr>
        <w:t>Člen opredeljuje ukrep odprave organizacijskih, materialnih in drugih pomanjkljivosti, ki pogojujejo neustrezno kakovost ali strokovnost dela, ugotovljenih pri izvedbi nadzora nad izvajalcem DO.</w:t>
      </w:r>
    </w:p>
    <w:p w14:paraId="732BFA51" w14:textId="77777777" w:rsidR="00184C5B" w:rsidRPr="00123AE1" w:rsidRDefault="00184C5B" w:rsidP="00184C5B">
      <w:pPr>
        <w:tabs>
          <w:tab w:val="left" w:pos="0"/>
          <w:tab w:val="left" w:pos="567"/>
        </w:tabs>
        <w:jc w:val="both"/>
        <w:rPr>
          <w:rFonts w:ascii="Arial" w:hAnsi="Arial" w:cs="Arial"/>
          <w:b/>
          <w:bCs/>
          <w:sz w:val="20"/>
          <w:szCs w:val="20"/>
        </w:rPr>
      </w:pPr>
    </w:p>
    <w:p w14:paraId="792EE764"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_Ref10208982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112</w:t>
      </w:r>
      <w:r w:rsidRPr="00123AE1">
        <w:rPr>
          <w:rFonts w:ascii="Arial" w:hAnsi="Arial" w:cs="Arial"/>
          <w:b/>
          <w:bCs/>
          <w:sz w:val="20"/>
          <w:szCs w:val="20"/>
        </w:rPr>
        <w:fldChar w:fldCharType="end"/>
      </w:r>
      <w:r w:rsidRPr="00123AE1">
        <w:rPr>
          <w:rFonts w:ascii="Arial" w:hAnsi="Arial" w:cs="Arial"/>
          <w:b/>
          <w:bCs/>
          <w:sz w:val="20"/>
          <w:szCs w:val="20"/>
        </w:rPr>
        <w:t xml:space="preserve">. členu </w:t>
      </w:r>
    </w:p>
    <w:p w14:paraId="176FD759" w14:textId="77777777" w:rsidR="00184C5B" w:rsidRPr="00123AE1" w:rsidRDefault="00184C5B" w:rsidP="00184C5B">
      <w:pPr>
        <w:tabs>
          <w:tab w:val="left" w:pos="0"/>
          <w:tab w:val="left" w:pos="567"/>
        </w:tabs>
        <w:jc w:val="both"/>
        <w:rPr>
          <w:rFonts w:ascii="Arial" w:hAnsi="Arial" w:cs="Arial"/>
          <w:b/>
          <w:bCs/>
          <w:sz w:val="20"/>
          <w:szCs w:val="20"/>
        </w:rPr>
      </w:pPr>
    </w:p>
    <w:p w14:paraId="38A53A17" w14:textId="77777777" w:rsidR="00974304" w:rsidRDefault="00184C5B" w:rsidP="00184C5B">
      <w:pPr>
        <w:tabs>
          <w:tab w:val="left" w:pos="0"/>
          <w:tab w:val="left" w:pos="567"/>
        </w:tabs>
        <w:jc w:val="both"/>
        <w:rPr>
          <w:rFonts w:ascii="Arial" w:hAnsi="Arial" w:cs="Arial"/>
          <w:bCs/>
          <w:sz w:val="20"/>
          <w:szCs w:val="20"/>
        </w:rPr>
      </w:pPr>
      <w:r w:rsidRPr="00123AE1">
        <w:rPr>
          <w:rFonts w:ascii="Arial" w:hAnsi="Arial" w:cs="Arial"/>
          <w:bCs/>
          <w:sz w:val="20"/>
          <w:szCs w:val="20"/>
        </w:rPr>
        <w:lastRenderedPageBreak/>
        <w:t>Člen opredeljuje ukrep obveznega strokovnega svetovanja, ki ga ministrstvo</w:t>
      </w:r>
      <w:r w:rsidR="00974304">
        <w:rPr>
          <w:rFonts w:ascii="Arial" w:hAnsi="Arial" w:cs="Arial"/>
          <w:bCs/>
          <w:sz w:val="20"/>
          <w:szCs w:val="20"/>
        </w:rPr>
        <w:t>, pristojno za zdravje</w:t>
      </w:r>
      <w:r w:rsidRPr="00123AE1">
        <w:rPr>
          <w:rFonts w:ascii="Arial" w:hAnsi="Arial" w:cs="Arial"/>
          <w:bCs/>
          <w:sz w:val="20"/>
          <w:szCs w:val="20"/>
        </w:rPr>
        <w:t xml:space="preserve"> izreče, če izvajalec DO ne odpravi ugotovljenih kršitev v roku. Ukrep se izvaja z namenom strokovne podpore izvajalcu DO pri ureditvi razmer, da je zagotavljanje DO kakovostno in varno, izvajalec DO</w:t>
      </w:r>
      <w:r w:rsidR="00974304">
        <w:rPr>
          <w:rFonts w:ascii="Arial" w:hAnsi="Arial" w:cs="Arial"/>
          <w:bCs/>
          <w:sz w:val="20"/>
          <w:szCs w:val="20"/>
        </w:rPr>
        <w:t>.</w:t>
      </w:r>
      <w:r w:rsidRPr="00123AE1">
        <w:rPr>
          <w:rFonts w:ascii="Arial" w:hAnsi="Arial" w:cs="Arial"/>
          <w:bCs/>
          <w:sz w:val="20"/>
          <w:szCs w:val="20"/>
        </w:rPr>
        <w:t>. V takih primerih minister</w:t>
      </w:r>
      <w:r w:rsidR="00974304">
        <w:rPr>
          <w:rFonts w:ascii="Arial" w:hAnsi="Arial" w:cs="Arial"/>
          <w:bCs/>
          <w:sz w:val="20"/>
          <w:szCs w:val="20"/>
        </w:rPr>
        <w:t xml:space="preserve">, pristojen za zdravje </w:t>
      </w:r>
      <w:r w:rsidRPr="00123AE1">
        <w:rPr>
          <w:rFonts w:ascii="Arial" w:hAnsi="Arial" w:cs="Arial"/>
          <w:bCs/>
          <w:sz w:val="20"/>
          <w:szCs w:val="20"/>
        </w:rPr>
        <w:t>imenuje tričlansko komisijo</w:t>
      </w:r>
      <w:r w:rsidR="00974304">
        <w:rPr>
          <w:rFonts w:ascii="Arial" w:hAnsi="Arial" w:cs="Arial"/>
          <w:bCs/>
          <w:sz w:val="20"/>
          <w:szCs w:val="20"/>
        </w:rPr>
        <w:t xml:space="preserve"> (</w:t>
      </w:r>
      <w:r w:rsidR="00974304" w:rsidRPr="00FF76C2">
        <w:rPr>
          <w:rFonts w:ascii="Arial" w:hAnsi="Arial" w:cs="Arial"/>
          <w:sz w:val="20"/>
          <w:szCs w:val="20"/>
        </w:rPr>
        <w:t xml:space="preserve">dva člana komisije imenuje minister, </w:t>
      </w:r>
      <w:r w:rsidR="00974304" w:rsidRPr="00FF76C2">
        <w:rPr>
          <w:rFonts w:ascii="Arial" w:eastAsia="Arial Unicode MS" w:hAnsi="Arial" w:cs="Arial"/>
          <w:kern w:val="16"/>
          <w:sz w:val="20"/>
          <w:szCs w:val="20"/>
        </w:rPr>
        <w:t>pristojen za zdravje</w:t>
      </w:r>
      <w:r w:rsidR="00974304" w:rsidRPr="00FF76C2">
        <w:rPr>
          <w:rFonts w:ascii="Arial" w:hAnsi="Arial" w:cs="Arial"/>
          <w:sz w:val="20"/>
          <w:szCs w:val="20"/>
        </w:rPr>
        <w:t>, enega člana pa minister,</w:t>
      </w:r>
      <w:r w:rsidR="00974304" w:rsidRPr="00387244">
        <w:rPr>
          <w:rFonts w:ascii="Arial" w:hAnsi="Arial" w:cs="Arial"/>
          <w:bCs/>
          <w:sz w:val="20"/>
          <w:szCs w:val="20"/>
        </w:rPr>
        <w:t xml:space="preserve"> pristojen za socialno varstvo</w:t>
      </w:r>
      <w:r w:rsidR="00974304">
        <w:rPr>
          <w:rFonts w:ascii="Arial" w:hAnsi="Arial" w:cs="Arial"/>
          <w:bCs/>
          <w:sz w:val="20"/>
          <w:szCs w:val="20"/>
        </w:rPr>
        <w:t>)</w:t>
      </w:r>
      <w:r w:rsidRPr="00123AE1">
        <w:rPr>
          <w:rFonts w:ascii="Arial" w:hAnsi="Arial" w:cs="Arial"/>
          <w:bCs/>
          <w:sz w:val="20"/>
          <w:szCs w:val="20"/>
        </w:rPr>
        <w:t xml:space="preserve">, ki se vključi v neposredno delo oziroma sodelovanje z izvajalcem DO z namenom čim hitrejše vzpostavitve pogojev za kakovostno in varno opravljanje DO. </w:t>
      </w:r>
    </w:p>
    <w:p w14:paraId="35B24625" w14:textId="77777777" w:rsidR="00974304" w:rsidRDefault="00974304" w:rsidP="00184C5B">
      <w:pPr>
        <w:tabs>
          <w:tab w:val="left" w:pos="0"/>
          <w:tab w:val="left" w:pos="567"/>
        </w:tabs>
        <w:jc w:val="both"/>
        <w:rPr>
          <w:rFonts w:ascii="Arial" w:hAnsi="Arial" w:cs="Arial"/>
          <w:sz w:val="20"/>
          <w:szCs w:val="20"/>
        </w:rPr>
      </w:pPr>
    </w:p>
    <w:p w14:paraId="1339BF5A" w14:textId="77777777" w:rsidR="00184C5B" w:rsidRPr="00123AE1" w:rsidRDefault="00184C5B" w:rsidP="00184C5B">
      <w:pPr>
        <w:tabs>
          <w:tab w:val="left" w:pos="0"/>
          <w:tab w:val="left" w:pos="567"/>
        </w:tabs>
        <w:jc w:val="both"/>
        <w:rPr>
          <w:rFonts w:ascii="Arial" w:hAnsi="Arial" w:cs="Arial"/>
          <w:bCs/>
          <w:sz w:val="20"/>
          <w:szCs w:val="20"/>
        </w:rPr>
      </w:pPr>
      <w:r w:rsidRPr="00123AE1">
        <w:rPr>
          <w:rFonts w:ascii="Arial" w:hAnsi="Arial" w:cs="Arial"/>
          <w:bCs/>
          <w:sz w:val="20"/>
          <w:szCs w:val="20"/>
        </w:rPr>
        <w:t>Obseg oziroma trajanje in področje strokovnega svetovanja določi minister v skladu z ugotovljenimi kršitvami. Ker ima izvajalec DO pred izrekom oziroma izvedbo tega ukrepa možnost, da samostojno poskrbi za odpravo ugotovljenih kršitev, le tega pa ni opravil v roku oziroma zadovoljivem obsegu, stroške strokovnega svetovanja nosi sam.</w:t>
      </w:r>
    </w:p>
    <w:p w14:paraId="296EA53B" w14:textId="77777777" w:rsidR="00184C5B" w:rsidRPr="00123AE1" w:rsidRDefault="00184C5B" w:rsidP="00184C5B">
      <w:pPr>
        <w:tabs>
          <w:tab w:val="left" w:pos="0"/>
          <w:tab w:val="left" w:pos="567"/>
        </w:tabs>
        <w:jc w:val="both"/>
        <w:rPr>
          <w:rFonts w:ascii="Arial" w:hAnsi="Arial" w:cs="Arial"/>
          <w:b/>
          <w:bCs/>
          <w:sz w:val="20"/>
          <w:szCs w:val="20"/>
        </w:rPr>
      </w:pPr>
    </w:p>
    <w:p w14:paraId="14C5917E"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_Ref10209735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113</w:t>
      </w:r>
      <w:r w:rsidRPr="00123AE1">
        <w:rPr>
          <w:rFonts w:ascii="Arial" w:hAnsi="Arial" w:cs="Arial"/>
          <w:b/>
          <w:bCs/>
          <w:sz w:val="20"/>
          <w:szCs w:val="20"/>
        </w:rPr>
        <w:fldChar w:fldCharType="end"/>
      </w:r>
      <w:r w:rsidRPr="00123AE1">
        <w:rPr>
          <w:rFonts w:ascii="Arial" w:hAnsi="Arial" w:cs="Arial"/>
          <w:b/>
          <w:bCs/>
          <w:sz w:val="20"/>
          <w:szCs w:val="20"/>
        </w:rPr>
        <w:t>. členu</w:t>
      </w:r>
    </w:p>
    <w:p w14:paraId="7A6B4611" w14:textId="77777777" w:rsidR="00184C5B" w:rsidRPr="00123AE1" w:rsidRDefault="00184C5B" w:rsidP="00184C5B">
      <w:pPr>
        <w:tabs>
          <w:tab w:val="left" w:pos="0"/>
          <w:tab w:val="left" w:pos="567"/>
        </w:tabs>
        <w:jc w:val="both"/>
        <w:rPr>
          <w:rFonts w:ascii="Arial" w:hAnsi="Arial" w:cs="Arial"/>
          <w:b/>
          <w:bCs/>
          <w:sz w:val="20"/>
          <w:szCs w:val="20"/>
        </w:rPr>
      </w:pPr>
    </w:p>
    <w:p w14:paraId="006BFC55"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Člen določa razloge za začasno prepoved opravljanja DO. Ukrep predstavlja tudi stopnjevalni ukrep, če je izvajalcu DO več kot dvakrat izrečen ukrep isti popravljani ukrep, izvajalec DO pa kršitev ne odpravi.</w:t>
      </w:r>
    </w:p>
    <w:p w14:paraId="49BBE99F" w14:textId="77777777" w:rsidR="00184C5B" w:rsidRPr="00123AE1" w:rsidRDefault="00184C5B" w:rsidP="00184C5B">
      <w:pPr>
        <w:tabs>
          <w:tab w:val="left" w:pos="0"/>
          <w:tab w:val="left" w:pos="567"/>
        </w:tabs>
        <w:jc w:val="both"/>
        <w:rPr>
          <w:rFonts w:ascii="Arial" w:hAnsi="Arial" w:cs="Arial"/>
          <w:sz w:val="20"/>
          <w:szCs w:val="20"/>
        </w:rPr>
      </w:pPr>
    </w:p>
    <w:p w14:paraId="48FE6110"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K</w:t>
      </w:r>
      <w:r w:rsidR="00F14489">
        <w:rPr>
          <w:rFonts w:ascii="Arial" w:hAnsi="Arial" w:cs="Arial"/>
          <w:b/>
          <w:bCs/>
          <w:sz w:val="20"/>
          <w:szCs w:val="20"/>
        </w:rPr>
        <w:t xml:space="preserve"> </w:t>
      </w:r>
      <w:r w:rsidR="00F14489">
        <w:rPr>
          <w:rFonts w:ascii="Arial" w:hAnsi="Arial" w:cs="Arial"/>
          <w:b/>
          <w:bCs/>
          <w:sz w:val="20"/>
          <w:szCs w:val="20"/>
        </w:rPr>
        <w:fldChar w:fldCharType="begin"/>
      </w:r>
      <w:r w:rsidR="00F14489">
        <w:rPr>
          <w:rFonts w:ascii="Arial" w:hAnsi="Arial" w:cs="Arial"/>
          <w:b/>
          <w:bCs/>
          <w:sz w:val="20"/>
          <w:szCs w:val="20"/>
        </w:rPr>
        <w:instrText xml:space="preserve"> REF _Ref74417527 \r \h </w:instrText>
      </w:r>
      <w:r w:rsidR="00F14489">
        <w:rPr>
          <w:rFonts w:ascii="Arial" w:hAnsi="Arial" w:cs="Arial"/>
          <w:b/>
          <w:bCs/>
          <w:sz w:val="20"/>
          <w:szCs w:val="20"/>
        </w:rPr>
      </w:r>
      <w:r w:rsidR="00F14489">
        <w:rPr>
          <w:rFonts w:ascii="Arial" w:hAnsi="Arial" w:cs="Arial"/>
          <w:b/>
          <w:bCs/>
          <w:sz w:val="20"/>
          <w:szCs w:val="20"/>
        </w:rPr>
        <w:fldChar w:fldCharType="separate"/>
      </w:r>
      <w:r w:rsidR="00633ACD">
        <w:rPr>
          <w:rFonts w:ascii="Arial" w:hAnsi="Arial" w:cs="Arial"/>
          <w:b/>
          <w:bCs/>
          <w:sz w:val="20"/>
          <w:szCs w:val="20"/>
        </w:rPr>
        <w:t>114</w:t>
      </w:r>
      <w:r w:rsidR="00F14489">
        <w:rPr>
          <w:rFonts w:ascii="Arial" w:hAnsi="Arial" w:cs="Arial"/>
          <w:b/>
          <w:bCs/>
          <w:sz w:val="20"/>
          <w:szCs w:val="20"/>
        </w:rPr>
        <w:fldChar w:fldCharType="end"/>
      </w:r>
      <w:r w:rsidRPr="00123AE1">
        <w:rPr>
          <w:rFonts w:ascii="Arial" w:hAnsi="Arial" w:cs="Arial"/>
          <w:b/>
          <w:bCs/>
          <w:sz w:val="20"/>
          <w:szCs w:val="20"/>
        </w:rPr>
        <w:t>. členu</w:t>
      </w:r>
    </w:p>
    <w:p w14:paraId="61DE821F" w14:textId="77777777" w:rsidR="00184C5B" w:rsidRPr="00123AE1" w:rsidRDefault="00184C5B" w:rsidP="00184C5B">
      <w:pPr>
        <w:tabs>
          <w:tab w:val="left" w:pos="0"/>
          <w:tab w:val="left" w:pos="567"/>
        </w:tabs>
        <w:jc w:val="both"/>
        <w:rPr>
          <w:rFonts w:ascii="Arial" w:hAnsi="Arial" w:cs="Arial"/>
          <w:b/>
          <w:bCs/>
          <w:sz w:val="20"/>
          <w:szCs w:val="20"/>
        </w:rPr>
      </w:pPr>
    </w:p>
    <w:p w14:paraId="3032BAE6" w14:textId="77777777" w:rsidR="00184C5B" w:rsidRPr="00123AE1" w:rsidRDefault="00184C5B" w:rsidP="00184C5B">
      <w:pPr>
        <w:tabs>
          <w:tab w:val="left" w:pos="0"/>
          <w:tab w:val="left" w:pos="567"/>
        </w:tabs>
        <w:jc w:val="both"/>
        <w:rPr>
          <w:rFonts w:ascii="Arial" w:hAnsi="Arial" w:cs="Arial"/>
          <w:bCs/>
          <w:sz w:val="20"/>
          <w:szCs w:val="20"/>
        </w:rPr>
      </w:pPr>
      <w:r w:rsidRPr="00123AE1">
        <w:rPr>
          <w:rFonts w:ascii="Arial" w:hAnsi="Arial" w:cs="Arial"/>
          <w:bCs/>
          <w:sz w:val="20"/>
          <w:szCs w:val="20"/>
        </w:rPr>
        <w:t>Koordinator predstavlja osredno vlogo in vezni člen med zaposlenimi v DO, uporabniki oziroma njihovimi družinskimi člani in drugimi deležniki v zagotavljanju celostne obravnave uporabnika. Njegovo delo je visoko odgovorno, saj vpliva na kakovost in varnost izvajanja DO za uporabnika, varnost zaposlenih v procesu DO in nenazadnje tudi na varnost okolja in drugih deležnikov v okolju, kjer se DO zagotavlja. Koordinator DO je upoštevaje njegovo profesionalno samostojnost in odgovornost ključen za zagotavljanje pogojev, da se DO zagotavlja kakovostno in varno ter, da je uporabnik DO aktiven partner v celotnem procesu DO. Če ministrstvo ugotovi, da koordinator DO svoje delo opravlja v nasprotju s pravili stroke, kar vpliva na kakovost in varnost DO za uporabnike oziroma varnost dela zaposlenih v DO, lahko izreče ukrep prepovedi opravljanja nalog koordinatorja DO.</w:t>
      </w:r>
    </w:p>
    <w:p w14:paraId="2538E904" w14:textId="77777777" w:rsidR="00184C5B" w:rsidRPr="00123AE1" w:rsidRDefault="00184C5B" w:rsidP="00184C5B">
      <w:pPr>
        <w:tabs>
          <w:tab w:val="left" w:pos="0"/>
          <w:tab w:val="left" w:pos="567"/>
        </w:tabs>
        <w:jc w:val="both"/>
        <w:rPr>
          <w:rFonts w:ascii="Arial" w:hAnsi="Arial" w:cs="Arial"/>
          <w:b/>
          <w:bCs/>
          <w:sz w:val="20"/>
          <w:szCs w:val="20"/>
        </w:rPr>
      </w:pPr>
    </w:p>
    <w:p w14:paraId="135001AB"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_Ref494706594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115</w:t>
      </w:r>
      <w:r w:rsidRPr="00123AE1">
        <w:rPr>
          <w:rFonts w:ascii="Arial" w:hAnsi="Arial" w:cs="Arial"/>
          <w:b/>
          <w:bCs/>
          <w:sz w:val="20"/>
          <w:szCs w:val="20"/>
        </w:rPr>
        <w:fldChar w:fldCharType="end"/>
      </w:r>
      <w:r w:rsidRPr="00123AE1">
        <w:rPr>
          <w:rFonts w:ascii="Arial" w:hAnsi="Arial" w:cs="Arial"/>
          <w:b/>
          <w:bCs/>
          <w:sz w:val="20"/>
          <w:szCs w:val="20"/>
        </w:rPr>
        <w:t>. členu</w:t>
      </w:r>
    </w:p>
    <w:p w14:paraId="7F5CADF9" w14:textId="77777777" w:rsidR="00184C5B" w:rsidRPr="00123AE1" w:rsidRDefault="00184C5B" w:rsidP="00184C5B">
      <w:pPr>
        <w:tabs>
          <w:tab w:val="left" w:pos="0"/>
          <w:tab w:val="left" w:pos="567"/>
        </w:tabs>
        <w:jc w:val="both"/>
        <w:rPr>
          <w:rFonts w:ascii="Arial" w:hAnsi="Arial" w:cs="Arial"/>
          <w:b/>
          <w:bCs/>
          <w:sz w:val="20"/>
          <w:szCs w:val="20"/>
        </w:rPr>
      </w:pPr>
    </w:p>
    <w:p w14:paraId="218B13C8"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 xml:space="preserve">V členu so taksativno našteti razlogi za odvzem dovoljenja za opravljanje DO. </w:t>
      </w:r>
      <w:r w:rsidR="00974304">
        <w:rPr>
          <w:rFonts w:ascii="Arial" w:hAnsi="Arial" w:cs="Arial"/>
          <w:sz w:val="20"/>
          <w:szCs w:val="20"/>
        </w:rPr>
        <w:t>P</w:t>
      </w:r>
      <w:r w:rsidR="005D5BA3">
        <w:rPr>
          <w:rFonts w:ascii="Arial" w:hAnsi="Arial" w:cs="Arial"/>
          <w:sz w:val="20"/>
          <w:szCs w:val="20"/>
        </w:rPr>
        <w:t xml:space="preserve">ristojno </w:t>
      </w:r>
      <w:r w:rsidR="00974304">
        <w:rPr>
          <w:rFonts w:ascii="Arial" w:hAnsi="Arial" w:cs="Arial"/>
          <w:sz w:val="20"/>
          <w:szCs w:val="20"/>
        </w:rPr>
        <w:t>ministrstvo</w:t>
      </w:r>
      <w:r w:rsidRPr="00123AE1">
        <w:rPr>
          <w:rFonts w:ascii="Arial" w:hAnsi="Arial" w:cs="Arial"/>
          <w:sz w:val="20"/>
          <w:szCs w:val="20"/>
        </w:rPr>
        <w:t xml:space="preserve"> lahko dovoljenje odvzame tudi kot stopnjevalni ukrep, če prejšnji, milejši ukrepi nadzora niso dosegli odprave kršitev ter prenehanja novih kršitev.</w:t>
      </w:r>
    </w:p>
    <w:p w14:paraId="6F82AFE7" w14:textId="77777777" w:rsidR="00184C5B" w:rsidRPr="00123AE1" w:rsidRDefault="00184C5B" w:rsidP="00184C5B">
      <w:pPr>
        <w:tabs>
          <w:tab w:val="left" w:pos="0"/>
          <w:tab w:val="left" w:pos="567"/>
        </w:tabs>
        <w:jc w:val="both"/>
        <w:rPr>
          <w:rFonts w:ascii="Arial" w:hAnsi="Arial" w:cs="Arial"/>
          <w:b/>
          <w:bCs/>
          <w:sz w:val="20"/>
          <w:szCs w:val="20"/>
        </w:rPr>
      </w:pPr>
    </w:p>
    <w:p w14:paraId="03A31F5E"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K</w:t>
      </w:r>
      <w:r w:rsidR="00974304">
        <w:rPr>
          <w:rFonts w:ascii="Arial" w:hAnsi="Arial" w:cs="Arial"/>
          <w:b/>
          <w:bCs/>
          <w:sz w:val="20"/>
          <w:szCs w:val="20"/>
        </w:rPr>
        <w:t xml:space="preserve"> </w:t>
      </w:r>
      <w:r w:rsidR="00974304">
        <w:rPr>
          <w:rFonts w:ascii="Arial" w:hAnsi="Arial" w:cs="Arial"/>
          <w:b/>
          <w:bCs/>
          <w:sz w:val="20"/>
          <w:szCs w:val="20"/>
        </w:rPr>
        <w:fldChar w:fldCharType="begin"/>
      </w:r>
      <w:r w:rsidR="00974304">
        <w:rPr>
          <w:rFonts w:ascii="Arial" w:hAnsi="Arial" w:cs="Arial"/>
          <w:b/>
          <w:bCs/>
          <w:sz w:val="20"/>
          <w:szCs w:val="20"/>
        </w:rPr>
        <w:instrText xml:space="preserve"> REF _Ref73175654 \r \h </w:instrText>
      </w:r>
      <w:r w:rsidR="00974304">
        <w:rPr>
          <w:rFonts w:ascii="Arial" w:hAnsi="Arial" w:cs="Arial"/>
          <w:b/>
          <w:bCs/>
          <w:sz w:val="20"/>
          <w:szCs w:val="20"/>
        </w:rPr>
      </w:r>
      <w:r w:rsidR="00974304">
        <w:rPr>
          <w:rFonts w:ascii="Arial" w:hAnsi="Arial" w:cs="Arial"/>
          <w:b/>
          <w:bCs/>
          <w:sz w:val="20"/>
          <w:szCs w:val="20"/>
        </w:rPr>
        <w:fldChar w:fldCharType="separate"/>
      </w:r>
      <w:r w:rsidR="00633ACD">
        <w:rPr>
          <w:rFonts w:ascii="Arial" w:hAnsi="Arial" w:cs="Arial"/>
          <w:b/>
          <w:bCs/>
          <w:sz w:val="20"/>
          <w:szCs w:val="20"/>
        </w:rPr>
        <w:t>116</w:t>
      </w:r>
      <w:r w:rsidR="00974304">
        <w:rPr>
          <w:rFonts w:ascii="Arial" w:hAnsi="Arial" w:cs="Arial"/>
          <w:b/>
          <w:bCs/>
          <w:sz w:val="20"/>
          <w:szCs w:val="20"/>
        </w:rPr>
        <w:fldChar w:fldCharType="end"/>
      </w:r>
      <w:r w:rsidRPr="00123AE1">
        <w:rPr>
          <w:rFonts w:ascii="Arial" w:hAnsi="Arial" w:cs="Arial"/>
          <w:b/>
          <w:bCs/>
          <w:sz w:val="20"/>
          <w:szCs w:val="20"/>
        </w:rPr>
        <w:t>. členu</w:t>
      </w:r>
    </w:p>
    <w:p w14:paraId="23F702BC" w14:textId="77777777" w:rsidR="00184C5B" w:rsidRPr="00123AE1" w:rsidRDefault="00184C5B" w:rsidP="00184C5B">
      <w:pPr>
        <w:tabs>
          <w:tab w:val="left" w:pos="0"/>
          <w:tab w:val="left" w:pos="567"/>
        </w:tabs>
        <w:jc w:val="both"/>
        <w:rPr>
          <w:rFonts w:ascii="Arial" w:hAnsi="Arial" w:cs="Arial"/>
          <w:b/>
          <w:bCs/>
          <w:sz w:val="20"/>
          <w:szCs w:val="20"/>
        </w:rPr>
      </w:pPr>
    </w:p>
    <w:p w14:paraId="5630B8DE"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Člen ureja nadzor ministrstva</w:t>
      </w:r>
      <w:r w:rsidR="00974304">
        <w:rPr>
          <w:rFonts w:ascii="Arial" w:hAnsi="Arial" w:cs="Arial"/>
          <w:sz w:val="20"/>
          <w:szCs w:val="20"/>
        </w:rPr>
        <w:t>, pristojnega za zdravje</w:t>
      </w:r>
      <w:r w:rsidRPr="00123AE1">
        <w:rPr>
          <w:rFonts w:ascii="Arial" w:hAnsi="Arial" w:cs="Arial"/>
          <w:sz w:val="20"/>
          <w:szCs w:val="20"/>
        </w:rPr>
        <w:t xml:space="preserve"> nad načrtovanjem in izvajanjem dela vstopnih točk. Ministrstvo nad </w:t>
      </w:r>
      <w:r w:rsidR="00884553">
        <w:rPr>
          <w:rFonts w:ascii="Arial" w:hAnsi="Arial" w:cs="Arial"/>
          <w:sz w:val="20"/>
          <w:szCs w:val="20"/>
        </w:rPr>
        <w:t>ZZZS</w:t>
      </w:r>
      <w:r w:rsidRPr="00123AE1">
        <w:rPr>
          <w:rFonts w:ascii="Arial" w:hAnsi="Arial" w:cs="Arial"/>
          <w:sz w:val="20"/>
          <w:szCs w:val="20"/>
        </w:rPr>
        <w:t xml:space="preserve"> izvaja nadzor v obliki neposrednega nadzora dela delavcev vstopne točke iz</w:t>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_Ref70960990 \r \h </w:instrText>
      </w:r>
      <w:r>
        <w:rPr>
          <w:rFonts w:ascii="Arial" w:hAnsi="Arial" w:cs="Arial"/>
          <w:sz w:val="20"/>
          <w:szCs w:val="20"/>
        </w:rPr>
      </w:r>
      <w:r>
        <w:rPr>
          <w:rFonts w:ascii="Arial" w:hAnsi="Arial" w:cs="Arial"/>
          <w:sz w:val="20"/>
          <w:szCs w:val="20"/>
        </w:rPr>
        <w:fldChar w:fldCharType="separate"/>
      </w:r>
      <w:r w:rsidR="00633ACD">
        <w:rPr>
          <w:rFonts w:ascii="Arial" w:hAnsi="Arial" w:cs="Arial"/>
          <w:sz w:val="20"/>
          <w:szCs w:val="20"/>
        </w:rPr>
        <w:t>87</w:t>
      </w:r>
      <w:r>
        <w:rPr>
          <w:rFonts w:ascii="Arial" w:hAnsi="Arial" w:cs="Arial"/>
          <w:sz w:val="20"/>
          <w:szCs w:val="20"/>
        </w:rPr>
        <w:fldChar w:fldCharType="end"/>
      </w:r>
      <w:r w:rsidRPr="00123AE1">
        <w:rPr>
          <w:rFonts w:ascii="Arial" w:hAnsi="Arial" w:cs="Arial"/>
          <w:sz w:val="20"/>
          <w:szCs w:val="20"/>
        </w:rPr>
        <w:t>.</w:t>
      </w:r>
      <w:r>
        <w:rPr>
          <w:rFonts w:ascii="Arial" w:hAnsi="Arial" w:cs="Arial"/>
          <w:sz w:val="20"/>
          <w:szCs w:val="20"/>
        </w:rPr>
        <w:t xml:space="preserve"> </w:t>
      </w:r>
      <w:r w:rsidRPr="00123AE1">
        <w:rPr>
          <w:rFonts w:ascii="Arial" w:hAnsi="Arial" w:cs="Arial"/>
          <w:sz w:val="20"/>
          <w:szCs w:val="20"/>
        </w:rPr>
        <w:t xml:space="preserve">člena tega zakona in izdaje soglasij k strateškemu razvojnemu programu </w:t>
      </w:r>
      <w:r w:rsidR="00884553">
        <w:rPr>
          <w:rFonts w:ascii="Arial" w:hAnsi="Arial" w:cs="Arial"/>
          <w:sz w:val="20"/>
          <w:szCs w:val="20"/>
        </w:rPr>
        <w:t>ZZZS</w:t>
      </w:r>
      <w:r w:rsidRPr="00123AE1">
        <w:rPr>
          <w:rFonts w:ascii="Arial" w:hAnsi="Arial" w:cs="Arial"/>
          <w:sz w:val="20"/>
          <w:szCs w:val="20"/>
        </w:rPr>
        <w:t xml:space="preserve"> in letnemu načrtovanju dela vstopnih točk.</w:t>
      </w:r>
    </w:p>
    <w:p w14:paraId="2630FCEF" w14:textId="77777777" w:rsidR="00184C5B" w:rsidRPr="00123AE1" w:rsidRDefault="00184C5B" w:rsidP="00184C5B">
      <w:pPr>
        <w:tabs>
          <w:tab w:val="left" w:pos="0"/>
          <w:tab w:val="left" w:pos="567"/>
        </w:tabs>
        <w:jc w:val="both"/>
        <w:rPr>
          <w:rFonts w:ascii="Arial" w:hAnsi="Arial" w:cs="Arial"/>
          <w:b/>
          <w:bCs/>
          <w:sz w:val="20"/>
          <w:szCs w:val="20"/>
        </w:rPr>
      </w:pPr>
    </w:p>
    <w:p w14:paraId="40641FF6"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_Ref70374962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117</w:t>
      </w:r>
      <w:r w:rsidRPr="00123AE1">
        <w:rPr>
          <w:rFonts w:ascii="Arial" w:hAnsi="Arial" w:cs="Arial"/>
          <w:b/>
          <w:bCs/>
          <w:sz w:val="20"/>
          <w:szCs w:val="20"/>
        </w:rPr>
        <w:fldChar w:fldCharType="end"/>
      </w:r>
      <w:r w:rsidRPr="00123AE1">
        <w:rPr>
          <w:rFonts w:ascii="Arial" w:hAnsi="Arial" w:cs="Arial"/>
          <w:b/>
          <w:bCs/>
          <w:sz w:val="20"/>
          <w:szCs w:val="20"/>
        </w:rPr>
        <w:t>. členu</w:t>
      </w:r>
    </w:p>
    <w:p w14:paraId="5C2AF09D" w14:textId="77777777" w:rsidR="00184C5B" w:rsidRPr="00123AE1" w:rsidRDefault="00184C5B" w:rsidP="00184C5B">
      <w:pPr>
        <w:tabs>
          <w:tab w:val="left" w:pos="0"/>
          <w:tab w:val="left" w:pos="567"/>
        </w:tabs>
        <w:jc w:val="both"/>
        <w:rPr>
          <w:rFonts w:ascii="Arial" w:hAnsi="Arial" w:cs="Arial"/>
          <w:b/>
          <w:bCs/>
          <w:sz w:val="20"/>
          <w:szCs w:val="20"/>
        </w:rPr>
      </w:pPr>
    </w:p>
    <w:p w14:paraId="765DA57A" w14:textId="77777777" w:rsidR="00184C5B" w:rsidRPr="00123AE1" w:rsidRDefault="00184C5B" w:rsidP="00184C5B">
      <w:pPr>
        <w:tabs>
          <w:tab w:val="left" w:pos="0"/>
          <w:tab w:val="left" w:pos="567"/>
        </w:tabs>
        <w:jc w:val="both"/>
        <w:rPr>
          <w:rFonts w:ascii="Arial" w:hAnsi="Arial" w:cs="Arial"/>
          <w:bCs/>
          <w:sz w:val="20"/>
          <w:szCs w:val="20"/>
        </w:rPr>
      </w:pPr>
      <w:r w:rsidRPr="00123AE1">
        <w:rPr>
          <w:rFonts w:ascii="Arial" w:hAnsi="Arial" w:cs="Arial"/>
          <w:bCs/>
          <w:sz w:val="20"/>
          <w:szCs w:val="20"/>
        </w:rPr>
        <w:t>Minist</w:t>
      </w:r>
      <w:r w:rsidR="00C61E8F">
        <w:rPr>
          <w:rFonts w:ascii="Arial" w:hAnsi="Arial" w:cs="Arial"/>
          <w:bCs/>
          <w:sz w:val="20"/>
          <w:szCs w:val="20"/>
        </w:rPr>
        <w:t>er</w:t>
      </w:r>
      <w:r w:rsidR="00BD5509">
        <w:rPr>
          <w:rFonts w:ascii="Arial" w:hAnsi="Arial" w:cs="Arial"/>
          <w:bCs/>
          <w:sz w:val="20"/>
          <w:szCs w:val="20"/>
        </w:rPr>
        <w:t>, pristoj</w:t>
      </w:r>
      <w:r w:rsidR="00C61E8F">
        <w:rPr>
          <w:rFonts w:ascii="Arial" w:hAnsi="Arial" w:cs="Arial"/>
          <w:bCs/>
          <w:sz w:val="20"/>
          <w:szCs w:val="20"/>
        </w:rPr>
        <w:t>e</w:t>
      </w:r>
      <w:r w:rsidR="00BD5509">
        <w:rPr>
          <w:rFonts w:ascii="Arial" w:hAnsi="Arial" w:cs="Arial"/>
          <w:bCs/>
          <w:sz w:val="20"/>
          <w:szCs w:val="20"/>
        </w:rPr>
        <w:t>n za zdravje</w:t>
      </w:r>
      <w:r w:rsidR="00C61E8F">
        <w:rPr>
          <w:rFonts w:ascii="Arial" w:hAnsi="Arial" w:cs="Arial"/>
          <w:bCs/>
          <w:sz w:val="20"/>
          <w:szCs w:val="20"/>
        </w:rPr>
        <w:t>, lahko</w:t>
      </w:r>
      <w:r w:rsidRPr="00123AE1">
        <w:rPr>
          <w:rFonts w:ascii="Arial" w:hAnsi="Arial" w:cs="Arial"/>
          <w:bCs/>
          <w:sz w:val="20"/>
          <w:szCs w:val="20"/>
        </w:rPr>
        <w:t xml:space="preserve"> izvajanje strokovnega nadzora s svetovanjem z javnim pooblastilom poveri reprezentativni zbornici, ki povezuje najmanj 60 odstotkov vseh zaposlenih v DO, ki deluje na področju celotne države, ima za izvedbo strokovnega nadzora s svetovanjem usposobljene kadre in deluje na področju DO. Zbornica izvaja strokovni nadzor s svetovanjem v skladu s tem zakonom in na njegovi podlagi sprejetimi predpisi, pri čemer ima izvajalec DO oziroma zaposlen v DO, ki je vključen v postopek nadzora, v zvezi z ugotovitvami zbornice, možnost pritožbe na ministrstvo. Ministrstvo nadzira izvajanje nalog zbornice, ki so ji bile poverjene z javnim pooblastilom. V primeru, da minister ugotovi, da zbornica ne izpolnjuje podeljenih javnih pooblastil, se le ta lahko omejijo oziroma odvzamejo, naloge, ki so bile zbornici poverjene z javnim pooblastilom, pa se v skladu s tem zakonom ponovno pričnejo izvajati na ministrstvu</w:t>
      </w:r>
      <w:r w:rsidR="00BD5509">
        <w:rPr>
          <w:rFonts w:ascii="Arial" w:hAnsi="Arial" w:cs="Arial"/>
          <w:bCs/>
          <w:sz w:val="20"/>
          <w:szCs w:val="20"/>
        </w:rPr>
        <w:t>, pristojnem za zdravje</w:t>
      </w:r>
      <w:r w:rsidRPr="00123AE1">
        <w:rPr>
          <w:rFonts w:ascii="Arial" w:hAnsi="Arial" w:cs="Arial"/>
          <w:bCs/>
          <w:sz w:val="20"/>
          <w:szCs w:val="20"/>
        </w:rPr>
        <w:t>.</w:t>
      </w:r>
    </w:p>
    <w:p w14:paraId="01A22F7D" w14:textId="77777777" w:rsidR="00184C5B" w:rsidRPr="00123AE1" w:rsidRDefault="00184C5B" w:rsidP="00184C5B">
      <w:pPr>
        <w:tabs>
          <w:tab w:val="left" w:pos="0"/>
          <w:tab w:val="left" w:pos="567"/>
        </w:tabs>
        <w:jc w:val="both"/>
        <w:rPr>
          <w:rFonts w:ascii="Arial" w:hAnsi="Arial" w:cs="Arial"/>
          <w:b/>
          <w:bCs/>
          <w:sz w:val="20"/>
          <w:szCs w:val="20"/>
        </w:rPr>
      </w:pPr>
    </w:p>
    <w:p w14:paraId="46046CC2"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_Ref494706623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118</w:t>
      </w:r>
      <w:r w:rsidRPr="00123AE1">
        <w:rPr>
          <w:rFonts w:ascii="Arial" w:hAnsi="Arial" w:cs="Arial"/>
          <w:b/>
          <w:bCs/>
          <w:sz w:val="20"/>
          <w:szCs w:val="20"/>
        </w:rPr>
        <w:fldChar w:fldCharType="end"/>
      </w:r>
      <w:r w:rsidRPr="00123AE1">
        <w:rPr>
          <w:rFonts w:ascii="Arial" w:hAnsi="Arial" w:cs="Arial"/>
          <w:b/>
          <w:bCs/>
          <w:sz w:val="20"/>
          <w:szCs w:val="20"/>
        </w:rPr>
        <w:t>. členu</w:t>
      </w:r>
    </w:p>
    <w:p w14:paraId="32CD179C" w14:textId="77777777" w:rsidR="00184C5B" w:rsidRPr="00123AE1" w:rsidRDefault="00184C5B" w:rsidP="00184C5B">
      <w:pPr>
        <w:tabs>
          <w:tab w:val="left" w:pos="0"/>
          <w:tab w:val="left" w:pos="567"/>
        </w:tabs>
        <w:jc w:val="both"/>
        <w:rPr>
          <w:rFonts w:ascii="Arial" w:hAnsi="Arial" w:cs="Arial"/>
          <w:b/>
          <w:bCs/>
          <w:sz w:val="20"/>
          <w:szCs w:val="20"/>
        </w:rPr>
      </w:pPr>
    </w:p>
    <w:p w14:paraId="010F8568" w14:textId="77777777" w:rsidR="00BD5509" w:rsidRDefault="00BD5509" w:rsidP="00264F85">
      <w:pPr>
        <w:tabs>
          <w:tab w:val="left" w:pos="0"/>
          <w:tab w:val="left" w:pos="567"/>
        </w:tabs>
        <w:jc w:val="both"/>
        <w:rPr>
          <w:rFonts w:ascii="Arial" w:hAnsi="Arial" w:cs="Arial"/>
          <w:sz w:val="20"/>
          <w:szCs w:val="20"/>
        </w:rPr>
      </w:pPr>
      <w:r>
        <w:rPr>
          <w:rFonts w:ascii="Arial" w:hAnsi="Arial" w:cs="Arial"/>
          <w:sz w:val="20"/>
          <w:szCs w:val="20"/>
        </w:rPr>
        <w:t>Člen določa pristojnosti ZZZS na področju nadzora nad izvajalci DO, ki je lahko redni ali izredni</w:t>
      </w:r>
      <w:r w:rsidR="00C61E8F">
        <w:rPr>
          <w:rFonts w:ascii="Arial" w:hAnsi="Arial" w:cs="Arial"/>
          <w:sz w:val="20"/>
          <w:szCs w:val="20"/>
        </w:rPr>
        <w:t>,</w:t>
      </w:r>
      <w:r>
        <w:rPr>
          <w:rFonts w:ascii="Arial" w:hAnsi="Arial" w:cs="Arial"/>
          <w:sz w:val="20"/>
          <w:szCs w:val="20"/>
        </w:rPr>
        <w:t xml:space="preserve"> in višino kazni v primeru ugotovljenih kršitev. Redni nadzor v skladu s tem členom se izvaja najmanj na </w:t>
      </w:r>
      <w:r>
        <w:rPr>
          <w:rFonts w:ascii="Arial" w:hAnsi="Arial" w:cs="Arial"/>
          <w:sz w:val="20"/>
          <w:szCs w:val="20"/>
        </w:rPr>
        <w:lastRenderedPageBreak/>
        <w:t xml:space="preserve">tri leta. Izredni nadzor v primeru suma na nenamensko rabo javnih virov za DO odredi direktor ZZZS. ZZZS letno poroča ministrstvu, pristojnemu za zdravje o ugotovitvah nadzornih postopkov. </w:t>
      </w:r>
    </w:p>
    <w:p w14:paraId="4B7D9011" w14:textId="77777777" w:rsidR="00264F85" w:rsidRDefault="00264F85" w:rsidP="00264F85">
      <w:pPr>
        <w:tabs>
          <w:tab w:val="left" w:pos="0"/>
          <w:tab w:val="left" w:pos="567"/>
        </w:tabs>
        <w:jc w:val="both"/>
        <w:rPr>
          <w:rFonts w:ascii="Arial" w:hAnsi="Arial" w:cs="Arial"/>
          <w:b/>
          <w:bCs/>
          <w:sz w:val="20"/>
          <w:szCs w:val="20"/>
        </w:rPr>
      </w:pPr>
    </w:p>
    <w:p w14:paraId="2B0CB93D" w14:textId="77777777" w:rsidR="00C53DE4" w:rsidRDefault="00C53DE4">
      <w:pPr>
        <w:rPr>
          <w:rFonts w:ascii="Arial" w:hAnsi="Arial" w:cs="Arial"/>
          <w:b/>
          <w:bCs/>
          <w:sz w:val="20"/>
          <w:szCs w:val="20"/>
        </w:rPr>
      </w:pPr>
      <w:r>
        <w:rPr>
          <w:rFonts w:ascii="Arial" w:hAnsi="Arial" w:cs="Arial"/>
          <w:b/>
          <w:bCs/>
          <w:sz w:val="20"/>
          <w:szCs w:val="20"/>
        </w:rPr>
        <w:br w:type="page"/>
      </w:r>
    </w:p>
    <w:p w14:paraId="222B2F08"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_Ref494706641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119</w:t>
      </w:r>
      <w:r w:rsidRPr="00123AE1">
        <w:rPr>
          <w:rFonts w:ascii="Arial" w:hAnsi="Arial" w:cs="Arial"/>
          <w:b/>
          <w:bCs/>
          <w:sz w:val="20"/>
          <w:szCs w:val="20"/>
        </w:rPr>
        <w:fldChar w:fldCharType="end"/>
      </w:r>
      <w:r w:rsidRPr="00123AE1">
        <w:rPr>
          <w:rFonts w:ascii="Arial" w:hAnsi="Arial" w:cs="Arial"/>
          <w:b/>
          <w:bCs/>
          <w:sz w:val="20"/>
          <w:szCs w:val="20"/>
        </w:rPr>
        <w:t>. členu</w:t>
      </w:r>
    </w:p>
    <w:p w14:paraId="6DB7FF86" w14:textId="77777777" w:rsidR="00184C5B" w:rsidRPr="00123AE1" w:rsidRDefault="00184C5B" w:rsidP="00184C5B">
      <w:pPr>
        <w:tabs>
          <w:tab w:val="left" w:pos="0"/>
          <w:tab w:val="left" w:pos="567"/>
        </w:tabs>
        <w:jc w:val="both"/>
        <w:rPr>
          <w:rFonts w:ascii="Arial" w:hAnsi="Arial" w:cs="Arial"/>
          <w:b/>
          <w:bCs/>
          <w:sz w:val="20"/>
          <w:szCs w:val="20"/>
        </w:rPr>
      </w:pPr>
    </w:p>
    <w:p w14:paraId="46D2ABAB"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 xml:space="preserve">Člen določa dolžnost posredovanja podatkov </w:t>
      </w:r>
      <w:r w:rsidR="00884553">
        <w:rPr>
          <w:rFonts w:ascii="Arial" w:hAnsi="Arial" w:cs="Arial"/>
          <w:sz w:val="20"/>
          <w:szCs w:val="20"/>
        </w:rPr>
        <w:t>ZZZS</w:t>
      </w:r>
      <w:r w:rsidRPr="00123AE1">
        <w:rPr>
          <w:rFonts w:ascii="Arial" w:hAnsi="Arial" w:cs="Arial"/>
          <w:sz w:val="20"/>
          <w:szCs w:val="20"/>
        </w:rPr>
        <w:t xml:space="preserve"> in subjekte, ki morajo na zahtevo posredovati te podatke.</w:t>
      </w:r>
    </w:p>
    <w:p w14:paraId="1B109FDB" w14:textId="77777777" w:rsidR="00184C5B" w:rsidRPr="00123AE1" w:rsidRDefault="00184C5B" w:rsidP="00184C5B">
      <w:pPr>
        <w:tabs>
          <w:tab w:val="left" w:pos="0"/>
          <w:tab w:val="left" w:pos="567"/>
        </w:tabs>
        <w:jc w:val="both"/>
        <w:rPr>
          <w:rFonts w:ascii="Arial" w:hAnsi="Arial" w:cs="Arial"/>
          <w:sz w:val="20"/>
          <w:szCs w:val="20"/>
        </w:rPr>
      </w:pPr>
    </w:p>
    <w:p w14:paraId="67D15B24"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_Ref492384685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120</w:t>
      </w:r>
      <w:r w:rsidRPr="00123AE1">
        <w:rPr>
          <w:rFonts w:ascii="Arial" w:hAnsi="Arial" w:cs="Arial"/>
          <w:b/>
          <w:bCs/>
          <w:sz w:val="20"/>
          <w:szCs w:val="20"/>
        </w:rPr>
        <w:fldChar w:fldCharType="end"/>
      </w:r>
      <w:r w:rsidRPr="00123AE1">
        <w:rPr>
          <w:rFonts w:ascii="Arial" w:hAnsi="Arial" w:cs="Arial"/>
          <w:b/>
          <w:bCs/>
          <w:sz w:val="20"/>
          <w:szCs w:val="20"/>
        </w:rPr>
        <w:t>. členu</w:t>
      </w:r>
    </w:p>
    <w:p w14:paraId="65A251F6" w14:textId="77777777" w:rsidR="00184C5B" w:rsidRPr="00123AE1" w:rsidRDefault="00184C5B" w:rsidP="00184C5B">
      <w:pPr>
        <w:tabs>
          <w:tab w:val="left" w:pos="0"/>
          <w:tab w:val="left" w:pos="567"/>
        </w:tabs>
        <w:jc w:val="both"/>
        <w:rPr>
          <w:rFonts w:ascii="Arial" w:hAnsi="Arial" w:cs="Arial"/>
          <w:b/>
          <w:bCs/>
          <w:sz w:val="20"/>
          <w:szCs w:val="20"/>
        </w:rPr>
      </w:pPr>
    </w:p>
    <w:p w14:paraId="1F2F3B10" w14:textId="77777777" w:rsidR="00184C5B"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 xml:space="preserve">Ta člen taksativno določa hujše prekrške in višino glob, ki se lahko izrečejo pravni osebi, samostojnemu podjetniku posamezniku, posamezniku, ki samostojno opravlja DO, nosilcu dopolnilne dejavnosti na kmetiji in odgovorni osebi. Prav tako je določena možnost izreka globe posamezniku, ki na podlagi pogodbe o zaposlitvi izvaja storitve DO pri izvajalcu DO, če krši pravila glede zagotavljanja kakovosti in varnosti storitev in je zaradi tega ogrožena varnost, zdravje ali življenje upravičenca oz. zaposlenega ali opravlja DO brez dovoljenja pristojnega ministra.  </w:t>
      </w:r>
    </w:p>
    <w:p w14:paraId="71F98F7B" w14:textId="77777777" w:rsidR="00184C5B" w:rsidRPr="00123AE1" w:rsidRDefault="00184C5B" w:rsidP="00184C5B">
      <w:pPr>
        <w:tabs>
          <w:tab w:val="left" w:pos="0"/>
          <w:tab w:val="left" w:pos="567"/>
        </w:tabs>
        <w:jc w:val="both"/>
        <w:rPr>
          <w:rFonts w:ascii="Arial" w:hAnsi="Arial" w:cs="Arial"/>
          <w:b/>
          <w:bCs/>
          <w:sz w:val="20"/>
          <w:szCs w:val="20"/>
        </w:rPr>
      </w:pPr>
    </w:p>
    <w:p w14:paraId="0E024425"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_Ref517196196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121</w:t>
      </w:r>
      <w:r w:rsidRPr="00123AE1">
        <w:rPr>
          <w:rFonts w:ascii="Arial" w:hAnsi="Arial" w:cs="Arial"/>
          <w:b/>
          <w:bCs/>
          <w:sz w:val="20"/>
          <w:szCs w:val="20"/>
        </w:rPr>
        <w:fldChar w:fldCharType="end"/>
      </w:r>
      <w:r w:rsidRPr="00123AE1">
        <w:rPr>
          <w:rFonts w:ascii="Arial" w:hAnsi="Arial" w:cs="Arial"/>
          <w:b/>
          <w:bCs/>
          <w:sz w:val="20"/>
          <w:szCs w:val="20"/>
        </w:rPr>
        <w:t>. členu</w:t>
      </w:r>
    </w:p>
    <w:p w14:paraId="07FCE6A2" w14:textId="77777777" w:rsidR="00184C5B" w:rsidRPr="00123AE1" w:rsidRDefault="00184C5B" w:rsidP="00184C5B">
      <w:pPr>
        <w:tabs>
          <w:tab w:val="left" w:pos="0"/>
          <w:tab w:val="left" w:pos="567"/>
        </w:tabs>
        <w:jc w:val="both"/>
        <w:rPr>
          <w:rFonts w:ascii="Arial" w:hAnsi="Arial" w:cs="Arial"/>
          <w:b/>
          <w:bCs/>
          <w:sz w:val="20"/>
          <w:szCs w:val="20"/>
        </w:rPr>
      </w:pPr>
    </w:p>
    <w:p w14:paraId="0C288842"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 xml:space="preserve">Ta člen taksativno določa lažje prekrške in višino glob, ki se lahko izrečejo pravni osebi, samostojnemu podjetniku posamezniku, </w:t>
      </w:r>
      <w:r w:rsidR="007F2581">
        <w:rPr>
          <w:rFonts w:ascii="Arial" w:hAnsi="Arial" w:cs="Arial"/>
          <w:sz w:val="20"/>
          <w:szCs w:val="20"/>
        </w:rPr>
        <w:t xml:space="preserve"> fizični osebi</w:t>
      </w:r>
      <w:r w:rsidRPr="00123AE1">
        <w:rPr>
          <w:rFonts w:ascii="Arial" w:hAnsi="Arial" w:cs="Arial"/>
          <w:sz w:val="20"/>
          <w:szCs w:val="20"/>
        </w:rPr>
        <w:t xml:space="preserve">, ki samostojno opravlja DO, nosilcu dopolnilne dejavnosti na kmetiji in odgovorni osebi. Prav tako je določena možnost izreka globe posamezniku, ki na podlagi pogodbe o zaposlitvi ali drugi pravni podlagi izvaja storitve DO pri izvajalcu DO, če krši pravila glede zagotavljanja kakovosti in varnosti storitev.  </w:t>
      </w:r>
    </w:p>
    <w:p w14:paraId="09FFF052" w14:textId="77777777" w:rsidR="00184C5B" w:rsidRPr="00123AE1" w:rsidRDefault="00184C5B" w:rsidP="00184C5B">
      <w:pPr>
        <w:tabs>
          <w:tab w:val="left" w:pos="0"/>
          <w:tab w:val="left" w:pos="567"/>
        </w:tabs>
        <w:jc w:val="both"/>
        <w:rPr>
          <w:rFonts w:ascii="Arial" w:hAnsi="Arial" w:cs="Arial"/>
          <w:b/>
          <w:bCs/>
          <w:sz w:val="20"/>
          <w:szCs w:val="20"/>
        </w:rPr>
      </w:pPr>
    </w:p>
    <w:p w14:paraId="3AB330F0" w14:textId="77777777" w:rsidR="00184C5B" w:rsidRPr="00123AE1" w:rsidRDefault="00184C5B" w:rsidP="00184C5B">
      <w:pPr>
        <w:tabs>
          <w:tab w:val="left" w:pos="0"/>
          <w:tab w:val="left" w:pos="567"/>
        </w:tabs>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_Ref48668123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122</w:t>
      </w:r>
      <w:r w:rsidRPr="00123AE1">
        <w:rPr>
          <w:rFonts w:ascii="Arial" w:hAnsi="Arial" w:cs="Arial"/>
          <w:b/>
          <w:bCs/>
          <w:sz w:val="20"/>
          <w:szCs w:val="20"/>
        </w:rPr>
        <w:fldChar w:fldCharType="end"/>
      </w:r>
      <w:r w:rsidRPr="00123AE1">
        <w:rPr>
          <w:rFonts w:ascii="Arial" w:hAnsi="Arial" w:cs="Arial"/>
          <w:b/>
          <w:bCs/>
          <w:sz w:val="20"/>
          <w:szCs w:val="20"/>
        </w:rPr>
        <w:t>. členu</w:t>
      </w:r>
    </w:p>
    <w:p w14:paraId="0769350B" w14:textId="77777777" w:rsidR="00184C5B" w:rsidRPr="00123AE1" w:rsidRDefault="00184C5B" w:rsidP="00184C5B">
      <w:pPr>
        <w:tabs>
          <w:tab w:val="left" w:pos="0"/>
          <w:tab w:val="left" w:pos="567"/>
        </w:tabs>
        <w:jc w:val="both"/>
        <w:rPr>
          <w:rFonts w:ascii="Arial" w:hAnsi="Arial" w:cs="Arial"/>
          <w:b/>
          <w:bCs/>
          <w:sz w:val="20"/>
          <w:szCs w:val="20"/>
        </w:rPr>
      </w:pPr>
    </w:p>
    <w:p w14:paraId="6A248FE8"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Člen določa možnost, da se v hitrem prekrškovnem postopku izreče tudi višja globa od najnižje predpisane globe določene s tem zakonom.</w:t>
      </w:r>
    </w:p>
    <w:p w14:paraId="17B197DE" w14:textId="77777777" w:rsidR="00184C5B" w:rsidRPr="00123AE1" w:rsidRDefault="00184C5B" w:rsidP="00184C5B">
      <w:pPr>
        <w:tabs>
          <w:tab w:val="left" w:pos="0"/>
          <w:tab w:val="left" w:pos="567"/>
        </w:tabs>
        <w:jc w:val="both"/>
        <w:rPr>
          <w:rFonts w:ascii="Arial" w:hAnsi="Arial" w:cs="Arial"/>
          <w:b/>
          <w:bCs/>
          <w:sz w:val="20"/>
          <w:szCs w:val="20"/>
        </w:rPr>
      </w:pPr>
    </w:p>
    <w:p w14:paraId="131BD84C" w14:textId="77777777" w:rsidR="00A63EFD" w:rsidRDefault="00A63EFD" w:rsidP="00184C5B">
      <w:pPr>
        <w:tabs>
          <w:tab w:val="left" w:pos="0"/>
          <w:tab w:val="left" w:pos="567"/>
        </w:tabs>
        <w:jc w:val="both"/>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_Ref74318787 \r \h </w:instrText>
      </w:r>
      <w:r>
        <w:rPr>
          <w:rFonts w:ascii="Arial" w:hAnsi="Arial" w:cs="Arial"/>
          <w:b/>
          <w:bCs/>
          <w:sz w:val="20"/>
          <w:szCs w:val="20"/>
        </w:rPr>
      </w:r>
      <w:r>
        <w:rPr>
          <w:rFonts w:ascii="Arial" w:hAnsi="Arial" w:cs="Arial"/>
          <w:b/>
          <w:bCs/>
          <w:sz w:val="20"/>
          <w:szCs w:val="20"/>
        </w:rPr>
        <w:fldChar w:fldCharType="separate"/>
      </w:r>
      <w:r w:rsidR="00633ACD">
        <w:rPr>
          <w:rFonts w:ascii="Arial" w:hAnsi="Arial" w:cs="Arial"/>
          <w:b/>
          <w:bCs/>
          <w:sz w:val="20"/>
          <w:szCs w:val="20"/>
        </w:rPr>
        <w:t>123</w:t>
      </w:r>
      <w:r>
        <w:rPr>
          <w:rFonts w:ascii="Arial" w:hAnsi="Arial" w:cs="Arial"/>
          <w:b/>
          <w:bCs/>
          <w:sz w:val="20"/>
          <w:szCs w:val="20"/>
        </w:rPr>
        <w:fldChar w:fldCharType="end"/>
      </w:r>
      <w:r>
        <w:rPr>
          <w:rFonts w:ascii="Arial" w:hAnsi="Arial" w:cs="Arial"/>
          <w:b/>
          <w:bCs/>
          <w:sz w:val="20"/>
          <w:szCs w:val="20"/>
        </w:rPr>
        <w:t>. členu</w:t>
      </w:r>
    </w:p>
    <w:p w14:paraId="2E459B60" w14:textId="77777777" w:rsidR="00184C5B" w:rsidRPr="00123AE1" w:rsidRDefault="00184C5B" w:rsidP="00184C5B">
      <w:pPr>
        <w:tabs>
          <w:tab w:val="left" w:pos="0"/>
          <w:tab w:val="left" w:pos="567"/>
        </w:tabs>
        <w:jc w:val="both"/>
        <w:rPr>
          <w:rFonts w:ascii="Arial" w:hAnsi="Arial" w:cs="Arial"/>
          <w:b/>
          <w:bCs/>
          <w:sz w:val="20"/>
          <w:szCs w:val="20"/>
        </w:rPr>
      </w:pPr>
    </w:p>
    <w:p w14:paraId="3F667B74" w14:textId="77777777" w:rsidR="00184C5B" w:rsidRPr="00123AE1" w:rsidRDefault="00184C5B" w:rsidP="00184C5B">
      <w:pPr>
        <w:tabs>
          <w:tab w:val="left" w:pos="0"/>
          <w:tab w:val="left" w:pos="567"/>
        </w:tabs>
        <w:jc w:val="both"/>
        <w:rPr>
          <w:rFonts w:ascii="Arial" w:hAnsi="Arial" w:cs="Arial"/>
          <w:sz w:val="20"/>
          <w:szCs w:val="20"/>
        </w:rPr>
      </w:pPr>
      <w:r w:rsidRPr="00123AE1">
        <w:rPr>
          <w:rFonts w:ascii="Arial" w:hAnsi="Arial" w:cs="Arial"/>
          <w:sz w:val="20"/>
          <w:szCs w:val="20"/>
        </w:rPr>
        <w:t xml:space="preserve">Člen določa, da se prvi Nacionalni program za DO sprejme </w:t>
      </w:r>
      <w:r w:rsidR="00AA6B21">
        <w:rPr>
          <w:rFonts w:ascii="Arial" w:hAnsi="Arial" w:cs="Arial"/>
          <w:sz w:val="20"/>
          <w:szCs w:val="20"/>
        </w:rPr>
        <w:t>najpozneje</w:t>
      </w:r>
      <w:r w:rsidRPr="00123AE1">
        <w:rPr>
          <w:rFonts w:ascii="Arial" w:hAnsi="Arial" w:cs="Arial"/>
          <w:sz w:val="20"/>
          <w:szCs w:val="20"/>
        </w:rPr>
        <w:t xml:space="preserve"> v </w:t>
      </w:r>
      <w:r w:rsidR="00441F27">
        <w:rPr>
          <w:rFonts w:ascii="Arial" w:hAnsi="Arial" w:cs="Arial"/>
          <w:sz w:val="20"/>
          <w:szCs w:val="20"/>
        </w:rPr>
        <w:t>r</w:t>
      </w:r>
      <w:r w:rsidRPr="00123AE1">
        <w:rPr>
          <w:rFonts w:ascii="Arial" w:hAnsi="Arial" w:cs="Arial"/>
          <w:sz w:val="20"/>
          <w:szCs w:val="20"/>
        </w:rPr>
        <w:t xml:space="preserve">oku </w:t>
      </w:r>
      <w:r w:rsidR="00441F27">
        <w:rPr>
          <w:rFonts w:ascii="Arial" w:hAnsi="Arial" w:cs="Arial"/>
          <w:sz w:val="20"/>
          <w:szCs w:val="20"/>
        </w:rPr>
        <w:t>šestih mesecih</w:t>
      </w:r>
      <w:r w:rsidRPr="00123AE1">
        <w:rPr>
          <w:rFonts w:ascii="Arial" w:hAnsi="Arial" w:cs="Arial"/>
          <w:sz w:val="20"/>
          <w:szCs w:val="20"/>
        </w:rPr>
        <w:t xml:space="preserve"> od uveljavitve tega zakona.</w:t>
      </w:r>
    </w:p>
    <w:p w14:paraId="599AF937" w14:textId="77777777" w:rsidR="00184C5B" w:rsidRDefault="00184C5B" w:rsidP="00184C5B">
      <w:pPr>
        <w:tabs>
          <w:tab w:val="left" w:pos="0"/>
          <w:tab w:val="left" w:pos="567"/>
        </w:tabs>
        <w:jc w:val="both"/>
        <w:rPr>
          <w:rFonts w:ascii="Arial" w:hAnsi="Arial" w:cs="Arial"/>
          <w:sz w:val="20"/>
          <w:szCs w:val="20"/>
        </w:rPr>
      </w:pPr>
    </w:p>
    <w:p w14:paraId="29579849" w14:textId="77777777" w:rsidR="00A63EFD" w:rsidRPr="00A63EFD" w:rsidRDefault="00A63EFD" w:rsidP="00184C5B">
      <w:pPr>
        <w:tabs>
          <w:tab w:val="left" w:pos="0"/>
          <w:tab w:val="left" w:pos="567"/>
        </w:tabs>
        <w:jc w:val="both"/>
        <w:rPr>
          <w:rFonts w:ascii="Arial" w:hAnsi="Arial" w:cs="Arial"/>
          <w:b/>
          <w:bCs/>
          <w:sz w:val="20"/>
          <w:szCs w:val="20"/>
        </w:rPr>
      </w:pPr>
      <w:r w:rsidRPr="00A63EFD">
        <w:rPr>
          <w:rFonts w:ascii="Arial" w:hAnsi="Arial" w:cs="Arial"/>
          <w:b/>
          <w:bCs/>
          <w:sz w:val="20"/>
          <w:szCs w:val="20"/>
        </w:rPr>
        <w:t xml:space="preserve">K </w:t>
      </w:r>
      <w:r w:rsidRPr="00A63EFD">
        <w:rPr>
          <w:rFonts w:ascii="Arial" w:hAnsi="Arial" w:cs="Arial"/>
          <w:b/>
          <w:bCs/>
          <w:sz w:val="20"/>
          <w:szCs w:val="20"/>
        </w:rPr>
        <w:fldChar w:fldCharType="begin"/>
      </w:r>
      <w:r w:rsidRPr="00A63EFD">
        <w:rPr>
          <w:rFonts w:ascii="Arial" w:hAnsi="Arial" w:cs="Arial"/>
          <w:b/>
          <w:bCs/>
          <w:sz w:val="20"/>
          <w:szCs w:val="20"/>
        </w:rPr>
        <w:instrText xml:space="preserve"> REF _Ref74318852 \r \h </w:instrText>
      </w:r>
      <w:r>
        <w:rPr>
          <w:rFonts w:ascii="Arial" w:hAnsi="Arial" w:cs="Arial"/>
          <w:b/>
          <w:bCs/>
          <w:sz w:val="20"/>
          <w:szCs w:val="20"/>
        </w:rPr>
        <w:instrText xml:space="preserve"> \* MERGEFORMAT </w:instrText>
      </w:r>
      <w:r w:rsidRPr="00A63EFD">
        <w:rPr>
          <w:rFonts w:ascii="Arial" w:hAnsi="Arial" w:cs="Arial"/>
          <w:b/>
          <w:bCs/>
          <w:sz w:val="20"/>
          <w:szCs w:val="20"/>
        </w:rPr>
      </w:r>
      <w:r w:rsidRPr="00A63EFD">
        <w:rPr>
          <w:rFonts w:ascii="Arial" w:hAnsi="Arial" w:cs="Arial"/>
          <w:b/>
          <w:bCs/>
          <w:sz w:val="20"/>
          <w:szCs w:val="20"/>
        </w:rPr>
        <w:fldChar w:fldCharType="separate"/>
      </w:r>
      <w:r w:rsidR="00633ACD">
        <w:rPr>
          <w:rFonts w:ascii="Arial" w:hAnsi="Arial" w:cs="Arial"/>
          <w:b/>
          <w:bCs/>
          <w:sz w:val="20"/>
          <w:szCs w:val="20"/>
        </w:rPr>
        <w:t>124</w:t>
      </w:r>
      <w:r w:rsidRPr="00A63EFD">
        <w:rPr>
          <w:rFonts w:ascii="Arial" w:hAnsi="Arial" w:cs="Arial"/>
          <w:b/>
          <w:bCs/>
          <w:sz w:val="20"/>
          <w:szCs w:val="20"/>
        </w:rPr>
        <w:fldChar w:fldCharType="end"/>
      </w:r>
      <w:r w:rsidRPr="00A63EFD">
        <w:rPr>
          <w:rFonts w:ascii="Arial" w:hAnsi="Arial" w:cs="Arial"/>
          <w:b/>
          <w:bCs/>
          <w:sz w:val="20"/>
          <w:szCs w:val="20"/>
        </w:rPr>
        <w:t>. členu</w:t>
      </w:r>
    </w:p>
    <w:p w14:paraId="2079F22D" w14:textId="77777777" w:rsidR="00A63EFD" w:rsidRPr="00123AE1" w:rsidRDefault="00A63EFD" w:rsidP="00A63EFD">
      <w:pPr>
        <w:jc w:val="both"/>
        <w:rPr>
          <w:rFonts w:ascii="Arial" w:hAnsi="Arial" w:cs="Arial"/>
          <w:b/>
          <w:bCs/>
          <w:sz w:val="20"/>
          <w:szCs w:val="20"/>
        </w:rPr>
      </w:pPr>
    </w:p>
    <w:p w14:paraId="014C7108" w14:textId="77777777" w:rsidR="00A63EFD" w:rsidRPr="00123AE1" w:rsidRDefault="00A63EFD" w:rsidP="00A63EFD">
      <w:pPr>
        <w:jc w:val="both"/>
        <w:rPr>
          <w:rFonts w:ascii="Arial" w:hAnsi="Arial" w:cs="Arial"/>
          <w:sz w:val="20"/>
          <w:szCs w:val="20"/>
        </w:rPr>
      </w:pPr>
      <w:r>
        <w:rPr>
          <w:rFonts w:ascii="Arial" w:hAnsi="Arial" w:cs="Arial"/>
          <w:sz w:val="20"/>
          <w:szCs w:val="20"/>
        </w:rPr>
        <w:t>Vodenje sistema kakovosti na področju DO se na ministrstvu, pristojnem za zdravje, vzpostavi najpozneje do</w:t>
      </w:r>
      <w:r w:rsidRPr="00123AE1">
        <w:rPr>
          <w:rFonts w:ascii="Arial" w:hAnsi="Arial" w:cs="Arial"/>
          <w:sz w:val="20"/>
          <w:szCs w:val="20"/>
        </w:rPr>
        <w:t xml:space="preserve"> 1. marca 2022</w:t>
      </w:r>
      <w:r>
        <w:rPr>
          <w:rFonts w:ascii="Arial" w:hAnsi="Arial" w:cs="Arial"/>
          <w:sz w:val="20"/>
          <w:szCs w:val="20"/>
        </w:rPr>
        <w:t>.</w:t>
      </w:r>
    </w:p>
    <w:p w14:paraId="6C98FAB9" w14:textId="77777777" w:rsidR="00A63EFD" w:rsidRDefault="00A63EFD" w:rsidP="00184C5B">
      <w:pPr>
        <w:tabs>
          <w:tab w:val="left" w:pos="0"/>
          <w:tab w:val="left" w:pos="567"/>
        </w:tabs>
        <w:jc w:val="both"/>
        <w:rPr>
          <w:rFonts w:ascii="Arial" w:hAnsi="Arial" w:cs="Arial"/>
          <w:sz w:val="20"/>
          <w:szCs w:val="20"/>
        </w:rPr>
      </w:pPr>
    </w:p>
    <w:p w14:paraId="43D77B9A" w14:textId="77777777" w:rsidR="00A63EFD" w:rsidRPr="00A63EFD" w:rsidRDefault="00A63EFD" w:rsidP="00184C5B">
      <w:pPr>
        <w:tabs>
          <w:tab w:val="left" w:pos="0"/>
          <w:tab w:val="left" w:pos="567"/>
        </w:tabs>
        <w:jc w:val="both"/>
        <w:rPr>
          <w:rFonts w:ascii="Arial" w:hAnsi="Arial" w:cs="Arial"/>
          <w:b/>
          <w:bCs/>
          <w:sz w:val="20"/>
          <w:szCs w:val="20"/>
        </w:rPr>
      </w:pPr>
      <w:r w:rsidRPr="00A63EFD">
        <w:rPr>
          <w:rFonts w:ascii="Arial" w:hAnsi="Arial" w:cs="Arial"/>
          <w:b/>
          <w:bCs/>
          <w:sz w:val="20"/>
          <w:szCs w:val="20"/>
        </w:rPr>
        <w:t xml:space="preserve">K </w:t>
      </w:r>
      <w:r w:rsidRPr="00A63EFD">
        <w:rPr>
          <w:rFonts w:ascii="Arial" w:hAnsi="Arial" w:cs="Arial"/>
          <w:b/>
          <w:bCs/>
          <w:sz w:val="20"/>
          <w:szCs w:val="20"/>
        </w:rPr>
        <w:fldChar w:fldCharType="begin"/>
      </w:r>
      <w:r w:rsidRPr="00A63EFD">
        <w:rPr>
          <w:rFonts w:ascii="Arial" w:hAnsi="Arial" w:cs="Arial"/>
          <w:b/>
          <w:bCs/>
          <w:sz w:val="20"/>
          <w:szCs w:val="20"/>
        </w:rPr>
        <w:instrText xml:space="preserve"> REF _Ref74317796 \r \h </w:instrText>
      </w:r>
      <w:r>
        <w:rPr>
          <w:rFonts w:ascii="Arial" w:hAnsi="Arial" w:cs="Arial"/>
          <w:b/>
          <w:bCs/>
          <w:sz w:val="20"/>
          <w:szCs w:val="20"/>
        </w:rPr>
        <w:instrText xml:space="preserve"> \* MERGEFORMAT </w:instrText>
      </w:r>
      <w:r w:rsidRPr="00A63EFD">
        <w:rPr>
          <w:rFonts w:ascii="Arial" w:hAnsi="Arial" w:cs="Arial"/>
          <w:b/>
          <w:bCs/>
          <w:sz w:val="20"/>
          <w:szCs w:val="20"/>
        </w:rPr>
      </w:r>
      <w:r w:rsidRPr="00A63EFD">
        <w:rPr>
          <w:rFonts w:ascii="Arial" w:hAnsi="Arial" w:cs="Arial"/>
          <w:b/>
          <w:bCs/>
          <w:sz w:val="20"/>
          <w:szCs w:val="20"/>
        </w:rPr>
        <w:fldChar w:fldCharType="separate"/>
      </w:r>
      <w:r w:rsidR="00633ACD">
        <w:rPr>
          <w:rFonts w:ascii="Arial" w:hAnsi="Arial" w:cs="Arial"/>
          <w:b/>
          <w:bCs/>
          <w:sz w:val="20"/>
          <w:szCs w:val="20"/>
        </w:rPr>
        <w:t>125</w:t>
      </w:r>
      <w:r w:rsidRPr="00A63EFD">
        <w:rPr>
          <w:rFonts w:ascii="Arial" w:hAnsi="Arial" w:cs="Arial"/>
          <w:b/>
          <w:bCs/>
          <w:sz w:val="20"/>
          <w:szCs w:val="20"/>
        </w:rPr>
        <w:fldChar w:fldCharType="end"/>
      </w:r>
      <w:r w:rsidRPr="00A63EFD">
        <w:rPr>
          <w:rFonts w:ascii="Arial" w:hAnsi="Arial" w:cs="Arial"/>
          <w:b/>
          <w:bCs/>
          <w:sz w:val="20"/>
          <w:szCs w:val="20"/>
        </w:rPr>
        <w:t xml:space="preserve">.členu </w:t>
      </w:r>
    </w:p>
    <w:p w14:paraId="3CAD93A5" w14:textId="77777777" w:rsidR="00A63EFD" w:rsidRPr="00123AE1" w:rsidRDefault="00A63EFD" w:rsidP="00A63EFD">
      <w:pPr>
        <w:tabs>
          <w:tab w:val="left" w:pos="0"/>
          <w:tab w:val="left" w:pos="567"/>
        </w:tabs>
        <w:jc w:val="both"/>
        <w:rPr>
          <w:rFonts w:ascii="Arial" w:hAnsi="Arial" w:cs="Arial"/>
          <w:b/>
          <w:bCs/>
          <w:sz w:val="20"/>
          <w:szCs w:val="20"/>
        </w:rPr>
      </w:pPr>
    </w:p>
    <w:p w14:paraId="6A05EC78" w14:textId="77777777" w:rsidR="00A63EFD" w:rsidRDefault="00A63EFD" w:rsidP="00A63EFD">
      <w:pPr>
        <w:jc w:val="both"/>
        <w:rPr>
          <w:rFonts w:ascii="Arial" w:hAnsi="Arial" w:cs="Arial"/>
          <w:sz w:val="20"/>
          <w:szCs w:val="20"/>
        </w:rPr>
      </w:pPr>
      <w:r w:rsidRPr="00123AE1">
        <w:rPr>
          <w:rFonts w:ascii="Arial" w:hAnsi="Arial" w:cs="Arial"/>
          <w:sz w:val="20"/>
          <w:szCs w:val="20"/>
        </w:rPr>
        <w:t xml:space="preserve">Člen določa prenos sredstev, ki se namenjajo dodatku za pomoč in postrežbo na </w:t>
      </w:r>
      <w:r w:rsidRPr="00123AE1">
        <w:rPr>
          <w:rFonts w:ascii="Arial" w:eastAsia="Arial" w:hAnsi="Arial" w:cs="Arial"/>
          <w:sz w:val="20"/>
          <w:szCs w:val="20"/>
        </w:rPr>
        <w:t xml:space="preserve">poseben podračun </w:t>
      </w:r>
      <w:r>
        <w:rPr>
          <w:rFonts w:ascii="Arial" w:eastAsia="Arial" w:hAnsi="Arial" w:cs="Arial"/>
          <w:sz w:val="20"/>
          <w:szCs w:val="20"/>
        </w:rPr>
        <w:t>ZZZS</w:t>
      </w:r>
      <w:r w:rsidRPr="00123AE1">
        <w:rPr>
          <w:rFonts w:ascii="Arial" w:hAnsi="Arial" w:cs="Arial"/>
          <w:sz w:val="20"/>
          <w:szCs w:val="20"/>
        </w:rPr>
        <w:t>.</w:t>
      </w:r>
      <w:r w:rsidR="0018791C">
        <w:rPr>
          <w:rFonts w:ascii="Arial" w:hAnsi="Arial" w:cs="Arial"/>
          <w:sz w:val="20"/>
          <w:szCs w:val="20"/>
        </w:rPr>
        <w:t xml:space="preserve"> Zaradi postopnega uvajanja pravic iz tega zakona, se </w:t>
      </w:r>
    </w:p>
    <w:p w14:paraId="004D9509" w14:textId="77777777" w:rsidR="0018791C" w:rsidRPr="00AB44BE" w:rsidRDefault="0018791C" w:rsidP="0018791C">
      <w:pPr>
        <w:pStyle w:val="Telobesedila"/>
        <w:numPr>
          <w:ilvl w:val="0"/>
          <w:numId w:val="89"/>
        </w:numPr>
        <w:tabs>
          <w:tab w:val="left" w:pos="567"/>
          <w:tab w:val="left" w:pos="9072"/>
        </w:tabs>
        <w:spacing w:after="0"/>
        <w:jc w:val="both"/>
        <w:rPr>
          <w:rFonts w:ascii="Arial" w:hAnsi="Arial" w:cs="Arial"/>
          <w:sz w:val="20"/>
          <w:szCs w:val="20"/>
        </w:rPr>
      </w:pPr>
      <w:r w:rsidRPr="00FC20E7">
        <w:rPr>
          <w:rFonts w:ascii="Arial" w:hAnsi="Arial" w:cs="Arial"/>
          <w:sz w:val="20"/>
          <w:szCs w:val="20"/>
        </w:rPr>
        <w:t>do 3</w:t>
      </w:r>
      <w:r>
        <w:rPr>
          <w:rFonts w:ascii="Arial" w:hAnsi="Arial" w:cs="Arial"/>
          <w:sz w:val="20"/>
          <w:szCs w:val="20"/>
          <w:lang w:val="sl-SI"/>
        </w:rPr>
        <w:t>1</w:t>
      </w:r>
      <w:r w:rsidRPr="00FC20E7">
        <w:rPr>
          <w:rFonts w:ascii="Arial" w:hAnsi="Arial" w:cs="Arial"/>
          <w:sz w:val="20"/>
          <w:szCs w:val="20"/>
        </w:rPr>
        <w:t xml:space="preserve">. </w:t>
      </w:r>
      <w:r>
        <w:rPr>
          <w:rFonts w:ascii="Arial" w:hAnsi="Arial" w:cs="Arial"/>
          <w:sz w:val="20"/>
          <w:szCs w:val="20"/>
          <w:lang w:val="sl-SI"/>
        </w:rPr>
        <w:t>decembra</w:t>
      </w:r>
      <w:r w:rsidRPr="00FC20E7">
        <w:rPr>
          <w:rFonts w:ascii="Arial" w:hAnsi="Arial" w:cs="Arial"/>
          <w:sz w:val="20"/>
          <w:szCs w:val="20"/>
        </w:rPr>
        <w:t xml:space="preserve"> 202</w:t>
      </w:r>
      <w:r>
        <w:rPr>
          <w:rFonts w:ascii="Arial" w:hAnsi="Arial" w:cs="Arial"/>
          <w:sz w:val="20"/>
          <w:szCs w:val="20"/>
          <w:lang w:val="sl-SI"/>
        </w:rPr>
        <w:t>3</w:t>
      </w:r>
      <w:r w:rsidRPr="00FC20E7">
        <w:rPr>
          <w:rFonts w:ascii="Arial" w:hAnsi="Arial" w:cs="Arial"/>
          <w:sz w:val="20"/>
          <w:szCs w:val="20"/>
        </w:rPr>
        <w:t xml:space="preserve">, mesečno, do 15. v posameznem mesecu za pretekli mesec, na poseben podračun </w:t>
      </w:r>
      <w:r w:rsidRPr="00071DA4">
        <w:rPr>
          <w:rFonts w:ascii="Arial" w:hAnsi="Arial" w:cs="Arial"/>
          <w:sz w:val="20"/>
          <w:szCs w:val="20"/>
        </w:rPr>
        <w:t xml:space="preserve">ZZZS </w:t>
      </w:r>
      <w:r w:rsidRPr="00FC20E7">
        <w:rPr>
          <w:rFonts w:ascii="Arial" w:hAnsi="Arial" w:cs="Arial"/>
          <w:sz w:val="20"/>
          <w:szCs w:val="20"/>
        </w:rPr>
        <w:t xml:space="preserve">prenesejo sredstva v deležu, ki znaša 1,2 odstotka prihodkov, zbranih iz naslova prispevkov za pokojninsko </w:t>
      </w:r>
      <w:r>
        <w:rPr>
          <w:rFonts w:ascii="Arial" w:hAnsi="Arial" w:cs="Arial"/>
          <w:sz w:val="20"/>
          <w:szCs w:val="20"/>
        </w:rPr>
        <w:t xml:space="preserve">in </w:t>
      </w:r>
      <w:r w:rsidRPr="00FC20E7">
        <w:rPr>
          <w:rFonts w:ascii="Arial" w:hAnsi="Arial" w:cs="Arial"/>
          <w:sz w:val="20"/>
          <w:szCs w:val="20"/>
        </w:rPr>
        <w:t>invalidsko zavarovanje</w:t>
      </w:r>
      <w:r>
        <w:rPr>
          <w:rFonts w:ascii="Arial" w:hAnsi="Arial" w:cs="Arial"/>
          <w:sz w:val="20"/>
          <w:szCs w:val="20"/>
          <w:lang w:val="sl-SI"/>
        </w:rPr>
        <w:t>;</w:t>
      </w:r>
    </w:p>
    <w:p w14:paraId="3B5B1ACA" w14:textId="77777777" w:rsidR="0018791C" w:rsidRDefault="0018791C" w:rsidP="0018791C">
      <w:pPr>
        <w:pStyle w:val="Telobesedila"/>
        <w:numPr>
          <w:ilvl w:val="0"/>
          <w:numId w:val="89"/>
        </w:numPr>
        <w:tabs>
          <w:tab w:val="left" w:pos="567"/>
          <w:tab w:val="left" w:pos="9072"/>
        </w:tabs>
        <w:spacing w:after="0"/>
        <w:jc w:val="both"/>
        <w:rPr>
          <w:rFonts w:ascii="Arial" w:hAnsi="Arial" w:cs="Arial"/>
          <w:sz w:val="20"/>
          <w:szCs w:val="20"/>
        </w:rPr>
      </w:pPr>
      <w:r w:rsidRPr="00AB44BE">
        <w:rPr>
          <w:rFonts w:ascii="Arial" w:hAnsi="Arial" w:cs="Arial"/>
          <w:sz w:val="20"/>
          <w:szCs w:val="20"/>
        </w:rPr>
        <w:t xml:space="preserve"> </w:t>
      </w:r>
      <w:r>
        <w:rPr>
          <w:rFonts w:ascii="Arial" w:hAnsi="Arial" w:cs="Arial"/>
          <w:sz w:val="20"/>
          <w:szCs w:val="20"/>
          <w:lang w:val="sl-SI"/>
        </w:rPr>
        <w:t>od</w:t>
      </w:r>
      <w:r w:rsidRPr="00FC20E7">
        <w:rPr>
          <w:rFonts w:ascii="Arial" w:hAnsi="Arial" w:cs="Arial"/>
          <w:sz w:val="20"/>
          <w:szCs w:val="20"/>
        </w:rPr>
        <w:t xml:space="preserve"> </w:t>
      </w:r>
      <w:r>
        <w:rPr>
          <w:rFonts w:ascii="Arial" w:hAnsi="Arial" w:cs="Arial"/>
          <w:sz w:val="20"/>
          <w:szCs w:val="20"/>
          <w:lang w:val="sl-SI"/>
        </w:rPr>
        <w:t>1.januarja 2024 do 31</w:t>
      </w:r>
      <w:r w:rsidRPr="00FC20E7">
        <w:rPr>
          <w:rFonts w:ascii="Arial" w:hAnsi="Arial" w:cs="Arial"/>
          <w:sz w:val="20"/>
          <w:szCs w:val="20"/>
        </w:rPr>
        <w:t xml:space="preserve">. </w:t>
      </w:r>
      <w:r>
        <w:rPr>
          <w:rFonts w:ascii="Arial" w:hAnsi="Arial" w:cs="Arial"/>
          <w:sz w:val="20"/>
          <w:szCs w:val="20"/>
          <w:lang w:val="sl-SI"/>
        </w:rPr>
        <w:t>decembra</w:t>
      </w:r>
      <w:r w:rsidRPr="00FC20E7">
        <w:rPr>
          <w:rFonts w:ascii="Arial" w:hAnsi="Arial" w:cs="Arial"/>
          <w:sz w:val="20"/>
          <w:szCs w:val="20"/>
        </w:rPr>
        <w:t xml:space="preserve"> 2024, mesečno, do 15. v posameznem mesecu za pretekli mesec, na poseben podračun </w:t>
      </w:r>
      <w:r w:rsidRPr="00071DA4">
        <w:rPr>
          <w:rFonts w:ascii="Arial" w:hAnsi="Arial" w:cs="Arial"/>
          <w:sz w:val="20"/>
          <w:szCs w:val="20"/>
        </w:rPr>
        <w:t xml:space="preserve">ZZZS </w:t>
      </w:r>
      <w:r w:rsidRPr="00FC20E7">
        <w:rPr>
          <w:rFonts w:ascii="Arial" w:hAnsi="Arial" w:cs="Arial"/>
          <w:sz w:val="20"/>
          <w:szCs w:val="20"/>
        </w:rPr>
        <w:t>prenesejo sredstva v deležu, ki znaša 1,</w:t>
      </w:r>
      <w:r>
        <w:rPr>
          <w:rFonts w:ascii="Arial" w:hAnsi="Arial" w:cs="Arial"/>
          <w:sz w:val="20"/>
          <w:szCs w:val="20"/>
          <w:lang w:val="sl-SI"/>
        </w:rPr>
        <w:t>7</w:t>
      </w:r>
      <w:r w:rsidRPr="00FC20E7">
        <w:rPr>
          <w:rFonts w:ascii="Arial" w:hAnsi="Arial" w:cs="Arial"/>
          <w:sz w:val="20"/>
          <w:szCs w:val="20"/>
        </w:rPr>
        <w:t xml:space="preserve"> odstotka prihodkov, zbranih iz naslova prispevkov za pokojninsko </w:t>
      </w:r>
      <w:r>
        <w:rPr>
          <w:rFonts w:ascii="Arial" w:hAnsi="Arial" w:cs="Arial"/>
          <w:sz w:val="20"/>
          <w:szCs w:val="20"/>
        </w:rPr>
        <w:t xml:space="preserve">in </w:t>
      </w:r>
      <w:r w:rsidRPr="00FC20E7">
        <w:rPr>
          <w:rFonts w:ascii="Arial" w:hAnsi="Arial" w:cs="Arial"/>
          <w:sz w:val="20"/>
          <w:szCs w:val="20"/>
        </w:rPr>
        <w:t>invalidsko zavarovanje</w:t>
      </w:r>
      <w:r>
        <w:rPr>
          <w:rFonts w:ascii="Arial" w:hAnsi="Arial" w:cs="Arial"/>
          <w:sz w:val="20"/>
          <w:szCs w:val="20"/>
          <w:lang w:val="sl-SI"/>
        </w:rPr>
        <w:t>.</w:t>
      </w:r>
    </w:p>
    <w:p w14:paraId="311F8AC8" w14:textId="77777777" w:rsidR="0018791C" w:rsidRDefault="0018791C" w:rsidP="00A63EFD">
      <w:pPr>
        <w:jc w:val="both"/>
        <w:rPr>
          <w:rFonts w:ascii="Arial" w:hAnsi="Arial" w:cs="Arial"/>
          <w:sz w:val="20"/>
          <w:szCs w:val="20"/>
        </w:rPr>
      </w:pPr>
    </w:p>
    <w:p w14:paraId="221BE2E4" w14:textId="77777777" w:rsidR="0018791C" w:rsidRPr="00CA7674" w:rsidRDefault="0018791C" w:rsidP="0018791C">
      <w:pPr>
        <w:tabs>
          <w:tab w:val="left" w:pos="567"/>
          <w:tab w:val="left" w:pos="9072"/>
        </w:tabs>
        <w:jc w:val="both"/>
        <w:rPr>
          <w:rFonts w:ascii="Arial" w:hAnsi="Arial" w:cs="Arial"/>
          <w:bCs/>
          <w:sz w:val="20"/>
          <w:szCs w:val="20"/>
        </w:rPr>
      </w:pPr>
      <w:r w:rsidRPr="00CA7674">
        <w:rPr>
          <w:rFonts w:ascii="Arial" w:hAnsi="Arial" w:cs="Arial"/>
          <w:bCs/>
          <w:sz w:val="20"/>
          <w:szCs w:val="20"/>
        </w:rPr>
        <w:t>Obstoječe prispevne stopnje, ki jih plačujejo delojemalci in delodajalci za obvezno zdravstveno zavarovanje ter pokojninsko in invalidsko zavarovanje se ne povišajo. Iz zbranih prihodkov iz naslova navedenih prispevkov se za namen financiranja dolgotrajne oskrbe prenese 3,8 odstotka prihodkov iz obveznega zdravstvenega zavarovanja in 2,2 odstotka prihodkov iz pokojninskega in invalidskega zavarovanja. To so sredstva, ki se že danes namenjajo za financiranje pravic oziroma storitev, s področja dolgotrajne oskrbe in se zagotavljajo v okviru pravic iz tega zakona.</w:t>
      </w:r>
    </w:p>
    <w:p w14:paraId="22DBFC34" w14:textId="77777777" w:rsidR="00A63EFD" w:rsidRDefault="00A63EFD" w:rsidP="00184C5B">
      <w:pPr>
        <w:tabs>
          <w:tab w:val="left" w:pos="0"/>
          <w:tab w:val="left" w:pos="567"/>
        </w:tabs>
        <w:jc w:val="both"/>
        <w:rPr>
          <w:rFonts w:ascii="Arial" w:hAnsi="Arial" w:cs="Arial"/>
          <w:sz w:val="20"/>
          <w:szCs w:val="20"/>
        </w:rPr>
      </w:pPr>
    </w:p>
    <w:p w14:paraId="6C671348" w14:textId="77777777" w:rsidR="00A63EFD" w:rsidRPr="00A63EFD" w:rsidRDefault="00A63EFD" w:rsidP="00184C5B">
      <w:pPr>
        <w:tabs>
          <w:tab w:val="left" w:pos="0"/>
          <w:tab w:val="left" w:pos="567"/>
        </w:tabs>
        <w:jc w:val="both"/>
        <w:rPr>
          <w:rFonts w:ascii="Arial" w:hAnsi="Arial" w:cs="Arial"/>
          <w:b/>
          <w:bCs/>
          <w:sz w:val="20"/>
          <w:szCs w:val="20"/>
        </w:rPr>
      </w:pPr>
      <w:r w:rsidRPr="00A63EFD">
        <w:rPr>
          <w:rFonts w:ascii="Arial" w:hAnsi="Arial" w:cs="Arial"/>
          <w:b/>
          <w:bCs/>
          <w:sz w:val="20"/>
          <w:szCs w:val="20"/>
        </w:rPr>
        <w:t xml:space="preserve">K </w:t>
      </w:r>
      <w:r w:rsidRPr="00A63EFD">
        <w:rPr>
          <w:rFonts w:ascii="Arial" w:hAnsi="Arial" w:cs="Arial"/>
          <w:b/>
          <w:bCs/>
          <w:sz w:val="20"/>
          <w:szCs w:val="20"/>
        </w:rPr>
        <w:fldChar w:fldCharType="begin"/>
      </w:r>
      <w:r w:rsidRPr="00A63EFD">
        <w:rPr>
          <w:rFonts w:ascii="Arial" w:hAnsi="Arial" w:cs="Arial"/>
          <w:b/>
          <w:bCs/>
          <w:sz w:val="20"/>
          <w:szCs w:val="20"/>
        </w:rPr>
        <w:instrText xml:space="preserve"> REF _Ref45705910 \r \h </w:instrText>
      </w:r>
      <w:r>
        <w:rPr>
          <w:rFonts w:ascii="Arial" w:hAnsi="Arial" w:cs="Arial"/>
          <w:b/>
          <w:bCs/>
          <w:sz w:val="20"/>
          <w:szCs w:val="20"/>
        </w:rPr>
        <w:instrText xml:space="preserve"> \* MERGEFORMAT </w:instrText>
      </w:r>
      <w:r w:rsidRPr="00A63EFD">
        <w:rPr>
          <w:rFonts w:ascii="Arial" w:hAnsi="Arial" w:cs="Arial"/>
          <w:b/>
          <w:bCs/>
          <w:sz w:val="20"/>
          <w:szCs w:val="20"/>
        </w:rPr>
      </w:r>
      <w:r w:rsidRPr="00A63EFD">
        <w:rPr>
          <w:rFonts w:ascii="Arial" w:hAnsi="Arial" w:cs="Arial"/>
          <w:b/>
          <w:bCs/>
          <w:sz w:val="20"/>
          <w:szCs w:val="20"/>
        </w:rPr>
        <w:fldChar w:fldCharType="separate"/>
      </w:r>
      <w:r w:rsidR="00633ACD">
        <w:rPr>
          <w:rFonts w:ascii="Arial" w:hAnsi="Arial" w:cs="Arial"/>
          <w:b/>
          <w:bCs/>
          <w:sz w:val="20"/>
          <w:szCs w:val="20"/>
        </w:rPr>
        <w:t>126</w:t>
      </w:r>
      <w:r w:rsidRPr="00A63EFD">
        <w:rPr>
          <w:rFonts w:ascii="Arial" w:hAnsi="Arial" w:cs="Arial"/>
          <w:b/>
          <w:bCs/>
          <w:sz w:val="20"/>
          <w:szCs w:val="20"/>
        </w:rPr>
        <w:fldChar w:fldCharType="end"/>
      </w:r>
      <w:r w:rsidRPr="00A63EFD">
        <w:rPr>
          <w:rFonts w:ascii="Arial" w:hAnsi="Arial" w:cs="Arial"/>
          <w:b/>
          <w:bCs/>
          <w:sz w:val="20"/>
          <w:szCs w:val="20"/>
        </w:rPr>
        <w:t>. členu</w:t>
      </w:r>
    </w:p>
    <w:p w14:paraId="495B9A6E" w14:textId="77777777" w:rsidR="00A63EFD" w:rsidRPr="00123AE1" w:rsidRDefault="00A63EFD" w:rsidP="00A63EFD">
      <w:pPr>
        <w:jc w:val="both"/>
        <w:rPr>
          <w:rFonts w:ascii="Arial" w:hAnsi="Arial" w:cs="Arial"/>
          <w:b/>
          <w:bCs/>
          <w:sz w:val="20"/>
          <w:szCs w:val="20"/>
        </w:rPr>
      </w:pPr>
    </w:p>
    <w:p w14:paraId="5A404FBE" w14:textId="77777777" w:rsidR="00A63EFD" w:rsidRPr="00123AE1" w:rsidRDefault="00A63EFD" w:rsidP="00A63EFD">
      <w:pPr>
        <w:jc w:val="both"/>
        <w:rPr>
          <w:rFonts w:ascii="Arial" w:hAnsi="Arial" w:cs="Arial"/>
          <w:sz w:val="20"/>
          <w:szCs w:val="20"/>
        </w:rPr>
      </w:pPr>
      <w:r w:rsidRPr="00123AE1">
        <w:rPr>
          <w:rFonts w:ascii="Arial" w:hAnsi="Arial" w:cs="Arial"/>
          <w:sz w:val="20"/>
          <w:szCs w:val="20"/>
        </w:rPr>
        <w:t>Člen določa roke in način preoblikovanja obstoječih izvajalcev na področju institucionalnega varstva in možnost preoblikovanja izvajalcev socialno varstvene storitve pomoč družini na domu v izvajalce DO na domu.</w:t>
      </w:r>
    </w:p>
    <w:p w14:paraId="7040076F" w14:textId="77777777" w:rsidR="00A63EFD" w:rsidRPr="00123AE1" w:rsidRDefault="00A63EFD" w:rsidP="00A63EFD">
      <w:pPr>
        <w:jc w:val="both"/>
        <w:rPr>
          <w:rFonts w:ascii="Arial" w:hAnsi="Arial" w:cs="Arial"/>
          <w:sz w:val="20"/>
          <w:szCs w:val="20"/>
        </w:rPr>
      </w:pPr>
    </w:p>
    <w:p w14:paraId="636A1E3D" w14:textId="77777777" w:rsidR="00A63EFD" w:rsidRPr="00123AE1" w:rsidRDefault="00A63EFD" w:rsidP="00A63EFD">
      <w:pPr>
        <w:jc w:val="both"/>
        <w:rPr>
          <w:rFonts w:ascii="Arial" w:hAnsi="Arial" w:cs="Arial"/>
          <w:sz w:val="20"/>
          <w:szCs w:val="20"/>
        </w:rPr>
      </w:pPr>
      <w:r w:rsidRPr="00123AE1">
        <w:rPr>
          <w:rFonts w:ascii="Arial" w:hAnsi="Arial" w:cs="Arial"/>
          <w:sz w:val="20"/>
          <w:szCs w:val="20"/>
        </w:rPr>
        <w:lastRenderedPageBreak/>
        <w:t xml:space="preserve">Določeno je, da obstoječi javni zavodi ali koncesionarji, ki izvajajo institucionalno varstvo odraslih oseb  in centri za usposabljanje, delo in varstvo v delu institucionalne oskrbe odraslih, z dnem začetka uporabe tega zakona, na področju institucionalne oskrbe najmanj v deležu 80 odstotkov posteljnih zmogljivosti, postanejo izvajalci DO v eni izmed oblik kot jo določa ta zakon. Glede teh izvajalcev DO zakon predvideva, da pristojno ministrstvo </w:t>
      </w:r>
      <w:r>
        <w:rPr>
          <w:rFonts w:ascii="Arial" w:hAnsi="Arial" w:cs="Arial"/>
          <w:sz w:val="20"/>
          <w:szCs w:val="20"/>
        </w:rPr>
        <w:t xml:space="preserve">po uradni dolžnosti </w:t>
      </w:r>
      <w:r w:rsidRPr="00123AE1">
        <w:rPr>
          <w:rFonts w:ascii="Arial" w:hAnsi="Arial" w:cs="Arial"/>
          <w:sz w:val="20"/>
          <w:szCs w:val="20"/>
        </w:rPr>
        <w:t>izda dovoljenje za opravljanje DO. Ti izvajalci morajo svoje delovaje na področji kadrovskih kapacitet in zaposlitve koordinatorje za DO uskladiti v roku 12 mesecev od uveljavitve tega zakona (peti odstavek).</w:t>
      </w:r>
    </w:p>
    <w:p w14:paraId="7917002B" w14:textId="77777777" w:rsidR="00A63EFD" w:rsidRPr="00123AE1" w:rsidRDefault="00A63EFD" w:rsidP="00A63EFD">
      <w:pPr>
        <w:jc w:val="both"/>
        <w:rPr>
          <w:rFonts w:ascii="Arial" w:hAnsi="Arial" w:cs="Arial"/>
          <w:sz w:val="20"/>
          <w:szCs w:val="20"/>
        </w:rPr>
      </w:pPr>
    </w:p>
    <w:p w14:paraId="026E750D" w14:textId="77777777" w:rsidR="00A63EFD" w:rsidRPr="00123AE1" w:rsidRDefault="00A63EFD" w:rsidP="00A63EFD">
      <w:pPr>
        <w:jc w:val="both"/>
        <w:rPr>
          <w:rFonts w:ascii="Arial" w:hAnsi="Arial" w:cs="Arial"/>
          <w:sz w:val="20"/>
          <w:szCs w:val="20"/>
        </w:rPr>
      </w:pPr>
      <w:r w:rsidRPr="00123AE1">
        <w:rPr>
          <w:rFonts w:ascii="Arial" w:hAnsi="Arial" w:cs="Arial"/>
          <w:sz w:val="20"/>
          <w:szCs w:val="20"/>
        </w:rPr>
        <w:t>Javni zavodi in koncesionarji ki izvajajo socialnovarstveno storitev pomoč družini na domu, lahko z dnem začetka uporabe tega zakona na področju DO na domu postanejo izvajalci DO na domu, če pridobijo dovoljenje za opravljanje DO iz 61. člena tega zakona.</w:t>
      </w:r>
    </w:p>
    <w:p w14:paraId="628D17E9" w14:textId="77777777" w:rsidR="00A63EFD" w:rsidRPr="00123AE1" w:rsidRDefault="00A63EFD" w:rsidP="00A63EFD">
      <w:pPr>
        <w:jc w:val="both"/>
        <w:rPr>
          <w:rFonts w:ascii="Arial" w:hAnsi="Arial" w:cs="Arial"/>
          <w:sz w:val="20"/>
          <w:szCs w:val="20"/>
        </w:rPr>
      </w:pPr>
    </w:p>
    <w:p w14:paraId="59DB3B95" w14:textId="77777777" w:rsidR="00A63EFD" w:rsidRPr="00123AE1" w:rsidRDefault="00A63EFD" w:rsidP="00A63EFD">
      <w:pPr>
        <w:jc w:val="both"/>
        <w:rPr>
          <w:rFonts w:ascii="Arial" w:hAnsi="Arial" w:cs="Arial"/>
          <w:sz w:val="20"/>
          <w:szCs w:val="20"/>
        </w:rPr>
      </w:pPr>
      <w:r w:rsidRPr="00123AE1">
        <w:rPr>
          <w:rFonts w:ascii="Arial" w:hAnsi="Arial" w:cs="Arial"/>
          <w:sz w:val="20"/>
          <w:szCs w:val="20"/>
        </w:rPr>
        <w:t>V četrtem odstavku je določeno, da minister</w:t>
      </w:r>
      <w:r>
        <w:rPr>
          <w:rFonts w:ascii="Arial" w:hAnsi="Arial" w:cs="Arial"/>
          <w:sz w:val="20"/>
          <w:szCs w:val="20"/>
        </w:rPr>
        <w:t>, pristojen za zdravje,</w:t>
      </w:r>
      <w:r w:rsidRPr="00123AE1">
        <w:rPr>
          <w:rFonts w:ascii="Arial" w:hAnsi="Arial" w:cs="Arial"/>
          <w:sz w:val="20"/>
          <w:szCs w:val="20"/>
        </w:rPr>
        <w:t xml:space="preserve"> v soglasju z ministrom, pristojnim za socialno varstvo, </w:t>
      </w:r>
      <w:r>
        <w:rPr>
          <w:rFonts w:ascii="Arial" w:hAnsi="Arial" w:cs="Arial"/>
          <w:sz w:val="20"/>
          <w:szCs w:val="20"/>
        </w:rPr>
        <w:t>najpozneje</w:t>
      </w:r>
      <w:r w:rsidRPr="00123AE1">
        <w:rPr>
          <w:rFonts w:ascii="Arial" w:hAnsi="Arial" w:cs="Arial"/>
          <w:sz w:val="20"/>
          <w:szCs w:val="20"/>
        </w:rPr>
        <w:t xml:space="preserve"> v treh mesecih po uveljavitvi tega zakona, določi izvajalce, ki se preoblikujejo </w:t>
      </w:r>
      <w:r>
        <w:rPr>
          <w:rFonts w:ascii="Arial" w:hAnsi="Arial" w:cs="Arial"/>
          <w:sz w:val="20"/>
          <w:szCs w:val="20"/>
        </w:rPr>
        <w:t xml:space="preserve">v </w:t>
      </w:r>
      <w:r w:rsidRPr="00123AE1">
        <w:rPr>
          <w:rFonts w:ascii="Arial" w:hAnsi="Arial" w:cs="Arial"/>
          <w:sz w:val="20"/>
          <w:szCs w:val="20"/>
        </w:rPr>
        <w:t>novo organizacijsko obliko v skladu s tem zakonom, t.j. negovalni dom</w:t>
      </w:r>
      <w:r>
        <w:rPr>
          <w:rFonts w:ascii="Arial" w:hAnsi="Arial" w:cs="Arial"/>
          <w:sz w:val="20"/>
          <w:szCs w:val="20"/>
        </w:rPr>
        <w:t>, s ciljem zagotavljanja potrebnih storitev tudi za uporabnike z višjim obsegom potreb po DO in potrebo po kontinuirani zdravstveni negi</w:t>
      </w:r>
      <w:r w:rsidRPr="00123AE1">
        <w:rPr>
          <w:rFonts w:ascii="Arial" w:hAnsi="Arial" w:cs="Arial"/>
          <w:sz w:val="20"/>
          <w:szCs w:val="20"/>
        </w:rPr>
        <w:t>.</w:t>
      </w:r>
    </w:p>
    <w:p w14:paraId="4A89B039" w14:textId="77777777" w:rsidR="00A63EFD" w:rsidRPr="00123AE1" w:rsidRDefault="00A63EFD" w:rsidP="00A63EFD">
      <w:pPr>
        <w:jc w:val="both"/>
        <w:rPr>
          <w:rFonts w:ascii="Arial" w:hAnsi="Arial" w:cs="Arial"/>
          <w:sz w:val="20"/>
          <w:szCs w:val="20"/>
        </w:rPr>
      </w:pPr>
    </w:p>
    <w:p w14:paraId="1F3A6688" w14:textId="77777777" w:rsidR="00A63EFD" w:rsidRPr="00123AE1" w:rsidRDefault="00A63EFD" w:rsidP="00A63EFD">
      <w:pPr>
        <w:jc w:val="both"/>
        <w:rPr>
          <w:rFonts w:ascii="Arial" w:hAnsi="Arial" w:cs="Arial"/>
          <w:sz w:val="20"/>
          <w:szCs w:val="20"/>
        </w:rPr>
      </w:pPr>
      <w:r w:rsidRPr="00123AE1">
        <w:rPr>
          <w:rFonts w:ascii="Arial" w:hAnsi="Arial" w:cs="Arial"/>
          <w:sz w:val="20"/>
          <w:szCs w:val="20"/>
        </w:rPr>
        <w:t>Prav tako je v šestem odstavku določen rok 18 mesec od uveljavitve zakona, v katerem morata Vlada RS in samoupravne lokalne skupnosti uskladiti ustanovitvene akte javnih zavodov za DO z vsebino tega zakona.</w:t>
      </w:r>
    </w:p>
    <w:p w14:paraId="1E7C317F" w14:textId="77777777" w:rsidR="00A63EFD" w:rsidRDefault="00A63EFD" w:rsidP="00184C5B">
      <w:pPr>
        <w:tabs>
          <w:tab w:val="left" w:pos="0"/>
          <w:tab w:val="left" w:pos="567"/>
        </w:tabs>
        <w:jc w:val="both"/>
        <w:rPr>
          <w:rFonts w:ascii="Arial" w:hAnsi="Arial" w:cs="Arial"/>
          <w:sz w:val="20"/>
          <w:szCs w:val="20"/>
        </w:rPr>
      </w:pPr>
    </w:p>
    <w:p w14:paraId="1D83908F" w14:textId="77777777" w:rsidR="00A63EFD" w:rsidRPr="00123AE1" w:rsidRDefault="00A63EFD" w:rsidP="00A63EFD">
      <w:pPr>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_Ref68403778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127</w:t>
      </w:r>
      <w:r w:rsidRPr="00123AE1">
        <w:rPr>
          <w:rFonts w:ascii="Arial" w:hAnsi="Arial" w:cs="Arial"/>
          <w:b/>
          <w:bCs/>
          <w:sz w:val="20"/>
          <w:szCs w:val="20"/>
        </w:rPr>
        <w:fldChar w:fldCharType="end"/>
      </w:r>
      <w:r w:rsidRPr="00123AE1">
        <w:rPr>
          <w:rFonts w:ascii="Arial" w:hAnsi="Arial" w:cs="Arial"/>
          <w:b/>
          <w:bCs/>
          <w:sz w:val="20"/>
          <w:szCs w:val="20"/>
        </w:rPr>
        <w:t>. členu</w:t>
      </w:r>
    </w:p>
    <w:p w14:paraId="5B4D72FF" w14:textId="77777777" w:rsidR="00A63EFD" w:rsidRPr="00123AE1" w:rsidRDefault="00A63EFD" w:rsidP="00A63EFD">
      <w:pPr>
        <w:jc w:val="both"/>
        <w:rPr>
          <w:rFonts w:ascii="Arial" w:hAnsi="Arial" w:cs="Arial"/>
          <w:b/>
          <w:bCs/>
          <w:sz w:val="20"/>
          <w:szCs w:val="20"/>
        </w:rPr>
      </w:pPr>
    </w:p>
    <w:p w14:paraId="4541918E" w14:textId="77777777" w:rsidR="00A63EFD" w:rsidRPr="00123AE1" w:rsidRDefault="00A63EFD" w:rsidP="00A63EFD">
      <w:pPr>
        <w:tabs>
          <w:tab w:val="left" w:pos="567"/>
          <w:tab w:val="left" w:pos="9072"/>
        </w:tabs>
        <w:jc w:val="both"/>
        <w:outlineLvl w:val="0"/>
        <w:rPr>
          <w:rFonts w:ascii="Arial" w:hAnsi="Arial" w:cs="Arial"/>
          <w:sz w:val="20"/>
          <w:szCs w:val="20"/>
        </w:rPr>
      </w:pPr>
      <w:r w:rsidRPr="00123AE1">
        <w:rPr>
          <w:rFonts w:ascii="Arial" w:hAnsi="Arial" w:cs="Arial"/>
          <w:sz w:val="20"/>
          <w:szCs w:val="20"/>
        </w:rPr>
        <w:t xml:space="preserve">Člen določa, da koncesije izvajalcev na področju institucionalnega varstva, ne glede na preoblikovanje v skladu z </w:t>
      </w:r>
      <w:r w:rsidRPr="00123AE1">
        <w:rPr>
          <w:rFonts w:ascii="Arial" w:hAnsi="Arial" w:cs="Arial"/>
          <w:sz w:val="20"/>
          <w:szCs w:val="20"/>
        </w:rPr>
        <w:fldChar w:fldCharType="begin"/>
      </w:r>
      <w:r w:rsidRPr="00123AE1">
        <w:rPr>
          <w:rFonts w:ascii="Arial" w:hAnsi="Arial" w:cs="Arial"/>
          <w:sz w:val="20"/>
          <w:szCs w:val="20"/>
        </w:rPr>
        <w:instrText xml:space="preserve"> REF _Ref45610132 \r \h  \* MERGEFORMAT </w:instrText>
      </w:r>
      <w:r w:rsidRPr="00123AE1">
        <w:rPr>
          <w:rFonts w:ascii="Arial" w:hAnsi="Arial" w:cs="Arial"/>
          <w:sz w:val="20"/>
          <w:szCs w:val="20"/>
        </w:rPr>
      </w:r>
      <w:r w:rsidRPr="00123AE1">
        <w:rPr>
          <w:rFonts w:ascii="Arial" w:hAnsi="Arial" w:cs="Arial"/>
          <w:sz w:val="20"/>
          <w:szCs w:val="20"/>
        </w:rPr>
        <w:fldChar w:fldCharType="separate"/>
      </w:r>
      <w:r w:rsidR="00633ACD">
        <w:rPr>
          <w:rFonts w:ascii="Arial" w:hAnsi="Arial" w:cs="Arial"/>
          <w:sz w:val="20"/>
          <w:szCs w:val="20"/>
        </w:rPr>
        <w:t>57</w:t>
      </w:r>
      <w:r w:rsidRPr="00123AE1">
        <w:rPr>
          <w:rFonts w:ascii="Arial" w:hAnsi="Arial" w:cs="Arial"/>
          <w:sz w:val="20"/>
          <w:szCs w:val="20"/>
        </w:rPr>
        <w:fldChar w:fldCharType="end"/>
      </w:r>
      <w:r w:rsidRPr="00123AE1">
        <w:rPr>
          <w:rFonts w:ascii="Arial" w:hAnsi="Arial" w:cs="Arial"/>
          <w:sz w:val="20"/>
          <w:szCs w:val="20"/>
        </w:rPr>
        <w:t>. členom tega zakona, ostanejo v veljavi do izteka obdobja, za katerega so bile podeljene</w:t>
      </w:r>
      <w:r>
        <w:rPr>
          <w:rFonts w:ascii="Arial" w:hAnsi="Arial" w:cs="Arial"/>
          <w:sz w:val="20"/>
          <w:szCs w:val="20"/>
        </w:rPr>
        <w:t xml:space="preserve">, pri čemer pristojno ministrstvo po uradni dolžnosti izda dovoljenje za opravljanje DO iz </w:t>
      </w:r>
      <w:r>
        <w:rPr>
          <w:rFonts w:ascii="Arial" w:hAnsi="Arial" w:cs="Arial"/>
          <w:sz w:val="20"/>
          <w:szCs w:val="20"/>
        </w:rPr>
        <w:fldChar w:fldCharType="begin"/>
      </w:r>
      <w:r>
        <w:rPr>
          <w:rFonts w:ascii="Arial" w:hAnsi="Arial" w:cs="Arial"/>
          <w:sz w:val="20"/>
          <w:szCs w:val="20"/>
        </w:rPr>
        <w:instrText xml:space="preserve"> REF _Ref71028148 \r \h </w:instrText>
      </w:r>
      <w:r>
        <w:rPr>
          <w:rFonts w:ascii="Arial" w:hAnsi="Arial" w:cs="Arial"/>
          <w:sz w:val="20"/>
          <w:szCs w:val="20"/>
        </w:rPr>
      </w:r>
      <w:r>
        <w:rPr>
          <w:rFonts w:ascii="Arial" w:hAnsi="Arial" w:cs="Arial"/>
          <w:sz w:val="20"/>
          <w:szCs w:val="20"/>
        </w:rPr>
        <w:fldChar w:fldCharType="separate"/>
      </w:r>
      <w:r w:rsidR="00633ACD">
        <w:rPr>
          <w:rFonts w:ascii="Arial" w:hAnsi="Arial" w:cs="Arial"/>
          <w:sz w:val="20"/>
          <w:szCs w:val="20"/>
        </w:rPr>
        <w:t>59</w:t>
      </w:r>
      <w:r>
        <w:rPr>
          <w:rFonts w:ascii="Arial" w:hAnsi="Arial" w:cs="Arial"/>
          <w:sz w:val="20"/>
          <w:szCs w:val="20"/>
        </w:rPr>
        <w:fldChar w:fldCharType="end"/>
      </w:r>
      <w:r>
        <w:rPr>
          <w:rFonts w:ascii="Arial" w:hAnsi="Arial" w:cs="Arial"/>
          <w:sz w:val="20"/>
          <w:szCs w:val="20"/>
        </w:rPr>
        <w:t>. člena tega zakona.</w:t>
      </w:r>
    </w:p>
    <w:p w14:paraId="7F79C428" w14:textId="77777777" w:rsidR="00A63EFD" w:rsidRPr="00123AE1" w:rsidRDefault="00A63EFD" w:rsidP="00184C5B">
      <w:pPr>
        <w:tabs>
          <w:tab w:val="left" w:pos="0"/>
          <w:tab w:val="left" w:pos="567"/>
        </w:tabs>
        <w:jc w:val="both"/>
        <w:rPr>
          <w:rFonts w:ascii="Arial" w:hAnsi="Arial" w:cs="Arial"/>
          <w:sz w:val="20"/>
          <w:szCs w:val="20"/>
        </w:rPr>
      </w:pPr>
    </w:p>
    <w:p w14:paraId="7D672EFC" w14:textId="77777777" w:rsidR="00184C5B" w:rsidRPr="00123AE1" w:rsidRDefault="00184C5B" w:rsidP="00184C5B">
      <w:pPr>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_Ref70375430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128</w:t>
      </w:r>
      <w:r w:rsidRPr="00123AE1">
        <w:rPr>
          <w:rFonts w:ascii="Arial" w:hAnsi="Arial" w:cs="Arial"/>
          <w:b/>
          <w:bCs/>
          <w:sz w:val="20"/>
          <w:szCs w:val="20"/>
        </w:rPr>
        <w:fldChar w:fldCharType="end"/>
      </w:r>
      <w:r w:rsidRPr="00123AE1">
        <w:rPr>
          <w:rFonts w:ascii="Arial" w:hAnsi="Arial" w:cs="Arial"/>
          <w:b/>
          <w:bCs/>
          <w:sz w:val="20"/>
          <w:szCs w:val="20"/>
        </w:rPr>
        <w:t>. členu</w:t>
      </w:r>
    </w:p>
    <w:p w14:paraId="7A826E82" w14:textId="77777777" w:rsidR="00184C5B" w:rsidRPr="00123AE1" w:rsidRDefault="00184C5B" w:rsidP="00184C5B">
      <w:pPr>
        <w:jc w:val="both"/>
        <w:rPr>
          <w:rFonts w:ascii="Arial" w:hAnsi="Arial" w:cs="Arial"/>
          <w:b/>
          <w:bCs/>
          <w:sz w:val="20"/>
          <w:szCs w:val="20"/>
        </w:rPr>
      </w:pPr>
    </w:p>
    <w:p w14:paraId="78D65FE4" w14:textId="77777777" w:rsidR="00184C5B" w:rsidRPr="00123AE1" w:rsidRDefault="00184C5B" w:rsidP="00184C5B">
      <w:pPr>
        <w:jc w:val="both"/>
        <w:rPr>
          <w:rFonts w:ascii="Arial" w:hAnsi="Arial" w:cs="Arial"/>
          <w:sz w:val="20"/>
          <w:szCs w:val="20"/>
        </w:rPr>
      </w:pPr>
      <w:r w:rsidRPr="00123AE1">
        <w:rPr>
          <w:rFonts w:ascii="Arial" w:hAnsi="Arial" w:cs="Arial"/>
          <w:sz w:val="20"/>
          <w:szCs w:val="20"/>
        </w:rPr>
        <w:t>Člen določa roke do katerih upravljalci zbir</w:t>
      </w:r>
      <w:r w:rsidR="00A63EFD">
        <w:rPr>
          <w:rFonts w:ascii="Arial" w:hAnsi="Arial" w:cs="Arial"/>
          <w:sz w:val="20"/>
          <w:szCs w:val="20"/>
        </w:rPr>
        <w:t>k</w:t>
      </w:r>
      <w:r w:rsidRPr="00123AE1">
        <w:rPr>
          <w:rFonts w:ascii="Arial" w:hAnsi="Arial" w:cs="Arial"/>
          <w:sz w:val="20"/>
          <w:szCs w:val="20"/>
        </w:rPr>
        <w:t xml:space="preserve"> podatkov po tem zakonu, vzpostavijo potrebne zbirke, in sicer je določen rok enega meseca od začetka splošne uporabe tega zakona</w:t>
      </w:r>
    </w:p>
    <w:p w14:paraId="5329B8F8" w14:textId="77777777" w:rsidR="00184C5B" w:rsidRDefault="00184C5B" w:rsidP="00184C5B">
      <w:pPr>
        <w:jc w:val="both"/>
        <w:rPr>
          <w:rFonts w:ascii="Arial" w:hAnsi="Arial" w:cs="Arial"/>
          <w:sz w:val="20"/>
          <w:szCs w:val="20"/>
        </w:rPr>
      </w:pPr>
    </w:p>
    <w:p w14:paraId="02A9E7C7" w14:textId="77777777" w:rsidR="00A63EFD" w:rsidRPr="00A63EFD" w:rsidRDefault="00A63EFD" w:rsidP="00184C5B">
      <w:pPr>
        <w:jc w:val="both"/>
        <w:rPr>
          <w:rFonts w:ascii="Arial" w:hAnsi="Arial" w:cs="Arial"/>
          <w:b/>
          <w:bCs/>
          <w:sz w:val="20"/>
          <w:szCs w:val="20"/>
        </w:rPr>
      </w:pPr>
      <w:r w:rsidRPr="00A63EFD">
        <w:rPr>
          <w:rFonts w:ascii="Arial" w:hAnsi="Arial" w:cs="Arial"/>
          <w:b/>
          <w:bCs/>
          <w:sz w:val="20"/>
          <w:szCs w:val="20"/>
        </w:rPr>
        <w:t xml:space="preserve">K </w:t>
      </w:r>
      <w:r w:rsidRPr="00A63EFD">
        <w:rPr>
          <w:rFonts w:ascii="Arial" w:hAnsi="Arial" w:cs="Arial"/>
          <w:b/>
          <w:bCs/>
          <w:sz w:val="20"/>
          <w:szCs w:val="20"/>
        </w:rPr>
        <w:fldChar w:fldCharType="begin"/>
      </w:r>
      <w:r w:rsidRPr="00A63EFD">
        <w:rPr>
          <w:rFonts w:ascii="Arial" w:hAnsi="Arial" w:cs="Arial"/>
          <w:b/>
          <w:bCs/>
          <w:sz w:val="20"/>
          <w:szCs w:val="20"/>
        </w:rPr>
        <w:instrText xml:space="preserve"> REF _Ref74319183 \r \h </w:instrText>
      </w:r>
      <w:r>
        <w:rPr>
          <w:rFonts w:ascii="Arial" w:hAnsi="Arial" w:cs="Arial"/>
          <w:b/>
          <w:bCs/>
          <w:sz w:val="20"/>
          <w:szCs w:val="20"/>
        </w:rPr>
        <w:instrText xml:space="preserve"> \* MERGEFORMAT </w:instrText>
      </w:r>
      <w:r w:rsidRPr="00A63EFD">
        <w:rPr>
          <w:rFonts w:ascii="Arial" w:hAnsi="Arial" w:cs="Arial"/>
          <w:b/>
          <w:bCs/>
          <w:sz w:val="20"/>
          <w:szCs w:val="20"/>
        </w:rPr>
      </w:r>
      <w:r w:rsidRPr="00A63EFD">
        <w:rPr>
          <w:rFonts w:ascii="Arial" w:hAnsi="Arial" w:cs="Arial"/>
          <w:b/>
          <w:bCs/>
          <w:sz w:val="20"/>
          <w:szCs w:val="20"/>
        </w:rPr>
        <w:fldChar w:fldCharType="separate"/>
      </w:r>
      <w:r w:rsidR="00633ACD">
        <w:rPr>
          <w:rFonts w:ascii="Arial" w:hAnsi="Arial" w:cs="Arial"/>
          <w:b/>
          <w:bCs/>
          <w:sz w:val="20"/>
          <w:szCs w:val="20"/>
        </w:rPr>
        <w:t>129</w:t>
      </w:r>
      <w:r w:rsidRPr="00A63EFD">
        <w:rPr>
          <w:rFonts w:ascii="Arial" w:hAnsi="Arial" w:cs="Arial"/>
          <w:b/>
          <w:bCs/>
          <w:sz w:val="20"/>
          <w:szCs w:val="20"/>
        </w:rPr>
        <w:fldChar w:fldCharType="end"/>
      </w:r>
      <w:r w:rsidRPr="00A63EFD">
        <w:rPr>
          <w:rFonts w:ascii="Arial" w:hAnsi="Arial" w:cs="Arial"/>
          <w:b/>
          <w:bCs/>
          <w:sz w:val="20"/>
          <w:szCs w:val="20"/>
        </w:rPr>
        <w:t xml:space="preserve">. členu </w:t>
      </w:r>
    </w:p>
    <w:p w14:paraId="4B2D5D10" w14:textId="77777777" w:rsidR="00A63EFD" w:rsidRDefault="00A63EFD" w:rsidP="00184C5B">
      <w:pPr>
        <w:jc w:val="both"/>
        <w:rPr>
          <w:rFonts w:ascii="Arial" w:hAnsi="Arial" w:cs="Arial"/>
          <w:sz w:val="20"/>
          <w:szCs w:val="20"/>
        </w:rPr>
      </w:pPr>
    </w:p>
    <w:p w14:paraId="26580941" w14:textId="77777777" w:rsidR="00A63EFD" w:rsidRPr="00123AE1" w:rsidRDefault="00A63EFD" w:rsidP="00184C5B">
      <w:pPr>
        <w:jc w:val="both"/>
        <w:rPr>
          <w:rFonts w:ascii="Arial" w:hAnsi="Arial" w:cs="Arial"/>
          <w:sz w:val="20"/>
          <w:szCs w:val="20"/>
        </w:rPr>
      </w:pPr>
      <w:r>
        <w:rPr>
          <w:rFonts w:ascii="Arial" w:hAnsi="Arial" w:cs="Arial"/>
          <w:sz w:val="20"/>
          <w:szCs w:val="20"/>
        </w:rPr>
        <w:t xml:space="preserve">Člen določa </w:t>
      </w:r>
      <w:r w:rsidRPr="00123AE1">
        <w:rPr>
          <w:rFonts w:ascii="Arial" w:hAnsi="Arial" w:cs="Arial"/>
          <w:sz w:val="20"/>
          <w:szCs w:val="20"/>
        </w:rPr>
        <w:t>upravljalc</w:t>
      </w:r>
      <w:r>
        <w:rPr>
          <w:rFonts w:ascii="Arial" w:hAnsi="Arial" w:cs="Arial"/>
          <w:sz w:val="20"/>
          <w:szCs w:val="20"/>
        </w:rPr>
        <w:t>e</w:t>
      </w:r>
      <w:r w:rsidRPr="00123AE1">
        <w:rPr>
          <w:rFonts w:ascii="Arial" w:hAnsi="Arial" w:cs="Arial"/>
          <w:sz w:val="20"/>
          <w:szCs w:val="20"/>
        </w:rPr>
        <w:t xml:space="preserve"> zbir</w:t>
      </w:r>
      <w:r>
        <w:rPr>
          <w:rFonts w:ascii="Arial" w:hAnsi="Arial" w:cs="Arial"/>
          <w:sz w:val="20"/>
          <w:szCs w:val="20"/>
        </w:rPr>
        <w:t>k</w:t>
      </w:r>
      <w:r w:rsidRPr="00123AE1">
        <w:rPr>
          <w:rFonts w:ascii="Arial" w:hAnsi="Arial" w:cs="Arial"/>
          <w:sz w:val="20"/>
          <w:szCs w:val="20"/>
        </w:rPr>
        <w:t xml:space="preserve"> podatkov</w:t>
      </w:r>
      <w:r>
        <w:rPr>
          <w:rFonts w:ascii="Arial" w:hAnsi="Arial" w:cs="Arial"/>
          <w:sz w:val="20"/>
          <w:szCs w:val="20"/>
        </w:rPr>
        <w:t xml:space="preserve"> in roke za posredovanje podatkov o pravicah po dosedanjih predpisih in roke za posredovanje podatkov ZZZS za prehod v zagotavljanje pravic po tem zakonu. </w:t>
      </w:r>
    </w:p>
    <w:p w14:paraId="1A67D650" w14:textId="77777777" w:rsidR="00184C5B" w:rsidRDefault="00184C5B" w:rsidP="00184C5B">
      <w:pPr>
        <w:jc w:val="both"/>
        <w:rPr>
          <w:rFonts w:ascii="Arial" w:hAnsi="Arial" w:cs="Arial"/>
          <w:b/>
          <w:bCs/>
          <w:sz w:val="20"/>
          <w:szCs w:val="20"/>
        </w:rPr>
      </w:pPr>
    </w:p>
    <w:p w14:paraId="1C956A6B" w14:textId="77777777" w:rsidR="00A63EFD" w:rsidRPr="00123AE1" w:rsidRDefault="00A63EFD" w:rsidP="00A63EFD">
      <w:pPr>
        <w:jc w:val="both"/>
        <w:rPr>
          <w:rFonts w:ascii="Arial" w:hAnsi="Arial" w:cs="Arial"/>
          <w:b/>
          <w:bCs/>
          <w:sz w:val="20"/>
          <w:szCs w:val="20"/>
        </w:rPr>
      </w:pPr>
      <w:r w:rsidRPr="00123AE1">
        <w:rPr>
          <w:rFonts w:ascii="Arial" w:hAnsi="Arial" w:cs="Arial"/>
          <w:b/>
          <w:bCs/>
          <w:sz w:val="20"/>
          <w:szCs w:val="20"/>
        </w:rPr>
        <w:t>K</w:t>
      </w:r>
      <w:r w:rsidR="00B0036F">
        <w:rPr>
          <w:rFonts w:ascii="Arial" w:hAnsi="Arial" w:cs="Arial"/>
          <w:b/>
          <w:bCs/>
          <w:sz w:val="20"/>
          <w:szCs w:val="20"/>
        </w:rPr>
        <w:t xml:space="preserve"> </w:t>
      </w:r>
      <w:r w:rsidR="00B0036F">
        <w:rPr>
          <w:rFonts w:ascii="Arial" w:hAnsi="Arial" w:cs="Arial"/>
          <w:b/>
          <w:bCs/>
          <w:sz w:val="20"/>
          <w:szCs w:val="20"/>
        </w:rPr>
        <w:fldChar w:fldCharType="begin"/>
      </w:r>
      <w:r w:rsidR="00B0036F">
        <w:rPr>
          <w:rFonts w:ascii="Arial" w:hAnsi="Arial" w:cs="Arial"/>
          <w:b/>
          <w:bCs/>
          <w:sz w:val="20"/>
          <w:szCs w:val="20"/>
        </w:rPr>
        <w:instrText xml:space="preserve"> REF _Ref74645919 \r \h </w:instrText>
      </w:r>
      <w:r w:rsidR="00B0036F">
        <w:rPr>
          <w:rFonts w:ascii="Arial" w:hAnsi="Arial" w:cs="Arial"/>
          <w:b/>
          <w:bCs/>
          <w:sz w:val="20"/>
          <w:szCs w:val="20"/>
        </w:rPr>
      </w:r>
      <w:r w:rsidR="00B0036F">
        <w:rPr>
          <w:rFonts w:ascii="Arial" w:hAnsi="Arial" w:cs="Arial"/>
          <w:b/>
          <w:bCs/>
          <w:sz w:val="20"/>
          <w:szCs w:val="20"/>
        </w:rPr>
        <w:fldChar w:fldCharType="separate"/>
      </w:r>
      <w:r w:rsidR="00633ACD">
        <w:rPr>
          <w:rFonts w:ascii="Arial" w:hAnsi="Arial" w:cs="Arial"/>
          <w:b/>
          <w:bCs/>
          <w:sz w:val="20"/>
          <w:szCs w:val="20"/>
        </w:rPr>
        <w:t>130</w:t>
      </w:r>
      <w:r w:rsidR="00B0036F">
        <w:rPr>
          <w:rFonts w:ascii="Arial" w:hAnsi="Arial" w:cs="Arial"/>
          <w:b/>
          <w:bCs/>
          <w:sz w:val="20"/>
          <w:szCs w:val="20"/>
        </w:rPr>
        <w:fldChar w:fldCharType="end"/>
      </w:r>
      <w:r w:rsidRPr="00123AE1">
        <w:rPr>
          <w:rFonts w:ascii="Arial" w:hAnsi="Arial" w:cs="Arial"/>
          <w:b/>
          <w:bCs/>
          <w:sz w:val="20"/>
          <w:szCs w:val="20"/>
        </w:rPr>
        <w:t>. členu</w:t>
      </w:r>
    </w:p>
    <w:p w14:paraId="2B205CEB" w14:textId="77777777" w:rsidR="00A63EFD" w:rsidRDefault="00A63EFD" w:rsidP="00A63EFD">
      <w:pPr>
        <w:jc w:val="both"/>
        <w:rPr>
          <w:rFonts w:ascii="Arial" w:hAnsi="Arial" w:cs="Arial"/>
          <w:sz w:val="20"/>
          <w:szCs w:val="20"/>
        </w:rPr>
      </w:pPr>
    </w:p>
    <w:p w14:paraId="1399793E" w14:textId="77777777" w:rsidR="00A63EFD" w:rsidRDefault="00A63EFD" w:rsidP="00A63EFD">
      <w:pPr>
        <w:jc w:val="both"/>
        <w:rPr>
          <w:rFonts w:ascii="Arial" w:hAnsi="Arial" w:cs="Arial"/>
          <w:sz w:val="20"/>
          <w:szCs w:val="20"/>
        </w:rPr>
      </w:pPr>
      <w:r w:rsidRPr="008D617C">
        <w:rPr>
          <w:rFonts w:ascii="Arial" w:eastAsia="Calibri" w:hAnsi="Arial" w:cs="Arial"/>
          <w:color w:val="000000"/>
          <w:sz w:val="20"/>
          <w:szCs w:val="20"/>
          <w:lang w:eastAsia="en-US"/>
        </w:rPr>
        <w:t xml:space="preserve">Ta člen določa, da </w:t>
      </w:r>
      <w:r w:rsidR="00CD4085">
        <w:rPr>
          <w:rFonts w:ascii="Arial" w:eastAsia="Calibri" w:hAnsi="Arial" w:cs="Arial"/>
          <w:color w:val="000000"/>
          <w:sz w:val="20"/>
          <w:szCs w:val="20"/>
          <w:lang w:eastAsia="en-US"/>
        </w:rPr>
        <w:t xml:space="preserve">posebni zakon </w:t>
      </w:r>
      <w:r w:rsidR="00CD4085">
        <w:rPr>
          <w:rFonts w:ascii="Arial" w:hAnsi="Arial" w:cs="Arial"/>
          <w:sz w:val="20"/>
          <w:szCs w:val="20"/>
        </w:rPr>
        <w:t>glede obveznega zavarovanja za DO uveljavi</w:t>
      </w:r>
      <w:r w:rsidRPr="008D617C">
        <w:rPr>
          <w:rFonts w:ascii="Arial" w:eastAsia="Calibri" w:hAnsi="Arial" w:cs="Arial"/>
          <w:color w:val="000000"/>
          <w:sz w:val="20"/>
          <w:szCs w:val="20"/>
          <w:lang w:eastAsia="en-US"/>
        </w:rPr>
        <w:t xml:space="preserve"> </w:t>
      </w:r>
      <w:r>
        <w:rPr>
          <w:rFonts w:ascii="Arial" w:eastAsia="Calibri" w:hAnsi="Arial" w:cs="Arial"/>
          <w:color w:val="000000"/>
          <w:sz w:val="20"/>
          <w:szCs w:val="20"/>
          <w:lang w:eastAsia="en-US"/>
        </w:rPr>
        <w:t>najpozneje</w:t>
      </w:r>
      <w:r w:rsidRPr="008D617C">
        <w:rPr>
          <w:rFonts w:ascii="Arial" w:eastAsia="Calibri" w:hAnsi="Arial" w:cs="Arial"/>
          <w:color w:val="000000"/>
          <w:sz w:val="20"/>
          <w:szCs w:val="20"/>
          <w:lang w:eastAsia="en-US"/>
        </w:rPr>
        <w:t xml:space="preserve"> do 30. junija 202</w:t>
      </w:r>
      <w:r w:rsidR="00CD4085">
        <w:rPr>
          <w:rFonts w:ascii="Arial" w:eastAsia="Calibri" w:hAnsi="Arial" w:cs="Arial"/>
          <w:color w:val="000000"/>
          <w:sz w:val="20"/>
          <w:szCs w:val="20"/>
          <w:lang w:eastAsia="en-US"/>
        </w:rPr>
        <w:t>5</w:t>
      </w:r>
      <w:r>
        <w:rPr>
          <w:rFonts w:ascii="Arial" w:hAnsi="Arial" w:cs="Arial"/>
          <w:sz w:val="20"/>
          <w:szCs w:val="20"/>
        </w:rPr>
        <w:t xml:space="preserve">, ki bo urejal pogoje obveznega zavarovanja za DO, osnovo za plačilo prispevkov in prispevno stopnjo, prihodke in odhodke obveznega zavarovanja za DO, način obračuna in plačevanja prispevkov, zavezance in prispevke za posebne primere. V primeru oz. </w:t>
      </w:r>
      <w:r w:rsidRPr="00797633">
        <w:rPr>
          <w:rFonts w:ascii="Arial" w:hAnsi="Arial" w:cs="Arial"/>
          <w:sz w:val="20"/>
          <w:szCs w:val="20"/>
        </w:rPr>
        <w:t xml:space="preserve">dokler Državni zbor Republike Slovenije posebnega zakona </w:t>
      </w:r>
      <w:r>
        <w:rPr>
          <w:rFonts w:ascii="Arial" w:hAnsi="Arial" w:cs="Arial"/>
          <w:sz w:val="20"/>
          <w:szCs w:val="20"/>
        </w:rPr>
        <w:t>glede obveznega zavarovanja za DO</w:t>
      </w:r>
      <w:r w:rsidRPr="00797633">
        <w:rPr>
          <w:rFonts w:ascii="Arial" w:hAnsi="Arial" w:cs="Arial"/>
          <w:sz w:val="20"/>
          <w:szCs w:val="20"/>
        </w:rPr>
        <w:t xml:space="preserve"> ne </w:t>
      </w:r>
      <w:r>
        <w:rPr>
          <w:rFonts w:ascii="Arial" w:hAnsi="Arial" w:cs="Arial"/>
          <w:sz w:val="20"/>
          <w:szCs w:val="20"/>
        </w:rPr>
        <w:t>bo sprejel</w:t>
      </w:r>
      <w:r w:rsidRPr="00797633">
        <w:rPr>
          <w:rFonts w:ascii="Arial" w:hAnsi="Arial" w:cs="Arial"/>
          <w:sz w:val="20"/>
          <w:szCs w:val="20"/>
        </w:rPr>
        <w:t xml:space="preserve">, </w:t>
      </w:r>
      <w:r>
        <w:rPr>
          <w:rFonts w:ascii="Arial" w:hAnsi="Arial" w:cs="Arial"/>
          <w:sz w:val="20"/>
          <w:szCs w:val="20"/>
        </w:rPr>
        <w:t xml:space="preserve">je določeno, da </w:t>
      </w:r>
      <w:r w:rsidRPr="00797633">
        <w:rPr>
          <w:rFonts w:ascii="Arial" w:hAnsi="Arial" w:cs="Arial"/>
          <w:sz w:val="20"/>
          <w:szCs w:val="20"/>
        </w:rPr>
        <w:t>se glede financiranja DO še naprej uporabljajo določbe tega zakona za obdobje do sprejetja posebnega zakona</w:t>
      </w:r>
      <w:r>
        <w:rPr>
          <w:rFonts w:ascii="Arial" w:hAnsi="Arial" w:cs="Arial"/>
          <w:sz w:val="20"/>
          <w:szCs w:val="20"/>
        </w:rPr>
        <w:t>.</w:t>
      </w:r>
    </w:p>
    <w:p w14:paraId="01CCF926" w14:textId="77777777" w:rsidR="00A63EFD" w:rsidRDefault="00A63EFD" w:rsidP="00A63EFD">
      <w:pPr>
        <w:jc w:val="both"/>
        <w:rPr>
          <w:rFonts w:ascii="Arial" w:hAnsi="Arial" w:cs="Arial"/>
          <w:sz w:val="20"/>
          <w:szCs w:val="20"/>
        </w:rPr>
      </w:pPr>
    </w:p>
    <w:p w14:paraId="2F7ECE12" w14:textId="77777777" w:rsidR="00A63EFD" w:rsidRDefault="00A63EFD" w:rsidP="00A63EFD">
      <w:pPr>
        <w:jc w:val="both"/>
        <w:rPr>
          <w:rFonts w:ascii="Arial" w:hAnsi="Arial" w:cs="Arial"/>
          <w:sz w:val="20"/>
          <w:szCs w:val="20"/>
        </w:rPr>
      </w:pPr>
      <w:r>
        <w:rPr>
          <w:rFonts w:ascii="Arial" w:hAnsi="Arial" w:cs="Arial"/>
          <w:sz w:val="20"/>
          <w:szCs w:val="20"/>
        </w:rPr>
        <w:t xml:space="preserve">Do uveljavitve navedenega posebnega zakona se pravice do DO po tem zakonu deloma financirajo iz prenesenih sredstev iz naslova obveznega zdravstvenega zavarovanja in pokojninskega in invalidskega </w:t>
      </w:r>
      <w:r w:rsidRPr="00824A6B">
        <w:rPr>
          <w:rFonts w:ascii="Arial" w:hAnsi="Arial" w:cs="Arial"/>
          <w:sz w:val="20"/>
          <w:szCs w:val="20"/>
        </w:rPr>
        <w:t xml:space="preserve">zavarovanja, manjkajoča sredstva pa zagotavlja Republika Slovenija v državnem proračunu (drugi odstavek 48. člena in drugi ter tretji odstavek 52. člena tega zakona). Z uveljavitvijo posebnega zakona glede obveznega zavarovanja za DO </w:t>
      </w:r>
      <w:r>
        <w:rPr>
          <w:rFonts w:ascii="Arial" w:hAnsi="Arial" w:cs="Arial"/>
          <w:sz w:val="20"/>
          <w:szCs w:val="20"/>
        </w:rPr>
        <w:t xml:space="preserve">pa </w:t>
      </w:r>
      <w:r w:rsidRPr="00824A6B">
        <w:rPr>
          <w:rFonts w:ascii="Arial" w:hAnsi="Arial" w:cs="Arial"/>
          <w:sz w:val="20"/>
          <w:szCs w:val="20"/>
        </w:rPr>
        <w:t>se pričnejo namensko zbirati prispevki za DO, prav tako pa se v navedenem posebnem zakonu določi datum, s katerim se kritje pravic po tem zakonu nadomesti s sredstvi (prispevki za DO), ki se bodo zbirali na podlagi posebnega zakona.</w:t>
      </w:r>
    </w:p>
    <w:p w14:paraId="2EB442E9" w14:textId="77777777" w:rsidR="00A63EFD" w:rsidRDefault="00A63EFD" w:rsidP="00184C5B">
      <w:pPr>
        <w:jc w:val="both"/>
        <w:rPr>
          <w:rFonts w:ascii="Arial" w:hAnsi="Arial" w:cs="Arial"/>
          <w:b/>
          <w:bCs/>
          <w:sz w:val="20"/>
          <w:szCs w:val="20"/>
        </w:rPr>
      </w:pPr>
    </w:p>
    <w:p w14:paraId="5477C23B" w14:textId="77777777" w:rsidR="00184C5B" w:rsidRPr="00123AE1" w:rsidRDefault="00184C5B" w:rsidP="00184C5B">
      <w:pPr>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_Ref68404667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131</w:t>
      </w:r>
      <w:r w:rsidRPr="00123AE1">
        <w:rPr>
          <w:rFonts w:ascii="Arial" w:hAnsi="Arial" w:cs="Arial"/>
          <w:b/>
          <w:bCs/>
          <w:sz w:val="20"/>
          <w:szCs w:val="20"/>
        </w:rPr>
        <w:fldChar w:fldCharType="end"/>
      </w:r>
      <w:r w:rsidRPr="00123AE1">
        <w:rPr>
          <w:rFonts w:ascii="Arial" w:hAnsi="Arial" w:cs="Arial"/>
          <w:b/>
          <w:bCs/>
          <w:sz w:val="20"/>
          <w:szCs w:val="20"/>
        </w:rPr>
        <w:t>. členu</w:t>
      </w:r>
    </w:p>
    <w:p w14:paraId="11632641" w14:textId="77777777" w:rsidR="00184C5B" w:rsidRPr="00123AE1" w:rsidRDefault="00184C5B" w:rsidP="00184C5B">
      <w:pPr>
        <w:jc w:val="both"/>
        <w:rPr>
          <w:rFonts w:ascii="Arial" w:hAnsi="Arial" w:cs="Arial"/>
          <w:sz w:val="20"/>
          <w:szCs w:val="20"/>
        </w:rPr>
      </w:pPr>
    </w:p>
    <w:p w14:paraId="23BF56C5" w14:textId="77777777" w:rsidR="00184C5B" w:rsidRDefault="00184C5B" w:rsidP="00184C5B">
      <w:pPr>
        <w:jc w:val="both"/>
        <w:rPr>
          <w:rFonts w:ascii="Arial" w:hAnsi="Arial" w:cs="Arial"/>
          <w:sz w:val="20"/>
          <w:szCs w:val="20"/>
        </w:rPr>
      </w:pPr>
      <w:r w:rsidRPr="00123AE1">
        <w:rPr>
          <w:rFonts w:ascii="Arial" w:hAnsi="Arial" w:cs="Arial"/>
          <w:sz w:val="20"/>
          <w:szCs w:val="20"/>
        </w:rPr>
        <w:t xml:space="preserve">Ta člen določa, da lahko vojni invalidi, ki so pred začetkom uporabe tega zakona pridobili pravico do dodatka za pomoč in postrežbo po predpisih o vojnih invalidih, obdržijo to pravico tudi vnaprej, vendar </w:t>
      </w:r>
      <w:r w:rsidRPr="00123AE1">
        <w:rPr>
          <w:rFonts w:ascii="Arial" w:hAnsi="Arial" w:cs="Arial"/>
          <w:sz w:val="20"/>
          <w:szCs w:val="20"/>
        </w:rPr>
        <w:lastRenderedPageBreak/>
        <w:t>se pravica do dodatka za pomoč in postrežbo po predpisih o vojnih invalidih izključuje s pravicami iz tega zakona.</w:t>
      </w:r>
    </w:p>
    <w:p w14:paraId="7E707E28" w14:textId="77777777" w:rsidR="00A63EFD" w:rsidRDefault="00A63EFD" w:rsidP="00184C5B">
      <w:pPr>
        <w:jc w:val="both"/>
        <w:rPr>
          <w:rFonts w:ascii="Arial" w:hAnsi="Arial" w:cs="Arial"/>
          <w:sz w:val="20"/>
          <w:szCs w:val="20"/>
        </w:rPr>
      </w:pPr>
    </w:p>
    <w:p w14:paraId="3CA4C662" w14:textId="77777777" w:rsidR="00A63EFD" w:rsidRPr="00A63EFD" w:rsidRDefault="00A63EFD" w:rsidP="00184C5B">
      <w:pPr>
        <w:jc w:val="both"/>
        <w:rPr>
          <w:rFonts w:ascii="Arial" w:hAnsi="Arial" w:cs="Arial"/>
          <w:b/>
          <w:bCs/>
          <w:sz w:val="20"/>
          <w:szCs w:val="20"/>
        </w:rPr>
      </w:pPr>
      <w:r w:rsidRPr="00A63EFD">
        <w:rPr>
          <w:rFonts w:ascii="Arial" w:hAnsi="Arial" w:cs="Arial"/>
          <w:b/>
          <w:bCs/>
          <w:sz w:val="20"/>
          <w:szCs w:val="20"/>
        </w:rPr>
        <w:t xml:space="preserve">K </w:t>
      </w:r>
      <w:r w:rsidRPr="00A63EFD">
        <w:rPr>
          <w:rFonts w:ascii="Arial" w:hAnsi="Arial" w:cs="Arial"/>
          <w:b/>
          <w:bCs/>
          <w:sz w:val="20"/>
          <w:szCs w:val="20"/>
        </w:rPr>
        <w:fldChar w:fldCharType="begin"/>
      </w:r>
      <w:r w:rsidRPr="00A63EFD">
        <w:rPr>
          <w:rFonts w:ascii="Arial" w:hAnsi="Arial" w:cs="Arial"/>
          <w:b/>
          <w:bCs/>
          <w:sz w:val="20"/>
          <w:szCs w:val="20"/>
        </w:rPr>
        <w:instrText xml:space="preserve"> REF _Ref74319627 \r \h </w:instrText>
      </w:r>
      <w:r>
        <w:rPr>
          <w:rFonts w:ascii="Arial" w:hAnsi="Arial" w:cs="Arial"/>
          <w:b/>
          <w:bCs/>
          <w:sz w:val="20"/>
          <w:szCs w:val="20"/>
        </w:rPr>
        <w:instrText xml:space="preserve"> \* MERGEFORMAT </w:instrText>
      </w:r>
      <w:r w:rsidRPr="00A63EFD">
        <w:rPr>
          <w:rFonts w:ascii="Arial" w:hAnsi="Arial" w:cs="Arial"/>
          <w:b/>
          <w:bCs/>
          <w:sz w:val="20"/>
          <w:szCs w:val="20"/>
        </w:rPr>
      </w:r>
      <w:r w:rsidRPr="00A63EFD">
        <w:rPr>
          <w:rFonts w:ascii="Arial" w:hAnsi="Arial" w:cs="Arial"/>
          <w:b/>
          <w:bCs/>
          <w:sz w:val="20"/>
          <w:szCs w:val="20"/>
        </w:rPr>
        <w:fldChar w:fldCharType="separate"/>
      </w:r>
      <w:r w:rsidR="00633ACD">
        <w:rPr>
          <w:rFonts w:ascii="Arial" w:hAnsi="Arial" w:cs="Arial"/>
          <w:b/>
          <w:bCs/>
          <w:sz w:val="20"/>
          <w:szCs w:val="20"/>
        </w:rPr>
        <w:t>132</w:t>
      </w:r>
      <w:r w:rsidRPr="00A63EFD">
        <w:rPr>
          <w:rFonts w:ascii="Arial" w:hAnsi="Arial" w:cs="Arial"/>
          <w:b/>
          <w:bCs/>
          <w:sz w:val="20"/>
          <w:szCs w:val="20"/>
        </w:rPr>
        <w:fldChar w:fldCharType="end"/>
      </w:r>
      <w:r w:rsidRPr="00A63EFD">
        <w:rPr>
          <w:rFonts w:ascii="Arial" w:hAnsi="Arial" w:cs="Arial"/>
          <w:b/>
          <w:bCs/>
          <w:sz w:val="20"/>
          <w:szCs w:val="20"/>
        </w:rPr>
        <w:t>. členu</w:t>
      </w:r>
    </w:p>
    <w:p w14:paraId="185B6F34" w14:textId="77777777" w:rsidR="00A63EFD" w:rsidRPr="00123AE1" w:rsidRDefault="00A63EFD" w:rsidP="00A63EFD">
      <w:pPr>
        <w:jc w:val="both"/>
        <w:rPr>
          <w:rFonts w:ascii="Arial" w:hAnsi="Arial" w:cs="Arial"/>
          <w:b/>
          <w:bCs/>
          <w:sz w:val="20"/>
          <w:szCs w:val="20"/>
        </w:rPr>
      </w:pPr>
    </w:p>
    <w:p w14:paraId="06C5C9F4" w14:textId="77777777" w:rsidR="00A63EFD" w:rsidRPr="00123AE1" w:rsidRDefault="00A63EFD" w:rsidP="00A63EFD">
      <w:pPr>
        <w:tabs>
          <w:tab w:val="left" w:pos="567"/>
          <w:tab w:val="left" w:pos="9072"/>
        </w:tabs>
        <w:jc w:val="both"/>
        <w:rPr>
          <w:rFonts w:ascii="Arial" w:hAnsi="Arial" w:cs="Arial"/>
          <w:sz w:val="20"/>
          <w:szCs w:val="20"/>
        </w:rPr>
      </w:pPr>
      <w:r w:rsidRPr="00123AE1">
        <w:rPr>
          <w:rFonts w:ascii="Arial" w:hAnsi="Arial" w:cs="Arial"/>
          <w:sz w:val="20"/>
          <w:szCs w:val="20"/>
        </w:rPr>
        <w:t>Ta člen določa dodelitev profesionalne kartice, ki omogoča branje podatkov v obveznem zavarovanju za DO in dostop do zdravstvenih podatkov upravičenca, izvajalcem DO.</w:t>
      </w:r>
    </w:p>
    <w:p w14:paraId="6CE1419F" w14:textId="77777777" w:rsidR="00184C5B" w:rsidRPr="00123AE1" w:rsidRDefault="00184C5B" w:rsidP="00184C5B">
      <w:pPr>
        <w:jc w:val="both"/>
        <w:rPr>
          <w:rFonts w:ascii="Arial" w:hAnsi="Arial" w:cs="Arial"/>
          <w:sz w:val="20"/>
          <w:szCs w:val="20"/>
        </w:rPr>
      </w:pPr>
    </w:p>
    <w:p w14:paraId="189F6281" w14:textId="77777777" w:rsidR="00974304" w:rsidRDefault="00A63EFD" w:rsidP="00184C5B">
      <w:pPr>
        <w:jc w:val="both"/>
        <w:rPr>
          <w:rFonts w:ascii="Arial" w:hAnsi="Arial" w:cs="Arial"/>
          <w:b/>
          <w:bCs/>
          <w:sz w:val="20"/>
          <w:szCs w:val="20"/>
        </w:rPr>
      </w:pPr>
      <w:r>
        <w:rPr>
          <w:rFonts w:ascii="Arial" w:hAnsi="Arial" w:cs="Arial"/>
          <w:b/>
          <w:bCs/>
          <w:sz w:val="20"/>
          <w:szCs w:val="20"/>
        </w:rPr>
        <w:t xml:space="preserve">K </w:t>
      </w:r>
      <w:r>
        <w:rPr>
          <w:rFonts w:ascii="Arial" w:hAnsi="Arial" w:cs="Arial"/>
          <w:b/>
          <w:bCs/>
          <w:sz w:val="20"/>
          <w:szCs w:val="20"/>
        </w:rPr>
        <w:fldChar w:fldCharType="begin"/>
      </w:r>
      <w:r>
        <w:rPr>
          <w:rFonts w:ascii="Arial" w:hAnsi="Arial" w:cs="Arial"/>
          <w:b/>
          <w:bCs/>
          <w:sz w:val="20"/>
          <w:szCs w:val="20"/>
        </w:rPr>
        <w:instrText xml:space="preserve"> REF _Ref74319643 \r \h </w:instrText>
      </w:r>
      <w:r>
        <w:rPr>
          <w:rFonts w:ascii="Arial" w:hAnsi="Arial" w:cs="Arial"/>
          <w:b/>
          <w:bCs/>
          <w:sz w:val="20"/>
          <w:szCs w:val="20"/>
        </w:rPr>
      </w:r>
      <w:r>
        <w:rPr>
          <w:rFonts w:ascii="Arial" w:hAnsi="Arial" w:cs="Arial"/>
          <w:b/>
          <w:bCs/>
          <w:sz w:val="20"/>
          <w:szCs w:val="20"/>
        </w:rPr>
        <w:fldChar w:fldCharType="separate"/>
      </w:r>
      <w:r w:rsidR="00633ACD">
        <w:rPr>
          <w:rFonts w:ascii="Arial" w:hAnsi="Arial" w:cs="Arial"/>
          <w:b/>
          <w:bCs/>
          <w:sz w:val="20"/>
          <w:szCs w:val="20"/>
        </w:rPr>
        <w:t>133</w:t>
      </w:r>
      <w:r>
        <w:rPr>
          <w:rFonts w:ascii="Arial" w:hAnsi="Arial" w:cs="Arial"/>
          <w:b/>
          <w:bCs/>
          <w:sz w:val="20"/>
          <w:szCs w:val="20"/>
        </w:rPr>
        <w:fldChar w:fldCharType="end"/>
      </w:r>
      <w:r>
        <w:rPr>
          <w:rFonts w:ascii="Arial" w:hAnsi="Arial" w:cs="Arial"/>
          <w:b/>
          <w:bCs/>
          <w:sz w:val="20"/>
          <w:szCs w:val="20"/>
        </w:rPr>
        <w:t>. členu</w:t>
      </w:r>
    </w:p>
    <w:p w14:paraId="3592BE83" w14:textId="77777777" w:rsidR="00184C5B" w:rsidRPr="00123AE1" w:rsidRDefault="00184C5B" w:rsidP="00184C5B">
      <w:pPr>
        <w:jc w:val="both"/>
        <w:rPr>
          <w:rFonts w:ascii="Arial" w:hAnsi="Arial" w:cs="Arial"/>
          <w:b/>
          <w:bCs/>
          <w:sz w:val="20"/>
          <w:szCs w:val="20"/>
        </w:rPr>
      </w:pPr>
    </w:p>
    <w:p w14:paraId="59A384A6" w14:textId="77777777" w:rsidR="00184C5B" w:rsidRPr="00123AE1" w:rsidRDefault="00184C5B" w:rsidP="00184C5B">
      <w:pPr>
        <w:jc w:val="both"/>
        <w:rPr>
          <w:rFonts w:ascii="Arial" w:hAnsi="Arial" w:cs="Arial"/>
          <w:sz w:val="20"/>
          <w:szCs w:val="20"/>
        </w:rPr>
      </w:pPr>
      <w:r w:rsidRPr="00123AE1">
        <w:rPr>
          <w:rFonts w:ascii="Arial" w:hAnsi="Arial" w:cs="Arial"/>
          <w:sz w:val="20"/>
          <w:szCs w:val="20"/>
        </w:rPr>
        <w:t xml:space="preserve">S tem členom se določa </w:t>
      </w:r>
      <w:r w:rsidR="00A63EFD" w:rsidRPr="002A6F81">
        <w:rPr>
          <w:rFonts w:ascii="Arial" w:hAnsi="Arial" w:cs="Arial"/>
          <w:sz w:val="20"/>
          <w:szCs w:val="20"/>
        </w:rPr>
        <w:t xml:space="preserve">uskladitev enote vrednosti pravice do denarnega prejemka iz drugega odstavka </w:t>
      </w:r>
      <w:r w:rsidR="00A63EFD" w:rsidRPr="002A6F81">
        <w:rPr>
          <w:rFonts w:ascii="Arial" w:hAnsi="Arial" w:cs="Arial"/>
          <w:sz w:val="20"/>
          <w:szCs w:val="20"/>
        </w:rPr>
        <w:fldChar w:fldCharType="begin"/>
      </w:r>
      <w:r w:rsidR="00A63EFD" w:rsidRPr="002A6F81">
        <w:rPr>
          <w:rFonts w:ascii="Arial" w:hAnsi="Arial" w:cs="Arial"/>
          <w:sz w:val="20"/>
          <w:szCs w:val="20"/>
        </w:rPr>
        <w:instrText xml:space="preserve"> REF _Ref74143508 \r \h </w:instrText>
      </w:r>
      <w:r w:rsidR="00A63EFD">
        <w:rPr>
          <w:rFonts w:ascii="Arial" w:hAnsi="Arial" w:cs="Arial"/>
          <w:sz w:val="20"/>
          <w:szCs w:val="20"/>
        </w:rPr>
        <w:instrText xml:space="preserve"> \* MERGEFORMAT </w:instrText>
      </w:r>
      <w:r w:rsidR="00A63EFD" w:rsidRPr="002A6F81">
        <w:rPr>
          <w:rFonts w:ascii="Arial" w:hAnsi="Arial" w:cs="Arial"/>
          <w:sz w:val="20"/>
          <w:szCs w:val="20"/>
        </w:rPr>
      </w:r>
      <w:r w:rsidR="00A63EFD" w:rsidRPr="002A6F81">
        <w:rPr>
          <w:rFonts w:ascii="Arial" w:hAnsi="Arial" w:cs="Arial"/>
          <w:sz w:val="20"/>
          <w:szCs w:val="20"/>
        </w:rPr>
        <w:fldChar w:fldCharType="separate"/>
      </w:r>
      <w:r w:rsidR="00633ACD">
        <w:rPr>
          <w:rFonts w:ascii="Arial" w:hAnsi="Arial" w:cs="Arial"/>
          <w:sz w:val="20"/>
          <w:szCs w:val="20"/>
        </w:rPr>
        <w:t>18</w:t>
      </w:r>
      <w:r w:rsidR="00A63EFD" w:rsidRPr="002A6F81">
        <w:rPr>
          <w:rFonts w:ascii="Arial" w:hAnsi="Arial" w:cs="Arial"/>
          <w:sz w:val="20"/>
          <w:szCs w:val="20"/>
        </w:rPr>
        <w:fldChar w:fldCharType="end"/>
      </w:r>
      <w:r w:rsidR="00A63EFD" w:rsidRPr="002A6F81">
        <w:rPr>
          <w:rFonts w:ascii="Arial" w:hAnsi="Arial" w:cs="Arial"/>
          <w:sz w:val="20"/>
          <w:szCs w:val="20"/>
        </w:rPr>
        <w:t>. člena, in enote vrednosti pravice do storitev e-oskrbe iz prvega odstavka</w:t>
      </w:r>
      <w:r w:rsidR="00AE0CA7">
        <w:rPr>
          <w:rFonts w:ascii="Arial" w:hAnsi="Arial" w:cs="Arial"/>
          <w:sz w:val="20"/>
          <w:szCs w:val="20"/>
        </w:rPr>
        <w:t xml:space="preserve"> </w:t>
      </w:r>
      <w:r w:rsidR="00AE0CA7">
        <w:rPr>
          <w:rFonts w:ascii="Arial" w:hAnsi="Arial" w:cs="Arial"/>
          <w:sz w:val="20"/>
          <w:szCs w:val="20"/>
        </w:rPr>
        <w:fldChar w:fldCharType="begin"/>
      </w:r>
      <w:r w:rsidR="00AE0CA7">
        <w:rPr>
          <w:rFonts w:ascii="Arial" w:hAnsi="Arial" w:cs="Arial"/>
          <w:sz w:val="20"/>
          <w:szCs w:val="20"/>
        </w:rPr>
        <w:instrText xml:space="preserve"> REF _Ref74308334 \r \h </w:instrText>
      </w:r>
      <w:r w:rsidR="00AE0CA7">
        <w:rPr>
          <w:rFonts w:ascii="Arial" w:hAnsi="Arial" w:cs="Arial"/>
          <w:sz w:val="20"/>
          <w:szCs w:val="20"/>
        </w:rPr>
      </w:r>
      <w:r w:rsidR="00AE0CA7">
        <w:rPr>
          <w:rFonts w:ascii="Arial" w:hAnsi="Arial" w:cs="Arial"/>
          <w:sz w:val="20"/>
          <w:szCs w:val="20"/>
        </w:rPr>
        <w:fldChar w:fldCharType="separate"/>
      </w:r>
      <w:r w:rsidR="00633ACD">
        <w:rPr>
          <w:rFonts w:ascii="Arial" w:hAnsi="Arial" w:cs="Arial"/>
          <w:sz w:val="20"/>
          <w:szCs w:val="20"/>
        </w:rPr>
        <w:t>32</w:t>
      </w:r>
      <w:r w:rsidR="00AE0CA7">
        <w:rPr>
          <w:rFonts w:ascii="Arial" w:hAnsi="Arial" w:cs="Arial"/>
          <w:sz w:val="20"/>
          <w:szCs w:val="20"/>
        </w:rPr>
        <w:fldChar w:fldCharType="end"/>
      </w:r>
      <w:r w:rsidR="00A63EFD" w:rsidRPr="002A6F81">
        <w:rPr>
          <w:rFonts w:ascii="Arial" w:hAnsi="Arial" w:cs="Arial"/>
          <w:sz w:val="20"/>
          <w:szCs w:val="20"/>
        </w:rPr>
        <w:t>. člena tega zakona</w:t>
      </w:r>
      <w:r w:rsidR="00A63EFD">
        <w:rPr>
          <w:rFonts w:ascii="Arial" w:hAnsi="Arial" w:cs="Arial"/>
          <w:sz w:val="20"/>
          <w:szCs w:val="20"/>
        </w:rPr>
        <w:t>, ki</w:t>
      </w:r>
      <w:r w:rsidR="00A63EFD" w:rsidRPr="002A6F81">
        <w:rPr>
          <w:rFonts w:ascii="Arial" w:hAnsi="Arial" w:cs="Arial"/>
          <w:sz w:val="20"/>
          <w:szCs w:val="20"/>
        </w:rPr>
        <w:t xml:space="preserve"> se opravi 1. julija 2024</w:t>
      </w:r>
      <w:r w:rsidR="00A63EFD">
        <w:rPr>
          <w:rFonts w:ascii="Arial" w:hAnsi="Arial" w:cs="Arial"/>
          <w:sz w:val="20"/>
          <w:szCs w:val="20"/>
        </w:rPr>
        <w:t>, ko se te pravice začnejo izvajati v skladu s tem zakonom.</w:t>
      </w:r>
    </w:p>
    <w:p w14:paraId="7124C512" w14:textId="77777777" w:rsidR="00184C5B" w:rsidRDefault="00184C5B" w:rsidP="00184C5B">
      <w:pPr>
        <w:jc w:val="both"/>
        <w:rPr>
          <w:rFonts w:ascii="Arial" w:hAnsi="Arial" w:cs="Arial"/>
          <w:sz w:val="20"/>
          <w:szCs w:val="20"/>
        </w:rPr>
      </w:pPr>
    </w:p>
    <w:p w14:paraId="2AA92B8B" w14:textId="77777777" w:rsidR="00A63EFD" w:rsidRPr="00A63EFD" w:rsidRDefault="00A63EFD" w:rsidP="00184C5B">
      <w:pPr>
        <w:jc w:val="both"/>
        <w:rPr>
          <w:rFonts w:ascii="Arial" w:hAnsi="Arial" w:cs="Arial"/>
          <w:b/>
          <w:bCs/>
          <w:sz w:val="20"/>
          <w:szCs w:val="20"/>
        </w:rPr>
      </w:pPr>
      <w:r w:rsidRPr="00A63EFD">
        <w:rPr>
          <w:rFonts w:ascii="Arial" w:hAnsi="Arial" w:cs="Arial"/>
          <w:b/>
          <w:bCs/>
          <w:sz w:val="20"/>
          <w:szCs w:val="20"/>
        </w:rPr>
        <w:t xml:space="preserve">K </w:t>
      </w:r>
      <w:r w:rsidRPr="00A63EFD">
        <w:rPr>
          <w:rFonts w:ascii="Arial" w:hAnsi="Arial" w:cs="Arial"/>
          <w:b/>
          <w:bCs/>
          <w:sz w:val="20"/>
          <w:szCs w:val="20"/>
        </w:rPr>
        <w:fldChar w:fldCharType="begin"/>
      </w:r>
      <w:r w:rsidRPr="00A63EFD">
        <w:rPr>
          <w:rFonts w:ascii="Arial" w:hAnsi="Arial" w:cs="Arial"/>
          <w:b/>
          <w:bCs/>
          <w:sz w:val="20"/>
          <w:szCs w:val="20"/>
        </w:rPr>
        <w:instrText xml:space="preserve"> REF _Ref74319753 \r \h </w:instrText>
      </w:r>
      <w:r>
        <w:rPr>
          <w:rFonts w:ascii="Arial" w:hAnsi="Arial" w:cs="Arial"/>
          <w:b/>
          <w:bCs/>
          <w:sz w:val="20"/>
          <w:szCs w:val="20"/>
        </w:rPr>
        <w:instrText xml:space="preserve"> \* MERGEFORMAT </w:instrText>
      </w:r>
      <w:r w:rsidRPr="00A63EFD">
        <w:rPr>
          <w:rFonts w:ascii="Arial" w:hAnsi="Arial" w:cs="Arial"/>
          <w:b/>
          <w:bCs/>
          <w:sz w:val="20"/>
          <w:szCs w:val="20"/>
        </w:rPr>
      </w:r>
      <w:r w:rsidRPr="00A63EFD">
        <w:rPr>
          <w:rFonts w:ascii="Arial" w:hAnsi="Arial" w:cs="Arial"/>
          <w:b/>
          <w:bCs/>
          <w:sz w:val="20"/>
          <w:szCs w:val="20"/>
        </w:rPr>
        <w:fldChar w:fldCharType="separate"/>
      </w:r>
      <w:r w:rsidR="00633ACD">
        <w:rPr>
          <w:rFonts w:ascii="Arial" w:hAnsi="Arial" w:cs="Arial"/>
          <w:b/>
          <w:bCs/>
          <w:sz w:val="20"/>
          <w:szCs w:val="20"/>
        </w:rPr>
        <w:t>134</w:t>
      </w:r>
      <w:r w:rsidRPr="00A63EFD">
        <w:rPr>
          <w:rFonts w:ascii="Arial" w:hAnsi="Arial" w:cs="Arial"/>
          <w:b/>
          <w:bCs/>
          <w:sz w:val="20"/>
          <w:szCs w:val="20"/>
        </w:rPr>
        <w:fldChar w:fldCharType="end"/>
      </w:r>
      <w:r w:rsidRPr="00A63EFD">
        <w:rPr>
          <w:rFonts w:ascii="Arial" w:hAnsi="Arial" w:cs="Arial"/>
          <w:b/>
          <w:bCs/>
          <w:sz w:val="20"/>
          <w:szCs w:val="20"/>
        </w:rPr>
        <w:t>. členu</w:t>
      </w:r>
    </w:p>
    <w:p w14:paraId="36F82B78" w14:textId="77777777" w:rsidR="00A63EFD" w:rsidRPr="008D617C" w:rsidRDefault="00A63EFD" w:rsidP="00A63EFD">
      <w:pPr>
        <w:autoSpaceDE w:val="0"/>
        <w:autoSpaceDN w:val="0"/>
        <w:adjustRightInd w:val="0"/>
        <w:jc w:val="both"/>
        <w:rPr>
          <w:rFonts w:ascii="Arial" w:eastAsia="Calibri" w:hAnsi="Arial" w:cs="Arial"/>
          <w:b/>
          <w:bCs/>
          <w:color w:val="000000"/>
          <w:sz w:val="20"/>
          <w:szCs w:val="20"/>
          <w:lang w:eastAsia="en-US"/>
        </w:rPr>
      </w:pPr>
    </w:p>
    <w:p w14:paraId="69A8685E" w14:textId="77777777" w:rsidR="00A63EFD" w:rsidRPr="00123AE1" w:rsidRDefault="00A63EFD" w:rsidP="00A63EFD">
      <w:pPr>
        <w:jc w:val="both"/>
        <w:rPr>
          <w:rFonts w:ascii="Arial" w:hAnsi="Arial" w:cs="Arial"/>
          <w:sz w:val="20"/>
          <w:szCs w:val="20"/>
        </w:rPr>
      </w:pPr>
      <w:r w:rsidRPr="00123AE1">
        <w:rPr>
          <w:rFonts w:ascii="Arial" w:hAnsi="Arial" w:cs="Arial"/>
          <w:sz w:val="20"/>
          <w:szCs w:val="20"/>
        </w:rPr>
        <w:t>S tem členom se določa obveznost izdaje novih odločb upravičencem, ki so na dan začetka uporabe tega zakona upravičeni do pravic s področja socialnega varstva ali ZPIZ-2 in ki postanejo predmet urejanja tega zakona.</w:t>
      </w:r>
    </w:p>
    <w:p w14:paraId="7CB8CCD0" w14:textId="77777777" w:rsidR="00A63EFD" w:rsidRPr="00123AE1" w:rsidRDefault="00A63EFD" w:rsidP="00A63EFD">
      <w:pPr>
        <w:jc w:val="both"/>
        <w:rPr>
          <w:rFonts w:ascii="Arial" w:hAnsi="Arial" w:cs="Arial"/>
          <w:sz w:val="20"/>
          <w:szCs w:val="20"/>
        </w:rPr>
      </w:pPr>
    </w:p>
    <w:p w14:paraId="589652A1" w14:textId="77777777" w:rsidR="00A63EFD" w:rsidRPr="00427168" w:rsidRDefault="00A63EFD" w:rsidP="00A63EFD">
      <w:pPr>
        <w:autoSpaceDE w:val="0"/>
        <w:autoSpaceDN w:val="0"/>
        <w:adjustRightInd w:val="0"/>
        <w:jc w:val="both"/>
        <w:rPr>
          <w:rFonts w:ascii="Arial" w:eastAsia="Calibri" w:hAnsi="Arial" w:cs="Arial"/>
          <w:color w:val="000000"/>
          <w:sz w:val="20"/>
          <w:szCs w:val="20"/>
          <w:lang w:eastAsia="en-US"/>
        </w:rPr>
      </w:pPr>
      <w:r w:rsidRPr="008D617C">
        <w:rPr>
          <w:rFonts w:ascii="Arial" w:eastAsia="Calibri" w:hAnsi="Arial" w:cs="Arial"/>
          <w:color w:val="000000"/>
          <w:sz w:val="20"/>
          <w:szCs w:val="20"/>
          <w:lang w:eastAsia="en-US"/>
        </w:rPr>
        <w:t>Oskrbovanci v domovih za starejše iz 50. člena ZSV se na podlagi prevedbene tabele iz priloge št. 3 tega zakona prerazporedijo v ustrezno kategorijo DO.</w:t>
      </w:r>
      <w:r>
        <w:rPr>
          <w:rFonts w:ascii="Arial" w:eastAsia="Calibri" w:hAnsi="Arial" w:cs="Arial"/>
          <w:color w:val="000000"/>
          <w:sz w:val="20"/>
          <w:szCs w:val="20"/>
          <w:lang w:eastAsia="en-US"/>
        </w:rPr>
        <w:t xml:space="preserve"> </w:t>
      </w:r>
      <w:r w:rsidRPr="00427168">
        <w:rPr>
          <w:rFonts w:ascii="Arial" w:eastAsia="Calibri" w:hAnsi="Arial" w:cs="Arial"/>
          <w:color w:val="000000"/>
          <w:sz w:val="20"/>
          <w:szCs w:val="20"/>
          <w:lang w:eastAsia="en-US"/>
        </w:rPr>
        <w:t xml:space="preserve">Četrti odstavek določa izjemo, ko potrjevanje izvedbenega načrta ni potrebno. </w:t>
      </w:r>
    </w:p>
    <w:p w14:paraId="19ECC920" w14:textId="77777777" w:rsidR="00A63EFD" w:rsidRPr="008D617C" w:rsidRDefault="00A63EFD" w:rsidP="00A63EFD">
      <w:pPr>
        <w:autoSpaceDE w:val="0"/>
        <w:autoSpaceDN w:val="0"/>
        <w:adjustRightInd w:val="0"/>
        <w:jc w:val="both"/>
        <w:rPr>
          <w:rFonts w:ascii="Arial" w:eastAsia="Calibri" w:hAnsi="Arial" w:cs="Arial"/>
          <w:color w:val="000000"/>
          <w:sz w:val="20"/>
          <w:szCs w:val="20"/>
          <w:lang w:eastAsia="en-US"/>
        </w:rPr>
      </w:pPr>
    </w:p>
    <w:p w14:paraId="2BEC93EA" w14:textId="77777777" w:rsidR="00A63EFD" w:rsidRPr="008D617C" w:rsidRDefault="00A63EFD" w:rsidP="00A63EFD">
      <w:pPr>
        <w:autoSpaceDE w:val="0"/>
        <w:autoSpaceDN w:val="0"/>
        <w:adjustRightInd w:val="0"/>
        <w:jc w:val="both"/>
        <w:rPr>
          <w:rFonts w:ascii="Arial" w:eastAsia="Calibri" w:hAnsi="Arial" w:cs="Arial"/>
          <w:color w:val="000000"/>
          <w:sz w:val="20"/>
          <w:szCs w:val="20"/>
          <w:lang w:eastAsia="en-US"/>
        </w:rPr>
      </w:pPr>
      <w:r w:rsidRPr="008D617C">
        <w:rPr>
          <w:rFonts w:ascii="Arial" w:eastAsia="Calibri" w:hAnsi="Arial" w:cs="Arial"/>
          <w:color w:val="000000"/>
          <w:sz w:val="20"/>
          <w:szCs w:val="20"/>
          <w:lang w:eastAsia="en-US"/>
        </w:rPr>
        <w:t>Zakon tudi določa izdajo odločb po uradni dolžnosti koriščenje pravice za osebo, ki je do uveljavitve tega zakona koristila pravico do družinskega pomočnika v skladu s predpisi s področja socialnega varstva, pri čemer mora oskrbovalec družinskega sklada v skladu s tem zakonom izkazati, da je psihofizično sposoben opravljati naloge oskrbovalca družinskega člana.</w:t>
      </w:r>
    </w:p>
    <w:p w14:paraId="2DF32FD5" w14:textId="77777777" w:rsidR="00A63EFD" w:rsidRDefault="00A63EFD" w:rsidP="00184C5B">
      <w:pPr>
        <w:jc w:val="both"/>
        <w:rPr>
          <w:rFonts w:ascii="Arial" w:hAnsi="Arial" w:cs="Arial"/>
          <w:sz w:val="20"/>
          <w:szCs w:val="20"/>
        </w:rPr>
      </w:pPr>
    </w:p>
    <w:p w14:paraId="657EBE37" w14:textId="77777777" w:rsidR="00A63EFD" w:rsidRPr="00A63EFD" w:rsidRDefault="00A63EFD" w:rsidP="00184C5B">
      <w:pPr>
        <w:jc w:val="both"/>
        <w:rPr>
          <w:rFonts w:ascii="Arial" w:hAnsi="Arial" w:cs="Arial"/>
          <w:b/>
          <w:bCs/>
          <w:sz w:val="20"/>
          <w:szCs w:val="20"/>
        </w:rPr>
      </w:pPr>
      <w:r w:rsidRPr="00A63EFD">
        <w:rPr>
          <w:rFonts w:ascii="Arial" w:hAnsi="Arial" w:cs="Arial"/>
          <w:b/>
          <w:bCs/>
          <w:sz w:val="20"/>
          <w:szCs w:val="20"/>
        </w:rPr>
        <w:t xml:space="preserve">K </w:t>
      </w:r>
      <w:r w:rsidRPr="00A63EFD">
        <w:rPr>
          <w:rFonts w:ascii="Arial" w:hAnsi="Arial" w:cs="Arial"/>
          <w:b/>
          <w:bCs/>
          <w:sz w:val="20"/>
          <w:szCs w:val="20"/>
        </w:rPr>
        <w:fldChar w:fldCharType="begin"/>
      </w:r>
      <w:r w:rsidRPr="00A63EFD">
        <w:rPr>
          <w:rFonts w:ascii="Arial" w:hAnsi="Arial" w:cs="Arial"/>
          <w:b/>
          <w:bCs/>
          <w:sz w:val="20"/>
          <w:szCs w:val="20"/>
        </w:rPr>
        <w:instrText xml:space="preserve"> REF _Ref74319809 \r \h </w:instrText>
      </w:r>
      <w:r>
        <w:rPr>
          <w:rFonts w:ascii="Arial" w:hAnsi="Arial" w:cs="Arial"/>
          <w:b/>
          <w:bCs/>
          <w:sz w:val="20"/>
          <w:szCs w:val="20"/>
        </w:rPr>
        <w:instrText xml:space="preserve"> \* MERGEFORMAT </w:instrText>
      </w:r>
      <w:r w:rsidRPr="00A63EFD">
        <w:rPr>
          <w:rFonts w:ascii="Arial" w:hAnsi="Arial" w:cs="Arial"/>
          <w:b/>
          <w:bCs/>
          <w:sz w:val="20"/>
          <w:szCs w:val="20"/>
        </w:rPr>
      </w:r>
      <w:r w:rsidRPr="00A63EFD">
        <w:rPr>
          <w:rFonts w:ascii="Arial" w:hAnsi="Arial" w:cs="Arial"/>
          <w:b/>
          <w:bCs/>
          <w:sz w:val="20"/>
          <w:szCs w:val="20"/>
        </w:rPr>
        <w:fldChar w:fldCharType="separate"/>
      </w:r>
      <w:r w:rsidR="00633ACD">
        <w:rPr>
          <w:rFonts w:ascii="Arial" w:hAnsi="Arial" w:cs="Arial"/>
          <w:b/>
          <w:bCs/>
          <w:sz w:val="20"/>
          <w:szCs w:val="20"/>
        </w:rPr>
        <w:t>135</w:t>
      </w:r>
      <w:r w:rsidRPr="00A63EFD">
        <w:rPr>
          <w:rFonts w:ascii="Arial" w:hAnsi="Arial" w:cs="Arial"/>
          <w:b/>
          <w:bCs/>
          <w:sz w:val="20"/>
          <w:szCs w:val="20"/>
        </w:rPr>
        <w:fldChar w:fldCharType="end"/>
      </w:r>
      <w:r w:rsidRPr="00A63EFD">
        <w:rPr>
          <w:rFonts w:ascii="Arial" w:hAnsi="Arial" w:cs="Arial"/>
          <w:b/>
          <w:bCs/>
          <w:sz w:val="20"/>
          <w:szCs w:val="20"/>
        </w:rPr>
        <w:t>. členu</w:t>
      </w:r>
    </w:p>
    <w:p w14:paraId="4A543AE4" w14:textId="77777777" w:rsidR="00A63EFD" w:rsidRPr="008D617C" w:rsidRDefault="00A63EFD" w:rsidP="00A63EFD">
      <w:pPr>
        <w:autoSpaceDE w:val="0"/>
        <w:autoSpaceDN w:val="0"/>
        <w:adjustRightInd w:val="0"/>
        <w:jc w:val="both"/>
        <w:rPr>
          <w:rFonts w:ascii="Arial" w:eastAsia="Calibri" w:hAnsi="Arial" w:cs="Arial"/>
          <w:b/>
          <w:bCs/>
          <w:color w:val="000000"/>
          <w:sz w:val="20"/>
          <w:szCs w:val="20"/>
          <w:lang w:eastAsia="en-US"/>
        </w:rPr>
      </w:pPr>
    </w:p>
    <w:p w14:paraId="1C6420C9" w14:textId="77777777" w:rsidR="00A63EFD" w:rsidRDefault="00A63EFD" w:rsidP="00A63EFD">
      <w:pPr>
        <w:autoSpaceDE w:val="0"/>
        <w:autoSpaceDN w:val="0"/>
        <w:adjustRightInd w:val="0"/>
        <w:jc w:val="both"/>
        <w:rPr>
          <w:rFonts w:ascii="Arial" w:hAnsi="Arial" w:cs="Arial"/>
          <w:sz w:val="20"/>
          <w:szCs w:val="20"/>
        </w:rPr>
      </w:pPr>
      <w:r w:rsidRPr="008D617C">
        <w:rPr>
          <w:rFonts w:ascii="Arial" w:eastAsia="Calibri" w:hAnsi="Arial" w:cs="Arial"/>
          <w:color w:val="000000"/>
          <w:sz w:val="20"/>
          <w:szCs w:val="20"/>
          <w:lang w:eastAsia="en-US"/>
        </w:rPr>
        <w:t xml:space="preserve">Ta člen določa roke za uskladitev delovanja </w:t>
      </w:r>
      <w:r>
        <w:rPr>
          <w:rFonts w:ascii="Arial" w:hAnsi="Arial" w:cs="Arial"/>
          <w:sz w:val="20"/>
          <w:szCs w:val="20"/>
        </w:rPr>
        <w:t>ZZZS</w:t>
      </w:r>
      <w:r w:rsidRPr="00123AE1">
        <w:rPr>
          <w:rFonts w:ascii="Arial" w:hAnsi="Arial" w:cs="Arial"/>
          <w:sz w:val="20"/>
          <w:szCs w:val="20"/>
        </w:rPr>
        <w:t xml:space="preserve"> v skladu s tem zakonom in način financiranja nalog </w:t>
      </w:r>
      <w:r>
        <w:rPr>
          <w:rFonts w:ascii="Arial" w:hAnsi="Arial" w:cs="Arial"/>
          <w:sz w:val="20"/>
          <w:szCs w:val="20"/>
        </w:rPr>
        <w:t>ZZZS</w:t>
      </w:r>
      <w:r w:rsidRPr="00123AE1">
        <w:rPr>
          <w:rFonts w:ascii="Arial" w:hAnsi="Arial" w:cs="Arial"/>
          <w:sz w:val="20"/>
          <w:szCs w:val="20"/>
        </w:rPr>
        <w:t xml:space="preserve"> na področju DO.</w:t>
      </w:r>
      <w:r>
        <w:rPr>
          <w:rFonts w:ascii="Arial" w:hAnsi="Arial" w:cs="Arial"/>
          <w:sz w:val="20"/>
          <w:szCs w:val="20"/>
        </w:rPr>
        <w:t xml:space="preserve"> Sredstva za izvajanje nalog ZZZS in zagonska sredstva za </w:t>
      </w:r>
      <w:r w:rsidRPr="001C5CF9">
        <w:rPr>
          <w:rFonts w:ascii="Arial" w:hAnsi="Arial" w:cs="Arial"/>
          <w:sz w:val="20"/>
          <w:szCs w:val="20"/>
        </w:rPr>
        <w:t xml:space="preserve">vzpostavitev pogojev za izvajanje nalog </w:t>
      </w:r>
      <w:r w:rsidRPr="002D512B">
        <w:rPr>
          <w:rFonts w:ascii="Arial" w:hAnsi="Arial" w:cs="Arial"/>
          <w:sz w:val="20"/>
          <w:szCs w:val="20"/>
        </w:rPr>
        <w:t xml:space="preserve">ZZZS </w:t>
      </w:r>
      <w:r w:rsidRPr="001C5CF9">
        <w:rPr>
          <w:rFonts w:ascii="Arial" w:hAnsi="Arial" w:cs="Arial"/>
          <w:sz w:val="20"/>
          <w:szCs w:val="20"/>
        </w:rPr>
        <w:t>na področju DO zagotovi proračun Republike Slovenije</w:t>
      </w:r>
      <w:r>
        <w:rPr>
          <w:rFonts w:ascii="Arial" w:hAnsi="Arial" w:cs="Arial"/>
          <w:sz w:val="20"/>
          <w:szCs w:val="20"/>
        </w:rPr>
        <w:t>.</w:t>
      </w:r>
    </w:p>
    <w:p w14:paraId="484A7E55" w14:textId="77777777" w:rsidR="003D2462" w:rsidRDefault="003D2462">
      <w:pPr>
        <w:rPr>
          <w:rFonts w:ascii="Arial" w:hAnsi="Arial" w:cs="Arial"/>
          <w:b/>
          <w:bCs/>
          <w:sz w:val="20"/>
          <w:szCs w:val="20"/>
        </w:rPr>
      </w:pPr>
    </w:p>
    <w:p w14:paraId="6CDD6F5F" w14:textId="77777777" w:rsidR="00A63EFD" w:rsidRPr="00123AE1" w:rsidRDefault="00A63EFD" w:rsidP="00A63EFD">
      <w:pPr>
        <w:jc w:val="both"/>
        <w:rPr>
          <w:rFonts w:ascii="Arial" w:hAnsi="Arial" w:cs="Arial"/>
          <w:b/>
          <w:bCs/>
          <w:sz w:val="20"/>
          <w:szCs w:val="20"/>
        </w:rPr>
      </w:pPr>
      <w:r w:rsidRPr="00123AE1">
        <w:rPr>
          <w:rFonts w:ascii="Arial" w:hAnsi="Arial" w:cs="Arial"/>
          <w:b/>
          <w:bCs/>
          <w:sz w:val="20"/>
          <w:szCs w:val="20"/>
        </w:rPr>
        <w:t>K</w:t>
      </w:r>
      <w:r>
        <w:rPr>
          <w:rFonts w:ascii="Arial" w:hAnsi="Arial" w:cs="Arial"/>
          <w:b/>
          <w:bCs/>
          <w:sz w:val="20"/>
          <w:szCs w:val="20"/>
        </w:rPr>
        <w:t xml:space="preserve"> </w:t>
      </w:r>
      <w:r>
        <w:rPr>
          <w:rFonts w:ascii="Arial" w:hAnsi="Arial" w:cs="Arial"/>
          <w:b/>
          <w:bCs/>
          <w:sz w:val="20"/>
          <w:szCs w:val="20"/>
        </w:rPr>
        <w:fldChar w:fldCharType="begin"/>
      </w:r>
      <w:r>
        <w:rPr>
          <w:rFonts w:ascii="Arial" w:hAnsi="Arial" w:cs="Arial"/>
          <w:b/>
          <w:bCs/>
          <w:sz w:val="20"/>
          <w:szCs w:val="20"/>
        </w:rPr>
        <w:instrText xml:space="preserve"> REF _Ref70962338 \r \h </w:instrText>
      </w:r>
      <w:r>
        <w:rPr>
          <w:rFonts w:ascii="Arial" w:hAnsi="Arial" w:cs="Arial"/>
          <w:b/>
          <w:bCs/>
          <w:sz w:val="20"/>
          <w:szCs w:val="20"/>
        </w:rPr>
      </w:r>
      <w:r>
        <w:rPr>
          <w:rFonts w:ascii="Arial" w:hAnsi="Arial" w:cs="Arial"/>
          <w:b/>
          <w:bCs/>
          <w:sz w:val="20"/>
          <w:szCs w:val="20"/>
        </w:rPr>
        <w:fldChar w:fldCharType="separate"/>
      </w:r>
      <w:r w:rsidR="00633ACD">
        <w:rPr>
          <w:rFonts w:ascii="Arial" w:hAnsi="Arial" w:cs="Arial"/>
          <w:b/>
          <w:bCs/>
          <w:sz w:val="20"/>
          <w:szCs w:val="20"/>
        </w:rPr>
        <w:t>136</w:t>
      </w:r>
      <w:r>
        <w:rPr>
          <w:rFonts w:ascii="Arial" w:hAnsi="Arial" w:cs="Arial"/>
          <w:b/>
          <w:bCs/>
          <w:sz w:val="20"/>
          <w:szCs w:val="20"/>
        </w:rPr>
        <w:fldChar w:fldCharType="end"/>
      </w:r>
      <w:r w:rsidRPr="00123AE1">
        <w:rPr>
          <w:rFonts w:ascii="Arial" w:hAnsi="Arial" w:cs="Arial"/>
          <w:b/>
          <w:bCs/>
          <w:sz w:val="20"/>
          <w:szCs w:val="20"/>
        </w:rPr>
        <w:t>. členu</w:t>
      </w:r>
    </w:p>
    <w:p w14:paraId="06069051" w14:textId="77777777" w:rsidR="00A63EFD" w:rsidRPr="00123AE1" w:rsidRDefault="00A63EFD" w:rsidP="00A63EFD">
      <w:pPr>
        <w:jc w:val="both"/>
        <w:rPr>
          <w:rFonts w:ascii="Arial" w:hAnsi="Arial" w:cs="Arial"/>
          <w:b/>
          <w:bCs/>
          <w:sz w:val="20"/>
          <w:szCs w:val="20"/>
        </w:rPr>
      </w:pPr>
    </w:p>
    <w:p w14:paraId="44DB3031" w14:textId="77777777" w:rsidR="00A63EFD" w:rsidRPr="00123AE1" w:rsidRDefault="00A63EFD" w:rsidP="00A63EFD">
      <w:pPr>
        <w:tabs>
          <w:tab w:val="left" w:pos="567"/>
          <w:tab w:val="left" w:pos="9072"/>
        </w:tabs>
        <w:jc w:val="both"/>
        <w:rPr>
          <w:rFonts w:ascii="Arial" w:hAnsi="Arial" w:cs="Arial"/>
          <w:sz w:val="20"/>
          <w:szCs w:val="20"/>
        </w:rPr>
      </w:pPr>
      <w:r w:rsidRPr="00123AE1">
        <w:rPr>
          <w:rFonts w:ascii="Arial" w:hAnsi="Arial" w:cs="Arial"/>
          <w:sz w:val="20"/>
          <w:szCs w:val="20"/>
        </w:rPr>
        <w:t>Na podlagi tega člena lahko osebe, ki so pred začetkom uporabe tega zakona pridobile pravico do dodatka za pomoč in postrežbo po predpisih o pokojninskem in invalidskem zavarovanju,</w:t>
      </w:r>
      <w:r>
        <w:rPr>
          <w:rFonts w:ascii="Arial" w:hAnsi="Arial" w:cs="Arial"/>
          <w:sz w:val="20"/>
          <w:szCs w:val="20"/>
        </w:rPr>
        <w:t xml:space="preserve"> </w:t>
      </w:r>
      <w:r w:rsidRPr="00E02376">
        <w:rPr>
          <w:rFonts w:ascii="Arial" w:hAnsi="Arial" w:cs="Arial"/>
          <w:sz w:val="20"/>
          <w:szCs w:val="20"/>
        </w:rPr>
        <w:t>do dodatka za pomoč in postrežbo po predpisih o vojnih veteranih, pravico</w:t>
      </w:r>
      <w:r w:rsidRPr="00123AE1">
        <w:rPr>
          <w:rFonts w:ascii="Arial" w:hAnsi="Arial" w:cs="Arial"/>
          <w:sz w:val="20"/>
          <w:szCs w:val="20"/>
        </w:rPr>
        <w:t xml:space="preserve"> po predpisih o socialnovarstvenih storitvah ali po predpisih, ki urejajo socialno vključevanje invalidov, do družinskega pomočnika po predpisih o socialnem varstvu ali do storitev institucionalnega varstva obdržijo te pravice oziroma storitve do izdaje novih odločb o odobritvi pravic DO v skladu s tem zakonom. </w:t>
      </w:r>
    </w:p>
    <w:p w14:paraId="27D4AD8E" w14:textId="77777777" w:rsidR="00A63EFD" w:rsidRPr="00123AE1" w:rsidRDefault="00A63EFD" w:rsidP="00A63EFD">
      <w:pPr>
        <w:tabs>
          <w:tab w:val="left" w:pos="567"/>
          <w:tab w:val="left" w:pos="9072"/>
        </w:tabs>
        <w:jc w:val="both"/>
        <w:rPr>
          <w:rFonts w:ascii="Arial" w:hAnsi="Arial" w:cs="Arial"/>
          <w:sz w:val="20"/>
          <w:szCs w:val="20"/>
        </w:rPr>
      </w:pPr>
    </w:p>
    <w:p w14:paraId="2512EDB0" w14:textId="77777777" w:rsidR="00A63EFD" w:rsidRPr="00123AE1" w:rsidRDefault="00A63EFD" w:rsidP="00A63EFD">
      <w:pPr>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_Ref68405169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137</w:t>
      </w:r>
      <w:r w:rsidRPr="00123AE1">
        <w:rPr>
          <w:rFonts w:ascii="Arial" w:hAnsi="Arial" w:cs="Arial"/>
          <w:b/>
          <w:bCs/>
          <w:sz w:val="20"/>
          <w:szCs w:val="20"/>
        </w:rPr>
        <w:fldChar w:fldCharType="end"/>
      </w:r>
      <w:r w:rsidRPr="00123AE1">
        <w:rPr>
          <w:rFonts w:ascii="Arial" w:hAnsi="Arial" w:cs="Arial"/>
          <w:b/>
          <w:bCs/>
          <w:sz w:val="20"/>
          <w:szCs w:val="20"/>
        </w:rPr>
        <w:t>. členu</w:t>
      </w:r>
    </w:p>
    <w:p w14:paraId="62354F41" w14:textId="77777777" w:rsidR="00A63EFD" w:rsidRPr="00123AE1" w:rsidRDefault="00A63EFD" w:rsidP="00A63EFD">
      <w:pPr>
        <w:jc w:val="both"/>
        <w:rPr>
          <w:rFonts w:ascii="Arial" w:hAnsi="Arial" w:cs="Arial"/>
          <w:b/>
          <w:bCs/>
          <w:sz w:val="20"/>
          <w:szCs w:val="20"/>
        </w:rPr>
      </w:pPr>
    </w:p>
    <w:p w14:paraId="322E540B" w14:textId="77777777" w:rsidR="00A63EFD" w:rsidRPr="00123AE1" w:rsidRDefault="00A63EFD" w:rsidP="00A63EFD">
      <w:pPr>
        <w:tabs>
          <w:tab w:val="left" w:pos="567"/>
          <w:tab w:val="left" w:pos="9072"/>
        </w:tabs>
        <w:jc w:val="both"/>
        <w:rPr>
          <w:rFonts w:ascii="Arial" w:hAnsi="Arial" w:cs="Arial"/>
          <w:sz w:val="20"/>
          <w:szCs w:val="20"/>
        </w:rPr>
      </w:pPr>
      <w:r w:rsidRPr="00123AE1">
        <w:rPr>
          <w:rFonts w:ascii="Arial" w:hAnsi="Arial" w:cs="Arial"/>
          <w:sz w:val="20"/>
          <w:szCs w:val="20"/>
        </w:rPr>
        <w:t>Člen določa, da se postopki za uveljavljanje pravice do izbire družinskega pomočnika, dodatka za pomoč in postrežbo, institucionalnega varstva, pomoči na domu, ki so se začeli pred začetkom uporabe tega zakona</w:t>
      </w:r>
      <w:r>
        <w:rPr>
          <w:rFonts w:ascii="Arial" w:hAnsi="Arial" w:cs="Arial"/>
          <w:sz w:val="20"/>
          <w:szCs w:val="20"/>
        </w:rPr>
        <w:t xml:space="preserve"> in še niso bili zaključeni s pravnomočno odločbo</w:t>
      </w:r>
      <w:r w:rsidRPr="00123AE1">
        <w:rPr>
          <w:rFonts w:ascii="Arial" w:hAnsi="Arial" w:cs="Arial"/>
          <w:sz w:val="20"/>
          <w:szCs w:val="20"/>
        </w:rPr>
        <w:t>, končajo po dosedanjih predpisih.</w:t>
      </w:r>
    </w:p>
    <w:p w14:paraId="365B0542" w14:textId="77777777" w:rsidR="00A63EFD" w:rsidRPr="00123AE1" w:rsidRDefault="00A63EFD" w:rsidP="00184C5B">
      <w:pPr>
        <w:jc w:val="both"/>
        <w:rPr>
          <w:rFonts w:ascii="Arial" w:hAnsi="Arial" w:cs="Arial"/>
          <w:sz w:val="20"/>
          <w:szCs w:val="20"/>
        </w:rPr>
      </w:pPr>
    </w:p>
    <w:p w14:paraId="5CE597F5" w14:textId="77777777" w:rsidR="00184C5B" w:rsidRPr="00123AE1" w:rsidRDefault="00184C5B" w:rsidP="00184C5B">
      <w:pPr>
        <w:jc w:val="both"/>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_Ref68404846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138</w:t>
      </w:r>
      <w:r w:rsidRPr="00123AE1">
        <w:rPr>
          <w:rFonts w:ascii="Arial" w:hAnsi="Arial" w:cs="Arial"/>
          <w:b/>
          <w:bCs/>
          <w:sz w:val="20"/>
          <w:szCs w:val="20"/>
        </w:rPr>
        <w:fldChar w:fldCharType="end"/>
      </w:r>
      <w:r w:rsidRPr="00123AE1">
        <w:rPr>
          <w:rFonts w:ascii="Arial" w:hAnsi="Arial" w:cs="Arial"/>
          <w:b/>
          <w:bCs/>
          <w:sz w:val="20"/>
          <w:szCs w:val="20"/>
        </w:rPr>
        <w:t>. členu</w:t>
      </w:r>
    </w:p>
    <w:p w14:paraId="6F0369D1" w14:textId="77777777" w:rsidR="00184C5B" w:rsidRPr="00123AE1" w:rsidRDefault="00184C5B" w:rsidP="00184C5B">
      <w:pPr>
        <w:jc w:val="both"/>
        <w:rPr>
          <w:rFonts w:ascii="Arial" w:hAnsi="Arial" w:cs="Arial"/>
          <w:b/>
          <w:bCs/>
          <w:sz w:val="20"/>
          <w:szCs w:val="20"/>
        </w:rPr>
      </w:pPr>
    </w:p>
    <w:p w14:paraId="70FF72A1" w14:textId="77777777" w:rsidR="00184C5B" w:rsidRPr="00123AE1" w:rsidRDefault="0020151C" w:rsidP="00184C5B">
      <w:pPr>
        <w:jc w:val="both"/>
        <w:rPr>
          <w:rFonts w:ascii="Arial" w:hAnsi="Arial" w:cs="Arial"/>
          <w:sz w:val="20"/>
          <w:szCs w:val="20"/>
        </w:rPr>
      </w:pPr>
      <w:r>
        <w:rPr>
          <w:rFonts w:ascii="Arial" w:hAnsi="Arial" w:cs="Arial"/>
          <w:sz w:val="20"/>
          <w:szCs w:val="20"/>
        </w:rPr>
        <w:t xml:space="preserve">Člen določa, roke v katerih se izdajo podzakonski akti iz tega zakona, in sicer podzakonski akti v pristojnosti ministrstva za zdravje v roku treh mesecev </w:t>
      </w:r>
      <w:r w:rsidR="005E1C98">
        <w:rPr>
          <w:rFonts w:ascii="Arial" w:hAnsi="Arial" w:cs="Arial"/>
          <w:sz w:val="20"/>
          <w:szCs w:val="20"/>
        </w:rPr>
        <w:t>pred začetkom uporabe</w:t>
      </w:r>
      <w:r>
        <w:rPr>
          <w:rFonts w:ascii="Arial" w:hAnsi="Arial" w:cs="Arial"/>
          <w:sz w:val="20"/>
          <w:szCs w:val="20"/>
        </w:rPr>
        <w:t xml:space="preserve"> tega zakona, podzakonski akti ZZZS pa v roku šestih mesecev od uveljavitve tega zakona</w:t>
      </w:r>
      <w:r w:rsidR="00184C5B" w:rsidRPr="00123AE1">
        <w:rPr>
          <w:rFonts w:ascii="Arial" w:hAnsi="Arial" w:cs="Arial"/>
          <w:sz w:val="20"/>
          <w:szCs w:val="20"/>
        </w:rPr>
        <w:t>.</w:t>
      </w:r>
    </w:p>
    <w:p w14:paraId="12DD867F" w14:textId="77777777" w:rsidR="00C21A7C" w:rsidRPr="00123AE1" w:rsidRDefault="00C21A7C" w:rsidP="00184C5B">
      <w:pPr>
        <w:autoSpaceDE w:val="0"/>
        <w:autoSpaceDN w:val="0"/>
        <w:adjustRightInd w:val="0"/>
        <w:jc w:val="both"/>
        <w:rPr>
          <w:rFonts w:ascii="Arial" w:hAnsi="Arial" w:cs="Arial"/>
          <w:sz w:val="20"/>
          <w:szCs w:val="20"/>
        </w:rPr>
      </w:pPr>
    </w:p>
    <w:p w14:paraId="577D814A" w14:textId="77777777" w:rsidR="00184C5B" w:rsidRPr="008144F3" w:rsidRDefault="008144F3" w:rsidP="008144F3">
      <w:pPr>
        <w:jc w:val="both"/>
        <w:rPr>
          <w:rFonts w:ascii="Arial" w:hAnsi="Arial" w:cs="Arial"/>
          <w:b/>
          <w:bCs/>
          <w:sz w:val="20"/>
          <w:szCs w:val="20"/>
        </w:rPr>
      </w:pPr>
      <w:r w:rsidRPr="008144F3">
        <w:rPr>
          <w:rFonts w:ascii="Arial" w:hAnsi="Arial" w:cs="Arial"/>
          <w:b/>
          <w:bCs/>
          <w:sz w:val="20"/>
          <w:szCs w:val="20"/>
        </w:rPr>
        <w:t xml:space="preserve">K </w:t>
      </w:r>
      <w:r w:rsidRPr="008144F3">
        <w:rPr>
          <w:rFonts w:ascii="Arial" w:hAnsi="Arial" w:cs="Arial"/>
          <w:b/>
          <w:bCs/>
          <w:sz w:val="20"/>
          <w:szCs w:val="20"/>
        </w:rPr>
        <w:fldChar w:fldCharType="begin"/>
      </w:r>
      <w:r w:rsidRPr="008144F3">
        <w:rPr>
          <w:rFonts w:ascii="Arial" w:hAnsi="Arial" w:cs="Arial"/>
          <w:b/>
          <w:bCs/>
          <w:sz w:val="20"/>
          <w:szCs w:val="20"/>
        </w:rPr>
        <w:instrText xml:space="preserve"> REF _Ref68402535 \r \h  \* MERGEFORMAT </w:instrText>
      </w:r>
      <w:r w:rsidRPr="008144F3">
        <w:rPr>
          <w:rFonts w:ascii="Arial" w:hAnsi="Arial" w:cs="Arial"/>
          <w:b/>
          <w:bCs/>
          <w:sz w:val="20"/>
          <w:szCs w:val="20"/>
        </w:rPr>
      </w:r>
      <w:r w:rsidRPr="008144F3">
        <w:rPr>
          <w:rFonts w:ascii="Arial" w:hAnsi="Arial" w:cs="Arial"/>
          <w:b/>
          <w:bCs/>
          <w:sz w:val="20"/>
          <w:szCs w:val="20"/>
        </w:rPr>
        <w:fldChar w:fldCharType="separate"/>
      </w:r>
      <w:r w:rsidR="00633ACD">
        <w:rPr>
          <w:rFonts w:ascii="Arial" w:hAnsi="Arial" w:cs="Arial"/>
          <w:b/>
          <w:bCs/>
          <w:sz w:val="20"/>
          <w:szCs w:val="20"/>
        </w:rPr>
        <w:t>0</w:t>
      </w:r>
      <w:r w:rsidRPr="008144F3">
        <w:rPr>
          <w:rFonts w:ascii="Arial" w:hAnsi="Arial" w:cs="Arial"/>
          <w:b/>
          <w:bCs/>
          <w:sz w:val="20"/>
          <w:szCs w:val="20"/>
        </w:rPr>
        <w:fldChar w:fldCharType="end"/>
      </w:r>
      <w:r w:rsidRPr="008144F3">
        <w:rPr>
          <w:rFonts w:ascii="Arial" w:hAnsi="Arial" w:cs="Arial"/>
          <w:b/>
          <w:bCs/>
          <w:sz w:val="20"/>
          <w:szCs w:val="20"/>
        </w:rPr>
        <w:t xml:space="preserve">. členu </w:t>
      </w:r>
    </w:p>
    <w:p w14:paraId="04D5D4D8" w14:textId="77777777" w:rsidR="00184C5B" w:rsidRDefault="00184C5B" w:rsidP="00184C5B">
      <w:pPr>
        <w:jc w:val="both"/>
        <w:rPr>
          <w:rFonts w:ascii="Arial" w:hAnsi="Arial" w:cs="Arial"/>
          <w:sz w:val="20"/>
          <w:szCs w:val="20"/>
        </w:rPr>
      </w:pPr>
    </w:p>
    <w:p w14:paraId="1A531798" w14:textId="77777777" w:rsidR="008144F3" w:rsidRPr="00123AE1" w:rsidRDefault="008144F3" w:rsidP="008144F3">
      <w:pPr>
        <w:jc w:val="both"/>
        <w:rPr>
          <w:rFonts w:ascii="Arial" w:hAnsi="Arial" w:cs="Arial"/>
          <w:sz w:val="20"/>
          <w:szCs w:val="20"/>
        </w:rPr>
      </w:pPr>
      <w:r w:rsidRPr="00123AE1">
        <w:rPr>
          <w:rFonts w:ascii="Arial" w:hAnsi="Arial" w:cs="Arial"/>
          <w:sz w:val="20"/>
          <w:szCs w:val="20"/>
        </w:rPr>
        <w:t xml:space="preserve">Člen določa, da se </w:t>
      </w:r>
      <w:r>
        <w:rPr>
          <w:rFonts w:ascii="Arial" w:hAnsi="Arial" w:cs="Arial"/>
          <w:sz w:val="20"/>
          <w:szCs w:val="20"/>
        </w:rPr>
        <w:t>najpozneje</w:t>
      </w:r>
      <w:r w:rsidRPr="00123AE1">
        <w:rPr>
          <w:rFonts w:ascii="Arial" w:hAnsi="Arial" w:cs="Arial"/>
          <w:sz w:val="20"/>
          <w:szCs w:val="20"/>
        </w:rPr>
        <w:t xml:space="preserve"> v roku šestih mesecev od uveljavitve tega zakona v prilogi Splošnega dogovora določi zdravstvene storitve, ki jih izvajalci iz druge in tretje alineje drugega odstavka </w:t>
      </w:r>
      <w:r w:rsidRPr="00123AE1">
        <w:rPr>
          <w:rFonts w:ascii="Arial" w:hAnsi="Arial" w:cs="Arial"/>
          <w:sz w:val="20"/>
          <w:szCs w:val="20"/>
        </w:rPr>
        <w:fldChar w:fldCharType="begin"/>
      </w:r>
      <w:r w:rsidRPr="00123AE1">
        <w:rPr>
          <w:rFonts w:ascii="Arial" w:hAnsi="Arial" w:cs="Arial"/>
          <w:sz w:val="20"/>
          <w:szCs w:val="20"/>
        </w:rPr>
        <w:instrText xml:space="preserve"> REF _Ref45610132 \r \h  \* MERGEFORMAT </w:instrText>
      </w:r>
      <w:r w:rsidRPr="00123AE1">
        <w:rPr>
          <w:rFonts w:ascii="Arial" w:hAnsi="Arial" w:cs="Arial"/>
          <w:sz w:val="20"/>
          <w:szCs w:val="20"/>
        </w:rPr>
      </w:r>
      <w:r w:rsidRPr="00123AE1">
        <w:rPr>
          <w:rFonts w:ascii="Arial" w:hAnsi="Arial" w:cs="Arial"/>
          <w:sz w:val="20"/>
          <w:szCs w:val="20"/>
        </w:rPr>
        <w:fldChar w:fldCharType="separate"/>
      </w:r>
      <w:r w:rsidR="00633ACD">
        <w:rPr>
          <w:rFonts w:ascii="Arial" w:hAnsi="Arial" w:cs="Arial"/>
          <w:sz w:val="20"/>
          <w:szCs w:val="20"/>
        </w:rPr>
        <w:t>57</w:t>
      </w:r>
      <w:r w:rsidRPr="00123AE1">
        <w:rPr>
          <w:rFonts w:ascii="Arial" w:hAnsi="Arial" w:cs="Arial"/>
          <w:sz w:val="20"/>
          <w:szCs w:val="20"/>
        </w:rPr>
        <w:fldChar w:fldCharType="end"/>
      </w:r>
      <w:r w:rsidRPr="00123AE1">
        <w:rPr>
          <w:rFonts w:ascii="Arial" w:hAnsi="Arial" w:cs="Arial"/>
          <w:sz w:val="20"/>
          <w:szCs w:val="20"/>
        </w:rPr>
        <w:t xml:space="preserve">. člena tega zakona zagotavljajo v okviru pravic obveznega zdravstvenega zavarovanja. Navedeni </w:t>
      </w:r>
      <w:r w:rsidRPr="00123AE1">
        <w:rPr>
          <w:rFonts w:ascii="Arial" w:hAnsi="Arial" w:cs="Arial"/>
          <w:sz w:val="20"/>
          <w:szCs w:val="20"/>
        </w:rPr>
        <w:lastRenderedPageBreak/>
        <w:t xml:space="preserve">izvajalci v okviru svoje dejavnosti poleg DO za svoje upravičence zagotavljajo tudi storitve zdravstvene nege, fizioterapije in delovne terapije v okviru pravic obveznega zdravstvenega zavarovaje. </w:t>
      </w:r>
    </w:p>
    <w:p w14:paraId="00BCF3BF" w14:textId="77777777" w:rsidR="008144F3" w:rsidRDefault="008144F3" w:rsidP="00184C5B">
      <w:pPr>
        <w:jc w:val="both"/>
        <w:rPr>
          <w:rFonts w:ascii="Arial" w:hAnsi="Arial" w:cs="Arial"/>
          <w:sz w:val="20"/>
          <w:szCs w:val="20"/>
        </w:rPr>
      </w:pPr>
    </w:p>
    <w:p w14:paraId="6BDF8B79" w14:textId="77777777" w:rsidR="008144F3" w:rsidRPr="008144F3" w:rsidRDefault="008144F3" w:rsidP="00184C5B">
      <w:pPr>
        <w:jc w:val="both"/>
        <w:rPr>
          <w:rFonts w:ascii="Arial" w:hAnsi="Arial" w:cs="Arial"/>
          <w:b/>
          <w:bCs/>
          <w:sz w:val="20"/>
          <w:szCs w:val="20"/>
        </w:rPr>
      </w:pPr>
      <w:r w:rsidRPr="008144F3">
        <w:rPr>
          <w:rFonts w:ascii="Arial" w:hAnsi="Arial" w:cs="Arial"/>
          <w:b/>
          <w:bCs/>
          <w:sz w:val="20"/>
          <w:szCs w:val="20"/>
        </w:rPr>
        <w:t xml:space="preserve">K </w:t>
      </w:r>
      <w:r w:rsidRPr="008144F3">
        <w:rPr>
          <w:rFonts w:ascii="Arial" w:hAnsi="Arial" w:cs="Arial"/>
          <w:b/>
          <w:bCs/>
          <w:sz w:val="20"/>
          <w:szCs w:val="20"/>
        </w:rPr>
        <w:fldChar w:fldCharType="begin"/>
      </w:r>
      <w:r w:rsidRPr="008144F3">
        <w:rPr>
          <w:rFonts w:ascii="Arial" w:hAnsi="Arial" w:cs="Arial"/>
          <w:b/>
          <w:bCs/>
          <w:sz w:val="20"/>
          <w:szCs w:val="20"/>
        </w:rPr>
        <w:instrText xml:space="preserve"> REF _Ref68405480 \r \h </w:instrText>
      </w:r>
      <w:r>
        <w:rPr>
          <w:rFonts w:ascii="Arial" w:hAnsi="Arial" w:cs="Arial"/>
          <w:b/>
          <w:bCs/>
          <w:sz w:val="20"/>
          <w:szCs w:val="20"/>
        </w:rPr>
        <w:instrText xml:space="preserve"> \* MERGEFORMAT </w:instrText>
      </w:r>
      <w:r w:rsidRPr="008144F3">
        <w:rPr>
          <w:rFonts w:ascii="Arial" w:hAnsi="Arial" w:cs="Arial"/>
          <w:b/>
          <w:bCs/>
          <w:sz w:val="20"/>
          <w:szCs w:val="20"/>
        </w:rPr>
      </w:r>
      <w:r w:rsidRPr="008144F3">
        <w:rPr>
          <w:rFonts w:ascii="Arial" w:hAnsi="Arial" w:cs="Arial"/>
          <w:b/>
          <w:bCs/>
          <w:sz w:val="20"/>
          <w:szCs w:val="20"/>
        </w:rPr>
        <w:fldChar w:fldCharType="separate"/>
      </w:r>
      <w:r w:rsidR="00633ACD">
        <w:rPr>
          <w:rFonts w:ascii="Arial" w:hAnsi="Arial" w:cs="Arial"/>
          <w:b/>
          <w:bCs/>
          <w:sz w:val="20"/>
          <w:szCs w:val="20"/>
        </w:rPr>
        <w:t>140</w:t>
      </w:r>
      <w:r w:rsidRPr="008144F3">
        <w:rPr>
          <w:rFonts w:ascii="Arial" w:hAnsi="Arial" w:cs="Arial"/>
          <w:b/>
          <w:bCs/>
          <w:sz w:val="20"/>
          <w:szCs w:val="20"/>
        </w:rPr>
        <w:fldChar w:fldCharType="end"/>
      </w:r>
      <w:r w:rsidRPr="008144F3">
        <w:rPr>
          <w:rFonts w:ascii="Arial" w:hAnsi="Arial" w:cs="Arial"/>
          <w:b/>
          <w:bCs/>
          <w:sz w:val="20"/>
          <w:szCs w:val="20"/>
        </w:rPr>
        <w:t>. členu</w:t>
      </w:r>
    </w:p>
    <w:p w14:paraId="79F69DC9" w14:textId="77777777" w:rsidR="008144F3" w:rsidRDefault="008144F3" w:rsidP="00184C5B">
      <w:pPr>
        <w:jc w:val="both"/>
        <w:rPr>
          <w:rFonts w:ascii="Arial" w:hAnsi="Arial" w:cs="Arial"/>
          <w:sz w:val="20"/>
          <w:szCs w:val="20"/>
        </w:rPr>
      </w:pPr>
    </w:p>
    <w:p w14:paraId="051024EE" w14:textId="77777777" w:rsidR="00487921" w:rsidRDefault="008144F3" w:rsidP="00184C5B">
      <w:pPr>
        <w:jc w:val="both"/>
        <w:rPr>
          <w:rFonts w:ascii="Arial" w:eastAsia="Calibri" w:hAnsi="Arial" w:cs="Arial"/>
          <w:color w:val="000000"/>
          <w:sz w:val="20"/>
          <w:szCs w:val="20"/>
          <w:lang w:eastAsia="en-US"/>
        </w:rPr>
      </w:pPr>
      <w:r w:rsidRPr="008D617C">
        <w:rPr>
          <w:rFonts w:ascii="Arial" w:eastAsia="Calibri" w:hAnsi="Arial" w:cs="Arial"/>
          <w:color w:val="000000"/>
          <w:sz w:val="20"/>
          <w:szCs w:val="20"/>
          <w:lang w:eastAsia="en-US"/>
        </w:rPr>
        <w:t xml:space="preserve">Člen določa </w:t>
      </w:r>
      <w:r w:rsidR="00487921">
        <w:rPr>
          <w:rFonts w:ascii="Arial" w:eastAsia="Calibri" w:hAnsi="Arial" w:cs="Arial"/>
          <w:color w:val="000000"/>
          <w:sz w:val="20"/>
          <w:szCs w:val="20"/>
          <w:lang w:eastAsia="en-US"/>
        </w:rPr>
        <w:t>spremembe, potrebne v ZZVZZ, zaradi izvajanja tega zakona.</w:t>
      </w:r>
    </w:p>
    <w:p w14:paraId="57656A25" w14:textId="77777777" w:rsidR="007A0D3B" w:rsidRPr="001F48DE" w:rsidRDefault="007A0D3B" w:rsidP="00184C5B">
      <w:pPr>
        <w:jc w:val="both"/>
        <w:rPr>
          <w:rFonts w:ascii="Arial" w:hAnsi="Arial" w:cs="Arial"/>
          <w:sz w:val="20"/>
          <w:szCs w:val="20"/>
        </w:rPr>
      </w:pPr>
    </w:p>
    <w:p w14:paraId="68A5E34F" w14:textId="77777777" w:rsidR="001F48DE" w:rsidRPr="00CF61EC" w:rsidRDefault="001F48DE" w:rsidP="00184C5B">
      <w:pPr>
        <w:jc w:val="both"/>
        <w:rPr>
          <w:rFonts w:ascii="Arial" w:hAnsi="Arial" w:cs="Arial"/>
          <w:b/>
          <w:bCs/>
          <w:sz w:val="20"/>
          <w:szCs w:val="20"/>
        </w:rPr>
      </w:pPr>
      <w:r w:rsidRPr="00CF61EC">
        <w:rPr>
          <w:rFonts w:ascii="Arial" w:hAnsi="Arial" w:cs="Arial"/>
          <w:b/>
          <w:bCs/>
          <w:sz w:val="20"/>
          <w:szCs w:val="20"/>
        </w:rPr>
        <w:t xml:space="preserve">K </w:t>
      </w:r>
      <w:r w:rsidRPr="00CF61EC">
        <w:rPr>
          <w:rFonts w:ascii="Arial" w:hAnsi="Arial" w:cs="Arial"/>
          <w:b/>
          <w:bCs/>
          <w:sz w:val="20"/>
          <w:szCs w:val="20"/>
        </w:rPr>
        <w:fldChar w:fldCharType="begin"/>
      </w:r>
      <w:r w:rsidRPr="00CF61EC">
        <w:rPr>
          <w:rFonts w:ascii="Arial" w:hAnsi="Arial" w:cs="Arial"/>
          <w:b/>
          <w:bCs/>
          <w:sz w:val="20"/>
          <w:szCs w:val="20"/>
        </w:rPr>
        <w:instrText xml:space="preserve"> REF _Ref74411630 \r \h  \* MERGEFORMAT </w:instrText>
      </w:r>
      <w:r w:rsidRPr="00CF61EC">
        <w:rPr>
          <w:rFonts w:ascii="Arial" w:hAnsi="Arial" w:cs="Arial"/>
          <w:b/>
          <w:bCs/>
          <w:sz w:val="20"/>
          <w:szCs w:val="20"/>
        </w:rPr>
      </w:r>
      <w:r w:rsidRPr="00CF61EC">
        <w:rPr>
          <w:rFonts w:ascii="Arial" w:hAnsi="Arial" w:cs="Arial"/>
          <w:b/>
          <w:bCs/>
          <w:sz w:val="20"/>
          <w:szCs w:val="20"/>
        </w:rPr>
        <w:fldChar w:fldCharType="separate"/>
      </w:r>
      <w:r w:rsidR="00633ACD">
        <w:rPr>
          <w:rFonts w:ascii="Arial" w:hAnsi="Arial" w:cs="Arial"/>
          <w:b/>
          <w:bCs/>
          <w:sz w:val="20"/>
          <w:szCs w:val="20"/>
        </w:rPr>
        <w:t>141</w:t>
      </w:r>
      <w:r w:rsidRPr="00CF61EC">
        <w:rPr>
          <w:rFonts w:ascii="Arial" w:hAnsi="Arial" w:cs="Arial"/>
          <w:b/>
          <w:bCs/>
          <w:sz w:val="20"/>
          <w:szCs w:val="20"/>
        </w:rPr>
        <w:fldChar w:fldCharType="end"/>
      </w:r>
      <w:r w:rsidRPr="001F48DE">
        <w:rPr>
          <w:rFonts w:ascii="Arial" w:hAnsi="Arial" w:cs="Arial"/>
          <w:b/>
          <w:bCs/>
          <w:sz w:val="20"/>
          <w:szCs w:val="20"/>
        </w:rPr>
        <w:t>. členu</w:t>
      </w:r>
    </w:p>
    <w:p w14:paraId="3F0E2DAF" w14:textId="77777777" w:rsidR="001F48DE" w:rsidRPr="00CF61EC" w:rsidRDefault="001F48DE" w:rsidP="00184C5B">
      <w:pPr>
        <w:jc w:val="both"/>
        <w:rPr>
          <w:rFonts w:ascii="Arial" w:hAnsi="Arial" w:cs="Arial"/>
          <w:sz w:val="20"/>
          <w:szCs w:val="20"/>
        </w:rPr>
      </w:pPr>
    </w:p>
    <w:p w14:paraId="1DFB6034" w14:textId="77777777" w:rsidR="001F48DE" w:rsidRPr="00CF61EC" w:rsidRDefault="001F48DE" w:rsidP="00184C5B">
      <w:pPr>
        <w:jc w:val="both"/>
        <w:rPr>
          <w:rFonts w:ascii="Arial" w:hAnsi="Arial" w:cs="Arial"/>
          <w:sz w:val="20"/>
          <w:szCs w:val="20"/>
        </w:rPr>
      </w:pPr>
      <w:r w:rsidRPr="00CF61EC">
        <w:rPr>
          <w:rFonts w:ascii="Arial" w:hAnsi="Arial" w:cs="Arial"/>
          <w:sz w:val="20"/>
          <w:szCs w:val="20"/>
        </w:rPr>
        <w:t>Člen določa spremembe Pravil obveznega zdravstvenega zavarovanja.</w:t>
      </w:r>
    </w:p>
    <w:p w14:paraId="4FA66542" w14:textId="77777777" w:rsidR="001F48DE" w:rsidRPr="00CF61EC" w:rsidRDefault="001F48DE" w:rsidP="00184C5B">
      <w:pPr>
        <w:jc w:val="both"/>
        <w:rPr>
          <w:rFonts w:ascii="Arial" w:hAnsi="Arial" w:cs="Arial"/>
          <w:sz w:val="20"/>
          <w:szCs w:val="20"/>
        </w:rPr>
      </w:pPr>
    </w:p>
    <w:p w14:paraId="3D8781EC" w14:textId="77777777" w:rsidR="001F48DE" w:rsidRPr="00CF61EC" w:rsidRDefault="001F48DE" w:rsidP="00184C5B">
      <w:pPr>
        <w:jc w:val="both"/>
        <w:rPr>
          <w:rFonts w:ascii="Arial" w:hAnsi="Arial" w:cs="Arial"/>
          <w:b/>
          <w:bCs/>
          <w:sz w:val="20"/>
          <w:szCs w:val="20"/>
        </w:rPr>
      </w:pPr>
      <w:r w:rsidRPr="00CF61EC">
        <w:rPr>
          <w:rFonts w:ascii="Arial" w:hAnsi="Arial" w:cs="Arial"/>
          <w:b/>
          <w:bCs/>
          <w:sz w:val="20"/>
          <w:szCs w:val="20"/>
        </w:rPr>
        <w:t xml:space="preserve">K </w:t>
      </w:r>
      <w:r w:rsidRPr="00CF61EC">
        <w:rPr>
          <w:rFonts w:ascii="Arial" w:hAnsi="Arial" w:cs="Arial"/>
          <w:b/>
          <w:bCs/>
          <w:sz w:val="20"/>
          <w:szCs w:val="20"/>
        </w:rPr>
        <w:fldChar w:fldCharType="begin"/>
      </w:r>
      <w:r w:rsidRPr="00CF61EC">
        <w:rPr>
          <w:rFonts w:ascii="Arial" w:hAnsi="Arial" w:cs="Arial"/>
          <w:b/>
          <w:bCs/>
          <w:sz w:val="20"/>
          <w:szCs w:val="20"/>
        </w:rPr>
        <w:instrText xml:space="preserve"> REF _Ref74411637 \r \h  \* MERGEFORMAT </w:instrText>
      </w:r>
      <w:r w:rsidRPr="00CF61EC">
        <w:rPr>
          <w:rFonts w:ascii="Arial" w:hAnsi="Arial" w:cs="Arial"/>
          <w:b/>
          <w:bCs/>
          <w:sz w:val="20"/>
          <w:szCs w:val="20"/>
        </w:rPr>
      </w:r>
      <w:r w:rsidRPr="00CF61EC">
        <w:rPr>
          <w:rFonts w:ascii="Arial" w:hAnsi="Arial" w:cs="Arial"/>
          <w:b/>
          <w:bCs/>
          <w:sz w:val="20"/>
          <w:szCs w:val="20"/>
        </w:rPr>
        <w:fldChar w:fldCharType="separate"/>
      </w:r>
      <w:r w:rsidR="00633ACD">
        <w:rPr>
          <w:rFonts w:ascii="Arial" w:hAnsi="Arial" w:cs="Arial"/>
          <w:b/>
          <w:bCs/>
          <w:sz w:val="20"/>
          <w:szCs w:val="20"/>
        </w:rPr>
        <w:t>142</w:t>
      </w:r>
      <w:r w:rsidRPr="00CF61EC">
        <w:rPr>
          <w:rFonts w:ascii="Arial" w:hAnsi="Arial" w:cs="Arial"/>
          <w:b/>
          <w:bCs/>
          <w:sz w:val="20"/>
          <w:szCs w:val="20"/>
        </w:rPr>
        <w:fldChar w:fldCharType="end"/>
      </w:r>
      <w:r w:rsidRPr="001F48DE">
        <w:rPr>
          <w:rFonts w:ascii="Arial" w:hAnsi="Arial" w:cs="Arial"/>
          <w:b/>
          <w:bCs/>
          <w:sz w:val="20"/>
          <w:szCs w:val="20"/>
        </w:rPr>
        <w:t>. členu</w:t>
      </w:r>
    </w:p>
    <w:p w14:paraId="1290189F" w14:textId="77777777" w:rsidR="001F48DE" w:rsidRDefault="001F48DE" w:rsidP="00184C5B">
      <w:pPr>
        <w:jc w:val="both"/>
        <w:rPr>
          <w:rFonts w:ascii="Arial" w:hAnsi="Arial" w:cs="Arial"/>
          <w:b/>
          <w:bCs/>
          <w:sz w:val="20"/>
          <w:szCs w:val="20"/>
        </w:rPr>
      </w:pPr>
    </w:p>
    <w:p w14:paraId="3D0D5617" w14:textId="77777777" w:rsidR="001F48DE" w:rsidRPr="00CF61EC" w:rsidRDefault="001F48DE" w:rsidP="00184C5B">
      <w:pPr>
        <w:jc w:val="both"/>
        <w:rPr>
          <w:rFonts w:ascii="Arial" w:hAnsi="Arial" w:cs="Arial"/>
          <w:sz w:val="20"/>
          <w:szCs w:val="20"/>
        </w:rPr>
      </w:pPr>
      <w:r>
        <w:rPr>
          <w:rFonts w:ascii="Arial" w:hAnsi="Arial" w:cs="Arial"/>
          <w:sz w:val="20"/>
          <w:szCs w:val="20"/>
        </w:rPr>
        <w:t xml:space="preserve">Člen določa spremembe, ki so potrebne v </w:t>
      </w:r>
      <w:r w:rsidRPr="00877493">
        <w:rPr>
          <w:rFonts w:ascii="Arial" w:hAnsi="Arial" w:cs="Arial"/>
          <w:sz w:val="20"/>
          <w:szCs w:val="20"/>
        </w:rPr>
        <w:t>Zakon</w:t>
      </w:r>
      <w:r>
        <w:rPr>
          <w:rFonts w:ascii="Arial" w:hAnsi="Arial" w:cs="Arial"/>
          <w:sz w:val="20"/>
          <w:szCs w:val="20"/>
        </w:rPr>
        <w:t>u</w:t>
      </w:r>
      <w:r w:rsidRPr="00877493">
        <w:rPr>
          <w:rFonts w:ascii="Arial" w:hAnsi="Arial" w:cs="Arial"/>
          <w:sz w:val="20"/>
          <w:szCs w:val="20"/>
        </w:rPr>
        <w:t xml:space="preserve"> o delovnih in socialnih sodiščih</w:t>
      </w:r>
      <w:r>
        <w:rPr>
          <w:rFonts w:ascii="Arial" w:hAnsi="Arial" w:cs="Arial"/>
          <w:sz w:val="20"/>
          <w:szCs w:val="20"/>
        </w:rPr>
        <w:t>.</w:t>
      </w:r>
    </w:p>
    <w:p w14:paraId="43AC9163" w14:textId="77777777" w:rsidR="001F48DE" w:rsidRPr="00CF61EC" w:rsidRDefault="001F48DE" w:rsidP="00184C5B">
      <w:pPr>
        <w:jc w:val="both"/>
        <w:rPr>
          <w:rFonts w:ascii="Arial" w:hAnsi="Arial" w:cs="Arial"/>
          <w:b/>
          <w:bCs/>
          <w:sz w:val="20"/>
          <w:szCs w:val="20"/>
        </w:rPr>
      </w:pPr>
    </w:p>
    <w:p w14:paraId="4E52656C" w14:textId="77777777" w:rsidR="001F48DE" w:rsidRPr="00CF61EC" w:rsidRDefault="001F48DE" w:rsidP="00184C5B">
      <w:pPr>
        <w:jc w:val="both"/>
        <w:rPr>
          <w:rFonts w:ascii="Arial" w:hAnsi="Arial" w:cs="Arial"/>
          <w:b/>
          <w:bCs/>
          <w:sz w:val="20"/>
          <w:szCs w:val="20"/>
        </w:rPr>
      </w:pPr>
      <w:r w:rsidRPr="00CF61EC">
        <w:rPr>
          <w:rFonts w:ascii="Arial" w:hAnsi="Arial" w:cs="Arial"/>
          <w:b/>
          <w:bCs/>
          <w:sz w:val="20"/>
          <w:szCs w:val="20"/>
        </w:rPr>
        <w:t xml:space="preserve">K </w:t>
      </w:r>
      <w:r w:rsidRPr="00CF61EC">
        <w:rPr>
          <w:rFonts w:ascii="Arial" w:hAnsi="Arial" w:cs="Arial"/>
          <w:b/>
          <w:bCs/>
          <w:sz w:val="20"/>
          <w:szCs w:val="20"/>
        </w:rPr>
        <w:fldChar w:fldCharType="begin"/>
      </w:r>
      <w:r w:rsidRPr="00CF61EC">
        <w:rPr>
          <w:rFonts w:ascii="Arial" w:hAnsi="Arial" w:cs="Arial"/>
          <w:b/>
          <w:bCs/>
          <w:sz w:val="20"/>
          <w:szCs w:val="20"/>
        </w:rPr>
        <w:instrText xml:space="preserve"> REF _Ref74411644 \r \h  \* MERGEFORMAT </w:instrText>
      </w:r>
      <w:r w:rsidRPr="00CF61EC">
        <w:rPr>
          <w:rFonts w:ascii="Arial" w:hAnsi="Arial" w:cs="Arial"/>
          <w:b/>
          <w:bCs/>
          <w:sz w:val="20"/>
          <w:szCs w:val="20"/>
        </w:rPr>
      </w:r>
      <w:r w:rsidRPr="00CF61EC">
        <w:rPr>
          <w:rFonts w:ascii="Arial" w:hAnsi="Arial" w:cs="Arial"/>
          <w:b/>
          <w:bCs/>
          <w:sz w:val="20"/>
          <w:szCs w:val="20"/>
        </w:rPr>
        <w:fldChar w:fldCharType="separate"/>
      </w:r>
      <w:r w:rsidR="00633ACD">
        <w:rPr>
          <w:rFonts w:ascii="Arial" w:hAnsi="Arial" w:cs="Arial"/>
          <w:b/>
          <w:bCs/>
          <w:sz w:val="20"/>
          <w:szCs w:val="20"/>
        </w:rPr>
        <w:t>143</w:t>
      </w:r>
      <w:r w:rsidRPr="00CF61EC">
        <w:rPr>
          <w:rFonts w:ascii="Arial" w:hAnsi="Arial" w:cs="Arial"/>
          <w:b/>
          <w:bCs/>
          <w:sz w:val="20"/>
          <w:szCs w:val="20"/>
        </w:rPr>
        <w:fldChar w:fldCharType="end"/>
      </w:r>
      <w:r w:rsidRPr="001F48DE">
        <w:rPr>
          <w:rFonts w:ascii="Arial" w:hAnsi="Arial" w:cs="Arial"/>
          <w:b/>
          <w:bCs/>
          <w:sz w:val="20"/>
          <w:szCs w:val="20"/>
        </w:rPr>
        <w:t>. členu</w:t>
      </w:r>
    </w:p>
    <w:p w14:paraId="4A09ADA3" w14:textId="77777777" w:rsidR="001F48DE" w:rsidRDefault="001F48DE" w:rsidP="00184C5B">
      <w:pPr>
        <w:jc w:val="both"/>
        <w:rPr>
          <w:rFonts w:ascii="Arial" w:hAnsi="Arial" w:cs="Arial"/>
          <w:b/>
          <w:bCs/>
          <w:sz w:val="20"/>
          <w:szCs w:val="20"/>
        </w:rPr>
      </w:pPr>
    </w:p>
    <w:p w14:paraId="7057120A" w14:textId="77777777" w:rsidR="001F48DE" w:rsidRPr="00777D4D" w:rsidRDefault="001F48DE" w:rsidP="001F48DE">
      <w:pPr>
        <w:jc w:val="both"/>
        <w:rPr>
          <w:rFonts w:ascii="Arial" w:hAnsi="Arial" w:cs="Arial"/>
          <w:sz w:val="20"/>
          <w:szCs w:val="20"/>
        </w:rPr>
      </w:pPr>
      <w:r>
        <w:rPr>
          <w:rFonts w:ascii="Arial" w:hAnsi="Arial" w:cs="Arial"/>
          <w:sz w:val="20"/>
          <w:szCs w:val="20"/>
        </w:rPr>
        <w:t xml:space="preserve">Člen določa spremembe, ki so potrebne v </w:t>
      </w:r>
      <w:r w:rsidRPr="00877493">
        <w:rPr>
          <w:rFonts w:ascii="Arial" w:hAnsi="Arial" w:cs="Arial"/>
          <w:sz w:val="20"/>
          <w:szCs w:val="20"/>
        </w:rPr>
        <w:t>Zakon</w:t>
      </w:r>
      <w:r>
        <w:rPr>
          <w:rFonts w:ascii="Arial" w:hAnsi="Arial" w:cs="Arial"/>
          <w:sz w:val="20"/>
          <w:szCs w:val="20"/>
        </w:rPr>
        <w:t>u</w:t>
      </w:r>
      <w:r w:rsidRPr="00877493">
        <w:rPr>
          <w:rFonts w:ascii="Arial" w:hAnsi="Arial" w:cs="Arial"/>
          <w:sz w:val="20"/>
          <w:szCs w:val="20"/>
        </w:rPr>
        <w:t xml:space="preserve"> </w:t>
      </w:r>
      <w:r>
        <w:rPr>
          <w:rFonts w:ascii="Arial" w:hAnsi="Arial" w:cs="Arial"/>
          <w:sz w:val="20"/>
          <w:szCs w:val="20"/>
        </w:rPr>
        <w:t>o socialnem varstvu.</w:t>
      </w:r>
    </w:p>
    <w:p w14:paraId="575C02F1" w14:textId="77777777" w:rsidR="001F48DE" w:rsidRPr="00CF61EC" w:rsidRDefault="001F48DE" w:rsidP="00184C5B">
      <w:pPr>
        <w:jc w:val="both"/>
        <w:rPr>
          <w:rFonts w:ascii="Arial" w:hAnsi="Arial" w:cs="Arial"/>
          <w:sz w:val="20"/>
          <w:szCs w:val="20"/>
        </w:rPr>
      </w:pPr>
    </w:p>
    <w:p w14:paraId="7FE9B462" w14:textId="77777777" w:rsidR="001F48DE" w:rsidRPr="00CF61EC" w:rsidRDefault="001F48DE" w:rsidP="00184C5B">
      <w:pPr>
        <w:jc w:val="both"/>
        <w:rPr>
          <w:rFonts w:ascii="Arial" w:hAnsi="Arial" w:cs="Arial"/>
          <w:b/>
          <w:bCs/>
          <w:sz w:val="20"/>
          <w:szCs w:val="20"/>
        </w:rPr>
      </w:pPr>
      <w:r w:rsidRPr="00CF61EC">
        <w:rPr>
          <w:rFonts w:ascii="Arial" w:hAnsi="Arial" w:cs="Arial"/>
          <w:b/>
          <w:bCs/>
          <w:sz w:val="20"/>
          <w:szCs w:val="20"/>
        </w:rPr>
        <w:t xml:space="preserve">K </w:t>
      </w:r>
      <w:r w:rsidRPr="00CF61EC">
        <w:rPr>
          <w:rFonts w:ascii="Arial" w:hAnsi="Arial" w:cs="Arial"/>
          <w:b/>
          <w:bCs/>
          <w:sz w:val="20"/>
          <w:szCs w:val="20"/>
        </w:rPr>
        <w:fldChar w:fldCharType="begin"/>
      </w:r>
      <w:r w:rsidRPr="00CF61EC">
        <w:rPr>
          <w:rFonts w:ascii="Arial" w:hAnsi="Arial" w:cs="Arial"/>
          <w:b/>
          <w:bCs/>
          <w:sz w:val="20"/>
          <w:szCs w:val="20"/>
        </w:rPr>
        <w:instrText xml:space="preserve"> REF _Ref74411648 \r \h  \* MERGEFORMAT </w:instrText>
      </w:r>
      <w:r w:rsidRPr="00CF61EC">
        <w:rPr>
          <w:rFonts w:ascii="Arial" w:hAnsi="Arial" w:cs="Arial"/>
          <w:b/>
          <w:bCs/>
          <w:sz w:val="20"/>
          <w:szCs w:val="20"/>
        </w:rPr>
      </w:r>
      <w:r w:rsidRPr="00CF61EC">
        <w:rPr>
          <w:rFonts w:ascii="Arial" w:hAnsi="Arial" w:cs="Arial"/>
          <w:b/>
          <w:bCs/>
          <w:sz w:val="20"/>
          <w:szCs w:val="20"/>
        </w:rPr>
        <w:fldChar w:fldCharType="separate"/>
      </w:r>
      <w:r w:rsidR="00633ACD">
        <w:rPr>
          <w:rFonts w:ascii="Arial" w:hAnsi="Arial" w:cs="Arial"/>
          <w:b/>
          <w:bCs/>
          <w:sz w:val="20"/>
          <w:szCs w:val="20"/>
        </w:rPr>
        <w:t>144</w:t>
      </w:r>
      <w:r w:rsidRPr="00CF61EC">
        <w:rPr>
          <w:rFonts w:ascii="Arial" w:hAnsi="Arial" w:cs="Arial"/>
          <w:b/>
          <w:bCs/>
          <w:sz w:val="20"/>
          <w:szCs w:val="20"/>
        </w:rPr>
        <w:fldChar w:fldCharType="end"/>
      </w:r>
      <w:r w:rsidRPr="00CF61EC">
        <w:rPr>
          <w:rFonts w:ascii="Arial" w:hAnsi="Arial" w:cs="Arial"/>
          <w:b/>
          <w:bCs/>
          <w:sz w:val="20"/>
          <w:szCs w:val="20"/>
        </w:rPr>
        <w:t>.</w:t>
      </w:r>
      <w:r w:rsidRPr="001F48DE">
        <w:rPr>
          <w:rFonts w:ascii="Arial" w:hAnsi="Arial" w:cs="Arial"/>
          <w:b/>
          <w:bCs/>
          <w:sz w:val="20"/>
          <w:szCs w:val="20"/>
        </w:rPr>
        <w:t xml:space="preserve"> členu</w:t>
      </w:r>
    </w:p>
    <w:p w14:paraId="43BA15D4" w14:textId="77777777" w:rsidR="001F48DE" w:rsidRDefault="001F48DE" w:rsidP="00184C5B">
      <w:pPr>
        <w:jc w:val="both"/>
        <w:rPr>
          <w:rFonts w:ascii="Arial" w:hAnsi="Arial" w:cs="Arial"/>
          <w:b/>
          <w:bCs/>
          <w:sz w:val="20"/>
          <w:szCs w:val="20"/>
        </w:rPr>
      </w:pPr>
    </w:p>
    <w:p w14:paraId="54E4342A" w14:textId="77777777" w:rsidR="001F48DE" w:rsidRPr="00CF61EC" w:rsidRDefault="00232F9E" w:rsidP="00184C5B">
      <w:pPr>
        <w:jc w:val="both"/>
        <w:rPr>
          <w:rFonts w:ascii="Arial" w:hAnsi="Arial" w:cs="Arial"/>
          <w:sz w:val="20"/>
          <w:szCs w:val="20"/>
        </w:rPr>
      </w:pPr>
      <w:r>
        <w:rPr>
          <w:rFonts w:ascii="Arial" w:hAnsi="Arial" w:cs="Arial"/>
          <w:sz w:val="20"/>
          <w:szCs w:val="20"/>
        </w:rPr>
        <w:t xml:space="preserve">Člen določa spremembe, ki so potrebne v </w:t>
      </w:r>
      <w:r w:rsidRPr="00877493">
        <w:rPr>
          <w:rFonts w:ascii="Arial" w:hAnsi="Arial" w:cs="Arial"/>
          <w:sz w:val="20"/>
          <w:szCs w:val="20"/>
        </w:rPr>
        <w:t>Zakon</w:t>
      </w:r>
      <w:r>
        <w:rPr>
          <w:rFonts w:ascii="Arial" w:hAnsi="Arial" w:cs="Arial"/>
          <w:sz w:val="20"/>
          <w:szCs w:val="20"/>
        </w:rPr>
        <w:t>u o zdravstveni dejavnosti.</w:t>
      </w:r>
    </w:p>
    <w:p w14:paraId="51B21A68" w14:textId="77777777" w:rsidR="001F48DE" w:rsidRPr="00CF61EC" w:rsidRDefault="001F48DE" w:rsidP="00184C5B">
      <w:pPr>
        <w:jc w:val="both"/>
        <w:rPr>
          <w:rFonts w:ascii="Arial" w:hAnsi="Arial" w:cs="Arial"/>
          <w:b/>
          <w:bCs/>
          <w:sz w:val="20"/>
          <w:szCs w:val="20"/>
        </w:rPr>
      </w:pPr>
    </w:p>
    <w:p w14:paraId="38ABD7E1" w14:textId="77777777" w:rsidR="00232F9E" w:rsidRDefault="001F48DE" w:rsidP="00184C5B">
      <w:pPr>
        <w:jc w:val="both"/>
        <w:rPr>
          <w:rFonts w:ascii="Arial" w:hAnsi="Arial" w:cs="Arial"/>
          <w:b/>
          <w:bCs/>
          <w:sz w:val="20"/>
          <w:szCs w:val="20"/>
        </w:rPr>
      </w:pPr>
      <w:r w:rsidRPr="00CF61EC">
        <w:rPr>
          <w:rFonts w:ascii="Arial" w:hAnsi="Arial" w:cs="Arial"/>
          <w:b/>
          <w:bCs/>
          <w:sz w:val="20"/>
          <w:szCs w:val="20"/>
        </w:rPr>
        <w:t xml:space="preserve">K </w:t>
      </w:r>
      <w:r w:rsidRPr="00CF61EC">
        <w:rPr>
          <w:rFonts w:ascii="Arial" w:hAnsi="Arial" w:cs="Arial"/>
          <w:b/>
          <w:bCs/>
          <w:sz w:val="20"/>
          <w:szCs w:val="20"/>
        </w:rPr>
        <w:fldChar w:fldCharType="begin"/>
      </w:r>
      <w:r w:rsidRPr="00CF61EC">
        <w:rPr>
          <w:rFonts w:ascii="Arial" w:hAnsi="Arial" w:cs="Arial"/>
          <w:b/>
          <w:bCs/>
          <w:sz w:val="20"/>
          <w:szCs w:val="20"/>
        </w:rPr>
        <w:instrText xml:space="preserve"> REF _Ref74411653 \r \h  \* MERGEFORMAT </w:instrText>
      </w:r>
      <w:r w:rsidRPr="00CF61EC">
        <w:rPr>
          <w:rFonts w:ascii="Arial" w:hAnsi="Arial" w:cs="Arial"/>
          <w:b/>
          <w:bCs/>
          <w:sz w:val="20"/>
          <w:szCs w:val="20"/>
        </w:rPr>
      </w:r>
      <w:r w:rsidRPr="00CF61EC">
        <w:rPr>
          <w:rFonts w:ascii="Arial" w:hAnsi="Arial" w:cs="Arial"/>
          <w:b/>
          <w:bCs/>
          <w:sz w:val="20"/>
          <w:szCs w:val="20"/>
        </w:rPr>
        <w:fldChar w:fldCharType="separate"/>
      </w:r>
      <w:r w:rsidR="00633ACD">
        <w:rPr>
          <w:rFonts w:ascii="Arial" w:hAnsi="Arial" w:cs="Arial"/>
          <w:b/>
          <w:bCs/>
          <w:sz w:val="20"/>
          <w:szCs w:val="20"/>
        </w:rPr>
        <w:t>145</w:t>
      </w:r>
      <w:r w:rsidRPr="00CF61EC">
        <w:rPr>
          <w:rFonts w:ascii="Arial" w:hAnsi="Arial" w:cs="Arial"/>
          <w:b/>
          <w:bCs/>
          <w:sz w:val="20"/>
          <w:szCs w:val="20"/>
        </w:rPr>
        <w:fldChar w:fldCharType="end"/>
      </w:r>
      <w:r w:rsidRPr="001F48DE">
        <w:rPr>
          <w:rFonts w:ascii="Arial" w:hAnsi="Arial" w:cs="Arial"/>
          <w:b/>
          <w:bCs/>
          <w:sz w:val="20"/>
          <w:szCs w:val="20"/>
        </w:rPr>
        <w:t>. členu</w:t>
      </w:r>
    </w:p>
    <w:p w14:paraId="3385B33F" w14:textId="77777777" w:rsidR="00232F9E" w:rsidRDefault="00232F9E" w:rsidP="00184C5B">
      <w:pPr>
        <w:jc w:val="both"/>
        <w:rPr>
          <w:rFonts w:ascii="Arial" w:hAnsi="Arial" w:cs="Arial"/>
          <w:b/>
          <w:bCs/>
          <w:sz w:val="20"/>
          <w:szCs w:val="20"/>
        </w:rPr>
      </w:pPr>
    </w:p>
    <w:p w14:paraId="2B3A4FEE" w14:textId="77777777" w:rsidR="00232F9E" w:rsidRPr="00CF61EC" w:rsidRDefault="00232F9E" w:rsidP="00184C5B">
      <w:pPr>
        <w:jc w:val="both"/>
        <w:rPr>
          <w:rFonts w:ascii="Arial" w:hAnsi="Arial" w:cs="Arial"/>
          <w:sz w:val="20"/>
          <w:szCs w:val="20"/>
        </w:rPr>
      </w:pPr>
      <w:r>
        <w:rPr>
          <w:rFonts w:ascii="Arial" w:hAnsi="Arial" w:cs="Arial"/>
          <w:sz w:val="20"/>
          <w:szCs w:val="20"/>
        </w:rPr>
        <w:t xml:space="preserve">Člen določa spremembe, ki so potrebne v </w:t>
      </w:r>
      <w:r w:rsidRPr="00877493">
        <w:rPr>
          <w:rFonts w:ascii="Arial" w:hAnsi="Arial" w:cs="Arial"/>
          <w:sz w:val="20"/>
          <w:szCs w:val="20"/>
        </w:rPr>
        <w:t>Zakon</w:t>
      </w:r>
      <w:r>
        <w:rPr>
          <w:rFonts w:ascii="Arial" w:hAnsi="Arial" w:cs="Arial"/>
          <w:sz w:val="20"/>
          <w:szCs w:val="20"/>
        </w:rPr>
        <w:t>u o davku na dodano vrednost.</w:t>
      </w:r>
    </w:p>
    <w:p w14:paraId="77192158" w14:textId="77777777" w:rsidR="00232F9E" w:rsidRPr="00CF61EC" w:rsidRDefault="00232F9E" w:rsidP="00184C5B">
      <w:pPr>
        <w:jc w:val="both"/>
        <w:rPr>
          <w:rFonts w:ascii="Arial" w:hAnsi="Arial" w:cs="Arial"/>
          <w:b/>
          <w:bCs/>
          <w:sz w:val="20"/>
          <w:szCs w:val="20"/>
        </w:rPr>
      </w:pPr>
    </w:p>
    <w:p w14:paraId="1A211C8A" w14:textId="77777777" w:rsidR="001F48DE" w:rsidRPr="00CF61EC" w:rsidRDefault="001F48DE" w:rsidP="00184C5B">
      <w:pPr>
        <w:jc w:val="both"/>
        <w:rPr>
          <w:rFonts w:ascii="Arial" w:hAnsi="Arial" w:cs="Arial"/>
          <w:b/>
          <w:bCs/>
          <w:sz w:val="20"/>
          <w:szCs w:val="20"/>
        </w:rPr>
      </w:pPr>
      <w:r w:rsidRPr="00CF61EC">
        <w:rPr>
          <w:rFonts w:ascii="Arial" w:hAnsi="Arial" w:cs="Arial"/>
          <w:b/>
          <w:bCs/>
          <w:sz w:val="20"/>
          <w:szCs w:val="20"/>
        </w:rPr>
        <w:t xml:space="preserve">K </w:t>
      </w:r>
      <w:r w:rsidRPr="00CF61EC">
        <w:rPr>
          <w:rFonts w:ascii="Arial" w:hAnsi="Arial" w:cs="Arial"/>
          <w:b/>
          <w:bCs/>
          <w:sz w:val="20"/>
          <w:szCs w:val="20"/>
        </w:rPr>
        <w:fldChar w:fldCharType="begin"/>
      </w:r>
      <w:r w:rsidRPr="00CF61EC">
        <w:rPr>
          <w:rFonts w:ascii="Arial" w:hAnsi="Arial" w:cs="Arial"/>
          <w:b/>
          <w:bCs/>
          <w:sz w:val="20"/>
          <w:szCs w:val="20"/>
        </w:rPr>
        <w:instrText xml:space="preserve"> REF _Ref74411658 \r \h  \* MERGEFORMAT </w:instrText>
      </w:r>
      <w:r w:rsidRPr="00CF61EC">
        <w:rPr>
          <w:rFonts w:ascii="Arial" w:hAnsi="Arial" w:cs="Arial"/>
          <w:b/>
          <w:bCs/>
          <w:sz w:val="20"/>
          <w:szCs w:val="20"/>
        </w:rPr>
      </w:r>
      <w:r w:rsidRPr="00CF61EC">
        <w:rPr>
          <w:rFonts w:ascii="Arial" w:hAnsi="Arial" w:cs="Arial"/>
          <w:b/>
          <w:bCs/>
          <w:sz w:val="20"/>
          <w:szCs w:val="20"/>
        </w:rPr>
        <w:fldChar w:fldCharType="separate"/>
      </w:r>
      <w:r w:rsidR="00633ACD">
        <w:rPr>
          <w:rFonts w:ascii="Arial" w:hAnsi="Arial" w:cs="Arial"/>
          <w:b/>
          <w:bCs/>
          <w:sz w:val="20"/>
          <w:szCs w:val="20"/>
        </w:rPr>
        <w:t>146</w:t>
      </w:r>
      <w:r w:rsidRPr="00CF61EC">
        <w:rPr>
          <w:rFonts w:ascii="Arial" w:hAnsi="Arial" w:cs="Arial"/>
          <w:b/>
          <w:bCs/>
          <w:sz w:val="20"/>
          <w:szCs w:val="20"/>
        </w:rPr>
        <w:fldChar w:fldCharType="end"/>
      </w:r>
      <w:r w:rsidRPr="001F48DE">
        <w:rPr>
          <w:rFonts w:ascii="Arial" w:hAnsi="Arial" w:cs="Arial"/>
          <w:b/>
          <w:bCs/>
          <w:sz w:val="20"/>
          <w:szCs w:val="20"/>
        </w:rPr>
        <w:t>. členu</w:t>
      </w:r>
    </w:p>
    <w:p w14:paraId="03509F72" w14:textId="77777777" w:rsidR="00232F9E" w:rsidRDefault="00232F9E" w:rsidP="00184C5B">
      <w:pPr>
        <w:jc w:val="both"/>
        <w:rPr>
          <w:rFonts w:ascii="Arial" w:hAnsi="Arial" w:cs="Arial"/>
          <w:b/>
          <w:bCs/>
          <w:sz w:val="20"/>
          <w:szCs w:val="20"/>
        </w:rPr>
      </w:pPr>
    </w:p>
    <w:p w14:paraId="47018C90" w14:textId="77777777" w:rsidR="00232F9E" w:rsidRDefault="00232F9E" w:rsidP="00184C5B">
      <w:pPr>
        <w:jc w:val="both"/>
        <w:rPr>
          <w:rFonts w:ascii="Arial" w:hAnsi="Arial" w:cs="Arial"/>
          <w:b/>
          <w:bCs/>
          <w:sz w:val="20"/>
          <w:szCs w:val="20"/>
        </w:rPr>
      </w:pPr>
      <w:r>
        <w:rPr>
          <w:rFonts w:ascii="Arial" w:hAnsi="Arial" w:cs="Arial"/>
          <w:sz w:val="20"/>
          <w:szCs w:val="20"/>
        </w:rPr>
        <w:t xml:space="preserve">Člen določa spremembe, ki so potrebne v </w:t>
      </w:r>
      <w:r w:rsidRPr="00877493">
        <w:rPr>
          <w:rFonts w:ascii="Arial" w:hAnsi="Arial" w:cs="Arial"/>
          <w:sz w:val="20"/>
          <w:szCs w:val="20"/>
        </w:rPr>
        <w:t>Zakon</w:t>
      </w:r>
      <w:r>
        <w:rPr>
          <w:rFonts w:ascii="Arial" w:hAnsi="Arial" w:cs="Arial"/>
          <w:sz w:val="20"/>
          <w:szCs w:val="20"/>
        </w:rPr>
        <w:t>u o o preprečevanju nasilja v družini.</w:t>
      </w:r>
    </w:p>
    <w:p w14:paraId="217A5A57" w14:textId="77777777" w:rsidR="00232F9E" w:rsidRPr="00CF61EC" w:rsidRDefault="00232F9E" w:rsidP="00184C5B">
      <w:pPr>
        <w:jc w:val="both"/>
        <w:rPr>
          <w:rFonts w:ascii="Arial" w:hAnsi="Arial" w:cs="Arial"/>
          <w:b/>
          <w:bCs/>
          <w:sz w:val="20"/>
          <w:szCs w:val="20"/>
        </w:rPr>
      </w:pPr>
    </w:p>
    <w:p w14:paraId="6DE886E8" w14:textId="77777777" w:rsidR="001F48DE" w:rsidRPr="00CF61EC" w:rsidRDefault="001F48DE" w:rsidP="00184C5B">
      <w:pPr>
        <w:jc w:val="both"/>
        <w:rPr>
          <w:rFonts w:ascii="Arial" w:hAnsi="Arial" w:cs="Arial"/>
          <w:b/>
          <w:bCs/>
          <w:sz w:val="20"/>
          <w:szCs w:val="20"/>
        </w:rPr>
      </w:pPr>
      <w:r w:rsidRPr="00CF61EC">
        <w:rPr>
          <w:rFonts w:ascii="Arial" w:hAnsi="Arial" w:cs="Arial"/>
          <w:b/>
          <w:bCs/>
          <w:sz w:val="20"/>
          <w:szCs w:val="20"/>
        </w:rPr>
        <w:t xml:space="preserve">K </w:t>
      </w:r>
      <w:r w:rsidRPr="00CF61EC">
        <w:rPr>
          <w:rFonts w:ascii="Arial" w:hAnsi="Arial" w:cs="Arial"/>
          <w:b/>
          <w:bCs/>
          <w:sz w:val="20"/>
          <w:szCs w:val="20"/>
        </w:rPr>
        <w:fldChar w:fldCharType="begin"/>
      </w:r>
      <w:r w:rsidRPr="00CF61EC">
        <w:rPr>
          <w:rFonts w:ascii="Arial" w:hAnsi="Arial" w:cs="Arial"/>
          <w:b/>
          <w:bCs/>
          <w:sz w:val="20"/>
          <w:szCs w:val="20"/>
        </w:rPr>
        <w:instrText xml:space="preserve"> REF _Ref74411667 \r \h  \* MERGEFORMAT </w:instrText>
      </w:r>
      <w:r w:rsidRPr="00CF61EC">
        <w:rPr>
          <w:rFonts w:ascii="Arial" w:hAnsi="Arial" w:cs="Arial"/>
          <w:b/>
          <w:bCs/>
          <w:sz w:val="20"/>
          <w:szCs w:val="20"/>
        </w:rPr>
      </w:r>
      <w:r w:rsidRPr="00CF61EC">
        <w:rPr>
          <w:rFonts w:ascii="Arial" w:hAnsi="Arial" w:cs="Arial"/>
          <w:b/>
          <w:bCs/>
          <w:sz w:val="20"/>
          <w:szCs w:val="20"/>
        </w:rPr>
        <w:fldChar w:fldCharType="separate"/>
      </w:r>
      <w:r w:rsidR="00633ACD">
        <w:rPr>
          <w:rFonts w:ascii="Arial" w:hAnsi="Arial" w:cs="Arial"/>
          <w:b/>
          <w:bCs/>
          <w:sz w:val="20"/>
          <w:szCs w:val="20"/>
        </w:rPr>
        <w:t>147</w:t>
      </w:r>
      <w:r w:rsidRPr="00CF61EC">
        <w:rPr>
          <w:rFonts w:ascii="Arial" w:hAnsi="Arial" w:cs="Arial"/>
          <w:b/>
          <w:bCs/>
          <w:sz w:val="20"/>
          <w:szCs w:val="20"/>
        </w:rPr>
        <w:fldChar w:fldCharType="end"/>
      </w:r>
      <w:r w:rsidRPr="001F48DE">
        <w:rPr>
          <w:rFonts w:ascii="Arial" w:hAnsi="Arial" w:cs="Arial"/>
          <w:b/>
          <w:bCs/>
          <w:sz w:val="20"/>
          <w:szCs w:val="20"/>
        </w:rPr>
        <w:t>. členu</w:t>
      </w:r>
    </w:p>
    <w:p w14:paraId="0C8C612E" w14:textId="77777777" w:rsidR="001F48DE" w:rsidRDefault="001F48DE" w:rsidP="00184C5B">
      <w:pPr>
        <w:jc w:val="both"/>
        <w:rPr>
          <w:rFonts w:ascii="Arial" w:hAnsi="Arial" w:cs="Arial"/>
          <w:b/>
          <w:bCs/>
          <w:sz w:val="20"/>
          <w:szCs w:val="20"/>
        </w:rPr>
      </w:pPr>
    </w:p>
    <w:p w14:paraId="0078CE99" w14:textId="77777777" w:rsidR="00232F9E" w:rsidRDefault="00232F9E" w:rsidP="00184C5B">
      <w:pPr>
        <w:jc w:val="both"/>
        <w:rPr>
          <w:rFonts w:ascii="Arial" w:hAnsi="Arial" w:cs="Arial"/>
          <w:b/>
          <w:bCs/>
          <w:sz w:val="20"/>
          <w:szCs w:val="20"/>
        </w:rPr>
      </w:pPr>
      <w:r>
        <w:rPr>
          <w:rFonts w:ascii="Arial" w:hAnsi="Arial" w:cs="Arial"/>
          <w:sz w:val="20"/>
          <w:szCs w:val="20"/>
        </w:rPr>
        <w:t xml:space="preserve">Člen določa spremembe, ki so potrebne v </w:t>
      </w:r>
      <w:r w:rsidRPr="00877493">
        <w:rPr>
          <w:rFonts w:ascii="Arial" w:hAnsi="Arial" w:cs="Arial"/>
          <w:sz w:val="20"/>
          <w:szCs w:val="20"/>
        </w:rPr>
        <w:t>Zakon</w:t>
      </w:r>
      <w:r>
        <w:rPr>
          <w:rFonts w:ascii="Arial" w:hAnsi="Arial" w:cs="Arial"/>
          <w:sz w:val="20"/>
          <w:szCs w:val="20"/>
        </w:rPr>
        <w:t>u o o zdravstveni inšpekciji.</w:t>
      </w:r>
    </w:p>
    <w:p w14:paraId="359A6F7E" w14:textId="77777777" w:rsidR="00232F9E" w:rsidRPr="00CF61EC" w:rsidRDefault="00232F9E" w:rsidP="00184C5B">
      <w:pPr>
        <w:jc w:val="both"/>
        <w:rPr>
          <w:rFonts w:ascii="Arial" w:hAnsi="Arial" w:cs="Arial"/>
          <w:b/>
          <w:bCs/>
          <w:sz w:val="20"/>
          <w:szCs w:val="20"/>
        </w:rPr>
      </w:pPr>
    </w:p>
    <w:p w14:paraId="00B3F930" w14:textId="77777777" w:rsidR="00487921" w:rsidRPr="001F48DE" w:rsidRDefault="00232F9E" w:rsidP="00184C5B">
      <w:pPr>
        <w:jc w:val="both"/>
        <w:rPr>
          <w:rFonts w:ascii="Arial" w:hAnsi="Arial" w:cs="Arial"/>
          <w:b/>
          <w:bCs/>
          <w:sz w:val="20"/>
          <w:szCs w:val="20"/>
        </w:rPr>
      </w:pPr>
      <w:r>
        <w:rPr>
          <w:rFonts w:ascii="Arial" w:hAnsi="Arial" w:cs="Arial"/>
          <w:b/>
          <w:bCs/>
          <w:sz w:val="20"/>
          <w:szCs w:val="20"/>
        </w:rPr>
        <w:t xml:space="preserve">K </w:t>
      </w:r>
      <w:r w:rsidR="00487921" w:rsidRPr="00CF61EC">
        <w:rPr>
          <w:rFonts w:ascii="Arial" w:hAnsi="Arial" w:cs="Arial"/>
          <w:b/>
          <w:bCs/>
          <w:sz w:val="20"/>
          <w:szCs w:val="20"/>
        </w:rPr>
        <w:fldChar w:fldCharType="begin"/>
      </w:r>
      <w:r w:rsidR="00487921" w:rsidRPr="00CF61EC">
        <w:rPr>
          <w:rFonts w:ascii="Arial" w:hAnsi="Arial" w:cs="Arial"/>
          <w:b/>
          <w:bCs/>
          <w:sz w:val="20"/>
          <w:szCs w:val="20"/>
        </w:rPr>
        <w:instrText xml:space="preserve"> REF _Ref74411673 \r \h </w:instrText>
      </w:r>
      <w:r w:rsidR="007A0D3B" w:rsidRPr="00CF61EC">
        <w:rPr>
          <w:rFonts w:ascii="Arial" w:hAnsi="Arial" w:cs="Arial"/>
          <w:b/>
          <w:bCs/>
          <w:sz w:val="20"/>
          <w:szCs w:val="20"/>
        </w:rPr>
        <w:instrText xml:space="preserve"> \* MERGEFORMAT </w:instrText>
      </w:r>
      <w:r w:rsidR="00487921" w:rsidRPr="00CF61EC">
        <w:rPr>
          <w:rFonts w:ascii="Arial" w:hAnsi="Arial" w:cs="Arial"/>
          <w:b/>
          <w:bCs/>
          <w:sz w:val="20"/>
          <w:szCs w:val="20"/>
        </w:rPr>
      </w:r>
      <w:r w:rsidR="00487921" w:rsidRPr="00CF61EC">
        <w:rPr>
          <w:rFonts w:ascii="Arial" w:hAnsi="Arial" w:cs="Arial"/>
          <w:b/>
          <w:bCs/>
          <w:sz w:val="20"/>
          <w:szCs w:val="20"/>
        </w:rPr>
        <w:fldChar w:fldCharType="separate"/>
      </w:r>
      <w:r w:rsidR="00633ACD">
        <w:rPr>
          <w:rFonts w:ascii="Arial" w:hAnsi="Arial" w:cs="Arial"/>
          <w:b/>
          <w:bCs/>
          <w:sz w:val="20"/>
          <w:szCs w:val="20"/>
        </w:rPr>
        <w:t>0</w:t>
      </w:r>
      <w:r w:rsidR="00487921" w:rsidRPr="00CF61EC">
        <w:rPr>
          <w:rFonts w:ascii="Arial" w:hAnsi="Arial" w:cs="Arial"/>
          <w:b/>
          <w:bCs/>
          <w:sz w:val="20"/>
          <w:szCs w:val="20"/>
        </w:rPr>
        <w:fldChar w:fldCharType="end"/>
      </w:r>
      <w:r w:rsidR="00487921" w:rsidRPr="00CF61EC">
        <w:rPr>
          <w:rFonts w:ascii="Arial" w:hAnsi="Arial" w:cs="Arial"/>
          <w:b/>
          <w:bCs/>
          <w:sz w:val="20"/>
          <w:szCs w:val="20"/>
        </w:rPr>
        <w:t xml:space="preserve">. </w:t>
      </w:r>
      <w:r w:rsidR="0060023A" w:rsidRPr="00CF61EC">
        <w:rPr>
          <w:rFonts w:ascii="Arial" w:hAnsi="Arial" w:cs="Arial"/>
          <w:b/>
          <w:bCs/>
          <w:sz w:val="20"/>
          <w:szCs w:val="20"/>
        </w:rPr>
        <w:t>členu</w:t>
      </w:r>
    </w:p>
    <w:p w14:paraId="136B5F29" w14:textId="77777777" w:rsidR="00232F9E" w:rsidRDefault="00232F9E" w:rsidP="007A0D3B">
      <w:pPr>
        <w:tabs>
          <w:tab w:val="left" w:pos="567"/>
          <w:tab w:val="left" w:pos="9072"/>
        </w:tabs>
        <w:rPr>
          <w:rFonts w:ascii="Arial" w:hAnsi="Arial" w:cs="Arial"/>
          <w:color w:val="000000"/>
          <w:sz w:val="20"/>
          <w:szCs w:val="20"/>
        </w:rPr>
      </w:pPr>
    </w:p>
    <w:p w14:paraId="192E6EA1" w14:textId="77777777" w:rsidR="001F48DE" w:rsidRDefault="00232F9E" w:rsidP="00184C5B">
      <w:pPr>
        <w:jc w:val="both"/>
        <w:rPr>
          <w:rFonts w:ascii="Arial" w:hAnsi="Arial" w:cs="Arial"/>
          <w:color w:val="000000"/>
          <w:sz w:val="20"/>
          <w:szCs w:val="20"/>
        </w:rPr>
      </w:pPr>
      <w:r>
        <w:rPr>
          <w:rFonts w:ascii="Arial" w:hAnsi="Arial" w:cs="Arial"/>
          <w:sz w:val="20"/>
          <w:szCs w:val="20"/>
        </w:rPr>
        <w:t xml:space="preserve">Člen določa spremembe, ki so potrebne v </w:t>
      </w:r>
      <w:r w:rsidRPr="00877493">
        <w:rPr>
          <w:rFonts w:ascii="Arial" w:hAnsi="Arial" w:cs="Arial"/>
          <w:sz w:val="20"/>
          <w:szCs w:val="20"/>
        </w:rPr>
        <w:t>Zakon</w:t>
      </w:r>
      <w:r>
        <w:rPr>
          <w:rFonts w:ascii="Arial" w:hAnsi="Arial" w:cs="Arial"/>
          <w:sz w:val="20"/>
          <w:szCs w:val="20"/>
        </w:rPr>
        <w:t xml:space="preserve">u o </w:t>
      </w:r>
      <w:r w:rsidRPr="00877493">
        <w:rPr>
          <w:rFonts w:ascii="Arial" w:hAnsi="Arial" w:cs="Arial"/>
          <w:sz w:val="20"/>
          <w:szCs w:val="20"/>
        </w:rPr>
        <w:t>o zbirkah podatkov s področja zdravstvenega varstva</w:t>
      </w:r>
      <w:r>
        <w:rPr>
          <w:rFonts w:ascii="Arial" w:hAnsi="Arial" w:cs="Arial"/>
          <w:sz w:val="20"/>
          <w:szCs w:val="20"/>
        </w:rPr>
        <w:t>.</w:t>
      </w:r>
    </w:p>
    <w:p w14:paraId="2556E773" w14:textId="77777777" w:rsidR="00232F9E" w:rsidRDefault="00232F9E" w:rsidP="00184C5B">
      <w:pPr>
        <w:jc w:val="both"/>
        <w:rPr>
          <w:rFonts w:ascii="Arial" w:hAnsi="Arial" w:cs="Arial"/>
          <w:sz w:val="20"/>
          <w:szCs w:val="20"/>
        </w:rPr>
      </w:pPr>
    </w:p>
    <w:p w14:paraId="11F9F784" w14:textId="77777777" w:rsidR="008144F3" w:rsidRPr="008144F3" w:rsidRDefault="008144F3" w:rsidP="00184C5B">
      <w:pPr>
        <w:jc w:val="both"/>
        <w:rPr>
          <w:rFonts w:ascii="Arial" w:hAnsi="Arial" w:cs="Arial"/>
          <w:b/>
          <w:bCs/>
          <w:sz w:val="20"/>
          <w:szCs w:val="20"/>
        </w:rPr>
      </w:pPr>
      <w:r w:rsidRPr="008144F3">
        <w:rPr>
          <w:rFonts w:ascii="Arial" w:hAnsi="Arial" w:cs="Arial"/>
          <w:b/>
          <w:bCs/>
          <w:sz w:val="20"/>
          <w:szCs w:val="20"/>
        </w:rPr>
        <w:t xml:space="preserve">K </w:t>
      </w:r>
      <w:r w:rsidRPr="008144F3">
        <w:rPr>
          <w:rFonts w:ascii="Arial" w:hAnsi="Arial" w:cs="Arial"/>
          <w:b/>
          <w:bCs/>
          <w:sz w:val="20"/>
          <w:szCs w:val="20"/>
        </w:rPr>
        <w:fldChar w:fldCharType="begin"/>
      </w:r>
      <w:r w:rsidRPr="008144F3">
        <w:rPr>
          <w:rFonts w:ascii="Arial" w:hAnsi="Arial" w:cs="Arial"/>
          <w:b/>
          <w:bCs/>
          <w:sz w:val="20"/>
          <w:szCs w:val="20"/>
        </w:rPr>
        <w:instrText xml:space="preserve"> REF _Ref74334304 \r \h  \* MERGEFORMAT </w:instrText>
      </w:r>
      <w:r w:rsidRPr="008144F3">
        <w:rPr>
          <w:rFonts w:ascii="Arial" w:hAnsi="Arial" w:cs="Arial"/>
          <w:b/>
          <w:bCs/>
          <w:sz w:val="20"/>
          <w:szCs w:val="20"/>
        </w:rPr>
      </w:r>
      <w:r w:rsidRPr="008144F3">
        <w:rPr>
          <w:rFonts w:ascii="Arial" w:hAnsi="Arial" w:cs="Arial"/>
          <w:b/>
          <w:bCs/>
          <w:sz w:val="20"/>
          <w:szCs w:val="20"/>
        </w:rPr>
        <w:fldChar w:fldCharType="separate"/>
      </w:r>
      <w:r w:rsidR="00633ACD">
        <w:rPr>
          <w:rFonts w:ascii="Arial" w:hAnsi="Arial" w:cs="Arial"/>
          <w:b/>
          <w:bCs/>
          <w:sz w:val="20"/>
          <w:szCs w:val="20"/>
        </w:rPr>
        <w:t>149</w:t>
      </w:r>
      <w:r w:rsidRPr="008144F3">
        <w:rPr>
          <w:rFonts w:ascii="Arial" w:hAnsi="Arial" w:cs="Arial"/>
          <w:b/>
          <w:bCs/>
          <w:sz w:val="20"/>
          <w:szCs w:val="20"/>
        </w:rPr>
        <w:fldChar w:fldCharType="end"/>
      </w:r>
      <w:r w:rsidRPr="008144F3">
        <w:rPr>
          <w:rFonts w:ascii="Arial" w:hAnsi="Arial" w:cs="Arial"/>
          <w:b/>
          <w:bCs/>
          <w:sz w:val="20"/>
          <w:szCs w:val="20"/>
        </w:rPr>
        <w:t>. členu</w:t>
      </w:r>
    </w:p>
    <w:p w14:paraId="3D993EC9" w14:textId="77777777" w:rsidR="008144F3" w:rsidRPr="008144F3" w:rsidRDefault="008144F3" w:rsidP="00184C5B">
      <w:pPr>
        <w:jc w:val="both"/>
        <w:rPr>
          <w:rFonts w:ascii="Arial" w:hAnsi="Arial" w:cs="Arial"/>
          <w:b/>
          <w:bCs/>
          <w:sz w:val="20"/>
          <w:szCs w:val="20"/>
        </w:rPr>
      </w:pPr>
    </w:p>
    <w:p w14:paraId="3B0A6D37" w14:textId="77777777" w:rsidR="008144F3" w:rsidRDefault="008144F3" w:rsidP="00184C5B">
      <w:pPr>
        <w:jc w:val="both"/>
        <w:rPr>
          <w:rFonts w:ascii="Arial" w:hAnsi="Arial" w:cs="Arial"/>
          <w:color w:val="000000"/>
          <w:sz w:val="20"/>
          <w:szCs w:val="20"/>
        </w:rPr>
      </w:pPr>
      <w:r>
        <w:rPr>
          <w:rFonts w:ascii="Arial" w:hAnsi="Arial" w:cs="Arial"/>
          <w:sz w:val="20"/>
          <w:szCs w:val="20"/>
        </w:rPr>
        <w:t xml:space="preserve">Člen določa podlage za vključitev oskrbovalca družinskega člana v </w:t>
      </w:r>
      <w:r>
        <w:rPr>
          <w:rFonts w:ascii="Arial" w:hAnsi="Arial" w:cs="Arial"/>
          <w:color w:val="000000"/>
          <w:sz w:val="20"/>
          <w:szCs w:val="20"/>
        </w:rPr>
        <w:t>socialna zavarovanja.</w:t>
      </w:r>
    </w:p>
    <w:p w14:paraId="1A0C9E04" w14:textId="77777777" w:rsidR="008144F3" w:rsidRDefault="008144F3" w:rsidP="00184C5B">
      <w:pPr>
        <w:jc w:val="both"/>
        <w:rPr>
          <w:rFonts w:ascii="Arial" w:hAnsi="Arial" w:cs="Arial"/>
          <w:color w:val="000000"/>
          <w:sz w:val="20"/>
          <w:szCs w:val="20"/>
        </w:rPr>
      </w:pPr>
    </w:p>
    <w:p w14:paraId="7116BA6B" w14:textId="77777777" w:rsidR="008144F3" w:rsidRDefault="008144F3" w:rsidP="00184C5B">
      <w:pPr>
        <w:jc w:val="both"/>
        <w:rPr>
          <w:rFonts w:ascii="Arial" w:hAnsi="Arial" w:cs="Arial"/>
          <w:color w:val="000000"/>
          <w:sz w:val="20"/>
          <w:szCs w:val="20"/>
        </w:rPr>
      </w:pPr>
      <w:r>
        <w:rPr>
          <w:rFonts w:ascii="Arial" w:hAnsi="Arial" w:cs="Arial"/>
          <w:color w:val="000000"/>
          <w:sz w:val="20"/>
          <w:szCs w:val="20"/>
        </w:rPr>
        <w:t xml:space="preserve">Člen določa tudi spremembo zavezanca za plačilo </w:t>
      </w:r>
      <w:r>
        <w:rPr>
          <w:rFonts w:ascii="Arial" w:hAnsi="Arial" w:cs="Arial"/>
          <w:sz w:val="20"/>
          <w:szCs w:val="20"/>
        </w:rPr>
        <w:t xml:space="preserve">prispevka delodajalca za </w:t>
      </w:r>
      <w:r>
        <w:rPr>
          <w:rFonts w:ascii="Arial" w:hAnsi="Arial" w:cs="Arial"/>
          <w:color w:val="000000"/>
          <w:sz w:val="20"/>
          <w:szCs w:val="20"/>
        </w:rPr>
        <w:t>socialno varnost, ki</w:t>
      </w:r>
      <w:r w:rsidR="00BC5627">
        <w:rPr>
          <w:rFonts w:ascii="Arial" w:hAnsi="Arial" w:cs="Arial"/>
          <w:color w:val="000000"/>
          <w:sz w:val="20"/>
          <w:szCs w:val="20"/>
        </w:rPr>
        <w:t>, namesto Republike Slovenije, kakor to velja v skladu s predpisi s področja socialnega varstva,</w:t>
      </w:r>
      <w:r>
        <w:rPr>
          <w:rFonts w:ascii="Arial" w:hAnsi="Arial" w:cs="Arial"/>
          <w:color w:val="000000"/>
          <w:sz w:val="20"/>
          <w:szCs w:val="20"/>
        </w:rPr>
        <w:t xml:space="preserve"> postane ZZZS.  </w:t>
      </w:r>
    </w:p>
    <w:p w14:paraId="0FFA9934" w14:textId="77777777" w:rsidR="008144F3" w:rsidRDefault="008144F3" w:rsidP="00184C5B">
      <w:pPr>
        <w:jc w:val="both"/>
        <w:rPr>
          <w:rFonts w:ascii="Arial" w:hAnsi="Arial" w:cs="Arial"/>
          <w:sz w:val="20"/>
          <w:szCs w:val="20"/>
        </w:rPr>
      </w:pPr>
    </w:p>
    <w:p w14:paraId="1BD41CF6" w14:textId="77777777" w:rsidR="008144F3" w:rsidRPr="00BC5627" w:rsidRDefault="008144F3" w:rsidP="00184C5B">
      <w:pPr>
        <w:jc w:val="both"/>
        <w:rPr>
          <w:rFonts w:ascii="Arial" w:hAnsi="Arial" w:cs="Arial"/>
          <w:b/>
          <w:bCs/>
          <w:sz w:val="20"/>
          <w:szCs w:val="20"/>
        </w:rPr>
      </w:pPr>
      <w:r w:rsidRPr="00BC5627">
        <w:rPr>
          <w:rFonts w:ascii="Arial" w:hAnsi="Arial" w:cs="Arial"/>
          <w:b/>
          <w:bCs/>
          <w:sz w:val="20"/>
          <w:szCs w:val="20"/>
        </w:rPr>
        <w:t xml:space="preserve">K </w:t>
      </w:r>
      <w:r w:rsidRPr="00BC5627">
        <w:rPr>
          <w:rFonts w:ascii="Arial" w:hAnsi="Arial" w:cs="Arial"/>
          <w:b/>
          <w:bCs/>
          <w:sz w:val="20"/>
          <w:szCs w:val="20"/>
        </w:rPr>
        <w:fldChar w:fldCharType="begin"/>
      </w:r>
      <w:r w:rsidRPr="00BC5627">
        <w:rPr>
          <w:rFonts w:ascii="Arial" w:hAnsi="Arial" w:cs="Arial"/>
          <w:b/>
          <w:bCs/>
          <w:sz w:val="20"/>
          <w:szCs w:val="20"/>
        </w:rPr>
        <w:instrText xml:space="preserve"> REF _Ref74334310 \r \h </w:instrText>
      </w:r>
      <w:r w:rsidR="00BC5627">
        <w:rPr>
          <w:rFonts w:ascii="Arial" w:hAnsi="Arial" w:cs="Arial"/>
          <w:b/>
          <w:bCs/>
          <w:sz w:val="20"/>
          <w:szCs w:val="20"/>
        </w:rPr>
        <w:instrText xml:space="preserve"> \* MERGEFORMAT </w:instrText>
      </w:r>
      <w:r w:rsidRPr="00BC5627">
        <w:rPr>
          <w:rFonts w:ascii="Arial" w:hAnsi="Arial" w:cs="Arial"/>
          <w:b/>
          <w:bCs/>
          <w:sz w:val="20"/>
          <w:szCs w:val="20"/>
        </w:rPr>
      </w:r>
      <w:r w:rsidRPr="00BC5627">
        <w:rPr>
          <w:rFonts w:ascii="Arial" w:hAnsi="Arial" w:cs="Arial"/>
          <w:b/>
          <w:bCs/>
          <w:sz w:val="20"/>
          <w:szCs w:val="20"/>
        </w:rPr>
        <w:fldChar w:fldCharType="separate"/>
      </w:r>
      <w:r w:rsidR="00633ACD">
        <w:rPr>
          <w:rFonts w:ascii="Arial" w:hAnsi="Arial" w:cs="Arial"/>
          <w:b/>
          <w:bCs/>
          <w:sz w:val="20"/>
          <w:szCs w:val="20"/>
        </w:rPr>
        <w:t>150</w:t>
      </w:r>
      <w:r w:rsidRPr="00BC5627">
        <w:rPr>
          <w:rFonts w:ascii="Arial" w:hAnsi="Arial" w:cs="Arial"/>
          <w:b/>
          <w:bCs/>
          <w:sz w:val="20"/>
          <w:szCs w:val="20"/>
        </w:rPr>
        <w:fldChar w:fldCharType="end"/>
      </w:r>
      <w:r w:rsidR="00BC5627" w:rsidRPr="00BC5627">
        <w:rPr>
          <w:rFonts w:ascii="Arial" w:hAnsi="Arial" w:cs="Arial"/>
          <w:b/>
          <w:bCs/>
          <w:sz w:val="20"/>
          <w:szCs w:val="20"/>
        </w:rPr>
        <w:t>. členu</w:t>
      </w:r>
    </w:p>
    <w:p w14:paraId="3367BE45" w14:textId="77777777" w:rsidR="0058710E" w:rsidRDefault="0058710E">
      <w:pPr>
        <w:rPr>
          <w:rFonts w:ascii="Arial" w:hAnsi="Arial" w:cs="Arial"/>
          <w:sz w:val="20"/>
          <w:szCs w:val="20"/>
        </w:rPr>
      </w:pPr>
    </w:p>
    <w:p w14:paraId="2DFB19AF" w14:textId="77777777" w:rsidR="00BC5627" w:rsidRDefault="00BC5627">
      <w:pPr>
        <w:rPr>
          <w:rFonts w:ascii="Arial" w:hAnsi="Arial" w:cs="Arial"/>
          <w:sz w:val="20"/>
          <w:szCs w:val="20"/>
        </w:rPr>
      </w:pPr>
      <w:r>
        <w:rPr>
          <w:rFonts w:ascii="Arial" w:hAnsi="Arial" w:cs="Arial"/>
          <w:sz w:val="20"/>
          <w:szCs w:val="20"/>
        </w:rPr>
        <w:t xml:space="preserve">Člen določa, da se od pravic, ki jih v naravi ali v obliki denarnega prejemka prejmejo upravičenci iz </w:t>
      </w:r>
      <w:r>
        <w:rPr>
          <w:rFonts w:ascii="Arial" w:hAnsi="Arial" w:cs="Arial"/>
          <w:sz w:val="20"/>
          <w:szCs w:val="20"/>
        </w:rPr>
        <w:fldChar w:fldCharType="begin"/>
      </w:r>
      <w:r>
        <w:rPr>
          <w:rFonts w:ascii="Arial" w:hAnsi="Arial" w:cs="Arial"/>
          <w:sz w:val="20"/>
          <w:szCs w:val="20"/>
        </w:rPr>
        <w:instrText xml:space="preserve"> REF _Ref74161055 \r \h </w:instrText>
      </w:r>
      <w:r>
        <w:rPr>
          <w:rFonts w:ascii="Arial" w:hAnsi="Arial" w:cs="Arial"/>
          <w:sz w:val="20"/>
          <w:szCs w:val="20"/>
        </w:rPr>
      </w:r>
      <w:r>
        <w:rPr>
          <w:rFonts w:ascii="Arial" w:hAnsi="Arial" w:cs="Arial"/>
          <w:sz w:val="20"/>
          <w:szCs w:val="20"/>
        </w:rPr>
        <w:fldChar w:fldCharType="separate"/>
      </w:r>
      <w:r w:rsidR="00633ACD">
        <w:rPr>
          <w:rFonts w:ascii="Arial" w:hAnsi="Arial" w:cs="Arial"/>
          <w:sz w:val="20"/>
          <w:szCs w:val="20"/>
        </w:rPr>
        <w:t>12</w:t>
      </w:r>
      <w:r>
        <w:rPr>
          <w:rFonts w:ascii="Arial" w:hAnsi="Arial" w:cs="Arial"/>
          <w:sz w:val="20"/>
          <w:szCs w:val="20"/>
        </w:rPr>
        <w:fldChar w:fldCharType="end"/>
      </w:r>
      <w:r>
        <w:rPr>
          <w:rFonts w:ascii="Arial" w:hAnsi="Arial" w:cs="Arial"/>
          <w:sz w:val="20"/>
          <w:szCs w:val="20"/>
        </w:rPr>
        <w:t>. člena tega zakona dohodnina ne plačuje, kar se uredi v zakonu, ki ureja dohodnino.</w:t>
      </w:r>
    </w:p>
    <w:p w14:paraId="15152665" w14:textId="77777777" w:rsidR="00BC5627" w:rsidRDefault="00BC5627">
      <w:pPr>
        <w:rPr>
          <w:rFonts w:ascii="Arial" w:hAnsi="Arial" w:cs="Arial"/>
          <w:sz w:val="20"/>
          <w:szCs w:val="20"/>
        </w:rPr>
      </w:pPr>
    </w:p>
    <w:p w14:paraId="676E9FAB" w14:textId="77777777" w:rsidR="003E512B" w:rsidRPr="003E512B" w:rsidRDefault="003E512B">
      <w:pPr>
        <w:rPr>
          <w:rFonts w:ascii="Arial" w:hAnsi="Arial" w:cs="Arial"/>
          <w:b/>
          <w:bCs/>
          <w:sz w:val="20"/>
          <w:szCs w:val="20"/>
        </w:rPr>
      </w:pPr>
      <w:r w:rsidRPr="003E512B">
        <w:rPr>
          <w:rFonts w:ascii="Arial" w:hAnsi="Arial" w:cs="Arial"/>
          <w:b/>
          <w:bCs/>
          <w:sz w:val="20"/>
          <w:szCs w:val="20"/>
        </w:rPr>
        <w:t xml:space="preserve">K </w:t>
      </w:r>
      <w:r w:rsidRPr="003E512B">
        <w:rPr>
          <w:rFonts w:ascii="Arial" w:hAnsi="Arial" w:cs="Arial"/>
          <w:b/>
          <w:bCs/>
          <w:sz w:val="20"/>
          <w:szCs w:val="20"/>
        </w:rPr>
        <w:fldChar w:fldCharType="begin"/>
      </w:r>
      <w:r w:rsidRPr="003E512B">
        <w:rPr>
          <w:rFonts w:ascii="Arial" w:hAnsi="Arial" w:cs="Arial"/>
          <w:b/>
          <w:bCs/>
          <w:sz w:val="20"/>
          <w:szCs w:val="20"/>
        </w:rPr>
        <w:instrText xml:space="preserve"> REF _Ref74416033 \r \h </w:instrText>
      </w:r>
      <w:r>
        <w:rPr>
          <w:rFonts w:ascii="Arial" w:hAnsi="Arial" w:cs="Arial"/>
          <w:b/>
          <w:bCs/>
          <w:sz w:val="20"/>
          <w:szCs w:val="20"/>
        </w:rPr>
        <w:instrText xml:space="preserve"> \* MERGEFORMAT </w:instrText>
      </w:r>
      <w:r w:rsidRPr="003E512B">
        <w:rPr>
          <w:rFonts w:ascii="Arial" w:hAnsi="Arial" w:cs="Arial"/>
          <w:b/>
          <w:bCs/>
          <w:sz w:val="20"/>
          <w:szCs w:val="20"/>
        </w:rPr>
      </w:r>
      <w:r w:rsidRPr="003E512B">
        <w:rPr>
          <w:rFonts w:ascii="Arial" w:hAnsi="Arial" w:cs="Arial"/>
          <w:b/>
          <w:bCs/>
          <w:sz w:val="20"/>
          <w:szCs w:val="20"/>
        </w:rPr>
        <w:fldChar w:fldCharType="separate"/>
      </w:r>
      <w:r w:rsidR="00633ACD">
        <w:rPr>
          <w:rFonts w:ascii="Arial" w:hAnsi="Arial" w:cs="Arial"/>
          <w:b/>
          <w:bCs/>
          <w:sz w:val="20"/>
          <w:szCs w:val="20"/>
        </w:rPr>
        <w:t>151</w:t>
      </w:r>
      <w:r w:rsidRPr="003E512B">
        <w:rPr>
          <w:rFonts w:ascii="Arial" w:hAnsi="Arial" w:cs="Arial"/>
          <w:b/>
          <w:bCs/>
          <w:sz w:val="20"/>
          <w:szCs w:val="20"/>
        </w:rPr>
        <w:fldChar w:fldCharType="end"/>
      </w:r>
      <w:r w:rsidR="00283292">
        <w:rPr>
          <w:rFonts w:ascii="Arial" w:hAnsi="Arial" w:cs="Arial"/>
          <w:b/>
          <w:bCs/>
          <w:sz w:val="20"/>
          <w:szCs w:val="20"/>
        </w:rPr>
        <w:t>.</w:t>
      </w:r>
      <w:r w:rsidRPr="003E512B">
        <w:rPr>
          <w:rFonts w:ascii="Arial" w:hAnsi="Arial" w:cs="Arial"/>
          <w:b/>
          <w:bCs/>
          <w:sz w:val="20"/>
          <w:szCs w:val="20"/>
        </w:rPr>
        <w:t xml:space="preserve"> členu</w:t>
      </w:r>
    </w:p>
    <w:p w14:paraId="19F05F0E" w14:textId="77777777" w:rsidR="00232F9E" w:rsidRDefault="00232F9E">
      <w:pPr>
        <w:rPr>
          <w:rFonts w:ascii="Arial" w:hAnsi="Arial" w:cs="Arial"/>
          <w:sz w:val="20"/>
          <w:szCs w:val="20"/>
        </w:rPr>
      </w:pPr>
    </w:p>
    <w:p w14:paraId="357B6032" w14:textId="77777777" w:rsidR="003E512B" w:rsidRDefault="003E512B">
      <w:pPr>
        <w:rPr>
          <w:rFonts w:ascii="Arial" w:hAnsi="Arial" w:cs="Arial"/>
          <w:sz w:val="20"/>
          <w:szCs w:val="20"/>
        </w:rPr>
      </w:pPr>
      <w:r>
        <w:rPr>
          <w:rFonts w:ascii="Arial" w:hAnsi="Arial" w:cs="Arial"/>
          <w:sz w:val="20"/>
          <w:szCs w:val="20"/>
        </w:rPr>
        <w:t>Člen določa prenehanje veljavnosti in uporabe določb veljavnih predpisov.</w:t>
      </w:r>
    </w:p>
    <w:p w14:paraId="59263C46" w14:textId="77777777" w:rsidR="003E512B" w:rsidRDefault="003E512B">
      <w:pPr>
        <w:rPr>
          <w:rFonts w:ascii="Arial" w:hAnsi="Arial" w:cs="Arial"/>
          <w:sz w:val="20"/>
          <w:szCs w:val="20"/>
        </w:rPr>
      </w:pPr>
    </w:p>
    <w:p w14:paraId="2AE328AA" w14:textId="77777777" w:rsidR="003E512B" w:rsidRPr="00123AE1" w:rsidRDefault="003E512B" w:rsidP="003E512B">
      <w:pPr>
        <w:autoSpaceDE w:val="0"/>
        <w:autoSpaceDN w:val="0"/>
        <w:adjustRightInd w:val="0"/>
        <w:rPr>
          <w:rFonts w:ascii="Arial" w:hAnsi="Arial" w:cs="Arial"/>
          <w:b/>
          <w:bCs/>
          <w:sz w:val="20"/>
          <w:szCs w:val="20"/>
        </w:rPr>
      </w:pPr>
      <w:r w:rsidRPr="00123AE1">
        <w:rPr>
          <w:rFonts w:ascii="Arial" w:hAnsi="Arial" w:cs="Arial"/>
          <w:b/>
          <w:bCs/>
          <w:sz w:val="20"/>
          <w:szCs w:val="20"/>
        </w:rPr>
        <w:t xml:space="preserve">K </w:t>
      </w:r>
      <w:r w:rsidRPr="00123AE1">
        <w:rPr>
          <w:rFonts w:ascii="Arial" w:hAnsi="Arial" w:cs="Arial"/>
          <w:b/>
          <w:bCs/>
          <w:sz w:val="20"/>
          <w:szCs w:val="20"/>
        </w:rPr>
        <w:fldChar w:fldCharType="begin"/>
      </w:r>
      <w:r w:rsidRPr="00123AE1">
        <w:rPr>
          <w:rFonts w:ascii="Arial" w:hAnsi="Arial" w:cs="Arial"/>
          <w:b/>
          <w:bCs/>
          <w:sz w:val="20"/>
          <w:szCs w:val="20"/>
        </w:rPr>
        <w:instrText xml:space="preserve"> REF _Ref62213180 \r \h  \* MERGEFORMAT </w:instrText>
      </w:r>
      <w:r w:rsidRPr="00123AE1">
        <w:rPr>
          <w:rFonts w:ascii="Arial" w:hAnsi="Arial" w:cs="Arial"/>
          <w:b/>
          <w:bCs/>
          <w:sz w:val="20"/>
          <w:szCs w:val="20"/>
        </w:rPr>
      </w:r>
      <w:r w:rsidRPr="00123AE1">
        <w:rPr>
          <w:rFonts w:ascii="Arial" w:hAnsi="Arial" w:cs="Arial"/>
          <w:b/>
          <w:bCs/>
          <w:sz w:val="20"/>
          <w:szCs w:val="20"/>
        </w:rPr>
        <w:fldChar w:fldCharType="separate"/>
      </w:r>
      <w:r w:rsidR="00633ACD">
        <w:rPr>
          <w:rFonts w:ascii="Arial" w:hAnsi="Arial" w:cs="Arial"/>
          <w:b/>
          <w:bCs/>
          <w:sz w:val="20"/>
          <w:szCs w:val="20"/>
        </w:rPr>
        <w:t>152</w:t>
      </w:r>
      <w:r w:rsidRPr="00123AE1">
        <w:rPr>
          <w:rFonts w:ascii="Arial" w:hAnsi="Arial" w:cs="Arial"/>
          <w:b/>
          <w:bCs/>
          <w:sz w:val="20"/>
          <w:szCs w:val="20"/>
        </w:rPr>
        <w:fldChar w:fldCharType="end"/>
      </w:r>
      <w:r w:rsidRPr="00123AE1">
        <w:rPr>
          <w:rFonts w:ascii="Arial" w:hAnsi="Arial" w:cs="Arial"/>
          <w:b/>
          <w:bCs/>
          <w:sz w:val="20"/>
          <w:szCs w:val="20"/>
        </w:rPr>
        <w:t>. členu</w:t>
      </w:r>
    </w:p>
    <w:p w14:paraId="679BD66D" w14:textId="77777777" w:rsidR="003E512B" w:rsidRPr="00123AE1" w:rsidRDefault="003E512B" w:rsidP="003E512B">
      <w:pPr>
        <w:rPr>
          <w:rFonts w:ascii="Arial" w:hAnsi="Arial" w:cs="Arial"/>
          <w:sz w:val="20"/>
          <w:szCs w:val="20"/>
        </w:rPr>
      </w:pPr>
    </w:p>
    <w:p w14:paraId="607DF72D" w14:textId="77777777" w:rsidR="00B0036F" w:rsidRDefault="003E512B" w:rsidP="005E1C98">
      <w:pPr>
        <w:jc w:val="both"/>
        <w:rPr>
          <w:rFonts w:ascii="Arial" w:hAnsi="Arial" w:cs="Arial"/>
          <w:sz w:val="20"/>
          <w:szCs w:val="20"/>
        </w:rPr>
      </w:pPr>
      <w:r w:rsidRPr="00123AE1">
        <w:rPr>
          <w:rFonts w:ascii="Arial" w:hAnsi="Arial" w:cs="Arial"/>
          <w:sz w:val="20"/>
          <w:szCs w:val="20"/>
        </w:rPr>
        <w:t xml:space="preserve">Ta člen določa, da začne zakon veljati petnajsti dan po objavi v Uradnem listu Republike Slovenije, uporabljati pa se začne en mesec po uveljavitvi, razen če je v nadaljnjih odstavkih </w:t>
      </w:r>
      <w:r>
        <w:rPr>
          <w:rFonts w:ascii="Arial" w:hAnsi="Arial" w:cs="Arial"/>
          <w:sz w:val="20"/>
          <w:szCs w:val="20"/>
        </w:rPr>
        <w:t xml:space="preserve">tega člena </w:t>
      </w:r>
      <w:r w:rsidRPr="00123AE1">
        <w:rPr>
          <w:rFonts w:ascii="Arial" w:hAnsi="Arial" w:cs="Arial"/>
          <w:sz w:val="20"/>
          <w:szCs w:val="20"/>
        </w:rPr>
        <w:t xml:space="preserve">določen </w:t>
      </w:r>
      <w:r w:rsidRPr="00123AE1">
        <w:rPr>
          <w:rFonts w:ascii="Arial" w:hAnsi="Arial" w:cs="Arial"/>
          <w:sz w:val="20"/>
          <w:szCs w:val="20"/>
        </w:rPr>
        <w:lastRenderedPageBreak/>
        <w:t xml:space="preserve">poseben rok začetka uporabe posameznih določb zakona. Tako je v drugem </w:t>
      </w:r>
      <w:r>
        <w:rPr>
          <w:rFonts w:ascii="Arial" w:hAnsi="Arial" w:cs="Arial"/>
          <w:sz w:val="20"/>
          <w:szCs w:val="20"/>
        </w:rPr>
        <w:t xml:space="preserve">in tretjem </w:t>
      </w:r>
      <w:r w:rsidRPr="00123AE1">
        <w:rPr>
          <w:rFonts w:ascii="Arial" w:hAnsi="Arial" w:cs="Arial"/>
          <w:sz w:val="20"/>
          <w:szCs w:val="20"/>
        </w:rPr>
        <w:t xml:space="preserve">odstavku </w:t>
      </w:r>
      <w:r>
        <w:rPr>
          <w:rFonts w:ascii="Arial" w:hAnsi="Arial" w:cs="Arial"/>
          <w:sz w:val="20"/>
          <w:szCs w:val="20"/>
        </w:rPr>
        <w:t xml:space="preserve">tega člena </w:t>
      </w:r>
      <w:r w:rsidRPr="00123AE1">
        <w:rPr>
          <w:rFonts w:ascii="Arial" w:hAnsi="Arial" w:cs="Arial"/>
          <w:sz w:val="20"/>
          <w:szCs w:val="20"/>
        </w:rPr>
        <w:t>določeno, da se določbe zakona, ki urejajo pravico do DO v instituciji in določbe, ki veljajo za pravice do oskrbovalca družinskega člana (razen dodatnih pravic; storitve za krepitev in ohranjanje samostojnosti) začnejo uporabljati 1. julija 2022. Določbe zakona, ki urejajo možnost koriščenja pravice v obliki DO na domu, pravico do denarnega prejemka in pravico do e-oskrbe, pa se začnejo uporabljati 1. julija 2024.</w:t>
      </w:r>
    </w:p>
    <w:p w14:paraId="5B80628C" w14:textId="77777777" w:rsidR="00AC65A2" w:rsidRDefault="00AC65A2" w:rsidP="005E1C98">
      <w:pPr>
        <w:jc w:val="both"/>
        <w:rPr>
          <w:rFonts w:ascii="Arial" w:hAnsi="Arial" w:cs="Arial"/>
          <w:sz w:val="20"/>
          <w:szCs w:val="20"/>
        </w:rPr>
      </w:pPr>
    </w:p>
    <w:p w14:paraId="67516F98" w14:textId="77777777" w:rsidR="003C1F1A" w:rsidRPr="00925394" w:rsidRDefault="003C1F1A" w:rsidP="00925394">
      <w:pPr>
        <w:rPr>
          <w:rFonts w:ascii="Arial" w:hAnsi="Arial" w:cs="Arial"/>
          <w:b/>
          <w:sz w:val="20"/>
          <w:szCs w:val="20"/>
        </w:rPr>
      </w:pPr>
      <w:r>
        <w:rPr>
          <w:rFonts w:ascii="Arial" w:hAnsi="Arial" w:cs="Arial"/>
          <w:b/>
          <w:sz w:val="20"/>
          <w:szCs w:val="20"/>
        </w:rPr>
        <w:br w:type="page"/>
      </w:r>
    </w:p>
    <w:p w14:paraId="3A331926" w14:textId="77777777" w:rsidR="00283292" w:rsidRPr="00C234BB" w:rsidRDefault="00283292" w:rsidP="00925394">
      <w:pPr>
        <w:jc w:val="both"/>
        <w:rPr>
          <w:rFonts w:ascii="Arial" w:hAnsi="Arial" w:cs="Arial"/>
          <w:b/>
          <w:color w:val="000000"/>
          <w:sz w:val="20"/>
          <w:szCs w:val="20"/>
        </w:rPr>
      </w:pPr>
      <w:r w:rsidRPr="00C234BB">
        <w:rPr>
          <w:rFonts w:ascii="Arial" w:hAnsi="Arial" w:cs="Arial"/>
          <w:b/>
          <w:color w:val="000000"/>
          <w:sz w:val="20"/>
          <w:szCs w:val="20"/>
        </w:rPr>
        <w:t>IV. BESEDILO ČLENOV, KI SE SPREMINJAJO</w:t>
      </w:r>
    </w:p>
    <w:p w14:paraId="5558951B" w14:textId="77777777" w:rsidR="00A922E5" w:rsidRPr="00C234BB" w:rsidRDefault="00A922E5" w:rsidP="00E04B83">
      <w:pPr>
        <w:jc w:val="both"/>
        <w:rPr>
          <w:rFonts w:ascii="Arial" w:hAnsi="Arial" w:cs="Arial"/>
          <w:b/>
          <w:color w:val="000000"/>
          <w:sz w:val="20"/>
          <w:szCs w:val="20"/>
        </w:rPr>
      </w:pPr>
    </w:p>
    <w:p w14:paraId="425CFF88" w14:textId="77777777" w:rsidR="00A922E5" w:rsidRPr="00C234BB" w:rsidRDefault="00A922E5" w:rsidP="00E04B83">
      <w:pPr>
        <w:jc w:val="both"/>
        <w:rPr>
          <w:rFonts w:ascii="Arial" w:hAnsi="Arial" w:cs="Arial"/>
          <w:bCs/>
          <w:color w:val="000000"/>
          <w:sz w:val="20"/>
          <w:szCs w:val="20"/>
          <w:shd w:val="clear" w:color="auto" w:fill="FFFFFF"/>
        </w:rPr>
      </w:pPr>
      <w:r w:rsidRPr="00C234BB">
        <w:rPr>
          <w:rFonts w:ascii="Arial" w:hAnsi="Arial" w:cs="Arial"/>
          <w:color w:val="000000"/>
          <w:sz w:val="20"/>
          <w:szCs w:val="20"/>
        </w:rPr>
        <w:t xml:space="preserve">1. </w:t>
      </w:r>
      <w:r w:rsidRPr="00C234BB">
        <w:rPr>
          <w:rFonts w:ascii="Arial" w:hAnsi="Arial" w:cs="Arial"/>
          <w:bCs/>
          <w:color w:val="000000"/>
          <w:sz w:val="20"/>
          <w:szCs w:val="20"/>
          <w:shd w:val="clear" w:color="auto" w:fill="FFFFFF"/>
        </w:rPr>
        <w:t>Zakon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in 51/21)</w:t>
      </w:r>
    </w:p>
    <w:p w14:paraId="04C3CC44" w14:textId="77777777" w:rsidR="00A922E5" w:rsidRPr="00C234BB" w:rsidRDefault="00A922E5" w:rsidP="00E04B83">
      <w:pPr>
        <w:jc w:val="both"/>
        <w:rPr>
          <w:rFonts w:ascii="Arial" w:hAnsi="Arial" w:cs="Arial"/>
          <w:bCs/>
          <w:color w:val="000000"/>
          <w:sz w:val="20"/>
          <w:szCs w:val="20"/>
          <w:shd w:val="clear" w:color="auto" w:fill="FFFFFF"/>
        </w:rPr>
      </w:pPr>
    </w:p>
    <w:p w14:paraId="66800798" w14:textId="77777777" w:rsidR="00A922E5" w:rsidRPr="00C234BB" w:rsidRDefault="00A922E5" w:rsidP="00E04B83">
      <w:pPr>
        <w:jc w:val="center"/>
        <w:rPr>
          <w:rFonts w:ascii="Arial" w:hAnsi="Arial" w:cs="Arial"/>
          <w:bCs/>
          <w:color w:val="000000"/>
          <w:sz w:val="20"/>
          <w:szCs w:val="20"/>
          <w:shd w:val="clear" w:color="auto" w:fill="FFFFFF"/>
        </w:rPr>
      </w:pPr>
      <w:r w:rsidRPr="00C234BB">
        <w:rPr>
          <w:rFonts w:ascii="Arial" w:hAnsi="Arial" w:cs="Arial"/>
          <w:bCs/>
          <w:color w:val="000000"/>
          <w:sz w:val="20"/>
          <w:szCs w:val="20"/>
          <w:shd w:val="clear" w:color="auto" w:fill="FFFFFF"/>
        </w:rPr>
        <w:t>23. člen</w:t>
      </w:r>
    </w:p>
    <w:p w14:paraId="58B04994" w14:textId="77777777" w:rsidR="00A922E5" w:rsidRPr="00C234BB" w:rsidRDefault="00A922E5" w:rsidP="00E04B83">
      <w:pPr>
        <w:pStyle w:val="odstavek"/>
        <w:shd w:val="clear" w:color="auto" w:fill="FFFFFF"/>
        <w:spacing w:before="0" w:beforeAutospacing="0" w:after="0" w:afterAutospacing="0"/>
        <w:ind w:firstLine="1021"/>
        <w:jc w:val="both"/>
        <w:rPr>
          <w:rFonts w:ascii="Arial" w:hAnsi="Arial" w:cs="Arial"/>
          <w:bCs/>
          <w:color w:val="000000"/>
          <w:sz w:val="20"/>
          <w:szCs w:val="20"/>
        </w:rPr>
      </w:pPr>
      <w:r w:rsidRPr="00C234BB">
        <w:rPr>
          <w:rFonts w:ascii="Arial" w:hAnsi="Arial" w:cs="Arial"/>
          <w:bCs/>
          <w:color w:val="000000"/>
          <w:sz w:val="20"/>
          <w:szCs w:val="20"/>
          <w:lang w:val="x-none"/>
        </w:rPr>
        <w:t>Z obveznim zavarovanjem je zavarovanim osebam zagotovljeno plačilo zdravstvenih storitev:</w:t>
      </w:r>
    </w:p>
    <w:p w14:paraId="7E039A2A" w14:textId="77777777" w:rsidR="00A922E5" w:rsidRPr="00C234BB" w:rsidRDefault="00A922E5" w:rsidP="00E04B83">
      <w:pPr>
        <w:pStyle w:val="tevilnatoka"/>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1.     v celoti:</w:t>
      </w:r>
    </w:p>
    <w:p w14:paraId="6B3E3092"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sistematični in drugi preventivni pregledi otrok, učencev, dijakov in študentov do dopolnjenega 26. leta starosti, žensk v zvezi z nosečnostjo in drugih odraslih oseb v skladu s programom, razen pregledov, ki jih na podlagi zakona zagotavljajo delodajalci,</w:t>
      </w:r>
    </w:p>
    <w:p w14:paraId="4BDA3FDC"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preprečevanje, presejanje in zgodnje odkrivanje bolezni, skladno s programom, ki ga sprejme Zdravstveni svet,</w:t>
      </w:r>
    </w:p>
    <w:p w14:paraId="0ED0A747"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svetovanje, izobraževanje, usposabljanje in pomoč za spreminjanje nezdravega življenjskega sloga,</w:t>
      </w:r>
    </w:p>
    <w:p w14:paraId="75AE05CA"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zdravljenje in rehabilitacija otrok, učencev in študentov, ki se redno šolajo in otrok in mladostnikov z motnjami v telesnem in duševnem razvoju ter otrok in mladostnikov z nezgodno poškodbo glave in okvaro možganov,</w:t>
      </w:r>
    </w:p>
    <w:p w14:paraId="3020FCA9"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zdravstveno varstvo žensk v zvezi s svetovanjem pri načrtovanju družine, kontracepcijo, nosečnostjo in porodom,</w:t>
      </w:r>
    </w:p>
    <w:p w14:paraId="7C89B6FB"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preprečevanje, odkrivanje in zdravljenje infekcije HIV in nalezljivih bolezni, za katere je z zakonom določeno izvajanje ukrepov za preprečevanje njihovega širjenja,</w:t>
      </w:r>
    </w:p>
    <w:p w14:paraId="4A3DC859"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obvezna cepljenja, imunoprofilaksa in kemoprofilaksa skladno s programom,</w:t>
      </w:r>
    </w:p>
    <w:p w14:paraId="3F3BE044"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zdravljenje in rehabilitacija malignih bolezni, mišičnih in živčno-mišičnih bolezni, paraplegije, tetraplegije, cerebralne paralize, epilepsije, hemofilije, duševnih bolezni, razvitih oblik sladkorne bolezni, multiple skleroze in psoriaze,</w:t>
      </w:r>
    </w:p>
    <w:p w14:paraId="771753B0"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celovita obravnava z zdravljenjem in rehabilitacijo slepote in slabovidnosti v skladu z veljavno klasifikacijo Svetovne zdravstvene organizacije, popolne ali zelo težke okvare sluha po Mednarodni klasifikaciji okvar, invalidnosti in oviranosti Svetovne zdravstvene organizacije (1980), cistične fibroze in avtizma in oseb po nezgodni poškodbi glave in okvari možganov</w:t>
      </w:r>
    </w:p>
    <w:p w14:paraId="54F26F9D"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zdravljenje in rehabilitacija zaradi poklicnih bolezni in poškodb pri delu,</w:t>
      </w:r>
    </w:p>
    <w:p w14:paraId="73B0AA6E"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zdravstveno varstvo v zvezi z dajanjem in izmenjavo tkiv in organov za presaditev drugim osebam,</w:t>
      </w:r>
    </w:p>
    <w:p w14:paraId="5B873A57"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nujna medicinska pomoč, vključno z nujnimi reševalnimi prevozi,</w:t>
      </w:r>
    </w:p>
    <w:p w14:paraId="6DD60986"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patronažni obiski, zdravljenje in nega na domu ter v socialnovarstvenih zavodih,</w:t>
      </w:r>
    </w:p>
    <w:p w14:paraId="4738456D"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zdravila s pozitivne liste, potrebna za zdravljenje oseb in stanj iz četrte do trinajste alinee te točke, medicinski pripomočki v zvezi z zdravljenjem oseb in stanj iz prve do trinajste alinee te točke;</w:t>
      </w:r>
    </w:p>
    <w:p w14:paraId="54CC483A"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zdravila in živila za posebne zdravstvene namene s pozitivne in vmesne liste za otroke, učence, dijake, vajence in študente ter osebe z motnjami v telesnem in duševnem razvoju;</w:t>
      </w:r>
    </w:p>
    <w:p w14:paraId="3BFBCCE9"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živila za posebne zdravstvene namene s prilagojeno sestavo hranil za zdravljenje zavarovanih oseb z vrojenimi motnjami presnove;</w:t>
      </w:r>
    </w:p>
    <w:p w14:paraId="45F0D971"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sobivanje enega od staršev, rejnika, skrbnika, zakonca ali zunajzakonskega partnerja, kadar sobiva ob otroku svojega zakonca ali zunajzakonskega partnerja, v zdravstvenem zavodu ali zdravilišču z bolnim otrokom do vključno 14. leta starosti; z bolnim otrokom do 18. leta starosti oziroma dokler traja roditeljska pravica v primeru težje okvare ali poškodbe možganov ali hrbtenjače, pri kateri je potrebno usposabljanje za poznejšo medicinsko rehabilitacijo na domu, ali v primeru kronične bolezni ali okvare v času usposabljanja za poznejšo medicinsko rehabilitacijo na domu, ali v primeru zdravljenja težkega zdravstvenega stanja; ne glede na starost z osebo s posebnimi potrebami, ki potrebuje 24-urno nego in oskrbo, oziroma z osebo s statusom po zakonu, ki ureja socialno vključevanje invalidov,</w:t>
      </w:r>
    </w:p>
    <w:p w14:paraId="43D292E0"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predhodni in obdobni zdravstveni pregledi za športnike, ki nastopajo na uradnih tekmovanjih nacionalnih panožnih športnih zvez;</w:t>
      </w:r>
    </w:p>
    <w:p w14:paraId="00597884" w14:textId="77777777" w:rsidR="00A922E5" w:rsidRPr="00C234BB" w:rsidRDefault="00A922E5" w:rsidP="00E04B83">
      <w:pPr>
        <w:pStyle w:val="tevilnatoka"/>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2.     najmanj 90% vrednosti:</w:t>
      </w:r>
    </w:p>
    <w:p w14:paraId="03710AF7"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storitev v zvezi s presaditvijo organov in z drugimi najzahtevnejšimi operativnimi posegi ne glede na razlog,</w:t>
      </w:r>
    </w:p>
    <w:p w14:paraId="22BE6340"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zdravljenja v tujini,</w:t>
      </w:r>
    </w:p>
    <w:p w14:paraId="7CF254F7"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lastRenderedPageBreak/>
        <w:t>-   storitev v zvezi 2 intenzivno terapijo, radioterapijo, dializo in drugimi nujnimi najzahtevnejšimi diagnostičnimi, terapevtskimi in rehabilitacijskimi posegi;</w:t>
      </w:r>
    </w:p>
    <w:p w14:paraId="77B28306" w14:textId="77777777" w:rsidR="00A922E5" w:rsidRPr="00C234BB" w:rsidRDefault="00A922E5" w:rsidP="00E04B83">
      <w:pPr>
        <w:pStyle w:val="tevilnatoka"/>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3.     najmanj 80% vrednosti za:</w:t>
      </w:r>
    </w:p>
    <w:p w14:paraId="16596602"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storitve v zvezi z zagotavljanjem in zdravljenjem zmanjšane plodnosti in umetno oploditvijo, sterilizacijo in umetno prekinitvijo nosečnosti;</w:t>
      </w:r>
    </w:p>
    <w:p w14:paraId="7EAB12B2"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specialističnoambulantne, bolnišnične in zdraviliške storitve kot nadaljevanje bolnišničnega zdravljenja, razen za poškodbe izven dela,</w:t>
      </w:r>
    </w:p>
    <w:p w14:paraId="03F92ACF"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nemedicinski del oskrbe v bolnišnici in zdravilišču v okviru nadaljevanja bolnišničnega zdravljenja, razen za poškodbe izven dela,</w:t>
      </w:r>
    </w:p>
    <w:p w14:paraId="08EBE94C"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storitve v osnovni zdravstveni dejavnosti, ki niso zajete v 1. točki, ter zdravljenje zobnih in ustnih bolezni,</w:t>
      </w:r>
    </w:p>
    <w:p w14:paraId="5D61AE86"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medicinske pripomočke, razen v primerih iz 1. in 4. točke tega odstavka;</w:t>
      </w:r>
    </w:p>
    <w:p w14:paraId="07712113" w14:textId="77777777" w:rsidR="00A922E5" w:rsidRPr="00C234BB" w:rsidRDefault="00A922E5" w:rsidP="00E04B83">
      <w:pPr>
        <w:pStyle w:val="tevilnatoka"/>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4.     najmanj 70% vrednosti za:</w:t>
      </w:r>
    </w:p>
    <w:p w14:paraId="1A0E99F1"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specialističnoambulantne, bolnišnične in zdraviliške storitve kot nadaljevanje bolnišničnega zdravljenja in nemedicinski del oskrbe v bolnišnici in zdravilišču kot nadaljevanje bolnišničnega zdravljenja, medicinske pripomočke v zvezi z zdravljenjem poškodb izven dela,</w:t>
      </w:r>
    </w:p>
    <w:p w14:paraId="3D346354"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zdravila s pozitivne liste, razen za primere iz 1. točke tega odstavka;</w:t>
      </w:r>
    </w:p>
    <w:p w14:paraId="1DD370DF" w14:textId="77777777" w:rsidR="00A922E5" w:rsidRPr="00C234BB" w:rsidRDefault="00A922E5" w:rsidP="00E04B83">
      <w:pPr>
        <w:pStyle w:val="tevilnatoka"/>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5.     največ do 60% vrednosti za:</w:t>
      </w:r>
    </w:p>
    <w:p w14:paraId="539DEF4E"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reševalne prevoze, ki niso nujni, zavarovanih oseb, ki so nepokretne ali rabijo prevoz na in z dialize ali v drugih primerih, ko bi bil prevoz z javnim prevoznim sredstvom ali osebnim avtomobilom za njihovo zdravje škodljiv, ali zaradi svojega zdravstvenega stanja potrebujejo spremstvo zdravstvenega delavca,</w:t>
      </w:r>
    </w:p>
    <w:p w14:paraId="6CF26A6F"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zdraviliško zdravljenje, ki ni nadaljevanje bolnišničnega zdravljenja;</w:t>
      </w:r>
    </w:p>
    <w:p w14:paraId="2AEA2221" w14:textId="77777777" w:rsidR="00A922E5" w:rsidRPr="00C234BB" w:rsidRDefault="00A922E5" w:rsidP="00E04B83">
      <w:pPr>
        <w:pStyle w:val="tevilnatoka"/>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6.     največ do 50% vrednosti za:</w:t>
      </w:r>
    </w:p>
    <w:p w14:paraId="732C24ED"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zdravila in živila za posebne zdravstvene namene z vmesne liste,</w:t>
      </w:r>
    </w:p>
    <w:p w14:paraId="7F91893C"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zobnoprotetično zdravljenje odraslih,</w:t>
      </w:r>
    </w:p>
    <w:p w14:paraId="0D4ACDCB" w14:textId="77777777" w:rsidR="00A922E5" w:rsidRPr="00C234BB" w:rsidRDefault="00A922E5" w:rsidP="00E04B83">
      <w:pPr>
        <w:pStyle w:val="alineazatevilnotoko"/>
        <w:shd w:val="clear" w:color="auto" w:fill="FFFFFF"/>
        <w:spacing w:before="0" w:beforeAutospacing="0" w:after="0" w:afterAutospacing="0"/>
        <w:ind w:left="567" w:hanging="142"/>
        <w:jc w:val="both"/>
        <w:rPr>
          <w:rFonts w:ascii="Arial" w:hAnsi="Arial" w:cs="Arial"/>
          <w:bCs/>
          <w:color w:val="000000"/>
          <w:sz w:val="20"/>
          <w:szCs w:val="20"/>
        </w:rPr>
      </w:pPr>
      <w:r w:rsidRPr="00C234BB">
        <w:rPr>
          <w:rFonts w:ascii="Arial" w:hAnsi="Arial" w:cs="Arial"/>
          <w:bCs/>
          <w:color w:val="000000"/>
          <w:sz w:val="20"/>
          <w:szCs w:val="20"/>
          <w:lang w:val="x-none"/>
        </w:rPr>
        <w:t>-   medicinske pripomočke za izboljšanje vida za odrasle.</w:t>
      </w:r>
    </w:p>
    <w:p w14:paraId="09C59621" w14:textId="77777777" w:rsidR="00A922E5" w:rsidRPr="00C234BB" w:rsidRDefault="00A922E5" w:rsidP="00E04B83">
      <w:pPr>
        <w:pStyle w:val="odstavek"/>
        <w:shd w:val="clear" w:color="auto" w:fill="FFFFFF"/>
        <w:spacing w:before="0" w:beforeAutospacing="0" w:after="0" w:afterAutospacing="0"/>
        <w:ind w:firstLine="1021"/>
        <w:jc w:val="both"/>
        <w:rPr>
          <w:rFonts w:ascii="Arial" w:hAnsi="Arial" w:cs="Arial"/>
          <w:bCs/>
          <w:color w:val="000000"/>
          <w:sz w:val="20"/>
          <w:szCs w:val="20"/>
        </w:rPr>
      </w:pPr>
      <w:r w:rsidRPr="00C234BB">
        <w:rPr>
          <w:rFonts w:ascii="Arial" w:hAnsi="Arial" w:cs="Arial"/>
          <w:bCs/>
          <w:color w:val="000000"/>
          <w:sz w:val="20"/>
          <w:szCs w:val="20"/>
          <w:lang w:val="x-none"/>
        </w:rPr>
        <w:t>Zagotavljanje pravic in programov preventivnih in sistematičnih pregledov in storitev zgodnjega odkrivanja dejavnikov tveganja za nastanek kroničnih bolezni, vključno s presejalnimi testi ter storitev s področja krepitve zdravja iz prve, druge in tretje alinee 1. točke prejšnjega odstavka ter navodila za njegovo izvajanje, določi minister, pristojen za zdravje, na predlog Zdravstvenega sveta. Za izvajanje teh programov lahko njihovi izvajalci osebne podatke o zavarovancih, ki so vključeni v te programe pridobijo od Zavoda ali iz Centralnega registra prebivalstva. Določanje cen programov in obseg sredstev za njihovo izvajanje, zagotavljanje učinkovitosti, kakovosti in nadzora se zagotovijo skladno s tem zakonom in dogovorom iz 63. člena tega zakona.</w:t>
      </w:r>
    </w:p>
    <w:p w14:paraId="7C1D17FF" w14:textId="77777777" w:rsidR="00A922E5" w:rsidRPr="00C234BB" w:rsidRDefault="00A922E5" w:rsidP="00E04B83">
      <w:pPr>
        <w:pStyle w:val="odstavek"/>
        <w:shd w:val="clear" w:color="auto" w:fill="FFFFFF"/>
        <w:spacing w:before="0" w:beforeAutospacing="0" w:after="0" w:afterAutospacing="0"/>
        <w:ind w:firstLine="1021"/>
        <w:jc w:val="both"/>
        <w:rPr>
          <w:rFonts w:ascii="Arial" w:hAnsi="Arial" w:cs="Arial"/>
          <w:bCs/>
          <w:color w:val="000000"/>
          <w:sz w:val="20"/>
          <w:szCs w:val="20"/>
        </w:rPr>
      </w:pPr>
      <w:r w:rsidRPr="00C234BB">
        <w:rPr>
          <w:rFonts w:ascii="Arial" w:hAnsi="Arial" w:cs="Arial"/>
          <w:bCs/>
          <w:color w:val="000000"/>
          <w:sz w:val="20"/>
          <w:szCs w:val="20"/>
          <w:lang w:val="x-none"/>
        </w:rPr>
        <w:t>Odstotke iz 2. do 6. točke prvega odstavka tega člena določi Zavod v soglasju z Vlado Republike Slovenije. Odstotki za posamezne vrste storitev ali pri posameznih boleznih v okviru teh točk so lahko različni.</w:t>
      </w:r>
    </w:p>
    <w:p w14:paraId="032E91B1" w14:textId="77777777" w:rsidR="00A922E5" w:rsidRPr="00C234BB" w:rsidRDefault="00A922E5" w:rsidP="00E04B83">
      <w:pPr>
        <w:pStyle w:val="odstavek"/>
        <w:shd w:val="clear" w:color="auto" w:fill="FFFFFF"/>
        <w:spacing w:before="0" w:beforeAutospacing="0" w:after="0" w:afterAutospacing="0"/>
        <w:ind w:firstLine="1021"/>
        <w:jc w:val="both"/>
        <w:rPr>
          <w:rFonts w:ascii="Arial" w:hAnsi="Arial" w:cs="Arial"/>
          <w:bCs/>
          <w:color w:val="000000"/>
          <w:sz w:val="20"/>
          <w:szCs w:val="20"/>
        </w:rPr>
      </w:pPr>
      <w:r w:rsidRPr="00C234BB">
        <w:rPr>
          <w:rFonts w:ascii="Arial" w:hAnsi="Arial" w:cs="Arial"/>
          <w:bCs/>
          <w:color w:val="000000"/>
          <w:sz w:val="20"/>
          <w:szCs w:val="20"/>
          <w:lang w:val="x-none"/>
        </w:rPr>
        <w:t>Zavod lahko določi pogoj predhodnega zavarovanja do šest mesecev za pravice do zobnoprotetičnih in medicinskih pripomočkov, razen za pravice iz 1. točke prvega odstavka tega člena.</w:t>
      </w:r>
    </w:p>
    <w:p w14:paraId="2C97F71D" w14:textId="77777777" w:rsidR="00A922E5" w:rsidRPr="00C234BB" w:rsidRDefault="00A922E5" w:rsidP="00E04B83">
      <w:pPr>
        <w:pStyle w:val="odstavek"/>
        <w:shd w:val="clear" w:color="auto" w:fill="FFFFFF"/>
        <w:spacing w:before="0" w:beforeAutospacing="0" w:after="0" w:afterAutospacing="0"/>
        <w:ind w:firstLine="1021"/>
        <w:jc w:val="both"/>
        <w:rPr>
          <w:rFonts w:ascii="Arial" w:hAnsi="Arial" w:cs="Arial"/>
          <w:bCs/>
          <w:color w:val="000000"/>
          <w:sz w:val="20"/>
          <w:szCs w:val="20"/>
        </w:rPr>
      </w:pPr>
      <w:r w:rsidRPr="00C234BB">
        <w:rPr>
          <w:rFonts w:ascii="Arial" w:hAnsi="Arial" w:cs="Arial"/>
          <w:bCs/>
          <w:color w:val="000000"/>
          <w:sz w:val="20"/>
          <w:szCs w:val="20"/>
          <w:lang w:val="x-none"/>
        </w:rPr>
        <w:t>Zavarovanci iz 22. točke prvega odstavka 15. člena tega zakona imajo omejeno pravico do proste izbire zdravnika v zdravstvenem zavodu, ki jo uresničujejo v skladu s predpisi s področja izvrševanja kazenskih sankcij. Ti zavarovanci nimajo pravice do zdravljenja in nege na domu, zdravljenja v tujini, zdraviliškega zdravljenja in nadomestila za začasno zadržanost od dela, čeprav delajo v režijskih obratih, nege ožjega družinskega člana</w:t>
      </w:r>
      <w:r w:rsidRPr="00C234BB">
        <w:rPr>
          <w:rFonts w:ascii="Arial" w:hAnsi="Arial" w:cs="Arial"/>
          <w:bCs/>
          <w:color w:val="000000"/>
          <w:sz w:val="20"/>
          <w:szCs w:val="20"/>
        </w:rPr>
        <w:t>, </w:t>
      </w:r>
      <w:r w:rsidRPr="00C234BB">
        <w:rPr>
          <w:rFonts w:ascii="Arial" w:hAnsi="Arial" w:cs="Arial"/>
          <w:bCs/>
          <w:color w:val="000000"/>
          <w:sz w:val="20"/>
          <w:szCs w:val="20"/>
          <w:lang w:val="x-none"/>
        </w:rPr>
        <w:t>sobivanja, razen matere ob otroku, ki sicer biva pri materi v skladu s predpisi, ki urejajo izvrševanje kazenskih sankcij, pogrebnine in posmrtnine ter povračil potnih stroškov v zvezi z uveljavljanjem zdravstvenih storitev. Prav tako se po teh zavarovancih ne morejo zavarovati njihovi družinski člani. </w:t>
      </w:r>
      <w:r w:rsidRPr="00C234BB">
        <w:rPr>
          <w:rFonts w:ascii="Arial" w:hAnsi="Arial" w:cs="Arial"/>
          <w:bCs/>
          <w:color w:val="000000"/>
          <w:sz w:val="20"/>
          <w:szCs w:val="20"/>
        </w:rPr>
        <w:t>(</w:t>
      </w:r>
      <w:hyperlink r:id="rId17" w:anchor="38.%20%C4%8Dlen" w:history="1">
        <w:r w:rsidRPr="00C234BB">
          <w:rPr>
            <w:rStyle w:val="Hiperpovezava"/>
            <w:rFonts w:ascii="Arial" w:hAnsi="Arial" w:cs="Arial"/>
            <w:bCs/>
            <w:color w:val="000000"/>
            <w:sz w:val="20"/>
            <w:szCs w:val="20"/>
          </w:rPr>
          <w:t>delno prenehal veljati</w:t>
        </w:r>
      </w:hyperlink>
      <w:r w:rsidRPr="00C234BB">
        <w:rPr>
          <w:rFonts w:ascii="Arial" w:hAnsi="Arial" w:cs="Arial"/>
          <w:bCs/>
          <w:color w:val="000000"/>
          <w:sz w:val="20"/>
          <w:szCs w:val="20"/>
        </w:rPr>
        <w:t>)</w:t>
      </w:r>
    </w:p>
    <w:p w14:paraId="5CEFD5C6" w14:textId="77777777" w:rsidR="00A922E5" w:rsidRPr="00C234BB" w:rsidRDefault="00A922E5" w:rsidP="00E04B83">
      <w:pPr>
        <w:jc w:val="both"/>
        <w:rPr>
          <w:rFonts w:ascii="Arial" w:hAnsi="Arial" w:cs="Arial"/>
          <w:bCs/>
          <w:color w:val="000000"/>
          <w:sz w:val="20"/>
          <w:szCs w:val="20"/>
          <w:shd w:val="clear" w:color="auto" w:fill="FFFFFF"/>
        </w:rPr>
      </w:pPr>
    </w:p>
    <w:p w14:paraId="77E8ED49" w14:textId="77777777" w:rsidR="00A922E5" w:rsidRPr="00C234BB" w:rsidRDefault="00A922E5" w:rsidP="00E04B83">
      <w:pPr>
        <w:jc w:val="both"/>
        <w:rPr>
          <w:rFonts w:ascii="Arial" w:hAnsi="Arial" w:cs="Arial"/>
          <w:bCs/>
          <w:color w:val="000000"/>
          <w:sz w:val="20"/>
          <w:szCs w:val="20"/>
        </w:rPr>
      </w:pPr>
    </w:p>
    <w:p w14:paraId="3DE3F9FD" w14:textId="77777777" w:rsidR="00A922E5" w:rsidRPr="00C234BB" w:rsidRDefault="00A922E5" w:rsidP="00E04B83">
      <w:pPr>
        <w:jc w:val="center"/>
        <w:rPr>
          <w:rFonts w:ascii="Arial" w:hAnsi="Arial" w:cs="Arial"/>
          <w:bCs/>
          <w:color w:val="000000"/>
          <w:sz w:val="20"/>
          <w:szCs w:val="20"/>
        </w:rPr>
      </w:pPr>
      <w:r w:rsidRPr="00C234BB">
        <w:rPr>
          <w:rFonts w:ascii="Arial" w:hAnsi="Arial" w:cs="Arial"/>
          <w:bCs/>
          <w:color w:val="000000"/>
          <w:sz w:val="20"/>
          <w:szCs w:val="20"/>
        </w:rPr>
        <w:t>48. člen</w:t>
      </w:r>
    </w:p>
    <w:p w14:paraId="6DFA2B1C" w14:textId="77777777" w:rsidR="00A922E5" w:rsidRPr="00C234BB" w:rsidRDefault="00A922E5"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Prispevke za zavarovanje za primer bolezni in poškodbe izven dela plačujejo:</w:t>
      </w:r>
    </w:p>
    <w:p w14:paraId="3154C6F6" w14:textId="77777777" w:rsidR="00A922E5" w:rsidRPr="00C234BB" w:rsidRDefault="00A922E5"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1.     prispevek iz 1. točke 46. člena tega zakona:</w:t>
      </w:r>
    </w:p>
    <w:p w14:paraId="1C619387" w14:textId="77777777" w:rsidR="00A922E5" w:rsidRPr="00C234BB" w:rsidRDefault="00A922E5" w:rsidP="00E04B83">
      <w:pPr>
        <w:shd w:val="clear" w:color="auto" w:fill="FFFFFF"/>
        <w:ind w:left="567" w:hanging="142"/>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   zavarovanci iz 1., 2. in 3. točke prvega odstavka 15. člena tega zakona in njihovi delodajalci,</w:t>
      </w:r>
    </w:p>
    <w:p w14:paraId="66655272" w14:textId="77777777" w:rsidR="00A922E5" w:rsidRPr="00C234BB" w:rsidRDefault="00A922E5" w:rsidP="00E04B83">
      <w:pPr>
        <w:shd w:val="clear" w:color="auto" w:fill="FFFFFF"/>
        <w:ind w:left="567" w:hanging="142"/>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   zavarovanci iz 4., 5., 6. in 8. točke prvega odstavka 15. člena tega zakona;</w:t>
      </w:r>
    </w:p>
    <w:p w14:paraId="5818C64A" w14:textId="77777777" w:rsidR="00A922E5" w:rsidRPr="00C234BB" w:rsidRDefault="00A922E5"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2.     prispevek iz 2. točke 46. člena tega zakona:</w:t>
      </w:r>
    </w:p>
    <w:p w14:paraId="497BEDC8" w14:textId="77777777" w:rsidR="00A922E5" w:rsidRPr="00C234BB" w:rsidRDefault="00A922E5" w:rsidP="00E04B83">
      <w:pPr>
        <w:shd w:val="clear" w:color="auto" w:fill="FFFFFF"/>
        <w:ind w:left="567" w:hanging="142"/>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   zavarovanci in zavod za zaposlovanje za zavarovance iz 9. točke prvega odstavka 15. člena tega zakona,</w:t>
      </w:r>
    </w:p>
    <w:p w14:paraId="325DF6E3" w14:textId="77777777" w:rsidR="00A922E5" w:rsidRPr="00C234BB" w:rsidRDefault="00A922E5" w:rsidP="00E04B83">
      <w:pPr>
        <w:shd w:val="clear" w:color="auto" w:fill="FFFFFF"/>
        <w:ind w:left="567" w:hanging="142"/>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   zavod pokojninskega in invalidskega zavarovanja za zavarovance iz 10. točke prvega odstavka 15. člena tega zakona,</w:t>
      </w:r>
    </w:p>
    <w:p w14:paraId="59D52526" w14:textId="77777777" w:rsidR="00A922E5" w:rsidRPr="00C234BB" w:rsidRDefault="00A922E5" w:rsidP="00E04B83">
      <w:pPr>
        <w:shd w:val="clear" w:color="auto" w:fill="FFFFFF"/>
        <w:ind w:left="567" w:hanging="142"/>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   Republika Slovenija za zavarovance iz 15., 16., 19., 19.a in 23. točke prvega odstavka 15. člena tega zakona,</w:t>
      </w:r>
    </w:p>
    <w:p w14:paraId="60FF15F8" w14:textId="77777777" w:rsidR="00A922E5" w:rsidRPr="00C234BB" w:rsidRDefault="00A922E5" w:rsidP="00E04B83">
      <w:pPr>
        <w:shd w:val="clear" w:color="auto" w:fill="FFFFFF"/>
        <w:ind w:left="567" w:hanging="142"/>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lastRenderedPageBreak/>
        <w:t>-   zavarovanci iz 20. točke prvega odstavka 15. člena tega zakona;</w:t>
      </w:r>
    </w:p>
    <w:p w14:paraId="34FAABE7" w14:textId="77777777" w:rsidR="00A922E5" w:rsidRPr="00C234BB" w:rsidRDefault="00A922E5" w:rsidP="00E04B83">
      <w:pPr>
        <w:shd w:val="clear" w:color="auto" w:fill="FFFFFF"/>
        <w:ind w:left="567" w:hanging="142"/>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   Republika Slovenija za zavarovance iz 24. točke prvega odstavka 15. člena tega zakona,</w:t>
      </w:r>
    </w:p>
    <w:p w14:paraId="0FA18A79" w14:textId="77777777" w:rsidR="00A922E5" w:rsidRPr="00C234BB" w:rsidRDefault="00A922E5" w:rsidP="00E04B83">
      <w:pPr>
        <w:shd w:val="clear" w:color="auto" w:fill="FFFFFF"/>
        <w:ind w:left="567" w:hanging="142"/>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   zavarovanci in Republika Slovenija za zavarovance iz 25. točke prvega odstavka 15. člena tega zakona;</w:t>
      </w:r>
    </w:p>
    <w:p w14:paraId="4349F75C" w14:textId="77777777" w:rsidR="00A922E5" w:rsidRPr="00C234BB" w:rsidRDefault="00A922E5"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3.     prispevek iz 3. točke 46. člena tega zakona:</w:t>
      </w:r>
    </w:p>
    <w:p w14:paraId="07A34F21" w14:textId="77777777" w:rsidR="00A922E5" w:rsidRPr="00C234BB" w:rsidRDefault="00A922E5" w:rsidP="00E04B83">
      <w:pPr>
        <w:shd w:val="clear" w:color="auto" w:fill="FFFFFF"/>
        <w:ind w:left="567" w:hanging="142"/>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   zavarovanci iz 7. točke prvega odstavka 15. člena tega zakona,</w:t>
      </w:r>
    </w:p>
    <w:p w14:paraId="1F1F5C23" w14:textId="77777777" w:rsidR="00A922E5" w:rsidRPr="00C234BB" w:rsidRDefault="00A922E5" w:rsidP="00E04B83">
      <w:pPr>
        <w:shd w:val="clear" w:color="auto" w:fill="FFFFFF"/>
        <w:ind w:left="567" w:hanging="142"/>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   zavarovanci iz 11., 12., 13. in 14. točke prvega odstavka 15. člena tega zakona,</w:t>
      </w:r>
    </w:p>
    <w:p w14:paraId="111E7892" w14:textId="77777777" w:rsidR="00A922E5" w:rsidRPr="00C234BB" w:rsidRDefault="00A922E5" w:rsidP="00E04B83">
      <w:pPr>
        <w:shd w:val="clear" w:color="auto" w:fill="FFFFFF"/>
        <w:ind w:left="567" w:hanging="142"/>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   izplačevalec prejemkov za zavarovance iz 18. točke prvega odstavka 15. člena tega zakona,</w:t>
      </w:r>
    </w:p>
    <w:p w14:paraId="590421F3" w14:textId="77777777" w:rsidR="00A922E5" w:rsidRPr="00C234BB" w:rsidRDefault="00A922E5" w:rsidP="00E04B83">
      <w:pPr>
        <w:shd w:val="clear" w:color="auto" w:fill="FFFFFF"/>
        <w:ind w:left="567" w:hanging="142"/>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   Republika Slovenija za zavarovance iz 17.</w:t>
      </w:r>
      <w:r w:rsidRPr="00C234BB">
        <w:rPr>
          <w:rFonts w:ascii="Arial" w:hAnsi="Arial" w:cs="Arial"/>
          <w:bCs/>
          <w:color w:val="000000"/>
          <w:sz w:val="20"/>
          <w:szCs w:val="20"/>
          <w:lang w:eastAsia="sl-SI"/>
        </w:rPr>
        <w:t> in 21.</w:t>
      </w:r>
      <w:r w:rsidRPr="00C234BB">
        <w:rPr>
          <w:rFonts w:ascii="Arial" w:hAnsi="Arial" w:cs="Arial"/>
          <w:bCs/>
          <w:color w:val="000000"/>
          <w:sz w:val="20"/>
          <w:szCs w:val="20"/>
          <w:lang w:val="x-none" w:eastAsia="sl-SI"/>
        </w:rPr>
        <w:t> točke prvega odstavka 15. člena tega zakona</w:t>
      </w:r>
      <w:r w:rsidRPr="00C234BB">
        <w:rPr>
          <w:rFonts w:ascii="Arial" w:hAnsi="Arial" w:cs="Arial"/>
          <w:bCs/>
          <w:color w:val="000000"/>
          <w:sz w:val="20"/>
          <w:szCs w:val="20"/>
          <w:lang w:eastAsia="sl-SI"/>
        </w:rPr>
        <w:t>;</w:t>
      </w:r>
    </w:p>
    <w:p w14:paraId="0E9747DD" w14:textId="77777777" w:rsidR="00A922E5" w:rsidRPr="00C234BB" w:rsidRDefault="00A922E5"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4.     prispevek iz 4. točke 46. člena tega zakona: zavarovanci iz 7. točke prvega odstavka 15. člena tega zakona, če so pokojninsko in invalidsko zavarovani;</w:t>
      </w:r>
    </w:p>
    <w:p w14:paraId="5CACA1EE" w14:textId="77777777" w:rsidR="00A922E5" w:rsidRPr="00C234BB" w:rsidRDefault="00A922E5"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5.     prispevek iz 5. točke 46. člena tega zakona:</w:t>
      </w:r>
    </w:p>
    <w:p w14:paraId="65CD0D96" w14:textId="77777777" w:rsidR="00A922E5" w:rsidRPr="00C234BB" w:rsidRDefault="00A922E5" w:rsidP="00E04B83">
      <w:pPr>
        <w:shd w:val="clear" w:color="auto" w:fill="FFFFFF"/>
        <w:ind w:left="567" w:hanging="142"/>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   Republika Slovenija za zavarovance iz 22. točke prvega odstavka 15. člena tega zakona.</w:t>
      </w:r>
    </w:p>
    <w:p w14:paraId="068F2370" w14:textId="77777777" w:rsidR="00A922E5" w:rsidRPr="00C234BB" w:rsidRDefault="00A922E5" w:rsidP="00E04B83">
      <w:pPr>
        <w:jc w:val="both"/>
        <w:rPr>
          <w:rFonts w:ascii="Arial" w:hAnsi="Arial" w:cs="Arial"/>
          <w:bCs/>
          <w:color w:val="000000"/>
          <w:sz w:val="20"/>
          <w:szCs w:val="20"/>
        </w:rPr>
      </w:pPr>
    </w:p>
    <w:p w14:paraId="3C4F4166" w14:textId="77777777" w:rsidR="00A922E5" w:rsidRPr="00C234BB" w:rsidRDefault="00A922E5" w:rsidP="00E04B83">
      <w:pPr>
        <w:jc w:val="center"/>
        <w:rPr>
          <w:rFonts w:ascii="Arial" w:hAnsi="Arial" w:cs="Arial"/>
          <w:bCs/>
          <w:color w:val="000000"/>
          <w:sz w:val="20"/>
          <w:szCs w:val="20"/>
        </w:rPr>
      </w:pPr>
      <w:r w:rsidRPr="00C234BB">
        <w:rPr>
          <w:rFonts w:ascii="Arial" w:hAnsi="Arial" w:cs="Arial"/>
          <w:bCs/>
          <w:color w:val="000000"/>
          <w:sz w:val="20"/>
          <w:szCs w:val="20"/>
        </w:rPr>
        <w:t>54. člen</w:t>
      </w:r>
    </w:p>
    <w:p w14:paraId="478CCB5C" w14:textId="77777777" w:rsidR="00A922E5" w:rsidRPr="00C234BB" w:rsidRDefault="00A922E5" w:rsidP="00E04B83">
      <w:pPr>
        <w:jc w:val="both"/>
        <w:rPr>
          <w:rFonts w:ascii="Arial" w:hAnsi="Arial" w:cs="Arial"/>
          <w:bCs/>
          <w:color w:val="000000"/>
          <w:sz w:val="20"/>
          <w:szCs w:val="20"/>
        </w:rPr>
      </w:pPr>
    </w:p>
    <w:p w14:paraId="7F625213" w14:textId="77777777" w:rsidR="00A922E5" w:rsidRPr="00C234BB" w:rsidRDefault="00A922E5"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Prispevek za zavarovance iz 19. in 19.a točke prvega odstavka 15. člena tega zakona se plačuje od bruto osnove za pokojninsko in invalidsko zavarovanje.</w:t>
      </w:r>
    </w:p>
    <w:p w14:paraId="79F391F1" w14:textId="77777777" w:rsidR="00A922E5" w:rsidRPr="00C234BB" w:rsidRDefault="00A922E5"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Prispevek za zavarovance iz 20. točke prvega odstavka 15. člena tega zakona se plačuje od osnove v višini 25 odstotkov zadnje znane povprečne letne plače zaposlenih v Republiki Sloveniji, preračunane na mesec.</w:t>
      </w:r>
    </w:p>
    <w:p w14:paraId="1032D240" w14:textId="77777777" w:rsidR="00A922E5" w:rsidRPr="00C234BB" w:rsidRDefault="00A922E5"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Prispevek za zavarovance iz 22. točke prvega odstavka 15. člena tega zakona se plačuje mesečno od osnove, ki je enaka povprečni bruto plači v Republiki Sloveniji, ki velja za mesec oktober predhodnega koledarskega leta.</w:t>
      </w:r>
    </w:p>
    <w:p w14:paraId="08B892EE" w14:textId="77777777" w:rsidR="00A922E5" w:rsidRPr="00C234BB" w:rsidRDefault="00A922E5"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Prispevek za zavarovance iz 23. točke prvega odstavka 15. člena tega zakona se plačuje od osnove, kot je določena za prispevke po zakonu, ki ureja starševsko varstvo.</w:t>
      </w:r>
    </w:p>
    <w:p w14:paraId="2BE97859" w14:textId="77777777" w:rsidR="00A922E5" w:rsidRPr="00C234BB" w:rsidRDefault="00A922E5"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Prispevek za zavarovance iz 24. in 25. točke prvega odstavka 15. člena tega zakona se plačuje mesečno od minimalne plače, ki velja za mesec, za katerega se plačuje prispevek.</w:t>
      </w:r>
    </w:p>
    <w:p w14:paraId="36BAB78A" w14:textId="77777777" w:rsidR="00A922E5" w:rsidRPr="00C234BB" w:rsidRDefault="00A922E5" w:rsidP="00E04B83">
      <w:pPr>
        <w:jc w:val="both"/>
        <w:rPr>
          <w:rFonts w:ascii="Arial" w:hAnsi="Arial" w:cs="Arial"/>
          <w:bCs/>
          <w:color w:val="000000"/>
          <w:sz w:val="20"/>
          <w:szCs w:val="20"/>
        </w:rPr>
      </w:pPr>
    </w:p>
    <w:p w14:paraId="341FEE5E" w14:textId="77777777" w:rsidR="00A922E5" w:rsidRPr="00C234BB" w:rsidRDefault="00A922E5" w:rsidP="00E04B83">
      <w:pPr>
        <w:jc w:val="center"/>
        <w:rPr>
          <w:rFonts w:ascii="Arial" w:hAnsi="Arial" w:cs="Arial"/>
          <w:bCs/>
          <w:color w:val="000000"/>
          <w:sz w:val="20"/>
          <w:szCs w:val="20"/>
        </w:rPr>
      </w:pPr>
      <w:r w:rsidRPr="00C234BB">
        <w:rPr>
          <w:rFonts w:ascii="Arial" w:hAnsi="Arial" w:cs="Arial"/>
          <w:bCs/>
          <w:color w:val="000000"/>
          <w:sz w:val="20"/>
          <w:szCs w:val="20"/>
        </w:rPr>
        <w:t>55. člen</w:t>
      </w:r>
    </w:p>
    <w:p w14:paraId="48085FB1" w14:textId="77777777" w:rsidR="00A922E5" w:rsidRPr="00C234BB" w:rsidRDefault="00A922E5" w:rsidP="00E04B83">
      <w:pPr>
        <w:jc w:val="both"/>
        <w:rPr>
          <w:rFonts w:ascii="Arial" w:hAnsi="Arial" w:cs="Arial"/>
          <w:bCs/>
          <w:color w:val="000000"/>
          <w:sz w:val="20"/>
          <w:szCs w:val="20"/>
        </w:rPr>
      </w:pPr>
    </w:p>
    <w:p w14:paraId="044BF773" w14:textId="77777777" w:rsidR="00A922E5" w:rsidRPr="00C234BB" w:rsidRDefault="00A922E5"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Skupščina zavoda predlaga Vladi Republike Slovenije stopnje prispevkov, določi pa jih Državni zbor Republike Slovenije na predlog Vlade Republike Slovenije z zakonom.</w:t>
      </w:r>
    </w:p>
    <w:p w14:paraId="7160AAB3" w14:textId="77777777" w:rsidR="00A922E5" w:rsidRPr="00C234BB" w:rsidRDefault="00A922E5"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Do uveljavitve zakona iz prejšnjega odstavka, se plačujejo prispevki po stopnjah:</w:t>
      </w:r>
    </w:p>
    <w:p w14:paraId="24819083" w14:textId="77777777" w:rsidR="00A922E5" w:rsidRPr="00C234BB" w:rsidRDefault="00A922E5"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       za zavarovance iz 12., 13. in 14. točke prvega odstavka 15. člena zakona mesečno po stopnji 8,20 odstotka;</w:t>
      </w:r>
    </w:p>
    <w:p w14:paraId="1991B241" w14:textId="77777777" w:rsidR="00A922E5" w:rsidRPr="00C234BB" w:rsidRDefault="00A922E5"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       za zavarovance iz 17., 18. in 21. točke prvega odstavka 15. člena zakona mesečno po stopnji 2 odstotka;</w:t>
      </w:r>
    </w:p>
    <w:p w14:paraId="05703817" w14:textId="77777777" w:rsidR="00A922E5" w:rsidRPr="00C234BB" w:rsidRDefault="00A922E5"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       za zavarovance iz 1., 2., 3., 4., 6., 7., 8., 9., 11. in 12. točke 17. člena ter 2., 4., 5., 6. in 7. točke 18. člena zakona po stopnji 0,30 odstotka;</w:t>
      </w:r>
    </w:p>
    <w:p w14:paraId="3D2480FB" w14:textId="77777777" w:rsidR="00A922E5" w:rsidRPr="00C234BB" w:rsidRDefault="00A922E5"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       za zavarovance iz 5. in 10. točke 17. člena tega zakona po stopnji 0,53 odstotka;</w:t>
      </w:r>
    </w:p>
    <w:p w14:paraId="3C74E09F" w14:textId="77777777" w:rsidR="00A922E5" w:rsidRPr="00C234BB" w:rsidRDefault="00A922E5"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       za zavarovance iz 1., 3., 8. in 9. točke 18. člena zakona enkrat na leto po stopnji 0,40 odstotka. Prispevek se plača do 15. marca v tekočem letu za tekoče koledarsko leto. Če nastopi obveznost zavarovanja po tem datumu, se prispevek plača najpozneje do 15. v mesecu, ko je obveznost nastala.</w:t>
      </w:r>
    </w:p>
    <w:p w14:paraId="6AD9F985" w14:textId="77777777" w:rsidR="00A922E5" w:rsidRPr="00C234BB" w:rsidRDefault="00A922E5"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Do uveljavitve zakona iz prvega odstavka tega člena, ki bo določal stopnje prispevkov za obvezno zavarovanje za zavarovance iz 22. točke prvega odstavka 15. člena zakona, se plačuje prispevek iz 5. točke 46. člena zakona po stopnji 12,92 odstotka in prispevek iz 3. točke 47. člena zakona po stopnji 0,53 odstotka.</w:t>
      </w:r>
    </w:p>
    <w:p w14:paraId="47464147" w14:textId="77777777" w:rsidR="00A922E5" w:rsidRPr="00C234BB" w:rsidRDefault="00A922E5"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Za zavarovance iz 19.a, 23., 24. in 25. točke prvega odstavka 15. člena tega zakona se plačujejo prispevki po stopnji 5,96 odstotka. Za zavarovance iz 19.a in 25. točke prvega odstavka 15. člena tega zakona se za poškodbo pri delu in poklicno bolezen plačuje tudi prispevek po stopnji 0,18 odstotka.</w:t>
      </w:r>
    </w:p>
    <w:p w14:paraId="6D43123D" w14:textId="77777777" w:rsidR="00A922E5" w:rsidRPr="00C234BB" w:rsidRDefault="00A922E5" w:rsidP="00E04B83">
      <w:pPr>
        <w:jc w:val="both"/>
        <w:rPr>
          <w:rFonts w:ascii="Arial" w:hAnsi="Arial" w:cs="Arial"/>
          <w:bCs/>
          <w:color w:val="000000"/>
          <w:sz w:val="20"/>
          <w:szCs w:val="20"/>
        </w:rPr>
      </w:pPr>
    </w:p>
    <w:p w14:paraId="411F9902" w14:textId="77777777" w:rsidR="00A922E5" w:rsidRPr="00C234BB" w:rsidRDefault="00A922E5" w:rsidP="00E04B83">
      <w:pPr>
        <w:jc w:val="both"/>
        <w:rPr>
          <w:rFonts w:ascii="Arial" w:hAnsi="Arial" w:cs="Arial"/>
          <w:bCs/>
          <w:color w:val="000000"/>
          <w:sz w:val="20"/>
          <w:szCs w:val="20"/>
        </w:rPr>
      </w:pPr>
    </w:p>
    <w:p w14:paraId="743DBC76" w14:textId="77777777" w:rsidR="00A922E5" w:rsidRPr="00C234BB" w:rsidRDefault="00A922E5" w:rsidP="00E04B83">
      <w:pPr>
        <w:jc w:val="center"/>
        <w:rPr>
          <w:rFonts w:ascii="Arial" w:hAnsi="Arial" w:cs="Arial"/>
          <w:bCs/>
          <w:color w:val="000000"/>
          <w:sz w:val="20"/>
          <w:szCs w:val="20"/>
        </w:rPr>
      </w:pPr>
      <w:r w:rsidRPr="00C234BB">
        <w:rPr>
          <w:rFonts w:ascii="Arial" w:hAnsi="Arial" w:cs="Arial"/>
          <w:bCs/>
          <w:color w:val="000000"/>
          <w:sz w:val="20"/>
          <w:szCs w:val="20"/>
        </w:rPr>
        <w:t>79.b člen</w:t>
      </w:r>
    </w:p>
    <w:p w14:paraId="7F73F9CB" w14:textId="77777777" w:rsidR="00A922E5" w:rsidRPr="00C234BB" w:rsidRDefault="00A922E5" w:rsidP="00E04B83">
      <w:pPr>
        <w:jc w:val="both"/>
        <w:rPr>
          <w:rFonts w:ascii="Arial" w:hAnsi="Arial" w:cs="Arial"/>
          <w:bCs/>
          <w:color w:val="000000"/>
          <w:sz w:val="20"/>
          <w:szCs w:val="20"/>
        </w:rPr>
      </w:pPr>
    </w:p>
    <w:p w14:paraId="1F42D590" w14:textId="77777777" w:rsidR="00A922E5" w:rsidRPr="00C234BB" w:rsidRDefault="00A922E5" w:rsidP="00E04B83">
      <w:pPr>
        <w:pStyle w:val="odstavek"/>
        <w:shd w:val="clear" w:color="auto" w:fill="FFFFFF"/>
        <w:spacing w:before="0" w:beforeAutospacing="0" w:after="0" w:afterAutospacing="0"/>
        <w:ind w:firstLine="1021"/>
        <w:jc w:val="both"/>
        <w:rPr>
          <w:rFonts w:ascii="Arial" w:hAnsi="Arial" w:cs="Arial"/>
          <w:bCs/>
          <w:color w:val="000000"/>
          <w:sz w:val="20"/>
          <w:szCs w:val="20"/>
        </w:rPr>
      </w:pPr>
      <w:r w:rsidRPr="00C234BB">
        <w:rPr>
          <w:rFonts w:ascii="Arial" w:hAnsi="Arial" w:cs="Arial"/>
          <w:bCs/>
          <w:color w:val="000000"/>
          <w:sz w:val="20"/>
          <w:szCs w:val="20"/>
          <w:lang w:val="x-none"/>
        </w:rPr>
        <w:t>Zbirke podatkov na področju zdravstvenega zavarovanja so:</w:t>
      </w:r>
    </w:p>
    <w:p w14:paraId="6207AFAE"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evidenca o zavarovanih osebah obveznega zdravstvenega zavarovanja,</w:t>
      </w:r>
    </w:p>
    <w:p w14:paraId="5BEB9328"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evidenca o zavezancih za prispevek,</w:t>
      </w:r>
    </w:p>
    <w:p w14:paraId="7779436A"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evidenca o izvajalcih zdravstvene dejavnosti,</w:t>
      </w:r>
    </w:p>
    <w:p w14:paraId="021C2A34"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lastRenderedPageBreak/>
        <w:t>-       (</w:t>
      </w:r>
      <w:hyperlink r:id="rId18" w:anchor="62.%20%C4%8Dlen" w:history="1">
        <w:r w:rsidRPr="00C234BB">
          <w:rPr>
            <w:rStyle w:val="Hiperpovezava"/>
            <w:rFonts w:ascii="Arial" w:hAnsi="Arial" w:cs="Arial"/>
            <w:bCs/>
            <w:color w:val="000000"/>
            <w:sz w:val="20"/>
            <w:szCs w:val="20"/>
            <w:lang w:val="x-none"/>
          </w:rPr>
          <w:t>prenehala veljati</w:t>
        </w:r>
      </w:hyperlink>
      <w:r w:rsidRPr="00C234BB">
        <w:rPr>
          <w:rFonts w:ascii="Arial" w:hAnsi="Arial" w:cs="Arial"/>
          <w:bCs/>
          <w:color w:val="000000"/>
          <w:sz w:val="20"/>
          <w:szCs w:val="20"/>
          <w:lang w:val="x-none"/>
        </w:rPr>
        <w:t>),</w:t>
      </w:r>
    </w:p>
    <w:p w14:paraId="0D8BC790"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evidenca o zavarovanih osebah, ki so upravičene do plačila razlike do polne vrednosti.</w:t>
      </w:r>
    </w:p>
    <w:p w14:paraId="46739B68" w14:textId="77777777" w:rsidR="00A922E5" w:rsidRPr="00C234BB" w:rsidRDefault="00A922E5" w:rsidP="00E04B83">
      <w:pPr>
        <w:pStyle w:val="odstavek"/>
        <w:shd w:val="clear" w:color="auto" w:fill="FFFFFF"/>
        <w:spacing w:before="0" w:beforeAutospacing="0" w:after="0" w:afterAutospacing="0"/>
        <w:ind w:firstLine="1021"/>
        <w:jc w:val="both"/>
        <w:rPr>
          <w:rFonts w:ascii="Arial" w:hAnsi="Arial" w:cs="Arial"/>
          <w:bCs/>
          <w:color w:val="000000"/>
          <w:sz w:val="20"/>
          <w:szCs w:val="20"/>
        </w:rPr>
      </w:pPr>
      <w:r w:rsidRPr="00C234BB">
        <w:rPr>
          <w:rFonts w:ascii="Arial" w:hAnsi="Arial" w:cs="Arial"/>
          <w:bCs/>
          <w:color w:val="000000"/>
          <w:sz w:val="20"/>
          <w:szCs w:val="20"/>
          <w:lang w:val="x-none"/>
        </w:rPr>
        <w:t>O zavarovanih osebah se v evidencah vodijo naslednji podatki:</w:t>
      </w:r>
    </w:p>
    <w:p w14:paraId="5C1DC92F"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osebno ime,</w:t>
      </w:r>
    </w:p>
    <w:p w14:paraId="7DBBF932"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identifikacijska številka (ZZZS številka),</w:t>
      </w:r>
    </w:p>
    <w:p w14:paraId="2F53ED4C"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številka kartice zdravstvenega zavarovanja,</w:t>
      </w:r>
    </w:p>
    <w:p w14:paraId="41C35972"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EMŠO,</w:t>
      </w:r>
    </w:p>
    <w:p w14:paraId="7E4B4646"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stalno oziroma začasno prebivališče,</w:t>
      </w:r>
    </w:p>
    <w:p w14:paraId="28D3DFCC"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dovoljenje za stalno ali začasno prebivanje,</w:t>
      </w:r>
    </w:p>
    <w:p w14:paraId="633D4C08"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datum smrti,</w:t>
      </w:r>
    </w:p>
    <w:p w14:paraId="419AAE37"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državljanstvo,</w:t>
      </w:r>
    </w:p>
    <w:p w14:paraId="661A4F9E"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poklic, ki ga opravlja,</w:t>
      </w:r>
    </w:p>
    <w:p w14:paraId="1A6D3FDC"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številka delovnega dovoljenja in datum poteka veljave delovnega dovoljenja,</w:t>
      </w:r>
    </w:p>
    <w:p w14:paraId="6C379E21"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podatki o zavarovanju,</w:t>
      </w:r>
    </w:p>
    <w:p w14:paraId="2CBA5592"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IP številka,</w:t>
      </w:r>
    </w:p>
    <w:p w14:paraId="03718601"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kategorija invalidnosti (I, II, III),</w:t>
      </w:r>
    </w:p>
    <w:p w14:paraId="352E7E2D"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podatki o družinskem članu (osebno ime, EMŠO, naslov, zavarovanje družinskega člana, sorodstveni odnos do nosilca zavarovanja, datum veljave potrdila o šolanju),</w:t>
      </w:r>
    </w:p>
    <w:p w14:paraId="53AB4576"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podatki o osebnem zdravniku zavarovane osebe,</w:t>
      </w:r>
    </w:p>
    <w:p w14:paraId="6C9493C9"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podatki o obravnavi pred imenovanim zdravnikom zavoda oziroma zdravstveno komisijo,</w:t>
      </w:r>
    </w:p>
    <w:p w14:paraId="1AF670A5"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podatki o zdravstvenih storitvah,</w:t>
      </w:r>
    </w:p>
    <w:p w14:paraId="7B4C2FB2"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podatki o poškodbah po tretji osebi,</w:t>
      </w:r>
    </w:p>
    <w:p w14:paraId="34CEC3FD"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podatki o denarnih dajatvah,</w:t>
      </w:r>
    </w:p>
    <w:p w14:paraId="7B41925B"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podatki o predpisanih medicinskih pripomočkih in prejetih medicinskih pripomočkih,</w:t>
      </w:r>
    </w:p>
    <w:p w14:paraId="1D9897E9"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podatki o predpisanih zdravilih na recept in izdanih zdravilih na recept,</w:t>
      </w:r>
    </w:p>
    <w:p w14:paraId="02087A06"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podatki o zdravstvenem stanju, vključno z diagnozo,</w:t>
      </w:r>
    </w:p>
    <w:p w14:paraId="1A3DEA62"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podatki o začasni zadržanosti od dela.</w:t>
      </w:r>
    </w:p>
    <w:p w14:paraId="54557FE7" w14:textId="77777777" w:rsidR="00A922E5" w:rsidRPr="00C234BB" w:rsidRDefault="00A922E5" w:rsidP="00E04B83">
      <w:pPr>
        <w:pStyle w:val="odstavek"/>
        <w:shd w:val="clear" w:color="auto" w:fill="FFFFFF"/>
        <w:spacing w:before="0" w:beforeAutospacing="0" w:after="0" w:afterAutospacing="0"/>
        <w:ind w:firstLine="1021"/>
        <w:jc w:val="both"/>
        <w:rPr>
          <w:rFonts w:ascii="Arial" w:hAnsi="Arial" w:cs="Arial"/>
          <w:bCs/>
          <w:color w:val="000000"/>
          <w:sz w:val="20"/>
          <w:szCs w:val="20"/>
        </w:rPr>
      </w:pPr>
      <w:r w:rsidRPr="00C234BB">
        <w:rPr>
          <w:rFonts w:ascii="Arial" w:hAnsi="Arial" w:cs="Arial"/>
          <w:bCs/>
          <w:color w:val="000000"/>
          <w:sz w:val="20"/>
          <w:szCs w:val="20"/>
          <w:lang w:val="x-none"/>
        </w:rPr>
        <w:t>O zavezancih za prispevek se v evidencah vodijo naslednji podatki:</w:t>
      </w:r>
    </w:p>
    <w:p w14:paraId="6F18AAA4"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identifikacijska številka (ZZZS številka),</w:t>
      </w:r>
    </w:p>
    <w:p w14:paraId="20573ABC"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davčna številka,</w:t>
      </w:r>
    </w:p>
    <w:p w14:paraId="4D74FA2A"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registrska številka zavoda,</w:t>
      </w:r>
    </w:p>
    <w:p w14:paraId="1BADFC1F"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firma oziroma ime,</w:t>
      </w:r>
    </w:p>
    <w:p w14:paraId="7CADE316"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sedež oziroma naslov,</w:t>
      </w:r>
    </w:p>
    <w:p w14:paraId="35EDBB2E"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šifra dejavnosti,</w:t>
      </w:r>
    </w:p>
    <w:p w14:paraId="7C3294AC"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datum začetka – konca dejavnosti,</w:t>
      </w:r>
    </w:p>
    <w:p w14:paraId="3B7E76D5"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matična številka iz registra poslovnih subjektov,</w:t>
      </w:r>
    </w:p>
    <w:p w14:paraId="7DA19607"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datum vpisa v sodni register,</w:t>
      </w:r>
    </w:p>
    <w:p w14:paraId="3B0583C7"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podatki o zasebnem zavezancu (osebno ime, EMŠO),</w:t>
      </w:r>
    </w:p>
    <w:p w14:paraId="5D9D3F3C"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številka poslovnega računa oziroma drugega računa, preko katerega posluje,</w:t>
      </w:r>
    </w:p>
    <w:p w14:paraId="748FC7BF"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datum začetka in datum prenehanja zavezanosti za plačilo prispevka,</w:t>
      </w:r>
    </w:p>
    <w:p w14:paraId="4AEEDA41"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datum in vzrok spremembe,</w:t>
      </w:r>
    </w:p>
    <w:p w14:paraId="4837D0CC"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število zaposlenih,</w:t>
      </w:r>
    </w:p>
    <w:p w14:paraId="2051EC24"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vrsta registra in vrsta zavezanosti,</w:t>
      </w:r>
    </w:p>
    <w:p w14:paraId="01DCE63E"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podatki o prispevku,</w:t>
      </w:r>
    </w:p>
    <w:p w14:paraId="12797EBD"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podatki o poškodbah pri delu in poklicnih bolezni.</w:t>
      </w:r>
    </w:p>
    <w:p w14:paraId="59FFE490" w14:textId="77777777" w:rsidR="00A922E5" w:rsidRPr="00C234BB" w:rsidRDefault="00A922E5" w:rsidP="00E04B83">
      <w:pPr>
        <w:pStyle w:val="odstavek"/>
        <w:shd w:val="clear" w:color="auto" w:fill="FFFFFF"/>
        <w:spacing w:before="0" w:beforeAutospacing="0" w:after="0" w:afterAutospacing="0"/>
        <w:ind w:firstLine="1021"/>
        <w:jc w:val="both"/>
        <w:rPr>
          <w:rFonts w:ascii="Arial" w:hAnsi="Arial" w:cs="Arial"/>
          <w:bCs/>
          <w:color w:val="000000"/>
          <w:sz w:val="20"/>
          <w:szCs w:val="20"/>
        </w:rPr>
      </w:pPr>
      <w:r w:rsidRPr="00C234BB">
        <w:rPr>
          <w:rFonts w:ascii="Arial" w:hAnsi="Arial" w:cs="Arial"/>
          <w:bCs/>
          <w:color w:val="000000"/>
          <w:sz w:val="20"/>
          <w:szCs w:val="20"/>
          <w:lang w:val="x-none"/>
        </w:rPr>
        <w:t>O izvajalcih zdravstvene dejavnosti se v evidencah vodijo naslednji podatki:</w:t>
      </w:r>
    </w:p>
    <w:p w14:paraId="48F0593B"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identifikacijska številka (ZZZS številka),</w:t>
      </w:r>
    </w:p>
    <w:p w14:paraId="479BFC02"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davčna številka,</w:t>
      </w:r>
    </w:p>
    <w:p w14:paraId="461FAED2"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šifra izvajalca,</w:t>
      </w:r>
    </w:p>
    <w:p w14:paraId="48827CD0"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naziv izvajalca (polni in skrajšani),</w:t>
      </w:r>
    </w:p>
    <w:p w14:paraId="50FB1F30"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naslov izvajalca,</w:t>
      </w:r>
    </w:p>
    <w:p w14:paraId="4CE8564B"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tip izvajalca,</w:t>
      </w:r>
    </w:p>
    <w:p w14:paraId="08435DA1"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oznaka pravnega statusa (javni, zasebni),</w:t>
      </w:r>
    </w:p>
    <w:p w14:paraId="1B6BAFEC"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šifra in naziv zdravstvene dejavnosti,</w:t>
      </w:r>
    </w:p>
    <w:p w14:paraId="0D48C0B0"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datum začetka oziroma prenehanja poslovanja,</w:t>
      </w:r>
    </w:p>
    <w:p w14:paraId="3B14CC25"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številka poslovnega računa,</w:t>
      </w:r>
    </w:p>
    <w:p w14:paraId="27E887BA"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podatki o pogodbi, sklenjeni z izvajalcem,</w:t>
      </w:r>
    </w:p>
    <w:p w14:paraId="1EABADB5"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imetnik profesionalne kartice,</w:t>
      </w:r>
    </w:p>
    <w:p w14:paraId="3B33C901"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seznam zdravnikov pri izvajalcu,</w:t>
      </w:r>
    </w:p>
    <w:p w14:paraId="4CB2F372"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za zasebne izvajalce še osebno ime ter EMŠO in podatki o koncesiji,</w:t>
      </w:r>
    </w:p>
    <w:p w14:paraId="08322C37"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matična številka iz Poslovnega registra Slovenije</w:t>
      </w:r>
      <w:r w:rsidRPr="00C234BB">
        <w:rPr>
          <w:rFonts w:ascii="Arial" w:hAnsi="Arial" w:cs="Arial"/>
          <w:bCs/>
          <w:color w:val="000000"/>
          <w:sz w:val="20"/>
          <w:szCs w:val="20"/>
        </w:rPr>
        <w:t>,</w:t>
      </w:r>
    </w:p>
    <w:p w14:paraId="07D6FE9E"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poklicna kvalifikacija zdravstvenega delavca pri izvajalcu,</w:t>
      </w:r>
    </w:p>
    <w:p w14:paraId="5DF2B58F"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lastRenderedPageBreak/>
        <w:t>-       elektronska pošta in telefon zdravstvenega delavca pri izvajalcu.</w:t>
      </w:r>
    </w:p>
    <w:p w14:paraId="432C17B3" w14:textId="77777777" w:rsidR="00A922E5" w:rsidRPr="00C234BB" w:rsidRDefault="00A922E5" w:rsidP="00E04B83">
      <w:pPr>
        <w:pStyle w:val="odstavek"/>
        <w:shd w:val="clear" w:color="auto" w:fill="FFFFFF"/>
        <w:spacing w:before="0" w:beforeAutospacing="0" w:after="0" w:afterAutospacing="0"/>
        <w:ind w:firstLine="1021"/>
        <w:jc w:val="both"/>
        <w:rPr>
          <w:rFonts w:ascii="Arial" w:hAnsi="Arial" w:cs="Arial"/>
          <w:bCs/>
          <w:color w:val="000000"/>
          <w:sz w:val="20"/>
          <w:szCs w:val="20"/>
        </w:rPr>
      </w:pPr>
      <w:r w:rsidRPr="00C234BB">
        <w:rPr>
          <w:rFonts w:ascii="Arial" w:hAnsi="Arial" w:cs="Arial"/>
          <w:bCs/>
          <w:color w:val="000000"/>
          <w:sz w:val="20"/>
          <w:szCs w:val="20"/>
          <w:lang w:val="x-none"/>
        </w:rPr>
        <w:t>Zavod je dolžan na zahtevo občin in drugih zavezancev za prispevek posredovati podatke iz evidence o zavarovanih osebah obveznega zdravstvenega zavarovanja.</w:t>
      </w:r>
    </w:p>
    <w:p w14:paraId="0D960552" w14:textId="77777777" w:rsidR="00A922E5" w:rsidRPr="00C234BB" w:rsidRDefault="00A922E5" w:rsidP="00E04B83">
      <w:pPr>
        <w:pStyle w:val="odstavek"/>
        <w:shd w:val="clear" w:color="auto" w:fill="FFFFFF"/>
        <w:spacing w:before="0" w:beforeAutospacing="0" w:after="0" w:afterAutospacing="0"/>
        <w:ind w:firstLine="1021"/>
        <w:jc w:val="both"/>
        <w:rPr>
          <w:rFonts w:ascii="Arial" w:hAnsi="Arial" w:cs="Arial"/>
          <w:bCs/>
          <w:color w:val="000000"/>
          <w:sz w:val="20"/>
          <w:szCs w:val="20"/>
        </w:rPr>
      </w:pPr>
      <w:r w:rsidRPr="00C234BB">
        <w:rPr>
          <w:rFonts w:ascii="Arial" w:hAnsi="Arial" w:cs="Arial"/>
          <w:bCs/>
          <w:color w:val="000000"/>
          <w:sz w:val="20"/>
          <w:szCs w:val="20"/>
          <w:lang w:val="x-none"/>
        </w:rPr>
        <w:t>Podatki iz 7. točke drugega odstavka 62. člena tega zakona, ki jih zdravstveni in drugi zavodi, organizacije, ki opravljajo zdravstveno dejavnost ter zasebni zdravstveni delavci, ki so vključeni v mrežo javne zdravstvene službe posredujejo zavarovalnicam, ki izvajajo dopolnilno zavarovanje najmanj enkrat mesečno in so sestavni del računa za opravljene storitve, izdana zdravila in medicinske pripomočke so naslednji:</w:t>
      </w:r>
    </w:p>
    <w:p w14:paraId="4F56E5B7"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številka kartice zdravstvenega zavarovanja zavarovanca,</w:t>
      </w:r>
    </w:p>
    <w:p w14:paraId="53B78FE5"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datum rojstva zavarovanca,</w:t>
      </w:r>
    </w:p>
    <w:p w14:paraId="44182C0B"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spol zavarovanca,</w:t>
      </w:r>
    </w:p>
    <w:p w14:paraId="6E5E7264"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številka police dopolnilnega zdravstvenega zavarovanja zavarovanca,</w:t>
      </w:r>
    </w:p>
    <w:p w14:paraId="385762B6"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šifra Zavoda za zdravstveno zavarovanje Slovenije za posamezno storitev, zdravilo oziroma medicinski pripomoček,</w:t>
      </w:r>
    </w:p>
    <w:p w14:paraId="0B72A7AD"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naziv storitve, zdravila oziroma medicinskega pripomočka,</w:t>
      </w:r>
    </w:p>
    <w:p w14:paraId="48975D3B"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količina storitve, zdravila oziroma medicinskega pripomočka,</w:t>
      </w:r>
    </w:p>
    <w:p w14:paraId="71E081EA"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vrednost na enoto (celotna cena storitve, zdravila ali medicinskega pripomočka z davkom na dodano vrednost),</w:t>
      </w:r>
    </w:p>
    <w:p w14:paraId="4CE4D3E9"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skupna vrednost ((količina) x (vrednost na enoto)),</w:t>
      </w:r>
    </w:p>
    <w:p w14:paraId="01A26CB0"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vrednost doplačila ((skupna vrednost) x (odstotek doplačila z davkom na dodano vrednost)),</w:t>
      </w:r>
    </w:p>
    <w:p w14:paraId="4F3043A6"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davčna stopnja (izražena v odstotku, npr. 8,5%),</w:t>
      </w:r>
    </w:p>
    <w:p w14:paraId="09A01B7D"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znesek davka (znesek davka, vključenega v vrednost doplačila),</w:t>
      </w:r>
    </w:p>
    <w:p w14:paraId="5E4B43BB"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datum začetka opravljanja storitve oziroma izdaje zdravila ali medicinskega pripomočka,</w:t>
      </w:r>
    </w:p>
    <w:p w14:paraId="0872350E"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oznaka številke zahtevka za plačilo, v katerem je vključen individualni račun.</w:t>
      </w:r>
    </w:p>
    <w:p w14:paraId="2069FE94" w14:textId="77777777" w:rsidR="00A922E5" w:rsidRPr="00C234BB" w:rsidRDefault="00A922E5" w:rsidP="00E04B83">
      <w:pPr>
        <w:pStyle w:val="odstavek"/>
        <w:shd w:val="clear" w:color="auto" w:fill="FFFFFF"/>
        <w:spacing w:before="0" w:beforeAutospacing="0" w:after="0" w:afterAutospacing="0"/>
        <w:ind w:firstLine="1021"/>
        <w:jc w:val="both"/>
        <w:rPr>
          <w:rFonts w:ascii="Arial" w:hAnsi="Arial" w:cs="Arial"/>
          <w:bCs/>
          <w:color w:val="000000"/>
          <w:sz w:val="20"/>
          <w:szCs w:val="20"/>
        </w:rPr>
      </w:pPr>
      <w:r w:rsidRPr="00C234BB">
        <w:rPr>
          <w:rFonts w:ascii="Arial" w:hAnsi="Arial" w:cs="Arial"/>
          <w:bCs/>
          <w:color w:val="000000"/>
          <w:sz w:val="20"/>
          <w:szCs w:val="20"/>
          <w:lang w:val="x-none"/>
        </w:rPr>
        <w:t>Poleg podatkov iz prejšnjega odstavka morajo izvajalci zdravstvenih storitev glede na dejavnost, ki jo opravljajo in glede na raven opravljanja dejavnosti, zavarovalnicam, ki izvajajo dopolnilno zavarovanje, posredovati še podatke iz naslednjih skupin podatkov:</w:t>
      </w:r>
    </w:p>
    <w:p w14:paraId="1D5838DA"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tip zavarovane osebe (osnovna zdravstvena dejavnost),</w:t>
      </w:r>
    </w:p>
    <w:p w14:paraId="5C89C8CD"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število količnikov oziroma točk (osnovna zdravstvena dejavnost, specialistično ambulantna dejavnost),</w:t>
      </w:r>
    </w:p>
    <w:p w14:paraId="2CE956DC"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število dodatnih količnikov oziroma točk (osnovna zdravstvena dejavnost, specialistično ambulantna dejavnost),</w:t>
      </w:r>
    </w:p>
    <w:p w14:paraId="0EB60F77"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razlog obravnave (specialistično ambulantna, bolnišnična in zdraviliška dejavnost),</w:t>
      </w:r>
    </w:p>
    <w:p w14:paraId="797BFE07"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šifra dejavnosti dopolnilnega zavarovanja (specialistično ambulantna, bolnišnična in zdraviliška dejavnost),</w:t>
      </w:r>
    </w:p>
    <w:p w14:paraId="24CD3C6B"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šifra dodatne dejavnosti dopolnilnega zavarovanja (specialistično ambulantna, bolnišnična in zdraviliška dejavnost),</w:t>
      </w:r>
    </w:p>
    <w:p w14:paraId="7093A1AC"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datum zaključka opravljanja storitve (bolnišnična in zdraviliška dejavnost),</w:t>
      </w:r>
    </w:p>
    <w:p w14:paraId="6AAE244A"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kopijo obrazca »Nalog za prevoz« za nenujne reševalne prevoze (dejavnost reševalnih prevozov – izjemoma se ta podatek lahko posreduje v papirnati in ne v elektronski obliki).</w:t>
      </w:r>
    </w:p>
    <w:p w14:paraId="35B31ECC" w14:textId="77777777" w:rsidR="00A922E5" w:rsidRPr="00C234BB" w:rsidRDefault="00A922E5" w:rsidP="00E04B83">
      <w:pPr>
        <w:pStyle w:val="odstavek"/>
        <w:shd w:val="clear" w:color="auto" w:fill="FFFFFF"/>
        <w:spacing w:before="0" w:beforeAutospacing="0" w:after="0" w:afterAutospacing="0"/>
        <w:ind w:firstLine="1021"/>
        <w:jc w:val="both"/>
        <w:rPr>
          <w:rFonts w:ascii="Arial" w:hAnsi="Arial" w:cs="Arial"/>
          <w:bCs/>
          <w:color w:val="000000"/>
          <w:sz w:val="20"/>
          <w:szCs w:val="20"/>
        </w:rPr>
      </w:pPr>
      <w:r w:rsidRPr="00C234BB">
        <w:rPr>
          <w:rFonts w:ascii="Arial" w:hAnsi="Arial" w:cs="Arial"/>
          <w:bCs/>
          <w:color w:val="000000"/>
          <w:sz w:val="20"/>
          <w:szCs w:val="20"/>
          <w:lang w:val="x-none"/>
        </w:rPr>
        <w:t>Podatki v elektronski obliki zapisa morajo biti kriptirani, prek telekomunikacijskih omrežij pa se prenašajo v skladu z zakonom, ki ureja varstvo osebnih podatkov. Elektronsko obliko zapisa podatkov iz šestega in sedmega odstavka tega člena se natančneje določi s predpisom, ki ga izda minister, pristojen za zdravje. Podatke iz šestega in sedmega odstavka tega člena, pridobljene na podlagi 7. točke drugega odstavka 62. člena tega zakona, smejo zavarovalnice uporabljati le za namen izvajanja dopolnilnega zavarovanja.</w:t>
      </w:r>
    </w:p>
    <w:p w14:paraId="33B151E0" w14:textId="77777777" w:rsidR="00A922E5" w:rsidRPr="00C234BB" w:rsidRDefault="00A922E5" w:rsidP="00E04B83">
      <w:pPr>
        <w:pStyle w:val="odstavek"/>
        <w:shd w:val="clear" w:color="auto" w:fill="FFFFFF"/>
        <w:spacing w:before="0" w:beforeAutospacing="0" w:after="0" w:afterAutospacing="0"/>
        <w:ind w:firstLine="1021"/>
        <w:jc w:val="both"/>
        <w:rPr>
          <w:rFonts w:ascii="Arial" w:hAnsi="Arial" w:cs="Arial"/>
          <w:bCs/>
          <w:color w:val="000000"/>
          <w:sz w:val="20"/>
          <w:szCs w:val="20"/>
        </w:rPr>
      </w:pPr>
      <w:r w:rsidRPr="00C234BB">
        <w:rPr>
          <w:rFonts w:ascii="Arial" w:hAnsi="Arial" w:cs="Arial"/>
          <w:bCs/>
          <w:color w:val="000000"/>
          <w:sz w:val="20"/>
          <w:szCs w:val="20"/>
          <w:lang w:val="x-none"/>
        </w:rPr>
        <w:t>Natančnejša opredelitev vsebine zbirk podatkov se opredeli s posebnim zakonom iz drugega odstavka 76. člena tega zakona.</w:t>
      </w:r>
    </w:p>
    <w:p w14:paraId="349EC914" w14:textId="77777777" w:rsidR="00A922E5" w:rsidRPr="00C234BB" w:rsidRDefault="00A922E5" w:rsidP="00E04B83">
      <w:pPr>
        <w:pStyle w:val="odstavek"/>
        <w:shd w:val="clear" w:color="auto" w:fill="FFFFFF"/>
        <w:spacing w:before="0" w:beforeAutospacing="0" w:after="0" w:afterAutospacing="0"/>
        <w:ind w:firstLine="1021"/>
        <w:jc w:val="both"/>
        <w:rPr>
          <w:rFonts w:ascii="Arial" w:hAnsi="Arial" w:cs="Arial"/>
          <w:bCs/>
          <w:color w:val="000000"/>
          <w:sz w:val="20"/>
          <w:szCs w:val="20"/>
        </w:rPr>
      </w:pPr>
      <w:r w:rsidRPr="00C234BB">
        <w:rPr>
          <w:rFonts w:ascii="Arial" w:hAnsi="Arial" w:cs="Arial"/>
          <w:bCs/>
          <w:color w:val="000000"/>
          <w:sz w:val="20"/>
          <w:szCs w:val="20"/>
          <w:lang w:val="x-none"/>
        </w:rPr>
        <w:t>Zbirke podatkov iz prvega odstavka tega člena se za namene izvajanja vključitve v obvezno zdravstveno zavarovanje povežejo:</w:t>
      </w:r>
    </w:p>
    <w:p w14:paraId="4A94E1C7"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z Evidenčnim in analitskih informacijskim sistemom za visoko šolstvo v Republiki Sloveniji – eVŠ in Centralno evidenco udeležencev vzgoje in izobraževanja – CEUVIZ za pridobivanje podatkov o statusu šolajočih,</w:t>
      </w:r>
    </w:p>
    <w:p w14:paraId="4CA65D25" w14:textId="77777777" w:rsidR="00A922E5" w:rsidRPr="00C234BB" w:rsidRDefault="00A922E5" w:rsidP="00E04B83">
      <w:pPr>
        <w:pStyle w:val="alineazaodstavkom0"/>
        <w:shd w:val="clear" w:color="auto" w:fill="FFFFFF"/>
        <w:spacing w:before="0" w:beforeAutospacing="0" w:after="0" w:afterAutospacing="0"/>
        <w:ind w:left="425" w:hanging="425"/>
        <w:jc w:val="both"/>
        <w:rPr>
          <w:rFonts w:ascii="Arial" w:hAnsi="Arial" w:cs="Arial"/>
          <w:bCs/>
          <w:color w:val="000000"/>
          <w:sz w:val="20"/>
          <w:szCs w:val="20"/>
        </w:rPr>
      </w:pPr>
      <w:r w:rsidRPr="00C234BB">
        <w:rPr>
          <w:rFonts w:ascii="Arial" w:hAnsi="Arial" w:cs="Arial"/>
          <w:bCs/>
          <w:color w:val="000000"/>
          <w:sz w:val="20"/>
          <w:szCs w:val="20"/>
          <w:lang w:val="x-none"/>
        </w:rPr>
        <w:t>-       s sodnim oziroma Poslovnim registrom Slovenije za pridobivanje podatka o tem, ali je določena oseba družbenik oziroma ustanovitelj in hkrati poslovodna oseba ter v katerem subjektu vpisa je ta oseba družbenik oziroma ustanovitelj in hkrati poslovodna oseba. Te podatke je iz sodnega oziroma Poslovnega registra Slovenije Zavod upravičen pridobivati ne glede na določbe 50., 51. in 52. člena Zakona o sodnem registru (Uradni list RS, št. 54/07 – uradno prečiščeno besedilo, 65/08 in 49/09).</w:t>
      </w:r>
    </w:p>
    <w:p w14:paraId="255023B8" w14:textId="77777777" w:rsidR="00FF799A" w:rsidRPr="00C234BB" w:rsidRDefault="001C0B3F" w:rsidP="00E04B83">
      <w:pPr>
        <w:jc w:val="both"/>
        <w:rPr>
          <w:rFonts w:ascii="Arial" w:hAnsi="Arial" w:cs="Arial"/>
          <w:bCs/>
          <w:color w:val="000000"/>
          <w:sz w:val="20"/>
          <w:szCs w:val="20"/>
        </w:rPr>
      </w:pPr>
      <w:r w:rsidRPr="00C234BB">
        <w:rPr>
          <w:rFonts w:ascii="Arial" w:hAnsi="Arial" w:cs="Arial"/>
          <w:bCs/>
          <w:color w:val="000000"/>
          <w:sz w:val="20"/>
          <w:szCs w:val="20"/>
        </w:rPr>
        <w:t>2.</w:t>
      </w:r>
      <w:r w:rsidR="00FF799A" w:rsidRPr="00C234BB">
        <w:rPr>
          <w:rFonts w:ascii="Arial" w:hAnsi="Arial" w:cs="Arial"/>
          <w:bCs/>
          <w:color w:val="000000"/>
          <w:sz w:val="20"/>
          <w:szCs w:val="20"/>
        </w:rPr>
        <w:t xml:space="preserve"> </w:t>
      </w:r>
      <w:r w:rsidR="00266A00" w:rsidRPr="00C234BB">
        <w:rPr>
          <w:rFonts w:ascii="Arial" w:hAnsi="Arial" w:cs="Arial"/>
          <w:bCs/>
          <w:color w:val="000000"/>
          <w:sz w:val="20"/>
          <w:szCs w:val="20"/>
        </w:rPr>
        <w:t xml:space="preserve">Pravila obveznega zdravstvenega zavarovanja (Uradni list RS, št. 30/03 – prečiščeno besedilo, 35/03 – popr., 78/03, 84/04, 44/05, 86/06, 90/06 – popr., 64/07, 33/08, 7/09, 88/09, 30/11, 49/12, </w:t>
      </w:r>
      <w:r w:rsidR="00266A00" w:rsidRPr="00C234BB">
        <w:rPr>
          <w:rFonts w:ascii="Arial" w:hAnsi="Arial" w:cs="Arial"/>
          <w:bCs/>
          <w:color w:val="000000"/>
          <w:sz w:val="20"/>
          <w:szCs w:val="20"/>
        </w:rPr>
        <w:lastRenderedPageBreak/>
        <w:t xml:space="preserve">106/12, 99/13 – ZSVarPre-C, 25/14 – odl. US, 85/14, 10/17 – ZČmIS, 64/18, 4/20, 42/21 – odl. US in 61/21) </w:t>
      </w:r>
    </w:p>
    <w:p w14:paraId="0E770411" w14:textId="77777777" w:rsidR="00FF799A" w:rsidRPr="00C234BB" w:rsidRDefault="00FF799A" w:rsidP="00E04B83">
      <w:pPr>
        <w:jc w:val="both"/>
        <w:rPr>
          <w:rFonts w:ascii="Arial" w:hAnsi="Arial" w:cs="Arial"/>
          <w:bCs/>
          <w:color w:val="000000"/>
          <w:sz w:val="20"/>
          <w:szCs w:val="20"/>
        </w:rPr>
      </w:pPr>
    </w:p>
    <w:p w14:paraId="06E3B8D3" w14:textId="77777777" w:rsidR="00633ACD" w:rsidRDefault="00633ACD">
      <w:pPr>
        <w:rPr>
          <w:rFonts w:ascii="Arial" w:hAnsi="Arial" w:cs="Arial"/>
          <w:bCs/>
          <w:sz w:val="20"/>
          <w:szCs w:val="20"/>
        </w:rPr>
      </w:pPr>
      <w:r>
        <w:rPr>
          <w:rFonts w:ascii="Arial" w:hAnsi="Arial" w:cs="Arial"/>
          <w:bCs/>
          <w:sz w:val="20"/>
          <w:szCs w:val="20"/>
        </w:rPr>
        <w:br w:type="page"/>
      </w:r>
    </w:p>
    <w:p w14:paraId="6936366A" w14:textId="77777777" w:rsidR="00FF799A" w:rsidRPr="00E04B83" w:rsidRDefault="00FF799A" w:rsidP="00E04B83">
      <w:pPr>
        <w:jc w:val="center"/>
        <w:rPr>
          <w:rFonts w:ascii="Arial" w:hAnsi="Arial" w:cs="Arial"/>
          <w:bCs/>
          <w:sz w:val="20"/>
          <w:szCs w:val="20"/>
        </w:rPr>
      </w:pPr>
      <w:r w:rsidRPr="00E04B83">
        <w:rPr>
          <w:rFonts w:ascii="Arial" w:hAnsi="Arial" w:cs="Arial"/>
          <w:bCs/>
          <w:sz w:val="20"/>
          <w:szCs w:val="20"/>
        </w:rPr>
        <w:t>9. člen</w:t>
      </w:r>
    </w:p>
    <w:p w14:paraId="5FD27073" w14:textId="77777777" w:rsidR="00FF799A" w:rsidRPr="00E04B83" w:rsidRDefault="00FF799A" w:rsidP="00E04B83">
      <w:pPr>
        <w:shd w:val="clear" w:color="auto" w:fill="FFFFFF"/>
        <w:ind w:firstLine="1021"/>
        <w:jc w:val="both"/>
        <w:rPr>
          <w:rFonts w:ascii="Arial" w:hAnsi="Arial" w:cs="Arial"/>
          <w:bCs/>
          <w:sz w:val="20"/>
          <w:szCs w:val="20"/>
          <w:lang w:eastAsia="sl-SI"/>
        </w:rPr>
      </w:pPr>
      <w:r w:rsidRPr="00E04B83">
        <w:rPr>
          <w:rFonts w:ascii="Arial" w:hAnsi="Arial" w:cs="Arial"/>
          <w:bCs/>
          <w:sz w:val="20"/>
          <w:szCs w:val="20"/>
          <w:lang w:val="x-none" w:eastAsia="sl-SI"/>
        </w:rPr>
        <w:t>Lastnost zavarovane osebe ob pogoju prijave pridobijo:</w:t>
      </w:r>
    </w:p>
    <w:p w14:paraId="2730D3DB" w14:textId="77777777" w:rsidR="00FF799A" w:rsidRPr="00925394" w:rsidRDefault="00FF799A" w:rsidP="00925394">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1.     </w:t>
      </w:r>
      <w:r w:rsidRPr="00925394">
        <w:rPr>
          <w:rFonts w:ascii="Arial" w:hAnsi="Arial" w:cs="Arial"/>
          <w:bCs/>
          <w:sz w:val="20"/>
          <w:szCs w:val="20"/>
          <w:lang w:val="x-none" w:eastAsia="sl-SI"/>
        </w:rPr>
        <w:t>osebe v delovnem razmerju v Republiki Sloveniji – z dnem, ko so sklenile delovno razmerje;</w:t>
      </w:r>
    </w:p>
    <w:p w14:paraId="173C3780" w14:textId="77777777" w:rsidR="00FF799A" w:rsidRPr="00E04B83" w:rsidRDefault="00FF799A" w:rsidP="00925394">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2.     </w:t>
      </w:r>
      <w:r w:rsidRPr="00925394">
        <w:rPr>
          <w:rFonts w:ascii="Arial" w:hAnsi="Arial" w:cs="Arial"/>
          <w:bCs/>
          <w:sz w:val="20"/>
          <w:szCs w:val="20"/>
          <w:lang w:val="x-none" w:eastAsia="sl-SI"/>
        </w:rPr>
        <w:t>osebe s stalnim prebivališčem v Republiki Sloveniji, ki so zaposlene pri tujem delodajalcu in niso zavarovane pri tujem delodajalcu – z dnem, ko so sklenile delovno razmerje;</w:t>
      </w:r>
    </w:p>
    <w:p w14:paraId="7C29F327" w14:textId="77777777" w:rsidR="00FF799A" w:rsidRPr="00E04B83" w:rsidRDefault="00FF799A" w:rsidP="00925394">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3.     </w:t>
      </w:r>
      <w:r w:rsidRPr="00925394">
        <w:rPr>
          <w:rFonts w:ascii="Arial" w:hAnsi="Arial" w:cs="Arial"/>
          <w:bCs/>
          <w:sz w:val="20"/>
          <w:szCs w:val="20"/>
          <w:lang w:val="x-none" w:eastAsia="sl-SI"/>
        </w:rPr>
        <w:t>osebe, ki v Republiki Sloveniji opravljajo gospodarsko ali poklicno dejavnost kot edini ali glavni poklic – z dnem vpisa v predpisani register oziroma z dnem, ki je na odločbi upravnega organa naveden kot pričetek opravljanja dejavnosti;</w:t>
      </w:r>
    </w:p>
    <w:p w14:paraId="70620E36" w14:textId="77777777" w:rsidR="00FF799A" w:rsidRPr="00E04B83" w:rsidRDefault="00FF799A" w:rsidP="00925394">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4.     </w:t>
      </w:r>
      <w:r w:rsidRPr="00925394">
        <w:rPr>
          <w:rFonts w:ascii="Arial" w:hAnsi="Arial" w:cs="Arial"/>
          <w:bCs/>
          <w:sz w:val="20"/>
          <w:szCs w:val="20"/>
          <w:lang w:val="x-none" w:eastAsia="sl-SI"/>
        </w:rPr>
        <w:t>družbeniki osebnih družb, družbeniki družb z omejeno odgovornostjo in ustanovitelji zavodov, ki so hkrati poslovodne osebe, in opravljajo poslovodno funkcijo kot edini ali glavni poklic – z dnem vpisa družbenika družbe oziroma ustanovitelja zavoda kot posl</w:t>
      </w:r>
      <w:r w:rsidRPr="00E04B83">
        <w:rPr>
          <w:rFonts w:ascii="Arial" w:hAnsi="Arial" w:cs="Arial"/>
          <w:bCs/>
          <w:sz w:val="20"/>
          <w:szCs w:val="20"/>
          <w:lang w:val="x-none" w:eastAsia="sl-SI"/>
        </w:rPr>
        <w:t>ovodne osebe v predpisan register;</w:t>
      </w:r>
    </w:p>
    <w:p w14:paraId="7CC80EF2" w14:textId="77777777" w:rsidR="00FF799A" w:rsidRPr="00925394" w:rsidRDefault="00FF799A" w:rsidP="00925394">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5.     </w:t>
      </w:r>
      <w:r w:rsidRPr="00925394">
        <w:rPr>
          <w:rFonts w:ascii="Arial" w:hAnsi="Arial" w:cs="Arial"/>
          <w:bCs/>
          <w:sz w:val="20"/>
          <w:szCs w:val="20"/>
          <w:lang w:val="x-none" w:eastAsia="sl-SI"/>
        </w:rPr>
        <w:t>kmetje – z dnem, ko začnejo opravljati kmetijsko dejavnost kot edini ali glavni poklic;</w:t>
      </w:r>
    </w:p>
    <w:p w14:paraId="21F25852" w14:textId="77777777" w:rsidR="00FF799A" w:rsidRPr="00E04B83" w:rsidRDefault="00FF799A" w:rsidP="00925394">
      <w:pPr>
        <w:shd w:val="clear" w:color="auto" w:fill="FFFFFF"/>
        <w:ind w:left="425" w:hanging="425"/>
        <w:jc w:val="both"/>
        <w:rPr>
          <w:rFonts w:ascii="Arial" w:hAnsi="Arial" w:cs="Arial"/>
          <w:bCs/>
          <w:sz w:val="20"/>
          <w:szCs w:val="20"/>
          <w:lang w:eastAsia="sl-SI"/>
        </w:rPr>
      </w:pPr>
      <w:r w:rsidRPr="00925394">
        <w:rPr>
          <w:rFonts w:ascii="Arial" w:hAnsi="Arial" w:cs="Arial"/>
          <w:bCs/>
          <w:sz w:val="20"/>
          <w:szCs w:val="20"/>
          <w:lang w:val="x-none" w:eastAsia="sl-SI"/>
        </w:rPr>
        <w:t>6.</w:t>
      </w:r>
      <w:r w:rsidRPr="00E04B83">
        <w:rPr>
          <w:rFonts w:ascii="Arial" w:hAnsi="Arial" w:cs="Arial"/>
          <w:bCs/>
          <w:sz w:val="20"/>
          <w:szCs w:val="20"/>
          <w:lang w:val="x-none" w:eastAsia="sl-SI"/>
        </w:rPr>
        <w:t>     </w:t>
      </w:r>
      <w:r w:rsidRPr="00925394">
        <w:rPr>
          <w:rFonts w:ascii="Arial" w:hAnsi="Arial" w:cs="Arial"/>
          <w:bCs/>
          <w:sz w:val="20"/>
          <w:szCs w:val="20"/>
          <w:lang w:val="x-none" w:eastAsia="sl-SI"/>
        </w:rPr>
        <w:t>vrhunski športniki in vrhunski šahisti – z dnem, ko pridobijo status vrhunskega športnika ali vrhunskega šahista;</w:t>
      </w:r>
    </w:p>
    <w:p w14:paraId="693305BF"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7.     </w:t>
      </w:r>
      <w:r w:rsidRPr="00925394">
        <w:rPr>
          <w:rFonts w:ascii="Arial" w:hAnsi="Arial" w:cs="Arial"/>
          <w:bCs/>
          <w:sz w:val="20"/>
          <w:szCs w:val="20"/>
          <w:lang w:val="x-none" w:eastAsia="sl-SI"/>
        </w:rPr>
        <w:t>brezposelne osebe, ki prejemajo pri zavodu za zaposlovanje denarno nadomestilo - z dnem, ko pridobijo to pravico;</w:t>
      </w:r>
    </w:p>
    <w:p w14:paraId="657066EC"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8.     </w:t>
      </w:r>
      <w:r w:rsidRPr="00925394">
        <w:rPr>
          <w:rFonts w:ascii="Arial" w:hAnsi="Arial" w:cs="Arial"/>
          <w:bCs/>
          <w:sz w:val="20"/>
          <w:szCs w:val="20"/>
          <w:lang w:val="x-none" w:eastAsia="sl-SI"/>
        </w:rPr>
        <w:t>upravičenci do pravic po zakonu o starševskem varstvu in družinskih prejemkih – z dnem, ko pridobijo pravico po tem zakonu;</w:t>
      </w:r>
    </w:p>
    <w:p w14:paraId="24295336"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9.     </w:t>
      </w:r>
      <w:r w:rsidRPr="00925394">
        <w:rPr>
          <w:rFonts w:ascii="Arial" w:hAnsi="Arial" w:cs="Arial"/>
          <w:bCs/>
          <w:sz w:val="20"/>
          <w:szCs w:val="20"/>
          <w:lang w:val="x-none" w:eastAsia="sl-SI"/>
        </w:rPr>
        <w:t>prejemniki denarnega nadomestila po zakonu o družbenem varstvu duševno in telesno prizadetih odraslih oseb – z dnem, ko pridobijo pravico do nadomestila;</w:t>
      </w:r>
    </w:p>
    <w:p w14:paraId="606A1289"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10.  </w:t>
      </w:r>
      <w:r w:rsidRPr="00925394">
        <w:rPr>
          <w:rFonts w:ascii="Arial" w:hAnsi="Arial" w:cs="Arial"/>
          <w:bCs/>
          <w:color w:val="000000"/>
          <w:sz w:val="20"/>
          <w:szCs w:val="20"/>
          <w:lang w:val="x-none" w:eastAsia="sl-SI"/>
        </w:rPr>
        <w:t>osebe s stalnim prebivališčem v Republiki Sloveniji, ki prejemajo trajno denarno socialno pomoč - z</w:t>
      </w:r>
      <w:r w:rsidRPr="00E04B83">
        <w:rPr>
          <w:rFonts w:ascii="Arial" w:hAnsi="Arial" w:cs="Arial"/>
          <w:bCs/>
          <w:color w:val="000000"/>
          <w:sz w:val="20"/>
          <w:szCs w:val="20"/>
          <w:lang w:val="x-none" w:eastAsia="sl-SI"/>
        </w:rPr>
        <w:t xml:space="preserve"> dnem, ko pridobijo to pravico;</w:t>
      </w:r>
    </w:p>
    <w:p w14:paraId="6055FC64"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11.  </w:t>
      </w:r>
      <w:r w:rsidRPr="00925394">
        <w:rPr>
          <w:rFonts w:ascii="Arial" w:hAnsi="Arial" w:cs="Arial"/>
          <w:bCs/>
          <w:sz w:val="20"/>
          <w:szCs w:val="20"/>
          <w:lang w:val="x-none" w:eastAsia="sl-SI"/>
        </w:rPr>
        <w:t>upokojenci, ki prejemajo pokojnino po predpisih Republike Slovenije, in prejemniki preživnin po zakonu o preživninskem varstvu kmetov – z dnem, ko pridobijo pravico do pokojnine oziroma preživnine;</w:t>
      </w:r>
    </w:p>
    <w:p w14:paraId="5DC07460"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12.  </w:t>
      </w:r>
      <w:r w:rsidRPr="00925394">
        <w:rPr>
          <w:rFonts w:ascii="Arial" w:hAnsi="Arial" w:cs="Arial"/>
          <w:bCs/>
          <w:sz w:val="20"/>
          <w:szCs w:val="20"/>
          <w:lang w:val="x-none" w:eastAsia="sl-SI"/>
        </w:rPr>
        <w:t>upokojenci s stalnim prebivališčem v Republiki Sloveniji, ki prejemajo pokojnino iz tujine - z dnem, ko pridobijo stalno prebivališče v Republiki Sloveniji;</w:t>
      </w:r>
    </w:p>
    <w:p w14:paraId="3B3D5DDE"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13.  </w:t>
      </w:r>
      <w:r w:rsidRPr="00925394">
        <w:rPr>
          <w:rFonts w:ascii="Arial" w:hAnsi="Arial" w:cs="Arial"/>
          <w:bCs/>
          <w:sz w:val="20"/>
          <w:szCs w:val="20"/>
          <w:lang w:val="x-none" w:eastAsia="sl-SI"/>
        </w:rPr>
        <w:t xml:space="preserve">prejemniki nadomestil po zakonu o pokojninskem in invalidskem zavarovanju s stalnim prebivališčem v Republiki </w:t>
      </w:r>
      <w:r w:rsidRPr="00E04B83">
        <w:rPr>
          <w:rFonts w:ascii="Arial" w:hAnsi="Arial" w:cs="Arial"/>
          <w:bCs/>
          <w:sz w:val="20"/>
          <w:szCs w:val="20"/>
          <w:lang w:val="x-none" w:eastAsia="sl-SI"/>
        </w:rPr>
        <w:t>Sloveniji (delavci na prekvalifikaciji oziroma dokvalifikaciji, invalidi II. in III. kategorije, ki čakajo na zaposlitev po prekvalifikaciji oziroma dokvalifikaciji, invalidi II. in III. kategorije, ki čakajo na delo, ko jim preneha pravica do nadomestila iz naslova brezposelnosti) – z dnem, ko pridobijo pravico do nadomestila;</w:t>
      </w:r>
    </w:p>
    <w:p w14:paraId="3C46E311"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14.  </w:t>
      </w:r>
      <w:r w:rsidRPr="00925394">
        <w:rPr>
          <w:rFonts w:ascii="Arial" w:hAnsi="Arial" w:cs="Arial"/>
          <w:bCs/>
          <w:sz w:val="20"/>
          <w:szCs w:val="20"/>
          <w:lang w:val="x-none" w:eastAsia="sl-SI"/>
        </w:rPr>
        <w:t>prejemniki invalidnin po 15. točki in priznavalnin po 18. točki </w:t>
      </w:r>
      <w:r w:rsidRPr="00925394">
        <w:rPr>
          <w:rFonts w:ascii="Arial" w:hAnsi="Arial" w:cs="Arial"/>
          <w:bCs/>
          <w:sz w:val="20"/>
          <w:szCs w:val="20"/>
          <w:lang w:eastAsia="sl-SI"/>
        </w:rPr>
        <w:t>prvega odstavka </w:t>
      </w:r>
      <w:r w:rsidRPr="00925394">
        <w:rPr>
          <w:rFonts w:ascii="Arial" w:hAnsi="Arial" w:cs="Arial"/>
          <w:bCs/>
          <w:sz w:val="20"/>
          <w:szCs w:val="20"/>
          <w:lang w:val="x-none" w:eastAsia="sl-SI"/>
        </w:rPr>
        <w:t>15. člena zakona – z dnem, ko pridobijo pravico;</w:t>
      </w:r>
    </w:p>
    <w:p w14:paraId="0681DFB7"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15.  </w:t>
      </w:r>
      <w:r w:rsidRPr="00925394">
        <w:rPr>
          <w:rFonts w:ascii="Arial" w:hAnsi="Arial" w:cs="Arial"/>
          <w:bCs/>
          <w:sz w:val="20"/>
          <w:szCs w:val="20"/>
          <w:lang w:val="x-none" w:eastAsia="sl-SI"/>
        </w:rPr>
        <w:t>vojaški obvezniki, ki so v civilni službi kot nadomestilu vojaškega roka- z dnem, ko začnejo opravljati civilno službo;</w:t>
      </w:r>
    </w:p>
    <w:p w14:paraId="3F702F78"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16.  </w:t>
      </w:r>
      <w:r w:rsidRPr="00925394">
        <w:rPr>
          <w:rFonts w:ascii="Arial" w:hAnsi="Arial" w:cs="Arial"/>
          <w:bCs/>
          <w:sz w:val="20"/>
          <w:szCs w:val="20"/>
          <w:lang w:val="x-none" w:eastAsia="sl-SI"/>
        </w:rPr>
        <w:t xml:space="preserve">vojaški obvezniki s stalnim prebivališčem v Republiki Sloveniji med služenjem vojaškega roka oziroma med usposabljanjem za rezervno sestavo policije – z dnem, ko </w:t>
      </w:r>
      <w:r w:rsidRPr="00E04B83">
        <w:rPr>
          <w:rFonts w:ascii="Arial" w:hAnsi="Arial" w:cs="Arial"/>
          <w:bCs/>
          <w:sz w:val="20"/>
          <w:szCs w:val="20"/>
          <w:lang w:val="x-none" w:eastAsia="sl-SI"/>
        </w:rPr>
        <w:t>nastopijo služenje vojaškega roka oziroma z dnem začetka usposabljanja;</w:t>
      </w:r>
    </w:p>
    <w:p w14:paraId="4DD9ED14"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17.  </w:t>
      </w:r>
      <w:r w:rsidRPr="00925394">
        <w:rPr>
          <w:rFonts w:ascii="Arial" w:hAnsi="Arial" w:cs="Arial"/>
          <w:bCs/>
          <w:sz w:val="20"/>
          <w:szCs w:val="20"/>
          <w:lang w:val="x-none" w:eastAsia="sl-SI"/>
        </w:rPr>
        <w:t>osebe s stalnim prebivališčem v Republiki Sloveniji, zavarovane pri tujem nosilcu zdravstvenega zavarovanja, ki med bivanjem v Republiki Sloveniji ne morejo uveljavljati pravic iz</w:t>
      </w:r>
      <w:r w:rsidRPr="00E04B83">
        <w:rPr>
          <w:rFonts w:ascii="Arial" w:hAnsi="Arial" w:cs="Arial"/>
          <w:bCs/>
          <w:sz w:val="20"/>
          <w:szCs w:val="20"/>
          <w:lang w:val="x-none" w:eastAsia="sl-SI"/>
        </w:rPr>
        <w:t xml:space="preserve"> tega zavarovanja – z dnem, ko pridejo v Republiko Slovenijo;</w:t>
      </w:r>
    </w:p>
    <w:p w14:paraId="3C68F3FA"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18.  </w:t>
      </w:r>
      <w:r w:rsidRPr="00925394">
        <w:rPr>
          <w:rFonts w:ascii="Arial" w:hAnsi="Arial" w:cs="Arial"/>
          <w:bCs/>
          <w:sz w:val="20"/>
          <w:szCs w:val="20"/>
          <w:lang w:val="x-none" w:eastAsia="sl-SI"/>
        </w:rPr>
        <w:t>družinski člani osebe, zavarovane pri tujem nosilcu zdravstvenega zavarovanja, ki imajo stalno prebivališče v Republiki Sloveniji in v tujini ne morejo biti zavarovani kot družinski člani –</w:t>
      </w:r>
      <w:r w:rsidRPr="00E04B83">
        <w:rPr>
          <w:rFonts w:ascii="Arial" w:hAnsi="Arial" w:cs="Arial"/>
          <w:bCs/>
          <w:sz w:val="20"/>
          <w:szCs w:val="20"/>
          <w:lang w:val="x-none" w:eastAsia="sl-SI"/>
        </w:rPr>
        <w:t xml:space="preserve"> z dnem, ko nosilec zavarovanja vstopi v zavarovanje v drugi državi;</w:t>
      </w:r>
    </w:p>
    <w:p w14:paraId="2164A440"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19.  </w:t>
      </w:r>
      <w:r w:rsidRPr="00925394">
        <w:rPr>
          <w:rFonts w:ascii="Arial" w:hAnsi="Arial" w:cs="Arial"/>
          <w:bCs/>
          <w:sz w:val="20"/>
          <w:szCs w:val="20"/>
          <w:lang w:val="x-none" w:eastAsia="sl-SI"/>
        </w:rPr>
        <w:t>tujci na izobraževanju ali izpopolnjevanju v Republiki Sloveniji – z dnem, ko se pričnejo izobraževati oziroma izpopolnjevati v Republiki Sloveniji;</w:t>
      </w:r>
    </w:p>
    <w:p w14:paraId="2CFDEA57"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20.  </w:t>
      </w:r>
      <w:r w:rsidRPr="00925394">
        <w:rPr>
          <w:rFonts w:ascii="Arial" w:hAnsi="Arial" w:cs="Arial"/>
          <w:bCs/>
          <w:sz w:val="20"/>
          <w:szCs w:val="20"/>
          <w:lang w:val="x-none" w:eastAsia="sl-SI"/>
        </w:rPr>
        <w:t xml:space="preserve">osebe s stalnim prebivališčem v Republiki Sloveniji, če ne izpolnjujejo pogojev za zavarovanje po eni izmed točk iz prvega odstavka 15. člena zakona in si same plačujejo prispevek - z dnem, ko ne izpolnjujejo več pogojev za zavarovanje po kateri drugi točki prvega odstavka 15. člena </w:t>
      </w:r>
      <w:r w:rsidRPr="00E04B83">
        <w:rPr>
          <w:rFonts w:ascii="Arial" w:hAnsi="Arial" w:cs="Arial"/>
          <w:bCs/>
          <w:sz w:val="20"/>
          <w:szCs w:val="20"/>
          <w:lang w:val="x-none" w:eastAsia="sl-SI"/>
        </w:rPr>
        <w:t>zakona;</w:t>
      </w:r>
    </w:p>
    <w:p w14:paraId="2413E333"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21.  </w:t>
      </w:r>
      <w:r w:rsidRPr="00925394">
        <w:rPr>
          <w:rFonts w:ascii="Arial" w:hAnsi="Arial" w:cs="Arial"/>
          <w:bCs/>
          <w:sz w:val="20"/>
          <w:szCs w:val="20"/>
          <w:lang w:val="x-none" w:eastAsia="sl-SI"/>
        </w:rPr>
        <w:t>osebe iz 21. točke </w:t>
      </w:r>
      <w:r w:rsidRPr="00925394">
        <w:rPr>
          <w:rFonts w:ascii="Arial" w:hAnsi="Arial" w:cs="Arial"/>
          <w:bCs/>
          <w:sz w:val="20"/>
          <w:szCs w:val="20"/>
          <w:lang w:eastAsia="sl-SI"/>
        </w:rPr>
        <w:t>prvega odstavka </w:t>
      </w:r>
      <w:r w:rsidRPr="00925394">
        <w:rPr>
          <w:rFonts w:ascii="Arial" w:hAnsi="Arial" w:cs="Arial"/>
          <w:bCs/>
          <w:sz w:val="20"/>
          <w:szCs w:val="20"/>
          <w:lang w:val="x-none" w:eastAsia="sl-SI"/>
        </w:rPr>
        <w:t>15. člena zakona, ki imajo pravico do plačila prispevka po zakonu, ki ureja uveljavljanje pravic iz javnih sredstev – z dnem priznanja pravice do plačila prispevka za obvezno zavarovanje po zakonu, ki ureja u</w:t>
      </w:r>
      <w:r w:rsidRPr="00E04B83">
        <w:rPr>
          <w:rFonts w:ascii="Arial" w:hAnsi="Arial" w:cs="Arial"/>
          <w:bCs/>
          <w:sz w:val="20"/>
          <w:szCs w:val="20"/>
          <w:lang w:val="x-none" w:eastAsia="sl-SI"/>
        </w:rPr>
        <w:t>veljavljanje pravic iz javnih sredstev;</w:t>
      </w:r>
    </w:p>
    <w:p w14:paraId="29FFDBF8"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22.  </w:t>
      </w:r>
      <w:r w:rsidRPr="00925394">
        <w:rPr>
          <w:rFonts w:ascii="Arial" w:hAnsi="Arial" w:cs="Arial"/>
          <w:bCs/>
          <w:sz w:val="20"/>
          <w:szCs w:val="20"/>
          <w:lang w:val="x-none" w:eastAsia="sl-SI"/>
        </w:rPr>
        <w:t>osebe, ki jim je Republika Slovenija priznala status begunca ali subsidiarno zaščito v skladu s predpisi o mednarodni zaščiti, če niso </w:t>
      </w:r>
      <w:r w:rsidRPr="00E04B83">
        <w:rPr>
          <w:rFonts w:ascii="Arial" w:hAnsi="Arial" w:cs="Arial"/>
          <w:bCs/>
          <w:sz w:val="20"/>
          <w:szCs w:val="20"/>
          <w:lang w:eastAsia="sl-SI"/>
        </w:rPr>
        <w:t>obvezno </w:t>
      </w:r>
      <w:r w:rsidRPr="00E04B83">
        <w:rPr>
          <w:rFonts w:ascii="Arial" w:hAnsi="Arial" w:cs="Arial"/>
          <w:bCs/>
          <w:sz w:val="20"/>
          <w:szCs w:val="20"/>
          <w:lang w:val="x-none" w:eastAsia="sl-SI"/>
        </w:rPr>
        <w:t>zavarovane iz drugega naslova - z dnem, ko jim je bil priznan status begunca oziroma z dnem, ko jim je bila priznana subsidiarna zaščita;</w:t>
      </w:r>
    </w:p>
    <w:p w14:paraId="57A674A9"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23.  </w:t>
      </w:r>
      <w:r w:rsidRPr="00925394">
        <w:rPr>
          <w:rFonts w:ascii="Arial" w:hAnsi="Arial" w:cs="Arial"/>
          <w:bCs/>
          <w:sz w:val="20"/>
          <w:szCs w:val="20"/>
          <w:lang w:val="x-none" w:eastAsia="sl-SI"/>
        </w:rPr>
        <w:t>priporniki, ki niso zavarovanci iz drugega naslova do trenutka nastopa pripora oziroma jim zavarovanje preneha v času pripora - z dnem, ko nastopijo pripor oziroma z naslednjim dnem</w:t>
      </w:r>
      <w:r w:rsidRPr="00E04B83">
        <w:rPr>
          <w:rFonts w:ascii="Arial" w:hAnsi="Arial" w:cs="Arial"/>
          <w:bCs/>
          <w:sz w:val="20"/>
          <w:szCs w:val="20"/>
          <w:lang w:val="x-none" w:eastAsia="sl-SI"/>
        </w:rPr>
        <w:t xml:space="preserve"> po prenehanju zavarovanja iz drugega naslova v času pripora;</w:t>
      </w:r>
    </w:p>
    <w:p w14:paraId="27D660BF"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lastRenderedPageBreak/>
        <w:t>24.  </w:t>
      </w:r>
      <w:r w:rsidRPr="00925394">
        <w:rPr>
          <w:rFonts w:ascii="Arial" w:hAnsi="Arial" w:cs="Arial"/>
          <w:bCs/>
          <w:sz w:val="20"/>
          <w:szCs w:val="20"/>
          <w:lang w:val="x-none" w:eastAsia="sl-SI"/>
        </w:rPr>
        <w:t>obsojenci na prestajanju kazni zapora, mladoletniškega zapora, mladoletniki na prestajanju vzgojnega ukrepa oddaje v prevzgojni dom, osebe, ki jim je izrečen varnostni ukrep obveznega psihi</w:t>
      </w:r>
      <w:r w:rsidRPr="00E04B83">
        <w:rPr>
          <w:rFonts w:ascii="Arial" w:hAnsi="Arial" w:cs="Arial"/>
          <w:bCs/>
          <w:sz w:val="20"/>
          <w:szCs w:val="20"/>
          <w:lang w:val="x-none" w:eastAsia="sl-SI"/>
        </w:rPr>
        <w:t>atričnega zdravljenja in varstva v zdravstvenem zavodu ter obvezno zdravljenje odvisnosti od alkohola in drog - z dnem pričetka prestajanja kazni zapora, vzgojnega ukrepa ali varnostnega ukrepa;</w:t>
      </w:r>
    </w:p>
    <w:p w14:paraId="664A41B2"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25.  </w:t>
      </w:r>
      <w:r w:rsidRPr="00925394">
        <w:rPr>
          <w:rFonts w:ascii="Arial" w:hAnsi="Arial" w:cs="Arial"/>
          <w:bCs/>
          <w:sz w:val="20"/>
          <w:szCs w:val="20"/>
          <w:lang w:val="x-none" w:eastAsia="sl-SI"/>
        </w:rPr>
        <w:t>otroci do 18. leta starosti, ki se šolajo in niso </w:t>
      </w:r>
      <w:r w:rsidRPr="00925394">
        <w:rPr>
          <w:rFonts w:ascii="Arial" w:hAnsi="Arial" w:cs="Arial"/>
          <w:bCs/>
          <w:sz w:val="20"/>
          <w:szCs w:val="20"/>
          <w:lang w:eastAsia="sl-SI"/>
        </w:rPr>
        <w:t>obvezno </w:t>
      </w:r>
      <w:r w:rsidRPr="00E04B83">
        <w:rPr>
          <w:rFonts w:ascii="Arial" w:hAnsi="Arial" w:cs="Arial"/>
          <w:bCs/>
          <w:sz w:val="20"/>
          <w:szCs w:val="20"/>
          <w:lang w:val="x-none" w:eastAsia="sl-SI"/>
        </w:rPr>
        <w:t>zavarovani kot družinski člani, ker njihovi starši ne skrbijo za njih oziroma, ker starši ne izpolnjujejo pogojev za vključitev v obvezno zavarovanje - z dnem, ko občina ugotovi, da otrok izpolnjuje pogoje za prijavo v </w:t>
      </w:r>
      <w:r w:rsidRPr="00E04B83">
        <w:rPr>
          <w:rFonts w:ascii="Arial" w:hAnsi="Arial" w:cs="Arial"/>
          <w:bCs/>
          <w:sz w:val="20"/>
          <w:szCs w:val="20"/>
          <w:lang w:eastAsia="sl-SI"/>
        </w:rPr>
        <w:t>obvezno </w:t>
      </w:r>
      <w:r w:rsidRPr="00E04B83">
        <w:rPr>
          <w:rFonts w:ascii="Arial" w:hAnsi="Arial" w:cs="Arial"/>
          <w:bCs/>
          <w:sz w:val="20"/>
          <w:szCs w:val="20"/>
          <w:lang w:val="x-none" w:eastAsia="sl-SI"/>
        </w:rPr>
        <w:t>zavarovanje iz tega naslova;</w:t>
      </w:r>
    </w:p>
    <w:p w14:paraId="49C7405A"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26.  </w:t>
      </w:r>
      <w:r w:rsidRPr="00925394">
        <w:rPr>
          <w:rFonts w:ascii="Arial" w:hAnsi="Arial" w:cs="Arial"/>
          <w:bCs/>
          <w:sz w:val="20"/>
          <w:szCs w:val="20"/>
          <w:lang w:val="x-none" w:eastAsia="sl-SI"/>
        </w:rPr>
        <w:t>družinski pomočniki po zakonu, ki ureja socialno varstvo - z dnem pridobitve pravice do delnega plačila za izgubljeni dohodek po predpisih o socialnem varstvu;</w:t>
      </w:r>
    </w:p>
    <w:p w14:paraId="7BFC8BBE"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27.  </w:t>
      </w:r>
      <w:r w:rsidRPr="00925394">
        <w:rPr>
          <w:rFonts w:ascii="Arial" w:hAnsi="Arial" w:cs="Arial"/>
          <w:bCs/>
          <w:sz w:val="20"/>
          <w:szCs w:val="20"/>
          <w:lang w:val="x-none" w:eastAsia="sl-SI"/>
        </w:rPr>
        <w:t>prejemniki nadomestil iz drugega in tretjega odstavka 34. člena zakona – z naslednjim dnem po prenehanju delovnega razmerja, in nadomestil po drugih zakonih – z dnem, ko pričnejo prejemati nadomestilo;</w:t>
      </w:r>
    </w:p>
    <w:p w14:paraId="2289EA11"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28.  družinski člani zavarovancev iz prejšnjih točk tega člena, ki ne morejo biti zavarovanci po kateri od teh točk, z dnem, ko izpolnijo pogoje za obvezno zavarovanje po zakonu in pravilih.</w:t>
      </w:r>
    </w:p>
    <w:p w14:paraId="1FE55356" w14:textId="77777777" w:rsidR="00FF799A" w:rsidRPr="00925394" w:rsidRDefault="00FF799A" w:rsidP="00E04B83">
      <w:pPr>
        <w:jc w:val="both"/>
        <w:rPr>
          <w:rFonts w:ascii="Arial" w:hAnsi="Arial" w:cs="Arial"/>
          <w:bCs/>
          <w:sz w:val="20"/>
          <w:szCs w:val="20"/>
        </w:rPr>
      </w:pPr>
    </w:p>
    <w:p w14:paraId="3BBAD6D2" w14:textId="77777777" w:rsidR="00FF799A" w:rsidRPr="00E04B83" w:rsidRDefault="001C0B3F" w:rsidP="00E04B83">
      <w:pPr>
        <w:jc w:val="both"/>
        <w:rPr>
          <w:rFonts w:ascii="Arial" w:hAnsi="Arial" w:cs="Arial"/>
          <w:bCs/>
          <w:sz w:val="20"/>
          <w:szCs w:val="20"/>
        </w:rPr>
      </w:pPr>
      <w:r w:rsidRPr="00E04B83">
        <w:rPr>
          <w:rFonts w:ascii="Arial" w:hAnsi="Arial" w:cs="Arial"/>
          <w:bCs/>
          <w:sz w:val="20"/>
          <w:szCs w:val="20"/>
        </w:rPr>
        <w:t>3</w:t>
      </w:r>
      <w:r w:rsidR="00FF799A" w:rsidRPr="00925394">
        <w:rPr>
          <w:rFonts w:ascii="Arial" w:hAnsi="Arial" w:cs="Arial"/>
          <w:bCs/>
          <w:sz w:val="20"/>
          <w:szCs w:val="20"/>
        </w:rPr>
        <w:t>. Zakonu o delovnih in socialnih sodiščih (Uradni list RS, št. 2/04, 10/04 – popr., 45/08 – ZArbit, 45/08 – ZPP-D, 47/10 – odl. US, 43/12 – odl. US in 10/17 – ZPP-E)</w:t>
      </w:r>
    </w:p>
    <w:p w14:paraId="09D00232" w14:textId="77777777" w:rsidR="00FF799A" w:rsidRPr="00E04B83" w:rsidRDefault="00FF799A" w:rsidP="00E04B83">
      <w:pPr>
        <w:jc w:val="both"/>
        <w:rPr>
          <w:rFonts w:ascii="Arial" w:hAnsi="Arial" w:cs="Arial"/>
          <w:bCs/>
          <w:sz w:val="20"/>
          <w:szCs w:val="20"/>
        </w:rPr>
      </w:pPr>
    </w:p>
    <w:p w14:paraId="0BF0EBB8" w14:textId="77777777" w:rsidR="00FF799A" w:rsidRPr="00E04B83" w:rsidRDefault="00FF799A" w:rsidP="00E04B83">
      <w:pPr>
        <w:jc w:val="center"/>
        <w:rPr>
          <w:rFonts w:ascii="Arial" w:hAnsi="Arial" w:cs="Arial"/>
          <w:bCs/>
          <w:sz w:val="20"/>
          <w:szCs w:val="20"/>
        </w:rPr>
      </w:pPr>
      <w:r w:rsidRPr="00E04B83">
        <w:rPr>
          <w:rFonts w:ascii="Arial" w:hAnsi="Arial" w:cs="Arial"/>
          <w:bCs/>
          <w:sz w:val="20"/>
          <w:szCs w:val="20"/>
        </w:rPr>
        <w:t>7. člen</w:t>
      </w:r>
    </w:p>
    <w:p w14:paraId="348FA41F" w14:textId="77777777" w:rsidR="00FF799A" w:rsidRPr="00E04B83" w:rsidRDefault="00FF799A" w:rsidP="00E04B83">
      <w:pPr>
        <w:jc w:val="both"/>
        <w:rPr>
          <w:rFonts w:ascii="Arial" w:hAnsi="Arial" w:cs="Arial"/>
          <w:bCs/>
          <w:sz w:val="20"/>
          <w:szCs w:val="20"/>
        </w:rPr>
      </w:pPr>
    </w:p>
    <w:p w14:paraId="05980E89" w14:textId="77777777" w:rsidR="00FF799A" w:rsidRPr="00E04B83" w:rsidRDefault="00FF799A" w:rsidP="00E04B83">
      <w:pPr>
        <w:shd w:val="clear" w:color="auto" w:fill="FFFFFF"/>
        <w:ind w:firstLine="1021"/>
        <w:jc w:val="both"/>
        <w:rPr>
          <w:rFonts w:ascii="Arial" w:hAnsi="Arial" w:cs="Arial"/>
          <w:bCs/>
          <w:sz w:val="20"/>
          <w:szCs w:val="20"/>
          <w:lang w:eastAsia="sl-SI"/>
        </w:rPr>
      </w:pPr>
      <w:r w:rsidRPr="00E04B83">
        <w:rPr>
          <w:rFonts w:ascii="Arial" w:hAnsi="Arial" w:cs="Arial"/>
          <w:bCs/>
          <w:sz w:val="20"/>
          <w:szCs w:val="20"/>
          <w:lang w:val="x-none" w:eastAsia="sl-SI"/>
        </w:rPr>
        <w:t>(1) Socialno sodišče je pristojno za odločanje v naslednjih socialnih sporih:</w:t>
      </w:r>
    </w:p>
    <w:p w14:paraId="35724602" w14:textId="77777777" w:rsidR="00FF799A" w:rsidRPr="00925394" w:rsidRDefault="00FF799A" w:rsidP="00925394">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1.     </w:t>
      </w:r>
      <w:r w:rsidRPr="00925394">
        <w:rPr>
          <w:rFonts w:ascii="Arial" w:hAnsi="Arial" w:cs="Arial"/>
          <w:bCs/>
          <w:sz w:val="20"/>
          <w:szCs w:val="20"/>
          <w:lang w:val="x-none" w:eastAsia="sl-SI"/>
        </w:rPr>
        <w:t>na področju pokojninskega in invalidskega zavarovanja:</w:t>
      </w:r>
    </w:p>
    <w:p w14:paraId="7BF482F4" w14:textId="77777777" w:rsidR="00FF799A" w:rsidRPr="00925394" w:rsidRDefault="00FF799A" w:rsidP="00925394">
      <w:pPr>
        <w:shd w:val="clear" w:color="auto" w:fill="FFFFFF"/>
        <w:ind w:left="757" w:hanging="360"/>
        <w:jc w:val="both"/>
        <w:rPr>
          <w:rFonts w:ascii="Arial" w:hAnsi="Arial" w:cs="Arial"/>
          <w:bCs/>
          <w:sz w:val="20"/>
          <w:szCs w:val="20"/>
          <w:lang w:eastAsia="sl-SI"/>
        </w:rPr>
      </w:pPr>
      <w:r w:rsidRPr="00925394">
        <w:rPr>
          <w:rFonts w:ascii="Arial" w:hAnsi="Arial" w:cs="Arial"/>
          <w:bCs/>
          <w:sz w:val="20"/>
          <w:szCs w:val="20"/>
          <w:lang w:val="x-none" w:eastAsia="sl-SI"/>
        </w:rPr>
        <w:t>a)</w:t>
      </w:r>
      <w:r w:rsidRPr="00E04B83">
        <w:rPr>
          <w:rFonts w:ascii="Arial" w:hAnsi="Arial" w:cs="Arial"/>
          <w:bCs/>
          <w:sz w:val="20"/>
          <w:szCs w:val="20"/>
          <w:lang w:val="x-none" w:eastAsia="sl-SI"/>
        </w:rPr>
        <w:t>    </w:t>
      </w:r>
      <w:r w:rsidRPr="00925394">
        <w:rPr>
          <w:rFonts w:ascii="Arial" w:hAnsi="Arial" w:cs="Arial"/>
          <w:bCs/>
          <w:sz w:val="20"/>
          <w:szCs w:val="20"/>
          <w:lang w:val="x-none" w:eastAsia="sl-SI"/>
        </w:rPr>
        <w:t>o pravici do in iz obveznega pokojninskega in invalidskega zavarovanja;</w:t>
      </w:r>
    </w:p>
    <w:p w14:paraId="6E50CEBD" w14:textId="77777777" w:rsidR="00FF799A" w:rsidRPr="00925394" w:rsidRDefault="00FF799A" w:rsidP="00925394">
      <w:pPr>
        <w:shd w:val="clear" w:color="auto" w:fill="FFFFFF"/>
        <w:ind w:left="757" w:hanging="360"/>
        <w:jc w:val="both"/>
        <w:rPr>
          <w:rFonts w:ascii="Arial" w:hAnsi="Arial" w:cs="Arial"/>
          <w:bCs/>
          <w:sz w:val="20"/>
          <w:szCs w:val="20"/>
          <w:lang w:eastAsia="sl-SI"/>
        </w:rPr>
      </w:pPr>
      <w:r w:rsidRPr="00925394">
        <w:rPr>
          <w:rFonts w:ascii="Arial" w:hAnsi="Arial" w:cs="Arial"/>
          <w:bCs/>
          <w:sz w:val="20"/>
          <w:szCs w:val="20"/>
          <w:lang w:val="x-none" w:eastAsia="sl-SI"/>
        </w:rPr>
        <w:t>b)</w:t>
      </w:r>
      <w:r w:rsidRPr="00E04B83">
        <w:rPr>
          <w:rFonts w:ascii="Arial" w:hAnsi="Arial" w:cs="Arial"/>
          <w:bCs/>
          <w:sz w:val="20"/>
          <w:szCs w:val="20"/>
          <w:lang w:val="x-none" w:eastAsia="sl-SI"/>
        </w:rPr>
        <w:t>    </w:t>
      </w:r>
      <w:r w:rsidRPr="00925394">
        <w:rPr>
          <w:rFonts w:ascii="Arial" w:hAnsi="Arial" w:cs="Arial"/>
          <w:bCs/>
          <w:sz w:val="20"/>
          <w:szCs w:val="20"/>
          <w:lang w:val="x-none" w:eastAsia="sl-SI"/>
        </w:rPr>
        <w:t>o pravici do in iz obveznega dodatnega pokojninskega zavarovanja;</w:t>
      </w:r>
    </w:p>
    <w:p w14:paraId="2D180B7E" w14:textId="77777777" w:rsidR="00FF799A" w:rsidRPr="00E04B83" w:rsidRDefault="00FF799A" w:rsidP="00925394">
      <w:pPr>
        <w:shd w:val="clear" w:color="auto" w:fill="FFFFFF"/>
        <w:ind w:left="757" w:hanging="360"/>
        <w:jc w:val="both"/>
        <w:rPr>
          <w:rFonts w:ascii="Arial" w:hAnsi="Arial" w:cs="Arial"/>
          <w:bCs/>
          <w:sz w:val="20"/>
          <w:szCs w:val="20"/>
          <w:lang w:eastAsia="sl-SI"/>
        </w:rPr>
      </w:pPr>
      <w:r w:rsidRPr="00E04B83">
        <w:rPr>
          <w:rFonts w:ascii="Arial" w:hAnsi="Arial" w:cs="Arial"/>
          <w:bCs/>
          <w:sz w:val="20"/>
          <w:szCs w:val="20"/>
          <w:lang w:val="x-none" w:eastAsia="sl-SI"/>
        </w:rPr>
        <w:t>c)    </w:t>
      </w:r>
      <w:r w:rsidRPr="00925394">
        <w:rPr>
          <w:rFonts w:ascii="Arial" w:hAnsi="Arial" w:cs="Arial"/>
          <w:bCs/>
          <w:sz w:val="20"/>
          <w:szCs w:val="20"/>
          <w:lang w:val="x-none" w:eastAsia="sl-SI"/>
        </w:rPr>
        <w:t>o plačevanju prispevkov za obvezno pokojninsko in invalidsko zavarovanje in obvezno dodatno pokojninsko zavarovanje;</w:t>
      </w:r>
    </w:p>
    <w:p w14:paraId="0E7DAABB" w14:textId="77777777" w:rsidR="00FF799A" w:rsidRPr="00E04B83" w:rsidRDefault="00FF799A" w:rsidP="00E04B83">
      <w:pPr>
        <w:shd w:val="clear" w:color="auto" w:fill="FFFFFF"/>
        <w:ind w:left="757" w:hanging="360"/>
        <w:jc w:val="both"/>
        <w:rPr>
          <w:rFonts w:ascii="Arial" w:hAnsi="Arial" w:cs="Arial"/>
          <w:bCs/>
          <w:sz w:val="20"/>
          <w:szCs w:val="20"/>
          <w:lang w:eastAsia="sl-SI"/>
        </w:rPr>
      </w:pPr>
      <w:r w:rsidRPr="00E04B83">
        <w:rPr>
          <w:rFonts w:ascii="Arial" w:hAnsi="Arial" w:cs="Arial"/>
          <w:bCs/>
          <w:sz w:val="20"/>
          <w:szCs w:val="20"/>
          <w:lang w:val="x-none" w:eastAsia="sl-SI"/>
        </w:rPr>
        <w:t>č)   o določitvi ali ukinitvi mest, za katera je obvezna vključitev v dodatno pokojninsko zavarovanje;</w:t>
      </w:r>
    </w:p>
    <w:p w14:paraId="060B8621" w14:textId="77777777" w:rsidR="00FF799A" w:rsidRPr="00E04B83" w:rsidRDefault="00FF799A" w:rsidP="00E04B83">
      <w:pPr>
        <w:shd w:val="clear" w:color="auto" w:fill="FFFFFF"/>
        <w:ind w:left="757" w:hanging="360"/>
        <w:jc w:val="both"/>
        <w:rPr>
          <w:rFonts w:ascii="Arial" w:hAnsi="Arial" w:cs="Arial"/>
          <w:bCs/>
          <w:sz w:val="20"/>
          <w:szCs w:val="20"/>
          <w:lang w:eastAsia="sl-SI"/>
        </w:rPr>
      </w:pPr>
      <w:r w:rsidRPr="00E04B83">
        <w:rPr>
          <w:rFonts w:ascii="Arial" w:hAnsi="Arial" w:cs="Arial"/>
          <w:bCs/>
          <w:sz w:val="20"/>
          <w:szCs w:val="20"/>
          <w:lang w:val="x-none" w:eastAsia="sl-SI"/>
        </w:rPr>
        <w:t>d)    </w:t>
      </w:r>
      <w:r w:rsidRPr="00925394">
        <w:rPr>
          <w:rFonts w:ascii="Arial" w:hAnsi="Arial" w:cs="Arial"/>
          <w:bCs/>
          <w:sz w:val="20"/>
          <w:szCs w:val="20"/>
          <w:lang w:val="x-none" w:eastAsia="sl-SI"/>
        </w:rPr>
        <w:t>o prostovoljni vključitvi v obvezno pokojninsko in invalidsko zavarovanje in plačevanju prispevkov za to zavarovanje;</w:t>
      </w:r>
    </w:p>
    <w:p w14:paraId="03254A54" w14:textId="77777777" w:rsidR="00FF799A" w:rsidRPr="00925394" w:rsidRDefault="00FF799A" w:rsidP="00E04B83">
      <w:pPr>
        <w:shd w:val="clear" w:color="auto" w:fill="FFFFFF"/>
        <w:ind w:left="757" w:hanging="360"/>
        <w:jc w:val="both"/>
        <w:rPr>
          <w:rFonts w:ascii="Arial" w:hAnsi="Arial" w:cs="Arial"/>
          <w:bCs/>
          <w:sz w:val="20"/>
          <w:szCs w:val="20"/>
          <w:lang w:eastAsia="sl-SI"/>
        </w:rPr>
      </w:pPr>
      <w:r w:rsidRPr="00E04B83">
        <w:rPr>
          <w:rFonts w:ascii="Arial" w:hAnsi="Arial" w:cs="Arial"/>
          <w:bCs/>
          <w:sz w:val="20"/>
          <w:szCs w:val="20"/>
          <w:lang w:val="x-none" w:eastAsia="sl-SI"/>
        </w:rPr>
        <w:t>e)    </w:t>
      </w:r>
      <w:r w:rsidRPr="00925394">
        <w:rPr>
          <w:rFonts w:ascii="Arial" w:hAnsi="Arial" w:cs="Arial"/>
          <w:bCs/>
          <w:sz w:val="20"/>
          <w:szCs w:val="20"/>
          <w:lang w:val="x-none" w:eastAsia="sl-SI"/>
        </w:rPr>
        <w:t>o priznanju in dokupu zavarovalne dobe;</w:t>
      </w:r>
    </w:p>
    <w:p w14:paraId="48A11DAE" w14:textId="77777777" w:rsidR="00FF799A" w:rsidRPr="00E04B83" w:rsidRDefault="00FF799A" w:rsidP="00E04B83">
      <w:pPr>
        <w:shd w:val="clear" w:color="auto" w:fill="FFFFFF"/>
        <w:ind w:left="757" w:hanging="360"/>
        <w:jc w:val="both"/>
        <w:rPr>
          <w:rFonts w:ascii="Arial" w:hAnsi="Arial" w:cs="Arial"/>
          <w:bCs/>
          <w:sz w:val="20"/>
          <w:szCs w:val="20"/>
          <w:lang w:eastAsia="sl-SI"/>
        </w:rPr>
      </w:pPr>
      <w:r w:rsidRPr="00E04B83">
        <w:rPr>
          <w:rFonts w:ascii="Arial" w:hAnsi="Arial" w:cs="Arial"/>
          <w:bCs/>
          <w:sz w:val="20"/>
          <w:szCs w:val="20"/>
          <w:lang w:val="x-none" w:eastAsia="sl-SI"/>
        </w:rPr>
        <w:t>f)    o pravici do državne pokojnine;</w:t>
      </w:r>
    </w:p>
    <w:p w14:paraId="67FC79A6" w14:textId="77777777" w:rsidR="00FF799A" w:rsidRPr="00925394" w:rsidRDefault="00FF799A" w:rsidP="00E04B83">
      <w:pPr>
        <w:shd w:val="clear" w:color="auto" w:fill="FFFFFF"/>
        <w:ind w:left="757" w:hanging="360"/>
        <w:jc w:val="both"/>
        <w:rPr>
          <w:rFonts w:ascii="Arial" w:hAnsi="Arial" w:cs="Arial"/>
          <w:bCs/>
          <w:sz w:val="20"/>
          <w:szCs w:val="20"/>
          <w:lang w:eastAsia="sl-SI"/>
        </w:rPr>
      </w:pPr>
      <w:r w:rsidRPr="00E04B83">
        <w:rPr>
          <w:rFonts w:ascii="Arial" w:hAnsi="Arial" w:cs="Arial"/>
          <w:bCs/>
          <w:sz w:val="20"/>
          <w:szCs w:val="20"/>
          <w:lang w:val="x-none" w:eastAsia="sl-SI"/>
        </w:rPr>
        <w:t>g)    </w:t>
      </w:r>
      <w:r w:rsidRPr="00925394">
        <w:rPr>
          <w:rFonts w:ascii="Arial" w:hAnsi="Arial" w:cs="Arial"/>
          <w:bCs/>
          <w:sz w:val="20"/>
          <w:szCs w:val="20"/>
          <w:lang w:val="x-none" w:eastAsia="sl-SI"/>
        </w:rPr>
        <w:t>v zvezi z matično evidenco;</w:t>
      </w:r>
    </w:p>
    <w:p w14:paraId="5BD3B330" w14:textId="77777777" w:rsidR="00FF799A" w:rsidRPr="00925394" w:rsidRDefault="00FF799A" w:rsidP="00E04B83">
      <w:pPr>
        <w:shd w:val="clear" w:color="auto" w:fill="FFFFFF"/>
        <w:ind w:left="425" w:hanging="425"/>
        <w:jc w:val="both"/>
        <w:rPr>
          <w:rFonts w:ascii="Arial" w:hAnsi="Arial" w:cs="Arial"/>
          <w:bCs/>
          <w:sz w:val="20"/>
          <w:szCs w:val="20"/>
          <w:lang w:eastAsia="sl-SI"/>
        </w:rPr>
      </w:pPr>
      <w:r w:rsidRPr="00925394">
        <w:rPr>
          <w:rFonts w:ascii="Arial" w:hAnsi="Arial" w:cs="Arial"/>
          <w:bCs/>
          <w:sz w:val="20"/>
          <w:szCs w:val="20"/>
          <w:lang w:val="x-none" w:eastAsia="sl-SI"/>
        </w:rPr>
        <w:t>2</w:t>
      </w:r>
      <w:r w:rsidRPr="00E04B83">
        <w:rPr>
          <w:rFonts w:ascii="Arial" w:hAnsi="Arial" w:cs="Arial"/>
          <w:bCs/>
          <w:sz w:val="20"/>
          <w:szCs w:val="20"/>
          <w:lang w:val="x-none" w:eastAsia="sl-SI"/>
        </w:rPr>
        <w:t>.     </w:t>
      </w:r>
      <w:r w:rsidRPr="00925394">
        <w:rPr>
          <w:rFonts w:ascii="Arial" w:hAnsi="Arial" w:cs="Arial"/>
          <w:bCs/>
          <w:sz w:val="20"/>
          <w:szCs w:val="20"/>
          <w:lang w:val="x-none" w:eastAsia="sl-SI"/>
        </w:rPr>
        <w:t>na področju zdravstvenega zavarovanja:</w:t>
      </w:r>
    </w:p>
    <w:p w14:paraId="638E2921" w14:textId="77777777" w:rsidR="00FF799A" w:rsidRPr="00E04B83" w:rsidRDefault="00FF799A" w:rsidP="00E04B83">
      <w:pPr>
        <w:shd w:val="clear" w:color="auto" w:fill="FFFFFF"/>
        <w:ind w:left="757" w:hanging="360"/>
        <w:jc w:val="both"/>
        <w:rPr>
          <w:rFonts w:ascii="Arial" w:hAnsi="Arial" w:cs="Arial"/>
          <w:bCs/>
          <w:sz w:val="20"/>
          <w:szCs w:val="20"/>
          <w:lang w:eastAsia="sl-SI"/>
        </w:rPr>
      </w:pPr>
      <w:r w:rsidRPr="00925394">
        <w:rPr>
          <w:rFonts w:ascii="Arial" w:hAnsi="Arial" w:cs="Arial"/>
          <w:bCs/>
          <w:sz w:val="20"/>
          <w:szCs w:val="20"/>
          <w:lang w:val="x-none" w:eastAsia="sl-SI"/>
        </w:rPr>
        <w:t>a)</w:t>
      </w:r>
      <w:r w:rsidRPr="00E04B83">
        <w:rPr>
          <w:rFonts w:ascii="Arial" w:hAnsi="Arial" w:cs="Arial"/>
          <w:bCs/>
          <w:sz w:val="20"/>
          <w:szCs w:val="20"/>
          <w:lang w:val="x-none" w:eastAsia="sl-SI"/>
        </w:rPr>
        <w:t>    </w:t>
      </w:r>
      <w:r w:rsidRPr="00925394">
        <w:rPr>
          <w:rFonts w:ascii="Arial" w:hAnsi="Arial" w:cs="Arial"/>
          <w:bCs/>
          <w:sz w:val="20"/>
          <w:szCs w:val="20"/>
          <w:lang w:val="x-none" w:eastAsia="sl-SI"/>
        </w:rPr>
        <w:t>o pravici do in iz obveznega zdravstvenega zavarovanja in plačevanju prispevkov za to zavarovanje;</w:t>
      </w:r>
    </w:p>
    <w:p w14:paraId="5FCCB805" w14:textId="77777777" w:rsidR="00FF799A" w:rsidRPr="00925394"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3.     </w:t>
      </w:r>
      <w:r w:rsidRPr="00925394">
        <w:rPr>
          <w:rFonts w:ascii="Arial" w:hAnsi="Arial" w:cs="Arial"/>
          <w:bCs/>
          <w:sz w:val="20"/>
          <w:szCs w:val="20"/>
          <w:lang w:val="x-none" w:eastAsia="sl-SI"/>
        </w:rPr>
        <w:t>na področju zavarovanja za primer brezposelnosti in zaposlovanja:</w:t>
      </w:r>
    </w:p>
    <w:p w14:paraId="4BBC7A46" w14:textId="77777777" w:rsidR="00FF799A" w:rsidRPr="00E04B83" w:rsidRDefault="00FF799A" w:rsidP="00E04B83">
      <w:pPr>
        <w:shd w:val="clear" w:color="auto" w:fill="FFFFFF"/>
        <w:ind w:left="757" w:hanging="360"/>
        <w:jc w:val="both"/>
        <w:rPr>
          <w:rFonts w:ascii="Arial" w:hAnsi="Arial" w:cs="Arial"/>
          <w:bCs/>
          <w:sz w:val="20"/>
          <w:szCs w:val="20"/>
          <w:lang w:eastAsia="sl-SI"/>
        </w:rPr>
      </w:pPr>
      <w:r w:rsidRPr="00925394">
        <w:rPr>
          <w:rFonts w:ascii="Arial" w:hAnsi="Arial" w:cs="Arial"/>
          <w:bCs/>
          <w:sz w:val="20"/>
          <w:szCs w:val="20"/>
          <w:lang w:val="x-none" w:eastAsia="sl-SI"/>
        </w:rPr>
        <w:t>a)</w:t>
      </w:r>
      <w:r w:rsidRPr="00E04B83">
        <w:rPr>
          <w:rFonts w:ascii="Arial" w:hAnsi="Arial" w:cs="Arial"/>
          <w:bCs/>
          <w:sz w:val="20"/>
          <w:szCs w:val="20"/>
          <w:lang w:val="x-none" w:eastAsia="sl-SI"/>
        </w:rPr>
        <w:t>    </w:t>
      </w:r>
      <w:r w:rsidRPr="00925394">
        <w:rPr>
          <w:rFonts w:ascii="Arial" w:hAnsi="Arial" w:cs="Arial"/>
          <w:bCs/>
          <w:sz w:val="20"/>
          <w:szCs w:val="20"/>
          <w:lang w:val="x-none" w:eastAsia="sl-SI"/>
        </w:rPr>
        <w:t>o pravici do in iz obveznega zavarovanja za primer brezposelnosti in plačevanju prispevkov za to zavarovanje;</w:t>
      </w:r>
    </w:p>
    <w:p w14:paraId="18AB9CD5" w14:textId="77777777" w:rsidR="00FF799A" w:rsidRPr="00E04B83" w:rsidRDefault="00FF799A" w:rsidP="00E04B83">
      <w:pPr>
        <w:shd w:val="clear" w:color="auto" w:fill="FFFFFF"/>
        <w:ind w:left="757" w:hanging="360"/>
        <w:jc w:val="both"/>
        <w:rPr>
          <w:rFonts w:ascii="Arial" w:hAnsi="Arial" w:cs="Arial"/>
          <w:bCs/>
          <w:sz w:val="20"/>
          <w:szCs w:val="20"/>
          <w:lang w:eastAsia="sl-SI"/>
        </w:rPr>
      </w:pPr>
      <w:r w:rsidRPr="00E04B83">
        <w:rPr>
          <w:rFonts w:ascii="Arial" w:hAnsi="Arial" w:cs="Arial"/>
          <w:bCs/>
          <w:sz w:val="20"/>
          <w:szCs w:val="20"/>
          <w:lang w:val="x-none" w:eastAsia="sl-SI"/>
        </w:rPr>
        <w:t>b)    </w:t>
      </w:r>
      <w:r w:rsidRPr="00925394">
        <w:rPr>
          <w:rFonts w:ascii="Arial" w:hAnsi="Arial" w:cs="Arial"/>
          <w:bCs/>
          <w:sz w:val="20"/>
          <w:szCs w:val="20"/>
          <w:lang w:val="x-none" w:eastAsia="sl-SI"/>
        </w:rPr>
        <w:t>o prostovoljni vključitvi v obvezno zavarovanje za primer brezposelnosti in plačevanju prispevkov za to zavarovanje;</w:t>
      </w:r>
    </w:p>
    <w:p w14:paraId="0AAC6336" w14:textId="77777777" w:rsidR="00FF799A" w:rsidRPr="00925394" w:rsidRDefault="00FF799A" w:rsidP="00E04B83">
      <w:pPr>
        <w:shd w:val="clear" w:color="auto" w:fill="FFFFFF"/>
        <w:ind w:left="757" w:hanging="360"/>
        <w:jc w:val="both"/>
        <w:rPr>
          <w:rFonts w:ascii="Arial" w:hAnsi="Arial" w:cs="Arial"/>
          <w:bCs/>
          <w:sz w:val="20"/>
          <w:szCs w:val="20"/>
          <w:lang w:eastAsia="sl-SI"/>
        </w:rPr>
      </w:pPr>
      <w:r w:rsidRPr="00E04B83">
        <w:rPr>
          <w:rFonts w:ascii="Arial" w:hAnsi="Arial" w:cs="Arial"/>
          <w:bCs/>
          <w:sz w:val="20"/>
          <w:szCs w:val="20"/>
          <w:lang w:val="x-none" w:eastAsia="sl-SI"/>
        </w:rPr>
        <w:t>c)    </w:t>
      </w:r>
      <w:r w:rsidRPr="00925394">
        <w:rPr>
          <w:rFonts w:ascii="Arial" w:hAnsi="Arial" w:cs="Arial"/>
          <w:bCs/>
          <w:sz w:val="20"/>
          <w:szCs w:val="20"/>
          <w:lang w:val="x-none" w:eastAsia="sl-SI"/>
        </w:rPr>
        <w:t>o štipendiji, pri podeljevanju katere je odločilen premoženjski cenzus, in štipendiji za nadarjene;</w:t>
      </w:r>
    </w:p>
    <w:p w14:paraId="1266BB34" w14:textId="77777777" w:rsidR="00FF799A" w:rsidRPr="00E04B83" w:rsidRDefault="00FF799A" w:rsidP="00E04B83">
      <w:pPr>
        <w:shd w:val="clear" w:color="auto" w:fill="FFFFFF"/>
        <w:ind w:left="742" w:hanging="345"/>
        <w:jc w:val="both"/>
        <w:rPr>
          <w:rFonts w:ascii="Arial" w:hAnsi="Arial" w:cs="Arial"/>
          <w:bCs/>
          <w:sz w:val="20"/>
          <w:szCs w:val="20"/>
          <w:lang w:eastAsia="sl-SI"/>
        </w:rPr>
      </w:pPr>
      <w:r w:rsidRPr="00E04B83">
        <w:rPr>
          <w:rFonts w:ascii="Arial" w:hAnsi="Arial" w:cs="Arial"/>
          <w:bCs/>
          <w:sz w:val="20"/>
          <w:szCs w:val="20"/>
          <w:lang w:val="x-none" w:eastAsia="sl-SI"/>
        </w:rPr>
        <w:t>č)  o posojilu za študij na podlagi jamstev in subvencioniranja obrestne mere, pri dodeljevanju katerega je odločilen  premoženjski cenzus;</w:t>
      </w:r>
    </w:p>
    <w:p w14:paraId="0A28704B" w14:textId="77777777" w:rsidR="00FF799A" w:rsidRPr="00925394"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4.     </w:t>
      </w:r>
      <w:r w:rsidRPr="00925394">
        <w:rPr>
          <w:rFonts w:ascii="Arial" w:hAnsi="Arial" w:cs="Arial"/>
          <w:bCs/>
          <w:sz w:val="20"/>
          <w:szCs w:val="20"/>
          <w:lang w:val="x-none" w:eastAsia="sl-SI"/>
        </w:rPr>
        <w:t>na področju starševskega varstva in družinskih prejemkov:</w:t>
      </w:r>
    </w:p>
    <w:p w14:paraId="4C689BC7" w14:textId="77777777" w:rsidR="00FF799A" w:rsidRPr="00E04B83" w:rsidRDefault="00FF799A" w:rsidP="00E04B83">
      <w:pPr>
        <w:shd w:val="clear" w:color="auto" w:fill="FFFFFF"/>
        <w:ind w:left="757" w:hanging="360"/>
        <w:jc w:val="both"/>
        <w:rPr>
          <w:rFonts w:ascii="Arial" w:hAnsi="Arial" w:cs="Arial"/>
          <w:bCs/>
          <w:sz w:val="20"/>
          <w:szCs w:val="20"/>
          <w:lang w:eastAsia="sl-SI"/>
        </w:rPr>
      </w:pPr>
      <w:r w:rsidRPr="00E04B83">
        <w:rPr>
          <w:rFonts w:ascii="Arial" w:hAnsi="Arial" w:cs="Arial"/>
          <w:bCs/>
          <w:sz w:val="20"/>
          <w:szCs w:val="20"/>
          <w:lang w:val="x-none" w:eastAsia="sl-SI"/>
        </w:rPr>
        <w:t>a)    </w:t>
      </w:r>
      <w:r w:rsidRPr="00925394">
        <w:rPr>
          <w:rFonts w:ascii="Arial" w:hAnsi="Arial" w:cs="Arial"/>
          <w:bCs/>
          <w:sz w:val="20"/>
          <w:szCs w:val="20"/>
          <w:lang w:val="x-none" w:eastAsia="sl-SI"/>
        </w:rPr>
        <w:t>o pravici do in iz zavarovanja za starševsko varstvo ter plačevanju prispevkov za to  zavarovanje;</w:t>
      </w:r>
    </w:p>
    <w:p w14:paraId="642CF36A" w14:textId="77777777" w:rsidR="00FF799A" w:rsidRPr="00925394" w:rsidRDefault="00FF799A" w:rsidP="00E04B83">
      <w:pPr>
        <w:shd w:val="clear" w:color="auto" w:fill="FFFFFF"/>
        <w:ind w:left="757" w:hanging="360"/>
        <w:jc w:val="both"/>
        <w:rPr>
          <w:rFonts w:ascii="Arial" w:hAnsi="Arial" w:cs="Arial"/>
          <w:bCs/>
          <w:sz w:val="20"/>
          <w:szCs w:val="20"/>
          <w:lang w:eastAsia="sl-SI"/>
        </w:rPr>
      </w:pPr>
      <w:r w:rsidRPr="00E04B83">
        <w:rPr>
          <w:rFonts w:ascii="Arial" w:hAnsi="Arial" w:cs="Arial"/>
          <w:bCs/>
          <w:sz w:val="20"/>
          <w:szCs w:val="20"/>
          <w:lang w:val="x-none" w:eastAsia="sl-SI"/>
        </w:rPr>
        <w:t>b)    </w:t>
      </w:r>
      <w:r w:rsidRPr="00925394">
        <w:rPr>
          <w:rFonts w:ascii="Arial" w:hAnsi="Arial" w:cs="Arial"/>
          <w:bCs/>
          <w:sz w:val="20"/>
          <w:szCs w:val="20"/>
          <w:lang w:val="x-none" w:eastAsia="sl-SI"/>
        </w:rPr>
        <w:t>o pravici do družinskih prejemkov;</w:t>
      </w:r>
    </w:p>
    <w:p w14:paraId="2B830658" w14:textId="77777777" w:rsidR="00FF799A" w:rsidRPr="00925394" w:rsidRDefault="00FF799A" w:rsidP="00E04B83">
      <w:pPr>
        <w:shd w:val="clear" w:color="auto" w:fill="FFFFFF"/>
        <w:ind w:left="425" w:hanging="425"/>
        <w:jc w:val="both"/>
        <w:rPr>
          <w:rFonts w:ascii="Arial" w:hAnsi="Arial" w:cs="Arial"/>
          <w:bCs/>
          <w:sz w:val="20"/>
          <w:szCs w:val="20"/>
          <w:lang w:eastAsia="sl-SI"/>
        </w:rPr>
      </w:pPr>
      <w:r w:rsidRPr="00925394">
        <w:rPr>
          <w:rFonts w:ascii="Arial" w:hAnsi="Arial" w:cs="Arial"/>
          <w:bCs/>
          <w:sz w:val="20"/>
          <w:szCs w:val="20"/>
          <w:lang w:val="x-none" w:eastAsia="sl-SI"/>
        </w:rPr>
        <w:t>5.</w:t>
      </w:r>
      <w:r w:rsidRPr="00E04B83">
        <w:rPr>
          <w:rFonts w:ascii="Arial" w:hAnsi="Arial" w:cs="Arial"/>
          <w:bCs/>
          <w:sz w:val="20"/>
          <w:szCs w:val="20"/>
          <w:lang w:val="x-none" w:eastAsia="sl-SI"/>
        </w:rPr>
        <w:t>     </w:t>
      </w:r>
      <w:r w:rsidRPr="00925394">
        <w:rPr>
          <w:rFonts w:ascii="Arial" w:hAnsi="Arial" w:cs="Arial"/>
          <w:bCs/>
          <w:sz w:val="20"/>
          <w:szCs w:val="20"/>
          <w:lang w:val="x-none" w:eastAsia="sl-SI"/>
        </w:rPr>
        <w:t>na področju socialnih prejemkov:</w:t>
      </w:r>
    </w:p>
    <w:p w14:paraId="5C9739D4" w14:textId="77777777" w:rsidR="00FF799A" w:rsidRPr="00925394" w:rsidRDefault="00FF799A" w:rsidP="00E04B83">
      <w:pPr>
        <w:shd w:val="clear" w:color="auto" w:fill="FFFFFF"/>
        <w:ind w:left="757" w:hanging="360"/>
        <w:jc w:val="both"/>
        <w:rPr>
          <w:rFonts w:ascii="Arial" w:hAnsi="Arial" w:cs="Arial"/>
          <w:bCs/>
          <w:sz w:val="20"/>
          <w:szCs w:val="20"/>
          <w:lang w:eastAsia="sl-SI"/>
        </w:rPr>
      </w:pPr>
      <w:r w:rsidRPr="00925394">
        <w:rPr>
          <w:rFonts w:ascii="Arial" w:hAnsi="Arial" w:cs="Arial"/>
          <w:bCs/>
          <w:sz w:val="20"/>
          <w:szCs w:val="20"/>
          <w:lang w:val="x-none" w:eastAsia="sl-SI"/>
        </w:rPr>
        <w:t>a)</w:t>
      </w:r>
      <w:r w:rsidRPr="00E04B83">
        <w:rPr>
          <w:rFonts w:ascii="Arial" w:hAnsi="Arial" w:cs="Arial"/>
          <w:bCs/>
          <w:sz w:val="20"/>
          <w:szCs w:val="20"/>
          <w:lang w:val="x-none" w:eastAsia="sl-SI"/>
        </w:rPr>
        <w:t>    </w:t>
      </w:r>
      <w:r w:rsidRPr="00925394">
        <w:rPr>
          <w:rFonts w:ascii="Arial" w:hAnsi="Arial" w:cs="Arial"/>
          <w:bCs/>
          <w:sz w:val="20"/>
          <w:szCs w:val="20"/>
          <w:lang w:val="x-none" w:eastAsia="sl-SI"/>
        </w:rPr>
        <w:t>o socialno varstvenih dajatvah;</w:t>
      </w:r>
    </w:p>
    <w:p w14:paraId="30926E61" w14:textId="77777777" w:rsidR="00FF799A" w:rsidRPr="00E04B83" w:rsidRDefault="00FF799A" w:rsidP="00E04B83">
      <w:pPr>
        <w:shd w:val="clear" w:color="auto" w:fill="FFFFFF"/>
        <w:ind w:left="757" w:hanging="360"/>
        <w:jc w:val="both"/>
        <w:rPr>
          <w:rFonts w:ascii="Arial" w:hAnsi="Arial" w:cs="Arial"/>
          <w:bCs/>
          <w:sz w:val="20"/>
          <w:szCs w:val="20"/>
          <w:lang w:eastAsia="sl-SI"/>
        </w:rPr>
      </w:pPr>
      <w:r w:rsidRPr="00925394">
        <w:rPr>
          <w:rFonts w:ascii="Arial" w:hAnsi="Arial" w:cs="Arial"/>
          <w:bCs/>
          <w:sz w:val="20"/>
          <w:szCs w:val="20"/>
          <w:lang w:val="x-none" w:eastAsia="sl-SI"/>
        </w:rPr>
        <w:t>b)</w:t>
      </w:r>
      <w:r w:rsidRPr="00E04B83">
        <w:rPr>
          <w:rFonts w:ascii="Arial" w:hAnsi="Arial" w:cs="Arial"/>
          <w:bCs/>
          <w:sz w:val="20"/>
          <w:szCs w:val="20"/>
          <w:lang w:val="x-none" w:eastAsia="sl-SI"/>
        </w:rPr>
        <w:t>    </w:t>
      </w:r>
      <w:r w:rsidRPr="00925394">
        <w:rPr>
          <w:rFonts w:ascii="Arial" w:hAnsi="Arial" w:cs="Arial"/>
          <w:bCs/>
          <w:sz w:val="20"/>
          <w:szCs w:val="20"/>
          <w:lang w:val="x-none" w:eastAsia="sl-SI"/>
        </w:rPr>
        <w:t>o pravici do socialnih prejemkov iz različnih naslovov, če je njihov namen reševati socialno varnost upravičenca in če je za priznanje pravice do takega prejemka odločilen premoženjski cenzus.</w:t>
      </w:r>
    </w:p>
    <w:p w14:paraId="7CA15C72" w14:textId="77777777" w:rsidR="00FF799A" w:rsidRPr="00E04B83" w:rsidRDefault="00FF799A" w:rsidP="00E04B83">
      <w:pPr>
        <w:shd w:val="clear" w:color="auto" w:fill="FFFFFF"/>
        <w:ind w:firstLine="1021"/>
        <w:jc w:val="both"/>
        <w:rPr>
          <w:rFonts w:ascii="Arial" w:hAnsi="Arial" w:cs="Arial"/>
          <w:bCs/>
          <w:sz w:val="20"/>
          <w:szCs w:val="20"/>
          <w:lang w:eastAsia="sl-SI"/>
        </w:rPr>
      </w:pPr>
      <w:r w:rsidRPr="00E04B83">
        <w:rPr>
          <w:rFonts w:ascii="Arial" w:hAnsi="Arial" w:cs="Arial"/>
          <w:bCs/>
          <w:sz w:val="20"/>
          <w:szCs w:val="20"/>
          <w:lang w:val="x-none" w:eastAsia="sl-SI"/>
        </w:rPr>
        <w:t>(2) Socialno sodišče je na področjih iz prejšnjega odstavka pristojno odločati tudi v naslednjih socialnih sporih:</w:t>
      </w:r>
    </w:p>
    <w:p w14:paraId="5564801E" w14:textId="77777777" w:rsidR="00FF799A" w:rsidRPr="00925394" w:rsidRDefault="00FF799A" w:rsidP="00925394">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val="x-none" w:eastAsia="sl-SI"/>
        </w:rPr>
        <w:t>-       </w:t>
      </w:r>
      <w:r w:rsidRPr="00925394">
        <w:rPr>
          <w:rFonts w:ascii="Arial" w:hAnsi="Arial" w:cs="Arial"/>
          <w:bCs/>
          <w:sz w:val="20"/>
          <w:szCs w:val="20"/>
          <w:lang w:val="x-none" w:eastAsia="sl-SI"/>
        </w:rPr>
        <w:t>o povrnitvi neupravičeno pridobljenih sredstev,</w:t>
      </w:r>
    </w:p>
    <w:p w14:paraId="0B93DEBC" w14:textId="77777777" w:rsidR="00FF799A" w:rsidRPr="00E04B83" w:rsidRDefault="00FF799A" w:rsidP="00925394">
      <w:pPr>
        <w:shd w:val="clear" w:color="auto" w:fill="FFFFFF"/>
        <w:ind w:left="425" w:hanging="425"/>
        <w:jc w:val="both"/>
        <w:rPr>
          <w:rFonts w:ascii="Arial" w:hAnsi="Arial" w:cs="Arial"/>
          <w:bCs/>
          <w:sz w:val="20"/>
          <w:szCs w:val="20"/>
          <w:lang w:eastAsia="sl-SI"/>
        </w:rPr>
      </w:pPr>
      <w:r w:rsidRPr="00925394">
        <w:rPr>
          <w:rFonts w:ascii="Arial" w:hAnsi="Arial" w:cs="Arial"/>
          <w:bCs/>
          <w:sz w:val="20"/>
          <w:szCs w:val="20"/>
          <w:lang w:val="x-none" w:eastAsia="sl-SI"/>
        </w:rPr>
        <w:t>-</w:t>
      </w:r>
      <w:r w:rsidRPr="00E04B83">
        <w:rPr>
          <w:rFonts w:ascii="Arial" w:hAnsi="Arial" w:cs="Arial"/>
          <w:bCs/>
          <w:sz w:val="20"/>
          <w:szCs w:val="20"/>
          <w:lang w:val="x-none" w:eastAsia="sl-SI"/>
        </w:rPr>
        <w:t>       </w:t>
      </w:r>
      <w:r w:rsidRPr="00925394">
        <w:rPr>
          <w:rFonts w:ascii="Arial" w:hAnsi="Arial" w:cs="Arial"/>
          <w:bCs/>
          <w:sz w:val="20"/>
          <w:szCs w:val="20"/>
          <w:lang w:val="x-none" w:eastAsia="sl-SI"/>
        </w:rPr>
        <w:t>o povrnitvi škode, ki jo je državni organ oziroma nosilec javnih pooblastil (v nadaljnjem besedilu: zavod) povzročil zavarovancu oziroma upravičencu do social</w:t>
      </w:r>
      <w:r w:rsidRPr="00E04B83">
        <w:rPr>
          <w:rFonts w:ascii="Arial" w:hAnsi="Arial" w:cs="Arial"/>
          <w:bCs/>
          <w:sz w:val="20"/>
          <w:szCs w:val="20"/>
          <w:lang w:val="x-none" w:eastAsia="sl-SI"/>
        </w:rPr>
        <w:t xml:space="preserve">nega varstva (v nadaljnjem besedilu: </w:t>
      </w:r>
      <w:r w:rsidRPr="00E04B83">
        <w:rPr>
          <w:rFonts w:ascii="Arial" w:hAnsi="Arial" w:cs="Arial"/>
          <w:bCs/>
          <w:sz w:val="20"/>
          <w:szCs w:val="20"/>
          <w:lang w:val="x-none" w:eastAsia="sl-SI"/>
        </w:rPr>
        <w:lastRenderedPageBreak/>
        <w:t>zavarovanec) oziroma škode, ki jo je zavarovanec povzročil zavodu v zvezi z zavarovalnim razmerjem ali v zvezi z uveljavljanjem pravic iz socialnega varstva.</w:t>
      </w:r>
    </w:p>
    <w:p w14:paraId="42D491FC" w14:textId="77777777" w:rsidR="00FF799A" w:rsidRPr="00E04B83" w:rsidRDefault="00FF799A" w:rsidP="00E04B83">
      <w:pPr>
        <w:shd w:val="clear" w:color="auto" w:fill="FFFFFF"/>
        <w:ind w:firstLine="1021"/>
        <w:jc w:val="both"/>
        <w:rPr>
          <w:rFonts w:ascii="Arial" w:hAnsi="Arial" w:cs="Arial"/>
          <w:bCs/>
          <w:sz w:val="20"/>
          <w:szCs w:val="20"/>
          <w:lang w:eastAsia="sl-SI"/>
        </w:rPr>
      </w:pPr>
      <w:r w:rsidRPr="00E04B83">
        <w:rPr>
          <w:rFonts w:ascii="Arial" w:hAnsi="Arial" w:cs="Arial"/>
          <w:bCs/>
          <w:sz w:val="20"/>
          <w:szCs w:val="20"/>
          <w:lang w:val="x-none" w:eastAsia="sl-SI"/>
        </w:rPr>
        <w:t>(3) Socialno sodišče je pristojno odločati tudi v socialnih sporih, za katere tako določa zakon.</w:t>
      </w:r>
    </w:p>
    <w:p w14:paraId="6FF15985" w14:textId="77777777" w:rsidR="00266A00" w:rsidRPr="00E04B83" w:rsidRDefault="00266A00" w:rsidP="00925394">
      <w:pPr>
        <w:jc w:val="both"/>
        <w:rPr>
          <w:rFonts w:ascii="Arial" w:hAnsi="Arial" w:cs="Arial"/>
          <w:bCs/>
          <w:sz w:val="20"/>
          <w:szCs w:val="20"/>
        </w:rPr>
      </w:pPr>
    </w:p>
    <w:p w14:paraId="19042F84" w14:textId="77777777" w:rsidR="00A922E5" w:rsidRPr="00E04B83" w:rsidRDefault="00A922E5" w:rsidP="00925394">
      <w:pPr>
        <w:jc w:val="both"/>
        <w:rPr>
          <w:rFonts w:ascii="Arial" w:hAnsi="Arial" w:cs="Arial"/>
          <w:bCs/>
          <w:sz w:val="20"/>
          <w:szCs w:val="20"/>
          <w:lang w:eastAsia="sl-SI"/>
        </w:rPr>
      </w:pPr>
    </w:p>
    <w:p w14:paraId="509F9984" w14:textId="77777777" w:rsidR="00A922E5" w:rsidRPr="00C234BB" w:rsidRDefault="00A922E5" w:rsidP="00925394">
      <w:pPr>
        <w:jc w:val="both"/>
        <w:rPr>
          <w:rFonts w:ascii="Arial" w:hAnsi="Arial" w:cs="Arial"/>
          <w:bCs/>
          <w:color w:val="000000"/>
          <w:sz w:val="20"/>
          <w:szCs w:val="20"/>
          <w:shd w:val="clear" w:color="auto" w:fill="FFFFFF"/>
        </w:rPr>
      </w:pPr>
      <w:r w:rsidRPr="00C234BB">
        <w:rPr>
          <w:rFonts w:ascii="Arial" w:hAnsi="Arial" w:cs="Arial"/>
          <w:bCs/>
          <w:color w:val="000000"/>
          <w:sz w:val="20"/>
          <w:szCs w:val="20"/>
          <w:lang w:eastAsia="sl-SI"/>
        </w:rPr>
        <w:t>4.</w:t>
      </w:r>
      <w:r w:rsidRPr="00C234BB">
        <w:rPr>
          <w:rFonts w:ascii="Arial" w:hAnsi="Arial" w:cs="Arial"/>
          <w:bCs/>
          <w:color w:val="000000"/>
          <w:sz w:val="20"/>
          <w:szCs w:val="20"/>
        </w:rPr>
        <w:t xml:space="preserve"> </w:t>
      </w:r>
      <w:r w:rsidRPr="00C234BB">
        <w:rPr>
          <w:rFonts w:ascii="Arial" w:hAnsi="Arial" w:cs="Arial"/>
          <w:bCs/>
          <w:color w:val="000000"/>
          <w:sz w:val="20"/>
          <w:szCs w:val="20"/>
          <w:shd w:val="clear" w:color="auto" w:fill="FFFFFF"/>
        </w:rPr>
        <w:t>Zakon o socialnem varstvu (Uradni list RS, št. 3/07 – uradno prečiščeno besedilo, 23/07 – popr., 41/07 – popr., 61/10 – ZSVarPre, 62/10 – ZUPJS, 57/12, 39/16, 52/16 – ZPPreb-1, 15/17 – DZ, 29/17, 54/17, 21/18 – ZNOrg, 31/18 – ZOA-A, 28/19 in 189/20 – ZFRO)</w:t>
      </w:r>
    </w:p>
    <w:p w14:paraId="15D1507F" w14:textId="77777777" w:rsidR="00A922E5" w:rsidRPr="00C234BB" w:rsidRDefault="00A922E5" w:rsidP="00E04B83">
      <w:pPr>
        <w:jc w:val="both"/>
        <w:rPr>
          <w:rFonts w:ascii="Arial" w:hAnsi="Arial" w:cs="Arial"/>
          <w:bCs/>
          <w:color w:val="000000"/>
          <w:sz w:val="20"/>
          <w:szCs w:val="20"/>
          <w:shd w:val="clear" w:color="auto" w:fill="FFFFFF"/>
        </w:rPr>
      </w:pPr>
    </w:p>
    <w:p w14:paraId="1A09CF10" w14:textId="77777777" w:rsidR="00A922E5" w:rsidRPr="00C234BB" w:rsidRDefault="00A922E5" w:rsidP="00E04B83">
      <w:pPr>
        <w:jc w:val="center"/>
        <w:rPr>
          <w:rFonts w:ascii="Arial" w:hAnsi="Arial" w:cs="Arial"/>
          <w:bCs/>
          <w:color w:val="000000"/>
          <w:sz w:val="20"/>
          <w:szCs w:val="20"/>
          <w:shd w:val="clear" w:color="auto" w:fill="FFFFFF"/>
        </w:rPr>
      </w:pPr>
      <w:r w:rsidRPr="00C234BB">
        <w:rPr>
          <w:rFonts w:ascii="Arial" w:hAnsi="Arial" w:cs="Arial"/>
          <w:bCs/>
          <w:color w:val="000000"/>
          <w:sz w:val="20"/>
          <w:szCs w:val="20"/>
          <w:shd w:val="clear" w:color="auto" w:fill="FFFFFF"/>
        </w:rPr>
        <w:t>18.i člen</w:t>
      </w:r>
    </w:p>
    <w:p w14:paraId="055951C3" w14:textId="77777777" w:rsidR="00A922E5" w:rsidRPr="00C234BB" w:rsidRDefault="00A922E5" w:rsidP="00E04B83">
      <w:pPr>
        <w:jc w:val="both"/>
        <w:rPr>
          <w:rFonts w:ascii="Arial" w:hAnsi="Arial" w:cs="Arial"/>
          <w:bCs/>
          <w:color w:val="000000"/>
          <w:sz w:val="20"/>
          <w:szCs w:val="20"/>
          <w:shd w:val="clear" w:color="auto" w:fill="FFFFFF"/>
        </w:rPr>
      </w:pPr>
    </w:p>
    <w:p w14:paraId="4EA25B1D" w14:textId="77777777" w:rsidR="00A922E5" w:rsidRPr="00C234BB" w:rsidRDefault="00A922E5"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Družinski pomočnik ima pravico do delnega plačila za izgubljeni dohodek v višini minimalne plače oziroma sorazmernega dela plačila za izgubljeni dohodek v primeru dela s krajšim delovnim časom od polnega. Delno plačilo za izgubljeni dohodek se usklajuje z rastjo minimalne plače.</w:t>
      </w:r>
    </w:p>
    <w:p w14:paraId="458E46FE" w14:textId="77777777" w:rsidR="00A922E5" w:rsidRPr="00C234BB" w:rsidRDefault="00A922E5"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Družinskemu pomočniku pravica iz prejšnjega odstavka pripada od dneva izvršljivosti odločbe, s katero je ugodeno izbiri določene osebe za družinskega pomočnika. Če je izbrani družinski pomočnik zapustil trg dela ali se odjavil iz evidence brezposelnih oseb kasneje, mu pravica iz prejšnjega odstavka pripada s prvim naslednjim dnem po dnevu, ko je zapustil trg dela oziroma se odjavil iz evidence brezposelnih oseb.</w:t>
      </w:r>
    </w:p>
    <w:p w14:paraId="7E4667D8" w14:textId="77777777" w:rsidR="00A922E5" w:rsidRPr="00C234BB" w:rsidRDefault="00A922E5"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Če je za invalidno osebo pred uveljavljanjem pravice izbire družinskega pomočnika skrbel eden od staršev, ki je po predpisih o starševskem varstvu prejemal delno plačilo za izgubljeni dohodek, staršu pripada pravica družinskega pomočnika iz prvega odstavka tega člena od prvega dne po prenehanju pravic po predpisih o starševskem varstvu do dokončnosti odločbe, s katero pristojni center za socialno delo odloči o izbiri družinskega pomočnika in njegovih pravicah.</w:t>
      </w:r>
    </w:p>
    <w:p w14:paraId="6E0AC70C" w14:textId="77777777" w:rsidR="00A922E5" w:rsidRPr="00C234BB" w:rsidRDefault="00A922E5" w:rsidP="00E04B83">
      <w:pPr>
        <w:jc w:val="both"/>
        <w:rPr>
          <w:rFonts w:ascii="Arial" w:hAnsi="Arial" w:cs="Arial"/>
          <w:bCs/>
          <w:color w:val="000000"/>
          <w:sz w:val="20"/>
          <w:szCs w:val="20"/>
          <w:shd w:val="clear" w:color="auto" w:fill="FFFFFF"/>
        </w:rPr>
      </w:pPr>
    </w:p>
    <w:p w14:paraId="2E8301AF" w14:textId="77777777" w:rsidR="00A922E5" w:rsidRPr="00C234BB" w:rsidRDefault="00A922E5" w:rsidP="00E04B83">
      <w:pPr>
        <w:jc w:val="center"/>
        <w:rPr>
          <w:rFonts w:ascii="Arial" w:hAnsi="Arial" w:cs="Arial"/>
          <w:bCs/>
          <w:color w:val="000000"/>
          <w:sz w:val="20"/>
          <w:szCs w:val="20"/>
          <w:shd w:val="clear" w:color="auto" w:fill="FFFFFF"/>
        </w:rPr>
      </w:pPr>
      <w:r w:rsidRPr="00C234BB">
        <w:rPr>
          <w:rFonts w:ascii="Arial" w:hAnsi="Arial" w:cs="Arial"/>
          <w:bCs/>
          <w:color w:val="000000"/>
          <w:sz w:val="20"/>
          <w:szCs w:val="20"/>
          <w:shd w:val="clear" w:color="auto" w:fill="FFFFFF"/>
        </w:rPr>
        <w:t>50. člen</w:t>
      </w:r>
    </w:p>
    <w:p w14:paraId="72E466D2" w14:textId="77777777" w:rsidR="00A922E5" w:rsidRPr="00C234BB" w:rsidRDefault="00A922E5" w:rsidP="00E04B83">
      <w:pPr>
        <w:jc w:val="both"/>
        <w:rPr>
          <w:rFonts w:ascii="Arial" w:hAnsi="Arial" w:cs="Arial"/>
          <w:bCs/>
          <w:color w:val="000000"/>
          <w:sz w:val="20"/>
          <w:szCs w:val="20"/>
          <w:shd w:val="clear" w:color="auto" w:fill="FFFFFF"/>
        </w:rPr>
      </w:pPr>
    </w:p>
    <w:p w14:paraId="3F4974BC" w14:textId="77777777" w:rsidR="00A922E5" w:rsidRPr="00C234BB" w:rsidRDefault="00A922E5"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Dom za starejše opravlja institucionalno varstvo starejših po prvem odstavku 16. člena tega zakona ter pomoč posamezniku in družini na domu.</w:t>
      </w:r>
    </w:p>
    <w:p w14:paraId="00102040" w14:textId="77777777" w:rsidR="00A922E5" w:rsidRPr="00C234BB" w:rsidRDefault="00A922E5"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Dom za starejše opravlja tudi naloge, ki obsegajo priprave okolja, družine in posameznikov na starost.</w:t>
      </w:r>
    </w:p>
    <w:p w14:paraId="05B1E376" w14:textId="77777777" w:rsidR="00A922E5" w:rsidRPr="00C234BB" w:rsidRDefault="00A922E5"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Če opravlja dom za starejše institucionalno varstvo po prvem odstavku 16. člena tega zakona za mlajše invalidne osebe, opravljanje teh storitev organizira v posebni enoti.</w:t>
      </w:r>
    </w:p>
    <w:p w14:paraId="146FDFCB" w14:textId="77777777" w:rsidR="00A922E5" w:rsidRPr="00C234BB" w:rsidRDefault="00A922E5"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Dom za starejše lahko opravlja tudi gospodarsko dejavnost, če je ta namenjena višji kvaliteti življenja in varstva starejših občanov.</w:t>
      </w:r>
    </w:p>
    <w:p w14:paraId="22E9192D" w14:textId="77777777" w:rsidR="00A922E5" w:rsidRPr="00C234BB" w:rsidRDefault="00A922E5" w:rsidP="00E04B83">
      <w:pPr>
        <w:jc w:val="both"/>
        <w:rPr>
          <w:rFonts w:ascii="Arial" w:hAnsi="Arial" w:cs="Arial"/>
          <w:bCs/>
          <w:color w:val="000000"/>
          <w:sz w:val="20"/>
          <w:szCs w:val="20"/>
          <w:shd w:val="clear" w:color="auto" w:fill="FFFFFF"/>
        </w:rPr>
      </w:pPr>
    </w:p>
    <w:p w14:paraId="63779DFE" w14:textId="77777777" w:rsidR="00A922E5" w:rsidRPr="00C234BB" w:rsidRDefault="00A922E5" w:rsidP="00E04B83">
      <w:pPr>
        <w:jc w:val="center"/>
        <w:rPr>
          <w:rFonts w:ascii="Arial" w:hAnsi="Arial" w:cs="Arial"/>
          <w:bCs/>
          <w:color w:val="000000"/>
          <w:sz w:val="20"/>
          <w:szCs w:val="20"/>
          <w:shd w:val="clear" w:color="auto" w:fill="FFFFFF"/>
        </w:rPr>
      </w:pPr>
      <w:r w:rsidRPr="00C234BB">
        <w:rPr>
          <w:rFonts w:ascii="Arial" w:hAnsi="Arial" w:cs="Arial"/>
          <w:bCs/>
          <w:color w:val="000000"/>
          <w:sz w:val="20"/>
          <w:szCs w:val="20"/>
          <w:shd w:val="clear" w:color="auto" w:fill="FFFFFF"/>
        </w:rPr>
        <w:t>51. člen</w:t>
      </w:r>
    </w:p>
    <w:p w14:paraId="7EF50E4F" w14:textId="77777777" w:rsidR="00A922E5" w:rsidRPr="00C234BB" w:rsidRDefault="00A922E5" w:rsidP="00E04B83">
      <w:pPr>
        <w:jc w:val="both"/>
        <w:rPr>
          <w:rFonts w:ascii="Arial" w:hAnsi="Arial" w:cs="Arial"/>
          <w:bCs/>
          <w:color w:val="000000"/>
          <w:sz w:val="20"/>
          <w:szCs w:val="20"/>
          <w:shd w:val="clear" w:color="auto" w:fill="FFFFFF"/>
        </w:rPr>
      </w:pPr>
    </w:p>
    <w:p w14:paraId="1A32E244" w14:textId="77777777" w:rsidR="00A922E5" w:rsidRPr="00C234BB" w:rsidRDefault="00A922E5" w:rsidP="00E04B83">
      <w:pPr>
        <w:jc w:val="both"/>
        <w:rPr>
          <w:rFonts w:ascii="Arial" w:hAnsi="Arial" w:cs="Arial"/>
          <w:bCs/>
          <w:color w:val="000000"/>
          <w:sz w:val="20"/>
          <w:szCs w:val="20"/>
          <w:shd w:val="clear" w:color="auto" w:fill="FFFFFF"/>
        </w:rPr>
      </w:pPr>
      <w:r w:rsidRPr="00C234BB">
        <w:rPr>
          <w:rFonts w:ascii="Arial" w:hAnsi="Arial" w:cs="Arial"/>
          <w:bCs/>
          <w:color w:val="000000"/>
          <w:sz w:val="20"/>
          <w:szCs w:val="20"/>
          <w:shd w:val="clear" w:color="auto" w:fill="FFFFFF"/>
        </w:rPr>
        <w:t>Posebni socialno varstveni Zavod za odrasle (v nadaljnjem besedilu: posebni zavod) opravlja posebne oblike institucionalnega varstva za odrasle duševno in telesno prizadete osebe po prvem odstavku 16. člena tega zakona. Posebni zavod lahko opravlja tudi gospodarsko dejavnost, če je ta namenjena višji kvaliteti njihovega življenja in varstva.</w:t>
      </w:r>
    </w:p>
    <w:p w14:paraId="2D1EFE08" w14:textId="77777777" w:rsidR="00A922E5" w:rsidRPr="00C234BB" w:rsidRDefault="00A922E5" w:rsidP="00E04B83">
      <w:pPr>
        <w:jc w:val="both"/>
        <w:rPr>
          <w:rFonts w:ascii="Arial" w:hAnsi="Arial" w:cs="Arial"/>
          <w:bCs/>
          <w:color w:val="000000"/>
          <w:sz w:val="20"/>
          <w:szCs w:val="20"/>
          <w:shd w:val="clear" w:color="auto" w:fill="FFFFFF"/>
        </w:rPr>
      </w:pPr>
    </w:p>
    <w:p w14:paraId="19043CA5" w14:textId="77777777" w:rsidR="00A922E5" w:rsidRPr="00C234BB" w:rsidRDefault="00A922E5" w:rsidP="00E04B83">
      <w:pPr>
        <w:jc w:val="center"/>
        <w:rPr>
          <w:rFonts w:ascii="Arial" w:hAnsi="Arial" w:cs="Arial"/>
          <w:bCs/>
          <w:color w:val="000000"/>
          <w:sz w:val="20"/>
          <w:szCs w:val="20"/>
          <w:shd w:val="clear" w:color="auto" w:fill="FFFFFF"/>
        </w:rPr>
      </w:pPr>
      <w:r w:rsidRPr="00C234BB">
        <w:rPr>
          <w:rFonts w:ascii="Arial" w:hAnsi="Arial" w:cs="Arial"/>
          <w:bCs/>
          <w:color w:val="000000"/>
          <w:sz w:val="20"/>
          <w:szCs w:val="20"/>
          <w:shd w:val="clear" w:color="auto" w:fill="FFFFFF"/>
        </w:rPr>
        <w:t>52. člen</w:t>
      </w:r>
    </w:p>
    <w:p w14:paraId="52974135" w14:textId="77777777" w:rsidR="00A922E5" w:rsidRPr="00C234BB" w:rsidRDefault="00A922E5" w:rsidP="00E04B83">
      <w:pPr>
        <w:jc w:val="both"/>
        <w:rPr>
          <w:rFonts w:ascii="Arial" w:hAnsi="Arial" w:cs="Arial"/>
          <w:bCs/>
          <w:color w:val="000000"/>
          <w:sz w:val="20"/>
          <w:szCs w:val="20"/>
          <w:shd w:val="clear" w:color="auto" w:fill="FFFFFF"/>
        </w:rPr>
      </w:pPr>
    </w:p>
    <w:p w14:paraId="0FAD8219" w14:textId="77777777" w:rsidR="00A922E5" w:rsidRPr="00C234BB" w:rsidRDefault="00A922E5"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Varstveni delovni center opravlja naloge vodenja in varstva ter organizira zaposlitev pod posebnimi pogoji za duševno in telesno prizadete odrasle osebe.</w:t>
      </w:r>
    </w:p>
    <w:p w14:paraId="0E64A585" w14:textId="77777777" w:rsidR="00A922E5" w:rsidRPr="00C234BB" w:rsidRDefault="00A922E5"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Poleg storitev iz prejšnjega odstavka lahko varstveno delovni center opravlja tudi institucionalno varstvo odraslih duševno in telesno prizadetih oseb po prvem odstavku 16. člena tega zakona ter pomoč na domu družinam duševno in telesno prizadetih oseb.</w:t>
      </w:r>
    </w:p>
    <w:p w14:paraId="462E87C7" w14:textId="77777777" w:rsidR="00A922E5" w:rsidRPr="00C234BB" w:rsidRDefault="00A922E5"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Varstveno delovni center lahko opravlja tudi posebne oblike priprav na zaposlitev.</w:t>
      </w:r>
    </w:p>
    <w:p w14:paraId="021BBA6F" w14:textId="77777777" w:rsidR="00A922E5" w:rsidRPr="00C234BB" w:rsidRDefault="00A922E5" w:rsidP="00E04B83">
      <w:pPr>
        <w:jc w:val="both"/>
        <w:rPr>
          <w:rFonts w:ascii="Arial" w:hAnsi="Arial" w:cs="Arial"/>
          <w:color w:val="000000"/>
          <w:sz w:val="20"/>
          <w:szCs w:val="20"/>
        </w:rPr>
      </w:pPr>
    </w:p>
    <w:p w14:paraId="7CCBDF54" w14:textId="77777777" w:rsidR="00A922E5" w:rsidRPr="00C234BB" w:rsidRDefault="00A922E5" w:rsidP="00E04B83">
      <w:pPr>
        <w:shd w:val="clear" w:color="auto" w:fill="FFFFFF"/>
        <w:jc w:val="both"/>
        <w:rPr>
          <w:rFonts w:ascii="Arial" w:hAnsi="Arial" w:cs="Arial"/>
          <w:b/>
          <w:color w:val="000000"/>
          <w:sz w:val="20"/>
          <w:szCs w:val="20"/>
          <w:lang w:eastAsia="sl-SI"/>
        </w:rPr>
      </w:pPr>
    </w:p>
    <w:p w14:paraId="3443A3C3" w14:textId="77777777" w:rsidR="00A922E5" w:rsidRPr="00C234BB" w:rsidRDefault="00A922E5" w:rsidP="00E04B83">
      <w:pPr>
        <w:shd w:val="clear" w:color="auto" w:fill="FFFFFF"/>
        <w:ind w:firstLine="1021"/>
        <w:jc w:val="both"/>
        <w:rPr>
          <w:rFonts w:ascii="Arial" w:hAnsi="Arial" w:cs="Arial"/>
          <w:bCs/>
          <w:color w:val="000000"/>
          <w:sz w:val="20"/>
          <w:szCs w:val="20"/>
          <w:lang w:val="x-none" w:eastAsia="sl-SI"/>
        </w:rPr>
      </w:pPr>
    </w:p>
    <w:p w14:paraId="21EE3F31" w14:textId="77777777" w:rsidR="001C0B3F" w:rsidRPr="00C234BB" w:rsidRDefault="001C0B3F" w:rsidP="00925394">
      <w:pPr>
        <w:jc w:val="both"/>
        <w:rPr>
          <w:rFonts w:ascii="Arial" w:hAnsi="Arial" w:cs="Arial"/>
          <w:bCs/>
          <w:color w:val="000000"/>
          <w:sz w:val="20"/>
          <w:szCs w:val="20"/>
        </w:rPr>
      </w:pPr>
      <w:r w:rsidRPr="00C234BB">
        <w:rPr>
          <w:rFonts w:ascii="Arial" w:hAnsi="Arial" w:cs="Arial"/>
          <w:bCs/>
          <w:color w:val="000000"/>
          <w:sz w:val="20"/>
          <w:szCs w:val="20"/>
          <w:lang w:eastAsia="sl-SI"/>
        </w:rPr>
        <w:t xml:space="preserve">4. </w:t>
      </w:r>
      <w:r w:rsidRPr="00C234BB">
        <w:rPr>
          <w:rFonts w:ascii="Arial" w:hAnsi="Arial" w:cs="Arial"/>
          <w:bCs/>
          <w:color w:val="000000"/>
          <w:sz w:val="20"/>
          <w:szCs w:val="20"/>
        </w:rPr>
        <w:t>Zakon o zdravstveni dejavnosti (Uradni list RS, št. 23/05 – uradno prečiščeno besedilo, 15/08 – ZPacP, 23/08, 58/08 – ZZdrS-E, 77/08 – ZDZdr, 40/12 – ZUJF, 14/13, 88/16 – ZdZPZD, 64/17, 1/19 – odl. US, 73/19 in 82/20)</w:t>
      </w:r>
    </w:p>
    <w:p w14:paraId="4BFAFBFD" w14:textId="77777777" w:rsidR="001C0B3F" w:rsidRPr="00C234BB" w:rsidRDefault="001C0B3F" w:rsidP="00925394">
      <w:pPr>
        <w:jc w:val="both"/>
        <w:rPr>
          <w:rFonts w:ascii="Arial" w:hAnsi="Arial" w:cs="Arial"/>
          <w:bCs/>
          <w:color w:val="000000"/>
          <w:sz w:val="20"/>
          <w:szCs w:val="20"/>
        </w:rPr>
      </w:pPr>
    </w:p>
    <w:p w14:paraId="76A1F3CC" w14:textId="77777777" w:rsidR="001C0B3F" w:rsidRPr="00C234BB" w:rsidRDefault="001C0B3F" w:rsidP="00925394">
      <w:pPr>
        <w:jc w:val="center"/>
        <w:rPr>
          <w:rFonts w:ascii="Arial" w:hAnsi="Arial" w:cs="Arial"/>
          <w:bCs/>
          <w:color w:val="000000"/>
          <w:sz w:val="20"/>
          <w:szCs w:val="20"/>
        </w:rPr>
      </w:pPr>
      <w:r w:rsidRPr="00C234BB">
        <w:rPr>
          <w:rFonts w:ascii="Arial" w:hAnsi="Arial" w:cs="Arial"/>
          <w:bCs/>
          <w:color w:val="000000"/>
          <w:sz w:val="20"/>
          <w:szCs w:val="20"/>
        </w:rPr>
        <w:t>8. člen</w:t>
      </w:r>
    </w:p>
    <w:p w14:paraId="3E12BF9D" w14:textId="77777777" w:rsidR="001C0B3F" w:rsidRPr="00C234BB" w:rsidRDefault="001C0B3F" w:rsidP="00E04B83">
      <w:pPr>
        <w:jc w:val="both"/>
        <w:rPr>
          <w:rFonts w:ascii="Arial" w:hAnsi="Arial" w:cs="Arial"/>
          <w:bCs/>
          <w:color w:val="000000"/>
          <w:sz w:val="20"/>
          <w:szCs w:val="20"/>
        </w:rPr>
      </w:pPr>
    </w:p>
    <w:p w14:paraId="704DB017" w14:textId="77777777" w:rsidR="001C0B3F" w:rsidRPr="00C234BB" w:rsidRDefault="001C0B3F"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lastRenderedPageBreak/>
        <w:t>Osnovno zdravstveno dejavnost opravljajo zdravstveni domovi, zdravstvene postaje in drugi izvajalci zdravstvene dejavnosti, ki imajo dovoljenje ministrstva, pristojnega za zdravje, iz 3.a člena tega zakona za opravljanje posamezne vrste osnovne zdravstvene dejavnosti.</w:t>
      </w:r>
    </w:p>
    <w:p w14:paraId="6F695C30" w14:textId="77777777" w:rsidR="001C0B3F" w:rsidRPr="00C234BB" w:rsidRDefault="001C0B3F"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Zdravstveno nego in zdravstveno rehabilitacijo kot del osnovne zdravstvene dejavnosti lahko za svoje oskrbovance opravljajo naslednji javni socialno varstveni zavodi in javni vzgojno-izobraževalni zavodi ter koncesionarji, ki so v mreži javne službe na področju socialnega varstva oziroma vzgoje in izobraževanja:</w:t>
      </w:r>
    </w:p>
    <w:p w14:paraId="380284C4" w14:textId="77777777" w:rsidR="001C0B3F" w:rsidRPr="00C234BB" w:rsidRDefault="001C0B3F" w:rsidP="00925394">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        domovi za starejše iz 50. člena Zakona o socialnem varstvu (Uradni list RS, št. 3/07 – uradno prečiščeno besedilo, 23/07 – popr., 41/07 – popr., 61/10 – ZSVarPre, 62/10 – ZUPJS, 57/12, 39/16, 52/16 – ZPPreb-1, 15/17 – DZ in 29/17, v nadaljnjem besedilu: ZSV),</w:t>
      </w:r>
    </w:p>
    <w:p w14:paraId="53AC1943" w14:textId="77777777" w:rsidR="001C0B3F" w:rsidRPr="00C234BB" w:rsidRDefault="001C0B3F" w:rsidP="00925394">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        posebni socialno varstveni zavodi za odrasle iz 51. člena ZSV,</w:t>
      </w:r>
    </w:p>
    <w:p w14:paraId="0C51F2D0" w14:textId="77777777" w:rsidR="001C0B3F" w:rsidRPr="00C234BB" w:rsidRDefault="001C0B3F" w:rsidP="00925394">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        socialno varstveni zavodi za usposabljanje iz 54. člena ZSV,</w:t>
      </w:r>
    </w:p>
    <w:p w14:paraId="3EDCD660" w14:textId="77777777" w:rsidR="001C0B3F" w:rsidRPr="00C234BB" w:rsidRDefault="001C0B3F"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        varstveno delovni centri iz 52. člena ZSV,</w:t>
      </w:r>
    </w:p>
    <w:p w14:paraId="3918FF49" w14:textId="77777777" w:rsidR="001C0B3F" w:rsidRPr="00C234BB" w:rsidRDefault="001C0B3F"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        zavodi za vzgojo in izobraževanje otrok in mladostnikov s posebnimi potrebami iz 18. člena Zakona o usmerjanju otrok s posebnimi potrebami (Uradni list RS, št. 58/11, 40/12 – ZUJF in 90/12, v nadaljnjem besedilu: ZUOPP-1),</w:t>
      </w:r>
    </w:p>
    <w:p w14:paraId="0F066844" w14:textId="77777777" w:rsidR="001C0B3F" w:rsidRPr="00C234BB" w:rsidRDefault="001C0B3F"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        osnovne šole s prilagojenim programom iz 18. člena ZOUPP-1,</w:t>
      </w:r>
    </w:p>
    <w:p w14:paraId="03DABCE4" w14:textId="77777777" w:rsidR="001C0B3F" w:rsidRPr="00C234BB" w:rsidRDefault="001C0B3F"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        domovi za učence s posebnimi potrebami iz 18. člena ZOUPP-1.</w:t>
      </w:r>
    </w:p>
    <w:p w14:paraId="798D358A" w14:textId="77777777" w:rsidR="001C0B3F" w:rsidRPr="00C234BB" w:rsidRDefault="001C0B3F"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Izvajalci iz prejšnjega odstavka, razen izvajalci iz prve alineje, lahko opravljajo za svoje oskrbovance tudi drugo osnovno zdravstveno dejavnost iz druge, tretje, pete, šeste in enajste alineje prvega odstavka 7. člena tega zakona, če je to za oskrbovance potrebno in povezano z izvajanjem dejavnosti izvajalca iz prejšnjega odstavka, izvajalci iz druge, tretje, pete, šeste in sedme alineje prejšnjega odstavka pa tudi specialistično ambulantno dejavnost.</w:t>
      </w:r>
    </w:p>
    <w:p w14:paraId="394BF09C" w14:textId="77777777" w:rsidR="001C0B3F" w:rsidRPr="00C234BB" w:rsidRDefault="001C0B3F"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Dejavnost iz tretje in pete alineje prvega odstavka 7. člena tega zakona in specialistično ambulantno dejavnost obravnave otrok in mladostnikov z motnjami v telesnem in duševnem razvoju lahko opravljajo tudi svetovalni centri iz 20. člena ZUOPP-1.</w:t>
      </w:r>
    </w:p>
    <w:p w14:paraId="315A65B7" w14:textId="77777777" w:rsidR="001C0B3F" w:rsidRPr="00C234BB" w:rsidRDefault="001C0B3F"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Zdravstvena oskrba varovanih oseb v zavodih za prestajanje kazni zapora in prevzgojnem domu se zagotavlja v skladu s predpisi, ki urejajo izvrševanje kazenskih sankcij. Zavodi za prestajanje kazni in prevzgojni domovi lahko za svoje varovane osebe tudi sami opravljajo zdravstveno nego iz šeste alineje prvega odstavka 7. člena tega zakona.</w:t>
      </w:r>
    </w:p>
    <w:p w14:paraId="73FCFD89" w14:textId="77777777" w:rsidR="001C0B3F" w:rsidRPr="00C234BB" w:rsidRDefault="001C0B3F"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Izvajalci iz drugega in četrtega odstavka tega člena opravljajo zdravstveno dejavnost v mreži javne zdravstvene službe na podlagi odločbe o opravljanju javne zdravstvene službe, ki jo na predlog ministrstva, v delovno področje katerega sodi izvajalec, izda ministrstvo, pristojno za zdravje, ob predhodnem mnenju Zavoda za zdravstveno zavarovanje Slovenije, če so izpolnjeni naslednji pogoji:</w:t>
      </w:r>
    </w:p>
    <w:p w14:paraId="4B976BBA" w14:textId="77777777" w:rsidR="001C0B3F" w:rsidRPr="00C234BB" w:rsidRDefault="001C0B3F" w:rsidP="00925394">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        izvajalec ima zdravstveno dejavnost opredeljeno v aktu o ustanovitvi in je registriran za opravljanje zdravstvene dejavnosti v skladu s predpisi,</w:t>
      </w:r>
    </w:p>
    <w:p w14:paraId="0B0C9B43" w14:textId="77777777" w:rsidR="001C0B3F" w:rsidRPr="00C234BB" w:rsidRDefault="001C0B3F" w:rsidP="00925394">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        opravljanje zdravstvene dejavnosti pri tem izvajalcu je potrebno glede na mrežo javne zdravstvene službe,</w:t>
      </w:r>
    </w:p>
    <w:p w14:paraId="7DAD00E6" w14:textId="77777777" w:rsidR="001C0B3F" w:rsidRPr="00C234BB" w:rsidRDefault="001C0B3F" w:rsidP="00925394">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        opravljanje določene vrste zdravstvene dejavnosti je za uporabnike storitev izvajalca potrebno in povezano z izvajanjem dejavnosti izvajalca in ima izvajalec dovoljenje iz 3.a člena tega zakona za opravljanje te vrste zdravstvene dejavnosti in</w:t>
      </w:r>
    </w:p>
    <w:p w14:paraId="71087428" w14:textId="77777777" w:rsidR="001C0B3F" w:rsidRPr="00C234BB" w:rsidRDefault="001C0B3F"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        pri izvajalcu se v okviru zdravstvene dejavnosti opravljajo tudi zdravstvene storitve, katerih plačilo se kot pravica zagotavlja iz sredstev obveznega zdravstvenega zavarovanja v skladu z zakonom, ki ureja zdravstveno varstvo in zdravstveno zavarovanje.</w:t>
      </w:r>
    </w:p>
    <w:p w14:paraId="6C5D256E" w14:textId="77777777" w:rsidR="001C0B3F" w:rsidRPr="00C234BB" w:rsidRDefault="001C0B3F"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Predlog iz prejšnjega odstavka mora vsebovati tudi oceno finančnih posledic izdaje odločbe o opravljanju javne zdravstvene službe za sredstva obveznega zdravstvenega zavarovanja. Zavod za zdravstveno zavarovanje Slovenije mora dati predhodno mnenje iz prejšnjega odstavka najpozneje v 30 dneh od dneva, ko je bil zanj zaprošen.</w:t>
      </w:r>
    </w:p>
    <w:p w14:paraId="4C71D363" w14:textId="77777777" w:rsidR="001C0B3F" w:rsidRPr="00C234BB" w:rsidRDefault="001C0B3F"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V odločbi o opravljanju javne zdravstvene službe se določijo najmanj:</w:t>
      </w:r>
    </w:p>
    <w:p w14:paraId="45C7627E" w14:textId="77777777" w:rsidR="001C0B3F" w:rsidRPr="00C234BB" w:rsidRDefault="001C0B3F" w:rsidP="00925394">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        vrsta zdravstvene dejavnosti, opredeljena v skladu s predpisom iz tretjega odstavka 3.a člena tega zakona,</w:t>
      </w:r>
    </w:p>
    <w:p w14:paraId="0D1A5A56" w14:textId="77777777" w:rsidR="001C0B3F" w:rsidRPr="00C234BB" w:rsidRDefault="001C0B3F" w:rsidP="00925394">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        predviden obseg opravljanja zdravstvene dejavnosti,</w:t>
      </w:r>
    </w:p>
    <w:p w14:paraId="4708518F" w14:textId="77777777" w:rsidR="001C0B3F" w:rsidRPr="00C234BB" w:rsidRDefault="001C0B3F" w:rsidP="00925394">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        obdobje veljavnosti odločbe, ki za drugo osnovno zdravstveno dejavnost in specialistično ambulantno dejavnost ne sme biti daljše od 15 let ob upoštevanju potreb mreže javne zdravstvene službe.</w:t>
      </w:r>
    </w:p>
    <w:p w14:paraId="252DBD42" w14:textId="77777777" w:rsidR="001C0B3F" w:rsidRPr="00C234BB" w:rsidRDefault="001C0B3F" w:rsidP="00E04B83">
      <w:pPr>
        <w:shd w:val="clear" w:color="auto" w:fill="FFFFFF"/>
        <w:ind w:firstLine="1021"/>
        <w:jc w:val="both"/>
        <w:rPr>
          <w:rFonts w:ascii="Arial" w:hAnsi="Arial" w:cs="Arial"/>
          <w:bCs/>
          <w:color w:val="000000"/>
          <w:sz w:val="20"/>
          <w:szCs w:val="20"/>
          <w:lang w:val="x-none" w:eastAsia="sl-SI"/>
        </w:rPr>
      </w:pPr>
      <w:r w:rsidRPr="00C234BB">
        <w:rPr>
          <w:rFonts w:ascii="Arial" w:hAnsi="Arial" w:cs="Arial"/>
          <w:bCs/>
          <w:color w:val="000000"/>
          <w:sz w:val="20"/>
          <w:szCs w:val="20"/>
          <w:lang w:val="x-none" w:eastAsia="sl-SI"/>
        </w:rPr>
        <w:t xml:space="preserve">Ne glede na določbe šestega odstavka tega člena v primeru, ko ministrstvo, pristojno za socialne zadeve, v skladu s predpisi, ki urejajo socialno varstvo, izda odločbo o podelitvi koncesije za opravljanje storitev institucionalnega varstva, ki zajema tudi zdravstveno nego in zdravstveno rehabilitacijo, odločba o podelitvi koncesije predstavlja tudi odločbo o opravljanju javne zdravstvene službe iz šestega odstavka tega člena. Odločba o podelitvi koncesije mora v tem primeru vsebovati tudi podatke iz prejšnjega odstavka. Pred začetkom postopka podelitve koncesije ministrstvo, pristojno </w:t>
      </w:r>
      <w:r w:rsidRPr="00C234BB">
        <w:rPr>
          <w:rFonts w:ascii="Arial" w:hAnsi="Arial" w:cs="Arial"/>
          <w:bCs/>
          <w:color w:val="000000"/>
          <w:sz w:val="20"/>
          <w:szCs w:val="20"/>
          <w:lang w:val="x-none" w:eastAsia="sl-SI"/>
        </w:rPr>
        <w:lastRenderedPageBreak/>
        <w:t>za socialne zadeve, pridobi soglasje ministrstva, pristojnega za zdravje, za razpis koncesije, ki se izda ob predhodnem mnenju Zavoda za zdravstveno zavarovanje Slovenije.</w:t>
      </w:r>
    </w:p>
    <w:p w14:paraId="66C24C70" w14:textId="77777777" w:rsidR="00FF799A" w:rsidRPr="00C234BB" w:rsidRDefault="00FF799A" w:rsidP="00925394">
      <w:pPr>
        <w:jc w:val="both"/>
        <w:rPr>
          <w:rFonts w:ascii="Arial" w:hAnsi="Arial" w:cs="Arial"/>
          <w:bCs/>
          <w:color w:val="000000"/>
          <w:sz w:val="20"/>
          <w:szCs w:val="20"/>
        </w:rPr>
      </w:pPr>
    </w:p>
    <w:p w14:paraId="46FB5F1F" w14:textId="77777777" w:rsidR="00633ACD" w:rsidRPr="00C234BB" w:rsidRDefault="00633ACD">
      <w:pPr>
        <w:rPr>
          <w:rFonts w:ascii="Arial" w:hAnsi="Arial" w:cs="Arial"/>
          <w:bCs/>
          <w:color w:val="000000"/>
          <w:sz w:val="20"/>
          <w:szCs w:val="20"/>
        </w:rPr>
      </w:pPr>
      <w:r w:rsidRPr="00C234BB">
        <w:rPr>
          <w:rFonts w:ascii="Arial" w:hAnsi="Arial" w:cs="Arial"/>
          <w:bCs/>
          <w:color w:val="000000"/>
          <w:sz w:val="20"/>
          <w:szCs w:val="20"/>
        </w:rPr>
        <w:br w:type="page"/>
      </w:r>
    </w:p>
    <w:p w14:paraId="347CFA76" w14:textId="77777777" w:rsidR="00FF799A" w:rsidRPr="00C234BB" w:rsidRDefault="001C0B3F" w:rsidP="00925394">
      <w:pPr>
        <w:jc w:val="both"/>
        <w:rPr>
          <w:rFonts w:ascii="Arial" w:hAnsi="Arial" w:cs="Arial"/>
          <w:bCs/>
          <w:color w:val="000000"/>
          <w:sz w:val="20"/>
          <w:szCs w:val="20"/>
        </w:rPr>
      </w:pPr>
      <w:r w:rsidRPr="00C234BB">
        <w:rPr>
          <w:rFonts w:ascii="Arial" w:hAnsi="Arial" w:cs="Arial"/>
          <w:bCs/>
          <w:color w:val="000000"/>
          <w:sz w:val="20"/>
          <w:szCs w:val="20"/>
        </w:rPr>
        <w:t>5</w:t>
      </w:r>
      <w:r w:rsidR="00FF799A" w:rsidRPr="00C234BB">
        <w:rPr>
          <w:rFonts w:ascii="Arial" w:hAnsi="Arial" w:cs="Arial"/>
          <w:bCs/>
          <w:color w:val="000000"/>
          <w:sz w:val="20"/>
          <w:szCs w:val="20"/>
        </w:rPr>
        <w:t>. Zakon o davku na dodano vrednost (Uradni list RS, št. 13/11 – uradno prečiščeno besedilo, 18/11, 78/11, 38/12, 83/12, 86/14, 90/15, 77/18, 59/19 in 72/19)</w:t>
      </w:r>
    </w:p>
    <w:p w14:paraId="39A13E4F" w14:textId="77777777" w:rsidR="00FF799A" w:rsidRPr="00E04B83" w:rsidRDefault="00FF799A" w:rsidP="00925394">
      <w:pPr>
        <w:jc w:val="both"/>
        <w:rPr>
          <w:rFonts w:ascii="Arial" w:hAnsi="Arial" w:cs="Arial"/>
          <w:bCs/>
          <w:sz w:val="20"/>
          <w:szCs w:val="20"/>
        </w:rPr>
      </w:pPr>
    </w:p>
    <w:p w14:paraId="79E03470" w14:textId="77777777" w:rsidR="00FF799A" w:rsidRPr="00E04B83" w:rsidRDefault="00FF799A" w:rsidP="00925394">
      <w:pPr>
        <w:jc w:val="center"/>
        <w:rPr>
          <w:rFonts w:ascii="Arial" w:hAnsi="Arial" w:cs="Arial"/>
          <w:bCs/>
          <w:sz w:val="20"/>
          <w:szCs w:val="20"/>
        </w:rPr>
      </w:pPr>
      <w:r w:rsidRPr="00E04B83">
        <w:rPr>
          <w:rFonts w:ascii="Arial" w:hAnsi="Arial" w:cs="Arial"/>
          <w:bCs/>
          <w:sz w:val="20"/>
          <w:szCs w:val="20"/>
        </w:rPr>
        <w:t>42. člen</w:t>
      </w:r>
    </w:p>
    <w:p w14:paraId="2948A16D" w14:textId="77777777" w:rsidR="00FF799A" w:rsidRPr="00E04B83" w:rsidRDefault="00FF799A" w:rsidP="00E04B83">
      <w:pPr>
        <w:jc w:val="both"/>
        <w:rPr>
          <w:rFonts w:ascii="Arial" w:hAnsi="Arial" w:cs="Arial"/>
          <w:bCs/>
          <w:sz w:val="20"/>
          <w:szCs w:val="20"/>
        </w:rPr>
      </w:pPr>
    </w:p>
    <w:p w14:paraId="6265AC6F" w14:textId="77777777" w:rsidR="00FF799A" w:rsidRPr="00E04B83" w:rsidRDefault="00FF799A" w:rsidP="00E04B83">
      <w:pPr>
        <w:shd w:val="clear" w:color="auto" w:fill="FFFFFF"/>
        <w:ind w:firstLine="1021"/>
        <w:jc w:val="both"/>
        <w:rPr>
          <w:rFonts w:ascii="Arial" w:hAnsi="Arial" w:cs="Arial"/>
          <w:bCs/>
          <w:sz w:val="20"/>
          <w:szCs w:val="20"/>
          <w:lang w:eastAsia="sl-SI"/>
        </w:rPr>
      </w:pPr>
      <w:r w:rsidRPr="00E04B83">
        <w:rPr>
          <w:rFonts w:ascii="Arial" w:hAnsi="Arial" w:cs="Arial"/>
          <w:bCs/>
          <w:color w:val="000000"/>
          <w:sz w:val="20"/>
          <w:szCs w:val="20"/>
          <w:lang w:val="x-none" w:eastAsia="sl-SI"/>
        </w:rPr>
        <w:t>(1) Plačila DDV so oproščeni:</w:t>
      </w:r>
    </w:p>
    <w:p w14:paraId="7195165B" w14:textId="77777777" w:rsidR="00FF799A" w:rsidRPr="00E04B83" w:rsidRDefault="00FF799A" w:rsidP="00925394">
      <w:pPr>
        <w:shd w:val="clear" w:color="auto" w:fill="FFFFFF"/>
        <w:ind w:left="425" w:hanging="425"/>
        <w:jc w:val="both"/>
        <w:rPr>
          <w:rFonts w:ascii="Arial" w:hAnsi="Arial" w:cs="Arial"/>
          <w:bCs/>
          <w:sz w:val="20"/>
          <w:szCs w:val="20"/>
          <w:lang w:eastAsia="sl-SI"/>
        </w:rPr>
      </w:pPr>
      <w:r w:rsidRPr="00E04B83">
        <w:rPr>
          <w:rFonts w:ascii="Arial" w:hAnsi="Arial" w:cs="Arial"/>
          <w:bCs/>
          <w:color w:val="000000"/>
          <w:sz w:val="20"/>
          <w:szCs w:val="20"/>
          <w:lang w:eastAsia="sl-SI"/>
        </w:rPr>
        <w:t>1.     </w:t>
      </w:r>
      <w:r w:rsidRPr="00925394">
        <w:rPr>
          <w:rFonts w:ascii="Arial" w:hAnsi="Arial" w:cs="Arial"/>
          <w:bCs/>
          <w:color w:val="000000"/>
          <w:sz w:val="20"/>
          <w:szCs w:val="20"/>
          <w:lang w:eastAsia="sl-SI"/>
        </w:rPr>
        <w:t>bolnišnična in izvenbolnišnična zdravstvena oskrba in z njo neposredno povezane dejavnosti, ki jih kot javno službo opravljajo javni zdravstveni zavodi ali druge osebe na podlagi koncesije;</w:t>
      </w:r>
    </w:p>
    <w:p w14:paraId="7F87A0CF" w14:textId="77777777" w:rsidR="00FF799A" w:rsidRPr="00E04B83" w:rsidRDefault="00FF799A" w:rsidP="00925394">
      <w:pPr>
        <w:shd w:val="clear" w:color="auto" w:fill="FFFFFF"/>
        <w:ind w:left="425" w:hanging="425"/>
        <w:jc w:val="both"/>
        <w:rPr>
          <w:rFonts w:ascii="Arial" w:hAnsi="Arial" w:cs="Arial"/>
          <w:bCs/>
          <w:sz w:val="20"/>
          <w:szCs w:val="20"/>
          <w:lang w:eastAsia="sl-SI"/>
        </w:rPr>
      </w:pPr>
      <w:r w:rsidRPr="00E04B83">
        <w:rPr>
          <w:rFonts w:ascii="Arial" w:hAnsi="Arial" w:cs="Arial"/>
          <w:bCs/>
          <w:color w:val="000000"/>
          <w:sz w:val="20"/>
          <w:szCs w:val="20"/>
          <w:lang w:eastAsia="sl-SI"/>
        </w:rPr>
        <w:t>2.     </w:t>
      </w:r>
      <w:r w:rsidRPr="00925394">
        <w:rPr>
          <w:rFonts w:ascii="Arial" w:hAnsi="Arial" w:cs="Arial"/>
          <w:bCs/>
          <w:color w:val="000000"/>
          <w:sz w:val="20"/>
          <w:szCs w:val="20"/>
          <w:lang w:eastAsia="sl-SI"/>
        </w:rPr>
        <w:t>zdravstvena oskrba, ki jo zdravstveni delavci opravljajo v okviru samostojne zdravstvene dejavnosti;</w:t>
      </w:r>
    </w:p>
    <w:p w14:paraId="113119DE" w14:textId="77777777" w:rsidR="00FF799A" w:rsidRPr="00925394" w:rsidRDefault="00FF799A" w:rsidP="00925394">
      <w:pPr>
        <w:shd w:val="clear" w:color="auto" w:fill="FFFFFF"/>
        <w:ind w:left="425" w:hanging="425"/>
        <w:jc w:val="both"/>
        <w:rPr>
          <w:rFonts w:ascii="Arial" w:hAnsi="Arial" w:cs="Arial"/>
          <w:bCs/>
          <w:sz w:val="20"/>
          <w:szCs w:val="20"/>
          <w:lang w:eastAsia="sl-SI"/>
        </w:rPr>
      </w:pPr>
      <w:r w:rsidRPr="00E04B83">
        <w:rPr>
          <w:rFonts w:ascii="Arial" w:hAnsi="Arial" w:cs="Arial"/>
          <w:bCs/>
          <w:color w:val="000000"/>
          <w:sz w:val="20"/>
          <w:szCs w:val="20"/>
          <w:lang w:eastAsia="sl-SI"/>
        </w:rPr>
        <w:t>3.     </w:t>
      </w:r>
      <w:r w:rsidRPr="00925394">
        <w:rPr>
          <w:rFonts w:ascii="Arial" w:hAnsi="Arial" w:cs="Arial"/>
          <w:bCs/>
          <w:color w:val="000000"/>
          <w:sz w:val="20"/>
          <w:szCs w:val="20"/>
          <w:lang w:eastAsia="sl-SI"/>
        </w:rPr>
        <w:t>oskrba s krvjo in krvnimi pripravki, materinim mlekom ter človeškimi organi za presajanje;</w:t>
      </w:r>
    </w:p>
    <w:p w14:paraId="23BA0615" w14:textId="77777777" w:rsidR="00FF799A" w:rsidRPr="00925394" w:rsidRDefault="00FF799A" w:rsidP="00925394">
      <w:pPr>
        <w:shd w:val="clear" w:color="auto" w:fill="FFFFFF"/>
        <w:ind w:left="425" w:hanging="425"/>
        <w:jc w:val="both"/>
        <w:rPr>
          <w:rFonts w:ascii="Arial" w:hAnsi="Arial" w:cs="Arial"/>
          <w:bCs/>
          <w:sz w:val="20"/>
          <w:szCs w:val="20"/>
          <w:lang w:eastAsia="sl-SI"/>
        </w:rPr>
      </w:pPr>
      <w:r w:rsidRPr="00925394">
        <w:rPr>
          <w:rFonts w:ascii="Arial" w:hAnsi="Arial" w:cs="Arial"/>
          <w:bCs/>
          <w:color w:val="000000"/>
          <w:sz w:val="20"/>
          <w:szCs w:val="20"/>
          <w:lang w:eastAsia="sl-SI"/>
        </w:rPr>
        <w:t>4.</w:t>
      </w:r>
      <w:r w:rsidRPr="00E04B83">
        <w:rPr>
          <w:rFonts w:ascii="Arial" w:hAnsi="Arial" w:cs="Arial"/>
          <w:bCs/>
          <w:color w:val="000000"/>
          <w:sz w:val="20"/>
          <w:szCs w:val="20"/>
          <w:lang w:eastAsia="sl-SI"/>
        </w:rPr>
        <w:t>     </w:t>
      </w:r>
      <w:r w:rsidRPr="00925394">
        <w:rPr>
          <w:rFonts w:ascii="Arial" w:hAnsi="Arial" w:cs="Arial"/>
          <w:bCs/>
          <w:color w:val="000000"/>
          <w:sz w:val="20"/>
          <w:szCs w:val="20"/>
          <w:lang w:eastAsia="sl-SI"/>
        </w:rPr>
        <w:t>storitve zobnih tehnikov in zobna protetika, ki jo izdela zobni tehnik oziroma zobozdravnik;</w:t>
      </w:r>
    </w:p>
    <w:p w14:paraId="32882274" w14:textId="77777777" w:rsidR="00FF799A" w:rsidRPr="00E04B83" w:rsidRDefault="00FF799A" w:rsidP="00925394">
      <w:pPr>
        <w:shd w:val="clear" w:color="auto" w:fill="FFFFFF"/>
        <w:ind w:left="425" w:hanging="425"/>
        <w:jc w:val="both"/>
        <w:rPr>
          <w:rFonts w:ascii="Arial" w:hAnsi="Arial" w:cs="Arial"/>
          <w:bCs/>
          <w:sz w:val="20"/>
          <w:szCs w:val="20"/>
          <w:lang w:eastAsia="sl-SI"/>
        </w:rPr>
      </w:pPr>
      <w:r w:rsidRPr="00925394">
        <w:rPr>
          <w:rFonts w:ascii="Arial" w:hAnsi="Arial" w:cs="Arial"/>
          <w:bCs/>
          <w:color w:val="000000"/>
          <w:sz w:val="20"/>
          <w:szCs w:val="20"/>
          <w:lang w:eastAsia="sl-SI"/>
        </w:rPr>
        <w:t>5.</w:t>
      </w:r>
      <w:r w:rsidRPr="00E04B83">
        <w:rPr>
          <w:rFonts w:ascii="Arial" w:hAnsi="Arial" w:cs="Arial"/>
          <w:bCs/>
          <w:color w:val="000000"/>
          <w:sz w:val="20"/>
          <w:szCs w:val="20"/>
          <w:lang w:eastAsia="sl-SI"/>
        </w:rPr>
        <w:t>     </w:t>
      </w:r>
      <w:r w:rsidRPr="00925394">
        <w:rPr>
          <w:rFonts w:ascii="Arial" w:hAnsi="Arial" w:cs="Arial"/>
          <w:bCs/>
          <w:color w:val="000000"/>
          <w:sz w:val="20"/>
          <w:szCs w:val="20"/>
          <w:lang w:eastAsia="sl-SI"/>
        </w:rPr>
        <w:t>storitve, ki jih za svoje člane opravljajo neodvisne skupine oseb, katerih dejavnosti so oproščene plačila DDV ali so neobdavčljive, in so neposredno namenjene za opravljanje njihove dejavnosti, če te skupine od svojih članov zahtevajo le plačilo njihovega del</w:t>
      </w:r>
      <w:r w:rsidRPr="00E04B83">
        <w:rPr>
          <w:rFonts w:ascii="Arial" w:hAnsi="Arial" w:cs="Arial"/>
          <w:bCs/>
          <w:color w:val="000000"/>
          <w:sz w:val="20"/>
          <w:szCs w:val="20"/>
          <w:lang w:eastAsia="sl-SI"/>
        </w:rPr>
        <w:t>eža skupnih stroškov in ni verjetno, da taka oprostitev vodi k izkrivljanju konkurence;</w:t>
      </w:r>
    </w:p>
    <w:p w14:paraId="2B9E9947" w14:textId="77777777" w:rsidR="00FF799A" w:rsidRPr="00E04B83" w:rsidRDefault="00FF799A" w:rsidP="00925394">
      <w:pPr>
        <w:shd w:val="clear" w:color="auto" w:fill="FFFFFF"/>
        <w:ind w:left="425" w:hanging="425"/>
        <w:jc w:val="both"/>
        <w:rPr>
          <w:rFonts w:ascii="Arial" w:hAnsi="Arial" w:cs="Arial"/>
          <w:bCs/>
          <w:sz w:val="20"/>
          <w:szCs w:val="20"/>
          <w:lang w:eastAsia="sl-SI"/>
        </w:rPr>
      </w:pPr>
      <w:r w:rsidRPr="00E04B83">
        <w:rPr>
          <w:rFonts w:ascii="Arial" w:hAnsi="Arial" w:cs="Arial"/>
          <w:bCs/>
          <w:color w:val="000000"/>
          <w:sz w:val="20"/>
          <w:szCs w:val="20"/>
          <w:lang w:eastAsia="sl-SI"/>
        </w:rPr>
        <w:t>6.     </w:t>
      </w:r>
      <w:r w:rsidRPr="00925394">
        <w:rPr>
          <w:rFonts w:ascii="Arial" w:hAnsi="Arial" w:cs="Arial"/>
          <w:bCs/>
          <w:color w:val="000000"/>
          <w:sz w:val="20"/>
          <w:szCs w:val="20"/>
          <w:lang w:eastAsia="sl-SI"/>
        </w:rPr>
        <w:t xml:space="preserve">socialno varstvene storitve, vključno s storitvami domov za starejše, in dobava blaga, ki je z njimi neposredno povezana, ki jih kot javno službo </w:t>
      </w:r>
      <w:r w:rsidRPr="00E04B83">
        <w:rPr>
          <w:rFonts w:ascii="Arial" w:hAnsi="Arial" w:cs="Arial"/>
          <w:bCs/>
          <w:color w:val="000000"/>
          <w:sz w:val="20"/>
          <w:szCs w:val="20"/>
          <w:lang w:eastAsia="sl-SI"/>
        </w:rPr>
        <w:t>opravljajo javni socialno varstveni zavodi ali druge osebe na podlagi koncesije ali, ki jih opravljajo druge nepridobitne organizacije, ki se po predpisih štejejo za dobrodelne, invalidske organizacije ali organizacije za samopomoč;</w:t>
      </w:r>
    </w:p>
    <w:p w14:paraId="7E6B0A29" w14:textId="77777777" w:rsidR="00FF799A" w:rsidRPr="00E04B83" w:rsidRDefault="00FF799A" w:rsidP="00FE4C2A">
      <w:pPr>
        <w:shd w:val="clear" w:color="auto" w:fill="FFFFFF"/>
        <w:ind w:left="425" w:hanging="425"/>
        <w:jc w:val="both"/>
        <w:rPr>
          <w:rFonts w:ascii="Arial" w:hAnsi="Arial" w:cs="Arial"/>
          <w:bCs/>
          <w:sz w:val="20"/>
          <w:szCs w:val="20"/>
          <w:lang w:eastAsia="sl-SI"/>
        </w:rPr>
      </w:pPr>
      <w:r w:rsidRPr="00E04B83">
        <w:rPr>
          <w:rFonts w:ascii="Arial" w:hAnsi="Arial" w:cs="Arial"/>
          <w:bCs/>
          <w:color w:val="000000"/>
          <w:sz w:val="20"/>
          <w:szCs w:val="20"/>
          <w:lang w:eastAsia="sl-SI"/>
        </w:rPr>
        <w:t>7.     </w:t>
      </w:r>
      <w:r w:rsidRPr="00925394">
        <w:rPr>
          <w:rFonts w:ascii="Arial" w:hAnsi="Arial" w:cs="Arial"/>
          <w:bCs/>
          <w:color w:val="000000"/>
          <w:sz w:val="20"/>
          <w:szCs w:val="20"/>
          <w:lang w:eastAsia="sl-SI"/>
        </w:rPr>
        <w:t>storitve varstva otrok in mladostnikov ter dobava blaga in storitev, ki je z njimi neposredno povezana, ki jih kot javno službo opravljajo javni zavodi ali druge osebe na podlagi koncesije ali druge organizacije, ki se po predpisih štejejo za dobrodelne organizacije;</w:t>
      </w:r>
    </w:p>
    <w:p w14:paraId="6B71D123"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color w:val="000000"/>
          <w:sz w:val="20"/>
          <w:szCs w:val="20"/>
          <w:lang w:eastAsia="sl-SI"/>
        </w:rPr>
        <w:t>8.     </w:t>
      </w:r>
      <w:r w:rsidRPr="00925394">
        <w:rPr>
          <w:rFonts w:ascii="Arial" w:hAnsi="Arial" w:cs="Arial"/>
          <w:bCs/>
          <w:color w:val="000000"/>
          <w:sz w:val="20"/>
          <w:szCs w:val="20"/>
          <w:lang w:eastAsia="sl-SI"/>
        </w:rPr>
        <w:t>predšolska vzgoja, šolsko izobraževanje, poklicno usposabljanje in prekvalifikacije, vključno z dobavami blaga in storitev, ki so neposredno povezane z vzgojo in izobraževanjem, poklicnim usposabljanjem oziroma prekvalifikacijami, ki jih v skladu s pred</w:t>
      </w:r>
      <w:r w:rsidRPr="00E04B83">
        <w:rPr>
          <w:rFonts w:ascii="Arial" w:hAnsi="Arial" w:cs="Arial"/>
          <w:bCs/>
          <w:color w:val="000000"/>
          <w:sz w:val="20"/>
          <w:szCs w:val="20"/>
          <w:lang w:eastAsia="sl-SI"/>
        </w:rPr>
        <w:t>pisi opravljajo javni zavodi ali druge organizacije, pod pogoji, predpisanimi za opravljanje teh storitev, če ni verjetno, da taka oprostitev vodi k izkrivljanju konkurence;</w:t>
      </w:r>
    </w:p>
    <w:p w14:paraId="08710A81"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color w:val="000000"/>
          <w:sz w:val="20"/>
          <w:szCs w:val="20"/>
          <w:lang w:eastAsia="sl-SI"/>
        </w:rPr>
        <w:t>9.     </w:t>
      </w:r>
      <w:r w:rsidRPr="00925394">
        <w:rPr>
          <w:rFonts w:ascii="Arial" w:hAnsi="Arial" w:cs="Arial"/>
          <w:bCs/>
          <w:color w:val="000000"/>
          <w:sz w:val="20"/>
          <w:szCs w:val="20"/>
          <w:lang w:eastAsia="sl-SI"/>
        </w:rPr>
        <w:t>zasebno poučevanje, ki ga opravljajo osebe, ki izpolnjujejo predpisane pogoje za učitelja v javni šoli, in se nanaša na šolsko izobraževanje;</w:t>
      </w:r>
    </w:p>
    <w:p w14:paraId="73ACA1CB"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color w:val="000000"/>
          <w:sz w:val="20"/>
          <w:szCs w:val="20"/>
          <w:lang w:eastAsia="sl-SI"/>
        </w:rPr>
        <w:t>10.  </w:t>
      </w:r>
      <w:r w:rsidRPr="00925394">
        <w:rPr>
          <w:rFonts w:ascii="Arial" w:hAnsi="Arial" w:cs="Arial"/>
          <w:bCs/>
          <w:color w:val="000000"/>
          <w:sz w:val="20"/>
          <w:szCs w:val="20"/>
          <w:lang w:eastAsia="sl-SI"/>
        </w:rPr>
        <w:t>zagotavljanje osebja s strani verskih skupnosti ali filozofskih združenj za namene iz 1., 6., 7. in 8. točke tega člena, z namenom zadovoljevanja duhovnih potreb;</w:t>
      </w:r>
    </w:p>
    <w:p w14:paraId="40C7EC05"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color w:val="000000"/>
          <w:sz w:val="20"/>
          <w:szCs w:val="20"/>
          <w:lang w:eastAsia="sl-SI"/>
        </w:rPr>
        <w:t>11.  </w:t>
      </w:r>
      <w:r w:rsidRPr="00925394">
        <w:rPr>
          <w:rFonts w:ascii="Arial" w:hAnsi="Arial" w:cs="Arial"/>
          <w:bCs/>
          <w:color w:val="000000"/>
          <w:sz w:val="20"/>
          <w:szCs w:val="20"/>
          <w:lang w:eastAsia="sl-SI"/>
        </w:rPr>
        <w:t>storitve, ki jih svojim članom kot povračilo za članarino, določeno v skladu z njihovimi pravili, opravijo nepridobitne organizacije s cilji politične, sindikalne, verske, rodoljubne, filozofske, humanitarne ali državljanske narave, in dobava blaga, ki je neposredno povez</w:t>
      </w:r>
      <w:r w:rsidRPr="00E04B83">
        <w:rPr>
          <w:rFonts w:ascii="Arial" w:hAnsi="Arial" w:cs="Arial"/>
          <w:bCs/>
          <w:color w:val="000000"/>
          <w:sz w:val="20"/>
          <w:szCs w:val="20"/>
          <w:lang w:eastAsia="sl-SI"/>
        </w:rPr>
        <w:t>ana s temi storitvami, če ni verjetno, da taka oprostitev vodi k izkrivljanju konkurence;</w:t>
      </w:r>
    </w:p>
    <w:p w14:paraId="50B65EA5"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color w:val="000000"/>
          <w:sz w:val="20"/>
          <w:szCs w:val="20"/>
          <w:lang w:eastAsia="sl-SI"/>
        </w:rPr>
        <w:t>12.  </w:t>
      </w:r>
      <w:r w:rsidRPr="00925394">
        <w:rPr>
          <w:rFonts w:ascii="Arial" w:hAnsi="Arial" w:cs="Arial"/>
          <w:bCs/>
          <w:color w:val="000000"/>
          <w:sz w:val="20"/>
          <w:szCs w:val="20"/>
          <w:lang w:eastAsia="sl-SI"/>
        </w:rPr>
        <w:t xml:space="preserve">storitve, neposredno povezane s športom ali športno vzgojo, ki jih nepridobitne organizacije nudijo osebam, ki se ukvarjajo s športom ali se udeležujejo športne </w:t>
      </w:r>
      <w:r w:rsidRPr="00E04B83">
        <w:rPr>
          <w:rFonts w:ascii="Arial" w:hAnsi="Arial" w:cs="Arial"/>
          <w:bCs/>
          <w:color w:val="000000"/>
          <w:sz w:val="20"/>
          <w:szCs w:val="20"/>
          <w:lang w:eastAsia="sl-SI"/>
        </w:rPr>
        <w:t>vzgoje;</w:t>
      </w:r>
    </w:p>
    <w:p w14:paraId="7F59D02E"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color w:val="000000"/>
          <w:sz w:val="20"/>
          <w:szCs w:val="20"/>
          <w:lang w:eastAsia="sl-SI"/>
        </w:rPr>
        <w:t>13.  </w:t>
      </w:r>
      <w:r w:rsidRPr="00925394">
        <w:rPr>
          <w:rFonts w:ascii="Arial" w:hAnsi="Arial" w:cs="Arial"/>
          <w:bCs/>
          <w:color w:val="000000"/>
          <w:sz w:val="20"/>
          <w:szCs w:val="20"/>
          <w:lang w:eastAsia="sl-SI"/>
        </w:rPr>
        <w:t>kulturne storitve in z njimi neposredno povezano blago, ki jih opravljajo javni zavodi in druge, od države priznane kulturne institucije;</w:t>
      </w:r>
    </w:p>
    <w:p w14:paraId="339478A9"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color w:val="000000"/>
          <w:sz w:val="20"/>
          <w:szCs w:val="20"/>
          <w:lang w:eastAsia="sl-SI"/>
        </w:rPr>
        <w:t>14.  </w:t>
      </w:r>
      <w:r w:rsidRPr="00925394">
        <w:rPr>
          <w:rFonts w:ascii="Arial" w:hAnsi="Arial" w:cs="Arial"/>
          <w:bCs/>
          <w:color w:val="000000"/>
          <w:sz w:val="20"/>
          <w:szCs w:val="20"/>
          <w:lang w:eastAsia="sl-SI"/>
        </w:rPr>
        <w:t xml:space="preserve">dobava blaga in storitev s strani organizacij, katerih dejavnosti so oproščene plačila DDV v skladu </w:t>
      </w:r>
      <w:r w:rsidRPr="00E04B83">
        <w:rPr>
          <w:rFonts w:ascii="Arial" w:hAnsi="Arial" w:cs="Arial"/>
          <w:bCs/>
          <w:color w:val="000000"/>
          <w:sz w:val="20"/>
          <w:szCs w:val="20"/>
          <w:lang w:eastAsia="sl-SI"/>
        </w:rPr>
        <w:t>s 1., 6., 7., 8., 11., 12. in 13. točko tega odstavka, v zvezi z dogodki za zbiranje denarnih sredstev, ki jih te organizacije organizirajo priložnostno ter izključno v svojo lastno korist, in ni verjetno, da taka oprostitev vodi k izkrivljanju konkurence;</w:t>
      </w:r>
    </w:p>
    <w:p w14:paraId="61E5C049"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color w:val="000000"/>
          <w:sz w:val="20"/>
          <w:szCs w:val="20"/>
          <w:lang w:eastAsia="sl-SI"/>
        </w:rPr>
        <w:t>15.  </w:t>
      </w:r>
      <w:r w:rsidRPr="00925394">
        <w:rPr>
          <w:rFonts w:ascii="Arial" w:hAnsi="Arial" w:cs="Arial"/>
          <w:bCs/>
          <w:color w:val="000000"/>
          <w:sz w:val="20"/>
          <w:szCs w:val="20"/>
          <w:lang w:eastAsia="sl-SI"/>
        </w:rPr>
        <w:t>reševalni prevozi bolnih ali poškodovanih oseb v, za te namene, posebej prirejenih vozilih in plovilih, ki jih upravljajo pooblaščene osebe;</w:t>
      </w:r>
    </w:p>
    <w:p w14:paraId="460EA901" w14:textId="77777777" w:rsidR="00FF799A" w:rsidRPr="00925394"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color w:val="000000"/>
          <w:sz w:val="20"/>
          <w:szCs w:val="20"/>
          <w:lang w:eastAsia="sl-SI"/>
        </w:rPr>
        <w:t>16.  </w:t>
      </w:r>
      <w:r w:rsidRPr="00925394">
        <w:rPr>
          <w:rFonts w:ascii="Arial" w:hAnsi="Arial" w:cs="Arial"/>
          <w:bCs/>
          <w:color w:val="000000"/>
          <w:sz w:val="20"/>
          <w:szCs w:val="20"/>
          <w:lang w:eastAsia="sl-SI"/>
        </w:rPr>
        <w:t>prispevek za opravljanje radijske in televizijske dejavnosti po zakonu, ki ureja RTV Slovenije;</w:t>
      </w:r>
    </w:p>
    <w:p w14:paraId="3B766833"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925394">
        <w:rPr>
          <w:rFonts w:ascii="Arial" w:hAnsi="Arial" w:cs="Arial"/>
          <w:bCs/>
          <w:color w:val="000000"/>
          <w:sz w:val="20"/>
          <w:szCs w:val="20"/>
          <w:lang w:eastAsia="sl-SI"/>
        </w:rPr>
        <w:t>17.</w:t>
      </w:r>
      <w:r w:rsidRPr="00E04B83">
        <w:rPr>
          <w:rFonts w:ascii="Arial" w:hAnsi="Arial" w:cs="Arial"/>
          <w:bCs/>
          <w:color w:val="000000"/>
          <w:sz w:val="20"/>
          <w:szCs w:val="20"/>
          <w:lang w:eastAsia="sl-SI"/>
        </w:rPr>
        <w:t>  </w:t>
      </w:r>
      <w:r w:rsidRPr="00925394">
        <w:rPr>
          <w:rFonts w:ascii="Arial" w:hAnsi="Arial" w:cs="Arial"/>
          <w:bCs/>
          <w:color w:val="000000"/>
          <w:sz w:val="20"/>
          <w:szCs w:val="20"/>
          <w:lang w:eastAsia="sl-SI"/>
        </w:rPr>
        <w:t>izvajanje univerzalne poštne storitve, v celoti ali delno, kot je opredeljena v zakonu, ki ureja poštne storitve, ter dobava blaga, ki je z njo neposredno povezana. Oprostitev se ne nanaša na storitve in z njimi neposredno povezane dobave blaga, ki jih izvaja</w:t>
      </w:r>
      <w:r w:rsidRPr="00E04B83">
        <w:rPr>
          <w:rFonts w:ascii="Arial" w:hAnsi="Arial" w:cs="Arial"/>
          <w:bCs/>
          <w:color w:val="000000"/>
          <w:sz w:val="20"/>
          <w:szCs w:val="20"/>
          <w:lang w:eastAsia="sl-SI"/>
        </w:rPr>
        <w:t>lci univerzalne poštne storitve opravijo v skladu s pogoji, o katerih je bilo z uporabniki teh storitev posebej dogovorjeno.</w:t>
      </w:r>
    </w:p>
    <w:p w14:paraId="48884864" w14:textId="77777777" w:rsidR="00FF799A" w:rsidRPr="00E04B83" w:rsidRDefault="00FF799A" w:rsidP="00E04B83">
      <w:pPr>
        <w:shd w:val="clear" w:color="auto" w:fill="FFFFFF"/>
        <w:ind w:firstLine="1021"/>
        <w:jc w:val="both"/>
        <w:rPr>
          <w:rFonts w:ascii="Arial" w:hAnsi="Arial" w:cs="Arial"/>
          <w:bCs/>
          <w:sz w:val="20"/>
          <w:szCs w:val="20"/>
          <w:lang w:eastAsia="sl-SI"/>
        </w:rPr>
      </w:pPr>
      <w:r w:rsidRPr="00E04B83">
        <w:rPr>
          <w:rFonts w:ascii="Arial" w:hAnsi="Arial" w:cs="Arial"/>
          <w:bCs/>
          <w:color w:val="000000"/>
          <w:sz w:val="20"/>
          <w:szCs w:val="20"/>
          <w:lang w:val="x-none" w:eastAsia="sl-SI"/>
        </w:rPr>
        <w:t>(2) Dobava blaga in storitev ni oproščena plačila DDV v skladu s 1., 6., 7., 8., 11., 12. in 13. točko prvega odstavka tega člena, če:</w:t>
      </w:r>
    </w:p>
    <w:p w14:paraId="2F4DF254" w14:textId="77777777" w:rsidR="00FF799A" w:rsidRPr="00E04B83" w:rsidRDefault="00FF799A" w:rsidP="00925394">
      <w:pPr>
        <w:shd w:val="clear" w:color="auto" w:fill="FFFFFF"/>
        <w:ind w:left="425" w:hanging="425"/>
        <w:jc w:val="both"/>
        <w:rPr>
          <w:rFonts w:ascii="Arial" w:hAnsi="Arial" w:cs="Arial"/>
          <w:bCs/>
          <w:sz w:val="20"/>
          <w:szCs w:val="20"/>
          <w:lang w:eastAsia="sl-SI"/>
        </w:rPr>
      </w:pPr>
      <w:r w:rsidRPr="00E04B83">
        <w:rPr>
          <w:rFonts w:ascii="Arial" w:hAnsi="Arial" w:cs="Arial"/>
          <w:bCs/>
          <w:color w:val="000000"/>
          <w:sz w:val="20"/>
          <w:szCs w:val="20"/>
          <w:lang w:eastAsia="sl-SI"/>
        </w:rPr>
        <w:t>-       </w:t>
      </w:r>
      <w:r w:rsidRPr="00925394">
        <w:rPr>
          <w:rFonts w:ascii="Arial" w:hAnsi="Arial" w:cs="Arial"/>
          <w:bCs/>
          <w:color w:val="000000"/>
          <w:sz w:val="20"/>
          <w:szCs w:val="20"/>
          <w:lang w:eastAsia="sl-SI"/>
        </w:rPr>
        <w:t>ni nujna za transakcije, ki so oproščene plačila DDV oziroma je oproščene dejavnosti mogoče opravljati brez te dobave, ali</w:t>
      </w:r>
    </w:p>
    <w:p w14:paraId="5C565DBA" w14:textId="77777777" w:rsidR="00FF799A" w:rsidRPr="00E04B83" w:rsidRDefault="00FF799A" w:rsidP="00925394">
      <w:pPr>
        <w:shd w:val="clear" w:color="auto" w:fill="FFFFFF"/>
        <w:ind w:left="425" w:hanging="425"/>
        <w:jc w:val="both"/>
        <w:rPr>
          <w:rFonts w:ascii="Arial" w:hAnsi="Arial" w:cs="Arial"/>
          <w:bCs/>
          <w:sz w:val="20"/>
          <w:szCs w:val="20"/>
          <w:lang w:eastAsia="sl-SI"/>
        </w:rPr>
      </w:pPr>
      <w:r w:rsidRPr="00E04B83">
        <w:rPr>
          <w:rFonts w:ascii="Arial" w:hAnsi="Arial" w:cs="Arial"/>
          <w:bCs/>
          <w:color w:val="000000"/>
          <w:sz w:val="20"/>
          <w:szCs w:val="20"/>
          <w:lang w:eastAsia="sl-SI"/>
        </w:rPr>
        <w:t>-       </w:t>
      </w:r>
      <w:r w:rsidRPr="00925394">
        <w:rPr>
          <w:rFonts w:ascii="Arial" w:hAnsi="Arial" w:cs="Arial"/>
          <w:bCs/>
          <w:color w:val="000000"/>
          <w:sz w:val="20"/>
          <w:szCs w:val="20"/>
          <w:lang w:eastAsia="sl-SI"/>
        </w:rPr>
        <w:t xml:space="preserve">je osnovni namen dobave, da organizacija pridobi dodaten prihodek z opravljanjem transakcij, ki </w:t>
      </w:r>
      <w:r w:rsidRPr="00E04B83">
        <w:rPr>
          <w:rFonts w:ascii="Arial" w:hAnsi="Arial" w:cs="Arial"/>
          <w:bCs/>
          <w:color w:val="000000"/>
          <w:sz w:val="20"/>
          <w:szCs w:val="20"/>
          <w:lang w:eastAsia="sl-SI"/>
        </w:rPr>
        <w:t>neposredno konkurirajo transakcijam davčnih zavezancev, ki obračunavajo DDV.</w:t>
      </w:r>
    </w:p>
    <w:p w14:paraId="785680E8" w14:textId="77777777" w:rsidR="00FF799A" w:rsidRPr="00E04B83" w:rsidRDefault="00FF799A" w:rsidP="00925394">
      <w:pPr>
        <w:rPr>
          <w:rFonts w:ascii="Arial" w:hAnsi="Arial" w:cs="Arial"/>
          <w:bCs/>
          <w:sz w:val="20"/>
          <w:szCs w:val="20"/>
        </w:rPr>
      </w:pPr>
    </w:p>
    <w:p w14:paraId="299C4A68" w14:textId="77777777" w:rsidR="00633ACD" w:rsidRDefault="00633ACD">
      <w:pPr>
        <w:rPr>
          <w:rFonts w:ascii="Arial" w:hAnsi="Arial" w:cs="Arial"/>
          <w:bCs/>
          <w:sz w:val="20"/>
          <w:szCs w:val="20"/>
        </w:rPr>
      </w:pPr>
      <w:r>
        <w:rPr>
          <w:rFonts w:ascii="Arial" w:hAnsi="Arial" w:cs="Arial"/>
          <w:bCs/>
          <w:sz w:val="20"/>
          <w:szCs w:val="20"/>
        </w:rPr>
        <w:br w:type="page"/>
      </w:r>
    </w:p>
    <w:p w14:paraId="6BDF30A6" w14:textId="77777777" w:rsidR="00FF799A" w:rsidRPr="00E04B83" w:rsidRDefault="001C0B3F" w:rsidP="00E04B83">
      <w:pPr>
        <w:jc w:val="both"/>
        <w:rPr>
          <w:rFonts w:ascii="Arial" w:hAnsi="Arial" w:cs="Arial"/>
          <w:bCs/>
          <w:sz w:val="20"/>
          <w:szCs w:val="20"/>
        </w:rPr>
      </w:pPr>
      <w:r w:rsidRPr="00E04B83">
        <w:rPr>
          <w:rFonts w:ascii="Arial" w:hAnsi="Arial" w:cs="Arial"/>
          <w:bCs/>
          <w:sz w:val="20"/>
          <w:szCs w:val="20"/>
        </w:rPr>
        <w:t>6</w:t>
      </w:r>
      <w:r w:rsidR="00FF799A" w:rsidRPr="00E04B83">
        <w:rPr>
          <w:rFonts w:ascii="Arial" w:hAnsi="Arial" w:cs="Arial"/>
          <w:bCs/>
          <w:sz w:val="20"/>
          <w:szCs w:val="20"/>
        </w:rPr>
        <w:t>. Zakon o preprečevanju nasilja v družini (Uradni list RS, št. 16/08, 68/16 in 54/17 – ZSV-H)</w:t>
      </w:r>
    </w:p>
    <w:p w14:paraId="6C5A4B56" w14:textId="77777777" w:rsidR="00FF799A" w:rsidRPr="00E04B83" w:rsidRDefault="00FF799A" w:rsidP="00E04B83">
      <w:pPr>
        <w:jc w:val="both"/>
        <w:rPr>
          <w:rFonts w:ascii="Arial" w:hAnsi="Arial" w:cs="Arial"/>
          <w:bCs/>
          <w:sz w:val="20"/>
          <w:szCs w:val="20"/>
        </w:rPr>
      </w:pPr>
    </w:p>
    <w:p w14:paraId="5F0905F8" w14:textId="77777777" w:rsidR="00FF799A" w:rsidRPr="00E04B83" w:rsidRDefault="00FF799A" w:rsidP="00E04B83">
      <w:pPr>
        <w:jc w:val="center"/>
        <w:rPr>
          <w:rFonts w:ascii="Arial" w:hAnsi="Arial" w:cs="Arial"/>
          <w:bCs/>
          <w:sz w:val="20"/>
          <w:szCs w:val="20"/>
        </w:rPr>
      </w:pPr>
      <w:r w:rsidRPr="00E04B83">
        <w:rPr>
          <w:rFonts w:ascii="Arial" w:hAnsi="Arial" w:cs="Arial"/>
          <w:bCs/>
          <w:sz w:val="20"/>
          <w:szCs w:val="20"/>
        </w:rPr>
        <w:t>1. člen</w:t>
      </w:r>
    </w:p>
    <w:p w14:paraId="7836F24D" w14:textId="77777777" w:rsidR="00FF799A" w:rsidRPr="00E04B83" w:rsidRDefault="00FF799A" w:rsidP="00E04B83">
      <w:pPr>
        <w:jc w:val="both"/>
        <w:rPr>
          <w:rFonts w:ascii="Arial" w:hAnsi="Arial" w:cs="Arial"/>
          <w:bCs/>
          <w:sz w:val="20"/>
          <w:szCs w:val="20"/>
        </w:rPr>
      </w:pPr>
    </w:p>
    <w:p w14:paraId="6EFA73CC" w14:textId="77777777" w:rsidR="00FF799A" w:rsidRPr="00E04B83" w:rsidRDefault="00FF799A" w:rsidP="00E04B83">
      <w:pPr>
        <w:shd w:val="clear" w:color="auto" w:fill="FFFFFF"/>
        <w:ind w:firstLine="1021"/>
        <w:jc w:val="both"/>
        <w:rPr>
          <w:rFonts w:ascii="Arial" w:hAnsi="Arial" w:cs="Arial"/>
          <w:bCs/>
          <w:sz w:val="20"/>
          <w:szCs w:val="20"/>
          <w:lang w:eastAsia="sl-SI"/>
        </w:rPr>
      </w:pPr>
      <w:r w:rsidRPr="00E04B83">
        <w:rPr>
          <w:rFonts w:ascii="Arial" w:hAnsi="Arial" w:cs="Arial"/>
          <w:bCs/>
          <w:sz w:val="20"/>
          <w:szCs w:val="20"/>
          <w:lang w:eastAsia="sl-SI"/>
        </w:rPr>
        <w:t>(1) Ta zakon opredeljuje pojem nasilja v družini, določa vlogo in naloge državnih organov, nosilcev javnih pooblastil, izvajalcev javnih služb in drugih izvajalcev storitev na področju socialnega varstva, zdravstva, vzgoje in izobraževanja, organov samoupravnih lokalnih skupnosti (v nadaljnjem besedilu: organi in organizacije) in nevladnih organizacij pri obravnavanju nasilja v družini ter določa ukrepe za varstvo žrtev nasilja v družini.</w:t>
      </w:r>
    </w:p>
    <w:p w14:paraId="193954D2" w14:textId="77777777" w:rsidR="00FF799A" w:rsidRPr="00E04B83" w:rsidRDefault="00FF799A" w:rsidP="00E04B83">
      <w:pPr>
        <w:shd w:val="clear" w:color="auto" w:fill="FFFFFF"/>
        <w:ind w:firstLine="1021"/>
        <w:jc w:val="both"/>
        <w:rPr>
          <w:rFonts w:ascii="Arial" w:hAnsi="Arial" w:cs="Arial"/>
          <w:bCs/>
          <w:sz w:val="20"/>
          <w:szCs w:val="20"/>
          <w:lang w:eastAsia="sl-SI"/>
        </w:rPr>
      </w:pPr>
      <w:r w:rsidRPr="00E04B83">
        <w:rPr>
          <w:rFonts w:ascii="Arial" w:hAnsi="Arial" w:cs="Arial"/>
          <w:bCs/>
          <w:sz w:val="20"/>
          <w:szCs w:val="20"/>
          <w:lang w:eastAsia="sl-SI"/>
        </w:rPr>
        <w:t>(2) Za preprečevanje nasilja v družini in za varstvo ter pomoč žrtvi se poleg ukrepov, ki jih določa ta zakon, uporabljajo tudi ukrepi, določeni z drugimi zakoni in na njihovi podlagi izdanimi predpisi.</w:t>
      </w:r>
    </w:p>
    <w:p w14:paraId="4777AB92" w14:textId="77777777" w:rsidR="00FF799A" w:rsidRPr="00E04B83" w:rsidRDefault="00FF799A" w:rsidP="00E04B83">
      <w:pPr>
        <w:shd w:val="clear" w:color="auto" w:fill="FFFFFF"/>
        <w:ind w:firstLine="1021"/>
        <w:jc w:val="both"/>
        <w:rPr>
          <w:rFonts w:ascii="Arial" w:hAnsi="Arial" w:cs="Arial"/>
          <w:bCs/>
          <w:sz w:val="20"/>
          <w:szCs w:val="20"/>
          <w:lang w:eastAsia="sl-SI"/>
        </w:rPr>
      </w:pPr>
      <w:r w:rsidRPr="00E04B83">
        <w:rPr>
          <w:rFonts w:ascii="Arial" w:hAnsi="Arial" w:cs="Arial"/>
          <w:bCs/>
          <w:sz w:val="20"/>
          <w:szCs w:val="20"/>
          <w:lang w:eastAsia="sl-SI"/>
        </w:rPr>
        <w:t>(3) S tem zakonom se v pravni red Republike Slovenije delno prenaša Direktiva 2012/29/EU Evropskega parlamenta in Sveta z dne 25. 10. 2012 o določitvi minimalnih standardov na področju pravic, podpore in zaščite žrtev kaznivih dejanj in nadomestitvi Okvirnega sklepa Sveta 2001/220/PNZ (UL L št. 315 z dne 14. 11. 2012, str. 57), popravljena s Popravkom (UL L št. 287 z dne 31. 10. 2015, str. 87).</w:t>
      </w:r>
    </w:p>
    <w:p w14:paraId="54FDCB1E" w14:textId="77777777" w:rsidR="00FF799A" w:rsidRPr="00E04B83" w:rsidRDefault="00FF799A" w:rsidP="00925394">
      <w:pPr>
        <w:jc w:val="both"/>
        <w:rPr>
          <w:rFonts w:ascii="Arial" w:hAnsi="Arial" w:cs="Arial"/>
          <w:bCs/>
          <w:sz w:val="20"/>
          <w:szCs w:val="20"/>
        </w:rPr>
      </w:pPr>
    </w:p>
    <w:p w14:paraId="276617E4" w14:textId="77777777" w:rsidR="00FF799A" w:rsidRPr="00E04B83" w:rsidRDefault="001C0B3F" w:rsidP="00925394">
      <w:pPr>
        <w:jc w:val="both"/>
        <w:rPr>
          <w:rFonts w:ascii="Arial" w:hAnsi="Arial" w:cs="Arial"/>
          <w:bCs/>
          <w:sz w:val="20"/>
          <w:szCs w:val="20"/>
        </w:rPr>
      </w:pPr>
      <w:r w:rsidRPr="00E04B83">
        <w:rPr>
          <w:rFonts w:ascii="Arial" w:hAnsi="Arial" w:cs="Arial"/>
          <w:bCs/>
          <w:sz w:val="20"/>
          <w:szCs w:val="20"/>
        </w:rPr>
        <w:t>7</w:t>
      </w:r>
      <w:r w:rsidR="00FF799A" w:rsidRPr="00E04B83">
        <w:rPr>
          <w:rFonts w:ascii="Arial" w:hAnsi="Arial" w:cs="Arial"/>
          <w:bCs/>
          <w:sz w:val="20"/>
          <w:szCs w:val="20"/>
        </w:rPr>
        <w:t>. Zakon o zdravstveni inšpekciji (Uradni list RS, št. 59/06 – uradno prečiščeno besedilo in 40/14 – ZIN-B)</w:t>
      </w:r>
    </w:p>
    <w:p w14:paraId="12AF3F14" w14:textId="77777777" w:rsidR="00FF799A" w:rsidRPr="00E04B83" w:rsidRDefault="00FF799A" w:rsidP="00925394">
      <w:pPr>
        <w:jc w:val="both"/>
        <w:rPr>
          <w:rFonts w:ascii="Arial" w:hAnsi="Arial" w:cs="Arial"/>
          <w:bCs/>
          <w:sz w:val="20"/>
          <w:szCs w:val="20"/>
        </w:rPr>
      </w:pPr>
    </w:p>
    <w:p w14:paraId="68138D0C" w14:textId="77777777" w:rsidR="00FF799A" w:rsidRPr="00E04B83" w:rsidRDefault="00FF799A" w:rsidP="00E04B83">
      <w:pPr>
        <w:jc w:val="center"/>
        <w:rPr>
          <w:rFonts w:ascii="Arial" w:hAnsi="Arial" w:cs="Arial"/>
          <w:bCs/>
          <w:sz w:val="20"/>
          <w:szCs w:val="20"/>
        </w:rPr>
      </w:pPr>
      <w:r w:rsidRPr="00E04B83">
        <w:rPr>
          <w:rFonts w:ascii="Arial" w:hAnsi="Arial" w:cs="Arial"/>
          <w:bCs/>
          <w:sz w:val="20"/>
          <w:szCs w:val="20"/>
        </w:rPr>
        <w:t>1. člen</w:t>
      </w:r>
    </w:p>
    <w:p w14:paraId="5116FAB2" w14:textId="77777777" w:rsidR="00FF799A" w:rsidRPr="00E04B83" w:rsidRDefault="00FF799A" w:rsidP="00E04B83">
      <w:pPr>
        <w:jc w:val="both"/>
        <w:rPr>
          <w:rFonts w:ascii="Arial" w:hAnsi="Arial" w:cs="Arial"/>
          <w:bCs/>
          <w:sz w:val="20"/>
          <w:szCs w:val="20"/>
        </w:rPr>
      </w:pPr>
    </w:p>
    <w:p w14:paraId="799C69BC" w14:textId="77777777" w:rsidR="00FF799A" w:rsidRPr="00E04B83" w:rsidRDefault="00FF799A" w:rsidP="00E04B83">
      <w:pPr>
        <w:shd w:val="clear" w:color="auto" w:fill="FFFFFF"/>
        <w:ind w:firstLine="1021"/>
        <w:jc w:val="both"/>
        <w:rPr>
          <w:rFonts w:ascii="Arial" w:hAnsi="Arial" w:cs="Arial"/>
          <w:bCs/>
          <w:sz w:val="20"/>
          <w:szCs w:val="20"/>
          <w:lang w:eastAsia="sl-SI"/>
        </w:rPr>
      </w:pPr>
      <w:r w:rsidRPr="00E04B83">
        <w:rPr>
          <w:rFonts w:ascii="Arial" w:hAnsi="Arial" w:cs="Arial"/>
          <w:bCs/>
          <w:sz w:val="20"/>
          <w:szCs w:val="20"/>
          <w:lang w:eastAsia="sl-SI"/>
        </w:rPr>
        <w:t>Zdravstvena inšpekcija (v nadaljnjem besedilu: inšpekcija) opravlja zaradi varovanja javnega zdravja inšpekcijski nadzor nad izvajanjem zakonov in drugih predpisov, ki urejajo področja:</w:t>
      </w:r>
    </w:p>
    <w:p w14:paraId="009140CB" w14:textId="77777777" w:rsidR="00FF799A" w:rsidRPr="00925394" w:rsidRDefault="00FF799A" w:rsidP="00925394">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eastAsia="sl-SI"/>
        </w:rPr>
        <w:t>-        </w:t>
      </w:r>
      <w:r w:rsidRPr="00925394">
        <w:rPr>
          <w:rFonts w:ascii="Arial" w:hAnsi="Arial" w:cs="Arial"/>
          <w:bCs/>
          <w:sz w:val="20"/>
          <w:szCs w:val="20"/>
          <w:lang w:eastAsia="sl-SI"/>
        </w:rPr>
        <w:t>nalezljivih bolezni;</w:t>
      </w:r>
    </w:p>
    <w:p w14:paraId="5F6F6A03" w14:textId="77777777" w:rsidR="00FF799A" w:rsidRPr="00925394" w:rsidRDefault="00FF799A" w:rsidP="00925394">
      <w:pPr>
        <w:shd w:val="clear" w:color="auto" w:fill="FFFFFF"/>
        <w:ind w:left="425" w:hanging="425"/>
        <w:jc w:val="both"/>
        <w:rPr>
          <w:rFonts w:ascii="Arial" w:hAnsi="Arial" w:cs="Arial"/>
          <w:bCs/>
          <w:sz w:val="20"/>
          <w:szCs w:val="20"/>
          <w:lang w:eastAsia="sl-SI"/>
        </w:rPr>
      </w:pPr>
      <w:r w:rsidRPr="00925394">
        <w:rPr>
          <w:rFonts w:ascii="Arial" w:hAnsi="Arial" w:cs="Arial"/>
          <w:bCs/>
          <w:sz w:val="20"/>
          <w:szCs w:val="20"/>
          <w:lang w:eastAsia="sl-SI"/>
        </w:rPr>
        <w:t>-</w:t>
      </w:r>
      <w:r w:rsidRPr="00E04B83">
        <w:rPr>
          <w:rFonts w:ascii="Arial" w:hAnsi="Arial" w:cs="Arial"/>
          <w:bCs/>
          <w:sz w:val="20"/>
          <w:szCs w:val="20"/>
          <w:lang w:eastAsia="sl-SI"/>
        </w:rPr>
        <w:t>        </w:t>
      </w:r>
      <w:r w:rsidRPr="00925394">
        <w:rPr>
          <w:rFonts w:ascii="Arial" w:hAnsi="Arial" w:cs="Arial"/>
          <w:bCs/>
          <w:sz w:val="20"/>
          <w:szCs w:val="20"/>
          <w:lang w:eastAsia="sl-SI"/>
        </w:rPr>
        <w:t>zdravstvene ustreznosti oziroma varnosti živil in hrane;</w:t>
      </w:r>
    </w:p>
    <w:p w14:paraId="5042CCC2" w14:textId="77777777" w:rsidR="00FF799A" w:rsidRPr="00925394" w:rsidRDefault="00FF799A" w:rsidP="00925394">
      <w:pPr>
        <w:shd w:val="clear" w:color="auto" w:fill="FFFFFF"/>
        <w:ind w:left="425" w:hanging="425"/>
        <w:jc w:val="both"/>
        <w:rPr>
          <w:rFonts w:ascii="Arial" w:hAnsi="Arial" w:cs="Arial"/>
          <w:bCs/>
          <w:sz w:val="20"/>
          <w:szCs w:val="20"/>
          <w:lang w:eastAsia="sl-SI"/>
        </w:rPr>
      </w:pPr>
      <w:r w:rsidRPr="00925394">
        <w:rPr>
          <w:rFonts w:ascii="Arial" w:hAnsi="Arial" w:cs="Arial"/>
          <w:bCs/>
          <w:sz w:val="20"/>
          <w:szCs w:val="20"/>
          <w:lang w:eastAsia="sl-SI"/>
        </w:rPr>
        <w:t>-</w:t>
      </w:r>
      <w:r w:rsidRPr="00E04B83">
        <w:rPr>
          <w:rFonts w:ascii="Arial" w:hAnsi="Arial" w:cs="Arial"/>
          <w:bCs/>
          <w:sz w:val="20"/>
          <w:szCs w:val="20"/>
          <w:lang w:eastAsia="sl-SI"/>
        </w:rPr>
        <w:t>        </w:t>
      </w:r>
      <w:r w:rsidRPr="00925394">
        <w:rPr>
          <w:rFonts w:ascii="Arial" w:hAnsi="Arial" w:cs="Arial"/>
          <w:bCs/>
          <w:sz w:val="20"/>
          <w:szCs w:val="20"/>
          <w:lang w:eastAsia="sl-SI"/>
        </w:rPr>
        <w:t>zdravstvene ustreznosti pitne vode;</w:t>
      </w:r>
    </w:p>
    <w:p w14:paraId="2DB60159" w14:textId="77777777" w:rsidR="00FF799A" w:rsidRPr="00925394" w:rsidRDefault="00FF799A" w:rsidP="00925394">
      <w:pPr>
        <w:shd w:val="clear" w:color="auto" w:fill="FFFFFF"/>
        <w:ind w:left="425" w:hanging="425"/>
        <w:jc w:val="both"/>
        <w:rPr>
          <w:rFonts w:ascii="Arial" w:hAnsi="Arial" w:cs="Arial"/>
          <w:bCs/>
          <w:sz w:val="20"/>
          <w:szCs w:val="20"/>
          <w:lang w:eastAsia="sl-SI"/>
        </w:rPr>
      </w:pPr>
      <w:r w:rsidRPr="00925394">
        <w:rPr>
          <w:rFonts w:ascii="Arial" w:hAnsi="Arial" w:cs="Arial"/>
          <w:bCs/>
          <w:sz w:val="20"/>
          <w:szCs w:val="20"/>
          <w:lang w:eastAsia="sl-SI"/>
        </w:rPr>
        <w:t>-</w:t>
      </w:r>
      <w:r w:rsidRPr="00E04B83">
        <w:rPr>
          <w:rFonts w:ascii="Arial" w:hAnsi="Arial" w:cs="Arial"/>
          <w:bCs/>
          <w:sz w:val="20"/>
          <w:szCs w:val="20"/>
          <w:lang w:eastAsia="sl-SI"/>
        </w:rPr>
        <w:t>        </w:t>
      </w:r>
      <w:r w:rsidRPr="00925394">
        <w:rPr>
          <w:rFonts w:ascii="Arial" w:hAnsi="Arial" w:cs="Arial"/>
          <w:bCs/>
          <w:sz w:val="20"/>
          <w:szCs w:val="20"/>
          <w:lang w:eastAsia="sl-SI"/>
        </w:rPr>
        <w:t>objektov in naprav za javno preskrbo s pitno vodo;</w:t>
      </w:r>
    </w:p>
    <w:p w14:paraId="3A5E8920" w14:textId="77777777" w:rsidR="00FF799A" w:rsidRPr="00925394" w:rsidRDefault="00FF799A" w:rsidP="00925394">
      <w:pPr>
        <w:shd w:val="clear" w:color="auto" w:fill="FFFFFF"/>
        <w:ind w:left="425" w:hanging="425"/>
        <w:jc w:val="both"/>
        <w:rPr>
          <w:rFonts w:ascii="Arial" w:hAnsi="Arial" w:cs="Arial"/>
          <w:bCs/>
          <w:sz w:val="20"/>
          <w:szCs w:val="20"/>
          <w:lang w:eastAsia="sl-SI"/>
        </w:rPr>
      </w:pPr>
      <w:r w:rsidRPr="00925394">
        <w:rPr>
          <w:rFonts w:ascii="Arial" w:hAnsi="Arial" w:cs="Arial"/>
          <w:bCs/>
          <w:sz w:val="20"/>
          <w:szCs w:val="20"/>
          <w:lang w:eastAsia="sl-SI"/>
        </w:rPr>
        <w:t>-</w:t>
      </w:r>
      <w:r w:rsidRPr="00E04B83">
        <w:rPr>
          <w:rFonts w:ascii="Arial" w:hAnsi="Arial" w:cs="Arial"/>
          <w:bCs/>
          <w:sz w:val="20"/>
          <w:szCs w:val="20"/>
          <w:lang w:eastAsia="sl-SI"/>
        </w:rPr>
        <w:t>        </w:t>
      </w:r>
      <w:r w:rsidRPr="00925394">
        <w:rPr>
          <w:rFonts w:ascii="Arial" w:hAnsi="Arial" w:cs="Arial"/>
          <w:bCs/>
          <w:sz w:val="20"/>
          <w:szCs w:val="20"/>
          <w:lang w:eastAsia="sl-SI"/>
        </w:rPr>
        <w:t>zdravstvene ustreznosti mineralnih vod;</w:t>
      </w:r>
    </w:p>
    <w:p w14:paraId="57BF69A4" w14:textId="77777777" w:rsidR="00FF799A" w:rsidRPr="00925394" w:rsidRDefault="00FF799A" w:rsidP="00925394">
      <w:pPr>
        <w:shd w:val="clear" w:color="auto" w:fill="FFFFFF"/>
        <w:ind w:left="425" w:hanging="425"/>
        <w:jc w:val="both"/>
        <w:rPr>
          <w:rFonts w:ascii="Arial" w:hAnsi="Arial" w:cs="Arial"/>
          <w:bCs/>
          <w:sz w:val="20"/>
          <w:szCs w:val="20"/>
          <w:lang w:eastAsia="sl-SI"/>
        </w:rPr>
      </w:pPr>
      <w:r w:rsidRPr="00925394">
        <w:rPr>
          <w:rFonts w:ascii="Arial" w:hAnsi="Arial" w:cs="Arial"/>
          <w:bCs/>
          <w:sz w:val="20"/>
          <w:szCs w:val="20"/>
          <w:lang w:eastAsia="sl-SI"/>
        </w:rPr>
        <w:t>-</w:t>
      </w:r>
      <w:r w:rsidRPr="00E04B83">
        <w:rPr>
          <w:rFonts w:ascii="Arial" w:hAnsi="Arial" w:cs="Arial"/>
          <w:bCs/>
          <w:sz w:val="20"/>
          <w:szCs w:val="20"/>
          <w:lang w:eastAsia="sl-SI"/>
        </w:rPr>
        <w:t>        </w:t>
      </w:r>
      <w:r w:rsidRPr="00925394">
        <w:rPr>
          <w:rFonts w:ascii="Arial" w:hAnsi="Arial" w:cs="Arial"/>
          <w:bCs/>
          <w:sz w:val="20"/>
          <w:szCs w:val="20"/>
          <w:lang w:eastAsia="sl-SI"/>
        </w:rPr>
        <w:t>izdelkov ter snovi, ki prihajajo v stik z živili;</w:t>
      </w:r>
    </w:p>
    <w:p w14:paraId="65448A53" w14:textId="77777777" w:rsidR="00FF799A" w:rsidRPr="00925394" w:rsidRDefault="00FF799A" w:rsidP="00925394">
      <w:pPr>
        <w:shd w:val="clear" w:color="auto" w:fill="FFFFFF"/>
        <w:ind w:left="425" w:hanging="425"/>
        <w:jc w:val="both"/>
        <w:rPr>
          <w:rFonts w:ascii="Arial" w:hAnsi="Arial" w:cs="Arial"/>
          <w:bCs/>
          <w:sz w:val="20"/>
          <w:szCs w:val="20"/>
          <w:lang w:eastAsia="sl-SI"/>
        </w:rPr>
      </w:pPr>
      <w:r w:rsidRPr="00925394">
        <w:rPr>
          <w:rFonts w:ascii="Arial" w:hAnsi="Arial" w:cs="Arial"/>
          <w:bCs/>
          <w:sz w:val="20"/>
          <w:szCs w:val="20"/>
          <w:lang w:eastAsia="sl-SI"/>
        </w:rPr>
        <w:t>-</w:t>
      </w:r>
      <w:r w:rsidRPr="00E04B83">
        <w:rPr>
          <w:rFonts w:ascii="Arial" w:hAnsi="Arial" w:cs="Arial"/>
          <w:bCs/>
          <w:sz w:val="20"/>
          <w:szCs w:val="20"/>
          <w:lang w:eastAsia="sl-SI"/>
        </w:rPr>
        <w:t>        </w:t>
      </w:r>
      <w:r w:rsidRPr="00925394">
        <w:rPr>
          <w:rFonts w:ascii="Arial" w:hAnsi="Arial" w:cs="Arial"/>
          <w:bCs/>
          <w:sz w:val="20"/>
          <w:szCs w:val="20"/>
          <w:lang w:eastAsia="sl-SI"/>
        </w:rPr>
        <w:t>kozmetičnih proizvodov;</w:t>
      </w:r>
    </w:p>
    <w:p w14:paraId="117B7283" w14:textId="77777777" w:rsidR="00FF799A" w:rsidRPr="00925394" w:rsidRDefault="00FF799A" w:rsidP="00FE4C2A">
      <w:pPr>
        <w:shd w:val="clear" w:color="auto" w:fill="FFFFFF"/>
        <w:ind w:left="425" w:hanging="425"/>
        <w:jc w:val="both"/>
        <w:rPr>
          <w:rFonts w:ascii="Arial" w:hAnsi="Arial" w:cs="Arial"/>
          <w:bCs/>
          <w:sz w:val="20"/>
          <w:szCs w:val="20"/>
          <w:lang w:eastAsia="sl-SI"/>
        </w:rPr>
      </w:pPr>
      <w:r w:rsidRPr="00925394">
        <w:rPr>
          <w:rFonts w:ascii="Arial" w:hAnsi="Arial" w:cs="Arial"/>
          <w:bCs/>
          <w:sz w:val="20"/>
          <w:szCs w:val="20"/>
          <w:lang w:eastAsia="sl-SI"/>
        </w:rPr>
        <w:t>-</w:t>
      </w:r>
      <w:r w:rsidRPr="00E04B83">
        <w:rPr>
          <w:rFonts w:ascii="Arial" w:hAnsi="Arial" w:cs="Arial"/>
          <w:bCs/>
          <w:sz w:val="20"/>
          <w:szCs w:val="20"/>
          <w:lang w:eastAsia="sl-SI"/>
        </w:rPr>
        <w:t>        </w:t>
      </w:r>
      <w:r w:rsidRPr="00925394">
        <w:rPr>
          <w:rFonts w:ascii="Arial" w:hAnsi="Arial" w:cs="Arial"/>
          <w:bCs/>
          <w:sz w:val="20"/>
          <w:szCs w:val="20"/>
          <w:lang w:eastAsia="sl-SI"/>
        </w:rPr>
        <w:t>igrač;</w:t>
      </w:r>
    </w:p>
    <w:p w14:paraId="47E4D5B2" w14:textId="77777777" w:rsidR="00FF799A" w:rsidRPr="00925394" w:rsidRDefault="00FF799A" w:rsidP="00E04B83">
      <w:pPr>
        <w:shd w:val="clear" w:color="auto" w:fill="FFFFFF"/>
        <w:ind w:left="425" w:hanging="425"/>
        <w:jc w:val="both"/>
        <w:rPr>
          <w:rFonts w:ascii="Arial" w:hAnsi="Arial" w:cs="Arial"/>
          <w:bCs/>
          <w:sz w:val="20"/>
          <w:szCs w:val="20"/>
          <w:lang w:eastAsia="sl-SI"/>
        </w:rPr>
      </w:pPr>
      <w:r w:rsidRPr="00925394">
        <w:rPr>
          <w:rFonts w:ascii="Arial" w:hAnsi="Arial" w:cs="Arial"/>
          <w:bCs/>
          <w:sz w:val="20"/>
          <w:szCs w:val="20"/>
          <w:lang w:eastAsia="sl-SI"/>
        </w:rPr>
        <w:t>-</w:t>
      </w:r>
      <w:r w:rsidRPr="00E04B83">
        <w:rPr>
          <w:rFonts w:ascii="Arial" w:hAnsi="Arial" w:cs="Arial"/>
          <w:bCs/>
          <w:sz w:val="20"/>
          <w:szCs w:val="20"/>
          <w:lang w:eastAsia="sl-SI"/>
        </w:rPr>
        <w:t>        </w:t>
      </w:r>
      <w:r w:rsidRPr="00925394">
        <w:rPr>
          <w:rFonts w:ascii="Arial" w:hAnsi="Arial" w:cs="Arial"/>
          <w:bCs/>
          <w:sz w:val="20"/>
          <w:szCs w:val="20"/>
          <w:lang w:eastAsia="sl-SI"/>
        </w:rPr>
        <w:t>tobaka, tobačnih izdelkov;</w:t>
      </w:r>
    </w:p>
    <w:p w14:paraId="30E6D9CB" w14:textId="77777777" w:rsidR="00FF799A" w:rsidRPr="00925394" w:rsidRDefault="00FF799A" w:rsidP="00E04B83">
      <w:pPr>
        <w:shd w:val="clear" w:color="auto" w:fill="FFFFFF"/>
        <w:ind w:left="425" w:hanging="425"/>
        <w:jc w:val="both"/>
        <w:rPr>
          <w:rFonts w:ascii="Arial" w:hAnsi="Arial" w:cs="Arial"/>
          <w:bCs/>
          <w:sz w:val="20"/>
          <w:szCs w:val="20"/>
          <w:lang w:eastAsia="sl-SI"/>
        </w:rPr>
      </w:pPr>
      <w:r w:rsidRPr="00925394">
        <w:rPr>
          <w:rFonts w:ascii="Arial" w:hAnsi="Arial" w:cs="Arial"/>
          <w:bCs/>
          <w:sz w:val="20"/>
          <w:szCs w:val="20"/>
          <w:lang w:eastAsia="sl-SI"/>
        </w:rPr>
        <w:t>-</w:t>
      </w:r>
      <w:r w:rsidRPr="00E04B83">
        <w:rPr>
          <w:rFonts w:ascii="Arial" w:hAnsi="Arial" w:cs="Arial"/>
          <w:bCs/>
          <w:sz w:val="20"/>
          <w:szCs w:val="20"/>
          <w:lang w:eastAsia="sl-SI"/>
        </w:rPr>
        <w:t>        </w:t>
      </w:r>
      <w:r w:rsidRPr="00925394">
        <w:rPr>
          <w:rFonts w:ascii="Arial" w:hAnsi="Arial" w:cs="Arial"/>
          <w:bCs/>
          <w:sz w:val="20"/>
          <w:szCs w:val="20"/>
          <w:lang w:eastAsia="sl-SI"/>
        </w:rPr>
        <w:t>omejevanja porabe alkohola;</w:t>
      </w:r>
    </w:p>
    <w:p w14:paraId="233E0934" w14:textId="77777777" w:rsidR="00FF799A" w:rsidRPr="00925394" w:rsidRDefault="00FF799A" w:rsidP="00E04B83">
      <w:pPr>
        <w:shd w:val="clear" w:color="auto" w:fill="FFFFFF"/>
        <w:ind w:left="425" w:hanging="425"/>
        <w:jc w:val="both"/>
        <w:rPr>
          <w:rFonts w:ascii="Arial" w:hAnsi="Arial" w:cs="Arial"/>
          <w:bCs/>
          <w:sz w:val="20"/>
          <w:szCs w:val="20"/>
          <w:lang w:eastAsia="sl-SI"/>
        </w:rPr>
      </w:pPr>
      <w:r w:rsidRPr="00925394">
        <w:rPr>
          <w:rFonts w:ascii="Arial" w:hAnsi="Arial" w:cs="Arial"/>
          <w:bCs/>
          <w:sz w:val="20"/>
          <w:szCs w:val="20"/>
          <w:lang w:eastAsia="sl-SI"/>
        </w:rPr>
        <w:t>-</w:t>
      </w:r>
      <w:r w:rsidRPr="00E04B83">
        <w:rPr>
          <w:rFonts w:ascii="Arial" w:hAnsi="Arial" w:cs="Arial"/>
          <w:bCs/>
          <w:sz w:val="20"/>
          <w:szCs w:val="20"/>
          <w:lang w:eastAsia="sl-SI"/>
        </w:rPr>
        <w:t>        </w:t>
      </w:r>
      <w:r w:rsidRPr="00925394">
        <w:rPr>
          <w:rFonts w:ascii="Arial" w:hAnsi="Arial" w:cs="Arial"/>
          <w:bCs/>
          <w:sz w:val="20"/>
          <w:szCs w:val="20"/>
          <w:lang w:eastAsia="sl-SI"/>
        </w:rPr>
        <w:t>higienske ustreznosti kopalnih vod;</w:t>
      </w:r>
    </w:p>
    <w:p w14:paraId="1DF3DC2C"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925394">
        <w:rPr>
          <w:rFonts w:ascii="Arial" w:hAnsi="Arial" w:cs="Arial"/>
          <w:bCs/>
          <w:sz w:val="20"/>
          <w:szCs w:val="20"/>
          <w:lang w:eastAsia="sl-SI"/>
        </w:rPr>
        <w:t>-</w:t>
      </w:r>
      <w:r w:rsidRPr="00E04B83">
        <w:rPr>
          <w:rFonts w:ascii="Arial" w:hAnsi="Arial" w:cs="Arial"/>
          <w:bCs/>
          <w:sz w:val="20"/>
          <w:szCs w:val="20"/>
          <w:lang w:eastAsia="sl-SI"/>
        </w:rPr>
        <w:t>        </w:t>
      </w:r>
      <w:r w:rsidRPr="00925394">
        <w:rPr>
          <w:rFonts w:ascii="Arial" w:hAnsi="Arial" w:cs="Arial"/>
          <w:bCs/>
          <w:sz w:val="20"/>
          <w:szCs w:val="20"/>
          <w:lang w:eastAsia="sl-SI"/>
        </w:rPr>
        <w:t>minimalnih sanitarno zdravstvenih pogojev v javnih zdravstvenih zavodih, pri pravnih in fizičnih osebah, ki opravljajo zdravstveno dejavnost, v kopališčih, v dejavnostih na področjih otroškega varstva, vzgoje, izobraževanja, gostinstva, turizma, hi</w:t>
      </w:r>
      <w:r w:rsidRPr="00E04B83">
        <w:rPr>
          <w:rFonts w:ascii="Arial" w:hAnsi="Arial" w:cs="Arial"/>
          <w:bCs/>
          <w:sz w:val="20"/>
          <w:szCs w:val="20"/>
          <w:lang w:eastAsia="sl-SI"/>
        </w:rPr>
        <w:t>gienske nege, sociale, zdravstveno-higienskega stanja začasnih bivališč ob naravnih nesrečah in evakuacijah;</w:t>
      </w:r>
    </w:p>
    <w:p w14:paraId="2F523404"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eastAsia="sl-SI"/>
        </w:rPr>
        <w:t>-        </w:t>
      </w:r>
      <w:r w:rsidRPr="00925394">
        <w:rPr>
          <w:rFonts w:ascii="Arial" w:hAnsi="Arial" w:cs="Arial"/>
          <w:bCs/>
          <w:sz w:val="20"/>
          <w:szCs w:val="20"/>
          <w:lang w:eastAsia="sl-SI"/>
        </w:rPr>
        <w:t>splošne varnosti proizvodov v pristojnosti Ministrstva za zdravje (v nadaljnjem besedilu: ministrstvo), razen kemikalij, zdravil, medicins</w:t>
      </w:r>
      <w:r w:rsidRPr="00E04B83">
        <w:rPr>
          <w:rFonts w:ascii="Arial" w:hAnsi="Arial" w:cs="Arial"/>
          <w:bCs/>
          <w:sz w:val="20"/>
          <w:szCs w:val="20"/>
          <w:lang w:eastAsia="sl-SI"/>
        </w:rPr>
        <w:t>kih pripomočkov in virov sevanj;</w:t>
      </w:r>
    </w:p>
    <w:p w14:paraId="7FA2417C" w14:textId="77777777" w:rsidR="00FF799A" w:rsidRPr="00E04B83" w:rsidRDefault="00FF799A" w:rsidP="00E04B83">
      <w:pPr>
        <w:shd w:val="clear" w:color="auto" w:fill="FFFFFF"/>
        <w:ind w:left="425" w:hanging="425"/>
        <w:jc w:val="both"/>
        <w:rPr>
          <w:rFonts w:ascii="Arial" w:hAnsi="Arial" w:cs="Arial"/>
          <w:bCs/>
          <w:sz w:val="20"/>
          <w:szCs w:val="20"/>
          <w:lang w:eastAsia="sl-SI"/>
        </w:rPr>
      </w:pPr>
      <w:r w:rsidRPr="00E04B83">
        <w:rPr>
          <w:rFonts w:ascii="Arial" w:hAnsi="Arial" w:cs="Arial"/>
          <w:bCs/>
          <w:sz w:val="20"/>
          <w:szCs w:val="20"/>
          <w:lang w:eastAsia="sl-SI"/>
        </w:rPr>
        <w:t>-        </w:t>
      </w:r>
      <w:r w:rsidRPr="00925394">
        <w:rPr>
          <w:rFonts w:ascii="Arial" w:hAnsi="Arial" w:cs="Arial"/>
          <w:bCs/>
          <w:sz w:val="20"/>
          <w:szCs w:val="20"/>
          <w:lang w:eastAsia="sl-SI"/>
        </w:rPr>
        <w:t>ravnanja z odpadki, ki nastanejo pri opravljanju zdravstvene dejavnosti, v objektih, namenjenih tej dejavnosti.</w:t>
      </w:r>
    </w:p>
    <w:p w14:paraId="0EB72F8E" w14:textId="77777777" w:rsidR="00FF799A" w:rsidRPr="00E04B83" w:rsidRDefault="00FF799A" w:rsidP="00E04B83">
      <w:pPr>
        <w:shd w:val="clear" w:color="auto" w:fill="FFFFFF"/>
        <w:ind w:firstLine="1021"/>
        <w:jc w:val="both"/>
        <w:rPr>
          <w:rFonts w:ascii="Arial" w:hAnsi="Arial" w:cs="Arial"/>
          <w:bCs/>
          <w:sz w:val="20"/>
          <w:szCs w:val="20"/>
          <w:lang w:eastAsia="sl-SI"/>
        </w:rPr>
      </w:pPr>
      <w:r w:rsidRPr="00E04B83">
        <w:rPr>
          <w:rFonts w:ascii="Arial" w:hAnsi="Arial" w:cs="Arial"/>
          <w:bCs/>
          <w:sz w:val="20"/>
          <w:szCs w:val="20"/>
          <w:lang w:eastAsia="sl-SI"/>
        </w:rPr>
        <w:t>Inšpekcija opravlja tudi druge naloge v skladu s posebnimi predpisi oziroma izvaja nadzor nad drugimi predpisi z delovnega področja ministrstva.</w:t>
      </w:r>
    </w:p>
    <w:p w14:paraId="24A817A8" w14:textId="77777777" w:rsidR="00FF799A" w:rsidRPr="00E04B83" w:rsidRDefault="00FF799A" w:rsidP="00E04B83">
      <w:pPr>
        <w:shd w:val="clear" w:color="auto" w:fill="FFFFFF"/>
        <w:ind w:firstLine="1021"/>
        <w:jc w:val="both"/>
        <w:rPr>
          <w:rFonts w:ascii="Arial" w:hAnsi="Arial" w:cs="Arial"/>
          <w:bCs/>
          <w:sz w:val="20"/>
          <w:szCs w:val="20"/>
          <w:lang w:eastAsia="sl-SI"/>
        </w:rPr>
      </w:pPr>
      <w:r w:rsidRPr="00E04B83">
        <w:rPr>
          <w:rFonts w:ascii="Arial" w:hAnsi="Arial" w:cs="Arial"/>
          <w:bCs/>
          <w:sz w:val="20"/>
          <w:szCs w:val="20"/>
          <w:lang w:eastAsia="sl-SI"/>
        </w:rPr>
        <w:t>Inšpekcija opravlja nadzor nad osebami, prevoznimi sredstvi ter blagom na mejnih prehodih, kjer opravlja nadzor organ iz 2. člena tega zakona (v nadaljnjem besedilu: mejni prehodi).</w:t>
      </w:r>
    </w:p>
    <w:p w14:paraId="5FA03CEE" w14:textId="77777777" w:rsidR="00FF799A" w:rsidRPr="00E04B83" w:rsidRDefault="00FF799A" w:rsidP="00925394">
      <w:pPr>
        <w:jc w:val="both"/>
        <w:rPr>
          <w:rFonts w:ascii="Arial" w:hAnsi="Arial" w:cs="Arial"/>
          <w:bCs/>
          <w:sz w:val="20"/>
          <w:szCs w:val="20"/>
        </w:rPr>
      </w:pPr>
    </w:p>
    <w:p w14:paraId="214E5972" w14:textId="77777777" w:rsidR="00633ACD" w:rsidRDefault="00633ACD">
      <w:pPr>
        <w:rPr>
          <w:rFonts w:ascii="Arial" w:hAnsi="Arial" w:cs="Arial"/>
          <w:bCs/>
          <w:sz w:val="20"/>
          <w:szCs w:val="20"/>
        </w:rPr>
      </w:pPr>
      <w:r>
        <w:rPr>
          <w:rFonts w:ascii="Arial" w:hAnsi="Arial" w:cs="Arial"/>
          <w:bCs/>
          <w:sz w:val="20"/>
          <w:szCs w:val="20"/>
        </w:rPr>
        <w:br w:type="page"/>
      </w:r>
    </w:p>
    <w:p w14:paraId="55CA1BDE" w14:textId="77777777" w:rsidR="00FF799A" w:rsidRPr="00E04B83" w:rsidRDefault="001C0B3F" w:rsidP="00925394">
      <w:pPr>
        <w:jc w:val="both"/>
        <w:rPr>
          <w:rFonts w:ascii="Arial" w:hAnsi="Arial" w:cs="Arial"/>
          <w:bCs/>
          <w:sz w:val="20"/>
          <w:szCs w:val="20"/>
        </w:rPr>
      </w:pPr>
      <w:r w:rsidRPr="00E04B83">
        <w:rPr>
          <w:rFonts w:ascii="Arial" w:hAnsi="Arial" w:cs="Arial"/>
          <w:bCs/>
          <w:sz w:val="20"/>
          <w:szCs w:val="20"/>
        </w:rPr>
        <w:t>8</w:t>
      </w:r>
      <w:r w:rsidR="00FF799A" w:rsidRPr="00E04B83">
        <w:rPr>
          <w:rFonts w:ascii="Arial" w:hAnsi="Arial" w:cs="Arial"/>
          <w:bCs/>
          <w:sz w:val="20"/>
          <w:szCs w:val="20"/>
        </w:rPr>
        <w:t>. Zakon o zbirkah podatkov s področja zdravstvenega varstva (Uradni list RS, št. 65/00, 47/15, 31/18, 152/20 – ZZUOOP, 175/20 – ZIUOPDVE in 203/20 – ZIUPOPDVE)</w:t>
      </w:r>
    </w:p>
    <w:p w14:paraId="459BE8FE" w14:textId="77777777" w:rsidR="00FF799A" w:rsidRPr="00E04B83" w:rsidRDefault="00FF799A" w:rsidP="00FE4C2A">
      <w:pPr>
        <w:jc w:val="both"/>
        <w:rPr>
          <w:rFonts w:ascii="Arial" w:hAnsi="Arial" w:cs="Arial"/>
          <w:bCs/>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9"/>
        <w:gridCol w:w="1248"/>
        <w:gridCol w:w="1213"/>
        <w:gridCol w:w="1213"/>
        <w:gridCol w:w="770"/>
        <w:gridCol w:w="762"/>
        <w:gridCol w:w="1043"/>
        <w:gridCol w:w="1026"/>
        <w:gridCol w:w="1342"/>
      </w:tblGrid>
      <w:tr w:rsidR="00883E04" w:rsidRPr="00E04B83" w14:paraId="0149C703" w14:textId="77777777" w:rsidTr="00C234BB">
        <w:tc>
          <w:tcPr>
            <w:tcW w:w="1006" w:type="dxa"/>
            <w:shd w:val="clear" w:color="auto" w:fill="auto"/>
          </w:tcPr>
          <w:p w14:paraId="09462DD8" w14:textId="77777777" w:rsidR="00C53DE4" w:rsidRPr="00C234BB" w:rsidRDefault="00883E04" w:rsidP="00C234BB">
            <w:pPr>
              <w:jc w:val="both"/>
              <w:rPr>
                <w:rFonts w:ascii="Arial" w:hAnsi="Arial" w:cs="Arial"/>
                <w:bCs/>
                <w:sz w:val="20"/>
                <w:szCs w:val="20"/>
              </w:rPr>
            </w:pPr>
            <w:r w:rsidRPr="00C234BB">
              <w:rPr>
                <w:rFonts w:ascii="Arial" w:hAnsi="Arial" w:cs="Arial"/>
                <w:bCs/>
                <w:sz w:val="20"/>
                <w:szCs w:val="20"/>
              </w:rPr>
              <w:t>Zap.št</w:t>
            </w:r>
          </w:p>
        </w:tc>
        <w:tc>
          <w:tcPr>
            <w:tcW w:w="1006" w:type="dxa"/>
            <w:shd w:val="clear" w:color="auto" w:fill="auto"/>
          </w:tcPr>
          <w:p w14:paraId="64597B94" w14:textId="77777777" w:rsidR="00C53DE4" w:rsidRPr="00C234BB" w:rsidRDefault="00883E04" w:rsidP="00C234BB">
            <w:pPr>
              <w:jc w:val="both"/>
              <w:rPr>
                <w:rFonts w:ascii="Arial" w:hAnsi="Arial" w:cs="Arial"/>
                <w:bCs/>
                <w:sz w:val="20"/>
                <w:szCs w:val="20"/>
              </w:rPr>
            </w:pPr>
            <w:r w:rsidRPr="00C234BB">
              <w:rPr>
                <w:rFonts w:ascii="Arial" w:hAnsi="Arial" w:cs="Arial"/>
                <w:bCs/>
                <w:sz w:val="20"/>
                <w:szCs w:val="20"/>
              </w:rPr>
              <w:t>Naziv zbirke podatkov</w:t>
            </w:r>
          </w:p>
        </w:tc>
        <w:tc>
          <w:tcPr>
            <w:tcW w:w="1006" w:type="dxa"/>
            <w:shd w:val="clear" w:color="auto" w:fill="auto"/>
          </w:tcPr>
          <w:p w14:paraId="57E6BAE0" w14:textId="77777777" w:rsidR="00C53DE4" w:rsidRPr="00C234BB" w:rsidRDefault="00883E04" w:rsidP="00C234BB">
            <w:pPr>
              <w:jc w:val="both"/>
              <w:rPr>
                <w:rFonts w:ascii="Arial" w:hAnsi="Arial" w:cs="Arial"/>
                <w:bCs/>
                <w:sz w:val="20"/>
                <w:szCs w:val="20"/>
              </w:rPr>
            </w:pPr>
            <w:r w:rsidRPr="00C234BB">
              <w:rPr>
                <w:rFonts w:ascii="Arial" w:hAnsi="Arial" w:cs="Arial"/>
                <w:bCs/>
                <w:sz w:val="20"/>
                <w:szCs w:val="20"/>
              </w:rPr>
              <w:t>Vsebina</w:t>
            </w:r>
          </w:p>
        </w:tc>
        <w:tc>
          <w:tcPr>
            <w:tcW w:w="1007" w:type="dxa"/>
            <w:shd w:val="clear" w:color="auto" w:fill="auto"/>
          </w:tcPr>
          <w:p w14:paraId="499C029C" w14:textId="77777777" w:rsidR="00C53DE4" w:rsidRPr="00C234BB" w:rsidRDefault="00883E04" w:rsidP="00C234BB">
            <w:pPr>
              <w:jc w:val="both"/>
              <w:rPr>
                <w:rFonts w:ascii="Arial" w:hAnsi="Arial" w:cs="Arial"/>
                <w:bCs/>
                <w:sz w:val="20"/>
                <w:szCs w:val="20"/>
              </w:rPr>
            </w:pPr>
            <w:r w:rsidRPr="00C234BB">
              <w:rPr>
                <w:rFonts w:ascii="Arial" w:hAnsi="Arial" w:cs="Arial"/>
                <w:bCs/>
                <w:sz w:val="20"/>
                <w:szCs w:val="20"/>
              </w:rPr>
              <w:t>Namen</w:t>
            </w:r>
          </w:p>
        </w:tc>
        <w:tc>
          <w:tcPr>
            <w:tcW w:w="1007" w:type="dxa"/>
            <w:shd w:val="clear" w:color="auto" w:fill="auto"/>
          </w:tcPr>
          <w:p w14:paraId="011CEF58" w14:textId="77777777" w:rsidR="00C53DE4" w:rsidRPr="00C234BB" w:rsidRDefault="00883E04" w:rsidP="00C234BB">
            <w:pPr>
              <w:jc w:val="both"/>
              <w:rPr>
                <w:rFonts w:ascii="Arial" w:hAnsi="Arial" w:cs="Arial"/>
                <w:bCs/>
                <w:sz w:val="20"/>
                <w:szCs w:val="20"/>
              </w:rPr>
            </w:pPr>
            <w:r w:rsidRPr="00C234BB">
              <w:rPr>
                <w:rFonts w:ascii="Arial" w:hAnsi="Arial" w:cs="Arial"/>
                <w:bCs/>
                <w:sz w:val="20"/>
                <w:szCs w:val="20"/>
              </w:rPr>
              <w:t>Poročila</w:t>
            </w:r>
          </w:p>
        </w:tc>
        <w:tc>
          <w:tcPr>
            <w:tcW w:w="1007" w:type="dxa"/>
            <w:shd w:val="clear" w:color="auto" w:fill="auto"/>
          </w:tcPr>
          <w:p w14:paraId="4E16C02F" w14:textId="77777777" w:rsidR="00C53DE4" w:rsidRPr="00C234BB" w:rsidRDefault="00883E04" w:rsidP="00C234BB">
            <w:pPr>
              <w:jc w:val="both"/>
              <w:rPr>
                <w:rFonts w:ascii="Arial" w:hAnsi="Arial" w:cs="Arial"/>
                <w:bCs/>
                <w:sz w:val="20"/>
                <w:szCs w:val="20"/>
              </w:rPr>
            </w:pPr>
            <w:r w:rsidRPr="00C234BB">
              <w:rPr>
                <w:rFonts w:ascii="Arial" w:hAnsi="Arial" w:cs="Arial"/>
                <w:bCs/>
                <w:sz w:val="20"/>
                <w:szCs w:val="20"/>
              </w:rPr>
              <w:t>Kdo mora dati podatke in kdaj</w:t>
            </w:r>
          </w:p>
        </w:tc>
        <w:tc>
          <w:tcPr>
            <w:tcW w:w="1007" w:type="dxa"/>
            <w:shd w:val="clear" w:color="auto" w:fill="auto"/>
          </w:tcPr>
          <w:p w14:paraId="59D7B446" w14:textId="77777777" w:rsidR="00C53DE4" w:rsidRPr="00C234BB" w:rsidRDefault="00883E04" w:rsidP="00C234BB">
            <w:pPr>
              <w:jc w:val="both"/>
              <w:rPr>
                <w:rFonts w:ascii="Arial" w:hAnsi="Arial" w:cs="Arial"/>
                <w:bCs/>
                <w:sz w:val="20"/>
                <w:szCs w:val="20"/>
              </w:rPr>
            </w:pPr>
            <w:r w:rsidRPr="00C234BB">
              <w:rPr>
                <w:rFonts w:ascii="Arial" w:hAnsi="Arial" w:cs="Arial"/>
                <w:bCs/>
                <w:sz w:val="20"/>
                <w:szCs w:val="20"/>
              </w:rPr>
              <w:t>Upravljavec zbirke</w:t>
            </w:r>
          </w:p>
        </w:tc>
        <w:tc>
          <w:tcPr>
            <w:tcW w:w="1007" w:type="dxa"/>
            <w:shd w:val="clear" w:color="auto" w:fill="auto"/>
          </w:tcPr>
          <w:p w14:paraId="432BC7A2" w14:textId="77777777" w:rsidR="00C53DE4" w:rsidRPr="00C234BB" w:rsidRDefault="00883E04" w:rsidP="00C234BB">
            <w:pPr>
              <w:jc w:val="both"/>
              <w:rPr>
                <w:rFonts w:ascii="Arial" w:hAnsi="Arial" w:cs="Arial"/>
                <w:bCs/>
                <w:sz w:val="20"/>
                <w:szCs w:val="20"/>
              </w:rPr>
            </w:pPr>
            <w:r w:rsidRPr="00C234BB">
              <w:rPr>
                <w:rFonts w:ascii="Arial" w:hAnsi="Arial" w:cs="Arial"/>
                <w:bCs/>
                <w:sz w:val="20"/>
                <w:szCs w:val="20"/>
              </w:rPr>
              <w:t>Način dajanja podatkov</w:t>
            </w:r>
          </w:p>
        </w:tc>
        <w:tc>
          <w:tcPr>
            <w:tcW w:w="1007" w:type="dxa"/>
            <w:shd w:val="clear" w:color="auto" w:fill="auto"/>
          </w:tcPr>
          <w:p w14:paraId="01966267" w14:textId="77777777" w:rsidR="00C53DE4" w:rsidRPr="00C234BB" w:rsidRDefault="00883E04" w:rsidP="00C234BB">
            <w:pPr>
              <w:jc w:val="both"/>
              <w:rPr>
                <w:rFonts w:ascii="Arial" w:hAnsi="Arial" w:cs="Arial"/>
                <w:bCs/>
                <w:sz w:val="20"/>
                <w:szCs w:val="20"/>
              </w:rPr>
            </w:pPr>
            <w:r w:rsidRPr="00C234BB">
              <w:rPr>
                <w:rFonts w:ascii="Arial" w:hAnsi="Arial" w:cs="Arial"/>
                <w:bCs/>
                <w:sz w:val="20"/>
                <w:szCs w:val="20"/>
              </w:rPr>
              <w:t>Čas hranjenja podatkov</w:t>
            </w:r>
          </w:p>
        </w:tc>
      </w:tr>
      <w:tr w:rsidR="00883E04" w:rsidRPr="00E04B83" w14:paraId="3514C313" w14:textId="77777777" w:rsidTr="00C234BB">
        <w:tc>
          <w:tcPr>
            <w:tcW w:w="1006" w:type="dxa"/>
            <w:shd w:val="clear" w:color="auto" w:fill="auto"/>
          </w:tcPr>
          <w:p w14:paraId="06647D69" w14:textId="77777777" w:rsidR="00883E04" w:rsidRPr="00C234BB" w:rsidRDefault="00883E04" w:rsidP="00C234BB">
            <w:pPr>
              <w:jc w:val="both"/>
              <w:rPr>
                <w:rFonts w:ascii="Arial" w:hAnsi="Arial" w:cs="Arial"/>
                <w:bCs/>
                <w:sz w:val="20"/>
                <w:szCs w:val="20"/>
              </w:rPr>
            </w:pPr>
            <w:r w:rsidRPr="00C234BB">
              <w:rPr>
                <w:rFonts w:ascii="Arial" w:hAnsi="Arial" w:cs="Arial"/>
                <w:bCs/>
                <w:sz w:val="20"/>
                <w:szCs w:val="20"/>
              </w:rPr>
              <w:t>NIJZ1.</w:t>
            </w:r>
          </w:p>
        </w:tc>
        <w:tc>
          <w:tcPr>
            <w:tcW w:w="1006" w:type="dxa"/>
            <w:shd w:val="clear" w:color="auto" w:fill="auto"/>
          </w:tcPr>
          <w:p w14:paraId="582BD06A" w14:textId="77777777" w:rsidR="00883E04" w:rsidRPr="00C234BB" w:rsidRDefault="00883E04" w:rsidP="00C234BB">
            <w:pPr>
              <w:jc w:val="both"/>
              <w:rPr>
                <w:rFonts w:ascii="Arial" w:hAnsi="Arial" w:cs="Arial"/>
                <w:bCs/>
                <w:sz w:val="20"/>
                <w:szCs w:val="20"/>
              </w:rPr>
            </w:pPr>
            <w:r w:rsidRPr="00C234BB">
              <w:rPr>
                <w:rFonts w:ascii="Arial" w:hAnsi="Arial" w:cs="Arial"/>
                <w:bCs/>
                <w:sz w:val="20"/>
                <w:szCs w:val="20"/>
              </w:rPr>
              <w:t>Osnovna zdravstvena dokumentacija:</w:t>
            </w:r>
          </w:p>
        </w:tc>
        <w:tc>
          <w:tcPr>
            <w:tcW w:w="1006" w:type="dxa"/>
            <w:shd w:val="clear" w:color="auto" w:fill="auto"/>
          </w:tcPr>
          <w:p w14:paraId="23E7449A" w14:textId="77777777" w:rsidR="00883E04" w:rsidRPr="00C234BB" w:rsidRDefault="00883E04" w:rsidP="00C234BB">
            <w:pPr>
              <w:jc w:val="both"/>
              <w:rPr>
                <w:rFonts w:ascii="Arial" w:hAnsi="Arial" w:cs="Arial"/>
                <w:bCs/>
                <w:sz w:val="20"/>
                <w:szCs w:val="20"/>
              </w:rPr>
            </w:pPr>
            <w:r w:rsidRPr="00C234BB">
              <w:rPr>
                <w:rFonts w:ascii="Arial" w:hAnsi="Arial" w:cs="Arial"/>
                <w:bCs/>
                <w:sz w:val="20"/>
                <w:szCs w:val="20"/>
              </w:rPr>
              <w:t>EMŠO, številka zdravstvenega zavarovanja, ime in priimek, genogram, zakonski stan, izobrazba, poklic, naslov stalnega bivališča, naslov začasnega bivališča, telefon, diagnoza, datum stika, načrtovani stiki, številka zdravnika, terapija, napotitev, vzrok začasne dela nezmožnosti, vzrok smrti, zavarovalniški status, razlog obravnave, socialna anamneza družine, načrt zdravstvene nege.</w:t>
            </w:r>
          </w:p>
        </w:tc>
        <w:tc>
          <w:tcPr>
            <w:tcW w:w="1007" w:type="dxa"/>
            <w:shd w:val="clear" w:color="auto" w:fill="auto"/>
          </w:tcPr>
          <w:p w14:paraId="7A3F9D5C" w14:textId="77777777" w:rsidR="00883E04" w:rsidRPr="00C234BB" w:rsidRDefault="00883E04" w:rsidP="00C234BB">
            <w:pPr>
              <w:jc w:val="both"/>
              <w:rPr>
                <w:rFonts w:ascii="Arial" w:hAnsi="Arial" w:cs="Arial"/>
                <w:bCs/>
                <w:sz w:val="20"/>
                <w:szCs w:val="20"/>
              </w:rPr>
            </w:pPr>
            <w:r w:rsidRPr="00C234BB">
              <w:rPr>
                <w:rFonts w:ascii="Arial" w:hAnsi="Arial" w:cs="Arial"/>
                <w:bCs/>
                <w:sz w:val="20"/>
                <w:szCs w:val="20"/>
              </w:rPr>
              <w:t>Osnovno zdravstveno dokumentacijo uporabljajo izvajalci zdravstvene dejavnosti pri zagotavljanju zdravstvenega varstva. Osnovna zdravstvena dokumentacija služi tudi kot vir podatkov za evidence opredeljene v tem zakonu.</w:t>
            </w:r>
          </w:p>
        </w:tc>
        <w:tc>
          <w:tcPr>
            <w:tcW w:w="1007" w:type="dxa"/>
            <w:shd w:val="clear" w:color="auto" w:fill="auto"/>
          </w:tcPr>
          <w:p w14:paraId="7584D552" w14:textId="77777777" w:rsidR="00883E04" w:rsidRPr="00C234BB" w:rsidRDefault="00883E04" w:rsidP="00C234BB">
            <w:pPr>
              <w:jc w:val="both"/>
              <w:rPr>
                <w:rFonts w:ascii="Arial" w:hAnsi="Arial" w:cs="Arial"/>
                <w:bCs/>
                <w:sz w:val="20"/>
                <w:szCs w:val="20"/>
              </w:rPr>
            </w:pPr>
          </w:p>
        </w:tc>
        <w:tc>
          <w:tcPr>
            <w:tcW w:w="1007" w:type="dxa"/>
            <w:shd w:val="clear" w:color="auto" w:fill="auto"/>
          </w:tcPr>
          <w:p w14:paraId="03F89138" w14:textId="77777777" w:rsidR="00883E04" w:rsidRPr="00C234BB" w:rsidRDefault="00883E04" w:rsidP="00C234BB">
            <w:pPr>
              <w:jc w:val="both"/>
              <w:rPr>
                <w:rFonts w:ascii="Arial" w:hAnsi="Arial" w:cs="Arial"/>
                <w:bCs/>
                <w:sz w:val="20"/>
                <w:szCs w:val="20"/>
              </w:rPr>
            </w:pPr>
          </w:p>
        </w:tc>
        <w:tc>
          <w:tcPr>
            <w:tcW w:w="1007" w:type="dxa"/>
            <w:shd w:val="clear" w:color="auto" w:fill="auto"/>
          </w:tcPr>
          <w:p w14:paraId="71E7D081" w14:textId="77777777" w:rsidR="00883E04" w:rsidRPr="00C234BB" w:rsidRDefault="00883E04" w:rsidP="00C234BB">
            <w:pPr>
              <w:jc w:val="both"/>
              <w:rPr>
                <w:rFonts w:ascii="Arial" w:hAnsi="Arial" w:cs="Arial"/>
                <w:bCs/>
                <w:sz w:val="20"/>
                <w:szCs w:val="20"/>
              </w:rPr>
            </w:pPr>
            <w:r w:rsidRPr="00C234BB">
              <w:rPr>
                <w:rFonts w:ascii="Arial" w:hAnsi="Arial" w:cs="Arial"/>
                <w:bCs/>
                <w:sz w:val="20"/>
                <w:szCs w:val="20"/>
              </w:rPr>
              <w:t>Izvajalci zdravstvene dejavnosti</w:t>
            </w:r>
          </w:p>
        </w:tc>
        <w:tc>
          <w:tcPr>
            <w:tcW w:w="1007" w:type="dxa"/>
            <w:shd w:val="clear" w:color="auto" w:fill="auto"/>
          </w:tcPr>
          <w:p w14:paraId="6536E9C9" w14:textId="77777777" w:rsidR="00883E04" w:rsidRPr="00C234BB" w:rsidRDefault="00883E04" w:rsidP="00C234BB">
            <w:pPr>
              <w:jc w:val="both"/>
              <w:rPr>
                <w:rFonts w:ascii="Arial" w:hAnsi="Arial" w:cs="Arial"/>
                <w:bCs/>
                <w:sz w:val="20"/>
                <w:szCs w:val="20"/>
              </w:rPr>
            </w:pPr>
            <w:r w:rsidRPr="00C234BB">
              <w:rPr>
                <w:rFonts w:ascii="Arial" w:hAnsi="Arial" w:cs="Arial"/>
                <w:bCs/>
                <w:sz w:val="20"/>
                <w:szCs w:val="20"/>
              </w:rPr>
              <w:t>Obrazec ali računalniški medij</w:t>
            </w:r>
          </w:p>
        </w:tc>
        <w:tc>
          <w:tcPr>
            <w:tcW w:w="1007" w:type="dxa"/>
            <w:shd w:val="clear" w:color="auto" w:fill="auto"/>
          </w:tcPr>
          <w:p w14:paraId="06B3A6DB" w14:textId="77777777" w:rsidR="00883E04" w:rsidRPr="00C234BB" w:rsidRDefault="00883E04" w:rsidP="00C234BB">
            <w:pPr>
              <w:jc w:val="both"/>
              <w:rPr>
                <w:rFonts w:ascii="Arial" w:hAnsi="Arial" w:cs="Arial"/>
                <w:bCs/>
                <w:sz w:val="20"/>
                <w:szCs w:val="20"/>
              </w:rPr>
            </w:pPr>
            <w:r w:rsidRPr="00C234BB">
              <w:rPr>
                <w:rFonts w:ascii="Arial" w:hAnsi="Arial" w:cs="Arial"/>
                <w:bCs/>
                <w:sz w:val="20"/>
                <w:szCs w:val="20"/>
              </w:rPr>
              <w:t>Zobozdravstveni karton trajno. Zdravstveni karton in popis bolezni 10 let po smrti bolnika. Ostala osnovna zdravstvena dokumentacija 15 let.</w:t>
            </w:r>
          </w:p>
        </w:tc>
      </w:tr>
    </w:tbl>
    <w:p w14:paraId="788C8D7C" w14:textId="77777777" w:rsidR="00633ACD" w:rsidRDefault="00633ACD" w:rsidP="00925394">
      <w:pPr>
        <w:jc w:val="both"/>
        <w:rPr>
          <w:rFonts w:ascii="Arial" w:hAnsi="Arial" w:cs="Arial"/>
          <w:bCs/>
          <w:color w:val="626060"/>
          <w:sz w:val="20"/>
          <w:szCs w:val="20"/>
          <w:shd w:val="clear" w:color="auto" w:fill="FFFFFF"/>
        </w:rPr>
      </w:pPr>
    </w:p>
    <w:p w14:paraId="431CC93B" w14:textId="77777777" w:rsidR="00633ACD" w:rsidRDefault="00633ACD">
      <w:pPr>
        <w:rPr>
          <w:rFonts w:ascii="Arial" w:hAnsi="Arial" w:cs="Arial"/>
          <w:bCs/>
          <w:color w:val="626060"/>
          <w:sz w:val="20"/>
          <w:szCs w:val="20"/>
          <w:shd w:val="clear" w:color="auto" w:fill="FFFFFF"/>
        </w:rPr>
      </w:pPr>
      <w:r>
        <w:rPr>
          <w:rFonts w:ascii="Arial" w:hAnsi="Arial" w:cs="Arial"/>
          <w:bCs/>
          <w:color w:val="626060"/>
          <w:sz w:val="20"/>
          <w:szCs w:val="20"/>
          <w:shd w:val="clear" w:color="auto" w:fill="FFFFFF"/>
        </w:rPr>
        <w:br w:type="page"/>
      </w:r>
    </w:p>
    <w:p w14:paraId="4260A796" w14:textId="77777777" w:rsidR="008A1DA4" w:rsidRPr="00C234BB" w:rsidRDefault="008A1DA4" w:rsidP="00925394">
      <w:pPr>
        <w:jc w:val="both"/>
        <w:rPr>
          <w:rFonts w:ascii="Arial" w:hAnsi="Arial" w:cs="Arial"/>
          <w:bCs/>
          <w:color w:val="000000"/>
          <w:sz w:val="20"/>
          <w:szCs w:val="20"/>
          <w:shd w:val="clear" w:color="auto" w:fill="FFFFFF"/>
        </w:rPr>
      </w:pPr>
      <w:r w:rsidRPr="00C234BB">
        <w:rPr>
          <w:rFonts w:ascii="Arial" w:hAnsi="Arial" w:cs="Arial"/>
          <w:bCs/>
          <w:color w:val="000000"/>
          <w:sz w:val="20"/>
          <w:szCs w:val="20"/>
          <w:shd w:val="clear" w:color="auto" w:fill="FFFFFF"/>
        </w:rPr>
        <w:t>9. Zakon o pokojninskem in invalidskem zavarovanju (Uradni list RS, št. 96/12, 39/13, 99/13 – ZSVarPre-C, 101/13 – ZIPRS1415, 44/14 – ORZPIZ206, 85/14 – ZUJF-B, 95/14 – ZUJF-C, 90/15 – ZIUPTD, 102/15, 23/17, 40/17, 65/17, 28/19, 75/19, 139/20, 189/20 – ZFRO in 51/21)</w:t>
      </w:r>
    </w:p>
    <w:p w14:paraId="110A0674" w14:textId="77777777" w:rsidR="008A1DA4" w:rsidRPr="00C234BB" w:rsidRDefault="008A1DA4" w:rsidP="00925394">
      <w:pPr>
        <w:jc w:val="both"/>
        <w:rPr>
          <w:rFonts w:ascii="Arial" w:hAnsi="Arial" w:cs="Arial"/>
          <w:bCs/>
          <w:color w:val="000000"/>
          <w:sz w:val="20"/>
          <w:szCs w:val="20"/>
          <w:shd w:val="clear" w:color="auto" w:fill="FFFFFF"/>
        </w:rPr>
      </w:pPr>
    </w:p>
    <w:p w14:paraId="48A64544" w14:textId="77777777" w:rsidR="008A1DA4" w:rsidRPr="00C234BB" w:rsidRDefault="008A1DA4" w:rsidP="00E04B83">
      <w:pPr>
        <w:jc w:val="center"/>
        <w:rPr>
          <w:rFonts w:ascii="Arial" w:hAnsi="Arial" w:cs="Arial"/>
          <w:bCs/>
          <w:color w:val="000000"/>
          <w:sz w:val="20"/>
          <w:szCs w:val="20"/>
          <w:shd w:val="clear" w:color="auto" w:fill="FFFFFF"/>
        </w:rPr>
      </w:pPr>
      <w:r w:rsidRPr="00C234BB">
        <w:rPr>
          <w:rFonts w:ascii="Arial" w:hAnsi="Arial" w:cs="Arial"/>
          <w:bCs/>
          <w:color w:val="000000"/>
          <w:sz w:val="20"/>
          <w:szCs w:val="20"/>
          <w:shd w:val="clear" w:color="auto" w:fill="FFFFFF"/>
        </w:rPr>
        <w:t>7. člen</w:t>
      </w:r>
    </w:p>
    <w:p w14:paraId="2DBC133A" w14:textId="77777777" w:rsidR="008A1DA4" w:rsidRPr="00C234BB" w:rsidRDefault="008A1DA4" w:rsidP="00925394">
      <w:pPr>
        <w:jc w:val="both"/>
        <w:rPr>
          <w:rFonts w:ascii="Arial" w:hAnsi="Arial" w:cs="Arial"/>
          <w:bCs/>
          <w:color w:val="000000"/>
          <w:sz w:val="20"/>
          <w:szCs w:val="20"/>
          <w:shd w:val="clear" w:color="auto" w:fill="FFFFFF"/>
        </w:rPr>
      </w:pPr>
    </w:p>
    <w:p w14:paraId="233A6386" w14:textId="77777777" w:rsidR="008A1DA4" w:rsidRPr="00C234BB" w:rsidRDefault="008A1DA4"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Pojmi, uporabljeni v tem zakonu, imajo naslednji pomen:</w:t>
      </w:r>
    </w:p>
    <w:p w14:paraId="1208E226" w14:textId="77777777" w:rsidR="008A1DA4" w:rsidRPr="00C234BB" w:rsidRDefault="008A1DA4" w:rsidP="00925394">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1.      brezposelna ali brezposelni (v nadaljnjem besedilu: brezposelni): fizična oseba, ki po predpisih, ki urejajo trg dela, prejema denarno nadomestilo za primer brezposelnosti, ter fizična oseba, ki je do izpolnitve pogojev za pridobitev pravice do starostne pokojnine upravičena do plačila prispevkov za pokojninsko in invalidsko zavarovanje s strani Zavoda Republike Slovenije za zaposlovanje (v nadaljnjem besedilu: zavod za zaposlovanje);</w:t>
      </w:r>
    </w:p>
    <w:p w14:paraId="79D896CE" w14:textId="77777777" w:rsidR="008A1DA4" w:rsidRPr="00C234BB" w:rsidRDefault="008A1DA4" w:rsidP="00925394">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2.      čisto vplačilo: vplačilo premije dodatnega zavarovanja, zmanjšane za vstopne stroške, ki pripadajo upravljavcu;</w:t>
      </w:r>
    </w:p>
    <w:p w14:paraId="051E5639" w14:textId="77777777" w:rsidR="008A1DA4" w:rsidRPr="00C234BB" w:rsidRDefault="008A1DA4" w:rsidP="00925394">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3.      delovno razmerje: pravno razmerje, ki v skladu s predpisi, ki urejajo delovna razmerja, nastane na podlagi pogodbe o zaposlitvi;</w:t>
      </w:r>
    </w:p>
    <w:p w14:paraId="77DE8612" w14:textId="77777777" w:rsidR="008A1DA4" w:rsidRPr="00C234BB" w:rsidRDefault="008A1DA4" w:rsidP="00925394">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4.      delna pokojnina: del starostne ali predčasne pokojnine, ki se izplačuje zavarovancu, ki ostane v zavarovanju, v višini sorazmerja s skrajšanjem ur opravljanja dela;</w:t>
      </w:r>
    </w:p>
    <w:p w14:paraId="2ECA57AD" w14:textId="77777777" w:rsidR="008A1DA4" w:rsidRPr="00C234BB" w:rsidRDefault="008A1DA4" w:rsidP="00925394">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5.      delodajalka ali delodajalec (v nadaljnjem besedilu: delodajalec): pravna oseba ali fizična oseba, za katero druga oseba opravlja delo v skladu s predpisi o delovnih razmerjih ali na drugi pravni podlagi;</w:t>
      </w:r>
    </w:p>
    <w:p w14:paraId="23925A7F" w14:textId="77777777" w:rsidR="008A1DA4" w:rsidRPr="00C234BB" w:rsidRDefault="008A1DA4" w:rsidP="00925394">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6.      delovni čas: tedensko število ur dela, s katerim delavka ali delavec (v nadaljnjem besedilu: delavec) po pogodbi o zaposlitvi opravlja delo;</w:t>
      </w:r>
    </w:p>
    <w:p w14:paraId="40A67B06"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7.      delovna invalidka ali delovni invalid (v nadaljnjem besedilu: delovni invalid): zavarovanec, pri katerem je v skladu s tem zakonom ugotovljena invalidnost in je pridobil katero od pravic iz invalidskega zavarovanja;</w:t>
      </w:r>
    </w:p>
    <w:p w14:paraId="4DCA7A8F"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8.      dodana doba: četrtina obdobja, v katerem je bil zavarovanec vključen v obvezno dodatno zavarovanje oziroma poklicno zavarovanje, ki se šteje kot pokojninska doba brez dokupa pri ugotavljanju pogojev za pridobitev pravice iz obveznega pokojninskega in invalidskega zavarovanja in se ne upošteva za izračun višine pravic;</w:t>
      </w:r>
    </w:p>
    <w:p w14:paraId="6BCC9092"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9.      dodatek za pomoč in postrežbo: denarni prejemek, ki ga upravičenec pridobi v primeru, ko ne more samostojno opravljati vseh ali večine osnovnih življenjskih potreb;</w:t>
      </w:r>
    </w:p>
    <w:p w14:paraId="21D31BF7"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10.   dodatna pokojnina: pravica iz dodatnega zavarovanja, ki se izplačuje v obliki pokojninske rente;</w:t>
      </w:r>
    </w:p>
    <w:p w14:paraId="3AE48E00"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11.   dokupljena doba: obdobje, ki se šteje v zavarovalno dobo ob pogoju plačila prispevkov;</w:t>
      </w:r>
    </w:p>
    <w:p w14:paraId="6D286379"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12.   družinska pokojnina: pokojninski prejemek, ki pripada družinskim članom umrle upokojenke ali upokojenca (v nadaljnjem besedilu: upokojenec) ali zavarovanca, ki je dopolnil določeno pokojninsko dobo, če izpolnjujejo pogoje, ki jih določa ta zakon;</w:t>
      </w:r>
    </w:p>
    <w:p w14:paraId="417D121E"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13.   invalidska pokojnina: pokojninski prejemek, ki pripada zavarovancu ob nastanku invalidnosti, če izpolnjuje pogoje v skladu s tem zakonom;</w:t>
      </w:r>
    </w:p>
    <w:p w14:paraId="762CD7CC"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14.   kmetica ali kmet (v nadaljnjem besedilu: kmet): oseba, ki opravlja kmetijsko ali kmetijsko in gozdarsko dejavnost ali dopolnilno dejavnost na kmetiji (v nadaljevanju; kmetijska dejavnost), kot je določena s predpisi, ki urejajo kmetijstvo, in je nosilec ali član kmetije;</w:t>
      </w:r>
    </w:p>
    <w:p w14:paraId="315F9137"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15.   legitimacijski papir: potrdilo, ki ga upravljavec pokojninskega sklada izda članu oziroma delodajalcu, s katerim lahko član oziroma delodajalec uveljavlja pravice iz dodatnega zavarovanja;</w:t>
      </w:r>
    </w:p>
    <w:p w14:paraId="3A52B83B"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16.   najnižja pokojninska osnova: najnižji znesek, od katerega se odmeri pokojnina, če je bil zavarovanec zavarovan od osnov, od katerih se v skladu s tem zakonom plačujejo prispevki za obvezno zavarovanje, ki ne omogočajo odmere pokojnine, ki upokojencu zagotavlja ustrezno socialno varnost;</w:t>
      </w:r>
    </w:p>
    <w:p w14:paraId="127293B1"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17.   najvišja pokojninska osnova: najvišji znesek, od katerega se odmeri pokojnina, ne glede na višino osnov, od katerih se v skladu s tem zakonom plačujejo prispevki za obvezno zavarovanje;</w:t>
      </w:r>
    </w:p>
    <w:p w14:paraId="5098A220"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18.   osnova: osnova, od katere se v skladu s tem zakonom plačujejo prispevki za obvezno zavarovanje;</w:t>
      </w:r>
    </w:p>
    <w:p w14:paraId="0A9081A4"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19.   poklicna pokojnina: prejemek iz poklicnega pokojninskega zavarovanja;</w:t>
      </w:r>
    </w:p>
    <w:p w14:paraId="64CA2626"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20.   pokojnina: redni mesečni prejemek, ki temelji na pokojninskem in invalidskem zavarovanju in uživalcu zagotavlja materialno in socialno varnost za primer starosti, invalidnosti ali smrti zavarovanca;</w:t>
      </w:r>
    </w:p>
    <w:p w14:paraId="3A267B23"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21.   pokojninska osnova: znesek valoriziranih osnov iz določenega obdobja, iz katerega se odmeri pokojnina;</w:t>
      </w:r>
    </w:p>
    <w:p w14:paraId="714EC6CD"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22.   pokojninska doba: zavarovalna in posebna doba, glede na katero se ugotavljajo pogoji za pridobitev pravice do pokojnine in glede na katero se določi odstotek za odmero pokojnine;</w:t>
      </w:r>
    </w:p>
    <w:p w14:paraId="762DA58C"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lastRenderedPageBreak/>
        <w:t>23.   pokojninska doba brez dokupa: obdobje obvezne vključitve v obvezno pokojninsko in invalidsko zavarovanje, obdobje prostovoljne vključitve v obvezno zavarovanje oziroma dokupljene zavarovalne dobe do 31. 12. 2012, ko so bili prispevki dejansko plačani obdobja opravljanja kmetijske dejavnosti in obdobja delovnega razmerja v tujini, vendar brez dokupa pokojninske dobe po 1. 1. 2013;</w:t>
      </w:r>
    </w:p>
    <w:p w14:paraId="5034EE75"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24.   pokojninska družba: pravna oseba s sedežem v Republiki Sloveniji, ki ima dovoljenje za opravljanje dejavnosti dodatnega zavarovanja po tem zakonu;</w:t>
      </w:r>
    </w:p>
    <w:p w14:paraId="19ACEF6C"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25.   pokojninski načrt: načrt poklicnega ali dodatnega zavarovanja, ki ureja temeljna razmerja med interesnimi skupinami v sistemu poklicnega ali dodatnega zavarovanja;</w:t>
      </w:r>
    </w:p>
    <w:p w14:paraId="1A69D1D0"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26.   pokojninski načrt za izplačevanje pokojninske rente: pokojninski načrt, ki določa pogoje in način izračunavanja ter način izplačevanja pokojninske rente;</w:t>
      </w:r>
    </w:p>
    <w:p w14:paraId="68A2C84A"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27.   polni delovni čas: tedensko število ur, ki je kot polni delovni čas določeno s predpisi, ki urejajo delovna razmerja;</w:t>
      </w:r>
    </w:p>
    <w:p w14:paraId="47EAB3C5"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28.   polni zavarovalni čas: tedensko število ur, ki velja za izvajanje zavarovanja oseb, ki niso v delovnem razmerju, in znaša 40 ur;</w:t>
      </w:r>
    </w:p>
    <w:p w14:paraId="11FF7432"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29.   posebna doba: obdobja, ki se v skladu s tem zakonom štejejo v pokojninsko dobo ne glede na plačilo prispevkov, ki pa brez zakonsko določene minimalne zavarovalne dobe ne daje pravice do pokojnine;</w:t>
      </w:r>
    </w:p>
    <w:p w14:paraId="10195DA9"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30.   predčasna dodatna pokojnina: pravica iz dodatnega zavarovanja, ki pripada članu ob dopolnitvi določene starosti, če izpolnjuje določene pogoje in ni več vključen v obvezno pokojninsko zavarovanje, in se izplačuje v obliki pokojninske rente;</w:t>
      </w:r>
    </w:p>
    <w:p w14:paraId="382AD86A"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31.   predčasna pokojnina: pokojninski prejemek, ki pripada zavarovancu ob dopolnitvi določene starosti in pokojninske dobe, če izpolnjuje pogoje v skladu s tem zakonom in nima pravice do starostne pokojnine;</w:t>
      </w:r>
    </w:p>
    <w:p w14:paraId="5EBD20F0"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32.   prenos: prenos sredstev med pokojninskimi skladi različnih upravljavcev v sistemu dodatnega zavarovanja;</w:t>
      </w:r>
    </w:p>
    <w:p w14:paraId="18A58D81"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33.   prispevki: zneski, ki jih zavezanci za plačilo prispevkov plačajo v korist zavarovanca v obvezno ali poklicno zavarovanje in ki se upoštevajo pri določanju pravic iz zavarovanja;</w:t>
      </w:r>
    </w:p>
    <w:p w14:paraId="22323A13"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34.   prišteta doba: del obdobja med nastankom invalidnosti in določeno starostjo, ki se upošteva pri odmeri invalidske pokojnine kot navidezna pokojninska doba;</w:t>
      </w:r>
    </w:p>
    <w:p w14:paraId="7BEAA4D2"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35.   sistem dodatnega zavarovanja: sistem, ki s pomočjo davčnih olajšav omogoča članom kolektivno in individualno dodatno zavarovanje, katerega namen je pridobitev pravice do predčasne dodatne pokojnine v obliki pokojninske rente ali pravice do dodatne pokojnine;</w:t>
      </w:r>
    </w:p>
    <w:p w14:paraId="73C1F5C9"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36.   starostna pokojnina: pokojninski prejemek brez odbitkov, ki pripada zavarovancu ob dopolnitvi predpisane starosti in pokojninske dobe, če izpolnjuje pogoje v skladu s tem zakonom;</w:t>
      </w:r>
    </w:p>
    <w:p w14:paraId="72FF16A1"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37.   šolanje: čas, v katerem je oseba vključena v javno priznani sistem dodiplomskega ali podiplomskega izobraževanja, vključno s srednješolskim izobraževanjem in izobraževanjem po predpisih o izobraževanju odraslih, in v katerem ne izpolnjuje pogojev za obvezno zavarovanje, lahko pa je prostovoljno vključena v obvezno zavarovanje;</w:t>
      </w:r>
    </w:p>
    <w:p w14:paraId="3F140D02"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38.   uživalec poklicne pokojnine: zavarovanec-član, ki mu je priznana poklicna pokojnina v skladu z 204. členom tega zakona;</w:t>
      </w:r>
    </w:p>
    <w:p w14:paraId="7F43DC91"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39.   uživalec pokojnine: oseba, ki ima v skladu s tem zakonom, predpisi, ki so veljali do uveljavitve tega zakona, ali mednarodno pogodbo pravico do uživanja pokojnine iz obveznega zavarovanja;</w:t>
      </w:r>
    </w:p>
    <w:p w14:paraId="69719485"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40.   vdovska pokojnina: pokojninski prejemek, ki pripada preživeli zakonski partnerici ali partnerju (v nadaljnjem besedilu: partner) po umrlem zavarovancu ali uživalcu pokojnine, ob izpolnjevanju določenih pogojev pa tudi razvezanemu zakoncu, partnerju v zunajzakonski skupnosti ali partnerju v registrirani istospolni partnerski skupnosti, če izpolnjuje pogoje, ki jih določa ta zakon;</w:t>
      </w:r>
    </w:p>
    <w:p w14:paraId="455B973F"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41.   vzajemni sklad: vzajemni sklad po zakonu, ki ureja investicijske sklade in družbe za upravljanje;</w:t>
      </w:r>
    </w:p>
    <w:p w14:paraId="65C61910"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42.   zavarovalna doba: obdobje, ko je bil zavarovanec obvezno ali prostovoljno vključen v obvezno zavarovanje, ter obdobja, za katera so bili plačani prispevki;</w:t>
      </w:r>
    </w:p>
    <w:p w14:paraId="7BBC5818"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43.   zavarovalna podlaga: pravno razmerje, ki je podlaga za nastanek zavarovalnega razmerja;</w:t>
      </w:r>
    </w:p>
    <w:p w14:paraId="038C9665"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44.   zavarovalni čas: tedensko število ur, s katerim je v obvezno zavarovanje vključena oseba, ki opravlja dejavnost oziroma je zavarovana na drugi podlagi; kot zavarovalni čas šteje tudi čas dela iz naslova več zavarovalnih razmerij in pomeni razliko med delovnim časom in polnim zavarovalnim časom;</w:t>
      </w:r>
    </w:p>
    <w:p w14:paraId="437255F7"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45.   zavarovanec: oseba, ki je v skladu s tem zakonom obvezno ali prostovoljno vključena v obvezno zavarovanje;</w:t>
      </w:r>
    </w:p>
    <w:p w14:paraId="1458C431"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46.   zavarovanec-član: fizična oseba, ki je v skladu s 199. členom tega zakona vključena v poklicno zavarovanje, vse dokler ji ne preneha članstvo v Skladu obveznega dodatnega pokojninskega zavarovanja;</w:t>
      </w:r>
    </w:p>
    <w:p w14:paraId="2C6B4F03"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47.   zavezanec: pravna ali fizična oseba, ki je dolžna plačevati prispevke za obvezno oziroma poklicno zavarovanje po tem zakonu.</w:t>
      </w:r>
    </w:p>
    <w:p w14:paraId="2BC2FD4F" w14:textId="77777777" w:rsidR="008A1DA4" w:rsidRPr="00C234BB" w:rsidRDefault="008A1DA4" w:rsidP="00E04B83">
      <w:pPr>
        <w:jc w:val="both"/>
        <w:rPr>
          <w:rFonts w:ascii="Arial" w:hAnsi="Arial" w:cs="Arial"/>
          <w:bCs/>
          <w:color w:val="000000"/>
          <w:sz w:val="20"/>
          <w:szCs w:val="20"/>
          <w:shd w:val="clear" w:color="auto" w:fill="FFFFFF"/>
        </w:rPr>
      </w:pPr>
    </w:p>
    <w:p w14:paraId="727C83A8" w14:textId="77777777" w:rsidR="008A1DA4" w:rsidRPr="00C234BB" w:rsidRDefault="008A1DA4" w:rsidP="00E04B83">
      <w:pPr>
        <w:jc w:val="center"/>
        <w:rPr>
          <w:rFonts w:ascii="Arial" w:hAnsi="Arial" w:cs="Arial"/>
          <w:bCs/>
          <w:color w:val="000000"/>
          <w:sz w:val="20"/>
          <w:szCs w:val="20"/>
          <w:shd w:val="clear" w:color="auto" w:fill="FFFFFF"/>
        </w:rPr>
      </w:pPr>
      <w:r w:rsidRPr="00C234BB">
        <w:rPr>
          <w:rFonts w:ascii="Arial" w:hAnsi="Arial" w:cs="Arial"/>
          <w:bCs/>
          <w:color w:val="000000"/>
          <w:sz w:val="20"/>
          <w:szCs w:val="20"/>
          <w:shd w:val="clear" w:color="auto" w:fill="FFFFFF"/>
        </w:rPr>
        <w:t>99. člen</w:t>
      </w:r>
    </w:p>
    <w:p w14:paraId="2DD3BA92" w14:textId="77777777" w:rsidR="008A1DA4" w:rsidRPr="00C234BB" w:rsidRDefault="008A1DA4" w:rsidP="00925394">
      <w:pPr>
        <w:jc w:val="both"/>
        <w:rPr>
          <w:rFonts w:ascii="Arial" w:hAnsi="Arial" w:cs="Arial"/>
          <w:bCs/>
          <w:color w:val="000000"/>
          <w:sz w:val="20"/>
          <w:szCs w:val="20"/>
          <w:shd w:val="clear" w:color="auto" w:fill="FFFFFF"/>
        </w:rPr>
      </w:pPr>
    </w:p>
    <w:p w14:paraId="2EA9344E" w14:textId="77777777" w:rsidR="008A1DA4" w:rsidRPr="00C234BB" w:rsidRDefault="008A1DA4" w:rsidP="00925394">
      <w:pPr>
        <w:jc w:val="both"/>
        <w:rPr>
          <w:rFonts w:ascii="Arial" w:hAnsi="Arial" w:cs="Arial"/>
          <w:bCs/>
          <w:color w:val="000000"/>
          <w:sz w:val="20"/>
          <w:szCs w:val="20"/>
          <w:shd w:val="clear" w:color="auto" w:fill="FFFFFF"/>
        </w:rPr>
      </w:pPr>
      <w:r w:rsidRPr="00C234BB">
        <w:rPr>
          <w:rFonts w:ascii="Arial" w:hAnsi="Arial" w:cs="Arial"/>
          <w:bCs/>
          <w:color w:val="000000"/>
          <w:sz w:val="20"/>
          <w:szCs w:val="20"/>
          <w:shd w:val="clear" w:color="auto" w:fill="FFFFFF"/>
        </w:rPr>
        <w:t>Pravico do dodatka za pomoč in postrežbo imajo uživalci starostne, predčasne, invalidske, vdovske ali družinske pokojnine s stalnim prebivališčem v Republiki Sloveniji, ki jim je za osnovne življenjske potrebe nujna stalna pomoč in postrežba drugega.</w:t>
      </w:r>
    </w:p>
    <w:p w14:paraId="2C484FD5" w14:textId="77777777" w:rsidR="008A1DA4" w:rsidRPr="00C234BB" w:rsidRDefault="008A1DA4" w:rsidP="00925394">
      <w:pPr>
        <w:jc w:val="both"/>
        <w:rPr>
          <w:rFonts w:ascii="Arial" w:hAnsi="Arial" w:cs="Arial"/>
          <w:bCs/>
          <w:color w:val="000000"/>
          <w:sz w:val="20"/>
          <w:szCs w:val="20"/>
          <w:shd w:val="clear" w:color="auto" w:fill="FFFFFF"/>
        </w:rPr>
      </w:pPr>
    </w:p>
    <w:p w14:paraId="6D2B5A65" w14:textId="77777777" w:rsidR="008A1DA4" w:rsidRPr="00C234BB" w:rsidRDefault="008A1DA4" w:rsidP="00E04B83">
      <w:pPr>
        <w:jc w:val="center"/>
        <w:rPr>
          <w:rFonts w:ascii="Arial" w:hAnsi="Arial" w:cs="Arial"/>
          <w:bCs/>
          <w:color w:val="000000"/>
          <w:sz w:val="20"/>
          <w:szCs w:val="20"/>
          <w:shd w:val="clear" w:color="auto" w:fill="FFFFFF"/>
        </w:rPr>
      </w:pPr>
      <w:r w:rsidRPr="00C234BB">
        <w:rPr>
          <w:rFonts w:ascii="Arial" w:hAnsi="Arial" w:cs="Arial"/>
          <w:bCs/>
          <w:color w:val="000000"/>
          <w:sz w:val="20"/>
          <w:szCs w:val="20"/>
          <w:shd w:val="clear" w:color="auto" w:fill="FFFFFF"/>
        </w:rPr>
        <w:t>100. člen</w:t>
      </w:r>
    </w:p>
    <w:p w14:paraId="3337C17D" w14:textId="77777777" w:rsidR="008A1DA4" w:rsidRPr="00C234BB" w:rsidRDefault="008A1DA4" w:rsidP="00925394">
      <w:pPr>
        <w:jc w:val="both"/>
        <w:rPr>
          <w:rFonts w:ascii="Arial" w:hAnsi="Arial" w:cs="Arial"/>
          <w:bCs/>
          <w:color w:val="000000"/>
          <w:sz w:val="20"/>
          <w:szCs w:val="20"/>
          <w:shd w:val="clear" w:color="auto" w:fill="FFFFFF"/>
        </w:rPr>
      </w:pPr>
    </w:p>
    <w:p w14:paraId="7D06A85B" w14:textId="77777777" w:rsidR="008A1DA4" w:rsidRPr="00C234BB" w:rsidRDefault="008A1DA4"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(1) Pravico do dodatka za pomoč in postrežbo imajo tudi zavarovanci, ki so sklenili delovno razmerje ali začeli opravljati samostojno dejavnost kot slepi ali slabovidni opredeljeni v 2. skupini definicije slepote (v nadaljnjem besedilu: slabovidni), zavarovanci, ki postanejo med delovnim razmerjem ali opravljanjem samostojne dejavnosti slepi ali slabovidni, ter nepokretni zavarovanci, ki so zaposleni primerno svojim delovnim zmožnostim, vendar najmanj s polovico polnega delovnega časa, če nimajo pravice do dodatka za pomoč in postrežbo na kakšni drugi podlagi.</w:t>
      </w:r>
    </w:p>
    <w:p w14:paraId="0375A3FF" w14:textId="77777777" w:rsidR="008A1DA4" w:rsidRPr="00C234BB" w:rsidRDefault="008A1DA4"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(2) Osebe iz prejšnjega odstavka obdržijo pravico do dodatka za pomoč in postrežbo tudi po prenehanju delovnega razmerja, če jim je delovno razmerje prenehalo brez lastne volje ali krivde ali če pridobijo pravico do pokojnine.</w:t>
      </w:r>
    </w:p>
    <w:p w14:paraId="532127B5" w14:textId="77777777" w:rsidR="008A1DA4" w:rsidRPr="00C234BB" w:rsidRDefault="008A1DA4"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(3) Za nepokretnega šteje zavarovanec, pri katerem je zmožnost premikanja zmanjšana najmanj za 70 %.</w:t>
      </w:r>
    </w:p>
    <w:p w14:paraId="39FD1BD4" w14:textId="77777777" w:rsidR="008A1DA4" w:rsidRPr="00C234BB" w:rsidRDefault="008A1DA4"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(4) Pravico do dodatka za pomoč in postrežbo imajo tudi osebe, ki so oslepele kot uživalci pokojnine.</w:t>
      </w:r>
    </w:p>
    <w:p w14:paraId="3E215C06" w14:textId="77777777" w:rsidR="008A1DA4" w:rsidRPr="00C234BB" w:rsidRDefault="008A1DA4"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(5) Pravico do dodatka za pomoč in postrežbo imajo tudi slepe osebe, ki so zdravstveno zavarovane po drugem zavarovancu zavoda ali upokojencu.</w:t>
      </w:r>
    </w:p>
    <w:p w14:paraId="20D41B03" w14:textId="77777777" w:rsidR="008A1DA4" w:rsidRPr="00C234BB" w:rsidRDefault="008A1DA4"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(6) Zavarovanci, pri katerih je zmožnost premikanja zmanjšana najmanj za 70 % in niso v delovnem razmerju, pridobijo pravico do dodatka za pomoč in postrežbo tudi, če so pridobili pravico do poklicne rehabilitacije. Dodatek za pomoč in postrežbo pripada tem zavarovancem od dneva nastopa poklicne rehabilitacije.</w:t>
      </w:r>
    </w:p>
    <w:p w14:paraId="041D0AD9" w14:textId="77777777" w:rsidR="008A1DA4" w:rsidRPr="00C234BB" w:rsidRDefault="008A1DA4" w:rsidP="00925394">
      <w:pPr>
        <w:jc w:val="both"/>
        <w:rPr>
          <w:rFonts w:ascii="Arial" w:hAnsi="Arial" w:cs="Arial"/>
          <w:bCs/>
          <w:color w:val="000000"/>
          <w:sz w:val="20"/>
          <w:szCs w:val="20"/>
          <w:shd w:val="clear" w:color="auto" w:fill="FFFFFF"/>
        </w:rPr>
      </w:pPr>
    </w:p>
    <w:p w14:paraId="6935E89E" w14:textId="77777777" w:rsidR="008A1DA4" w:rsidRPr="00C234BB" w:rsidRDefault="008A1DA4" w:rsidP="00E04B83">
      <w:pPr>
        <w:jc w:val="center"/>
        <w:rPr>
          <w:rFonts w:ascii="Arial" w:hAnsi="Arial" w:cs="Arial"/>
          <w:bCs/>
          <w:color w:val="000000"/>
          <w:sz w:val="20"/>
          <w:szCs w:val="20"/>
          <w:shd w:val="clear" w:color="auto" w:fill="FFFFFF"/>
        </w:rPr>
      </w:pPr>
      <w:r w:rsidRPr="00C234BB">
        <w:rPr>
          <w:rFonts w:ascii="Arial" w:hAnsi="Arial" w:cs="Arial"/>
          <w:bCs/>
          <w:color w:val="000000"/>
          <w:sz w:val="20"/>
          <w:szCs w:val="20"/>
          <w:shd w:val="clear" w:color="auto" w:fill="FFFFFF"/>
        </w:rPr>
        <w:t>101. člen</w:t>
      </w:r>
    </w:p>
    <w:p w14:paraId="5429E1AB" w14:textId="77777777" w:rsidR="008A1DA4" w:rsidRPr="00C234BB" w:rsidRDefault="008A1DA4" w:rsidP="00925394">
      <w:pPr>
        <w:jc w:val="both"/>
        <w:rPr>
          <w:rFonts w:ascii="Arial" w:hAnsi="Arial" w:cs="Arial"/>
          <w:bCs/>
          <w:color w:val="000000"/>
          <w:sz w:val="20"/>
          <w:szCs w:val="20"/>
          <w:shd w:val="clear" w:color="auto" w:fill="FFFFFF"/>
        </w:rPr>
      </w:pPr>
    </w:p>
    <w:p w14:paraId="65C34904" w14:textId="77777777" w:rsidR="008A1DA4" w:rsidRPr="00C234BB" w:rsidRDefault="008A1DA4"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(1) Pomoč in postrežba je uživalcu pokojnine nujna za opravljanje vseh osnovnih življenjskih potreb, kadar zaradi trajnih sprememb v zdravstvenem stanju ne more zadovoljevati osnovnih življenjskih potreb, ker se niti ob osebnih prizadevanjih in ob pomoči ortopedskih pripomočkov ne more samostojno gibati v stanovanju in zunaj njega, se samostojno hraniti, oblačiti in slačiti, se obuvati in sezuvati, skrbeti za osebno higieno, kakor tudi ne opravljati drugih življenjskih opravil, nujnih za ohranjanje življenja.</w:t>
      </w:r>
    </w:p>
    <w:p w14:paraId="0FD50DE0" w14:textId="77777777" w:rsidR="008A1DA4" w:rsidRPr="00C234BB" w:rsidRDefault="008A1DA4"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(2) Pomoč in postrežba je uživalcu pokojnine nujna za opravljanje večine osnovnih življenjskih potreb, kadar zaradi trajnih sprememb v zdravstvenem stanju ne more zadovoljevati večine osnovnih življenjskih potreb iz prejšnjega odstavka ali kadar kot težji psihiatrični bolnik v domači negi potrebuje stalno nadzorstvo.</w:t>
      </w:r>
    </w:p>
    <w:p w14:paraId="7B8201AB" w14:textId="77777777" w:rsidR="008A1DA4" w:rsidRPr="00C234BB" w:rsidRDefault="008A1DA4" w:rsidP="00925394">
      <w:pPr>
        <w:jc w:val="both"/>
        <w:rPr>
          <w:rFonts w:ascii="Arial" w:hAnsi="Arial" w:cs="Arial"/>
          <w:bCs/>
          <w:color w:val="000000"/>
          <w:sz w:val="20"/>
          <w:szCs w:val="20"/>
          <w:shd w:val="clear" w:color="auto" w:fill="FFFFFF"/>
        </w:rPr>
      </w:pPr>
    </w:p>
    <w:p w14:paraId="4586FF46" w14:textId="77777777" w:rsidR="008A1DA4" w:rsidRPr="00C234BB" w:rsidRDefault="008A1DA4" w:rsidP="00E04B83">
      <w:pPr>
        <w:jc w:val="center"/>
        <w:rPr>
          <w:rFonts w:ascii="Arial" w:hAnsi="Arial" w:cs="Arial"/>
          <w:bCs/>
          <w:color w:val="000000"/>
          <w:sz w:val="20"/>
          <w:szCs w:val="20"/>
          <w:shd w:val="clear" w:color="auto" w:fill="FFFFFF"/>
        </w:rPr>
      </w:pPr>
      <w:r w:rsidRPr="00C234BB">
        <w:rPr>
          <w:rFonts w:ascii="Arial" w:hAnsi="Arial" w:cs="Arial"/>
          <w:bCs/>
          <w:color w:val="000000"/>
          <w:sz w:val="20"/>
          <w:szCs w:val="20"/>
          <w:shd w:val="clear" w:color="auto" w:fill="FFFFFF"/>
        </w:rPr>
        <w:t>102. člen</w:t>
      </w:r>
    </w:p>
    <w:p w14:paraId="66FBE789" w14:textId="77777777" w:rsidR="008A1DA4" w:rsidRPr="00C234BB" w:rsidRDefault="008A1DA4" w:rsidP="00925394">
      <w:pPr>
        <w:jc w:val="both"/>
        <w:rPr>
          <w:rFonts w:ascii="Arial" w:hAnsi="Arial" w:cs="Arial"/>
          <w:bCs/>
          <w:color w:val="000000"/>
          <w:sz w:val="20"/>
          <w:szCs w:val="20"/>
          <w:shd w:val="clear" w:color="auto" w:fill="FFFFFF"/>
        </w:rPr>
      </w:pPr>
    </w:p>
    <w:p w14:paraId="68EE5B11" w14:textId="77777777" w:rsidR="008A1DA4" w:rsidRPr="00C234BB" w:rsidRDefault="008A1DA4"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(1) Mnenje o tem, ali je upravičencu potrebna stalna pomoč in postrežba za opravljanje vseh ali pa le večine osnovnih življenjskih potreb, če je slep ali slaboviden, ali mu je potrebno stalno nadzorstvo, ali da je zmožnost premikanja zmanjšana za najmanj 70 %, poda invalidska komisija ali drug izvedenec zavoda.</w:t>
      </w:r>
    </w:p>
    <w:p w14:paraId="1B289563" w14:textId="77777777" w:rsidR="008A1DA4" w:rsidRPr="00C234BB" w:rsidRDefault="008A1DA4"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(2) Težji psihiatrični bolnik v domači negi potrebuje stalno nadzorstvo v primeru, ko gre za kroničnega bolnika, ki je izgubil realitetno kontrolo, in če zaradi duševnih, telesnih ali socialnih posledic bolezni ne more zadovoljevati večine ali vseh osnovnih življenjskih potreb.</w:t>
      </w:r>
    </w:p>
    <w:p w14:paraId="7EF7B441" w14:textId="77777777" w:rsidR="008A1DA4" w:rsidRPr="00C234BB" w:rsidRDefault="008A1DA4"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(3) Zmožnost premikanja je zmanjšana za najmanj 70 % pri tistih zavarovancih, ki se zaradi prizadetosti okončin ali ostalega gibalnega sistema ob pomoči ortopedskih pripomočkov ali tudi brez njih, kjer jih ni mogoče uporabiti, premikajo z veliko težavo in morajo v to aktivnost vlagati prekomerne napore. Zmanjšana zmožnost premikanja najmanj za 70 % je podana:</w:t>
      </w:r>
    </w:p>
    <w:p w14:paraId="7FCB11C7" w14:textId="77777777" w:rsidR="008A1DA4" w:rsidRPr="00C234BB" w:rsidRDefault="008A1DA4" w:rsidP="00925394">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        pri vseh zavarovancih paraplegikih, ki so zaradi paralize spodnjih okončin vezani na invalidski voziček;</w:t>
      </w:r>
    </w:p>
    <w:p w14:paraId="2C75FC5A" w14:textId="77777777" w:rsidR="008A1DA4" w:rsidRPr="00C234BB" w:rsidRDefault="008A1DA4" w:rsidP="00925394">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        pri zavarovancih, ki so zaradi svojega zdravstvenega stanja trajno vezani na invalidski voziček;</w:t>
      </w:r>
    </w:p>
    <w:p w14:paraId="455EC251" w14:textId="77777777" w:rsidR="008A1DA4" w:rsidRPr="00C234BB" w:rsidRDefault="008A1DA4" w:rsidP="00925394">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        pri zavarovancih, ki se zaradi delne ohromitve okončin (tetrapareze, parapareze, hemipareze) z opornimi aparati premikajo s težavo in morajo v to aktivnost vlagati prekomerne napore;</w:t>
      </w:r>
    </w:p>
    <w:p w14:paraId="5F516B0D" w14:textId="77777777" w:rsidR="008A1DA4" w:rsidRPr="00C234BB" w:rsidRDefault="008A1DA4" w:rsidP="00925394">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        pri zavarovancih z nadkolenskimi amputacijami okončin, ki se kljub uporabi protez lahko premikajo le s podporo bergel ali palic;</w:t>
      </w:r>
    </w:p>
    <w:p w14:paraId="5184B274" w14:textId="77777777" w:rsidR="008A1DA4" w:rsidRPr="00C234BB" w:rsidRDefault="008A1DA4" w:rsidP="00925394">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lastRenderedPageBreak/>
        <w:t>-        pri zavarovancih s podkolenskimi ali nadkolenskimi amputacijami okončin, pri katerih ni mogoča uporaba protez in so trajno vezani na invalidski voziček;</w:t>
      </w:r>
    </w:p>
    <w:p w14:paraId="6ABEF916"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        pri zavarovancih z živčno-mišičnimi ali mišičnimi obolenji, pri katerih elektrofiziološke preiskave in izvid o testiranju mišic pokaže tolikšen izpad funkcije mišic gibalnega sistema, da ni več možno samostojno premikanje v prostoru brez pomoči druge osebe;</w:t>
      </w:r>
    </w:p>
    <w:p w14:paraId="3B669EE1" w14:textId="77777777" w:rsidR="008A1DA4" w:rsidRPr="00C234BB" w:rsidRDefault="008A1DA4" w:rsidP="00E04B83">
      <w:pPr>
        <w:shd w:val="clear" w:color="auto" w:fill="FFFFFF"/>
        <w:ind w:left="425" w:hanging="425"/>
        <w:jc w:val="both"/>
        <w:rPr>
          <w:rFonts w:ascii="Arial" w:hAnsi="Arial" w:cs="Arial"/>
          <w:bCs/>
          <w:color w:val="000000"/>
          <w:sz w:val="20"/>
          <w:szCs w:val="20"/>
          <w:lang w:eastAsia="sl-SI"/>
        </w:rPr>
      </w:pPr>
      <w:r w:rsidRPr="00C234BB">
        <w:rPr>
          <w:rFonts w:ascii="Arial" w:hAnsi="Arial" w:cs="Arial"/>
          <w:bCs/>
          <w:color w:val="000000"/>
          <w:sz w:val="20"/>
          <w:szCs w:val="20"/>
          <w:lang w:eastAsia="sl-SI"/>
        </w:rPr>
        <w:t>-        pri zavarovancih z nadlahtno izgubo obeh zgornjih okončin, s krni, neprimernimi za uporabo funkcionalnih protez (delovnih, mehaničnih ali elektronskih).</w:t>
      </w:r>
    </w:p>
    <w:p w14:paraId="6AE9E811" w14:textId="77777777" w:rsidR="008A1DA4" w:rsidRPr="00C234BB" w:rsidRDefault="008A1DA4" w:rsidP="00E04B83">
      <w:pPr>
        <w:jc w:val="both"/>
        <w:rPr>
          <w:rFonts w:ascii="Arial" w:hAnsi="Arial" w:cs="Arial"/>
          <w:bCs/>
          <w:color w:val="000000"/>
          <w:sz w:val="20"/>
          <w:szCs w:val="20"/>
          <w:shd w:val="clear" w:color="auto" w:fill="FFFFFF"/>
        </w:rPr>
      </w:pPr>
    </w:p>
    <w:p w14:paraId="2A78B536" w14:textId="77777777" w:rsidR="008A1DA4" w:rsidRPr="00C234BB" w:rsidRDefault="008A1DA4" w:rsidP="00E04B83">
      <w:pPr>
        <w:jc w:val="center"/>
        <w:rPr>
          <w:rFonts w:ascii="Arial" w:hAnsi="Arial" w:cs="Arial"/>
          <w:bCs/>
          <w:color w:val="000000"/>
          <w:sz w:val="20"/>
          <w:szCs w:val="20"/>
          <w:shd w:val="clear" w:color="auto" w:fill="FFFFFF"/>
        </w:rPr>
      </w:pPr>
      <w:r w:rsidRPr="00C234BB">
        <w:rPr>
          <w:rFonts w:ascii="Arial" w:hAnsi="Arial" w:cs="Arial"/>
          <w:bCs/>
          <w:color w:val="000000"/>
          <w:sz w:val="20"/>
          <w:szCs w:val="20"/>
          <w:shd w:val="clear" w:color="auto" w:fill="FFFFFF"/>
        </w:rPr>
        <w:t>103. člen</w:t>
      </w:r>
    </w:p>
    <w:p w14:paraId="73CC94C8" w14:textId="77777777" w:rsidR="008A1DA4" w:rsidRPr="00C234BB" w:rsidRDefault="008A1DA4" w:rsidP="00925394">
      <w:pPr>
        <w:jc w:val="both"/>
        <w:rPr>
          <w:rFonts w:ascii="Arial" w:hAnsi="Arial" w:cs="Arial"/>
          <w:bCs/>
          <w:color w:val="000000"/>
          <w:sz w:val="20"/>
          <w:szCs w:val="20"/>
          <w:shd w:val="clear" w:color="auto" w:fill="FFFFFF"/>
        </w:rPr>
      </w:pPr>
    </w:p>
    <w:p w14:paraId="0A74B764" w14:textId="77777777" w:rsidR="008A1DA4" w:rsidRPr="00C234BB" w:rsidRDefault="008A1DA4"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(1) Dodatek za pomoč in postrežbo se upravičencu, ki mu je stalna pomoč in postrežba nujna za opravljanje vseh osnovnih življenjskih potreb, ter slepim in nepokretnim osebam iz 100. člena tega zakona odmeri v višini 53 % najnižje pokojninske osnove, veljavne za zadnji mesec pred uveljavitvijo tega zakona.</w:t>
      </w:r>
    </w:p>
    <w:p w14:paraId="3AAC3F2F" w14:textId="77777777" w:rsidR="008A1DA4" w:rsidRPr="00C234BB" w:rsidRDefault="008A1DA4"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(2) Dodatek za pomoč in postrežbo pri opravljanju večine osnovnih življenjskih potreb ter za slabovidne se odmeri v višini polovice zneska iz prejšnjega odstavka.</w:t>
      </w:r>
    </w:p>
    <w:p w14:paraId="7D00CF54" w14:textId="77777777" w:rsidR="008A1DA4" w:rsidRPr="00C234BB" w:rsidRDefault="008A1DA4"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(3) Uživalcu pokojnine, ki potrebuje 24-urni nadzor svojcev (laična pomoč) in obvezno strokovno pomoč (najmanj zdravstveni tehnik) za stalno izvajanje zdravstvene nege, se odmeri dodatek za pomoč in postrežbo v višini 76 % najnižje pokojninske osnove, veljavne za zadnji mesec pred uveljavitvijo tega zakona.</w:t>
      </w:r>
    </w:p>
    <w:p w14:paraId="231EC0E1" w14:textId="77777777" w:rsidR="008A1DA4" w:rsidRPr="00C234BB" w:rsidRDefault="008A1DA4"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(4) Uživalcu pokojnine, kateremu se pokojnina po določbah mednarodnih pogodb o socialni varnosti izplačuje v sorazmernem delu in ki ima pravico do dodatka za pomoč in postrežbo, se znesek dodatka za pomoč in postrežbo izplačuje v sorazmernem delu.</w:t>
      </w:r>
    </w:p>
    <w:p w14:paraId="6DDA38D9" w14:textId="77777777" w:rsidR="008A1DA4" w:rsidRPr="00C234BB" w:rsidRDefault="008A1DA4" w:rsidP="00925394">
      <w:pPr>
        <w:jc w:val="both"/>
        <w:rPr>
          <w:rFonts w:ascii="Arial" w:hAnsi="Arial" w:cs="Arial"/>
          <w:bCs/>
          <w:color w:val="000000"/>
          <w:sz w:val="20"/>
          <w:szCs w:val="20"/>
          <w:shd w:val="clear" w:color="auto" w:fill="FFFFFF"/>
        </w:rPr>
      </w:pPr>
    </w:p>
    <w:p w14:paraId="67C3D71D" w14:textId="77777777" w:rsidR="008A1DA4" w:rsidRPr="00C234BB" w:rsidRDefault="008A1DA4" w:rsidP="00E04B83">
      <w:pPr>
        <w:jc w:val="center"/>
        <w:rPr>
          <w:rFonts w:ascii="Arial" w:hAnsi="Arial" w:cs="Arial"/>
          <w:bCs/>
          <w:color w:val="000000"/>
          <w:sz w:val="20"/>
          <w:szCs w:val="20"/>
          <w:shd w:val="clear" w:color="auto" w:fill="FFFFFF"/>
        </w:rPr>
      </w:pPr>
      <w:r w:rsidRPr="00C234BB">
        <w:rPr>
          <w:rFonts w:ascii="Arial" w:hAnsi="Arial" w:cs="Arial"/>
          <w:bCs/>
          <w:color w:val="000000"/>
          <w:sz w:val="20"/>
          <w:szCs w:val="20"/>
          <w:shd w:val="clear" w:color="auto" w:fill="FFFFFF"/>
        </w:rPr>
        <w:t>104. člen</w:t>
      </w:r>
    </w:p>
    <w:p w14:paraId="5F205E28" w14:textId="77777777" w:rsidR="008A1DA4" w:rsidRPr="00C234BB" w:rsidRDefault="008A1DA4" w:rsidP="00925394">
      <w:pPr>
        <w:jc w:val="both"/>
        <w:rPr>
          <w:rFonts w:ascii="Arial" w:hAnsi="Arial" w:cs="Arial"/>
          <w:bCs/>
          <w:color w:val="000000"/>
          <w:sz w:val="20"/>
          <w:szCs w:val="20"/>
          <w:shd w:val="clear" w:color="auto" w:fill="FFFFFF"/>
        </w:rPr>
      </w:pPr>
    </w:p>
    <w:p w14:paraId="77C91093" w14:textId="77777777" w:rsidR="008A1DA4" w:rsidRPr="00C234BB" w:rsidRDefault="008A1DA4" w:rsidP="00925394">
      <w:pPr>
        <w:jc w:val="both"/>
        <w:rPr>
          <w:rFonts w:ascii="Arial" w:hAnsi="Arial" w:cs="Arial"/>
          <w:bCs/>
          <w:color w:val="000000"/>
          <w:sz w:val="20"/>
          <w:szCs w:val="20"/>
          <w:shd w:val="clear" w:color="auto" w:fill="FFFFFF"/>
        </w:rPr>
      </w:pPr>
      <w:r w:rsidRPr="00C234BB">
        <w:rPr>
          <w:rFonts w:ascii="Arial" w:hAnsi="Arial" w:cs="Arial"/>
          <w:bCs/>
          <w:color w:val="000000"/>
          <w:sz w:val="20"/>
          <w:szCs w:val="20"/>
          <w:shd w:val="clear" w:color="auto" w:fill="FFFFFF"/>
        </w:rPr>
        <w:t>Če pridobi upravičenec pravico do dodatka za pomoč in postrežbo po tem zakonu in po drugih predpisih, lahko uživa le tisto od obeh pravic, ki si jo sam izbere.</w:t>
      </w:r>
    </w:p>
    <w:p w14:paraId="778DD4C1" w14:textId="77777777" w:rsidR="008A1DA4" w:rsidRPr="00C234BB" w:rsidRDefault="008A1DA4" w:rsidP="00925394">
      <w:pPr>
        <w:jc w:val="both"/>
        <w:rPr>
          <w:rFonts w:ascii="Arial" w:hAnsi="Arial" w:cs="Arial"/>
          <w:bCs/>
          <w:color w:val="000000"/>
          <w:sz w:val="20"/>
          <w:szCs w:val="20"/>
          <w:shd w:val="clear" w:color="auto" w:fill="FFFFFF"/>
        </w:rPr>
      </w:pPr>
    </w:p>
    <w:p w14:paraId="1727EBF9" w14:textId="77777777" w:rsidR="008A1DA4" w:rsidRPr="00C234BB" w:rsidRDefault="008A1DA4" w:rsidP="00E04B83">
      <w:pPr>
        <w:jc w:val="center"/>
        <w:rPr>
          <w:rFonts w:ascii="Arial" w:hAnsi="Arial" w:cs="Arial"/>
          <w:bCs/>
          <w:color w:val="000000"/>
          <w:sz w:val="20"/>
          <w:szCs w:val="20"/>
          <w:shd w:val="clear" w:color="auto" w:fill="FFFFFF"/>
        </w:rPr>
      </w:pPr>
      <w:r w:rsidRPr="00C234BB">
        <w:rPr>
          <w:rFonts w:ascii="Arial" w:hAnsi="Arial" w:cs="Arial"/>
          <w:bCs/>
          <w:color w:val="000000"/>
          <w:sz w:val="20"/>
          <w:szCs w:val="20"/>
          <w:shd w:val="clear" w:color="auto" w:fill="FFFFFF"/>
        </w:rPr>
        <w:t>107. člen</w:t>
      </w:r>
    </w:p>
    <w:p w14:paraId="71946CAC" w14:textId="77777777" w:rsidR="008A1DA4" w:rsidRPr="00C234BB" w:rsidRDefault="008A1DA4" w:rsidP="00925394">
      <w:pPr>
        <w:jc w:val="both"/>
        <w:rPr>
          <w:rFonts w:ascii="Arial" w:hAnsi="Arial" w:cs="Arial"/>
          <w:bCs/>
          <w:color w:val="000000"/>
          <w:sz w:val="20"/>
          <w:szCs w:val="20"/>
          <w:shd w:val="clear" w:color="auto" w:fill="FFFFFF"/>
        </w:rPr>
      </w:pPr>
    </w:p>
    <w:p w14:paraId="6619EBAF" w14:textId="77777777" w:rsidR="008A1DA4" w:rsidRPr="00C234BB" w:rsidRDefault="008A1DA4"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(1) Na način in v rokih iz 105. in 106. člena tega zakona se usklajujejo tudi prejemki na podlagi invalidnosti.</w:t>
      </w:r>
    </w:p>
    <w:p w14:paraId="0B737351" w14:textId="77777777" w:rsidR="008A1DA4" w:rsidRPr="00C234BB" w:rsidRDefault="008A1DA4"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(2) Dodatek za pomoč in postrežbo se usklajuje v skladu z zakonom, ki ureja usklajevanje transferjev posameznikom in gospodinjstvom v Republiki Sloveniji.</w:t>
      </w:r>
    </w:p>
    <w:p w14:paraId="671B9CA0" w14:textId="77777777" w:rsidR="008A1DA4" w:rsidRPr="00C234BB" w:rsidRDefault="008A1DA4" w:rsidP="00925394">
      <w:pPr>
        <w:jc w:val="both"/>
        <w:rPr>
          <w:rFonts w:ascii="Arial" w:hAnsi="Arial" w:cs="Arial"/>
          <w:bCs/>
          <w:color w:val="000000"/>
          <w:sz w:val="20"/>
          <w:szCs w:val="20"/>
          <w:shd w:val="clear" w:color="auto" w:fill="FFFFFF"/>
        </w:rPr>
      </w:pPr>
    </w:p>
    <w:p w14:paraId="29549ACA" w14:textId="77777777" w:rsidR="008A1DA4" w:rsidRPr="00C234BB" w:rsidRDefault="00FC7FC1" w:rsidP="00E04B83">
      <w:pPr>
        <w:jc w:val="center"/>
        <w:rPr>
          <w:rFonts w:ascii="Arial" w:hAnsi="Arial" w:cs="Arial"/>
          <w:bCs/>
          <w:color w:val="000000"/>
          <w:sz w:val="20"/>
          <w:szCs w:val="20"/>
          <w:shd w:val="clear" w:color="auto" w:fill="FFFFFF"/>
        </w:rPr>
      </w:pPr>
      <w:r w:rsidRPr="00C234BB">
        <w:rPr>
          <w:rFonts w:ascii="Arial" w:hAnsi="Arial" w:cs="Arial"/>
          <w:bCs/>
          <w:color w:val="000000"/>
          <w:sz w:val="20"/>
          <w:szCs w:val="20"/>
          <w:shd w:val="clear" w:color="auto" w:fill="FFFFFF"/>
        </w:rPr>
        <w:t>128. člen</w:t>
      </w:r>
    </w:p>
    <w:p w14:paraId="2DC30A1B" w14:textId="77777777" w:rsidR="00FC7FC1" w:rsidRPr="00C234BB" w:rsidRDefault="00FC7FC1" w:rsidP="00925394">
      <w:pPr>
        <w:jc w:val="both"/>
        <w:rPr>
          <w:rFonts w:ascii="Arial" w:hAnsi="Arial" w:cs="Arial"/>
          <w:bCs/>
          <w:color w:val="000000"/>
          <w:sz w:val="20"/>
          <w:szCs w:val="20"/>
          <w:shd w:val="clear" w:color="auto" w:fill="FFFFFF"/>
        </w:rPr>
      </w:pPr>
    </w:p>
    <w:p w14:paraId="2E6775AB" w14:textId="77777777" w:rsidR="00FC7FC1" w:rsidRPr="00C234BB" w:rsidRDefault="00FC7FC1"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(1) Zavarovancu pripada pravica do dodatka za pomoč in postrežbo od dne, ko je nastala potreba po pomoči in postrežbi, in traja, dokler je podana takšna potreba. Dodatek za pomoč in postrežbo se izplačuje od dneva nastanka potrebe, vendar največ od prvega dne naslednjega meseca po vložitvi zahteve in še za šest mesecev nazaj.</w:t>
      </w:r>
    </w:p>
    <w:p w14:paraId="5219DC04" w14:textId="77777777" w:rsidR="00FC7FC1" w:rsidRPr="00C234BB" w:rsidRDefault="00FC7FC1"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(2) Zavarovancu, ki je sklenil delovno razmerje kot slep ali je oslepel v času zavarovanja, pripada dodatek za pomoč in postrežbo od sklenitve delovnega razmerja oziroma od takrat, ko je oslepel, izplača pa se od prvega dne naslednjega meseca po vložitvi zahteve in še za šest mesecev nazaj.</w:t>
      </w:r>
    </w:p>
    <w:p w14:paraId="451A5673" w14:textId="77777777" w:rsidR="00FC7FC1" w:rsidRPr="00C234BB" w:rsidRDefault="00FC7FC1"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(3) Določbe prejšnjega odstavka se smiselno uporabljajo tudi za nepokretne zavarovance, ki jim je po tem zakonu zagotovljen dodatek za pomoč in postrežbo.</w:t>
      </w:r>
    </w:p>
    <w:p w14:paraId="1E73612E" w14:textId="77777777" w:rsidR="00FC7FC1" w:rsidRPr="00C234BB" w:rsidRDefault="00FC7FC1"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(4) Osebam iz petega odstavka 100. člena tega zakona gre dodatek za pomoč in postrežbo od naslednjega dne po vložitvi zahteve.</w:t>
      </w:r>
    </w:p>
    <w:p w14:paraId="4B63EEA9" w14:textId="77777777" w:rsidR="00FC7FC1" w:rsidRPr="00C234BB" w:rsidRDefault="00FC7FC1"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(5) Vse spremembe, ki vplivajo na višino in obseg pravice do dodatka za pomoč in postrežbo, učinkujejo od naslednjega dne po nastanku spremembe, vendar se novi znesek izplača največ od prvega dne naslednjega meseca po vložitvi zahteve in še za šest mesecev nazaj.</w:t>
      </w:r>
    </w:p>
    <w:p w14:paraId="53C7B823" w14:textId="77777777" w:rsidR="00FC7FC1" w:rsidRPr="00C234BB" w:rsidRDefault="00FC7FC1"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(6) Dodatek za pomoč in postrežbo se ne izplačuje upravičencu za obdobje, ki ga je preživel v bolnišnici ali v kakšnem drugem stacionarnem zavodu, in sicer za čas nad šest mesecev takšne oskrbe.</w:t>
      </w:r>
    </w:p>
    <w:p w14:paraId="2FF00263" w14:textId="77777777" w:rsidR="00FC7FC1" w:rsidRPr="00C234BB" w:rsidRDefault="00FC7FC1"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(7) Dodatek za pomoč in postrežbo se ne izplačuje v času, ko upravičenec stalno prebiva v tujini, ne glede na to, ali ima v Republiki Sloveniji dovoljenje za stalno ali začasno prebivanje.</w:t>
      </w:r>
    </w:p>
    <w:p w14:paraId="25986A7B" w14:textId="77777777" w:rsidR="00FC7FC1" w:rsidRPr="00C234BB" w:rsidRDefault="00FC7FC1"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(8) Dodatek za pomoč in postrežbo se izplačuje na način, določen v četrtem, petem, šestem in sedmem odstavku 111. člena tega zakona.</w:t>
      </w:r>
    </w:p>
    <w:p w14:paraId="6339B458" w14:textId="77777777" w:rsidR="00FC7FC1" w:rsidRPr="00C234BB" w:rsidRDefault="00FC7FC1" w:rsidP="00925394">
      <w:pPr>
        <w:jc w:val="both"/>
        <w:rPr>
          <w:rFonts w:ascii="Arial" w:hAnsi="Arial" w:cs="Arial"/>
          <w:bCs/>
          <w:color w:val="000000"/>
          <w:sz w:val="20"/>
          <w:szCs w:val="20"/>
          <w:shd w:val="clear" w:color="auto" w:fill="FFFFFF"/>
        </w:rPr>
      </w:pPr>
    </w:p>
    <w:p w14:paraId="37C86EA2" w14:textId="77777777" w:rsidR="001C0B3F" w:rsidRPr="00C234BB" w:rsidRDefault="001C0B3F" w:rsidP="00925394">
      <w:pPr>
        <w:jc w:val="both"/>
        <w:rPr>
          <w:rFonts w:ascii="Arial" w:hAnsi="Arial" w:cs="Arial"/>
          <w:bCs/>
          <w:color w:val="000000"/>
          <w:sz w:val="20"/>
          <w:szCs w:val="20"/>
          <w:shd w:val="clear" w:color="auto" w:fill="FFFFFF"/>
        </w:rPr>
      </w:pPr>
    </w:p>
    <w:p w14:paraId="1F490E73" w14:textId="77777777" w:rsidR="00633ACD" w:rsidRPr="00C234BB" w:rsidRDefault="00633ACD">
      <w:pPr>
        <w:rPr>
          <w:rFonts w:ascii="Arial" w:hAnsi="Arial" w:cs="Arial"/>
          <w:bCs/>
          <w:color w:val="000000"/>
          <w:sz w:val="20"/>
          <w:szCs w:val="20"/>
          <w:shd w:val="clear" w:color="auto" w:fill="FFFFFF"/>
        </w:rPr>
      </w:pPr>
      <w:r w:rsidRPr="00C234BB">
        <w:rPr>
          <w:rFonts w:ascii="Arial" w:hAnsi="Arial" w:cs="Arial"/>
          <w:bCs/>
          <w:color w:val="000000"/>
          <w:sz w:val="20"/>
          <w:szCs w:val="20"/>
          <w:shd w:val="clear" w:color="auto" w:fill="FFFFFF"/>
        </w:rPr>
        <w:br w:type="page"/>
      </w:r>
    </w:p>
    <w:p w14:paraId="50BC2433" w14:textId="77777777" w:rsidR="00FC7FC1" w:rsidRPr="00C234BB" w:rsidRDefault="00FC7FC1" w:rsidP="00925394">
      <w:pPr>
        <w:jc w:val="both"/>
        <w:rPr>
          <w:rFonts w:ascii="Arial" w:hAnsi="Arial" w:cs="Arial"/>
          <w:bCs/>
          <w:color w:val="000000"/>
          <w:sz w:val="20"/>
          <w:szCs w:val="20"/>
          <w:shd w:val="clear" w:color="auto" w:fill="FFFFFF"/>
        </w:rPr>
      </w:pPr>
      <w:r w:rsidRPr="00C234BB">
        <w:rPr>
          <w:rFonts w:ascii="Arial" w:hAnsi="Arial" w:cs="Arial"/>
          <w:bCs/>
          <w:color w:val="000000"/>
          <w:sz w:val="20"/>
          <w:szCs w:val="20"/>
          <w:shd w:val="clear" w:color="auto" w:fill="FFFFFF"/>
        </w:rPr>
        <w:t>1</w:t>
      </w:r>
      <w:r w:rsidR="00EE6D7D" w:rsidRPr="00C234BB">
        <w:rPr>
          <w:rFonts w:ascii="Arial" w:hAnsi="Arial" w:cs="Arial"/>
          <w:bCs/>
          <w:color w:val="000000"/>
          <w:sz w:val="20"/>
          <w:szCs w:val="20"/>
          <w:shd w:val="clear" w:color="auto" w:fill="FFFFFF"/>
        </w:rPr>
        <w:t>0</w:t>
      </w:r>
      <w:r w:rsidRPr="00C234BB">
        <w:rPr>
          <w:rFonts w:ascii="Arial" w:hAnsi="Arial" w:cs="Arial"/>
          <w:bCs/>
          <w:color w:val="000000"/>
          <w:sz w:val="20"/>
          <w:szCs w:val="20"/>
          <w:shd w:val="clear" w:color="auto" w:fill="FFFFFF"/>
        </w:rPr>
        <w:t>. Zakon o socialnem vključevanju invalidov (Uradni list RS, št. 30/18)</w:t>
      </w:r>
    </w:p>
    <w:p w14:paraId="5CC58ADF" w14:textId="77777777" w:rsidR="00FC7FC1" w:rsidRPr="00C234BB" w:rsidRDefault="00FC7FC1" w:rsidP="00E04B83">
      <w:pPr>
        <w:jc w:val="both"/>
        <w:rPr>
          <w:rFonts w:ascii="Arial" w:hAnsi="Arial" w:cs="Arial"/>
          <w:bCs/>
          <w:color w:val="000000"/>
          <w:sz w:val="20"/>
          <w:szCs w:val="20"/>
          <w:shd w:val="clear" w:color="auto" w:fill="FFFFFF"/>
        </w:rPr>
      </w:pPr>
    </w:p>
    <w:p w14:paraId="216D7EC1" w14:textId="77777777" w:rsidR="00FC7FC1" w:rsidRPr="00C234BB" w:rsidRDefault="00FC7FC1" w:rsidP="00E04B83">
      <w:pPr>
        <w:jc w:val="center"/>
        <w:rPr>
          <w:rFonts w:ascii="Arial" w:hAnsi="Arial" w:cs="Arial"/>
          <w:bCs/>
          <w:color w:val="000000"/>
          <w:sz w:val="20"/>
          <w:szCs w:val="20"/>
          <w:shd w:val="clear" w:color="auto" w:fill="FFFFFF"/>
        </w:rPr>
      </w:pPr>
      <w:r w:rsidRPr="00C234BB">
        <w:rPr>
          <w:rFonts w:ascii="Arial" w:hAnsi="Arial" w:cs="Arial"/>
          <w:bCs/>
          <w:color w:val="000000"/>
          <w:sz w:val="20"/>
          <w:szCs w:val="20"/>
          <w:shd w:val="clear" w:color="auto" w:fill="FFFFFF"/>
        </w:rPr>
        <w:t>6. člen</w:t>
      </w:r>
    </w:p>
    <w:p w14:paraId="00A4819E" w14:textId="77777777" w:rsidR="00FC7FC1" w:rsidRPr="00E04B83" w:rsidRDefault="00FC7FC1" w:rsidP="00925394">
      <w:pPr>
        <w:jc w:val="both"/>
        <w:rPr>
          <w:rFonts w:ascii="Arial" w:hAnsi="Arial" w:cs="Arial"/>
          <w:bCs/>
          <w:color w:val="626060"/>
          <w:sz w:val="20"/>
          <w:szCs w:val="20"/>
          <w:shd w:val="clear" w:color="auto" w:fill="FFFFFF"/>
        </w:rPr>
      </w:pPr>
    </w:p>
    <w:p w14:paraId="420D3329" w14:textId="77777777" w:rsidR="00FC7FC1" w:rsidRPr="00C234BB" w:rsidRDefault="00FC7FC1" w:rsidP="00E04B83">
      <w:pPr>
        <w:shd w:val="clear" w:color="auto" w:fill="FFFFFF"/>
        <w:ind w:firstLine="1021"/>
        <w:jc w:val="both"/>
        <w:rPr>
          <w:rFonts w:ascii="Arial" w:hAnsi="Arial" w:cs="Arial"/>
          <w:bCs/>
          <w:color w:val="000000"/>
          <w:sz w:val="20"/>
          <w:szCs w:val="20"/>
          <w:lang w:eastAsia="sl-SI"/>
        </w:rPr>
      </w:pPr>
      <w:r w:rsidRPr="00E04B83">
        <w:rPr>
          <w:rFonts w:ascii="Arial" w:hAnsi="Arial" w:cs="Arial"/>
          <w:bCs/>
          <w:sz w:val="20"/>
          <w:szCs w:val="20"/>
          <w:lang w:eastAsia="sl-SI"/>
        </w:rPr>
        <w:t xml:space="preserve">(1) Invalid, ki zaradi invalidnosti potrebuje pomoč in postrežbo druge osebe za opravljanje osnovnih življenjskih potreb, ima poleg pravice do nadomestila, pravico do dodatka za pomoč in </w:t>
      </w:r>
      <w:r w:rsidRPr="00C234BB">
        <w:rPr>
          <w:rFonts w:ascii="Arial" w:hAnsi="Arial" w:cs="Arial"/>
          <w:bCs/>
          <w:color w:val="000000"/>
          <w:sz w:val="20"/>
          <w:szCs w:val="20"/>
          <w:lang w:eastAsia="sl-SI"/>
        </w:rPr>
        <w:t>postrežbo, če nima pravice do dodatka za isti namen po drugih predpisih.</w:t>
      </w:r>
    </w:p>
    <w:p w14:paraId="0F707E8B" w14:textId="77777777" w:rsidR="00FC7FC1" w:rsidRPr="00C234BB" w:rsidRDefault="00FC7FC1"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eastAsia="sl-SI"/>
        </w:rPr>
        <w:t>(2) Višina dodatka za pomoč in postrežbo je odvisna od tega, koliko pomoči druge osebe invalid potrebuje.</w:t>
      </w:r>
    </w:p>
    <w:p w14:paraId="69B366D9" w14:textId="77777777" w:rsidR="00FC7FC1" w:rsidRPr="00C234BB" w:rsidRDefault="00FC7FC1"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eastAsia="sl-SI"/>
        </w:rPr>
        <w:t>(3) Izvedenski organ po zakonu, ki ureja pokojninsko in invalidsko zavarovanje, na zaprosilo pristojnega centra za socialno delo poda mnenje o potrebni pomoči druge osebe.</w:t>
      </w:r>
    </w:p>
    <w:p w14:paraId="227D7032" w14:textId="77777777" w:rsidR="00FC7FC1" w:rsidRPr="00C234BB" w:rsidRDefault="00FC7FC1"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eastAsia="sl-SI"/>
        </w:rPr>
        <w:t>(4) V primeru pritožbe poda mnenje organ druge stopnje, po zakonu, ki ureja pokojninsko in invalidsko zavarovanje.</w:t>
      </w:r>
    </w:p>
    <w:p w14:paraId="4145EE14" w14:textId="77777777" w:rsidR="00FC7FC1" w:rsidRPr="00C234BB" w:rsidRDefault="00FC7FC1"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eastAsia="sl-SI"/>
        </w:rPr>
        <w:t>(5) Višina dodatka za pomoč in postrežbo se odmeri po zakonu, ki ureja pokojninsko in invalidsko zavarovanje.</w:t>
      </w:r>
    </w:p>
    <w:p w14:paraId="32CB4CC8" w14:textId="77777777" w:rsidR="008A1DA4" w:rsidRPr="00C234BB" w:rsidRDefault="008A1DA4" w:rsidP="00925394">
      <w:pPr>
        <w:jc w:val="both"/>
        <w:rPr>
          <w:rFonts w:ascii="Arial" w:hAnsi="Arial" w:cs="Arial"/>
          <w:bCs/>
          <w:color w:val="000000"/>
          <w:sz w:val="20"/>
          <w:szCs w:val="20"/>
        </w:rPr>
      </w:pPr>
    </w:p>
    <w:p w14:paraId="3C4D747D" w14:textId="77777777" w:rsidR="00FC7FC1" w:rsidRPr="00C234BB" w:rsidRDefault="00FC7FC1" w:rsidP="00925394">
      <w:pPr>
        <w:jc w:val="both"/>
        <w:rPr>
          <w:rFonts w:ascii="Arial" w:hAnsi="Arial" w:cs="Arial"/>
          <w:bCs/>
          <w:color w:val="000000"/>
          <w:sz w:val="20"/>
          <w:szCs w:val="20"/>
          <w:shd w:val="clear" w:color="auto" w:fill="FFFFFF"/>
        </w:rPr>
      </w:pPr>
      <w:r w:rsidRPr="00C234BB">
        <w:rPr>
          <w:rFonts w:ascii="Arial" w:hAnsi="Arial" w:cs="Arial"/>
          <w:bCs/>
          <w:color w:val="000000"/>
          <w:sz w:val="20"/>
          <w:szCs w:val="20"/>
        </w:rPr>
        <w:t>1</w:t>
      </w:r>
      <w:r w:rsidR="00EE6D7D" w:rsidRPr="00C234BB">
        <w:rPr>
          <w:rFonts w:ascii="Arial" w:hAnsi="Arial" w:cs="Arial"/>
          <w:bCs/>
          <w:color w:val="000000"/>
          <w:sz w:val="20"/>
          <w:szCs w:val="20"/>
        </w:rPr>
        <w:t>1</w:t>
      </w:r>
      <w:r w:rsidRPr="00C234BB">
        <w:rPr>
          <w:rFonts w:ascii="Arial" w:hAnsi="Arial" w:cs="Arial"/>
          <w:bCs/>
          <w:color w:val="000000"/>
          <w:sz w:val="20"/>
          <w:szCs w:val="20"/>
        </w:rPr>
        <w:t xml:space="preserve">. </w:t>
      </w:r>
      <w:r w:rsidRPr="00C234BB">
        <w:rPr>
          <w:rFonts w:ascii="Arial" w:hAnsi="Arial" w:cs="Arial"/>
          <w:bCs/>
          <w:color w:val="000000"/>
          <w:sz w:val="20"/>
          <w:szCs w:val="20"/>
          <w:shd w:val="clear" w:color="auto" w:fill="FFFFFF"/>
        </w:rPr>
        <w:t>Zakon o socialno varstvenih prejemkih (Uradni list RS, št. 61/10, 40/11, 14/13, 99/13, 90/15, 88/16, 31/18 in 73/18)</w:t>
      </w:r>
    </w:p>
    <w:p w14:paraId="027AC577" w14:textId="77777777" w:rsidR="00FC7FC1" w:rsidRPr="00C234BB" w:rsidRDefault="00FC7FC1" w:rsidP="00925394">
      <w:pPr>
        <w:jc w:val="both"/>
        <w:rPr>
          <w:rFonts w:ascii="Arial" w:hAnsi="Arial" w:cs="Arial"/>
          <w:bCs/>
          <w:color w:val="000000"/>
          <w:sz w:val="20"/>
          <w:szCs w:val="20"/>
          <w:shd w:val="clear" w:color="auto" w:fill="FFFFFF"/>
        </w:rPr>
      </w:pPr>
    </w:p>
    <w:p w14:paraId="3AF628D8" w14:textId="77777777" w:rsidR="00FC7FC1" w:rsidRPr="00C234BB" w:rsidRDefault="00FC7FC1" w:rsidP="00E04B83">
      <w:pPr>
        <w:jc w:val="center"/>
        <w:rPr>
          <w:rFonts w:ascii="Arial" w:hAnsi="Arial" w:cs="Arial"/>
          <w:bCs/>
          <w:color w:val="000000"/>
          <w:sz w:val="20"/>
          <w:szCs w:val="20"/>
          <w:shd w:val="clear" w:color="auto" w:fill="FFFFFF"/>
        </w:rPr>
      </w:pPr>
      <w:r w:rsidRPr="00C234BB">
        <w:rPr>
          <w:rFonts w:ascii="Arial" w:hAnsi="Arial" w:cs="Arial"/>
          <w:bCs/>
          <w:color w:val="000000"/>
          <w:sz w:val="20"/>
          <w:szCs w:val="20"/>
          <w:shd w:val="clear" w:color="auto" w:fill="FFFFFF"/>
        </w:rPr>
        <w:t>32. člen</w:t>
      </w:r>
    </w:p>
    <w:p w14:paraId="1089AC4F" w14:textId="77777777" w:rsidR="00FC7FC1" w:rsidRPr="00C234BB" w:rsidRDefault="00FC7FC1" w:rsidP="00925394">
      <w:pPr>
        <w:jc w:val="both"/>
        <w:rPr>
          <w:rFonts w:ascii="Arial" w:hAnsi="Arial" w:cs="Arial"/>
          <w:bCs/>
          <w:color w:val="000000"/>
          <w:sz w:val="20"/>
          <w:szCs w:val="20"/>
          <w:shd w:val="clear" w:color="auto" w:fill="FFFFFF"/>
        </w:rPr>
      </w:pPr>
    </w:p>
    <w:p w14:paraId="0CA401E8" w14:textId="77777777" w:rsidR="00FC7FC1" w:rsidRPr="00C234BB" w:rsidRDefault="00FC7FC1"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(1) Upravičencu do denarne socialne pomoči, ki mu je zaradi starosti, bolezni ali invalidnosti za opravljanje osnovnih življenjskih potreb nujna pomoč druge osebe in ne prejema dodatka za tujo nego in pomoč po drugih predpisih, se denarna socialna pomoč poveča za dodatek za pomoč in postrežbo.</w:t>
      </w:r>
    </w:p>
    <w:p w14:paraId="0AE9E565" w14:textId="77777777" w:rsidR="00FC7FC1" w:rsidRPr="00C234BB" w:rsidRDefault="00FC7FC1"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(2) Potrebo po nujni pomoči druge osebe ugotavlja invalidska komisija po predpisih o pokojninskem in invalidskem zavarovanju.</w:t>
      </w:r>
    </w:p>
    <w:p w14:paraId="4A120B70" w14:textId="77777777" w:rsidR="00FC7FC1" w:rsidRPr="00C234BB" w:rsidRDefault="00FC7FC1"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(3) Višina dodatka za pomoč in postrežbo se določi v višini dodatka za pomoč in postrežbo, ki bi upravičencu pripadal, če bi bil do njega upravičen po predpisih o pokojninskem in invalidskem zavarovanju.</w:t>
      </w:r>
    </w:p>
    <w:p w14:paraId="314DA6EC" w14:textId="77777777" w:rsidR="00FC7FC1" w:rsidRPr="00C234BB" w:rsidRDefault="00FC7FC1" w:rsidP="00E04B83">
      <w:pPr>
        <w:shd w:val="clear" w:color="auto" w:fill="FFFFFF"/>
        <w:ind w:firstLine="1021"/>
        <w:jc w:val="both"/>
        <w:rPr>
          <w:rFonts w:ascii="Arial" w:hAnsi="Arial" w:cs="Arial"/>
          <w:bCs/>
          <w:color w:val="000000"/>
          <w:sz w:val="20"/>
          <w:szCs w:val="20"/>
          <w:lang w:eastAsia="sl-SI"/>
        </w:rPr>
      </w:pPr>
      <w:r w:rsidRPr="00C234BB">
        <w:rPr>
          <w:rFonts w:ascii="Arial" w:hAnsi="Arial" w:cs="Arial"/>
          <w:bCs/>
          <w:color w:val="000000"/>
          <w:sz w:val="20"/>
          <w:szCs w:val="20"/>
          <w:lang w:val="x-none" w:eastAsia="sl-SI"/>
        </w:rPr>
        <w:t>(</w:t>
      </w:r>
      <w:r w:rsidRPr="00C234BB">
        <w:rPr>
          <w:rFonts w:ascii="Arial" w:hAnsi="Arial" w:cs="Arial"/>
          <w:bCs/>
          <w:color w:val="000000"/>
          <w:sz w:val="20"/>
          <w:szCs w:val="20"/>
          <w:lang w:eastAsia="sl-SI"/>
        </w:rPr>
        <w:t>4</w:t>
      </w:r>
      <w:r w:rsidRPr="00C234BB">
        <w:rPr>
          <w:rFonts w:ascii="Arial" w:hAnsi="Arial" w:cs="Arial"/>
          <w:bCs/>
          <w:color w:val="000000"/>
          <w:sz w:val="20"/>
          <w:szCs w:val="20"/>
          <w:lang w:val="x-none" w:eastAsia="sl-SI"/>
        </w:rPr>
        <w:t>) Center za socialno delo lahko invalidski komisiji iz drugega odstavka tega člena poda predlog za ponovno ugotavljanje potrebe po nujni pomoči druge osebe upravičencu do dodatka za pomoč in postrežbo po tem zakonu, če oceni, da se mu je zdravstveno stanje izboljšalo v taki meri, da je upravičen do nižjega dodatka za pomoč in postrežbo ali ga ne potrebuje več.</w:t>
      </w:r>
    </w:p>
    <w:p w14:paraId="0B098068" w14:textId="77777777" w:rsidR="00FC7FC1" w:rsidRPr="00C234BB" w:rsidRDefault="00FC7FC1" w:rsidP="005E1C98">
      <w:pPr>
        <w:jc w:val="both"/>
        <w:rPr>
          <w:rFonts w:ascii="Arial" w:hAnsi="Arial" w:cs="Arial"/>
          <w:bCs/>
          <w:color w:val="000000"/>
          <w:sz w:val="20"/>
          <w:szCs w:val="20"/>
        </w:rPr>
      </w:pPr>
    </w:p>
    <w:p w14:paraId="068FD300" w14:textId="77777777" w:rsidR="00FC7FC1" w:rsidRPr="00C234BB" w:rsidRDefault="00FC7FC1" w:rsidP="005E1C98">
      <w:pPr>
        <w:jc w:val="both"/>
        <w:rPr>
          <w:rFonts w:ascii="Arial" w:hAnsi="Arial" w:cs="Arial"/>
          <w:bCs/>
          <w:color w:val="000000"/>
          <w:sz w:val="20"/>
          <w:szCs w:val="20"/>
        </w:rPr>
      </w:pPr>
    </w:p>
    <w:p w14:paraId="569E69D6" w14:textId="77777777" w:rsidR="00FC7FC1" w:rsidRPr="00C234BB" w:rsidRDefault="00FC7FC1" w:rsidP="005E1C98">
      <w:pPr>
        <w:jc w:val="both"/>
        <w:rPr>
          <w:rFonts w:ascii="Arial" w:hAnsi="Arial" w:cs="Arial"/>
          <w:bCs/>
          <w:color w:val="000000"/>
          <w:sz w:val="20"/>
          <w:szCs w:val="20"/>
        </w:rPr>
      </w:pPr>
    </w:p>
    <w:p w14:paraId="164F117C" w14:textId="77777777" w:rsidR="00FC7FC1" w:rsidRPr="00C234BB" w:rsidRDefault="00FC7FC1" w:rsidP="005E1C98">
      <w:pPr>
        <w:jc w:val="both"/>
        <w:rPr>
          <w:rFonts w:ascii="Arial" w:hAnsi="Arial" w:cs="Arial"/>
          <w:bCs/>
          <w:color w:val="000000"/>
          <w:sz w:val="20"/>
          <w:szCs w:val="20"/>
        </w:rPr>
      </w:pPr>
    </w:p>
    <w:p w14:paraId="725E743F" w14:textId="77777777" w:rsidR="00704D19" w:rsidRPr="00C234BB" w:rsidRDefault="00704D19">
      <w:pPr>
        <w:rPr>
          <w:rFonts w:ascii="Arial" w:hAnsi="Arial" w:cs="Arial"/>
          <w:bCs/>
          <w:color w:val="000000"/>
          <w:sz w:val="20"/>
          <w:szCs w:val="20"/>
        </w:rPr>
      </w:pPr>
      <w:r w:rsidRPr="00C234BB">
        <w:rPr>
          <w:rFonts w:ascii="Arial" w:hAnsi="Arial" w:cs="Arial"/>
          <w:bCs/>
          <w:color w:val="000000"/>
          <w:sz w:val="20"/>
          <w:szCs w:val="20"/>
        </w:rPr>
        <w:br w:type="page"/>
      </w:r>
    </w:p>
    <w:p w14:paraId="2C9E898D" w14:textId="77777777" w:rsidR="00E61D1D" w:rsidRPr="00C234BB" w:rsidRDefault="00E61D1D" w:rsidP="005E1C98">
      <w:pPr>
        <w:jc w:val="both"/>
        <w:rPr>
          <w:rFonts w:ascii="Arial" w:hAnsi="Arial" w:cs="Arial"/>
          <w:bCs/>
          <w:color w:val="000000"/>
          <w:sz w:val="20"/>
          <w:szCs w:val="20"/>
        </w:rPr>
      </w:pPr>
      <w:r w:rsidRPr="00C234BB">
        <w:rPr>
          <w:rFonts w:ascii="Arial" w:hAnsi="Arial" w:cs="Arial"/>
          <w:bCs/>
          <w:color w:val="000000"/>
          <w:sz w:val="20"/>
          <w:szCs w:val="20"/>
        </w:rPr>
        <w:t>V. PREDLOG, DA SE PREDLOG ZAKONA OBRAVNAVA PO NUJNEM OZIROMA SKRAJŠANEM POSTOPKU</w:t>
      </w:r>
    </w:p>
    <w:p w14:paraId="590FB904" w14:textId="77777777" w:rsidR="00E61D1D" w:rsidRPr="00C234BB" w:rsidRDefault="00E61D1D" w:rsidP="005E1C98">
      <w:pPr>
        <w:jc w:val="both"/>
        <w:rPr>
          <w:rFonts w:ascii="Arial" w:hAnsi="Arial" w:cs="Arial"/>
          <w:bCs/>
          <w:color w:val="000000"/>
          <w:sz w:val="20"/>
          <w:szCs w:val="20"/>
        </w:rPr>
      </w:pPr>
    </w:p>
    <w:p w14:paraId="4B39C3A4" w14:textId="77777777" w:rsidR="00E61D1D" w:rsidRPr="00C234BB" w:rsidRDefault="00670906" w:rsidP="005E1C98">
      <w:pPr>
        <w:jc w:val="both"/>
        <w:rPr>
          <w:rFonts w:ascii="Arial" w:hAnsi="Arial" w:cs="Arial"/>
          <w:bCs/>
          <w:color w:val="000000"/>
          <w:sz w:val="20"/>
          <w:szCs w:val="20"/>
        </w:rPr>
      </w:pPr>
      <w:r w:rsidRPr="00C234BB">
        <w:rPr>
          <w:rFonts w:ascii="Arial" w:hAnsi="Arial" w:cs="Arial"/>
          <w:bCs/>
          <w:color w:val="000000"/>
          <w:sz w:val="20"/>
          <w:szCs w:val="20"/>
        </w:rPr>
        <w:t>Predlo</w:t>
      </w:r>
      <w:r w:rsidR="006E7E9D" w:rsidRPr="00C234BB">
        <w:rPr>
          <w:rFonts w:ascii="Arial" w:hAnsi="Arial" w:cs="Arial"/>
          <w:bCs/>
          <w:color w:val="000000"/>
          <w:sz w:val="20"/>
          <w:szCs w:val="20"/>
        </w:rPr>
        <w:t>g tega zakona se obravnava po rednem postopku.</w:t>
      </w:r>
    </w:p>
    <w:p w14:paraId="021347B8" w14:textId="77777777" w:rsidR="006E7E9D" w:rsidRPr="00C234BB" w:rsidRDefault="006E7E9D" w:rsidP="005E1C98">
      <w:pPr>
        <w:jc w:val="both"/>
        <w:rPr>
          <w:rFonts w:ascii="Arial" w:hAnsi="Arial" w:cs="Arial"/>
          <w:bCs/>
          <w:color w:val="000000"/>
          <w:sz w:val="20"/>
          <w:szCs w:val="20"/>
        </w:rPr>
      </w:pPr>
    </w:p>
    <w:p w14:paraId="38B308DA" w14:textId="77777777" w:rsidR="00283292" w:rsidRPr="00C234BB" w:rsidRDefault="00E61D1D" w:rsidP="005E1C98">
      <w:pPr>
        <w:jc w:val="both"/>
        <w:rPr>
          <w:rFonts w:ascii="Arial" w:hAnsi="Arial" w:cs="Arial"/>
          <w:bCs/>
          <w:color w:val="000000"/>
          <w:sz w:val="20"/>
          <w:szCs w:val="20"/>
        </w:rPr>
      </w:pPr>
      <w:r w:rsidRPr="00C234BB">
        <w:rPr>
          <w:rFonts w:ascii="Arial" w:hAnsi="Arial" w:cs="Arial"/>
          <w:bCs/>
          <w:color w:val="000000"/>
          <w:sz w:val="20"/>
          <w:szCs w:val="20"/>
        </w:rPr>
        <w:t>VI. PRILOGE</w:t>
      </w:r>
    </w:p>
    <w:p w14:paraId="47677714" w14:textId="77777777" w:rsidR="00E61D1D" w:rsidRPr="00C234BB" w:rsidRDefault="006E7E9D" w:rsidP="00E61D1D">
      <w:pPr>
        <w:pStyle w:val="Oddelek"/>
        <w:spacing w:before="0" w:after="0" w:line="260" w:lineRule="exact"/>
        <w:ind w:left="601" w:hanging="601"/>
        <w:jc w:val="both"/>
        <w:rPr>
          <w:rFonts w:cs="Arial"/>
          <w:b w:val="0"/>
          <w:bCs/>
          <w:color w:val="000000"/>
        </w:rPr>
      </w:pPr>
      <w:r w:rsidRPr="00C234BB">
        <w:rPr>
          <w:rFonts w:cs="Arial"/>
          <w:b w:val="0"/>
          <w:bCs/>
          <w:color w:val="000000"/>
          <w:lang w:val="sl-SI"/>
        </w:rPr>
        <w:t>seznam</w:t>
      </w:r>
      <w:r w:rsidR="00E61D1D" w:rsidRPr="00C234BB">
        <w:rPr>
          <w:rFonts w:cs="Arial"/>
          <w:b w:val="0"/>
          <w:bCs/>
          <w:color w:val="000000"/>
        </w:rPr>
        <w:t xml:space="preserve"> podzakonskih </w:t>
      </w:r>
      <w:r w:rsidRPr="00C234BB">
        <w:rPr>
          <w:rFonts w:cs="Arial"/>
          <w:b w:val="0"/>
          <w:bCs/>
          <w:color w:val="000000"/>
          <w:lang w:val="sl-SI"/>
        </w:rPr>
        <w:t>aktov</w:t>
      </w:r>
      <w:r w:rsidR="00E61D1D" w:rsidRPr="00C234BB">
        <w:rPr>
          <w:rFonts w:cs="Arial"/>
          <w:b w:val="0"/>
          <w:bCs/>
          <w:color w:val="000000"/>
        </w:rPr>
        <w:t xml:space="preserve">, </w:t>
      </w:r>
      <w:r w:rsidRPr="00C234BB">
        <w:rPr>
          <w:rFonts w:cs="Arial"/>
          <w:b w:val="0"/>
          <w:bCs/>
          <w:color w:val="000000"/>
          <w:lang w:val="sl-SI"/>
        </w:rPr>
        <w:t>ki bodo izdani na podlagi tega zakona;</w:t>
      </w:r>
    </w:p>
    <w:p w14:paraId="6750099D" w14:textId="77777777" w:rsidR="00E61D1D" w:rsidRPr="00C234BB" w:rsidRDefault="00E61D1D" w:rsidP="00E61D1D">
      <w:pPr>
        <w:pStyle w:val="Oddelek"/>
        <w:spacing w:before="0" w:after="0" w:line="260" w:lineRule="exact"/>
        <w:ind w:left="601" w:hanging="601"/>
        <w:jc w:val="both"/>
        <w:rPr>
          <w:rFonts w:cs="Arial"/>
          <w:b w:val="0"/>
          <w:bCs/>
          <w:color w:val="000000"/>
        </w:rPr>
      </w:pPr>
      <w:r w:rsidRPr="00C234BB">
        <w:rPr>
          <w:rFonts w:cs="Arial"/>
          <w:b w:val="0"/>
          <w:bCs/>
          <w:color w:val="000000"/>
        </w:rPr>
        <w:t>MSP-test</w:t>
      </w:r>
      <w:r w:rsidR="006E7E9D" w:rsidRPr="00C234BB">
        <w:rPr>
          <w:rFonts w:cs="Arial"/>
          <w:b w:val="0"/>
          <w:bCs/>
          <w:color w:val="000000"/>
          <w:lang w:val="sl-SI"/>
        </w:rPr>
        <w:t>.</w:t>
      </w:r>
    </w:p>
    <w:p w14:paraId="048DB397" w14:textId="77777777" w:rsidR="00E61D1D" w:rsidRPr="005E1C98" w:rsidRDefault="00E61D1D" w:rsidP="005E1C98">
      <w:pPr>
        <w:jc w:val="both"/>
        <w:rPr>
          <w:rFonts w:ascii="Arial" w:hAnsi="Arial" w:cs="Arial"/>
          <w:sz w:val="20"/>
          <w:szCs w:val="20"/>
        </w:rPr>
      </w:pPr>
    </w:p>
    <w:p w14:paraId="4B2F5C61" w14:textId="77777777" w:rsidR="0058710E" w:rsidRDefault="0058710E" w:rsidP="003F1993">
      <w:pPr>
        <w:jc w:val="both"/>
        <w:rPr>
          <w:rFonts w:ascii="Arial" w:hAnsi="Arial" w:cs="Arial"/>
          <w:b/>
          <w:bCs/>
          <w:sz w:val="20"/>
          <w:szCs w:val="20"/>
        </w:rPr>
      </w:pPr>
    </w:p>
    <w:p w14:paraId="72F7DBBD" w14:textId="77777777" w:rsidR="00CF61EC" w:rsidRDefault="00CF61EC">
      <w:pPr>
        <w:rPr>
          <w:rFonts w:ascii="Arial" w:hAnsi="Arial" w:cs="Arial"/>
          <w:b/>
          <w:sz w:val="20"/>
          <w:szCs w:val="20"/>
        </w:rPr>
      </w:pPr>
      <w:r>
        <w:rPr>
          <w:rFonts w:ascii="Arial" w:hAnsi="Arial" w:cs="Arial"/>
          <w:b/>
          <w:sz w:val="20"/>
          <w:szCs w:val="20"/>
        </w:rPr>
        <w:br w:type="page"/>
      </w:r>
    </w:p>
    <w:p w14:paraId="29B5CE15" w14:textId="77777777" w:rsidR="0058710E" w:rsidRPr="00E07FDA" w:rsidRDefault="006E7E9D" w:rsidP="0058710E">
      <w:pPr>
        <w:spacing w:line="260" w:lineRule="exact"/>
        <w:jc w:val="both"/>
        <w:rPr>
          <w:rFonts w:ascii="Arial" w:hAnsi="Arial" w:cs="Arial"/>
          <w:b/>
          <w:sz w:val="20"/>
          <w:szCs w:val="20"/>
        </w:rPr>
      </w:pPr>
      <w:r>
        <w:rPr>
          <w:rFonts w:ascii="Arial" w:hAnsi="Arial" w:cs="Arial"/>
          <w:b/>
          <w:sz w:val="20"/>
          <w:szCs w:val="20"/>
        </w:rPr>
        <w:t>SEZNAM</w:t>
      </w:r>
      <w:r w:rsidR="0058710E" w:rsidRPr="00E07FDA">
        <w:rPr>
          <w:rFonts w:ascii="Arial" w:hAnsi="Arial" w:cs="Arial"/>
          <w:b/>
          <w:sz w:val="20"/>
          <w:szCs w:val="20"/>
        </w:rPr>
        <w:t xml:space="preserve"> PODZAKONSKIH AKTOV, </w:t>
      </w:r>
      <w:r>
        <w:rPr>
          <w:rFonts w:ascii="Arial" w:hAnsi="Arial" w:cs="Arial"/>
          <w:b/>
          <w:sz w:val="20"/>
          <w:szCs w:val="20"/>
        </w:rPr>
        <w:t>KI BODO IZDANI NA PODLAGI TEGA ZAKONA</w:t>
      </w:r>
      <w:r w:rsidR="0058710E" w:rsidRPr="00E07FDA">
        <w:rPr>
          <w:rFonts w:ascii="Arial" w:hAnsi="Arial" w:cs="Arial"/>
          <w:b/>
          <w:sz w:val="20"/>
          <w:szCs w:val="20"/>
        </w:rPr>
        <w:t xml:space="preserve"> </w:t>
      </w:r>
    </w:p>
    <w:p w14:paraId="3EAFCF2D" w14:textId="77777777" w:rsidR="0058710E" w:rsidRPr="00E07FDA" w:rsidRDefault="0058710E" w:rsidP="0058710E">
      <w:pPr>
        <w:spacing w:line="260" w:lineRule="exact"/>
        <w:jc w:val="both"/>
        <w:rPr>
          <w:rFonts w:ascii="Arial" w:hAnsi="Arial" w:cs="Arial"/>
          <w:b/>
          <w:sz w:val="20"/>
          <w:szCs w:val="20"/>
        </w:rPr>
      </w:pPr>
    </w:p>
    <w:p w14:paraId="79ABB920" w14:textId="77777777" w:rsidR="0058710E" w:rsidRPr="00E07FDA" w:rsidRDefault="0058710E" w:rsidP="0058710E">
      <w:pPr>
        <w:tabs>
          <w:tab w:val="left" w:pos="708"/>
        </w:tabs>
        <w:spacing w:line="260" w:lineRule="exact"/>
        <w:jc w:val="center"/>
        <w:rPr>
          <w:rFonts w:ascii="Arial" w:hAnsi="Arial" w:cs="Arial"/>
          <w:sz w:val="20"/>
          <w:szCs w:val="20"/>
        </w:rPr>
      </w:pPr>
    </w:p>
    <w:p w14:paraId="4BEA0147" w14:textId="77777777" w:rsidR="0058710E" w:rsidRPr="00E07FDA" w:rsidRDefault="0058710E" w:rsidP="0058710E">
      <w:pPr>
        <w:tabs>
          <w:tab w:val="left" w:pos="708"/>
        </w:tabs>
        <w:spacing w:line="260" w:lineRule="exact"/>
        <w:jc w:val="both"/>
        <w:rPr>
          <w:rFonts w:ascii="Arial" w:hAnsi="Arial" w:cs="Arial"/>
          <w:sz w:val="20"/>
          <w:szCs w:val="20"/>
        </w:rPr>
      </w:pPr>
      <w:r w:rsidRPr="00E07FDA">
        <w:rPr>
          <w:rFonts w:ascii="Arial" w:hAnsi="Arial" w:cs="Arial"/>
          <w:sz w:val="20"/>
          <w:szCs w:val="20"/>
        </w:rPr>
        <w:t xml:space="preserve">Na podlagi </w:t>
      </w:r>
      <w:r>
        <w:rPr>
          <w:rFonts w:ascii="Arial" w:hAnsi="Arial" w:cs="Arial"/>
          <w:sz w:val="20"/>
          <w:szCs w:val="20"/>
        </w:rPr>
        <w:t xml:space="preserve">tretjega </w:t>
      </w:r>
      <w:r w:rsidRPr="00E07FDA">
        <w:rPr>
          <w:rFonts w:ascii="Arial" w:hAnsi="Arial" w:cs="Arial"/>
          <w:sz w:val="20"/>
          <w:szCs w:val="20"/>
        </w:rPr>
        <w:t xml:space="preserve">odstavka </w:t>
      </w:r>
      <w:r>
        <w:rPr>
          <w:rFonts w:ascii="Arial" w:hAnsi="Arial" w:cs="Arial"/>
          <w:sz w:val="20"/>
          <w:szCs w:val="20"/>
        </w:rPr>
        <w:fldChar w:fldCharType="begin"/>
      </w:r>
      <w:r>
        <w:rPr>
          <w:rFonts w:ascii="Arial" w:hAnsi="Arial" w:cs="Arial"/>
          <w:sz w:val="20"/>
          <w:szCs w:val="20"/>
        </w:rPr>
        <w:instrText xml:space="preserve"> REF _Ref48216564 \r \h </w:instrText>
      </w:r>
      <w:r>
        <w:rPr>
          <w:rFonts w:ascii="Arial" w:hAnsi="Arial" w:cs="Arial"/>
          <w:sz w:val="20"/>
          <w:szCs w:val="20"/>
        </w:rPr>
      </w:r>
      <w:r>
        <w:rPr>
          <w:rFonts w:ascii="Arial" w:hAnsi="Arial" w:cs="Arial"/>
          <w:sz w:val="20"/>
          <w:szCs w:val="20"/>
        </w:rPr>
        <w:fldChar w:fldCharType="separate"/>
      </w:r>
      <w:r w:rsidR="001F48DE">
        <w:rPr>
          <w:rFonts w:ascii="Arial" w:hAnsi="Arial" w:cs="Arial"/>
          <w:sz w:val="20"/>
          <w:szCs w:val="20"/>
        </w:rPr>
        <w:t>7</w:t>
      </w:r>
      <w:r>
        <w:rPr>
          <w:rFonts w:ascii="Arial" w:hAnsi="Arial" w:cs="Arial"/>
          <w:sz w:val="20"/>
          <w:szCs w:val="20"/>
        </w:rPr>
        <w:fldChar w:fldCharType="end"/>
      </w:r>
      <w:r>
        <w:rPr>
          <w:rFonts w:ascii="Arial" w:hAnsi="Arial" w:cs="Arial"/>
          <w:sz w:val="20"/>
          <w:szCs w:val="20"/>
        </w:rPr>
        <w:t>. člena</w:t>
      </w:r>
      <w:r w:rsidR="005179CC">
        <w:rPr>
          <w:rFonts w:ascii="Arial" w:hAnsi="Arial" w:cs="Arial"/>
          <w:sz w:val="20"/>
          <w:szCs w:val="20"/>
        </w:rPr>
        <w:t>,</w:t>
      </w:r>
      <w:r>
        <w:rPr>
          <w:rFonts w:ascii="Arial" w:hAnsi="Arial" w:cs="Arial"/>
          <w:sz w:val="20"/>
          <w:szCs w:val="20"/>
        </w:rPr>
        <w:t xml:space="preserve"> sedmega odstavka </w:t>
      </w:r>
      <w:r>
        <w:rPr>
          <w:rFonts w:ascii="Arial" w:hAnsi="Arial" w:cs="Arial"/>
          <w:sz w:val="20"/>
          <w:szCs w:val="20"/>
        </w:rPr>
        <w:fldChar w:fldCharType="begin"/>
      </w:r>
      <w:r>
        <w:rPr>
          <w:rFonts w:ascii="Arial" w:hAnsi="Arial" w:cs="Arial"/>
          <w:sz w:val="20"/>
          <w:szCs w:val="20"/>
        </w:rPr>
        <w:instrText xml:space="preserve"> REF _Ref45610132 \r \h </w:instrText>
      </w:r>
      <w:r>
        <w:rPr>
          <w:rFonts w:ascii="Arial" w:hAnsi="Arial" w:cs="Arial"/>
          <w:sz w:val="20"/>
          <w:szCs w:val="20"/>
        </w:rPr>
      </w:r>
      <w:r>
        <w:rPr>
          <w:rFonts w:ascii="Arial" w:hAnsi="Arial" w:cs="Arial"/>
          <w:sz w:val="20"/>
          <w:szCs w:val="20"/>
        </w:rPr>
        <w:fldChar w:fldCharType="separate"/>
      </w:r>
      <w:r w:rsidR="001F48DE">
        <w:rPr>
          <w:rFonts w:ascii="Arial" w:hAnsi="Arial" w:cs="Arial"/>
          <w:sz w:val="20"/>
          <w:szCs w:val="20"/>
        </w:rPr>
        <w:t>57</w:t>
      </w:r>
      <w:r>
        <w:rPr>
          <w:rFonts w:ascii="Arial" w:hAnsi="Arial" w:cs="Arial"/>
          <w:sz w:val="20"/>
          <w:szCs w:val="20"/>
        </w:rPr>
        <w:fldChar w:fldCharType="end"/>
      </w:r>
      <w:r>
        <w:rPr>
          <w:rFonts w:ascii="Arial" w:hAnsi="Arial" w:cs="Arial"/>
          <w:sz w:val="20"/>
          <w:szCs w:val="20"/>
        </w:rPr>
        <w:t xml:space="preserve">. člena </w:t>
      </w:r>
      <w:r w:rsidR="005179CC">
        <w:rPr>
          <w:rFonts w:ascii="Arial" w:hAnsi="Arial" w:cs="Arial"/>
          <w:sz w:val="20"/>
          <w:szCs w:val="20"/>
        </w:rPr>
        <w:t xml:space="preserve">in četrtega odstavka </w:t>
      </w:r>
      <w:r w:rsidR="005179CC">
        <w:rPr>
          <w:rFonts w:ascii="Arial" w:hAnsi="Arial" w:cs="Arial"/>
          <w:sz w:val="20"/>
          <w:szCs w:val="20"/>
        </w:rPr>
        <w:fldChar w:fldCharType="begin"/>
      </w:r>
      <w:r w:rsidR="005179CC">
        <w:rPr>
          <w:rFonts w:ascii="Arial" w:hAnsi="Arial" w:cs="Arial"/>
          <w:sz w:val="20"/>
          <w:szCs w:val="20"/>
        </w:rPr>
        <w:instrText xml:space="preserve"> REF _Ref70962024 \r \h </w:instrText>
      </w:r>
      <w:r w:rsidR="005179CC">
        <w:rPr>
          <w:rFonts w:ascii="Arial" w:hAnsi="Arial" w:cs="Arial"/>
          <w:sz w:val="20"/>
          <w:szCs w:val="20"/>
        </w:rPr>
      </w:r>
      <w:r w:rsidR="005179CC">
        <w:rPr>
          <w:rFonts w:ascii="Arial" w:hAnsi="Arial" w:cs="Arial"/>
          <w:sz w:val="20"/>
          <w:szCs w:val="20"/>
        </w:rPr>
        <w:fldChar w:fldCharType="separate"/>
      </w:r>
      <w:r w:rsidR="001F48DE">
        <w:rPr>
          <w:rFonts w:ascii="Arial" w:hAnsi="Arial" w:cs="Arial"/>
          <w:sz w:val="20"/>
          <w:szCs w:val="20"/>
        </w:rPr>
        <w:t>63</w:t>
      </w:r>
      <w:r w:rsidR="005179CC">
        <w:rPr>
          <w:rFonts w:ascii="Arial" w:hAnsi="Arial" w:cs="Arial"/>
          <w:sz w:val="20"/>
          <w:szCs w:val="20"/>
        </w:rPr>
        <w:fldChar w:fldCharType="end"/>
      </w:r>
      <w:r w:rsidR="005179CC">
        <w:rPr>
          <w:rFonts w:ascii="Arial" w:hAnsi="Arial" w:cs="Arial"/>
          <w:sz w:val="20"/>
          <w:szCs w:val="20"/>
        </w:rPr>
        <w:t xml:space="preserve">. člena </w:t>
      </w:r>
      <w:r w:rsidRPr="00E07FDA">
        <w:rPr>
          <w:rFonts w:ascii="Arial" w:hAnsi="Arial" w:cs="Arial"/>
          <w:sz w:val="20"/>
          <w:szCs w:val="20"/>
        </w:rPr>
        <w:t xml:space="preserve">Zakona </w:t>
      </w:r>
      <w:r>
        <w:rPr>
          <w:rFonts w:ascii="Arial" w:hAnsi="Arial" w:cs="Arial"/>
          <w:sz w:val="20"/>
          <w:szCs w:val="20"/>
        </w:rPr>
        <w:t>o dolgotrajni oskrbi</w:t>
      </w:r>
      <w:r w:rsidRPr="00E07FDA">
        <w:rPr>
          <w:rFonts w:ascii="Arial" w:hAnsi="Arial" w:cs="Arial"/>
          <w:sz w:val="20"/>
          <w:szCs w:val="20"/>
        </w:rPr>
        <w:t xml:space="preserve"> (Uradni list RS, št. …) izdaja minister</w:t>
      </w:r>
      <w:r>
        <w:rPr>
          <w:rFonts w:ascii="Arial" w:hAnsi="Arial" w:cs="Arial"/>
          <w:sz w:val="20"/>
          <w:szCs w:val="20"/>
        </w:rPr>
        <w:t>, pristojen</w:t>
      </w:r>
      <w:r w:rsidRPr="00E07FDA">
        <w:rPr>
          <w:rFonts w:ascii="Arial" w:hAnsi="Arial" w:cs="Arial"/>
          <w:sz w:val="20"/>
          <w:szCs w:val="20"/>
        </w:rPr>
        <w:t xml:space="preserve"> za zdravje v soglasju z ministrom, pristojnim za socialno varstvo</w:t>
      </w:r>
    </w:p>
    <w:p w14:paraId="6B3FD5FC" w14:textId="77777777" w:rsidR="0058710E" w:rsidRPr="00E07FDA" w:rsidRDefault="0058710E" w:rsidP="0058710E">
      <w:pPr>
        <w:tabs>
          <w:tab w:val="left" w:pos="708"/>
        </w:tabs>
        <w:spacing w:line="260" w:lineRule="exact"/>
        <w:jc w:val="both"/>
        <w:rPr>
          <w:rFonts w:ascii="Arial" w:hAnsi="Arial" w:cs="Arial"/>
          <w:sz w:val="20"/>
          <w:szCs w:val="20"/>
        </w:rPr>
      </w:pPr>
    </w:p>
    <w:p w14:paraId="0B01128C" w14:textId="77777777" w:rsidR="0058710E" w:rsidRPr="00E07FDA" w:rsidRDefault="0058710E" w:rsidP="0058710E">
      <w:pPr>
        <w:pStyle w:val="vrstapredpisa1"/>
        <w:spacing w:before="0" w:line="260" w:lineRule="exact"/>
        <w:rPr>
          <w:sz w:val="20"/>
          <w:szCs w:val="20"/>
        </w:rPr>
      </w:pPr>
      <w:bookmarkStart w:id="294" w:name="_Hlk73460651"/>
      <w:r w:rsidRPr="00E07FDA">
        <w:rPr>
          <w:sz w:val="20"/>
          <w:szCs w:val="20"/>
        </w:rPr>
        <w:t>PRAVILNIK</w:t>
      </w:r>
    </w:p>
    <w:p w14:paraId="43312AD9" w14:textId="77777777" w:rsidR="0058710E" w:rsidRPr="00E07FDA" w:rsidRDefault="0058710E" w:rsidP="0058710E">
      <w:pPr>
        <w:pStyle w:val="vrstapredpisa1"/>
        <w:spacing w:before="0" w:line="260" w:lineRule="exact"/>
        <w:rPr>
          <w:sz w:val="20"/>
          <w:szCs w:val="20"/>
        </w:rPr>
      </w:pPr>
      <w:r w:rsidRPr="00E07FDA">
        <w:rPr>
          <w:sz w:val="20"/>
          <w:szCs w:val="20"/>
        </w:rPr>
        <w:t xml:space="preserve">O </w:t>
      </w:r>
      <w:r>
        <w:rPr>
          <w:sz w:val="20"/>
          <w:szCs w:val="20"/>
        </w:rPr>
        <w:t xml:space="preserve">OBSEGU, </w:t>
      </w:r>
      <w:r w:rsidRPr="00E07FDA">
        <w:rPr>
          <w:sz w:val="20"/>
          <w:szCs w:val="20"/>
        </w:rPr>
        <w:t>SPREMLJANJU IN NAČINU POROČANJA O ZMOGLJIVOSTIH V JAVNI MREŽI DO</w:t>
      </w:r>
    </w:p>
    <w:p w14:paraId="5045A431" w14:textId="77777777" w:rsidR="0058710E" w:rsidRPr="00E07FDA" w:rsidRDefault="0058710E" w:rsidP="0058710E">
      <w:pPr>
        <w:tabs>
          <w:tab w:val="left" w:pos="708"/>
        </w:tabs>
        <w:spacing w:line="260" w:lineRule="exact"/>
        <w:rPr>
          <w:rFonts w:ascii="Arial" w:hAnsi="Arial" w:cs="Arial"/>
          <w:b/>
          <w:sz w:val="20"/>
          <w:szCs w:val="20"/>
        </w:rPr>
      </w:pPr>
    </w:p>
    <w:p w14:paraId="1AB8D215" w14:textId="77777777" w:rsidR="0058710E" w:rsidRPr="00E07FDA" w:rsidRDefault="0058710E" w:rsidP="0058710E">
      <w:pPr>
        <w:tabs>
          <w:tab w:val="left" w:pos="708"/>
        </w:tabs>
        <w:spacing w:line="260" w:lineRule="exact"/>
        <w:jc w:val="both"/>
        <w:rPr>
          <w:rFonts w:ascii="Arial" w:hAnsi="Arial" w:cs="Arial"/>
          <w:bCs/>
          <w:sz w:val="20"/>
          <w:szCs w:val="20"/>
        </w:rPr>
      </w:pPr>
      <w:r w:rsidRPr="00E07FDA">
        <w:rPr>
          <w:rFonts w:ascii="Arial" w:hAnsi="Arial" w:cs="Arial"/>
          <w:bCs/>
          <w:sz w:val="20"/>
          <w:szCs w:val="20"/>
        </w:rPr>
        <w:t xml:space="preserve">S pravilnikom se določi način poročanja izvajalcev DO o številu vključenih uporabnikov po kategoriji upravičenosti do DO, po načinu koriščenja pravice (DO na domu, DO v instituciji), po deležu kapacitet izvajalca DO v instituciji, namenjenih za DO pri uporabnikih v 4. in 5. kategoriji upravičenosti do DO in številu prostih posteljnih zmogljivostih, številu upravičencev do DO, ki čakajo na vključitev v izvajanje DO pri posameznem izvajalcu DO. </w:t>
      </w:r>
    </w:p>
    <w:p w14:paraId="3F6020C8" w14:textId="77777777" w:rsidR="0058710E" w:rsidRDefault="0058710E" w:rsidP="0058710E">
      <w:pPr>
        <w:tabs>
          <w:tab w:val="left" w:pos="708"/>
        </w:tabs>
        <w:spacing w:line="260" w:lineRule="exact"/>
        <w:rPr>
          <w:rFonts w:ascii="Arial" w:hAnsi="Arial" w:cs="Arial"/>
          <w:b/>
          <w:sz w:val="20"/>
          <w:szCs w:val="20"/>
        </w:rPr>
      </w:pPr>
    </w:p>
    <w:p w14:paraId="65D6787D" w14:textId="77777777" w:rsidR="0058710E" w:rsidRPr="00E07FDA" w:rsidRDefault="0058710E" w:rsidP="0058710E">
      <w:pPr>
        <w:tabs>
          <w:tab w:val="left" w:pos="708"/>
        </w:tabs>
        <w:spacing w:line="260" w:lineRule="exact"/>
        <w:jc w:val="center"/>
        <w:rPr>
          <w:rFonts w:ascii="Arial" w:hAnsi="Arial" w:cs="Arial"/>
          <w:sz w:val="20"/>
          <w:szCs w:val="20"/>
        </w:rPr>
      </w:pPr>
    </w:p>
    <w:p w14:paraId="6FD93976" w14:textId="77777777" w:rsidR="0058710E" w:rsidRPr="00E07FDA" w:rsidRDefault="0058710E" w:rsidP="0058710E">
      <w:pPr>
        <w:tabs>
          <w:tab w:val="left" w:pos="708"/>
        </w:tabs>
        <w:spacing w:line="260" w:lineRule="exact"/>
        <w:jc w:val="both"/>
        <w:rPr>
          <w:rFonts w:ascii="Arial" w:hAnsi="Arial" w:cs="Arial"/>
          <w:sz w:val="20"/>
          <w:szCs w:val="20"/>
        </w:rPr>
      </w:pPr>
      <w:r w:rsidRPr="00E07FDA">
        <w:rPr>
          <w:rFonts w:ascii="Arial" w:hAnsi="Arial" w:cs="Arial"/>
          <w:sz w:val="20"/>
          <w:szCs w:val="20"/>
        </w:rPr>
        <w:t xml:space="preserve">Na podlagi </w:t>
      </w:r>
      <w:r>
        <w:rPr>
          <w:rFonts w:ascii="Arial" w:hAnsi="Arial" w:cs="Arial"/>
          <w:sz w:val="20"/>
          <w:szCs w:val="20"/>
        </w:rPr>
        <w:t xml:space="preserve">drugega odstavka </w:t>
      </w:r>
      <w:r>
        <w:rPr>
          <w:rFonts w:ascii="Arial" w:hAnsi="Arial" w:cs="Arial"/>
          <w:sz w:val="20"/>
          <w:szCs w:val="20"/>
        </w:rPr>
        <w:fldChar w:fldCharType="begin"/>
      </w:r>
      <w:r>
        <w:rPr>
          <w:rFonts w:ascii="Arial" w:hAnsi="Arial" w:cs="Arial"/>
          <w:sz w:val="20"/>
          <w:szCs w:val="20"/>
        </w:rPr>
        <w:instrText xml:space="preserve"> REF _Ref517170803 \r \h </w:instrText>
      </w:r>
      <w:r>
        <w:rPr>
          <w:rFonts w:ascii="Arial" w:hAnsi="Arial" w:cs="Arial"/>
          <w:sz w:val="20"/>
          <w:szCs w:val="20"/>
        </w:rPr>
      </w:r>
      <w:r>
        <w:rPr>
          <w:rFonts w:ascii="Arial" w:hAnsi="Arial" w:cs="Arial"/>
          <w:sz w:val="20"/>
          <w:szCs w:val="20"/>
        </w:rPr>
        <w:fldChar w:fldCharType="separate"/>
      </w:r>
      <w:r w:rsidR="001F48DE">
        <w:rPr>
          <w:rFonts w:ascii="Arial" w:hAnsi="Arial" w:cs="Arial"/>
          <w:sz w:val="20"/>
          <w:szCs w:val="20"/>
        </w:rPr>
        <w:t>9</w:t>
      </w:r>
      <w:r>
        <w:rPr>
          <w:rFonts w:ascii="Arial" w:hAnsi="Arial" w:cs="Arial"/>
          <w:sz w:val="20"/>
          <w:szCs w:val="20"/>
        </w:rPr>
        <w:fldChar w:fldCharType="end"/>
      </w:r>
      <w:r>
        <w:rPr>
          <w:rFonts w:ascii="Arial" w:hAnsi="Arial" w:cs="Arial"/>
          <w:sz w:val="20"/>
          <w:szCs w:val="20"/>
        </w:rPr>
        <w:t xml:space="preserve">. člena </w:t>
      </w:r>
      <w:r w:rsidRPr="00E07FDA">
        <w:rPr>
          <w:rFonts w:ascii="Arial" w:hAnsi="Arial" w:cs="Arial"/>
          <w:sz w:val="20"/>
          <w:szCs w:val="20"/>
        </w:rPr>
        <w:t xml:space="preserve">odstavka Zakona </w:t>
      </w:r>
      <w:r>
        <w:rPr>
          <w:rFonts w:ascii="Arial" w:hAnsi="Arial" w:cs="Arial"/>
          <w:sz w:val="20"/>
          <w:szCs w:val="20"/>
        </w:rPr>
        <w:t>o dolgotrajni oskrbi</w:t>
      </w:r>
      <w:r w:rsidRPr="00E07FDA">
        <w:rPr>
          <w:rFonts w:ascii="Arial" w:hAnsi="Arial" w:cs="Arial"/>
          <w:sz w:val="20"/>
          <w:szCs w:val="20"/>
        </w:rPr>
        <w:t xml:space="preserve"> (Uradni list RS, št. …) izdaja minister</w:t>
      </w:r>
      <w:r>
        <w:rPr>
          <w:rFonts w:ascii="Arial" w:hAnsi="Arial" w:cs="Arial"/>
          <w:sz w:val="20"/>
          <w:szCs w:val="20"/>
        </w:rPr>
        <w:t>, pristojen</w:t>
      </w:r>
      <w:r w:rsidRPr="00E07FDA">
        <w:rPr>
          <w:rFonts w:ascii="Arial" w:hAnsi="Arial" w:cs="Arial"/>
          <w:sz w:val="20"/>
          <w:szCs w:val="20"/>
        </w:rPr>
        <w:t xml:space="preserve"> za zdravje </w:t>
      </w:r>
    </w:p>
    <w:p w14:paraId="7B7E4CD7" w14:textId="77777777" w:rsidR="0058710E" w:rsidRPr="00E07FDA" w:rsidRDefault="0058710E" w:rsidP="0058710E">
      <w:pPr>
        <w:tabs>
          <w:tab w:val="left" w:pos="708"/>
        </w:tabs>
        <w:spacing w:line="260" w:lineRule="exact"/>
        <w:rPr>
          <w:rFonts w:ascii="Arial" w:hAnsi="Arial" w:cs="Arial"/>
          <w:b/>
          <w:sz w:val="20"/>
          <w:szCs w:val="20"/>
        </w:rPr>
      </w:pPr>
    </w:p>
    <w:p w14:paraId="3756C061" w14:textId="77777777" w:rsidR="0058710E" w:rsidRPr="00E07FDA" w:rsidRDefault="0058710E" w:rsidP="0058710E">
      <w:pPr>
        <w:pStyle w:val="vrstapredpisa1"/>
        <w:spacing w:before="0" w:line="260" w:lineRule="exact"/>
        <w:rPr>
          <w:sz w:val="20"/>
          <w:szCs w:val="20"/>
        </w:rPr>
      </w:pPr>
      <w:r w:rsidRPr="00E07FDA">
        <w:rPr>
          <w:sz w:val="20"/>
          <w:szCs w:val="20"/>
        </w:rPr>
        <w:t>PRAVILNIK</w:t>
      </w:r>
    </w:p>
    <w:p w14:paraId="161F0ED9" w14:textId="77777777" w:rsidR="0058710E" w:rsidRPr="00E07FDA" w:rsidRDefault="0058710E" w:rsidP="0058710E">
      <w:pPr>
        <w:pStyle w:val="vrstapredpisa1"/>
        <w:spacing w:before="0" w:line="260" w:lineRule="exact"/>
        <w:rPr>
          <w:sz w:val="20"/>
          <w:szCs w:val="20"/>
        </w:rPr>
      </w:pPr>
      <w:r w:rsidRPr="00E07FDA">
        <w:rPr>
          <w:sz w:val="20"/>
          <w:szCs w:val="20"/>
        </w:rPr>
        <w:t>O STROKOVNEM SVETU ZA DOLGOTRAJNO OSKRBO</w:t>
      </w:r>
    </w:p>
    <w:p w14:paraId="40896ADB" w14:textId="77777777" w:rsidR="0058710E" w:rsidRPr="00E07FDA" w:rsidRDefault="0058710E" w:rsidP="0058710E">
      <w:pPr>
        <w:tabs>
          <w:tab w:val="left" w:pos="708"/>
        </w:tabs>
        <w:spacing w:line="260" w:lineRule="exact"/>
        <w:rPr>
          <w:rFonts w:ascii="Arial" w:hAnsi="Arial" w:cs="Arial"/>
          <w:b/>
          <w:sz w:val="20"/>
          <w:szCs w:val="20"/>
        </w:rPr>
      </w:pPr>
    </w:p>
    <w:p w14:paraId="72D52D18" w14:textId="77777777" w:rsidR="0058710E" w:rsidRDefault="0058710E" w:rsidP="0058710E">
      <w:pPr>
        <w:tabs>
          <w:tab w:val="left" w:pos="708"/>
        </w:tabs>
        <w:spacing w:line="260" w:lineRule="exact"/>
        <w:rPr>
          <w:rFonts w:ascii="Arial" w:hAnsi="Arial" w:cs="Arial"/>
          <w:bCs/>
          <w:sz w:val="20"/>
          <w:szCs w:val="20"/>
        </w:rPr>
      </w:pPr>
      <w:r w:rsidRPr="00E07FDA">
        <w:rPr>
          <w:rFonts w:ascii="Arial" w:hAnsi="Arial" w:cs="Arial"/>
          <w:bCs/>
          <w:sz w:val="20"/>
          <w:szCs w:val="20"/>
        </w:rPr>
        <w:t>S pravilnikom se določi sestavo, način imenovanja in razrešitve članov Strokovnega sveta za dolgotrajno oskrbo ter način njegovega dela.</w:t>
      </w:r>
    </w:p>
    <w:p w14:paraId="772FF43E" w14:textId="77777777" w:rsidR="0058710E" w:rsidRDefault="0058710E" w:rsidP="0058710E">
      <w:pPr>
        <w:tabs>
          <w:tab w:val="left" w:pos="708"/>
        </w:tabs>
        <w:spacing w:line="260" w:lineRule="exact"/>
        <w:rPr>
          <w:rFonts w:ascii="Arial" w:hAnsi="Arial" w:cs="Arial"/>
          <w:bCs/>
          <w:sz w:val="20"/>
          <w:szCs w:val="20"/>
        </w:rPr>
      </w:pPr>
    </w:p>
    <w:p w14:paraId="05B9D88D" w14:textId="77777777" w:rsidR="0058710E" w:rsidRPr="00E07FDA" w:rsidRDefault="0058710E" w:rsidP="0058710E">
      <w:pPr>
        <w:tabs>
          <w:tab w:val="left" w:pos="708"/>
        </w:tabs>
        <w:spacing w:line="260" w:lineRule="exact"/>
        <w:jc w:val="both"/>
        <w:rPr>
          <w:rFonts w:ascii="Arial" w:hAnsi="Arial" w:cs="Arial"/>
          <w:sz w:val="20"/>
          <w:szCs w:val="20"/>
        </w:rPr>
      </w:pPr>
      <w:r w:rsidRPr="00E07FDA">
        <w:rPr>
          <w:rFonts w:ascii="Arial" w:hAnsi="Arial" w:cs="Arial"/>
          <w:sz w:val="20"/>
          <w:szCs w:val="20"/>
        </w:rPr>
        <w:t xml:space="preserve">Na podlagi </w:t>
      </w:r>
      <w:r>
        <w:rPr>
          <w:rFonts w:ascii="Arial" w:hAnsi="Arial" w:cs="Arial"/>
          <w:sz w:val="20"/>
          <w:szCs w:val="20"/>
        </w:rPr>
        <w:t xml:space="preserve">petega odstavka </w:t>
      </w:r>
      <w:r>
        <w:rPr>
          <w:rFonts w:ascii="Arial" w:hAnsi="Arial" w:cs="Arial"/>
          <w:sz w:val="20"/>
          <w:szCs w:val="20"/>
        </w:rPr>
        <w:fldChar w:fldCharType="begin"/>
      </w:r>
      <w:r>
        <w:rPr>
          <w:rFonts w:ascii="Arial" w:hAnsi="Arial" w:cs="Arial"/>
          <w:sz w:val="20"/>
          <w:szCs w:val="20"/>
        </w:rPr>
        <w:instrText xml:space="preserve"> REF _Ref74161055 \r \h </w:instrText>
      </w:r>
      <w:r>
        <w:rPr>
          <w:rFonts w:ascii="Arial" w:hAnsi="Arial" w:cs="Arial"/>
          <w:sz w:val="20"/>
          <w:szCs w:val="20"/>
        </w:rPr>
      </w:r>
      <w:r>
        <w:rPr>
          <w:rFonts w:ascii="Arial" w:hAnsi="Arial" w:cs="Arial"/>
          <w:sz w:val="20"/>
          <w:szCs w:val="20"/>
        </w:rPr>
        <w:fldChar w:fldCharType="separate"/>
      </w:r>
      <w:r w:rsidR="001F48DE">
        <w:rPr>
          <w:rFonts w:ascii="Arial" w:hAnsi="Arial" w:cs="Arial"/>
          <w:sz w:val="20"/>
          <w:szCs w:val="20"/>
        </w:rPr>
        <w:t>12</w:t>
      </w:r>
      <w:r>
        <w:rPr>
          <w:rFonts w:ascii="Arial" w:hAnsi="Arial" w:cs="Arial"/>
          <w:sz w:val="20"/>
          <w:szCs w:val="20"/>
        </w:rPr>
        <w:fldChar w:fldCharType="end"/>
      </w:r>
      <w:r>
        <w:rPr>
          <w:rFonts w:ascii="Arial" w:hAnsi="Arial" w:cs="Arial"/>
          <w:sz w:val="20"/>
          <w:szCs w:val="20"/>
        </w:rPr>
        <w:t xml:space="preserve">. člena </w:t>
      </w:r>
      <w:r w:rsidRPr="00E07FDA">
        <w:rPr>
          <w:rFonts w:ascii="Arial" w:hAnsi="Arial" w:cs="Arial"/>
          <w:sz w:val="20"/>
          <w:szCs w:val="20"/>
        </w:rPr>
        <w:t xml:space="preserve">Zakona </w:t>
      </w:r>
      <w:r>
        <w:rPr>
          <w:rFonts w:ascii="Arial" w:hAnsi="Arial" w:cs="Arial"/>
          <w:sz w:val="20"/>
          <w:szCs w:val="20"/>
        </w:rPr>
        <w:t>o dolgotrajni oskrbi</w:t>
      </w:r>
      <w:r w:rsidRPr="00E07FDA">
        <w:rPr>
          <w:rFonts w:ascii="Arial" w:hAnsi="Arial" w:cs="Arial"/>
          <w:sz w:val="20"/>
          <w:szCs w:val="20"/>
        </w:rPr>
        <w:t xml:space="preserve"> (Uradni list RS, št. …) izdaja minister</w:t>
      </w:r>
      <w:r>
        <w:rPr>
          <w:rFonts w:ascii="Arial" w:hAnsi="Arial" w:cs="Arial"/>
          <w:sz w:val="20"/>
          <w:szCs w:val="20"/>
        </w:rPr>
        <w:t>, pristojen</w:t>
      </w:r>
      <w:r w:rsidRPr="00E07FDA">
        <w:rPr>
          <w:rFonts w:ascii="Arial" w:hAnsi="Arial" w:cs="Arial"/>
          <w:sz w:val="20"/>
          <w:szCs w:val="20"/>
        </w:rPr>
        <w:t xml:space="preserve"> za zdravje v soglasju z ministrom, pristojnim za socialno varstvo</w:t>
      </w:r>
    </w:p>
    <w:p w14:paraId="45B54D99" w14:textId="77777777" w:rsidR="0058710E" w:rsidRPr="00E07FDA" w:rsidRDefault="0058710E" w:rsidP="0058710E">
      <w:pPr>
        <w:tabs>
          <w:tab w:val="left" w:pos="708"/>
        </w:tabs>
        <w:spacing w:line="260" w:lineRule="exact"/>
        <w:rPr>
          <w:rFonts w:ascii="Arial" w:hAnsi="Arial" w:cs="Arial"/>
          <w:bCs/>
          <w:sz w:val="20"/>
          <w:szCs w:val="20"/>
        </w:rPr>
      </w:pPr>
    </w:p>
    <w:p w14:paraId="576EBF25" w14:textId="77777777" w:rsidR="0058710E" w:rsidRPr="00E07FDA" w:rsidRDefault="0058710E" w:rsidP="0058710E">
      <w:pPr>
        <w:pStyle w:val="vrstapredpisa1"/>
        <w:spacing w:before="0" w:line="260" w:lineRule="exact"/>
        <w:rPr>
          <w:sz w:val="20"/>
          <w:szCs w:val="20"/>
        </w:rPr>
      </w:pPr>
      <w:r w:rsidRPr="00E07FDA">
        <w:rPr>
          <w:sz w:val="20"/>
          <w:szCs w:val="20"/>
        </w:rPr>
        <w:t>PRAVILNIK</w:t>
      </w:r>
    </w:p>
    <w:p w14:paraId="4EA7E31B" w14:textId="77777777" w:rsidR="0058710E" w:rsidRPr="00E07FDA" w:rsidRDefault="0058710E" w:rsidP="0058710E">
      <w:pPr>
        <w:pStyle w:val="vrstapredpisa1"/>
        <w:spacing w:before="0" w:line="260" w:lineRule="exact"/>
        <w:rPr>
          <w:sz w:val="20"/>
          <w:szCs w:val="20"/>
        </w:rPr>
      </w:pPr>
      <w:r w:rsidRPr="00E07FDA">
        <w:rPr>
          <w:sz w:val="20"/>
          <w:szCs w:val="20"/>
        </w:rPr>
        <w:t>O OCENI UPRAVIČENOSTI DO DOLGOTAJNE OSKRBE</w:t>
      </w:r>
    </w:p>
    <w:p w14:paraId="19C05588" w14:textId="77777777" w:rsidR="0058710E" w:rsidRPr="00E07FDA" w:rsidRDefault="0058710E" w:rsidP="0058710E">
      <w:pPr>
        <w:tabs>
          <w:tab w:val="left" w:pos="708"/>
        </w:tabs>
        <w:spacing w:line="260" w:lineRule="exact"/>
        <w:rPr>
          <w:rFonts w:ascii="Arial" w:hAnsi="Arial" w:cs="Arial"/>
          <w:b/>
          <w:sz w:val="20"/>
          <w:szCs w:val="20"/>
        </w:rPr>
      </w:pPr>
    </w:p>
    <w:p w14:paraId="029E0A44" w14:textId="77777777" w:rsidR="0058710E" w:rsidRPr="00E07FDA" w:rsidRDefault="0058710E" w:rsidP="0058710E">
      <w:pPr>
        <w:spacing w:line="260" w:lineRule="exact"/>
        <w:jc w:val="both"/>
        <w:rPr>
          <w:rFonts w:ascii="Arial" w:hAnsi="Arial" w:cs="Arial"/>
          <w:sz w:val="20"/>
          <w:szCs w:val="20"/>
        </w:rPr>
      </w:pPr>
      <w:r w:rsidRPr="00E07FDA">
        <w:rPr>
          <w:rFonts w:ascii="Arial" w:hAnsi="Arial" w:cs="Arial"/>
          <w:sz w:val="20"/>
          <w:szCs w:val="20"/>
        </w:rPr>
        <w:t>S pravilnikom se določi ocenjevalno lestvico za oceno upravičenosti do DO z vrednostjo točk po področju ocenjevanja modulov:</w:t>
      </w:r>
    </w:p>
    <w:p w14:paraId="03FC8D9A" w14:textId="77777777" w:rsidR="0058710E" w:rsidRPr="00E07FDA" w:rsidRDefault="0058710E" w:rsidP="0058710E">
      <w:pPr>
        <w:numPr>
          <w:ilvl w:val="0"/>
          <w:numId w:val="139"/>
        </w:numPr>
        <w:tabs>
          <w:tab w:val="left" w:pos="567"/>
          <w:tab w:val="left" w:pos="9072"/>
        </w:tabs>
        <w:jc w:val="both"/>
        <w:rPr>
          <w:rFonts w:ascii="Arial" w:hAnsi="Arial" w:cs="Arial"/>
          <w:sz w:val="20"/>
          <w:szCs w:val="20"/>
        </w:rPr>
      </w:pPr>
      <w:r w:rsidRPr="00E07FDA">
        <w:rPr>
          <w:rFonts w:ascii="Arial" w:hAnsi="Arial" w:cs="Arial"/>
          <w:sz w:val="20"/>
          <w:szCs w:val="20"/>
        </w:rPr>
        <w:t>zmožnosti gibanja v okolju, kjer zavarovana oseba prebiva;</w:t>
      </w:r>
    </w:p>
    <w:p w14:paraId="0AD0F796" w14:textId="77777777" w:rsidR="0058710E" w:rsidRPr="00E07FDA" w:rsidRDefault="0058710E" w:rsidP="0058710E">
      <w:pPr>
        <w:numPr>
          <w:ilvl w:val="0"/>
          <w:numId w:val="139"/>
        </w:numPr>
        <w:tabs>
          <w:tab w:val="left" w:pos="567"/>
          <w:tab w:val="left" w:pos="9072"/>
        </w:tabs>
        <w:jc w:val="both"/>
        <w:rPr>
          <w:rFonts w:ascii="Arial" w:hAnsi="Arial" w:cs="Arial"/>
          <w:sz w:val="20"/>
          <w:szCs w:val="20"/>
        </w:rPr>
      </w:pPr>
      <w:r w:rsidRPr="00E07FDA">
        <w:rPr>
          <w:rFonts w:ascii="Arial" w:hAnsi="Arial" w:cs="Arial"/>
          <w:sz w:val="20"/>
          <w:szCs w:val="20"/>
        </w:rPr>
        <w:t>kognitivnih in komunikacijskih sposobnosti;</w:t>
      </w:r>
    </w:p>
    <w:p w14:paraId="0DB6E72A" w14:textId="77777777" w:rsidR="0058710E" w:rsidRPr="00E07FDA" w:rsidRDefault="0058710E" w:rsidP="0058710E">
      <w:pPr>
        <w:numPr>
          <w:ilvl w:val="0"/>
          <w:numId w:val="139"/>
        </w:numPr>
        <w:tabs>
          <w:tab w:val="left" w:pos="567"/>
          <w:tab w:val="left" w:pos="9072"/>
        </w:tabs>
        <w:jc w:val="both"/>
        <w:rPr>
          <w:rFonts w:ascii="Arial" w:hAnsi="Arial" w:cs="Arial"/>
          <w:sz w:val="20"/>
          <w:szCs w:val="20"/>
        </w:rPr>
      </w:pPr>
      <w:r w:rsidRPr="00E07FDA">
        <w:rPr>
          <w:rFonts w:ascii="Arial" w:hAnsi="Arial" w:cs="Arial"/>
          <w:sz w:val="20"/>
          <w:szCs w:val="20"/>
        </w:rPr>
        <w:t>vedenja in duševnega zdravja;</w:t>
      </w:r>
    </w:p>
    <w:p w14:paraId="3CCEEAE3" w14:textId="77777777" w:rsidR="0058710E" w:rsidRPr="00E07FDA" w:rsidRDefault="0058710E" w:rsidP="0058710E">
      <w:pPr>
        <w:numPr>
          <w:ilvl w:val="0"/>
          <w:numId w:val="139"/>
        </w:numPr>
        <w:tabs>
          <w:tab w:val="left" w:pos="567"/>
          <w:tab w:val="left" w:pos="9072"/>
        </w:tabs>
        <w:jc w:val="both"/>
        <w:rPr>
          <w:rFonts w:ascii="Arial" w:hAnsi="Arial" w:cs="Arial"/>
          <w:sz w:val="20"/>
          <w:szCs w:val="20"/>
        </w:rPr>
      </w:pPr>
      <w:r w:rsidRPr="00E07FDA">
        <w:rPr>
          <w:rFonts w:ascii="Arial" w:hAnsi="Arial" w:cs="Arial"/>
          <w:sz w:val="20"/>
          <w:szCs w:val="20"/>
        </w:rPr>
        <w:t>sposobnosti samooskrbe v okolju, kjer zavarovana oseba prebiva;</w:t>
      </w:r>
    </w:p>
    <w:p w14:paraId="6915D4FD" w14:textId="77777777" w:rsidR="0058710E" w:rsidRPr="00E07FDA" w:rsidRDefault="0058710E" w:rsidP="0058710E">
      <w:pPr>
        <w:numPr>
          <w:ilvl w:val="0"/>
          <w:numId w:val="139"/>
        </w:numPr>
        <w:tabs>
          <w:tab w:val="left" w:pos="567"/>
          <w:tab w:val="left" w:pos="9072"/>
        </w:tabs>
        <w:jc w:val="both"/>
        <w:rPr>
          <w:rFonts w:ascii="Arial" w:hAnsi="Arial" w:cs="Arial"/>
          <w:sz w:val="20"/>
          <w:szCs w:val="20"/>
        </w:rPr>
      </w:pPr>
      <w:r w:rsidRPr="00E07FDA">
        <w:rPr>
          <w:rFonts w:ascii="Arial" w:hAnsi="Arial" w:cs="Arial"/>
          <w:sz w:val="20"/>
          <w:szCs w:val="20"/>
        </w:rPr>
        <w:t>sposobnosti spoprijemanja z boleznijo in z zdravljenjem povezanih zahtev in obremenitev;</w:t>
      </w:r>
    </w:p>
    <w:p w14:paraId="0598D58A" w14:textId="77777777" w:rsidR="0058710E" w:rsidRPr="00E07FDA" w:rsidRDefault="0058710E" w:rsidP="0058710E">
      <w:pPr>
        <w:numPr>
          <w:ilvl w:val="0"/>
          <w:numId w:val="139"/>
        </w:numPr>
        <w:tabs>
          <w:tab w:val="left" w:pos="567"/>
          <w:tab w:val="left" w:pos="9072"/>
        </w:tabs>
        <w:jc w:val="both"/>
        <w:rPr>
          <w:rFonts w:ascii="Arial" w:hAnsi="Arial" w:cs="Arial"/>
          <w:sz w:val="20"/>
          <w:szCs w:val="20"/>
        </w:rPr>
      </w:pPr>
      <w:r w:rsidRPr="00E07FDA">
        <w:rPr>
          <w:rFonts w:ascii="Arial" w:hAnsi="Arial" w:cs="Arial"/>
          <w:sz w:val="20"/>
          <w:szCs w:val="20"/>
        </w:rPr>
        <w:t>poteka vsakdanjega življenja in socialnih stikov;</w:t>
      </w:r>
    </w:p>
    <w:p w14:paraId="5344CAA0" w14:textId="77777777" w:rsidR="0058710E" w:rsidRPr="00E07FDA" w:rsidRDefault="0058710E" w:rsidP="0058710E">
      <w:pPr>
        <w:numPr>
          <w:ilvl w:val="0"/>
          <w:numId w:val="139"/>
        </w:numPr>
        <w:tabs>
          <w:tab w:val="left" w:pos="567"/>
          <w:tab w:val="left" w:pos="9072"/>
        </w:tabs>
        <w:jc w:val="both"/>
        <w:rPr>
          <w:rFonts w:ascii="Arial" w:hAnsi="Arial" w:cs="Arial"/>
          <w:sz w:val="20"/>
          <w:szCs w:val="20"/>
        </w:rPr>
      </w:pPr>
      <w:r w:rsidRPr="00E07FDA">
        <w:rPr>
          <w:rFonts w:ascii="Arial" w:hAnsi="Arial" w:cs="Arial"/>
          <w:sz w:val="20"/>
          <w:szCs w:val="20"/>
        </w:rPr>
        <w:t>sposobnosti aktivnosti izven domačega okolja in</w:t>
      </w:r>
    </w:p>
    <w:p w14:paraId="111E3E82" w14:textId="77777777" w:rsidR="0058710E" w:rsidRDefault="0058710E" w:rsidP="0058710E">
      <w:pPr>
        <w:numPr>
          <w:ilvl w:val="0"/>
          <w:numId w:val="139"/>
        </w:numPr>
        <w:tabs>
          <w:tab w:val="left" w:pos="567"/>
          <w:tab w:val="left" w:pos="9072"/>
        </w:tabs>
        <w:jc w:val="both"/>
        <w:rPr>
          <w:rFonts w:ascii="Arial" w:hAnsi="Arial" w:cs="Arial"/>
          <w:sz w:val="20"/>
          <w:szCs w:val="20"/>
        </w:rPr>
      </w:pPr>
      <w:r w:rsidRPr="00E07FDA">
        <w:rPr>
          <w:rFonts w:ascii="Arial" w:hAnsi="Arial" w:cs="Arial"/>
          <w:sz w:val="20"/>
          <w:szCs w:val="20"/>
        </w:rPr>
        <w:t>sposobnosti opravljanja gospodinjskih opravil v okolju, kjer zavarovana oseba prebiva.</w:t>
      </w:r>
    </w:p>
    <w:p w14:paraId="5050C7A9" w14:textId="77777777" w:rsidR="0058710E" w:rsidRDefault="0058710E">
      <w:pPr>
        <w:spacing w:line="260" w:lineRule="exact"/>
        <w:jc w:val="both"/>
        <w:rPr>
          <w:rFonts w:ascii="Arial" w:hAnsi="Arial" w:cs="Arial"/>
          <w:sz w:val="20"/>
          <w:szCs w:val="20"/>
        </w:rPr>
      </w:pPr>
    </w:p>
    <w:p w14:paraId="46086E58" w14:textId="77777777" w:rsidR="00083A94" w:rsidRDefault="00083A94" w:rsidP="00083A94">
      <w:pPr>
        <w:tabs>
          <w:tab w:val="left" w:pos="708"/>
        </w:tabs>
        <w:spacing w:line="260" w:lineRule="exact"/>
        <w:rPr>
          <w:rFonts w:ascii="Arial" w:hAnsi="Arial" w:cs="Arial"/>
          <w:bCs/>
          <w:sz w:val="20"/>
          <w:szCs w:val="20"/>
        </w:rPr>
      </w:pPr>
    </w:p>
    <w:p w14:paraId="4C7DF88A" w14:textId="77777777" w:rsidR="00083A94" w:rsidRPr="00E07FDA" w:rsidRDefault="00083A94" w:rsidP="00083A94">
      <w:pPr>
        <w:tabs>
          <w:tab w:val="left" w:pos="708"/>
        </w:tabs>
        <w:spacing w:line="260" w:lineRule="exact"/>
        <w:jc w:val="both"/>
        <w:rPr>
          <w:rFonts w:ascii="Arial" w:hAnsi="Arial" w:cs="Arial"/>
          <w:sz w:val="20"/>
          <w:szCs w:val="20"/>
        </w:rPr>
      </w:pPr>
      <w:r w:rsidRPr="00E07FDA">
        <w:rPr>
          <w:rFonts w:ascii="Arial" w:hAnsi="Arial" w:cs="Arial"/>
          <w:sz w:val="20"/>
          <w:szCs w:val="20"/>
        </w:rPr>
        <w:t xml:space="preserve">Na podlagi </w:t>
      </w:r>
      <w:r>
        <w:rPr>
          <w:rFonts w:ascii="Arial" w:hAnsi="Arial" w:cs="Arial"/>
          <w:sz w:val="20"/>
          <w:szCs w:val="20"/>
        </w:rPr>
        <w:t xml:space="preserve">tretjega odstavka </w:t>
      </w:r>
      <w:r>
        <w:rPr>
          <w:rFonts w:ascii="Arial" w:hAnsi="Arial" w:cs="Arial"/>
          <w:sz w:val="20"/>
          <w:szCs w:val="20"/>
        </w:rPr>
        <w:fldChar w:fldCharType="begin"/>
      </w:r>
      <w:r>
        <w:rPr>
          <w:rFonts w:ascii="Arial" w:hAnsi="Arial" w:cs="Arial"/>
          <w:sz w:val="20"/>
          <w:szCs w:val="20"/>
        </w:rPr>
        <w:instrText xml:space="preserve"> REF _Ref74161055 \r \h </w:instrText>
      </w:r>
      <w:r>
        <w:rPr>
          <w:rFonts w:ascii="Arial" w:hAnsi="Arial" w:cs="Arial"/>
          <w:sz w:val="20"/>
          <w:szCs w:val="20"/>
        </w:rPr>
      </w:r>
      <w:r>
        <w:rPr>
          <w:rFonts w:ascii="Arial" w:hAnsi="Arial" w:cs="Arial"/>
          <w:sz w:val="20"/>
          <w:szCs w:val="20"/>
        </w:rPr>
        <w:fldChar w:fldCharType="separate"/>
      </w:r>
      <w:r w:rsidR="001F48DE">
        <w:rPr>
          <w:rFonts w:ascii="Arial" w:hAnsi="Arial" w:cs="Arial"/>
          <w:sz w:val="20"/>
          <w:szCs w:val="20"/>
        </w:rPr>
        <w:t>12</w:t>
      </w:r>
      <w:r>
        <w:rPr>
          <w:rFonts w:ascii="Arial" w:hAnsi="Arial" w:cs="Arial"/>
          <w:sz w:val="20"/>
          <w:szCs w:val="20"/>
        </w:rPr>
        <w:fldChar w:fldCharType="end"/>
      </w:r>
      <w:r>
        <w:rPr>
          <w:rFonts w:ascii="Arial" w:hAnsi="Arial" w:cs="Arial"/>
          <w:sz w:val="20"/>
          <w:szCs w:val="20"/>
        </w:rPr>
        <w:t xml:space="preserve">. člena </w:t>
      </w:r>
      <w:r w:rsidRPr="00E07FDA">
        <w:rPr>
          <w:rFonts w:ascii="Arial" w:hAnsi="Arial" w:cs="Arial"/>
          <w:sz w:val="20"/>
          <w:szCs w:val="20"/>
        </w:rPr>
        <w:t xml:space="preserve">Zakona </w:t>
      </w:r>
      <w:r>
        <w:rPr>
          <w:rFonts w:ascii="Arial" w:hAnsi="Arial" w:cs="Arial"/>
          <w:sz w:val="20"/>
          <w:szCs w:val="20"/>
        </w:rPr>
        <w:t>o dolgotrajni oskrbi</w:t>
      </w:r>
      <w:r w:rsidRPr="00E07FDA">
        <w:rPr>
          <w:rFonts w:ascii="Arial" w:hAnsi="Arial" w:cs="Arial"/>
          <w:sz w:val="20"/>
          <w:szCs w:val="20"/>
        </w:rPr>
        <w:t xml:space="preserve"> (Uradni list RS, št. …) izdaja minister</w:t>
      </w:r>
      <w:r>
        <w:rPr>
          <w:rFonts w:ascii="Arial" w:hAnsi="Arial" w:cs="Arial"/>
          <w:sz w:val="20"/>
          <w:szCs w:val="20"/>
        </w:rPr>
        <w:t>, pristojen</w:t>
      </w:r>
      <w:r w:rsidRPr="00E07FDA">
        <w:rPr>
          <w:rFonts w:ascii="Arial" w:hAnsi="Arial" w:cs="Arial"/>
          <w:sz w:val="20"/>
          <w:szCs w:val="20"/>
        </w:rPr>
        <w:t xml:space="preserve"> za zdravje v soglasju z ministrom, pristojnim za socialno varstvo</w:t>
      </w:r>
    </w:p>
    <w:p w14:paraId="17B4A66B" w14:textId="77777777" w:rsidR="00083A94" w:rsidRPr="00E07FDA" w:rsidRDefault="00083A94" w:rsidP="00083A94">
      <w:pPr>
        <w:tabs>
          <w:tab w:val="left" w:pos="708"/>
        </w:tabs>
        <w:spacing w:line="260" w:lineRule="exact"/>
        <w:rPr>
          <w:rFonts w:ascii="Arial" w:hAnsi="Arial" w:cs="Arial"/>
          <w:bCs/>
          <w:sz w:val="20"/>
          <w:szCs w:val="20"/>
        </w:rPr>
      </w:pPr>
    </w:p>
    <w:p w14:paraId="08611A03" w14:textId="77777777" w:rsidR="00083A94" w:rsidRPr="00E07FDA" w:rsidRDefault="00083A94" w:rsidP="00083A94">
      <w:pPr>
        <w:pStyle w:val="vrstapredpisa1"/>
        <w:spacing w:before="0" w:line="260" w:lineRule="exact"/>
        <w:rPr>
          <w:sz w:val="20"/>
          <w:szCs w:val="20"/>
        </w:rPr>
      </w:pPr>
      <w:r w:rsidRPr="00E07FDA">
        <w:rPr>
          <w:sz w:val="20"/>
          <w:szCs w:val="20"/>
        </w:rPr>
        <w:t>PRAVILNIK</w:t>
      </w:r>
    </w:p>
    <w:p w14:paraId="102F8EFA" w14:textId="77777777" w:rsidR="00083A94" w:rsidRPr="00E07FDA" w:rsidRDefault="00083A94" w:rsidP="00083A94">
      <w:pPr>
        <w:pStyle w:val="vrstapredpisa1"/>
        <w:spacing w:before="0" w:line="260" w:lineRule="exact"/>
        <w:rPr>
          <w:sz w:val="20"/>
          <w:szCs w:val="20"/>
        </w:rPr>
      </w:pPr>
      <w:r w:rsidRPr="00E07FDA">
        <w:rPr>
          <w:sz w:val="20"/>
          <w:szCs w:val="20"/>
        </w:rPr>
        <w:t xml:space="preserve">O </w:t>
      </w:r>
      <w:r>
        <w:rPr>
          <w:sz w:val="20"/>
          <w:szCs w:val="20"/>
        </w:rPr>
        <w:t>VSEBINI PREIZKUSA SPOZNAVNIH SPOSOBNOSTI</w:t>
      </w:r>
    </w:p>
    <w:p w14:paraId="0B8CD4E8" w14:textId="77777777" w:rsidR="00083A94" w:rsidRDefault="00083A94" w:rsidP="005B66A7">
      <w:pPr>
        <w:spacing w:line="260" w:lineRule="exact"/>
        <w:jc w:val="both"/>
        <w:rPr>
          <w:rFonts w:ascii="Arial" w:hAnsi="Arial" w:cs="Arial"/>
          <w:sz w:val="20"/>
          <w:szCs w:val="20"/>
        </w:rPr>
      </w:pPr>
    </w:p>
    <w:p w14:paraId="34D071B8" w14:textId="77777777" w:rsidR="0058710E" w:rsidRPr="005B66A7" w:rsidRDefault="0058710E" w:rsidP="005B66A7">
      <w:pPr>
        <w:spacing w:line="260" w:lineRule="exact"/>
        <w:jc w:val="both"/>
        <w:rPr>
          <w:rFonts w:cs="Arial"/>
          <w:b/>
          <w:szCs w:val="20"/>
        </w:rPr>
      </w:pPr>
      <w:r>
        <w:rPr>
          <w:rFonts w:ascii="Arial" w:hAnsi="Arial" w:cs="Arial"/>
          <w:sz w:val="20"/>
          <w:szCs w:val="20"/>
        </w:rPr>
        <w:t xml:space="preserve">S pravilnikom se določi tudi </w:t>
      </w:r>
      <w:r w:rsidRPr="005B66A7">
        <w:rPr>
          <w:rFonts w:ascii="Arial" w:hAnsi="Arial" w:cs="Arial"/>
          <w:sz w:val="20"/>
          <w:szCs w:val="20"/>
        </w:rPr>
        <w:t>vsebino preizkusa spoznavnih sposobnosti, ki ga opravil klinični psiholog ali zdravnik s specializacijo s področja psihiatrije oziroma nevrologije</w:t>
      </w:r>
      <w:r>
        <w:rPr>
          <w:rFonts w:ascii="Arial" w:hAnsi="Arial" w:cs="Arial"/>
          <w:sz w:val="20"/>
          <w:szCs w:val="20"/>
        </w:rPr>
        <w:t xml:space="preserve">, in v skladu s katerim </w:t>
      </w:r>
      <w:r>
        <w:rPr>
          <w:rFonts w:ascii="Arial" w:hAnsi="Arial" w:cs="Arial"/>
          <w:sz w:val="20"/>
          <w:szCs w:val="20"/>
        </w:rPr>
        <w:lastRenderedPageBreak/>
        <w:t>zavarovana oseba pri kateri je ugotovljen hud kognitivni upad, pridobi pravico do DO brez ocene upravičenosti iz prejšnjega odstavka.</w:t>
      </w:r>
    </w:p>
    <w:p w14:paraId="3BA7647B" w14:textId="77777777" w:rsidR="0058710E" w:rsidRPr="005B66A7" w:rsidRDefault="0058710E" w:rsidP="0058710E">
      <w:pPr>
        <w:tabs>
          <w:tab w:val="left" w:pos="567"/>
          <w:tab w:val="left" w:pos="9072"/>
        </w:tabs>
        <w:jc w:val="both"/>
        <w:rPr>
          <w:rFonts w:ascii="Arial" w:hAnsi="Arial" w:cs="Arial"/>
          <w:sz w:val="20"/>
          <w:szCs w:val="20"/>
          <w:lang w:val="x-none"/>
        </w:rPr>
      </w:pPr>
    </w:p>
    <w:p w14:paraId="1FC684D9" w14:textId="77777777" w:rsidR="0058710E" w:rsidRPr="00E07FDA" w:rsidRDefault="0058710E" w:rsidP="0058710E">
      <w:pPr>
        <w:tabs>
          <w:tab w:val="left" w:pos="708"/>
        </w:tabs>
        <w:spacing w:line="260" w:lineRule="exact"/>
        <w:jc w:val="both"/>
        <w:rPr>
          <w:rFonts w:ascii="Arial" w:hAnsi="Arial" w:cs="Arial"/>
          <w:sz w:val="20"/>
          <w:szCs w:val="20"/>
        </w:rPr>
      </w:pPr>
      <w:r w:rsidRPr="00E07FDA">
        <w:rPr>
          <w:rFonts w:ascii="Arial" w:hAnsi="Arial" w:cs="Arial"/>
          <w:sz w:val="20"/>
          <w:szCs w:val="20"/>
        </w:rPr>
        <w:t xml:space="preserve">Na podlagi </w:t>
      </w:r>
      <w:r>
        <w:rPr>
          <w:rFonts w:ascii="Arial" w:hAnsi="Arial" w:cs="Arial"/>
          <w:sz w:val="20"/>
          <w:szCs w:val="20"/>
        </w:rPr>
        <w:t xml:space="preserve">drugega </w:t>
      </w:r>
      <w:r w:rsidRPr="00E07FDA">
        <w:rPr>
          <w:rFonts w:ascii="Arial" w:hAnsi="Arial" w:cs="Arial"/>
          <w:sz w:val="20"/>
          <w:szCs w:val="20"/>
        </w:rPr>
        <w:t>odstavka</w:t>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_Ref69728724 \r \h </w:instrText>
      </w:r>
      <w:r>
        <w:rPr>
          <w:rFonts w:ascii="Arial" w:hAnsi="Arial" w:cs="Arial"/>
          <w:sz w:val="20"/>
          <w:szCs w:val="20"/>
        </w:rPr>
      </w:r>
      <w:r>
        <w:rPr>
          <w:rFonts w:ascii="Arial" w:hAnsi="Arial" w:cs="Arial"/>
          <w:sz w:val="20"/>
          <w:szCs w:val="20"/>
        </w:rPr>
        <w:fldChar w:fldCharType="separate"/>
      </w:r>
      <w:r w:rsidR="001F48DE">
        <w:rPr>
          <w:rFonts w:ascii="Arial" w:hAnsi="Arial" w:cs="Arial"/>
          <w:sz w:val="20"/>
          <w:szCs w:val="20"/>
        </w:rPr>
        <w:t>14</w:t>
      </w:r>
      <w:r>
        <w:rPr>
          <w:rFonts w:ascii="Arial" w:hAnsi="Arial" w:cs="Arial"/>
          <w:sz w:val="20"/>
          <w:szCs w:val="20"/>
        </w:rPr>
        <w:fldChar w:fldCharType="end"/>
      </w:r>
      <w:r>
        <w:rPr>
          <w:rFonts w:ascii="Arial" w:hAnsi="Arial" w:cs="Arial"/>
          <w:sz w:val="20"/>
          <w:szCs w:val="20"/>
        </w:rPr>
        <w:t xml:space="preserve">. člena </w:t>
      </w:r>
      <w:r w:rsidRPr="00E07FDA">
        <w:rPr>
          <w:rFonts w:ascii="Arial" w:hAnsi="Arial" w:cs="Arial"/>
          <w:sz w:val="20"/>
          <w:szCs w:val="20"/>
        </w:rPr>
        <w:t xml:space="preserve">Zakona </w:t>
      </w:r>
      <w:r>
        <w:rPr>
          <w:rFonts w:ascii="Arial" w:hAnsi="Arial" w:cs="Arial"/>
          <w:sz w:val="20"/>
          <w:szCs w:val="20"/>
        </w:rPr>
        <w:t>o dolgotrajni oskrbi</w:t>
      </w:r>
      <w:r w:rsidRPr="00E07FDA">
        <w:rPr>
          <w:rFonts w:ascii="Arial" w:hAnsi="Arial" w:cs="Arial"/>
          <w:sz w:val="20"/>
          <w:szCs w:val="20"/>
        </w:rPr>
        <w:t xml:space="preserve"> (Uradni list RS, št. …) izdaja minister</w:t>
      </w:r>
      <w:r>
        <w:rPr>
          <w:rFonts w:ascii="Arial" w:hAnsi="Arial" w:cs="Arial"/>
          <w:sz w:val="20"/>
          <w:szCs w:val="20"/>
        </w:rPr>
        <w:t>, pristojen</w:t>
      </w:r>
      <w:r w:rsidRPr="00E07FDA">
        <w:rPr>
          <w:rFonts w:ascii="Arial" w:hAnsi="Arial" w:cs="Arial"/>
          <w:sz w:val="20"/>
          <w:szCs w:val="20"/>
        </w:rPr>
        <w:t xml:space="preserve"> za zdravje v soglasju z ministrom, pristojnim za socialno varstvo</w:t>
      </w:r>
    </w:p>
    <w:p w14:paraId="1DE33B39" w14:textId="77777777" w:rsidR="0058710E" w:rsidRPr="00E07FDA" w:rsidRDefault="0058710E" w:rsidP="0058710E">
      <w:pPr>
        <w:tabs>
          <w:tab w:val="left" w:pos="708"/>
        </w:tabs>
        <w:spacing w:line="260" w:lineRule="exact"/>
        <w:rPr>
          <w:rFonts w:ascii="Arial" w:hAnsi="Arial" w:cs="Arial"/>
          <w:bCs/>
          <w:sz w:val="20"/>
          <w:szCs w:val="20"/>
        </w:rPr>
      </w:pPr>
    </w:p>
    <w:p w14:paraId="3163AAA3" w14:textId="77777777" w:rsidR="0058710E" w:rsidRPr="00E07FDA" w:rsidRDefault="0058710E" w:rsidP="0058710E">
      <w:pPr>
        <w:pStyle w:val="vrstapredpisa1"/>
        <w:spacing w:before="0" w:line="260" w:lineRule="exact"/>
        <w:rPr>
          <w:sz w:val="20"/>
          <w:szCs w:val="20"/>
        </w:rPr>
      </w:pPr>
      <w:r w:rsidRPr="00E07FDA">
        <w:rPr>
          <w:sz w:val="20"/>
          <w:szCs w:val="20"/>
        </w:rPr>
        <w:t>PRAVILNIK</w:t>
      </w:r>
    </w:p>
    <w:p w14:paraId="5795FA24" w14:textId="77777777" w:rsidR="0058710E" w:rsidRPr="00E07FDA" w:rsidRDefault="0058710E" w:rsidP="0058710E">
      <w:pPr>
        <w:pStyle w:val="vrstapredpisa1"/>
        <w:spacing w:before="0" w:line="260" w:lineRule="exact"/>
        <w:rPr>
          <w:sz w:val="20"/>
          <w:szCs w:val="20"/>
        </w:rPr>
      </w:pPr>
      <w:r w:rsidRPr="00E07FDA">
        <w:rPr>
          <w:sz w:val="20"/>
          <w:szCs w:val="20"/>
        </w:rPr>
        <w:t>O STORITVAH DOLGOTRAJNE OSKRBE</w:t>
      </w:r>
    </w:p>
    <w:p w14:paraId="2FAA297F" w14:textId="77777777" w:rsidR="0058710E" w:rsidRPr="00E07FDA" w:rsidRDefault="0058710E" w:rsidP="0058710E">
      <w:pPr>
        <w:tabs>
          <w:tab w:val="left" w:pos="708"/>
        </w:tabs>
        <w:spacing w:line="260" w:lineRule="exact"/>
        <w:rPr>
          <w:rFonts w:ascii="Arial" w:hAnsi="Arial" w:cs="Arial"/>
          <w:b/>
          <w:sz w:val="20"/>
          <w:szCs w:val="20"/>
        </w:rPr>
      </w:pPr>
    </w:p>
    <w:p w14:paraId="2E06AEA0" w14:textId="77777777" w:rsidR="0058710E" w:rsidRPr="00E07FDA" w:rsidRDefault="0058710E" w:rsidP="0058710E">
      <w:pPr>
        <w:tabs>
          <w:tab w:val="left" w:pos="708"/>
        </w:tabs>
        <w:spacing w:line="260" w:lineRule="exact"/>
        <w:rPr>
          <w:rFonts w:ascii="Arial" w:hAnsi="Arial" w:cs="Arial"/>
          <w:sz w:val="20"/>
          <w:szCs w:val="20"/>
        </w:rPr>
      </w:pPr>
      <w:r w:rsidRPr="00E07FDA">
        <w:rPr>
          <w:rFonts w:ascii="Arial" w:hAnsi="Arial" w:cs="Arial"/>
          <w:sz w:val="20"/>
          <w:szCs w:val="20"/>
        </w:rPr>
        <w:t xml:space="preserve">S pravilnikom se določi </w:t>
      </w:r>
    </w:p>
    <w:p w14:paraId="51660086" w14:textId="77777777" w:rsidR="0058710E" w:rsidRPr="00E07FDA" w:rsidRDefault="0058710E" w:rsidP="0058710E">
      <w:pPr>
        <w:numPr>
          <w:ilvl w:val="0"/>
          <w:numId w:val="140"/>
        </w:numPr>
        <w:tabs>
          <w:tab w:val="left" w:pos="567"/>
          <w:tab w:val="left" w:pos="9072"/>
        </w:tabs>
        <w:jc w:val="both"/>
        <w:rPr>
          <w:rFonts w:ascii="Arial" w:hAnsi="Arial" w:cs="Arial"/>
          <w:sz w:val="20"/>
          <w:szCs w:val="20"/>
        </w:rPr>
      </w:pPr>
      <w:r w:rsidRPr="00E07FDA">
        <w:rPr>
          <w:rFonts w:ascii="Arial" w:hAnsi="Arial" w:cs="Arial"/>
          <w:sz w:val="20"/>
          <w:szCs w:val="20"/>
        </w:rPr>
        <w:t>nabor storitev DO, in sicer po sklopih storitev:</w:t>
      </w:r>
    </w:p>
    <w:p w14:paraId="512EEAB2" w14:textId="77777777" w:rsidR="0058710E" w:rsidRPr="00E07FDA" w:rsidRDefault="0058710E" w:rsidP="0058710E">
      <w:pPr>
        <w:numPr>
          <w:ilvl w:val="0"/>
          <w:numId w:val="143"/>
        </w:numPr>
        <w:tabs>
          <w:tab w:val="left" w:pos="567"/>
          <w:tab w:val="left" w:pos="9072"/>
        </w:tabs>
        <w:jc w:val="both"/>
        <w:rPr>
          <w:rFonts w:ascii="Arial" w:hAnsi="Arial" w:cs="Arial"/>
          <w:sz w:val="20"/>
          <w:szCs w:val="20"/>
        </w:rPr>
      </w:pPr>
      <w:r w:rsidRPr="00E07FDA">
        <w:rPr>
          <w:rFonts w:ascii="Arial" w:hAnsi="Arial" w:cs="Arial"/>
          <w:sz w:val="20"/>
          <w:szCs w:val="20"/>
        </w:rPr>
        <w:t>pomoč pri osnovnih dnevnih opravilih;</w:t>
      </w:r>
    </w:p>
    <w:p w14:paraId="0FEE9C96" w14:textId="77777777" w:rsidR="0058710E" w:rsidRPr="00E07FDA" w:rsidRDefault="0058710E" w:rsidP="0058710E">
      <w:pPr>
        <w:numPr>
          <w:ilvl w:val="0"/>
          <w:numId w:val="143"/>
        </w:numPr>
        <w:tabs>
          <w:tab w:val="left" w:pos="567"/>
          <w:tab w:val="left" w:pos="9072"/>
        </w:tabs>
        <w:jc w:val="both"/>
        <w:rPr>
          <w:rFonts w:ascii="Arial" w:hAnsi="Arial" w:cs="Arial"/>
          <w:sz w:val="20"/>
          <w:szCs w:val="20"/>
        </w:rPr>
      </w:pPr>
      <w:r w:rsidRPr="00E07FDA">
        <w:rPr>
          <w:rFonts w:ascii="Arial" w:hAnsi="Arial" w:cs="Arial"/>
          <w:sz w:val="20"/>
          <w:szCs w:val="20"/>
        </w:rPr>
        <w:t>pomoč pri podpornih dnevnih opravilih;</w:t>
      </w:r>
    </w:p>
    <w:p w14:paraId="4FF9EBE0" w14:textId="77777777" w:rsidR="0058710E" w:rsidRPr="00E07FDA" w:rsidRDefault="0058710E" w:rsidP="0058710E">
      <w:pPr>
        <w:numPr>
          <w:ilvl w:val="0"/>
          <w:numId w:val="143"/>
        </w:numPr>
        <w:tabs>
          <w:tab w:val="left" w:pos="567"/>
          <w:tab w:val="left" w:pos="9072"/>
        </w:tabs>
        <w:jc w:val="both"/>
        <w:rPr>
          <w:rFonts w:ascii="Arial" w:hAnsi="Arial" w:cs="Arial"/>
          <w:sz w:val="20"/>
          <w:szCs w:val="20"/>
        </w:rPr>
      </w:pPr>
      <w:r w:rsidRPr="00E07FDA">
        <w:rPr>
          <w:rFonts w:ascii="Arial" w:hAnsi="Arial" w:cs="Arial"/>
          <w:sz w:val="20"/>
          <w:szCs w:val="20"/>
        </w:rPr>
        <w:t>zdravstvena nega, vezana na osnovna dnevna opravila;</w:t>
      </w:r>
    </w:p>
    <w:p w14:paraId="41DAD1DB" w14:textId="77777777" w:rsidR="0058710E" w:rsidRPr="00E07FDA" w:rsidRDefault="0058710E" w:rsidP="0058710E">
      <w:pPr>
        <w:numPr>
          <w:ilvl w:val="0"/>
          <w:numId w:val="143"/>
        </w:numPr>
        <w:tabs>
          <w:tab w:val="left" w:pos="567"/>
          <w:tab w:val="left" w:pos="9072"/>
        </w:tabs>
        <w:jc w:val="both"/>
        <w:rPr>
          <w:rFonts w:ascii="Arial" w:hAnsi="Arial" w:cs="Arial"/>
          <w:sz w:val="20"/>
          <w:szCs w:val="20"/>
        </w:rPr>
      </w:pPr>
      <w:r w:rsidRPr="00E07FDA">
        <w:rPr>
          <w:rFonts w:ascii="Arial" w:hAnsi="Arial" w:cs="Arial"/>
          <w:sz w:val="20"/>
          <w:szCs w:val="20"/>
        </w:rPr>
        <w:t>storitve za krepitev in ohranjanje samostojnosti in</w:t>
      </w:r>
    </w:p>
    <w:p w14:paraId="02B1A477" w14:textId="77777777" w:rsidR="0058710E" w:rsidRPr="00E07FDA" w:rsidRDefault="0058710E" w:rsidP="0058710E">
      <w:pPr>
        <w:numPr>
          <w:ilvl w:val="0"/>
          <w:numId w:val="143"/>
        </w:numPr>
        <w:tabs>
          <w:tab w:val="left" w:pos="567"/>
          <w:tab w:val="left" w:pos="9072"/>
        </w:tabs>
        <w:jc w:val="both"/>
        <w:rPr>
          <w:rFonts w:ascii="Arial" w:hAnsi="Arial" w:cs="Arial"/>
          <w:sz w:val="20"/>
          <w:szCs w:val="20"/>
        </w:rPr>
      </w:pPr>
      <w:r w:rsidRPr="00E07FDA">
        <w:rPr>
          <w:rFonts w:ascii="Arial" w:hAnsi="Arial" w:cs="Arial"/>
          <w:sz w:val="20"/>
          <w:szCs w:val="20"/>
        </w:rPr>
        <w:t>storitve e-oskrbe.</w:t>
      </w:r>
    </w:p>
    <w:p w14:paraId="73FF1DE7" w14:textId="77777777" w:rsidR="0058710E" w:rsidRPr="00E07FDA" w:rsidRDefault="0058710E" w:rsidP="0058710E">
      <w:pPr>
        <w:numPr>
          <w:ilvl w:val="0"/>
          <w:numId w:val="140"/>
        </w:numPr>
        <w:tabs>
          <w:tab w:val="left" w:pos="567"/>
          <w:tab w:val="left" w:pos="9072"/>
        </w:tabs>
        <w:jc w:val="both"/>
        <w:rPr>
          <w:rFonts w:ascii="Arial" w:hAnsi="Arial" w:cs="Arial"/>
          <w:sz w:val="20"/>
          <w:szCs w:val="20"/>
        </w:rPr>
      </w:pPr>
      <w:r w:rsidRPr="00E07FDA">
        <w:rPr>
          <w:rFonts w:ascii="Arial" w:hAnsi="Arial" w:cs="Arial"/>
          <w:sz w:val="20"/>
          <w:szCs w:val="20"/>
        </w:rPr>
        <w:t>kadrovske pogoje, ki se nanašajo na področje, raven izobrazbe, delovne izkušnje, potrebna dodatna znanja, nekaznovanost, število neposrednih izvajalcev DO glede na način opravljanja DO.</w:t>
      </w:r>
    </w:p>
    <w:p w14:paraId="1D2B1B5D" w14:textId="77777777" w:rsidR="0058710E" w:rsidRPr="00E07FDA" w:rsidRDefault="0058710E" w:rsidP="0058710E">
      <w:pPr>
        <w:tabs>
          <w:tab w:val="left" w:pos="708"/>
        </w:tabs>
        <w:spacing w:line="260" w:lineRule="exact"/>
        <w:rPr>
          <w:rFonts w:ascii="Arial" w:hAnsi="Arial" w:cs="Arial"/>
          <w:sz w:val="20"/>
          <w:szCs w:val="20"/>
        </w:rPr>
      </w:pPr>
    </w:p>
    <w:p w14:paraId="19C56D51" w14:textId="77777777" w:rsidR="0058710E" w:rsidRPr="00E07FDA" w:rsidRDefault="0058710E" w:rsidP="0058710E">
      <w:pPr>
        <w:tabs>
          <w:tab w:val="left" w:pos="708"/>
        </w:tabs>
        <w:spacing w:line="260" w:lineRule="exact"/>
        <w:rPr>
          <w:rFonts w:ascii="Arial" w:hAnsi="Arial" w:cs="Arial"/>
          <w:sz w:val="20"/>
          <w:szCs w:val="20"/>
        </w:rPr>
      </w:pPr>
      <w:r w:rsidRPr="00E07FDA">
        <w:rPr>
          <w:rFonts w:ascii="Arial" w:hAnsi="Arial" w:cs="Arial"/>
          <w:sz w:val="20"/>
          <w:szCs w:val="20"/>
        </w:rPr>
        <w:t>Za storitve iz prve do četrte alineje 1. točke prejšnjega odstavka se določi:</w:t>
      </w:r>
    </w:p>
    <w:p w14:paraId="45FF8E8C" w14:textId="77777777" w:rsidR="0058710E" w:rsidRPr="00E07FDA" w:rsidRDefault="0058710E" w:rsidP="0058710E">
      <w:pPr>
        <w:numPr>
          <w:ilvl w:val="0"/>
          <w:numId w:val="141"/>
        </w:numPr>
        <w:tabs>
          <w:tab w:val="left" w:pos="567"/>
          <w:tab w:val="left" w:pos="9072"/>
        </w:tabs>
        <w:jc w:val="both"/>
        <w:rPr>
          <w:rFonts w:ascii="Arial" w:hAnsi="Arial" w:cs="Arial"/>
          <w:sz w:val="20"/>
          <w:szCs w:val="20"/>
        </w:rPr>
      </w:pPr>
      <w:r w:rsidRPr="00E07FDA">
        <w:rPr>
          <w:rFonts w:ascii="Arial" w:hAnsi="Arial" w:cs="Arial"/>
          <w:sz w:val="20"/>
          <w:szCs w:val="20"/>
        </w:rPr>
        <w:t>ime in opis storitve ter pogoje izključevanja med storitvami;</w:t>
      </w:r>
    </w:p>
    <w:p w14:paraId="780C6DB1" w14:textId="77777777" w:rsidR="0058710E" w:rsidRPr="00E07FDA" w:rsidRDefault="0058710E" w:rsidP="0058710E">
      <w:pPr>
        <w:numPr>
          <w:ilvl w:val="0"/>
          <w:numId w:val="141"/>
        </w:numPr>
        <w:tabs>
          <w:tab w:val="left" w:pos="567"/>
          <w:tab w:val="left" w:pos="9072"/>
        </w:tabs>
        <w:jc w:val="both"/>
        <w:rPr>
          <w:rFonts w:ascii="Arial" w:hAnsi="Arial" w:cs="Arial"/>
          <w:sz w:val="20"/>
          <w:szCs w:val="20"/>
        </w:rPr>
      </w:pPr>
      <w:r w:rsidRPr="00E07FDA">
        <w:rPr>
          <w:rFonts w:ascii="Arial" w:hAnsi="Arial" w:cs="Arial"/>
          <w:sz w:val="20"/>
          <w:szCs w:val="20"/>
        </w:rPr>
        <w:t>minimalna izobrazba kadra za izvedbo posamezne storitve;</w:t>
      </w:r>
    </w:p>
    <w:p w14:paraId="0FD92188" w14:textId="77777777" w:rsidR="0058710E" w:rsidRPr="00E07FDA" w:rsidRDefault="008474C1" w:rsidP="0058710E">
      <w:pPr>
        <w:numPr>
          <w:ilvl w:val="0"/>
          <w:numId w:val="141"/>
        </w:numPr>
        <w:tabs>
          <w:tab w:val="left" w:pos="567"/>
          <w:tab w:val="left" w:pos="9072"/>
        </w:tabs>
        <w:jc w:val="both"/>
        <w:rPr>
          <w:rFonts w:ascii="Arial" w:hAnsi="Arial" w:cs="Arial"/>
          <w:sz w:val="20"/>
          <w:szCs w:val="20"/>
        </w:rPr>
      </w:pPr>
      <w:r>
        <w:rPr>
          <w:rFonts w:ascii="Arial" w:hAnsi="Arial" w:cs="Arial"/>
          <w:sz w:val="20"/>
          <w:szCs w:val="20"/>
        </w:rPr>
        <w:t>način opravljanja</w:t>
      </w:r>
      <w:r w:rsidR="0058710E" w:rsidRPr="00E07FDA">
        <w:rPr>
          <w:rFonts w:ascii="Arial" w:hAnsi="Arial" w:cs="Arial"/>
          <w:sz w:val="20"/>
          <w:szCs w:val="20"/>
        </w:rPr>
        <w:t xml:space="preserve"> DO in</w:t>
      </w:r>
    </w:p>
    <w:p w14:paraId="17E80632" w14:textId="77777777" w:rsidR="0058710E" w:rsidRPr="00E07FDA" w:rsidRDefault="0058710E" w:rsidP="0058710E">
      <w:pPr>
        <w:numPr>
          <w:ilvl w:val="0"/>
          <w:numId w:val="141"/>
        </w:numPr>
        <w:tabs>
          <w:tab w:val="left" w:pos="567"/>
          <w:tab w:val="left" w:pos="9072"/>
        </w:tabs>
        <w:jc w:val="both"/>
        <w:rPr>
          <w:rFonts w:ascii="Arial" w:hAnsi="Arial" w:cs="Arial"/>
          <w:sz w:val="20"/>
          <w:szCs w:val="20"/>
        </w:rPr>
      </w:pPr>
      <w:r w:rsidRPr="00E07FDA">
        <w:rPr>
          <w:rFonts w:ascii="Arial" w:hAnsi="Arial" w:cs="Arial"/>
          <w:sz w:val="20"/>
          <w:szCs w:val="20"/>
        </w:rPr>
        <w:t>časovni normativ posamezne storitve</w:t>
      </w:r>
    </w:p>
    <w:p w14:paraId="3B4270F3" w14:textId="77777777" w:rsidR="0058710E" w:rsidRDefault="0058710E" w:rsidP="0058710E">
      <w:pPr>
        <w:tabs>
          <w:tab w:val="left" w:pos="708"/>
        </w:tabs>
        <w:spacing w:line="260" w:lineRule="exact"/>
        <w:jc w:val="both"/>
        <w:rPr>
          <w:rFonts w:ascii="Arial" w:hAnsi="Arial" w:cs="Arial"/>
          <w:sz w:val="20"/>
          <w:szCs w:val="20"/>
        </w:rPr>
      </w:pPr>
    </w:p>
    <w:p w14:paraId="7EF3EA5F" w14:textId="77777777" w:rsidR="0058710E" w:rsidRPr="00E07FDA" w:rsidRDefault="0058710E" w:rsidP="0058710E">
      <w:pPr>
        <w:tabs>
          <w:tab w:val="left" w:pos="708"/>
        </w:tabs>
        <w:spacing w:line="260" w:lineRule="exact"/>
        <w:jc w:val="both"/>
        <w:rPr>
          <w:rFonts w:ascii="Arial" w:hAnsi="Arial" w:cs="Arial"/>
          <w:sz w:val="20"/>
          <w:szCs w:val="20"/>
        </w:rPr>
      </w:pPr>
      <w:r w:rsidRPr="008356ED">
        <w:rPr>
          <w:rFonts w:ascii="Arial" w:hAnsi="Arial" w:cs="Arial"/>
          <w:sz w:val="20"/>
          <w:szCs w:val="20"/>
        </w:rPr>
        <w:t>Na podlagi</w:t>
      </w:r>
      <w:r w:rsidRPr="005B66A7">
        <w:rPr>
          <w:rFonts w:ascii="Arial" w:hAnsi="Arial" w:cs="Arial"/>
          <w:sz w:val="20"/>
          <w:szCs w:val="20"/>
        </w:rPr>
        <w:t xml:space="preserve"> drugega</w:t>
      </w:r>
      <w:r w:rsidRPr="008356ED">
        <w:rPr>
          <w:rFonts w:ascii="Arial" w:hAnsi="Arial" w:cs="Arial"/>
          <w:sz w:val="20"/>
          <w:szCs w:val="20"/>
        </w:rPr>
        <w:t xml:space="preserve"> odstavka</w:t>
      </w:r>
      <w:r w:rsidRPr="005B66A7">
        <w:rPr>
          <w:rFonts w:ascii="Arial" w:hAnsi="Arial" w:cs="Arial"/>
          <w:sz w:val="20"/>
          <w:szCs w:val="20"/>
        </w:rPr>
        <w:t xml:space="preserve"> </w:t>
      </w:r>
      <w:r w:rsidRPr="005B66A7">
        <w:rPr>
          <w:rFonts w:ascii="Arial" w:hAnsi="Arial" w:cs="Arial"/>
          <w:sz w:val="20"/>
          <w:szCs w:val="20"/>
        </w:rPr>
        <w:fldChar w:fldCharType="begin"/>
      </w:r>
      <w:r w:rsidRPr="005B66A7">
        <w:rPr>
          <w:rFonts w:ascii="Arial" w:hAnsi="Arial" w:cs="Arial"/>
          <w:sz w:val="20"/>
          <w:szCs w:val="20"/>
        </w:rPr>
        <w:instrText xml:space="preserve"> REF _Ref68270717 \r \h </w:instrText>
      </w:r>
      <w:r w:rsidR="008356ED">
        <w:rPr>
          <w:rFonts w:ascii="Arial" w:hAnsi="Arial" w:cs="Arial"/>
          <w:sz w:val="20"/>
          <w:szCs w:val="20"/>
        </w:rPr>
        <w:instrText xml:space="preserve"> \* MERGEFORMAT </w:instrText>
      </w:r>
      <w:r w:rsidRPr="005B66A7">
        <w:rPr>
          <w:rFonts w:ascii="Arial" w:hAnsi="Arial" w:cs="Arial"/>
          <w:sz w:val="20"/>
          <w:szCs w:val="20"/>
        </w:rPr>
      </w:r>
      <w:r w:rsidRPr="005B66A7">
        <w:rPr>
          <w:rFonts w:ascii="Arial" w:hAnsi="Arial" w:cs="Arial"/>
          <w:sz w:val="20"/>
          <w:szCs w:val="20"/>
        </w:rPr>
        <w:fldChar w:fldCharType="separate"/>
      </w:r>
      <w:r w:rsidR="001F48DE">
        <w:rPr>
          <w:rFonts w:ascii="Arial" w:hAnsi="Arial" w:cs="Arial"/>
          <w:sz w:val="20"/>
          <w:szCs w:val="20"/>
        </w:rPr>
        <w:t>29</w:t>
      </w:r>
      <w:r w:rsidRPr="005B66A7">
        <w:rPr>
          <w:rFonts w:ascii="Arial" w:hAnsi="Arial" w:cs="Arial"/>
          <w:sz w:val="20"/>
          <w:szCs w:val="20"/>
        </w:rPr>
        <w:fldChar w:fldCharType="end"/>
      </w:r>
      <w:r w:rsidRPr="008356ED">
        <w:rPr>
          <w:rFonts w:ascii="Arial" w:hAnsi="Arial" w:cs="Arial"/>
          <w:sz w:val="20"/>
          <w:szCs w:val="20"/>
        </w:rPr>
        <w:t>. člena</w:t>
      </w:r>
      <w:r w:rsidR="005179CC" w:rsidRPr="005B66A7">
        <w:rPr>
          <w:rFonts w:ascii="Arial" w:hAnsi="Arial" w:cs="Arial"/>
          <w:sz w:val="20"/>
          <w:szCs w:val="20"/>
        </w:rPr>
        <w:t xml:space="preserve">, drugega odstavka </w:t>
      </w:r>
      <w:r w:rsidR="005179CC" w:rsidRPr="005B66A7">
        <w:rPr>
          <w:rFonts w:ascii="Arial" w:hAnsi="Arial" w:cs="Arial"/>
          <w:sz w:val="20"/>
          <w:szCs w:val="20"/>
        </w:rPr>
        <w:fldChar w:fldCharType="begin"/>
      </w:r>
      <w:r w:rsidR="005179CC" w:rsidRPr="005B66A7">
        <w:rPr>
          <w:rFonts w:ascii="Arial" w:hAnsi="Arial" w:cs="Arial"/>
          <w:sz w:val="20"/>
          <w:szCs w:val="20"/>
        </w:rPr>
        <w:instrText xml:space="preserve"> REF _Ref488326076 \r \h </w:instrText>
      </w:r>
      <w:r w:rsidR="008356ED">
        <w:rPr>
          <w:rFonts w:ascii="Arial" w:hAnsi="Arial" w:cs="Arial"/>
          <w:sz w:val="20"/>
          <w:szCs w:val="20"/>
        </w:rPr>
        <w:instrText xml:space="preserve"> \* MERGEFORMAT </w:instrText>
      </w:r>
      <w:r w:rsidR="005179CC" w:rsidRPr="005B66A7">
        <w:rPr>
          <w:rFonts w:ascii="Arial" w:hAnsi="Arial" w:cs="Arial"/>
          <w:sz w:val="20"/>
          <w:szCs w:val="20"/>
        </w:rPr>
      </w:r>
      <w:r w:rsidR="005179CC" w:rsidRPr="005B66A7">
        <w:rPr>
          <w:rFonts w:ascii="Arial" w:hAnsi="Arial" w:cs="Arial"/>
          <w:sz w:val="20"/>
          <w:szCs w:val="20"/>
        </w:rPr>
        <w:fldChar w:fldCharType="separate"/>
      </w:r>
      <w:r w:rsidR="001F48DE">
        <w:rPr>
          <w:rFonts w:ascii="Arial" w:hAnsi="Arial" w:cs="Arial"/>
          <w:sz w:val="20"/>
          <w:szCs w:val="20"/>
        </w:rPr>
        <w:t>58</w:t>
      </w:r>
      <w:r w:rsidR="005179CC" w:rsidRPr="005B66A7">
        <w:rPr>
          <w:rFonts w:ascii="Arial" w:hAnsi="Arial" w:cs="Arial"/>
          <w:sz w:val="20"/>
          <w:szCs w:val="20"/>
        </w:rPr>
        <w:fldChar w:fldCharType="end"/>
      </w:r>
      <w:r w:rsidR="005179CC" w:rsidRPr="005B66A7">
        <w:rPr>
          <w:rFonts w:ascii="Arial" w:hAnsi="Arial" w:cs="Arial"/>
          <w:sz w:val="20"/>
          <w:szCs w:val="20"/>
        </w:rPr>
        <w:t xml:space="preserve">. člena in četrtega odstavka </w:t>
      </w:r>
      <w:r w:rsidR="005179CC" w:rsidRPr="005B66A7">
        <w:rPr>
          <w:rFonts w:ascii="Arial" w:hAnsi="Arial" w:cs="Arial"/>
          <w:sz w:val="20"/>
          <w:szCs w:val="20"/>
        </w:rPr>
        <w:fldChar w:fldCharType="begin"/>
      </w:r>
      <w:r w:rsidR="005179CC" w:rsidRPr="005B66A7">
        <w:rPr>
          <w:rFonts w:ascii="Arial" w:hAnsi="Arial" w:cs="Arial"/>
          <w:sz w:val="20"/>
          <w:szCs w:val="20"/>
        </w:rPr>
        <w:instrText xml:space="preserve"> REF _Ref70960990 \r \h </w:instrText>
      </w:r>
      <w:r w:rsidR="008356ED">
        <w:rPr>
          <w:rFonts w:ascii="Arial" w:hAnsi="Arial" w:cs="Arial"/>
          <w:sz w:val="20"/>
          <w:szCs w:val="20"/>
        </w:rPr>
        <w:instrText xml:space="preserve"> \* MERGEFORMAT </w:instrText>
      </w:r>
      <w:r w:rsidR="005179CC" w:rsidRPr="005B66A7">
        <w:rPr>
          <w:rFonts w:ascii="Arial" w:hAnsi="Arial" w:cs="Arial"/>
          <w:sz w:val="20"/>
          <w:szCs w:val="20"/>
        </w:rPr>
      </w:r>
      <w:r w:rsidR="005179CC" w:rsidRPr="005B66A7">
        <w:rPr>
          <w:rFonts w:ascii="Arial" w:hAnsi="Arial" w:cs="Arial"/>
          <w:sz w:val="20"/>
          <w:szCs w:val="20"/>
        </w:rPr>
        <w:fldChar w:fldCharType="separate"/>
      </w:r>
      <w:r w:rsidR="001F48DE">
        <w:rPr>
          <w:rFonts w:ascii="Arial" w:hAnsi="Arial" w:cs="Arial"/>
          <w:sz w:val="20"/>
          <w:szCs w:val="20"/>
        </w:rPr>
        <w:t>87</w:t>
      </w:r>
      <w:r w:rsidR="005179CC" w:rsidRPr="005B66A7">
        <w:rPr>
          <w:rFonts w:ascii="Arial" w:hAnsi="Arial" w:cs="Arial"/>
          <w:sz w:val="20"/>
          <w:szCs w:val="20"/>
        </w:rPr>
        <w:fldChar w:fldCharType="end"/>
      </w:r>
      <w:r w:rsidR="005179CC" w:rsidRPr="005B66A7">
        <w:rPr>
          <w:rFonts w:ascii="Arial" w:hAnsi="Arial" w:cs="Arial"/>
          <w:sz w:val="20"/>
          <w:szCs w:val="20"/>
        </w:rPr>
        <w:t xml:space="preserve">. člena </w:t>
      </w:r>
      <w:r w:rsidRPr="008356ED">
        <w:rPr>
          <w:rFonts w:ascii="Arial" w:hAnsi="Arial" w:cs="Arial"/>
          <w:sz w:val="20"/>
          <w:szCs w:val="20"/>
        </w:rPr>
        <w:t>Zakona o dolgotrajni oskrbi (Uradni list RS, št. …) izdaja minister, pristojen za zdravje v soglasju z ministrom, pristojnim za socialno varstvo</w:t>
      </w:r>
    </w:p>
    <w:p w14:paraId="6E734561" w14:textId="77777777" w:rsidR="0058710E" w:rsidRPr="00E07FDA" w:rsidRDefault="0058710E" w:rsidP="0058710E">
      <w:pPr>
        <w:tabs>
          <w:tab w:val="left" w:pos="708"/>
        </w:tabs>
        <w:spacing w:line="260" w:lineRule="exact"/>
        <w:rPr>
          <w:rFonts w:ascii="Arial" w:hAnsi="Arial" w:cs="Arial"/>
          <w:bCs/>
          <w:sz w:val="20"/>
          <w:szCs w:val="20"/>
        </w:rPr>
      </w:pPr>
    </w:p>
    <w:p w14:paraId="573998A4" w14:textId="77777777" w:rsidR="0058710E" w:rsidRPr="00E07FDA" w:rsidRDefault="0058710E" w:rsidP="0058710E">
      <w:pPr>
        <w:pStyle w:val="vrstapredpisa1"/>
        <w:spacing w:before="0" w:line="260" w:lineRule="exact"/>
        <w:rPr>
          <w:sz w:val="20"/>
          <w:szCs w:val="20"/>
        </w:rPr>
      </w:pPr>
      <w:r w:rsidRPr="00E07FDA">
        <w:rPr>
          <w:sz w:val="20"/>
          <w:szCs w:val="20"/>
        </w:rPr>
        <w:t>PRAVILNIK</w:t>
      </w:r>
      <w:r w:rsidR="005179CC">
        <w:rPr>
          <w:sz w:val="20"/>
          <w:szCs w:val="20"/>
        </w:rPr>
        <w:t xml:space="preserve"> O KADROVSKIH POGOJIH, </w:t>
      </w:r>
      <w:r w:rsidRPr="00E07FDA">
        <w:rPr>
          <w:sz w:val="20"/>
          <w:szCs w:val="20"/>
        </w:rPr>
        <w:t>USPOSABLJANJU IN SUPERVIZIJI V DOLGOTRAJNI OSKRBI</w:t>
      </w:r>
    </w:p>
    <w:p w14:paraId="57A1B5E6" w14:textId="77777777" w:rsidR="0058710E" w:rsidRPr="00E07FDA" w:rsidRDefault="0058710E" w:rsidP="0058710E">
      <w:pPr>
        <w:tabs>
          <w:tab w:val="left" w:pos="708"/>
        </w:tabs>
        <w:spacing w:line="260" w:lineRule="exact"/>
        <w:rPr>
          <w:rFonts w:ascii="Arial" w:hAnsi="Arial" w:cs="Arial"/>
          <w:b/>
          <w:sz w:val="20"/>
          <w:szCs w:val="20"/>
        </w:rPr>
      </w:pPr>
    </w:p>
    <w:p w14:paraId="71CC2F17" w14:textId="77777777" w:rsidR="005179CC" w:rsidRDefault="0058710E" w:rsidP="0058710E">
      <w:pPr>
        <w:tabs>
          <w:tab w:val="left" w:pos="708"/>
        </w:tabs>
        <w:spacing w:line="260" w:lineRule="exact"/>
        <w:rPr>
          <w:rFonts w:ascii="Arial" w:hAnsi="Arial" w:cs="Arial"/>
          <w:color w:val="000000"/>
          <w:sz w:val="20"/>
          <w:szCs w:val="20"/>
        </w:rPr>
      </w:pPr>
      <w:r w:rsidRPr="00E07FDA">
        <w:rPr>
          <w:rFonts w:ascii="Arial" w:hAnsi="Arial" w:cs="Arial"/>
          <w:color w:val="000000"/>
          <w:sz w:val="20"/>
          <w:szCs w:val="20"/>
        </w:rPr>
        <w:t>S pravilnikom se določi</w:t>
      </w:r>
      <w:r w:rsidR="005179CC">
        <w:rPr>
          <w:rFonts w:ascii="Arial" w:hAnsi="Arial" w:cs="Arial"/>
          <w:color w:val="000000"/>
          <w:sz w:val="20"/>
          <w:szCs w:val="20"/>
        </w:rPr>
        <w:t>:</w:t>
      </w:r>
    </w:p>
    <w:p w14:paraId="41376CD5" w14:textId="77777777" w:rsidR="005179CC" w:rsidRDefault="005179CC" w:rsidP="005179CC">
      <w:pPr>
        <w:pStyle w:val="Odstavekseznama"/>
        <w:numPr>
          <w:ilvl w:val="0"/>
          <w:numId w:val="44"/>
        </w:numPr>
        <w:tabs>
          <w:tab w:val="left" w:pos="708"/>
        </w:tabs>
        <w:spacing w:line="260" w:lineRule="exact"/>
        <w:jc w:val="both"/>
        <w:rPr>
          <w:rFonts w:cs="Arial"/>
          <w:b w:val="0"/>
          <w:szCs w:val="20"/>
          <w:lang w:val="sl-SI" w:eastAsia="en-GB"/>
        </w:rPr>
      </w:pPr>
      <w:r w:rsidRPr="005B66A7">
        <w:rPr>
          <w:rFonts w:cs="Arial"/>
          <w:b w:val="0"/>
          <w:szCs w:val="20"/>
          <w:lang w:val="sl-SI" w:eastAsia="en-GB"/>
        </w:rPr>
        <w:t xml:space="preserve">kadrovske pogoje </w:t>
      </w:r>
      <w:r>
        <w:rPr>
          <w:rFonts w:cs="Arial"/>
          <w:b w:val="0"/>
          <w:szCs w:val="20"/>
          <w:lang w:val="sl-SI" w:eastAsia="en-GB"/>
        </w:rPr>
        <w:t>za zaposlene v DO</w:t>
      </w:r>
      <w:r w:rsidRPr="005B66A7">
        <w:rPr>
          <w:rFonts w:cs="Arial"/>
          <w:b w:val="0"/>
          <w:szCs w:val="20"/>
          <w:lang w:val="sl-SI" w:eastAsia="en-GB"/>
        </w:rPr>
        <w:t>, ki se nanašajo na področje, raven izobrazbe, delovne izkušnje, potrebna dodatna znanja, nekaznovanost, število neposrednih izvajalcev DO glede na način opravljanja DO na podlagi tega zakona</w:t>
      </w:r>
      <w:r>
        <w:rPr>
          <w:rFonts w:cs="Arial"/>
          <w:b w:val="0"/>
          <w:szCs w:val="20"/>
          <w:lang w:val="sl-SI" w:eastAsia="en-GB"/>
        </w:rPr>
        <w:t>;</w:t>
      </w:r>
    </w:p>
    <w:p w14:paraId="0656FB61" w14:textId="77777777" w:rsidR="005179CC" w:rsidRPr="005B66A7" w:rsidRDefault="005179CC" w:rsidP="005179CC">
      <w:pPr>
        <w:pStyle w:val="Odstavekseznama"/>
        <w:numPr>
          <w:ilvl w:val="0"/>
          <w:numId w:val="44"/>
        </w:numPr>
        <w:tabs>
          <w:tab w:val="left" w:pos="708"/>
        </w:tabs>
        <w:spacing w:line="260" w:lineRule="exact"/>
        <w:jc w:val="both"/>
        <w:rPr>
          <w:rFonts w:cs="Arial"/>
          <w:szCs w:val="20"/>
        </w:rPr>
      </w:pPr>
      <w:r w:rsidRPr="005B66A7">
        <w:rPr>
          <w:rFonts w:cs="Arial"/>
          <w:b w:val="0"/>
          <w:szCs w:val="20"/>
          <w:lang w:val="sl-SI" w:eastAsia="en-GB"/>
        </w:rPr>
        <w:t>način in obseg supervizije</w:t>
      </w:r>
      <w:r w:rsidR="001716BE">
        <w:rPr>
          <w:rFonts w:cs="Arial"/>
          <w:b w:val="0"/>
          <w:szCs w:val="20"/>
          <w:lang w:val="sl-SI" w:eastAsia="en-GB"/>
        </w:rPr>
        <w:t xml:space="preserve"> zaposlenih v DO in</w:t>
      </w:r>
    </w:p>
    <w:p w14:paraId="51F65D1A" w14:textId="77777777" w:rsidR="001716BE" w:rsidRPr="001716BE" w:rsidRDefault="001716BE" w:rsidP="005B66A7">
      <w:pPr>
        <w:pStyle w:val="Odstavekseznama"/>
        <w:numPr>
          <w:ilvl w:val="0"/>
          <w:numId w:val="44"/>
        </w:numPr>
        <w:tabs>
          <w:tab w:val="left" w:pos="708"/>
        </w:tabs>
        <w:spacing w:line="260" w:lineRule="exact"/>
        <w:jc w:val="both"/>
        <w:rPr>
          <w:rFonts w:cs="Arial"/>
          <w:szCs w:val="20"/>
        </w:rPr>
      </w:pPr>
      <w:r w:rsidRPr="003274ED">
        <w:rPr>
          <w:rFonts w:cs="Arial"/>
          <w:b w:val="0"/>
          <w:bCs/>
          <w:szCs w:val="20"/>
          <w:lang w:val="sl-SI" w:eastAsia="en-GB"/>
        </w:rPr>
        <w:t>pod</w:t>
      </w:r>
      <w:r w:rsidRPr="005B66A7">
        <w:rPr>
          <w:rFonts w:cs="Arial"/>
          <w:b w:val="0"/>
          <w:szCs w:val="20"/>
          <w:lang w:val="sl-SI" w:eastAsia="en-GB"/>
        </w:rPr>
        <w:t xml:space="preserve">robnejši program usposabljanja, način usposabljanja oskrbovalca družinskega člana in vsebino vodenja dnevnika opravljanja DO, določi minister, </w:t>
      </w:r>
      <w:r w:rsidRPr="001716BE">
        <w:rPr>
          <w:rFonts w:cs="Arial"/>
          <w:b w:val="0"/>
          <w:szCs w:val="20"/>
          <w:lang w:val="sl-SI" w:eastAsia="en-GB"/>
        </w:rPr>
        <w:t>pristojen za zdravje, v soglasju z ministrom, pristojnim za socialno varstvo</w:t>
      </w:r>
      <w:r w:rsidRPr="005B66A7">
        <w:rPr>
          <w:rFonts w:cs="Arial"/>
          <w:szCs w:val="20"/>
          <w:lang w:val="sl-SI" w:eastAsia="en-GB"/>
        </w:rPr>
        <w:t>.</w:t>
      </w:r>
    </w:p>
    <w:p w14:paraId="735E965E" w14:textId="77777777" w:rsidR="001716BE" w:rsidRDefault="001716BE" w:rsidP="0058710E">
      <w:pPr>
        <w:tabs>
          <w:tab w:val="left" w:pos="708"/>
        </w:tabs>
        <w:spacing w:line="260" w:lineRule="exact"/>
        <w:rPr>
          <w:rFonts w:ascii="Arial" w:hAnsi="Arial" w:cs="Arial"/>
          <w:b/>
          <w:sz w:val="20"/>
          <w:szCs w:val="20"/>
        </w:rPr>
      </w:pPr>
    </w:p>
    <w:p w14:paraId="0EBB91E2" w14:textId="77777777" w:rsidR="0058710E" w:rsidRPr="00E07FDA" w:rsidRDefault="0058710E" w:rsidP="0058710E">
      <w:pPr>
        <w:tabs>
          <w:tab w:val="left" w:pos="708"/>
        </w:tabs>
        <w:spacing w:line="260" w:lineRule="exact"/>
        <w:jc w:val="both"/>
        <w:rPr>
          <w:rFonts w:ascii="Arial" w:hAnsi="Arial" w:cs="Arial"/>
          <w:sz w:val="20"/>
          <w:szCs w:val="20"/>
        </w:rPr>
      </w:pPr>
      <w:r w:rsidRPr="00E07FDA">
        <w:rPr>
          <w:rFonts w:ascii="Arial" w:hAnsi="Arial" w:cs="Arial"/>
          <w:sz w:val="20"/>
          <w:szCs w:val="20"/>
        </w:rPr>
        <w:t xml:space="preserve">Na podlagi </w:t>
      </w:r>
      <w:r>
        <w:rPr>
          <w:rFonts w:ascii="Arial" w:hAnsi="Arial" w:cs="Arial"/>
          <w:sz w:val="20"/>
          <w:szCs w:val="20"/>
        </w:rPr>
        <w:t xml:space="preserve">tretjega </w:t>
      </w:r>
      <w:r w:rsidRPr="00E07FDA">
        <w:rPr>
          <w:rFonts w:ascii="Arial" w:hAnsi="Arial" w:cs="Arial"/>
          <w:sz w:val="20"/>
          <w:szCs w:val="20"/>
        </w:rPr>
        <w:t xml:space="preserve">odstavka </w:t>
      </w:r>
      <w:r>
        <w:rPr>
          <w:rFonts w:ascii="Arial" w:hAnsi="Arial" w:cs="Arial"/>
          <w:sz w:val="20"/>
          <w:szCs w:val="20"/>
        </w:rPr>
        <w:fldChar w:fldCharType="begin"/>
      </w:r>
      <w:r>
        <w:rPr>
          <w:rFonts w:ascii="Arial" w:hAnsi="Arial" w:cs="Arial"/>
          <w:sz w:val="20"/>
          <w:szCs w:val="20"/>
        </w:rPr>
        <w:instrText xml:space="preserve"> REF _Ref45615541 \r \h </w:instrText>
      </w:r>
      <w:r>
        <w:rPr>
          <w:rFonts w:ascii="Arial" w:hAnsi="Arial" w:cs="Arial"/>
          <w:sz w:val="20"/>
          <w:szCs w:val="20"/>
        </w:rPr>
      </w:r>
      <w:r>
        <w:rPr>
          <w:rFonts w:ascii="Arial" w:hAnsi="Arial" w:cs="Arial"/>
          <w:sz w:val="20"/>
          <w:szCs w:val="20"/>
        </w:rPr>
        <w:fldChar w:fldCharType="separate"/>
      </w:r>
      <w:r w:rsidR="001F48DE">
        <w:rPr>
          <w:rFonts w:ascii="Arial" w:hAnsi="Arial" w:cs="Arial"/>
          <w:sz w:val="20"/>
          <w:szCs w:val="20"/>
        </w:rPr>
        <w:t>10</w:t>
      </w:r>
      <w:r>
        <w:rPr>
          <w:rFonts w:ascii="Arial" w:hAnsi="Arial" w:cs="Arial"/>
          <w:sz w:val="20"/>
          <w:szCs w:val="20"/>
        </w:rPr>
        <w:fldChar w:fldCharType="end"/>
      </w:r>
      <w:r>
        <w:rPr>
          <w:rFonts w:ascii="Arial" w:hAnsi="Arial" w:cs="Arial"/>
          <w:sz w:val="20"/>
          <w:szCs w:val="20"/>
        </w:rPr>
        <w:t xml:space="preserve">. člena </w:t>
      </w:r>
      <w:r w:rsidR="005179CC">
        <w:rPr>
          <w:rFonts w:ascii="Arial" w:hAnsi="Arial" w:cs="Arial"/>
          <w:sz w:val="20"/>
          <w:szCs w:val="20"/>
        </w:rPr>
        <w:t xml:space="preserve">in šestega odstavka </w:t>
      </w:r>
      <w:r w:rsidR="005179CC">
        <w:rPr>
          <w:rFonts w:ascii="Arial" w:hAnsi="Arial" w:cs="Arial"/>
          <w:sz w:val="20"/>
          <w:szCs w:val="20"/>
        </w:rPr>
        <w:fldChar w:fldCharType="begin"/>
      </w:r>
      <w:r w:rsidR="005179CC">
        <w:rPr>
          <w:rFonts w:ascii="Arial" w:hAnsi="Arial" w:cs="Arial"/>
          <w:sz w:val="20"/>
          <w:szCs w:val="20"/>
        </w:rPr>
        <w:instrText xml:space="preserve"> REF _Ref488326076 \r \h </w:instrText>
      </w:r>
      <w:r w:rsidR="005179CC">
        <w:rPr>
          <w:rFonts w:ascii="Arial" w:hAnsi="Arial" w:cs="Arial"/>
          <w:sz w:val="20"/>
          <w:szCs w:val="20"/>
        </w:rPr>
      </w:r>
      <w:r w:rsidR="005179CC">
        <w:rPr>
          <w:rFonts w:ascii="Arial" w:hAnsi="Arial" w:cs="Arial"/>
          <w:sz w:val="20"/>
          <w:szCs w:val="20"/>
        </w:rPr>
        <w:fldChar w:fldCharType="separate"/>
      </w:r>
      <w:r w:rsidR="001F48DE">
        <w:rPr>
          <w:rFonts w:ascii="Arial" w:hAnsi="Arial" w:cs="Arial"/>
          <w:sz w:val="20"/>
          <w:szCs w:val="20"/>
        </w:rPr>
        <w:t>58</w:t>
      </w:r>
      <w:r w:rsidR="005179CC">
        <w:rPr>
          <w:rFonts w:ascii="Arial" w:hAnsi="Arial" w:cs="Arial"/>
          <w:sz w:val="20"/>
          <w:szCs w:val="20"/>
        </w:rPr>
        <w:fldChar w:fldCharType="end"/>
      </w:r>
      <w:r w:rsidR="005179CC">
        <w:rPr>
          <w:rFonts w:ascii="Arial" w:hAnsi="Arial" w:cs="Arial"/>
          <w:sz w:val="20"/>
          <w:szCs w:val="20"/>
        </w:rPr>
        <w:t xml:space="preserve">. člena </w:t>
      </w:r>
      <w:r w:rsidRPr="00E07FDA">
        <w:rPr>
          <w:rFonts w:ascii="Arial" w:hAnsi="Arial" w:cs="Arial"/>
          <w:sz w:val="20"/>
          <w:szCs w:val="20"/>
        </w:rPr>
        <w:t xml:space="preserve">Zakona </w:t>
      </w:r>
      <w:r>
        <w:rPr>
          <w:rFonts w:ascii="Arial" w:hAnsi="Arial" w:cs="Arial"/>
          <w:sz w:val="20"/>
          <w:szCs w:val="20"/>
        </w:rPr>
        <w:t>o dolgotrajni oskrbi</w:t>
      </w:r>
      <w:r w:rsidRPr="00E07FDA">
        <w:rPr>
          <w:rFonts w:ascii="Arial" w:hAnsi="Arial" w:cs="Arial"/>
          <w:sz w:val="20"/>
          <w:szCs w:val="20"/>
        </w:rPr>
        <w:t xml:space="preserve"> (Uradni list RS, št. …) izdaja minister</w:t>
      </w:r>
      <w:r>
        <w:rPr>
          <w:rFonts w:ascii="Arial" w:hAnsi="Arial" w:cs="Arial"/>
          <w:sz w:val="20"/>
          <w:szCs w:val="20"/>
        </w:rPr>
        <w:t>, pristojen</w:t>
      </w:r>
      <w:r w:rsidRPr="00E07FDA">
        <w:rPr>
          <w:rFonts w:ascii="Arial" w:hAnsi="Arial" w:cs="Arial"/>
          <w:sz w:val="20"/>
          <w:szCs w:val="20"/>
        </w:rPr>
        <w:t xml:space="preserve"> za zdravje v soglasju z ministrom, pristojnim za socialno varstvo</w:t>
      </w:r>
    </w:p>
    <w:p w14:paraId="4CD836C9" w14:textId="77777777" w:rsidR="0058710E" w:rsidRPr="00E07FDA" w:rsidRDefault="0058710E" w:rsidP="0058710E">
      <w:pPr>
        <w:tabs>
          <w:tab w:val="left" w:pos="708"/>
        </w:tabs>
        <w:spacing w:line="260" w:lineRule="exact"/>
        <w:rPr>
          <w:rFonts w:ascii="Arial" w:hAnsi="Arial" w:cs="Arial"/>
          <w:b/>
          <w:sz w:val="20"/>
          <w:szCs w:val="20"/>
        </w:rPr>
      </w:pPr>
    </w:p>
    <w:p w14:paraId="1DBA92E4" w14:textId="77777777" w:rsidR="0058710E" w:rsidRPr="00E07FDA" w:rsidRDefault="0058710E" w:rsidP="0058710E">
      <w:pPr>
        <w:pStyle w:val="vrstapredpisa1"/>
        <w:spacing w:before="0" w:line="260" w:lineRule="exact"/>
        <w:rPr>
          <w:sz w:val="20"/>
          <w:szCs w:val="20"/>
        </w:rPr>
      </w:pPr>
      <w:r w:rsidRPr="00E07FDA">
        <w:rPr>
          <w:sz w:val="20"/>
          <w:szCs w:val="20"/>
        </w:rPr>
        <w:t>PRAVILNIK</w:t>
      </w:r>
    </w:p>
    <w:p w14:paraId="19A1EE73" w14:textId="77777777" w:rsidR="0058710E" w:rsidRPr="00E07FDA" w:rsidRDefault="0058710E" w:rsidP="0058710E">
      <w:pPr>
        <w:pStyle w:val="vrstapredpisa1"/>
        <w:spacing w:before="0" w:line="260" w:lineRule="exact"/>
        <w:rPr>
          <w:sz w:val="20"/>
          <w:szCs w:val="20"/>
        </w:rPr>
      </w:pPr>
      <w:r w:rsidRPr="00E07FDA">
        <w:rPr>
          <w:sz w:val="20"/>
          <w:szCs w:val="20"/>
        </w:rPr>
        <w:t xml:space="preserve">O MINIMALNIH PROSTORSKIH, TEHNIČNIH IN VARNOSTNIH POGOJIH PRI IZVAJALCIH DOLGOTRAJNE OSKRBE </w:t>
      </w:r>
      <w:r>
        <w:rPr>
          <w:sz w:val="20"/>
          <w:szCs w:val="20"/>
        </w:rPr>
        <w:t>TER CENI STANDARDNE NASTANITVE PRI IZVAJALCU DOLGOTRAJNE OSKRBE V JAVNI MREŽI</w:t>
      </w:r>
      <w:r w:rsidR="00304023">
        <w:rPr>
          <w:sz w:val="20"/>
          <w:szCs w:val="20"/>
        </w:rPr>
        <w:t xml:space="preserve"> DO</w:t>
      </w:r>
    </w:p>
    <w:p w14:paraId="74457F66" w14:textId="77777777" w:rsidR="0058710E" w:rsidRPr="00E07FDA" w:rsidRDefault="0058710E" w:rsidP="0058710E">
      <w:pPr>
        <w:tabs>
          <w:tab w:val="left" w:pos="708"/>
        </w:tabs>
        <w:spacing w:line="260" w:lineRule="exact"/>
        <w:rPr>
          <w:rFonts w:ascii="Arial" w:hAnsi="Arial" w:cs="Arial"/>
          <w:b/>
          <w:sz w:val="20"/>
          <w:szCs w:val="20"/>
        </w:rPr>
      </w:pPr>
    </w:p>
    <w:p w14:paraId="29357327" w14:textId="77777777" w:rsidR="0058710E" w:rsidRPr="00E07FDA" w:rsidRDefault="0058710E" w:rsidP="0058710E">
      <w:pPr>
        <w:spacing w:line="260" w:lineRule="exact"/>
        <w:jc w:val="both"/>
        <w:rPr>
          <w:rFonts w:ascii="Arial" w:hAnsi="Arial" w:cs="Arial"/>
          <w:color w:val="000000"/>
          <w:sz w:val="20"/>
          <w:szCs w:val="20"/>
        </w:rPr>
      </w:pPr>
      <w:r w:rsidRPr="00E07FDA">
        <w:rPr>
          <w:rFonts w:ascii="Arial" w:hAnsi="Arial" w:cs="Arial"/>
          <w:color w:val="000000"/>
          <w:sz w:val="20"/>
          <w:szCs w:val="20"/>
        </w:rPr>
        <w:t>S pravilnikom se določi podrobnejše minimalne prostorske, tehnične</w:t>
      </w:r>
      <w:r w:rsidRPr="00E07FDA">
        <w:rPr>
          <w:rFonts w:ascii="Arial" w:hAnsi="Arial" w:cs="Arial"/>
          <w:sz w:val="20"/>
          <w:szCs w:val="20"/>
        </w:rPr>
        <w:t xml:space="preserve">, </w:t>
      </w:r>
      <w:r w:rsidRPr="00E07FDA">
        <w:rPr>
          <w:rFonts w:ascii="Arial" w:hAnsi="Arial" w:cs="Arial"/>
          <w:color w:val="000000"/>
          <w:sz w:val="20"/>
          <w:szCs w:val="20"/>
        </w:rPr>
        <w:t xml:space="preserve">varnostne in druge pogoje ter standarde za opravljanje DO, ki med drugim določajo število, namembnost, opremljenost in velikost prostorov, v katerih se izvajajo storitve DO, s pravilnikom določi minister, </w:t>
      </w:r>
      <w:r w:rsidRPr="00E07FDA">
        <w:rPr>
          <w:rFonts w:ascii="Arial" w:hAnsi="Arial" w:cs="Arial"/>
          <w:sz w:val="20"/>
          <w:szCs w:val="20"/>
        </w:rPr>
        <w:t xml:space="preserve">pristojen za zdravje, </w:t>
      </w:r>
      <w:r w:rsidRPr="00E07FDA">
        <w:rPr>
          <w:rFonts w:ascii="Arial" w:hAnsi="Arial" w:cs="Arial"/>
          <w:bCs/>
          <w:sz w:val="20"/>
          <w:szCs w:val="20"/>
        </w:rPr>
        <w:t>v soglasju z ministrom, pristojnim za socialno varstvo</w:t>
      </w:r>
      <w:r w:rsidRPr="00E07FDA">
        <w:rPr>
          <w:rFonts w:ascii="Arial" w:hAnsi="Arial" w:cs="Arial"/>
          <w:color w:val="000000"/>
          <w:sz w:val="20"/>
          <w:szCs w:val="20"/>
        </w:rPr>
        <w:t>.</w:t>
      </w:r>
    </w:p>
    <w:p w14:paraId="028F65D4" w14:textId="77777777" w:rsidR="0058710E" w:rsidRDefault="0058710E" w:rsidP="0058710E">
      <w:pPr>
        <w:tabs>
          <w:tab w:val="left" w:pos="708"/>
        </w:tabs>
        <w:spacing w:line="260" w:lineRule="exact"/>
        <w:rPr>
          <w:rFonts w:ascii="Arial" w:hAnsi="Arial" w:cs="Arial"/>
          <w:b/>
          <w:sz w:val="20"/>
          <w:szCs w:val="20"/>
        </w:rPr>
      </w:pPr>
    </w:p>
    <w:p w14:paraId="52423481" w14:textId="77777777" w:rsidR="005179CC" w:rsidRDefault="005179CC">
      <w:pPr>
        <w:rPr>
          <w:rFonts w:ascii="Arial" w:hAnsi="Arial" w:cs="Arial"/>
          <w:sz w:val="20"/>
          <w:szCs w:val="20"/>
          <w:highlight w:val="yellow"/>
        </w:rPr>
      </w:pPr>
    </w:p>
    <w:p w14:paraId="50E52570" w14:textId="77777777" w:rsidR="0058710E" w:rsidRPr="00E07FDA" w:rsidRDefault="0058710E" w:rsidP="0058710E">
      <w:pPr>
        <w:tabs>
          <w:tab w:val="left" w:pos="708"/>
        </w:tabs>
        <w:spacing w:line="260" w:lineRule="exact"/>
        <w:jc w:val="both"/>
        <w:rPr>
          <w:rFonts w:ascii="Arial" w:hAnsi="Arial" w:cs="Arial"/>
          <w:sz w:val="20"/>
          <w:szCs w:val="20"/>
        </w:rPr>
      </w:pPr>
      <w:r w:rsidRPr="005179CC">
        <w:rPr>
          <w:rFonts w:ascii="Arial" w:hAnsi="Arial" w:cs="Arial"/>
          <w:sz w:val="20"/>
          <w:szCs w:val="20"/>
        </w:rPr>
        <w:t xml:space="preserve">Na podlagi </w:t>
      </w:r>
      <w:r w:rsidR="005179CC">
        <w:rPr>
          <w:rFonts w:ascii="Arial" w:hAnsi="Arial" w:cs="Arial"/>
          <w:sz w:val="20"/>
          <w:szCs w:val="20"/>
        </w:rPr>
        <w:t xml:space="preserve">šestega </w:t>
      </w:r>
      <w:r w:rsidRPr="005179CC">
        <w:rPr>
          <w:rFonts w:ascii="Arial" w:hAnsi="Arial" w:cs="Arial"/>
          <w:sz w:val="20"/>
          <w:szCs w:val="20"/>
        </w:rPr>
        <w:t xml:space="preserve">odstavka </w:t>
      </w:r>
      <w:r w:rsidR="005179CC">
        <w:rPr>
          <w:rFonts w:ascii="Arial" w:hAnsi="Arial" w:cs="Arial"/>
          <w:sz w:val="20"/>
          <w:szCs w:val="20"/>
        </w:rPr>
        <w:fldChar w:fldCharType="begin"/>
      </w:r>
      <w:r w:rsidR="005179CC">
        <w:rPr>
          <w:rFonts w:ascii="Arial" w:hAnsi="Arial" w:cs="Arial"/>
          <w:sz w:val="20"/>
          <w:szCs w:val="20"/>
        </w:rPr>
        <w:instrText xml:space="preserve"> REF _Ref70374124 \r \h </w:instrText>
      </w:r>
      <w:r w:rsidR="005179CC">
        <w:rPr>
          <w:rFonts w:ascii="Arial" w:hAnsi="Arial" w:cs="Arial"/>
          <w:sz w:val="20"/>
          <w:szCs w:val="20"/>
        </w:rPr>
      </w:r>
      <w:r w:rsidR="005179CC">
        <w:rPr>
          <w:rFonts w:ascii="Arial" w:hAnsi="Arial" w:cs="Arial"/>
          <w:sz w:val="20"/>
          <w:szCs w:val="20"/>
        </w:rPr>
        <w:fldChar w:fldCharType="separate"/>
      </w:r>
      <w:r w:rsidR="00E04B83">
        <w:rPr>
          <w:rFonts w:ascii="Arial" w:hAnsi="Arial" w:cs="Arial"/>
          <w:sz w:val="20"/>
          <w:szCs w:val="20"/>
        </w:rPr>
        <w:t>105</w:t>
      </w:r>
      <w:r w:rsidR="005179CC">
        <w:rPr>
          <w:rFonts w:ascii="Arial" w:hAnsi="Arial" w:cs="Arial"/>
          <w:sz w:val="20"/>
          <w:szCs w:val="20"/>
        </w:rPr>
        <w:fldChar w:fldCharType="end"/>
      </w:r>
      <w:r w:rsidRPr="005179CC">
        <w:rPr>
          <w:rFonts w:ascii="Arial" w:hAnsi="Arial" w:cs="Arial"/>
          <w:sz w:val="20"/>
          <w:szCs w:val="20"/>
        </w:rPr>
        <w:t>. člena Zakona o dolgotrajni oskrbi (Uradni list RS, št. …) izdaja minister, pristojen za zdravje v soglasju z ministrom, pristojnim za socialno varstvo</w:t>
      </w:r>
    </w:p>
    <w:p w14:paraId="01DA0BBD" w14:textId="77777777" w:rsidR="0058710E" w:rsidRPr="00E07FDA" w:rsidRDefault="0058710E" w:rsidP="0058710E">
      <w:pPr>
        <w:tabs>
          <w:tab w:val="left" w:pos="708"/>
        </w:tabs>
        <w:spacing w:line="260" w:lineRule="exact"/>
        <w:rPr>
          <w:rFonts w:ascii="Arial" w:hAnsi="Arial" w:cs="Arial"/>
          <w:b/>
          <w:sz w:val="20"/>
          <w:szCs w:val="20"/>
        </w:rPr>
      </w:pPr>
    </w:p>
    <w:p w14:paraId="2501012B" w14:textId="77777777" w:rsidR="0058710E" w:rsidRPr="00E07FDA" w:rsidRDefault="0058710E" w:rsidP="0058710E">
      <w:pPr>
        <w:pStyle w:val="vrstapredpisa1"/>
        <w:spacing w:before="0" w:line="260" w:lineRule="exact"/>
        <w:rPr>
          <w:sz w:val="20"/>
          <w:szCs w:val="20"/>
        </w:rPr>
      </w:pPr>
      <w:r w:rsidRPr="00E07FDA">
        <w:rPr>
          <w:sz w:val="20"/>
          <w:szCs w:val="20"/>
        </w:rPr>
        <w:t>PRAVILNIK</w:t>
      </w:r>
    </w:p>
    <w:p w14:paraId="3296883F" w14:textId="77777777" w:rsidR="0058710E" w:rsidRPr="00E07FDA" w:rsidRDefault="0058710E" w:rsidP="0058710E">
      <w:pPr>
        <w:pStyle w:val="vrstapredpisa1"/>
        <w:spacing w:before="0" w:line="260" w:lineRule="exact"/>
        <w:rPr>
          <w:sz w:val="20"/>
          <w:szCs w:val="20"/>
        </w:rPr>
      </w:pPr>
      <w:r w:rsidRPr="00E07FDA">
        <w:rPr>
          <w:sz w:val="20"/>
          <w:szCs w:val="20"/>
        </w:rPr>
        <w:t xml:space="preserve">O METODOLOGIJI OPRAVLJANJA NADZORA PRI IZVAJALCIH DOLGOTRAJNE OSKRBE </w:t>
      </w:r>
    </w:p>
    <w:p w14:paraId="53F59727" w14:textId="77777777" w:rsidR="0058710E" w:rsidRPr="00E07FDA" w:rsidRDefault="0058710E" w:rsidP="0058710E">
      <w:pPr>
        <w:tabs>
          <w:tab w:val="left" w:pos="708"/>
        </w:tabs>
        <w:spacing w:line="260" w:lineRule="exact"/>
        <w:rPr>
          <w:rFonts w:ascii="Arial" w:hAnsi="Arial" w:cs="Arial"/>
          <w:b/>
          <w:sz w:val="20"/>
          <w:szCs w:val="20"/>
        </w:rPr>
      </w:pPr>
    </w:p>
    <w:p w14:paraId="0FB48AD6" w14:textId="77777777" w:rsidR="0058710E" w:rsidRPr="00E07FDA" w:rsidRDefault="0058710E" w:rsidP="0058710E">
      <w:pPr>
        <w:tabs>
          <w:tab w:val="left" w:pos="708"/>
        </w:tabs>
        <w:spacing w:line="260" w:lineRule="exact"/>
        <w:rPr>
          <w:rFonts w:ascii="Arial" w:hAnsi="Arial" w:cs="Arial"/>
          <w:color w:val="000000"/>
          <w:sz w:val="20"/>
          <w:szCs w:val="20"/>
        </w:rPr>
      </w:pPr>
      <w:r w:rsidRPr="00E07FDA">
        <w:rPr>
          <w:rFonts w:ascii="Arial" w:hAnsi="Arial" w:cs="Arial"/>
          <w:color w:val="000000"/>
          <w:sz w:val="20"/>
          <w:szCs w:val="20"/>
        </w:rPr>
        <w:t>S pravilnikom se določi podrobnejši način opravljanja nadzora pri izvajalcih DO.</w:t>
      </w:r>
    </w:p>
    <w:p w14:paraId="1C3EFB27" w14:textId="77777777" w:rsidR="0058710E" w:rsidRDefault="0058710E" w:rsidP="0058710E">
      <w:pPr>
        <w:tabs>
          <w:tab w:val="left" w:pos="708"/>
        </w:tabs>
        <w:spacing w:line="260" w:lineRule="exact"/>
        <w:rPr>
          <w:rFonts w:ascii="Arial" w:hAnsi="Arial" w:cs="Arial"/>
          <w:color w:val="000000"/>
          <w:sz w:val="20"/>
          <w:szCs w:val="20"/>
        </w:rPr>
      </w:pPr>
    </w:p>
    <w:p w14:paraId="3735BE9E" w14:textId="77777777" w:rsidR="005179CC" w:rsidRPr="00E07FDA" w:rsidRDefault="005179CC" w:rsidP="005179CC">
      <w:pPr>
        <w:tabs>
          <w:tab w:val="left" w:pos="708"/>
        </w:tabs>
        <w:spacing w:line="260" w:lineRule="exact"/>
        <w:jc w:val="both"/>
        <w:rPr>
          <w:rFonts w:ascii="Arial" w:hAnsi="Arial" w:cs="Arial"/>
          <w:sz w:val="20"/>
          <w:szCs w:val="20"/>
        </w:rPr>
      </w:pPr>
      <w:r w:rsidRPr="005179CC">
        <w:rPr>
          <w:rFonts w:ascii="Arial" w:hAnsi="Arial" w:cs="Arial"/>
          <w:sz w:val="20"/>
          <w:szCs w:val="20"/>
        </w:rPr>
        <w:t>Na podlagi tretjega odstavka</w:t>
      </w:r>
      <w:r>
        <w:rPr>
          <w:rFonts w:ascii="Arial" w:hAnsi="Arial" w:cs="Arial"/>
          <w:sz w:val="20"/>
          <w:szCs w:val="20"/>
        </w:rPr>
        <w:t xml:space="preserve"> </w:t>
      </w:r>
      <w:r>
        <w:rPr>
          <w:rFonts w:ascii="Arial" w:hAnsi="Arial" w:cs="Arial"/>
          <w:sz w:val="20"/>
          <w:szCs w:val="20"/>
        </w:rPr>
        <w:fldChar w:fldCharType="begin"/>
      </w:r>
      <w:r>
        <w:rPr>
          <w:rFonts w:ascii="Arial" w:hAnsi="Arial" w:cs="Arial"/>
          <w:sz w:val="20"/>
          <w:szCs w:val="20"/>
        </w:rPr>
        <w:instrText xml:space="preserve"> REF _Ref71646863 \r \h </w:instrText>
      </w:r>
      <w:r>
        <w:rPr>
          <w:rFonts w:ascii="Arial" w:hAnsi="Arial" w:cs="Arial"/>
          <w:sz w:val="20"/>
          <w:szCs w:val="20"/>
        </w:rPr>
      </w:r>
      <w:r>
        <w:rPr>
          <w:rFonts w:ascii="Arial" w:hAnsi="Arial" w:cs="Arial"/>
          <w:sz w:val="20"/>
          <w:szCs w:val="20"/>
        </w:rPr>
        <w:fldChar w:fldCharType="separate"/>
      </w:r>
      <w:r w:rsidR="001F48DE">
        <w:rPr>
          <w:rFonts w:ascii="Arial" w:hAnsi="Arial" w:cs="Arial"/>
          <w:sz w:val="20"/>
          <w:szCs w:val="20"/>
        </w:rPr>
        <w:t>60</w:t>
      </w:r>
      <w:r>
        <w:rPr>
          <w:rFonts w:ascii="Arial" w:hAnsi="Arial" w:cs="Arial"/>
          <w:sz w:val="20"/>
          <w:szCs w:val="20"/>
        </w:rPr>
        <w:fldChar w:fldCharType="end"/>
      </w:r>
      <w:r w:rsidRPr="005179CC">
        <w:rPr>
          <w:rFonts w:ascii="Arial" w:hAnsi="Arial" w:cs="Arial"/>
          <w:sz w:val="20"/>
          <w:szCs w:val="20"/>
        </w:rPr>
        <w:t xml:space="preserve">. člena Zakona </w:t>
      </w:r>
      <w:r w:rsidRPr="00C4477C">
        <w:rPr>
          <w:rFonts w:ascii="Arial" w:hAnsi="Arial" w:cs="Arial"/>
          <w:sz w:val="20"/>
          <w:szCs w:val="20"/>
        </w:rPr>
        <w:t>o dolgotrajni oskrbi (Uradni list RS, št. …) izdaja minister, pristojen za zdravje v soglasju z ministrom, pristojnim za socialno varstvo</w:t>
      </w:r>
    </w:p>
    <w:p w14:paraId="23DE76C3" w14:textId="77777777" w:rsidR="005179CC" w:rsidRPr="00E07FDA" w:rsidRDefault="005179CC" w:rsidP="0058710E">
      <w:pPr>
        <w:tabs>
          <w:tab w:val="left" w:pos="708"/>
        </w:tabs>
        <w:spacing w:line="260" w:lineRule="exact"/>
        <w:rPr>
          <w:rFonts w:ascii="Arial" w:hAnsi="Arial" w:cs="Arial"/>
          <w:color w:val="000000"/>
          <w:sz w:val="20"/>
          <w:szCs w:val="20"/>
        </w:rPr>
      </w:pPr>
    </w:p>
    <w:p w14:paraId="287ED5A2" w14:textId="77777777" w:rsidR="0058710E" w:rsidRPr="00E07FDA" w:rsidRDefault="0058710E" w:rsidP="0058710E">
      <w:pPr>
        <w:pStyle w:val="vrstapredpisa1"/>
        <w:spacing w:before="0" w:line="260" w:lineRule="exact"/>
        <w:rPr>
          <w:sz w:val="20"/>
          <w:szCs w:val="20"/>
        </w:rPr>
      </w:pPr>
      <w:r w:rsidRPr="00E07FDA">
        <w:rPr>
          <w:sz w:val="20"/>
          <w:szCs w:val="20"/>
        </w:rPr>
        <w:t>PRAVILNIK</w:t>
      </w:r>
    </w:p>
    <w:p w14:paraId="24D66392" w14:textId="77777777" w:rsidR="0058710E" w:rsidRPr="00E07FDA" w:rsidRDefault="0058710E" w:rsidP="0058710E">
      <w:pPr>
        <w:pStyle w:val="vrstapredpisa1"/>
        <w:spacing w:before="0" w:line="260" w:lineRule="exact"/>
        <w:rPr>
          <w:sz w:val="20"/>
          <w:szCs w:val="20"/>
        </w:rPr>
      </w:pPr>
      <w:r w:rsidRPr="00E07FDA">
        <w:rPr>
          <w:sz w:val="20"/>
          <w:szCs w:val="20"/>
        </w:rPr>
        <w:t xml:space="preserve">O VPISU V REGISTER IZVAJALCEV DOLGOTRAJNE OSKRBE </w:t>
      </w:r>
    </w:p>
    <w:p w14:paraId="4FB6A8F6" w14:textId="77777777" w:rsidR="0058710E" w:rsidRPr="00E07FDA" w:rsidRDefault="0058710E" w:rsidP="0058710E">
      <w:pPr>
        <w:tabs>
          <w:tab w:val="left" w:pos="708"/>
        </w:tabs>
        <w:spacing w:line="260" w:lineRule="exact"/>
        <w:rPr>
          <w:rFonts w:ascii="Arial" w:hAnsi="Arial" w:cs="Arial"/>
          <w:color w:val="000000"/>
          <w:sz w:val="20"/>
          <w:szCs w:val="20"/>
        </w:rPr>
      </w:pPr>
    </w:p>
    <w:p w14:paraId="2D7CC5CD" w14:textId="77777777" w:rsidR="0058710E" w:rsidRPr="00E07FDA" w:rsidRDefault="0058710E" w:rsidP="0058710E">
      <w:pPr>
        <w:tabs>
          <w:tab w:val="left" w:pos="708"/>
        </w:tabs>
        <w:spacing w:line="260" w:lineRule="exact"/>
        <w:jc w:val="both"/>
        <w:rPr>
          <w:rFonts w:ascii="Arial" w:hAnsi="Arial" w:cs="Arial"/>
          <w:color w:val="000000"/>
          <w:sz w:val="20"/>
          <w:szCs w:val="20"/>
        </w:rPr>
      </w:pPr>
      <w:r w:rsidRPr="00E07FDA">
        <w:rPr>
          <w:rFonts w:ascii="Arial" w:hAnsi="Arial" w:cs="Arial"/>
          <w:color w:val="000000"/>
          <w:sz w:val="20"/>
          <w:szCs w:val="20"/>
        </w:rPr>
        <w:t>S pravilnikom se določi način vpisa v register izvajalcev DO in obliko vloge za vpis v register in zahtevane podatke, ki se nanašajo na izvajalca DO.</w:t>
      </w:r>
    </w:p>
    <w:bookmarkEnd w:id="294"/>
    <w:p w14:paraId="26BD1A8C" w14:textId="77777777" w:rsidR="005179CC" w:rsidRPr="00E07FDA" w:rsidRDefault="005179CC" w:rsidP="0058710E">
      <w:pPr>
        <w:tabs>
          <w:tab w:val="left" w:pos="708"/>
        </w:tabs>
        <w:spacing w:line="260" w:lineRule="exact"/>
        <w:rPr>
          <w:rFonts w:ascii="Arial" w:hAnsi="Arial" w:cs="Arial"/>
          <w:color w:val="000000"/>
          <w:sz w:val="20"/>
          <w:szCs w:val="20"/>
        </w:rPr>
      </w:pPr>
    </w:p>
    <w:p w14:paraId="3FB034DE" w14:textId="77777777" w:rsidR="0058710E" w:rsidRPr="00E07FDA" w:rsidRDefault="0058710E" w:rsidP="0058710E">
      <w:pPr>
        <w:spacing w:line="260" w:lineRule="exact"/>
        <w:contextualSpacing/>
        <w:jc w:val="both"/>
        <w:rPr>
          <w:rFonts w:ascii="Arial" w:hAnsi="Arial" w:cs="Arial"/>
          <w:color w:val="000000"/>
          <w:sz w:val="20"/>
          <w:szCs w:val="20"/>
        </w:rPr>
      </w:pPr>
    </w:p>
    <w:p w14:paraId="65E8F17A" w14:textId="77777777" w:rsidR="00943497" w:rsidRDefault="0058710E" w:rsidP="005E1C98">
      <w:pPr>
        <w:tabs>
          <w:tab w:val="left" w:pos="708"/>
        </w:tabs>
        <w:spacing w:line="260" w:lineRule="exact"/>
        <w:jc w:val="both"/>
        <w:rPr>
          <w:rFonts w:ascii="Arial" w:hAnsi="Arial" w:cs="Arial"/>
          <w:b/>
          <w:bCs/>
          <w:sz w:val="20"/>
          <w:szCs w:val="20"/>
        </w:rPr>
      </w:pPr>
      <w:r w:rsidRPr="00E07FDA">
        <w:rPr>
          <w:rFonts w:ascii="Arial" w:hAnsi="Arial" w:cs="Arial"/>
          <w:color w:val="000000"/>
          <w:sz w:val="20"/>
          <w:szCs w:val="20"/>
        </w:rPr>
        <w:t>ZAČETEK VELJAVNOSTI PRAVILNIKOV: šest mesecev po sprejemu Zakona o dolgotrajni oskrbi.</w:t>
      </w:r>
    </w:p>
    <w:p w14:paraId="3484C471" w14:textId="77777777" w:rsidR="007C771B" w:rsidRPr="005B66A7" w:rsidRDefault="007C771B" w:rsidP="005E1C98">
      <w:pPr>
        <w:autoSpaceDE w:val="0"/>
        <w:autoSpaceDN w:val="0"/>
        <w:adjustRightInd w:val="0"/>
        <w:rPr>
          <w:rFonts w:ascii="Arial" w:hAnsi="Arial" w:cs="Arial"/>
          <w:b/>
          <w:bCs/>
          <w:sz w:val="20"/>
          <w:szCs w:val="20"/>
        </w:rPr>
      </w:pPr>
    </w:p>
    <w:sectPr w:rsidR="007C771B" w:rsidRPr="005B66A7" w:rsidSect="009B1456">
      <w:headerReference w:type="default" r:id="rId19"/>
      <w:footerReference w:type="even" r:id="rId20"/>
      <w:footerReference w:type="default" r:id="rId21"/>
      <w:pgSz w:w="11906" w:h="16838"/>
      <w:pgMar w:top="1418" w:right="1418" w:bottom="1134" w:left="1418" w:header="709" w:footer="41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0A72D1" w14:textId="77777777" w:rsidR="006239A2" w:rsidRDefault="006239A2">
      <w:r>
        <w:separator/>
      </w:r>
    </w:p>
  </w:endnote>
  <w:endnote w:type="continuationSeparator" w:id="0">
    <w:p w14:paraId="6FE2E214" w14:textId="77777777" w:rsidR="006239A2" w:rsidRDefault="006239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 w:name="Dutch-801">
    <w:panose1 w:val="00000000000000000000"/>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Segoe UI Light">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1995AF" w14:textId="77777777" w:rsidR="00092A91" w:rsidRDefault="00092A91" w:rsidP="009978FA">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5E904233" w14:textId="77777777" w:rsidR="00092A91" w:rsidRDefault="00092A91" w:rsidP="009978FA">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7211FB" w14:textId="77777777" w:rsidR="00092A91" w:rsidRPr="00233645" w:rsidRDefault="00092A91">
    <w:pPr>
      <w:pStyle w:val="Noga"/>
      <w:jc w:val="center"/>
      <w:rPr>
        <w:rFonts w:ascii="Arial" w:hAnsi="Arial" w:cs="Arial"/>
        <w:sz w:val="20"/>
        <w:szCs w:val="20"/>
      </w:rPr>
    </w:pPr>
    <w:r w:rsidRPr="00233645">
      <w:rPr>
        <w:rFonts w:ascii="Arial" w:hAnsi="Arial" w:cs="Arial"/>
        <w:sz w:val="20"/>
        <w:szCs w:val="20"/>
      </w:rPr>
      <w:fldChar w:fldCharType="begin"/>
    </w:r>
    <w:r w:rsidRPr="00233645">
      <w:rPr>
        <w:rFonts w:ascii="Arial" w:hAnsi="Arial" w:cs="Arial"/>
        <w:sz w:val="20"/>
        <w:szCs w:val="20"/>
      </w:rPr>
      <w:instrText xml:space="preserve"> PAGE   \* MERGEFORMAT </w:instrText>
    </w:r>
    <w:r w:rsidRPr="00233645">
      <w:rPr>
        <w:rFonts w:ascii="Arial" w:hAnsi="Arial" w:cs="Arial"/>
        <w:sz w:val="20"/>
        <w:szCs w:val="20"/>
      </w:rPr>
      <w:fldChar w:fldCharType="separate"/>
    </w:r>
    <w:r w:rsidR="003C1588">
      <w:rPr>
        <w:rFonts w:ascii="Arial" w:hAnsi="Arial" w:cs="Arial"/>
        <w:noProof/>
        <w:sz w:val="20"/>
        <w:szCs w:val="20"/>
      </w:rPr>
      <w:t>2</w:t>
    </w:r>
    <w:r w:rsidRPr="00233645">
      <w:rPr>
        <w:rFonts w:ascii="Arial" w:hAnsi="Arial" w:cs="Arial"/>
        <w:noProof/>
        <w:sz w:val="20"/>
        <w:szCs w:val="20"/>
      </w:rPr>
      <w:fldChar w:fldCharType="end"/>
    </w:r>
  </w:p>
  <w:p w14:paraId="6228B6FA" w14:textId="77777777" w:rsidR="00092A91" w:rsidRDefault="00092A91">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3579F4" w14:textId="77777777" w:rsidR="00092A91" w:rsidRDefault="00092A91" w:rsidP="009978FA">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249455E4" w14:textId="77777777" w:rsidR="00092A91" w:rsidRDefault="00092A91" w:rsidP="009978FA">
    <w:pPr>
      <w:pStyle w:val="Noga"/>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616172" w14:textId="77777777" w:rsidR="00092A91" w:rsidRDefault="00092A91">
    <w:pPr>
      <w:pStyle w:val="Noga"/>
      <w:jc w:val="center"/>
    </w:pPr>
    <w:r>
      <w:fldChar w:fldCharType="begin"/>
    </w:r>
    <w:r>
      <w:instrText xml:space="preserve"> PAGE   \* MERGEFORMAT </w:instrText>
    </w:r>
    <w:r>
      <w:fldChar w:fldCharType="separate"/>
    </w:r>
    <w:r w:rsidR="003C1588">
      <w:rPr>
        <w:noProof/>
      </w:rPr>
      <w:t>168</w:t>
    </w:r>
    <w:r>
      <w:rPr>
        <w:noProof/>
      </w:rPr>
      <w:fldChar w:fldCharType="end"/>
    </w:r>
  </w:p>
  <w:p w14:paraId="47E4170C" w14:textId="77777777" w:rsidR="00092A91" w:rsidRDefault="00092A9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10A8FC" w14:textId="77777777" w:rsidR="006239A2" w:rsidRDefault="006239A2">
      <w:r>
        <w:separator/>
      </w:r>
    </w:p>
  </w:footnote>
  <w:footnote w:type="continuationSeparator" w:id="0">
    <w:p w14:paraId="35247377" w14:textId="77777777" w:rsidR="006239A2" w:rsidRDefault="006239A2">
      <w:r>
        <w:continuationSeparator/>
      </w:r>
    </w:p>
  </w:footnote>
  <w:footnote w:id="1">
    <w:p w14:paraId="606B377C" w14:textId="77777777" w:rsidR="00092A91" w:rsidRPr="00B75271" w:rsidRDefault="00092A91" w:rsidP="0071205F">
      <w:pPr>
        <w:pStyle w:val="Sprotnaopomba-besedilo"/>
        <w:spacing w:after="0" w:line="240" w:lineRule="auto"/>
        <w:rPr>
          <w:rFonts w:ascii="Arial" w:hAnsi="Arial" w:cs="Arial"/>
          <w:sz w:val="16"/>
          <w:szCs w:val="16"/>
        </w:rPr>
      </w:pPr>
      <w:r w:rsidRPr="00A42DDB">
        <w:rPr>
          <w:rStyle w:val="Sprotnaopomba-sklic"/>
          <w:rFonts w:ascii="Arial" w:hAnsi="Arial" w:cs="Arial"/>
          <w:sz w:val="16"/>
          <w:szCs w:val="16"/>
        </w:rPr>
        <w:footnoteRef/>
      </w:r>
      <w:r w:rsidRPr="00A42DDB">
        <w:rPr>
          <w:rFonts w:ascii="Arial" w:hAnsi="Arial" w:cs="Arial"/>
          <w:sz w:val="16"/>
          <w:szCs w:val="16"/>
        </w:rPr>
        <w:t xml:space="preserve"> </w:t>
      </w:r>
      <w:r w:rsidRPr="00B75271">
        <w:rPr>
          <w:rFonts w:ascii="Arial" w:hAnsi="Arial" w:cs="Arial"/>
          <w:sz w:val="16"/>
          <w:szCs w:val="16"/>
        </w:rPr>
        <w:t>Dominkuš</w:t>
      </w:r>
      <w:r>
        <w:rPr>
          <w:rFonts w:ascii="Arial" w:hAnsi="Arial" w:cs="Arial"/>
          <w:sz w:val="16"/>
          <w:szCs w:val="16"/>
        </w:rPr>
        <w:t xml:space="preserve"> D., Zakon o dolgotrajni oskrbi,</w:t>
      </w:r>
      <w:r w:rsidRPr="00B75271">
        <w:rPr>
          <w:rFonts w:ascii="Arial" w:hAnsi="Arial" w:cs="Arial"/>
          <w:sz w:val="16"/>
          <w:szCs w:val="16"/>
        </w:rPr>
        <w:t xml:space="preserve"> 2010</w:t>
      </w:r>
      <w:r>
        <w:rPr>
          <w:rFonts w:ascii="Arial" w:hAnsi="Arial" w:cs="Arial"/>
          <w:sz w:val="16"/>
          <w:szCs w:val="16"/>
        </w:rPr>
        <w:t>,</w:t>
      </w:r>
      <w:r w:rsidRPr="00B75271">
        <w:rPr>
          <w:rFonts w:ascii="Arial" w:hAnsi="Arial" w:cs="Arial"/>
          <w:sz w:val="16"/>
          <w:szCs w:val="16"/>
        </w:rPr>
        <w:t xml:space="preserve"> dostopno na URL: </w:t>
      </w:r>
      <w:hyperlink r:id="rId1" w:history="1">
        <w:r w:rsidRPr="00B75271">
          <w:rPr>
            <w:rStyle w:val="Hiperpovezava"/>
            <w:rFonts w:ascii="Arial" w:hAnsi="Arial" w:cs="Arial"/>
            <w:sz w:val="16"/>
            <w:szCs w:val="16"/>
          </w:rPr>
          <w:t>https://www.dlib.si/stream/URN:NBN:SI:doc-AWKBZ2LV/d44d0982-7a27-4fdf-8c4d-c8b3573fb370/PDF</w:t>
        </w:r>
      </w:hyperlink>
      <w:r w:rsidRPr="00B75271">
        <w:rPr>
          <w:rFonts w:ascii="Arial" w:hAnsi="Arial" w:cs="Arial"/>
          <w:sz w:val="16"/>
          <w:szCs w:val="16"/>
        </w:rPr>
        <w:t xml:space="preserve">. </w:t>
      </w:r>
    </w:p>
  </w:footnote>
  <w:footnote w:id="2">
    <w:p w14:paraId="0C3C8158" w14:textId="77777777" w:rsidR="00092A91" w:rsidRPr="00B75271" w:rsidRDefault="00092A91" w:rsidP="0071205F">
      <w:pPr>
        <w:pStyle w:val="Sprotnaopomba-besedilo"/>
        <w:spacing w:after="0" w:line="240" w:lineRule="auto"/>
        <w:rPr>
          <w:rFonts w:ascii="Arial" w:hAnsi="Arial" w:cs="Arial"/>
          <w:sz w:val="16"/>
          <w:szCs w:val="16"/>
        </w:rPr>
      </w:pPr>
      <w:r w:rsidRPr="00B75271">
        <w:rPr>
          <w:rStyle w:val="Sprotnaopomba-sklic"/>
          <w:rFonts w:ascii="Arial" w:hAnsi="Arial" w:cs="Arial"/>
          <w:sz w:val="16"/>
          <w:szCs w:val="16"/>
        </w:rPr>
        <w:footnoteRef/>
      </w:r>
      <w:r w:rsidRPr="00B75271">
        <w:rPr>
          <w:rFonts w:ascii="Arial" w:hAnsi="Arial" w:cs="Arial"/>
          <w:sz w:val="16"/>
          <w:szCs w:val="16"/>
        </w:rPr>
        <w:t xml:space="preserve"> Strategija dolgožive družbe, Urad RS za makroekonomske analize in razvoj (UMAR), dostopno na URL: </w:t>
      </w:r>
      <w:hyperlink r:id="rId2" w:history="1">
        <w:r w:rsidRPr="00B75271">
          <w:rPr>
            <w:rStyle w:val="Hiperpovezava"/>
            <w:rFonts w:ascii="Arial" w:hAnsi="Arial" w:cs="Arial"/>
            <w:sz w:val="16"/>
            <w:szCs w:val="16"/>
          </w:rPr>
          <w:t>http://www.umar.gov.si/fileadmin/user_upload/publikacije/kratke_analize/Strategija_dolgozive_druzbe/Strategija_dolgozive_druzbe.pdf</w:t>
        </w:r>
      </w:hyperlink>
      <w:r w:rsidRPr="00B75271">
        <w:rPr>
          <w:rFonts w:ascii="Arial" w:hAnsi="Arial" w:cs="Arial"/>
          <w:sz w:val="16"/>
          <w:szCs w:val="16"/>
        </w:rPr>
        <w:t xml:space="preserve">. </w:t>
      </w:r>
    </w:p>
  </w:footnote>
  <w:footnote w:id="3">
    <w:p w14:paraId="083AB2A9" w14:textId="77777777" w:rsidR="00092A91" w:rsidRPr="00B75271" w:rsidRDefault="00092A91" w:rsidP="0071205F">
      <w:pPr>
        <w:pStyle w:val="Sprotnaopomba-besedilo"/>
        <w:spacing w:after="0" w:line="240" w:lineRule="auto"/>
        <w:rPr>
          <w:rFonts w:ascii="Arial" w:hAnsi="Arial" w:cs="Arial"/>
          <w:sz w:val="16"/>
          <w:szCs w:val="16"/>
        </w:rPr>
      </w:pPr>
      <w:r w:rsidRPr="00B75271">
        <w:rPr>
          <w:rStyle w:val="Sprotnaopomba-sklic"/>
          <w:rFonts w:ascii="Arial" w:hAnsi="Arial" w:cs="Arial"/>
          <w:sz w:val="16"/>
          <w:szCs w:val="16"/>
        </w:rPr>
        <w:footnoteRef/>
      </w:r>
      <w:r w:rsidRPr="00B75271">
        <w:rPr>
          <w:rFonts w:ascii="Arial" w:hAnsi="Arial" w:cs="Arial"/>
          <w:sz w:val="16"/>
          <w:szCs w:val="16"/>
        </w:rPr>
        <w:t xml:space="preserve"> Prav tam.</w:t>
      </w:r>
    </w:p>
  </w:footnote>
  <w:footnote w:id="4">
    <w:p w14:paraId="4EE4BEE2" w14:textId="77777777" w:rsidR="00092A91" w:rsidRPr="00B75271" w:rsidRDefault="00092A91" w:rsidP="0071205F">
      <w:pPr>
        <w:pStyle w:val="Sprotnaopomba-besedilo"/>
        <w:spacing w:after="0" w:line="240" w:lineRule="auto"/>
        <w:rPr>
          <w:rFonts w:ascii="Arial" w:hAnsi="Arial" w:cs="Arial"/>
          <w:sz w:val="16"/>
          <w:szCs w:val="16"/>
        </w:rPr>
      </w:pPr>
      <w:r w:rsidRPr="00B75271">
        <w:rPr>
          <w:rStyle w:val="Sprotnaopomba-sklic"/>
          <w:rFonts w:ascii="Arial" w:hAnsi="Arial" w:cs="Arial"/>
          <w:sz w:val="16"/>
          <w:szCs w:val="16"/>
        </w:rPr>
        <w:footnoteRef/>
      </w:r>
      <w:r w:rsidRPr="00B75271">
        <w:rPr>
          <w:rFonts w:ascii="Arial" w:hAnsi="Arial" w:cs="Arial"/>
          <w:sz w:val="16"/>
          <w:szCs w:val="16"/>
        </w:rPr>
        <w:t xml:space="preserve"> </w:t>
      </w:r>
      <w:r w:rsidRPr="00B75271">
        <w:rPr>
          <w:rFonts w:ascii="Arial" w:hAnsi="Arial" w:cs="Arial"/>
          <w:i/>
          <w:iCs/>
          <w:sz w:val="16"/>
          <w:szCs w:val="16"/>
          <w:lang w:val="en-GB"/>
        </w:rPr>
        <w:t>The Case for Investing in Public Health – A Public Health Summary Report for EPHO</w:t>
      </w:r>
      <w:r w:rsidRPr="00B75271">
        <w:rPr>
          <w:rFonts w:ascii="Arial" w:hAnsi="Arial" w:cs="Arial"/>
          <w:i/>
          <w:iCs/>
          <w:sz w:val="16"/>
          <w:szCs w:val="16"/>
        </w:rPr>
        <w:t xml:space="preserve"> 8</w:t>
      </w:r>
      <w:r w:rsidRPr="00B75271">
        <w:rPr>
          <w:rFonts w:ascii="Arial" w:hAnsi="Arial" w:cs="Arial"/>
          <w:sz w:val="16"/>
          <w:szCs w:val="16"/>
        </w:rPr>
        <w:t xml:space="preserve">, dostopno na URL: </w:t>
      </w:r>
      <w:hyperlink r:id="rId3" w:history="1">
        <w:r w:rsidRPr="00B75271">
          <w:rPr>
            <w:rStyle w:val="Hiperpovezava"/>
            <w:rFonts w:ascii="Arial" w:hAnsi="Arial" w:cs="Arial"/>
            <w:sz w:val="16"/>
            <w:szCs w:val="16"/>
          </w:rPr>
          <w:t>http://www.euro.who.int/__data/assets/pdf_file/0009/278073/Case-Investing-Public-Health.pdf</w:t>
        </w:r>
      </w:hyperlink>
      <w:r w:rsidRPr="00B75271">
        <w:rPr>
          <w:rFonts w:ascii="Arial" w:hAnsi="Arial" w:cs="Arial"/>
          <w:sz w:val="16"/>
          <w:szCs w:val="16"/>
        </w:rPr>
        <w:t xml:space="preserve">. </w:t>
      </w:r>
    </w:p>
  </w:footnote>
  <w:footnote w:id="5">
    <w:p w14:paraId="387BB480" w14:textId="77777777" w:rsidR="00092A91" w:rsidRPr="0008626A" w:rsidRDefault="00092A91" w:rsidP="0008626A">
      <w:pPr>
        <w:pStyle w:val="Sprotnaopomba-besedilo"/>
        <w:spacing w:after="0" w:line="240" w:lineRule="auto"/>
        <w:rPr>
          <w:rFonts w:ascii="Arial" w:hAnsi="Arial" w:cs="Arial"/>
          <w:sz w:val="16"/>
          <w:szCs w:val="16"/>
        </w:rPr>
      </w:pPr>
      <w:r w:rsidRPr="0008626A">
        <w:rPr>
          <w:rStyle w:val="Sprotnaopomba-sklic"/>
          <w:rFonts w:ascii="Arial" w:hAnsi="Arial" w:cs="Arial"/>
          <w:sz w:val="16"/>
          <w:szCs w:val="16"/>
        </w:rPr>
        <w:footnoteRef/>
      </w:r>
      <w:r w:rsidRPr="0008626A">
        <w:rPr>
          <w:rFonts w:ascii="Arial" w:hAnsi="Arial" w:cs="Arial"/>
          <w:sz w:val="16"/>
          <w:szCs w:val="16"/>
        </w:rPr>
        <w:t xml:space="preserve"> Ekonomski izzivi 2019, UMAR, dostopno na URL: </w:t>
      </w:r>
      <w:hyperlink r:id="rId4" w:history="1">
        <w:r w:rsidRPr="0008626A">
          <w:rPr>
            <w:rStyle w:val="Hiperpovezava"/>
            <w:rFonts w:ascii="Arial" w:hAnsi="Arial" w:cs="Arial"/>
            <w:sz w:val="16"/>
            <w:szCs w:val="16"/>
          </w:rPr>
          <w:t>http://www.umar.gov.si/fileadmin/user_upload/publikacije/izzivi/2019/p_EI_2019_celota.pdf</w:t>
        </w:r>
      </w:hyperlink>
      <w:r w:rsidRPr="0008626A">
        <w:rPr>
          <w:rFonts w:ascii="Arial" w:hAnsi="Arial" w:cs="Arial"/>
          <w:sz w:val="16"/>
          <w:szCs w:val="16"/>
        </w:rPr>
        <w:t xml:space="preserve">. </w:t>
      </w:r>
    </w:p>
  </w:footnote>
  <w:footnote w:id="6">
    <w:p w14:paraId="7CC86884" w14:textId="77777777" w:rsidR="00092A91" w:rsidRPr="0008626A" w:rsidRDefault="00092A91" w:rsidP="0008626A">
      <w:pPr>
        <w:pStyle w:val="Sprotnaopomba-besedilo"/>
        <w:spacing w:after="0" w:line="240" w:lineRule="auto"/>
        <w:rPr>
          <w:rFonts w:ascii="Arial" w:hAnsi="Arial" w:cs="Arial"/>
          <w:sz w:val="16"/>
          <w:szCs w:val="16"/>
        </w:rPr>
      </w:pPr>
      <w:r w:rsidRPr="0008626A">
        <w:rPr>
          <w:rFonts w:ascii="Arial" w:hAnsi="Arial" w:cs="Arial"/>
          <w:sz w:val="16"/>
          <w:szCs w:val="16"/>
        </w:rPr>
        <w:footnoteRef/>
      </w:r>
      <w:r w:rsidRPr="0008626A">
        <w:rPr>
          <w:rFonts w:ascii="Arial" w:hAnsi="Arial" w:cs="Arial"/>
          <w:sz w:val="16"/>
          <w:szCs w:val="16"/>
        </w:rPr>
        <w:t xml:space="preserve"> </w:t>
      </w:r>
      <w:r w:rsidRPr="0008626A">
        <w:rPr>
          <w:rFonts w:ascii="Arial" w:hAnsi="Arial" w:cs="Arial"/>
          <w:sz w:val="16"/>
          <w:szCs w:val="16"/>
          <w:lang w:val="sl-SI"/>
        </w:rPr>
        <w:t xml:space="preserve">Eurostat. </w:t>
      </w:r>
      <w:r w:rsidRPr="0008626A">
        <w:rPr>
          <w:rFonts w:ascii="Arial" w:hAnsi="Arial" w:cs="Arial"/>
          <w:sz w:val="16"/>
          <w:szCs w:val="16"/>
        </w:rPr>
        <w:t xml:space="preserve">2020, Population projections in the EU, dostopno na URL: </w:t>
      </w:r>
      <w:r w:rsidRPr="0008626A">
        <w:rPr>
          <w:rStyle w:val="Hiperpovezava"/>
          <w:rFonts w:ascii="Arial" w:hAnsi="Arial" w:cs="Arial"/>
          <w:sz w:val="16"/>
          <w:szCs w:val="16"/>
        </w:rPr>
        <w:t>https://ec.europa.eu/eurostat/statistics-explained/index.php?title=Population_projections_in_the_EU#Population_projections</w:t>
      </w:r>
      <w:r w:rsidRPr="0008626A">
        <w:rPr>
          <w:rFonts w:ascii="Arial" w:hAnsi="Arial" w:cs="Arial"/>
          <w:sz w:val="16"/>
          <w:szCs w:val="16"/>
        </w:rPr>
        <w:t xml:space="preserve">. </w:t>
      </w:r>
    </w:p>
  </w:footnote>
  <w:footnote w:id="7">
    <w:p w14:paraId="2F5E7DE0" w14:textId="77777777" w:rsidR="00092A91" w:rsidRPr="0008626A" w:rsidRDefault="00092A91" w:rsidP="0008626A">
      <w:pPr>
        <w:pStyle w:val="Sprotnaopomba-besedilo"/>
        <w:spacing w:after="0" w:line="240" w:lineRule="auto"/>
        <w:rPr>
          <w:rFonts w:ascii="Arial" w:hAnsi="Arial" w:cs="Arial"/>
          <w:sz w:val="16"/>
          <w:szCs w:val="16"/>
        </w:rPr>
      </w:pPr>
      <w:r w:rsidRPr="0008626A">
        <w:rPr>
          <w:rStyle w:val="Sprotnaopomba-sklic"/>
          <w:rFonts w:ascii="Arial" w:hAnsi="Arial" w:cs="Arial"/>
          <w:sz w:val="16"/>
          <w:szCs w:val="16"/>
        </w:rPr>
        <w:footnoteRef/>
      </w:r>
      <w:r w:rsidRPr="0008626A">
        <w:rPr>
          <w:rFonts w:ascii="Arial" w:hAnsi="Arial" w:cs="Arial"/>
          <w:sz w:val="16"/>
          <w:szCs w:val="16"/>
        </w:rPr>
        <w:t xml:space="preserve"> Dolgotrajna oskrba, SURS, dostopno na URL: </w:t>
      </w:r>
      <w:hyperlink r:id="rId5" w:history="1">
        <w:r w:rsidRPr="0008626A">
          <w:rPr>
            <w:rStyle w:val="Hiperpovezava"/>
            <w:rFonts w:ascii="Arial" w:hAnsi="Arial" w:cs="Arial"/>
            <w:sz w:val="16"/>
            <w:szCs w:val="16"/>
          </w:rPr>
          <w:t>https://www.stat.si/StatWeb/Field/Index/21/40</w:t>
        </w:r>
      </w:hyperlink>
      <w:r w:rsidRPr="0008626A">
        <w:rPr>
          <w:rFonts w:ascii="Arial" w:hAnsi="Arial" w:cs="Arial"/>
          <w:sz w:val="16"/>
          <w:szCs w:val="16"/>
        </w:rPr>
        <w:t xml:space="preserve">. </w:t>
      </w:r>
    </w:p>
  </w:footnote>
  <w:footnote w:id="8">
    <w:p w14:paraId="570FBFD5" w14:textId="77777777" w:rsidR="00092A91" w:rsidRPr="0008626A" w:rsidRDefault="00092A91" w:rsidP="0008626A">
      <w:pPr>
        <w:pStyle w:val="Sprotnaopomba-besedilo"/>
        <w:spacing w:after="0" w:line="240" w:lineRule="auto"/>
        <w:rPr>
          <w:rFonts w:ascii="Arial" w:hAnsi="Arial" w:cs="Arial"/>
          <w:sz w:val="16"/>
          <w:szCs w:val="16"/>
        </w:rPr>
      </w:pPr>
      <w:r w:rsidRPr="0008626A">
        <w:rPr>
          <w:rStyle w:val="Sprotnaopomba-sklic"/>
          <w:rFonts w:ascii="Arial" w:hAnsi="Arial" w:cs="Arial"/>
          <w:sz w:val="16"/>
          <w:szCs w:val="16"/>
        </w:rPr>
        <w:footnoteRef/>
      </w:r>
      <w:r w:rsidRPr="0008626A">
        <w:rPr>
          <w:rFonts w:ascii="Arial" w:hAnsi="Arial" w:cs="Arial"/>
          <w:sz w:val="16"/>
          <w:szCs w:val="16"/>
        </w:rPr>
        <w:t xml:space="preserve"> </w:t>
      </w:r>
      <w:r w:rsidRPr="0008626A">
        <w:rPr>
          <w:rFonts w:ascii="Arial" w:hAnsi="Arial" w:cs="Arial"/>
          <w:i/>
          <w:iCs/>
          <w:sz w:val="16"/>
          <w:szCs w:val="16"/>
        </w:rPr>
        <w:t xml:space="preserve">Long-term </w:t>
      </w:r>
      <w:r w:rsidRPr="0008626A">
        <w:rPr>
          <w:rFonts w:ascii="Arial" w:hAnsi="Arial" w:cs="Arial"/>
          <w:i/>
          <w:iCs/>
          <w:sz w:val="16"/>
          <w:szCs w:val="16"/>
          <w:lang w:val="en-GB"/>
        </w:rPr>
        <w:t>Care</w:t>
      </w:r>
      <w:r w:rsidRPr="0008626A">
        <w:rPr>
          <w:rFonts w:ascii="Arial" w:hAnsi="Arial" w:cs="Arial"/>
          <w:sz w:val="16"/>
          <w:szCs w:val="16"/>
        </w:rPr>
        <w:t xml:space="preserve">, OECD, 2020, dostopno na URL: </w:t>
      </w:r>
      <w:hyperlink r:id="rId6" w:history="1">
        <w:r w:rsidRPr="0008626A">
          <w:rPr>
            <w:rStyle w:val="Hiperpovezava"/>
            <w:rFonts w:ascii="Arial" w:hAnsi="Arial" w:cs="Arial"/>
            <w:sz w:val="16"/>
            <w:szCs w:val="16"/>
          </w:rPr>
          <w:t>https://www.oecd.org/els/health-systems/long-term-care.htm</w:t>
        </w:r>
      </w:hyperlink>
      <w:r w:rsidRPr="0008626A">
        <w:rPr>
          <w:rFonts w:ascii="Arial" w:hAnsi="Arial" w:cs="Arial"/>
          <w:sz w:val="16"/>
          <w:szCs w:val="16"/>
        </w:rPr>
        <w:t xml:space="preserve">. </w:t>
      </w:r>
    </w:p>
  </w:footnote>
  <w:footnote w:id="9">
    <w:p w14:paraId="123F36D5" w14:textId="77777777" w:rsidR="00092A91" w:rsidRPr="0008626A" w:rsidRDefault="00092A91" w:rsidP="0008626A">
      <w:pPr>
        <w:pStyle w:val="Sprotnaopomba-besedilo"/>
        <w:spacing w:after="0" w:line="240" w:lineRule="auto"/>
        <w:rPr>
          <w:rFonts w:ascii="Arial" w:hAnsi="Arial" w:cs="Arial"/>
          <w:sz w:val="16"/>
          <w:szCs w:val="16"/>
        </w:rPr>
      </w:pPr>
      <w:r w:rsidRPr="0008626A">
        <w:rPr>
          <w:rStyle w:val="Sprotnaopomba-sklic"/>
          <w:rFonts w:ascii="Arial" w:hAnsi="Arial" w:cs="Arial"/>
          <w:sz w:val="16"/>
          <w:szCs w:val="16"/>
        </w:rPr>
        <w:footnoteRef/>
      </w:r>
      <w:r w:rsidRPr="0008626A">
        <w:rPr>
          <w:rFonts w:ascii="Arial" w:hAnsi="Arial" w:cs="Arial"/>
          <w:sz w:val="16"/>
          <w:szCs w:val="16"/>
        </w:rPr>
        <w:t xml:space="preserve"> Zaposleni po poklicnih skupinah, starostnih skupinah in spolu, Slovenija, letno MJU, dostopno na URL: </w:t>
      </w:r>
      <w:hyperlink r:id="rId7" w:history="1">
        <w:r w:rsidRPr="0008626A">
          <w:rPr>
            <w:rStyle w:val="Hiperpovezava"/>
            <w:rFonts w:ascii="Arial" w:hAnsi="Arial" w:cs="Arial"/>
            <w:sz w:val="16"/>
            <w:szCs w:val="16"/>
          </w:rPr>
          <w:t>https://podatki.gov.si/dataset/nijzrizddz_tb03?resource_id=62c125b3-9f67-4b28-b321-4d2e38ec5d3f</w:t>
        </w:r>
      </w:hyperlink>
      <w:r w:rsidRPr="0008626A">
        <w:rPr>
          <w:rFonts w:ascii="Arial" w:hAnsi="Arial" w:cs="Arial"/>
          <w:sz w:val="16"/>
          <w:szCs w:val="16"/>
        </w:rPr>
        <w:t xml:space="preserve">. </w:t>
      </w:r>
    </w:p>
  </w:footnote>
  <w:footnote w:id="10">
    <w:p w14:paraId="1E2744CD" w14:textId="77777777" w:rsidR="00092A91" w:rsidRPr="0008626A" w:rsidRDefault="00092A91" w:rsidP="0008626A">
      <w:pPr>
        <w:pStyle w:val="Sprotnaopomba-besedilo"/>
        <w:spacing w:after="0" w:line="240" w:lineRule="auto"/>
        <w:rPr>
          <w:rFonts w:ascii="Arial" w:hAnsi="Arial" w:cs="Arial"/>
          <w:sz w:val="16"/>
          <w:szCs w:val="16"/>
        </w:rPr>
      </w:pPr>
      <w:r w:rsidRPr="0008626A">
        <w:rPr>
          <w:rStyle w:val="Sprotnaopomba-sklic"/>
          <w:rFonts w:ascii="Arial" w:hAnsi="Arial" w:cs="Arial"/>
          <w:sz w:val="16"/>
          <w:szCs w:val="16"/>
        </w:rPr>
        <w:footnoteRef/>
      </w:r>
      <w:r w:rsidRPr="0008626A">
        <w:rPr>
          <w:rFonts w:ascii="Arial" w:hAnsi="Arial" w:cs="Arial"/>
          <w:sz w:val="16"/>
          <w:szCs w:val="16"/>
        </w:rPr>
        <w:t xml:space="preserve"> IRSSV. Analiza izvajanja pomoči na domu 2018, dostopno na URL: https://www.irssv.si/upload2/Analiza%20izvajanja%20PND%20za%20leto%202018_29.8.2019_pop2.pdf </w:t>
      </w:r>
    </w:p>
  </w:footnote>
  <w:footnote w:id="11">
    <w:p w14:paraId="63872185" w14:textId="77777777" w:rsidR="00092A91" w:rsidRPr="0008626A" w:rsidRDefault="00092A91" w:rsidP="0008626A">
      <w:pPr>
        <w:pStyle w:val="Sprotnaopomba-besedilo"/>
        <w:spacing w:after="0" w:line="240" w:lineRule="auto"/>
        <w:rPr>
          <w:rFonts w:ascii="Arial" w:hAnsi="Arial" w:cs="Arial"/>
          <w:sz w:val="16"/>
          <w:szCs w:val="16"/>
        </w:rPr>
      </w:pPr>
      <w:r w:rsidRPr="0008626A">
        <w:rPr>
          <w:rStyle w:val="Sprotnaopomba-sklic"/>
          <w:rFonts w:ascii="Arial" w:hAnsi="Arial" w:cs="Arial"/>
          <w:sz w:val="16"/>
          <w:szCs w:val="16"/>
        </w:rPr>
        <w:footnoteRef/>
      </w:r>
      <w:r w:rsidRPr="0008626A">
        <w:rPr>
          <w:rFonts w:ascii="Arial" w:hAnsi="Arial" w:cs="Arial"/>
          <w:sz w:val="16"/>
          <w:szCs w:val="16"/>
        </w:rPr>
        <w:t xml:space="preserve"> </w:t>
      </w:r>
      <w:r w:rsidRPr="0008626A">
        <w:rPr>
          <w:rFonts w:ascii="Arial" w:hAnsi="Arial" w:cs="Arial"/>
          <w:i/>
          <w:iCs/>
          <w:sz w:val="16"/>
          <w:szCs w:val="16"/>
          <w:lang w:val="en-GB"/>
        </w:rPr>
        <w:t>The Challenging Roles of Informal Carers, Policy Brief on Ageing</w:t>
      </w:r>
      <w:r w:rsidRPr="0008626A">
        <w:rPr>
          <w:rFonts w:ascii="Arial" w:hAnsi="Arial" w:cs="Arial"/>
          <w:i/>
          <w:iCs/>
          <w:sz w:val="16"/>
          <w:szCs w:val="16"/>
        </w:rPr>
        <w:t xml:space="preserve"> No. 22</w:t>
      </w:r>
      <w:r w:rsidRPr="0008626A">
        <w:rPr>
          <w:rFonts w:ascii="Arial" w:hAnsi="Arial" w:cs="Arial"/>
          <w:sz w:val="16"/>
          <w:szCs w:val="16"/>
        </w:rPr>
        <w:t>, UNECE, dostopno na URL:</w:t>
      </w:r>
    </w:p>
    <w:p w14:paraId="521DDC3C" w14:textId="77777777" w:rsidR="00092A91" w:rsidRPr="0008626A" w:rsidRDefault="003C1588" w:rsidP="0008626A">
      <w:pPr>
        <w:pStyle w:val="Sprotnaopomba-besedilo"/>
        <w:spacing w:after="0" w:line="240" w:lineRule="auto"/>
        <w:rPr>
          <w:rFonts w:ascii="Arial" w:hAnsi="Arial" w:cs="Arial"/>
          <w:sz w:val="16"/>
          <w:szCs w:val="16"/>
        </w:rPr>
      </w:pPr>
      <w:hyperlink r:id="rId8" w:history="1">
        <w:r w:rsidR="00092A91" w:rsidRPr="0008626A">
          <w:rPr>
            <w:rStyle w:val="Hiperpovezava"/>
            <w:rFonts w:ascii="Arial" w:hAnsi="Arial" w:cs="Arial"/>
            <w:sz w:val="16"/>
            <w:szCs w:val="16"/>
          </w:rPr>
          <w:t>https://unece.org/fileadmin/DAM/pau/age/Policy_briefs/ECE_WG1_31.pdf</w:t>
        </w:r>
      </w:hyperlink>
      <w:r w:rsidR="00092A91" w:rsidRPr="0008626A">
        <w:rPr>
          <w:rFonts w:ascii="Arial" w:hAnsi="Arial" w:cs="Arial"/>
          <w:sz w:val="16"/>
          <w:szCs w:val="16"/>
        </w:rPr>
        <w:t xml:space="preserve">. </w:t>
      </w:r>
    </w:p>
  </w:footnote>
  <w:footnote w:id="12">
    <w:p w14:paraId="5E96B95F" w14:textId="77777777" w:rsidR="00092A91" w:rsidRPr="002905CD" w:rsidRDefault="00092A91" w:rsidP="0071205F">
      <w:pPr>
        <w:pStyle w:val="Sprotnaopomba-besedilo"/>
        <w:spacing w:after="0" w:line="240" w:lineRule="auto"/>
        <w:rPr>
          <w:rFonts w:ascii="Arial" w:hAnsi="Arial" w:cs="Arial"/>
          <w:sz w:val="16"/>
          <w:szCs w:val="16"/>
        </w:rPr>
      </w:pPr>
      <w:r w:rsidRPr="002905CD">
        <w:rPr>
          <w:rStyle w:val="Sprotnaopomba-sklic"/>
          <w:rFonts w:ascii="Arial" w:hAnsi="Arial" w:cs="Arial"/>
          <w:sz w:val="16"/>
          <w:szCs w:val="16"/>
        </w:rPr>
        <w:footnoteRef/>
      </w:r>
      <w:r w:rsidRPr="002905CD">
        <w:rPr>
          <w:rFonts w:ascii="Arial" w:hAnsi="Arial" w:cs="Arial"/>
          <w:sz w:val="16"/>
          <w:szCs w:val="16"/>
        </w:rPr>
        <w:t xml:space="preserve"> </w:t>
      </w:r>
      <w:r w:rsidRPr="002905CD">
        <w:rPr>
          <w:rFonts w:ascii="Arial" w:hAnsi="Arial" w:cs="Arial"/>
          <w:i/>
          <w:iCs/>
          <w:sz w:val="16"/>
          <w:szCs w:val="16"/>
          <w:lang w:val="en-GB"/>
        </w:rPr>
        <w:t>Gender Equality Index 2019, Work-life</w:t>
      </w:r>
      <w:r w:rsidRPr="002905CD">
        <w:rPr>
          <w:rFonts w:ascii="Arial" w:hAnsi="Arial" w:cs="Arial"/>
          <w:i/>
          <w:iCs/>
          <w:sz w:val="16"/>
          <w:szCs w:val="16"/>
        </w:rPr>
        <w:t xml:space="preserve"> balance</w:t>
      </w:r>
      <w:r w:rsidRPr="002905CD">
        <w:rPr>
          <w:rFonts w:ascii="Arial" w:hAnsi="Arial" w:cs="Arial"/>
          <w:sz w:val="16"/>
          <w:szCs w:val="16"/>
        </w:rPr>
        <w:t xml:space="preserve">, dostopno na URL: </w:t>
      </w:r>
      <w:hyperlink r:id="rId9" w:history="1">
        <w:r w:rsidRPr="002905CD">
          <w:rPr>
            <w:rStyle w:val="Hiperpovezava"/>
            <w:rFonts w:ascii="Arial" w:hAnsi="Arial" w:cs="Arial"/>
            <w:sz w:val="16"/>
            <w:szCs w:val="16"/>
          </w:rPr>
          <w:t>https://eige.europa.eu/publications/gender-equality-index-2019-report/informal-care-older-people-people-disabilities-and-long-term-care-services</w:t>
        </w:r>
      </w:hyperlink>
      <w:r w:rsidRPr="002905CD">
        <w:rPr>
          <w:rFonts w:ascii="Arial" w:hAnsi="Arial" w:cs="Arial"/>
          <w:sz w:val="16"/>
          <w:szCs w:val="16"/>
        </w:rPr>
        <w:t xml:space="preserve">. </w:t>
      </w:r>
    </w:p>
  </w:footnote>
  <w:footnote w:id="13">
    <w:p w14:paraId="5752479A" w14:textId="77777777" w:rsidR="00092A91" w:rsidRPr="002905CD" w:rsidRDefault="00092A91" w:rsidP="0071205F">
      <w:pPr>
        <w:pStyle w:val="Sprotnaopomba-besedilo"/>
        <w:spacing w:after="0" w:line="240" w:lineRule="auto"/>
        <w:rPr>
          <w:rFonts w:ascii="Arial" w:hAnsi="Arial" w:cs="Arial"/>
          <w:sz w:val="16"/>
          <w:szCs w:val="16"/>
        </w:rPr>
      </w:pPr>
      <w:r w:rsidRPr="002905CD">
        <w:rPr>
          <w:rStyle w:val="Sprotnaopomba-sklic"/>
          <w:rFonts w:ascii="Arial" w:hAnsi="Arial" w:cs="Arial"/>
          <w:sz w:val="16"/>
          <w:szCs w:val="16"/>
        </w:rPr>
        <w:footnoteRef/>
      </w:r>
      <w:r w:rsidRPr="002905CD">
        <w:rPr>
          <w:rFonts w:ascii="Arial" w:hAnsi="Arial" w:cs="Arial"/>
          <w:sz w:val="16"/>
          <w:szCs w:val="16"/>
        </w:rPr>
        <w:t xml:space="preserve"> Razpravljamo: Dolgotrajna oskrba zahteva več kadra in denarja, 19. april 2019dostopno na URL:  </w:t>
      </w:r>
      <w:hyperlink r:id="rId10" w:history="1">
        <w:r w:rsidRPr="002905CD">
          <w:rPr>
            <w:rStyle w:val="Hiperpovezava"/>
            <w:rFonts w:ascii="Arial" w:hAnsi="Arial" w:cs="Arial"/>
            <w:sz w:val="16"/>
            <w:szCs w:val="16"/>
          </w:rPr>
          <w:t>https://www.zsss.si/dolgotrajna-oskrba-denarja-194/</w:t>
        </w:r>
      </w:hyperlink>
      <w:r w:rsidRPr="002905CD">
        <w:rPr>
          <w:rFonts w:ascii="Arial" w:hAnsi="Arial" w:cs="Arial"/>
          <w:sz w:val="16"/>
          <w:szCs w:val="16"/>
        </w:rPr>
        <w:t xml:space="preserve">. </w:t>
      </w:r>
    </w:p>
  </w:footnote>
  <w:footnote w:id="14">
    <w:p w14:paraId="0A91D3D6" w14:textId="77777777" w:rsidR="00092A91" w:rsidRPr="00111B4C" w:rsidRDefault="00092A91" w:rsidP="0071205F">
      <w:pPr>
        <w:pStyle w:val="Sprotnaopomba-besedilo"/>
        <w:spacing w:after="0" w:line="240" w:lineRule="auto"/>
        <w:rPr>
          <w:szCs w:val="18"/>
        </w:rPr>
      </w:pPr>
      <w:r w:rsidRPr="002905CD">
        <w:rPr>
          <w:rStyle w:val="Sprotnaopomba-sklic"/>
          <w:rFonts w:ascii="Arial" w:hAnsi="Arial" w:cs="Arial"/>
          <w:sz w:val="16"/>
          <w:szCs w:val="16"/>
        </w:rPr>
        <w:footnoteRef/>
      </w:r>
      <w:r w:rsidRPr="002905CD">
        <w:rPr>
          <w:rFonts w:ascii="Arial" w:hAnsi="Arial" w:cs="Arial"/>
          <w:sz w:val="16"/>
          <w:szCs w:val="16"/>
        </w:rPr>
        <w:t xml:space="preserve"> Skrb za tiste, ki zaradi starosti, duševne ali telesne prizadetosti potrebujejo pomoč, revizijsko poročilo, Računsko sodišče RS, 2019, dostopno na URL: </w:t>
      </w:r>
      <w:hyperlink r:id="rId11" w:history="1">
        <w:r w:rsidRPr="002905CD">
          <w:rPr>
            <w:rStyle w:val="Hiperpovezava"/>
            <w:rFonts w:ascii="Arial" w:hAnsi="Arial" w:cs="Arial"/>
            <w:sz w:val="16"/>
            <w:szCs w:val="16"/>
          </w:rPr>
          <w:t>https://www.rs-rs.si/fileadmin/user_upload/Datoteke/Revizije/2019/KAM/KAM-2_RSP_RevizijskoP.pdf</w:t>
        </w:r>
      </w:hyperlink>
      <w:r w:rsidRPr="002905CD">
        <w:rPr>
          <w:rFonts w:ascii="Arial" w:hAnsi="Arial" w:cs="Arial"/>
          <w:sz w:val="16"/>
          <w:szCs w:val="16"/>
        </w:rPr>
        <w:t>.</w:t>
      </w:r>
      <w:r w:rsidRPr="00111B4C">
        <w:rPr>
          <w:szCs w:val="18"/>
        </w:rPr>
        <w:t xml:space="preserve"> </w:t>
      </w:r>
    </w:p>
  </w:footnote>
  <w:footnote w:id="15">
    <w:p w14:paraId="17787A02" w14:textId="77777777" w:rsidR="00092A91" w:rsidRDefault="00092A91" w:rsidP="0071205F">
      <w:pPr>
        <w:pStyle w:val="Sprotnaopomba-besedilo"/>
        <w:spacing w:after="0" w:line="240" w:lineRule="auto"/>
      </w:pPr>
      <w:r w:rsidRPr="002905CD">
        <w:rPr>
          <w:rStyle w:val="Sprotnaopomba-sklic"/>
          <w:rFonts w:ascii="Arial" w:hAnsi="Arial" w:cs="Arial"/>
          <w:sz w:val="16"/>
          <w:szCs w:val="16"/>
        </w:rPr>
        <w:footnoteRef/>
      </w:r>
      <w:r w:rsidRPr="002905CD">
        <w:rPr>
          <w:rFonts w:ascii="Arial" w:hAnsi="Arial" w:cs="Arial"/>
          <w:sz w:val="16"/>
          <w:szCs w:val="16"/>
        </w:rPr>
        <w:t xml:space="preserve"> Inštitut Republike Slovenije</w:t>
      </w:r>
      <w:r>
        <w:rPr>
          <w:rFonts w:ascii="Arial" w:hAnsi="Arial" w:cs="Arial"/>
          <w:sz w:val="16"/>
          <w:szCs w:val="16"/>
        </w:rPr>
        <w:t xml:space="preserve"> za socialno varstvo</w:t>
      </w:r>
      <w:r w:rsidRPr="002905CD">
        <w:rPr>
          <w:rFonts w:ascii="Arial" w:hAnsi="Arial" w:cs="Arial"/>
          <w:sz w:val="16"/>
          <w:szCs w:val="16"/>
        </w:rPr>
        <w:t>,</w:t>
      </w:r>
      <w:r w:rsidRPr="002905CD">
        <w:rPr>
          <w:rFonts w:ascii="Arial" w:eastAsia="Times New Roman" w:hAnsi="Arial" w:cs="Arial"/>
          <w:sz w:val="16"/>
          <w:szCs w:val="16"/>
          <w:lang w:eastAsia="sl-SI"/>
        </w:rPr>
        <w:t xml:space="preserve"> </w:t>
      </w:r>
      <w:r w:rsidRPr="002905CD">
        <w:rPr>
          <w:rFonts w:ascii="Arial" w:hAnsi="Arial" w:cs="Arial"/>
          <w:sz w:val="16"/>
          <w:szCs w:val="16"/>
        </w:rPr>
        <w:t>Aktivnosti na področju dolgotrajne oskrbe, končno poročilo, 2015.</w:t>
      </w:r>
    </w:p>
  </w:footnote>
  <w:footnote w:id="16">
    <w:p w14:paraId="03ED5A39" w14:textId="77777777" w:rsidR="00092A91" w:rsidRPr="00B75271" w:rsidRDefault="00092A91" w:rsidP="0071205F">
      <w:pPr>
        <w:pStyle w:val="Sprotnaopomba-besedilo"/>
        <w:rPr>
          <w:rFonts w:ascii="Arial" w:hAnsi="Arial" w:cs="Arial"/>
          <w:sz w:val="16"/>
          <w:szCs w:val="16"/>
        </w:rPr>
      </w:pPr>
      <w:r w:rsidRPr="00B75271">
        <w:rPr>
          <w:rStyle w:val="Sprotnaopomba-sklic"/>
          <w:rFonts w:ascii="Arial" w:hAnsi="Arial" w:cs="Arial"/>
          <w:sz w:val="16"/>
          <w:szCs w:val="16"/>
        </w:rPr>
        <w:footnoteRef/>
      </w:r>
      <w:r w:rsidRPr="00B75271">
        <w:rPr>
          <w:rFonts w:ascii="Arial" w:hAnsi="Arial" w:cs="Arial"/>
          <w:sz w:val="16"/>
          <w:szCs w:val="16"/>
        </w:rPr>
        <w:t xml:space="preserve"> </w:t>
      </w:r>
      <w:r w:rsidRPr="00B75271">
        <w:rPr>
          <w:rFonts w:ascii="Arial" w:hAnsi="Arial" w:cs="Arial"/>
          <w:i/>
          <w:iCs/>
          <w:sz w:val="16"/>
          <w:szCs w:val="16"/>
          <w:lang w:val="en-GB"/>
        </w:rPr>
        <w:t>Joint Report on Health Care and Long-Term Care Systems &amp; Fiscal Sustainability</w:t>
      </w:r>
      <w:r w:rsidRPr="00B75271">
        <w:rPr>
          <w:rFonts w:ascii="Arial" w:hAnsi="Arial" w:cs="Arial"/>
          <w:sz w:val="16"/>
          <w:szCs w:val="16"/>
          <w:lang w:val="en-GB"/>
        </w:rPr>
        <w:t xml:space="preserve">, </w:t>
      </w:r>
      <w:r w:rsidRPr="00B75271">
        <w:rPr>
          <w:rFonts w:ascii="Arial" w:hAnsi="Arial" w:cs="Arial"/>
          <w:sz w:val="16"/>
          <w:szCs w:val="16"/>
        </w:rPr>
        <w:t>Evropska komisija, dostopno na</w:t>
      </w:r>
      <w:r w:rsidRPr="00B75271">
        <w:rPr>
          <w:rFonts w:ascii="Arial" w:hAnsi="Arial" w:cs="Arial"/>
          <w:sz w:val="16"/>
          <w:szCs w:val="16"/>
          <w:lang w:val="en-GB"/>
        </w:rPr>
        <w:t xml:space="preserve"> URL: </w:t>
      </w:r>
      <w:hyperlink r:id="rId12" w:history="1">
        <w:r w:rsidRPr="00B75271">
          <w:rPr>
            <w:rStyle w:val="Hiperpovezava"/>
            <w:rFonts w:ascii="Arial" w:hAnsi="Arial" w:cs="Arial"/>
            <w:sz w:val="16"/>
            <w:szCs w:val="16"/>
          </w:rPr>
          <w:t>https://ec.europa.eu/malta/sites/malta/files/health_systems_and_fiscal_sustainability_vol1_en.pdf</w:t>
        </w:r>
      </w:hyperlink>
      <w:r w:rsidRPr="00B75271">
        <w:rPr>
          <w:rFonts w:ascii="Arial" w:hAnsi="Arial" w:cs="Arial"/>
          <w:sz w:val="16"/>
          <w:szCs w:val="16"/>
        </w:rPr>
        <w:t xml:space="preserve">. </w:t>
      </w:r>
    </w:p>
  </w:footnote>
  <w:footnote w:id="17">
    <w:p w14:paraId="43AAF8BA" w14:textId="77777777" w:rsidR="00092A91" w:rsidRDefault="00092A91" w:rsidP="0071205F">
      <w:pPr>
        <w:pStyle w:val="Sprotnaopomba-besedilo"/>
      </w:pPr>
      <w:r w:rsidRPr="00B75271">
        <w:rPr>
          <w:rStyle w:val="Sprotnaopomba-sklic"/>
          <w:rFonts w:ascii="Arial" w:hAnsi="Arial" w:cs="Arial"/>
          <w:sz w:val="16"/>
          <w:szCs w:val="16"/>
        </w:rPr>
        <w:footnoteRef/>
      </w:r>
      <w:r w:rsidRPr="00B75271">
        <w:rPr>
          <w:rFonts w:ascii="Arial" w:hAnsi="Arial" w:cs="Arial"/>
          <w:sz w:val="16"/>
          <w:szCs w:val="16"/>
        </w:rPr>
        <w:t xml:space="preserve"> Resolucija o nacionalnem programu socialnega varstva za obdobje 2013-2020 (Ur. l. RS, št. 39/13).</w:t>
      </w:r>
    </w:p>
  </w:footnote>
  <w:footnote w:id="18">
    <w:p w14:paraId="1114BE02" w14:textId="77777777" w:rsidR="00092A91" w:rsidRPr="005C4890" w:rsidRDefault="00092A91" w:rsidP="00722F30">
      <w:pPr>
        <w:pStyle w:val="Sprotnaopomba-besedilo"/>
        <w:jc w:val="both"/>
        <w:rPr>
          <w:rFonts w:ascii="Arial" w:hAnsi="Arial" w:cs="Arial"/>
          <w:sz w:val="16"/>
          <w:szCs w:val="16"/>
        </w:rPr>
      </w:pPr>
      <w:r w:rsidRPr="005C4890">
        <w:rPr>
          <w:rStyle w:val="Sprotnaopomba-sklic"/>
          <w:rFonts w:ascii="Arial" w:hAnsi="Arial" w:cs="Arial"/>
          <w:sz w:val="16"/>
          <w:szCs w:val="16"/>
        </w:rPr>
        <w:footnoteRef/>
      </w:r>
      <w:r w:rsidRPr="005C4890">
        <w:rPr>
          <w:rFonts w:ascii="Arial" w:hAnsi="Arial" w:cs="Arial"/>
          <w:sz w:val="16"/>
          <w:szCs w:val="16"/>
        </w:rPr>
        <w:t xml:space="preserve"> IADL </w:t>
      </w:r>
      <w:r>
        <w:rPr>
          <w:rFonts w:ascii="Arial" w:hAnsi="Arial" w:cs="Arial"/>
          <w:sz w:val="16"/>
          <w:szCs w:val="16"/>
        </w:rPr>
        <w:t>je oznaka za »</w:t>
      </w:r>
      <w:r w:rsidRPr="005C4890">
        <w:rPr>
          <w:rFonts w:ascii="Arial" w:hAnsi="Arial" w:cs="Arial"/>
          <w:sz w:val="16"/>
          <w:szCs w:val="16"/>
        </w:rPr>
        <w:t>Instrumental Activities o</w:t>
      </w:r>
      <w:r>
        <w:rPr>
          <w:rFonts w:ascii="Arial" w:hAnsi="Arial" w:cs="Arial"/>
          <w:sz w:val="16"/>
          <w:szCs w:val="16"/>
          <w:lang w:val="sl-SI"/>
        </w:rPr>
        <w:t>f</w:t>
      </w:r>
      <w:r w:rsidRPr="005C4890">
        <w:rPr>
          <w:rFonts w:ascii="Arial" w:hAnsi="Arial" w:cs="Arial"/>
          <w:sz w:val="16"/>
          <w:szCs w:val="16"/>
        </w:rPr>
        <w:t xml:space="preserve"> Daily Living</w:t>
      </w:r>
      <w:r>
        <w:rPr>
          <w:rFonts w:ascii="Arial" w:hAnsi="Arial" w:cs="Arial"/>
          <w:sz w:val="16"/>
          <w:szCs w:val="16"/>
        </w:rPr>
        <w:t>«</w:t>
      </w:r>
      <w:r w:rsidRPr="005C4890">
        <w:rPr>
          <w:rFonts w:ascii="Arial" w:hAnsi="Arial" w:cs="Arial"/>
          <w:sz w:val="16"/>
          <w:szCs w:val="16"/>
        </w:rPr>
        <w:t xml:space="preserve"> </w:t>
      </w:r>
      <w:r>
        <w:rPr>
          <w:rFonts w:ascii="Arial" w:hAnsi="Arial" w:cs="Arial"/>
          <w:sz w:val="16"/>
          <w:szCs w:val="16"/>
        </w:rPr>
        <w:t>(</w:t>
      </w:r>
      <w:r w:rsidRPr="005C4890">
        <w:rPr>
          <w:rFonts w:ascii="Arial" w:hAnsi="Arial" w:cs="Arial"/>
          <w:sz w:val="16"/>
          <w:szCs w:val="16"/>
        </w:rPr>
        <w:t>aktivnosti podpornih dnevih opravil</w:t>
      </w:r>
      <w:r>
        <w:rPr>
          <w:rFonts w:ascii="Arial" w:hAnsi="Arial" w:cs="Arial"/>
          <w:sz w:val="16"/>
          <w:szCs w:val="16"/>
        </w:rPr>
        <w:t>).</w:t>
      </w:r>
    </w:p>
  </w:footnote>
  <w:footnote w:id="19">
    <w:p w14:paraId="63C9FC4F" w14:textId="77777777" w:rsidR="00092A91" w:rsidRPr="002905CD" w:rsidRDefault="00092A91" w:rsidP="0071205F">
      <w:pPr>
        <w:pStyle w:val="Sprotnaopomba-besedilo"/>
        <w:spacing w:after="0" w:line="240" w:lineRule="auto"/>
        <w:jc w:val="both"/>
        <w:rPr>
          <w:rFonts w:ascii="Arial" w:hAnsi="Arial" w:cs="Arial"/>
          <w:sz w:val="16"/>
          <w:szCs w:val="16"/>
        </w:rPr>
      </w:pPr>
      <w:r w:rsidRPr="002905CD">
        <w:rPr>
          <w:rStyle w:val="Sprotnaopomba-sklic"/>
          <w:rFonts w:ascii="Arial" w:hAnsi="Arial" w:cs="Arial"/>
          <w:sz w:val="16"/>
          <w:szCs w:val="16"/>
        </w:rPr>
        <w:footnoteRef/>
      </w:r>
      <w:r w:rsidRPr="002905CD">
        <w:rPr>
          <w:rFonts w:ascii="Arial" w:hAnsi="Arial" w:cs="Arial"/>
          <w:sz w:val="16"/>
          <w:szCs w:val="16"/>
        </w:rPr>
        <w:t xml:space="preserve"> Pri določitvi cene urne postavke je bila izhodišče metodologija za določitev cene ure storitve v okviru osebne asistence. V primeru izvajanja storitev DO na domu je predvidena dodatna storitev oz. samostojni dodatek zaradi izvajanja storitev v oddaljenem kraju.  </w:t>
      </w:r>
    </w:p>
  </w:footnote>
  <w:footnote w:id="20">
    <w:p w14:paraId="56E15BA2" w14:textId="77777777" w:rsidR="00092A91" w:rsidRPr="00111B4C" w:rsidRDefault="00092A91" w:rsidP="0071205F">
      <w:pPr>
        <w:pStyle w:val="Sprotnaopomba-besedilo"/>
        <w:spacing w:after="0" w:line="240" w:lineRule="auto"/>
        <w:jc w:val="both"/>
        <w:rPr>
          <w:rFonts w:cs="Arial"/>
          <w:szCs w:val="18"/>
        </w:rPr>
      </w:pPr>
      <w:r w:rsidRPr="002905CD">
        <w:rPr>
          <w:rStyle w:val="Sprotnaopomba-sklic"/>
          <w:rFonts w:ascii="Arial" w:hAnsi="Arial" w:cs="Arial"/>
          <w:sz w:val="16"/>
          <w:szCs w:val="16"/>
        </w:rPr>
        <w:footnoteRef/>
      </w:r>
      <w:r w:rsidRPr="002905CD">
        <w:rPr>
          <w:rFonts w:ascii="Arial" w:hAnsi="Arial" w:cs="Arial"/>
          <w:sz w:val="16"/>
          <w:szCs w:val="16"/>
        </w:rPr>
        <w:t xml:space="preserve"> Strošek za storitve e-oskrbe ja lahko tudi nižji od 150 evrov na leto, kolikor znaša zgornja meja letnega sofinanciranja, saj je le-to določeno v višini 50 </w:t>
      </w:r>
      <w:r>
        <w:rPr>
          <w:rFonts w:ascii="Arial" w:hAnsi="Arial" w:cs="Arial"/>
          <w:sz w:val="16"/>
          <w:szCs w:val="16"/>
        </w:rPr>
        <w:t>odstotkov</w:t>
      </w:r>
      <w:r w:rsidRPr="002905CD">
        <w:rPr>
          <w:rFonts w:ascii="Arial" w:hAnsi="Arial" w:cs="Arial"/>
          <w:sz w:val="16"/>
          <w:szCs w:val="16"/>
        </w:rPr>
        <w:t xml:space="preserve"> vrednosti izbrane vrste e-oskrbe.</w:t>
      </w:r>
    </w:p>
  </w:footnote>
  <w:footnote w:id="21">
    <w:p w14:paraId="1E853623" w14:textId="77777777" w:rsidR="00092A91" w:rsidRPr="002905CD" w:rsidRDefault="00092A91" w:rsidP="0071205F">
      <w:pPr>
        <w:pStyle w:val="Sprotnaopomba-besedilo"/>
        <w:jc w:val="both"/>
        <w:rPr>
          <w:rFonts w:ascii="Arial" w:hAnsi="Arial" w:cs="Arial"/>
          <w:sz w:val="16"/>
          <w:szCs w:val="16"/>
        </w:rPr>
      </w:pPr>
      <w:r w:rsidRPr="002905CD">
        <w:rPr>
          <w:rStyle w:val="Sprotnaopomba-sklic"/>
          <w:rFonts w:ascii="Arial" w:hAnsi="Arial" w:cs="Arial"/>
          <w:sz w:val="16"/>
          <w:szCs w:val="16"/>
        </w:rPr>
        <w:footnoteRef/>
      </w:r>
      <w:r w:rsidRPr="002905CD">
        <w:rPr>
          <w:rFonts w:ascii="Arial" w:hAnsi="Arial" w:cs="Arial"/>
          <w:sz w:val="16"/>
          <w:szCs w:val="16"/>
        </w:rPr>
        <w:t xml:space="preserve"> Izhodišče so zadnji razpoložljivi podatki uradne statistike za obstoječi sistem DO, tj. za leto 2018, ki jih vsako leto objavi Statistični urad Republike Slovenije. Število prejemnikov oz. upravičencev, iz katerega izhaja predlog ZDO, je nekoliko nižje od objavljene, ker so odšteti uporabniki mlajši od 18 let. Posledično je tudi končna struktura porazdelitve prejemnikov oz. upravičencev, starih 18 let in več, glede na način izvajanja DO, iz katere se izhaja pri oceni finančnih posledic bodočega sistema DO, nekoliko drugačna (glej tabelo 12).</w:t>
      </w:r>
    </w:p>
  </w:footnote>
  <w:footnote w:id="22">
    <w:p w14:paraId="777A9FD9" w14:textId="77777777" w:rsidR="00092A91" w:rsidRPr="002905CD" w:rsidRDefault="00092A91" w:rsidP="0071205F">
      <w:pPr>
        <w:pStyle w:val="Sprotnaopomba-besedilo"/>
        <w:spacing w:after="0" w:line="240" w:lineRule="auto"/>
        <w:jc w:val="both"/>
        <w:rPr>
          <w:rFonts w:ascii="Arial" w:hAnsi="Arial" w:cs="Arial"/>
          <w:sz w:val="16"/>
          <w:szCs w:val="16"/>
        </w:rPr>
      </w:pPr>
      <w:r w:rsidRPr="002905CD">
        <w:rPr>
          <w:rStyle w:val="Sprotnaopomba-sklic"/>
          <w:rFonts w:ascii="Arial" w:hAnsi="Arial" w:cs="Arial"/>
          <w:sz w:val="16"/>
          <w:szCs w:val="16"/>
        </w:rPr>
        <w:footnoteRef/>
      </w:r>
      <w:r w:rsidRPr="002905CD">
        <w:rPr>
          <w:rFonts w:ascii="Arial" w:hAnsi="Arial" w:cs="Arial"/>
          <w:sz w:val="16"/>
          <w:szCs w:val="16"/>
        </w:rPr>
        <w:t xml:space="preserve"> Uredba Komisije (EU) št. 2015/359 z dne 4. marca 2015 o izvajanju Uredbe (ES) št. 1338/2008 Evropskega parlamenta in Sveta glede statističnih podatkov o izdatkih in financiranju zdravstvenega varstva, dostopna na URL: </w:t>
      </w:r>
      <w:hyperlink r:id="rId13" w:history="1">
        <w:r w:rsidRPr="002905CD">
          <w:rPr>
            <w:rStyle w:val="Hiperpovezava"/>
            <w:rFonts w:ascii="Arial" w:hAnsi="Arial" w:cs="Arial"/>
            <w:sz w:val="16"/>
            <w:szCs w:val="16"/>
          </w:rPr>
          <w:t>https://eur-lex.europa.eu/legal-content/SL/TXT/PDF/?uri=CELEX:32015R0359&amp;from=SL</w:t>
        </w:r>
      </w:hyperlink>
      <w:r w:rsidRPr="002905CD">
        <w:rPr>
          <w:rStyle w:val="Hiperpovezava"/>
          <w:rFonts w:ascii="Arial" w:hAnsi="Arial" w:cs="Arial"/>
          <w:sz w:val="16"/>
          <w:szCs w:val="16"/>
        </w:rPr>
        <w:t xml:space="preserve">. </w:t>
      </w:r>
    </w:p>
  </w:footnote>
  <w:footnote w:id="23">
    <w:p w14:paraId="36533E72" w14:textId="77777777" w:rsidR="00092A91" w:rsidRPr="00111B4C" w:rsidRDefault="00092A91" w:rsidP="0071205F">
      <w:pPr>
        <w:pStyle w:val="Sprotnaopomba-besedilo"/>
        <w:spacing w:after="0" w:line="240" w:lineRule="auto"/>
        <w:rPr>
          <w:rFonts w:cs="Arial"/>
          <w:szCs w:val="18"/>
        </w:rPr>
      </w:pPr>
      <w:r w:rsidRPr="002905CD">
        <w:rPr>
          <w:rStyle w:val="Sprotnaopomba-sklic"/>
          <w:rFonts w:ascii="Arial" w:hAnsi="Arial" w:cs="Arial"/>
          <w:sz w:val="16"/>
          <w:szCs w:val="16"/>
        </w:rPr>
        <w:footnoteRef/>
      </w:r>
      <w:r w:rsidRPr="002905CD">
        <w:rPr>
          <w:rFonts w:ascii="Arial" w:hAnsi="Arial" w:cs="Arial"/>
          <w:sz w:val="16"/>
          <w:szCs w:val="16"/>
        </w:rPr>
        <w:t xml:space="preserve"> Dolgotrajna oskrba, Slovenija, 2018, SURS, dostopno na URL: </w:t>
      </w:r>
      <w:hyperlink r:id="rId14" w:history="1">
        <w:r w:rsidRPr="002905CD">
          <w:rPr>
            <w:rStyle w:val="Hiperpovezava"/>
            <w:rFonts w:ascii="Arial" w:hAnsi="Arial" w:cs="Arial"/>
            <w:sz w:val="16"/>
            <w:szCs w:val="16"/>
          </w:rPr>
          <w:t>https://www.stat.si/StatWeb/News/Index/9297</w:t>
        </w:r>
      </w:hyperlink>
      <w:r w:rsidRPr="002905CD">
        <w:rPr>
          <w:rStyle w:val="Hiperpovezava"/>
          <w:rFonts w:ascii="Arial" w:hAnsi="Arial" w:cs="Arial"/>
          <w:sz w:val="16"/>
          <w:szCs w:val="16"/>
        </w:rPr>
        <w:t>.</w:t>
      </w:r>
    </w:p>
  </w:footnote>
  <w:footnote w:id="24">
    <w:p w14:paraId="328F6392" w14:textId="77777777" w:rsidR="00092A91" w:rsidRPr="000E4194" w:rsidRDefault="00092A91" w:rsidP="0071205F">
      <w:pPr>
        <w:pStyle w:val="Sprotnaopomba-besedilo"/>
        <w:jc w:val="both"/>
        <w:rPr>
          <w:rFonts w:ascii="Arial" w:hAnsi="Arial" w:cs="Arial"/>
          <w:sz w:val="16"/>
          <w:szCs w:val="16"/>
        </w:rPr>
      </w:pPr>
      <w:r w:rsidRPr="000E4194">
        <w:rPr>
          <w:rStyle w:val="Sprotnaopomba-sklic"/>
          <w:rFonts w:ascii="Arial" w:hAnsi="Arial" w:cs="Arial"/>
          <w:sz w:val="16"/>
          <w:szCs w:val="16"/>
        </w:rPr>
        <w:footnoteRef/>
      </w:r>
      <w:r w:rsidRPr="000E4194">
        <w:rPr>
          <w:rFonts w:ascii="Arial" w:hAnsi="Arial" w:cs="Arial"/>
          <w:sz w:val="16"/>
          <w:szCs w:val="16"/>
        </w:rPr>
        <w:t xml:space="preserve"> Dejansko število prejemnikov denarnih dodatkov v okviru DO je bilo sicer bistveno večje (bilo jih je nekoliko več kot 45.100), a se pri končnem številu prejemnikov upošteva, da se tisti, ki prejema hkrati storitev in denarni dodatek, šteje samo pri storitvi; tisti, ki prejema dva denarna dodatka, se šteje samo pri enem itd.</w:t>
      </w:r>
    </w:p>
  </w:footnote>
  <w:footnote w:id="25">
    <w:p w14:paraId="41EBAECE" w14:textId="77777777" w:rsidR="00092A91" w:rsidRPr="00F206C4" w:rsidRDefault="00092A91" w:rsidP="0071205F">
      <w:pPr>
        <w:pStyle w:val="Sprotnaopomba-besedilo"/>
        <w:spacing w:after="0" w:line="240" w:lineRule="auto"/>
        <w:jc w:val="both"/>
        <w:rPr>
          <w:rFonts w:ascii="Arial" w:hAnsi="Arial" w:cs="Arial"/>
          <w:sz w:val="16"/>
          <w:szCs w:val="16"/>
        </w:rPr>
      </w:pPr>
      <w:r w:rsidRPr="00F206C4">
        <w:rPr>
          <w:rStyle w:val="Sprotnaopomba-sklic"/>
          <w:rFonts w:ascii="Arial" w:hAnsi="Arial" w:cs="Arial"/>
          <w:sz w:val="16"/>
          <w:szCs w:val="16"/>
        </w:rPr>
        <w:footnoteRef/>
      </w:r>
      <w:r w:rsidRPr="00F206C4">
        <w:rPr>
          <w:rFonts w:ascii="Arial" w:hAnsi="Arial" w:cs="Arial"/>
          <w:sz w:val="16"/>
          <w:szCs w:val="16"/>
        </w:rPr>
        <w:t xml:space="preserve"> Evropska komisija, </w:t>
      </w:r>
      <w:r w:rsidRPr="00F206C4">
        <w:rPr>
          <w:rFonts w:ascii="Arial" w:hAnsi="Arial" w:cs="Arial"/>
          <w:i/>
          <w:sz w:val="16"/>
          <w:szCs w:val="16"/>
          <w:lang w:eastAsia="sl-SI"/>
        </w:rPr>
        <w:t>Joint Report for Health Care and Long term Care Systems &amp; Fiscal Sustainability, Country Documents</w:t>
      </w:r>
      <w:r w:rsidRPr="00F206C4">
        <w:rPr>
          <w:rFonts w:ascii="Arial" w:hAnsi="Arial" w:cs="Arial"/>
          <w:sz w:val="16"/>
          <w:szCs w:val="16"/>
          <w:lang w:eastAsia="sl-SI"/>
        </w:rPr>
        <w:t>, zv. 2</w:t>
      </w:r>
      <w:r w:rsidRPr="00F206C4">
        <w:rPr>
          <w:rFonts w:ascii="Arial" w:hAnsi="Arial" w:cs="Arial"/>
          <w:i/>
          <w:sz w:val="16"/>
          <w:szCs w:val="16"/>
          <w:lang w:eastAsia="sl-SI"/>
        </w:rPr>
        <w:t>,</w:t>
      </w:r>
      <w:r w:rsidRPr="00F206C4">
        <w:rPr>
          <w:rFonts w:ascii="Arial" w:hAnsi="Arial" w:cs="Arial"/>
          <w:sz w:val="16"/>
          <w:szCs w:val="16"/>
          <w:lang w:eastAsia="sl-SI"/>
        </w:rPr>
        <w:t xml:space="preserve"> Luxembourg: Publications Office of the European Union, 2016, str. 276.</w:t>
      </w:r>
    </w:p>
  </w:footnote>
  <w:footnote w:id="26">
    <w:p w14:paraId="099DFBB7" w14:textId="77777777" w:rsidR="00092A91" w:rsidRPr="00F206C4" w:rsidRDefault="00092A91" w:rsidP="0071205F">
      <w:pPr>
        <w:pStyle w:val="Sprotnaopomba-besedilo"/>
        <w:spacing w:after="0" w:line="240" w:lineRule="auto"/>
        <w:jc w:val="both"/>
        <w:rPr>
          <w:rFonts w:ascii="Arial" w:hAnsi="Arial" w:cs="Arial"/>
          <w:sz w:val="16"/>
          <w:szCs w:val="16"/>
        </w:rPr>
      </w:pPr>
      <w:r w:rsidRPr="00F206C4">
        <w:rPr>
          <w:rStyle w:val="Sprotnaopomba-sklic"/>
          <w:rFonts w:ascii="Arial" w:hAnsi="Arial" w:cs="Arial"/>
          <w:sz w:val="16"/>
          <w:szCs w:val="16"/>
        </w:rPr>
        <w:footnoteRef/>
      </w:r>
      <w:r w:rsidRPr="00F206C4">
        <w:rPr>
          <w:rFonts w:ascii="Arial" w:hAnsi="Arial" w:cs="Arial"/>
          <w:sz w:val="16"/>
          <w:szCs w:val="16"/>
        </w:rPr>
        <w:t xml:space="preserve"> Fink, Marcel, </w:t>
      </w:r>
      <w:r w:rsidRPr="00F206C4">
        <w:rPr>
          <w:rFonts w:ascii="Arial" w:hAnsi="Arial" w:cs="Arial"/>
          <w:i/>
          <w:sz w:val="16"/>
          <w:szCs w:val="16"/>
        </w:rPr>
        <w:t>ESPN Thematic Report on Challenges in long-term care</w:t>
      </w:r>
      <w:r w:rsidRPr="00F206C4">
        <w:rPr>
          <w:rFonts w:ascii="Arial" w:hAnsi="Arial" w:cs="Arial"/>
          <w:sz w:val="16"/>
          <w:szCs w:val="16"/>
        </w:rPr>
        <w:t xml:space="preserve">, </w:t>
      </w:r>
      <w:r w:rsidRPr="00F206C4">
        <w:rPr>
          <w:rFonts w:ascii="Arial" w:hAnsi="Arial" w:cs="Arial"/>
          <w:i/>
          <w:sz w:val="16"/>
          <w:szCs w:val="16"/>
        </w:rPr>
        <w:t>Austria</w:t>
      </w:r>
      <w:r w:rsidRPr="00F206C4">
        <w:rPr>
          <w:rFonts w:ascii="Arial" w:hAnsi="Arial" w:cs="Arial"/>
          <w:sz w:val="16"/>
          <w:szCs w:val="16"/>
        </w:rPr>
        <w:t xml:space="preserve">, dostopno na URL:  </w:t>
      </w:r>
      <w:hyperlink r:id="rId15" w:history="1">
        <w:r w:rsidRPr="00F206C4">
          <w:rPr>
            <w:rStyle w:val="Hiperpovezava"/>
            <w:rFonts w:ascii="Arial" w:hAnsi="Arial" w:cs="Arial"/>
            <w:sz w:val="16"/>
            <w:szCs w:val="16"/>
          </w:rPr>
          <w:t>https://ec.europa.eu/social/BlobServlet?docId=19850&amp;langId=en</w:t>
        </w:r>
      </w:hyperlink>
      <w:r w:rsidRPr="00F206C4">
        <w:rPr>
          <w:rFonts w:ascii="Arial" w:hAnsi="Arial" w:cs="Arial"/>
          <w:sz w:val="16"/>
          <w:szCs w:val="16"/>
        </w:rPr>
        <w:t>, European social Policy Network, Evropska komisija, 2018, str. 7.</w:t>
      </w:r>
    </w:p>
  </w:footnote>
  <w:footnote w:id="27">
    <w:p w14:paraId="0CCE5E05" w14:textId="77777777" w:rsidR="00092A91" w:rsidRPr="00F206C4" w:rsidRDefault="00092A91" w:rsidP="0071205F">
      <w:pPr>
        <w:pStyle w:val="Sprotnaopomba-besedilo"/>
        <w:spacing w:after="0" w:line="240" w:lineRule="auto"/>
        <w:jc w:val="both"/>
        <w:rPr>
          <w:rFonts w:ascii="Arial" w:hAnsi="Arial" w:cs="Arial"/>
          <w:sz w:val="16"/>
          <w:szCs w:val="16"/>
        </w:rPr>
      </w:pPr>
      <w:r w:rsidRPr="00F206C4">
        <w:rPr>
          <w:rStyle w:val="Sprotnaopomba-sklic"/>
          <w:rFonts w:ascii="Arial" w:hAnsi="Arial" w:cs="Arial"/>
          <w:sz w:val="16"/>
          <w:szCs w:val="16"/>
        </w:rPr>
        <w:footnoteRef/>
      </w:r>
      <w:r w:rsidRPr="00F206C4">
        <w:rPr>
          <w:rFonts w:ascii="Arial" w:hAnsi="Arial" w:cs="Arial"/>
          <w:sz w:val="16"/>
          <w:szCs w:val="16"/>
        </w:rPr>
        <w:t xml:space="preserve"> </w:t>
      </w:r>
      <w:r w:rsidRPr="00F206C4">
        <w:rPr>
          <w:rFonts w:ascii="Arial" w:hAnsi="Arial" w:cs="Arial"/>
          <w:i/>
          <w:iCs/>
          <w:sz w:val="16"/>
          <w:szCs w:val="16"/>
        </w:rPr>
        <w:t>Mutual Information System on Social Protection</w:t>
      </w:r>
      <w:r w:rsidRPr="00F206C4">
        <w:rPr>
          <w:rFonts w:ascii="Arial" w:hAnsi="Arial" w:cs="Arial"/>
          <w:sz w:val="16"/>
          <w:szCs w:val="16"/>
        </w:rPr>
        <w:t xml:space="preserve"> (MISSOC), dostopno na URL: </w:t>
      </w:r>
      <w:hyperlink r:id="rId16" w:history="1">
        <w:r w:rsidRPr="00F206C4">
          <w:rPr>
            <w:rStyle w:val="Hiperpovezava"/>
            <w:rFonts w:ascii="Arial" w:hAnsi="Arial" w:cs="Arial"/>
            <w:sz w:val="16"/>
            <w:szCs w:val="16"/>
          </w:rPr>
          <w:t>https://www.missoc.org/missoc-database/comparative-tables/results/</w:t>
        </w:r>
      </w:hyperlink>
      <w:r w:rsidRPr="00F206C4">
        <w:rPr>
          <w:rFonts w:ascii="Arial" w:hAnsi="Arial" w:cs="Arial"/>
          <w:sz w:val="16"/>
          <w:szCs w:val="16"/>
        </w:rPr>
        <w:t>.</w:t>
      </w:r>
    </w:p>
  </w:footnote>
  <w:footnote w:id="28">
    <w:p w14:paraId="63F9A4AE" w14:textId="77777777" w:rsidR="00092A91" w:rsidRDefault="00092A91" w:rsidP="0071205F">
      <w:pPr>
        <w:pStyle w:val="Sprotnaopomba-besedilo"/>
        <w:spacing w:after="0" w:line="240" w:lineRule="auto"/>
      </w:pPr>
      <w:r w:rsidRPr="00F206C4">
        <w:rPr>
          <w:rStyle w:val="Sprotnaopomba-sklic"/>
          <w:rFonts w:ascii="Arial" w:hAnsi="Arial" w:cs="Arial"/>
          <w:sz w:val="16"/>
          <w:szCs w:val="16"/>
        </w:rPr>
        <w:footnoteRef/>
      </w:r>
      <w:r w:rsidRPr="00F206C4">
        <w:rPr>
          <w:rFonts w:ascii="Arial" w:hAnsi="Arial" w:cs="Arial"/>
          <w:sz w:val="16"/>
          <w:szCs w:val="16"/>
        </w:rPr>
        <w:t xml:space="preserve"> Evropska komisija, Joint Report for Health Care and Long term Care Systems &amp; Fiscal Sustainability, Country Documents, zv. 2, Luxembourg: Publications Office of the European Union, 2016, str. 27.</w:t>
      </w:r>
    </w:p>
  </w:footnote>
  <w:footnote w:id="29">
    <w:p w14:paraId="7B2F9042" w14:textId="77777777" w:rsidR="00092A91" w:rsidRPr="006E246B" w:rsidRDefault="00092A91" w:rsidP="0071205F">
      <w:pPr>
        <w:pStyle w:val="Sprotnaopomba-besedilo"/>
        <w:spacing w:after="0" w:line="240" w:lineRule="auto"/>
        <w:rPr>
          <w:rFonts w:ascii="Arial" w:hAnsi="Arial" w:cs="Arial"/>
          <w:sz w:val="16"/>
          <w:szCs w:val="16"/>
        </w:rPr>
      </w:pPr>
      <w:r w:rsidRPr="006E246B">
        <w:rPr>
          <w:rStyle w:val="Sprotnaopomba-sklic"/>
          <w:rFonts w:ascii="Arial" w:hAnsi="Arial" w:cs="Arial"/>
          <w:sz w:val="16"/>
          <w:szCs w:val="16"/>
        </w:rPr>
        <w:footnoteRef/>
      </w:r>
      <w:r w:rsidRPr="006E246B">
        <w:rPr>
          <w:rFonts w:ascii="Arial" w:hAnsi="Arial" w:cs="Arial"/>
          <w:sz w:val="16"/>
          <w:szCs w:val="16"/>
        </w:rPr>
        <w:t xml:space="preserve"> Evropska komisija, Fiscal Sustainability Report 2018, Volume 2  –  Country Analysis, Luxembourg: Publications Office of the European Union, 2019, str. 32.</w:t>
      </w:r>
    </w:p>
  </w:footnote>
  <w:footnote w:id="30">
    <w:p w14:paraId="6ABE2724" w14:textId="77777777" w:rsidR="00092A91" w:rsidRPr="006E246B" w:rsidRDefault="00092A91" w:rsidP="0071205F">
      <w:pPr>
        <w:pStyle w:val="Sprotnaopomba-besedilo"/>
        <w:spacing w:after="0" w:line="240" w:lineRule="auto"/>
        <w:jc w:val="both"/>
        <w:rPr>
          <w:rFonts w:ascii="Arial" w:hAnsi="Arial" w:cs="Arial"/>
          <w:sz w:val="16"/>
          <w:szCs w:val="16"/>
        </w:rPr>
      </w:pPr>
      <w:r w:rsidRPr="006E246B">
        <w:rPr>
          <w:rStyle w:val="Sprotnaopomba-sklic"/>
          <w:rFonts w:ascii="Arial" w:hAnsi="Arial" w:cs="Arial"/>
          <w:sz w:val="16"/>
          <w:szCs w:val="16"/>
        </w:rPr>
        <w:footnoteRef/>
      </w:r>
      <w:r w:rsidRPr="006E246B">
        <w:rPr>
          <w:rFonts w:ascii="Arial" w:hAnsi="Arial" w:cs="Arial"/>
          <w:sz w:val="16"/>
          <w:szCs w:val="16"/>
        </w:rPr>
        <w:t xml:space="preserve"> Schulz, Erika, </w:t>
      </w:r>
      <w:r w:rsidRPr="006E246B">
        <w:rPr>
          <w:rFonts w:ascii="Arial" w:hAnsi="Arial" w:cs="Arial"/>
          <w:i/>
          <w:sz w:val="16"/>
          <w:szCs w:val="16"/>
        </w:rPr>
        <w:t>The Long-Term Care System for the Elderly in Germany</w:t>
      </w:r>
      <w:r w:rsidRPr="006E246B">
        <w:rPr>
          <w:rFonts w:ascii="Arial" w:hAnsi="Arial" w:cs="Arial"/>
          <w:sz w:val="16"/>
          <w:szCs w:val="16"/>
        </w:rPr>
        <w:t xml:space="preserve">, ENEPRI Research Report, št. 78, junij 2010, dostopno na URL: </w:t>
      </w:r>
    </w:p>
    <w:p w14:paraId="1BF070F7" w14:textId="77777777" w:rsidR="00092A91" w:rsidRPr="006E246B" w:rsidRDefault="003C1588" w:rsidP="0071205F">
      <w:pPr>
        <w:pStyle w:val="Sprotnaopomba-besedilo"/>
        <w:spacing w:after="0" w:line="240" w:lineRule="auto"/>
        <w:jc w:val="both"/>
        <w:rPr>
          <w:rFonts w:ascii="Arial" w:hAnsi="Arial" w:cs="Arial"/>
          <w:sz w:val="16"/>
          <w:szCs w:val="16"/>
        </w:rPr>
      </w:pPr>
      <w:hyperlink r:id="rId17" w:history="1">
        <w:r w:rsidR="00092A91" w:rsidRPr="006E246B">
          <w:rPr>
            <w:rStyle w:val="Hiperpovezava"/>
            <w:rFonts w:ascii="Arial" w:hAnsi="Arial" w:cs="Arial"/>
            <w:sz w:val="16"/>
            <w:szCs w:val="16"/>
          </w:rPr>
          <w:t>http://www.ancien-longtermcare.eu/sites/default/files/ENEPRI%20_ANCIEN_%20RRNo78Germany.pdf</w:t>
        </w:r>
      </w:hyperlink>
      <w:r w:rsidR="00092A91" w:rsidRPr="006E246B">
        <w:rPr>
          <w:rFonts w:ascii="Arial" w:hAnsi="Arial" w:cs="Arial"/>
          <w:sz w:val="16"/>
          <w:szCs w:val="16"/>
        </w:rPr>
        <w:t xml:space="preserve">. </w:t>
      </w:r>
    </w:p>
  </w:footnote>
  <w:footnote w:id="31">
    <w:p w14:paraId="722A61E2" w14:textId="77777777" w:rsidR="00092A91" w:rsidRDefault="00092A91" w:rsidP="0071205F">
      <w:pPr>
        <w:pStyle w:val="Sprotnaopomba-besedilo"/>
        <w:spacing w:after="0" w:line="240" w:lineRule="auto"/>
      </w:pPr>
      <w:r w:rsidRPr="006E246B">
        <w:rPr>
          <w:rStyle w:val="Sprotnaopomba-sklic"/>
          <w:rFonts w:ascii="Arial" w:hAnsi="Arial" w:cs="Arial"/>
          <w:sz w:val="16"/>
          <w:szCs w:val="16"/>
        </w:rPr>
        <w:footnoteRef/>
      </w:r>
      <w:r w:rsidRPr="006E246B">
        <w:rPr>
          <w:rFonts w:ascii="Arial" w:hAnsi="Arial" w:cs="Arial"/>
          <w:sz w:val="16"/>
          <w:szCs w:val="16"/>
        </w:rPr>
        <w:t xml:space="preserve"> Evropska komisija, Joint Report for Health Care and Long term Care Systems &amp; Fiscal Sustainability, Country Documents, zv. 2, Luxembourg: Publications Office of the European Union, 2016, str. 350.</w:t>
      </w:r>
    </w:p>
  </w:footnote>
  <w:footnote w:id="32">
    <w:p w14:paraId="5EFA171B" w14:textId="77777777" w:rsidR="00092A91" w:rsidRPr="006E246B" w:rsidRDefault="00092A91" w:rsidP="0071205F">
      <w:pPr>
        <w:pStyle w:val="Sprotnaopomba-besedilo"/>
        <w:spacing w:after="0" w:line="240" w:lineRule="auto"/>
        <w:rPr>
          <w:rFonts w:ascii="Arial" w:hAnsi="Arial" w:cs="Arial"/>
          <w:sz w:val="16"/>
          <w:szCs w:val="16"/>
        </w:rPr>
      </w:pPr>
      <w:r w:rsidRPr="006E246B">
        <w:rPr>
          <w:rStyle w:val="Sprotnaopomba-sklic"/>
          <w:rFonts w:ascii="Arial" w:hAnsi="Arial" w:cs="Arial"/>
          <w:sz w:val="16"/>
          <w:szCs w:val="16"/>
        </w:rPr>
        <w:footnoteRef/>
      </w:r>
      <w:r w:rsidRPr="006E246B">
        <w:rPr>
          <w:rFonts w:ascii="Arial" w:hAnsi="Arial" w:cs="Arial"/>
          <w:sz w:val="16"/>
          <w:szCs w:val="16"/>
        </w:rPr>
        <w:t xml:space="preserve"> Odbor za socialno zaščito in Evropska komisija, Adequate social protection against long-term care needs in an ageing society, Luxembourg: Publications Office of the European Union, 2014, str. 104.</w:t>
      </w:r>
    </w:p>
  </w:footnote>
  <w:footnote w:id="33">
    <w:p w14:paraId="3B555853" w14:textId="77777777" w:rsidR="00092A91" w:rsidRDefault="00092A91" w:rsidP="0071205F">
      <w:pPr>
        <w:pStyle w:val="Sprotnaopomba-besedilo"/>
        <w:spacing w:after="0" w:line="240" w:lineRule="auto"/>
      </w:pPr>
      <w:r w:rsidRPr="006E246B">
        <w:rPr>
          <w:rStyle w:val="Sprotnaopomba-sklic"/>
          <w:rFonts w:ascii="Arial" w:hAnsi="Arial" w:cs="Arial"/>
          <w:sz w:val="16"/>
          <w:szCs w:val="16"/>
        </w:rPr>
        <w:footnoteRef/>
      </w:r>
      <w:r w:rsidRPr="006E246B">
        <w:rPr>
          <w:rFonts w:ascii="Arial" w:hAnsi="Arial" w:cs="Arial"/>
          <w:sz w:val="16"/>
          <w:szCs w:val="16"/>
        </w:rPr>
        <w:t xml:space="preserve"> Schulz, Erika, The Long-Term Care System for the Elderly in France, ENEPRI Research Report, št. 77, junij 2010, http://www.ancien-longtermcare.eu/sites/default/files/ENEPRI%20_ANCIEN_%20RRNo78Germany.pdf (dostopno 28. februarja 2019), str. 1–2.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E669EC" w14:textId="77777777" w:rsidR="00092A91" w:rsidRPr="00856470" w:rsidRDefault="00092A91" w:rsidP="00856470">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1.75pt" o:bullet="t">
        <v:imagedata r:id="rId1" o:title="Capture"/>
      </v:shape>
    </w:pict>
  </w:numPicBullet>
  <w:abstractNum w:abstractNumId="0" w15:restartNumberingAfterBreak="0">
    <w:nsid w:val="FFFFFF89"/>
    <w:multiLevelType w:val="singleLevel"/>
    <w:tmpl w:val="778811C8"/>
    <w:lvl w:ilvl="0">
      <w:start w:val="1"/>
      <w:numFmt w:val="bullet"/>
      <w:pStyle w:val="Oznaenseznam"/>
      <w:lvlText w:val=""/>
      <w:lvlJc w:val="left"/>
      <w:pPr>
        <w:tabs>
          <w:tab w:val="num" w:pos="14319"/>
        </w:tabs>
        <w:ind w:left="14319" w:hanging="360"/>
      </w:pPr>
      <w:rPr>
        <w:rFonts w:ascii="Symbol" w:hAnsi="Symbol" w:hint="default"/>
      </w:rPr>
    </w:lvl>
  </w:abstractNum>
  <w:abstractNum w:abstractNumId="1" w15:restartNumberingAfterBreak="0">
    <w:nsid w:val="016B1C5D"/>
    <w:multiLevelType w:val="hybridMultilevel"/>
    <w:tmpl w:val="767A888A"/>
    <w:lvl w:ilvl="0" w:tplc="9D5A0F9C">
      <w:start w:val="1"/>
      <w:numFmt w:val="decimal"/>
      <w:lvlText w:val="%1."/>
      <w:lvlJc w:val="left"/>
      <w:pPr>
        <w:ind w:left="502" w:hanging="360"/>
      </w:pPr>
      <w:rPr>
        <w:rFonts w:hint="default"/>
        <w:color w:val="auto"/>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26D4803"/>
    <w:multiLevelType w:val="hybridMultilevel"/>
    <w:tmpl w:val="B6B03140"/>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3743404"/>
    <w:multiLevelType w:val="hybridMultilevel"/>
    <w:tmpl w:val="EA08DB6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3DD6B96"/>
    <w:multiLevelType w:val="hybridMultilevel"/>
    <w:tmpl w:val="746A9788"/>
    <w:lvl w:ilvl="0" w:tplc="55C00584">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5FD6192"/>
    <w:multiLevelType w:val="hybridMultilevel"/>
    <w:tmpl w:val="02E2D3A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67D1372"/>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8" w15:restartNumberingAfterBreak="0">
    <w:nsid w:val="076D0F75"/>
    <w:multiLevelType w:val="hybridMultilevel"/>
    <w:tmpl w:val="60B8C9E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7E51069"/>
    <w:multiLevelType w:val="hybridMultilevel"/>
    <w:tmpl w:val="70E2EEE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08793213"/>
    <w:multiLevelType w:val="hybridMultilevel"/>
    <w:tmpl w:val="783AE30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0AA474B2"/>
    <w:multiLevelType w:val="hybridMultilevel"/>
    <w:tmpl w:val="566AB626"/>
    <w:lvl w:ilvl="0" w:tplc="74685D9C">
      <w:start w:val="1"/>
      <w:numFmt w:val="decimal"/>
      <w:lvlText w:val="%1."/>
      <w:lvlJc w:val="left"/>
      <w:pPr>
        <w:ind w:left="720" w:hanging="360"/>
      </w:pPr>
      <w:rPr>
        <w:b w:val="0"/>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0BDE768F"/>
    <w:multiLevelType w:val="multilevel"/>
    <w:tmpl w:val="A8CAC092"/>
    <w:lvl w:ilvl="0">
      <w:start w:val="1"/>
      <w:numFmt w:val="decimal"/>
      <w:pStyle w:val="111"/>
      <w:lvlText w:val="%1"/>
      <w:lvlJc w:val="left"/>
      <w:pPr>
        <w:ind w:left="405" w:hanging="405"/>
      </w:pPr>
      <w:rPr>
        <w:rFonts w:hint="default"/>
      </w:rPr>
    </w:lvl>
    <w:lvl w:ilvl="1">
      <w:start w:val="1"/>
      <w:numFmt w:val="decimal"/>
      <w:pStyle w:val="222"/>
      <w:lvlText w:val="%1.%2"/>
      <w:lvlJc w:val="left"/>
      <w:pPr>
        <w:ind w:left="720" w:hanging="720"/>
      </w:pPr>
      <w:rPr>
        <w:rFonts w:hint="default"/>
      </w:rPr>
    </w:lvl>
    <w:lvl w:ilvl="2">
      <w:start w:val="1"/>
      <w:numFmt w:val="decimal"/>
      <w:pStyle w:val="333"/>
      <w:lvlText w:val="%1.%2.%3"/>
      <w:lvlJc w:val="left"/>
      <w:pPr>
        <w:ind w:left="720" w:hanging="720"/>
      </w:pPr>
      <w:rPr>
        <w:rFonts w:hint="default"/>
        <w:b/>
        <w:color w:val="009EDE"/>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0C566A3D"/>
    <w:multiLevelType w:val="hybridMultilevel"/>
    <w:tmpl w:val="BFAA9022"/>
    <w:lvl w:ilvl="0" w:tplc="0AA0096E">
      <w:start w:val="1"/>
      <w:numFmt w:val="decimal"/>
      <w:lvlText w:val="6.%1."/>
      <w:lvlJc w:val="left"/>
      <w:pPr>
        <w:ind w:left="36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0D4952A5"/>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0DD25393"/>
    <w:multiLevelType w:val="hybridMultilevel"/>
    <w:tmpl w:val="0D222000"/>
    <w:lvl w:ilvl="0" w:tplc="D878F5B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0E784A09"/>
    <w:multiLevelType w:val="hybridMultilevel"/>
    <w:tmpl w:val="4FA2674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0F6D7C5C"/>
    <w:multiLevelType w:val="hybridMultilevel"/>
    <w:tmpl w:val="4FA2674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10885A0E"/>
    <w:multiLevelType w:val="hybridMultilevel"/>
    <w:tmpl w:val="0B26F2FE"/>
    <w:lvl w:ilvl="0" w:tplc="503C8578">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13154AEB"/>
    <w:multiLevelType w:val="hybridMultilevel"/>
    <w:tmpl w:val="C544543E"/>
    <w:lvl w:ilvl="0" w:tplc="7F4609E0">
      <w:start w:val="3"/>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133D3DD0"/>
    <w:multiLevelType w:val="multilevel"/>
    <w:tmpl w:val="0E4240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37B7E79"/>
    <w:multiLevelType w:val="hybridMultilevel"/>
    <w:tmpl w:val="EA08DB6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145E0643"/>
    <w:multiLevelType w:val="hybridMultilevel"/>
    <w:tmpl w:val="C87CEC8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14CB57AC"/>
    <w:multiLevelType w:val="hybridMultilevel"/>
    <w:tmpl w:val="C07E1B08"/>
    <w:lvl w:ilvl="0" w:tplc="834EA6F2">
      <w:start w:val="1"/>
      <w:numFmt w:val="bullet"/>
      <w:lvlText w:val="−"/>
      <w:lvlJc w:val="left"/>
      <w:pPr>
        <w:ind w:left="502" w:hanging="360"/>
      </w:pPr>
      <w:rPr>
        <w:rFonts w:ascii="Calibri" w:hAnsi="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15E058B8"/>
    <w:multiLevelType w:val="hybridMultilevel"/>
    <w:tmpl w:val="47F4D670"/>
    <w:lvl w:ilvl="0" w:tplc="CFAA5C9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160153B3"/>
    <w:multiLevelType w:val="multilevel"/>
    <w:tmpl w:val="C6BE0E56"/>
    <w:styleLink w:val="Slog1"/>
    <w:lvl w:ilvl="0">
      <w:start w:val="1"/>
      <w:numFmt w:val="decimal"/>
      <w:lvlText w:val="%1."/>
      <w:lvlJc w:val="left"/>
      <w:pPr>
        <w:ind w:left="502"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7" w15:restartNumberingAfterBreak="0">
    <w:nsid w:val="16D80FA8"/>
    <w:multiLevelType w:val="hybridMultilevel"/>
    <w:tmpl w:val="57D26F1C"/>
    <w:lvl w:ilvl="0" w:tplc="DC20525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1771030D"/>
    <w:multiLevelType w:val="hybridMultilevel"/>
    <w:tmpl w:val="74346DA6"/>
    <w:lvl w:ilvl="0" w:tplc="13B68A6A">
      <w:start w:val="1"/>
      <w:numFmt w:val="bullet"/>
      <w:lvlText w:val="­"/>
      <w:lvlJc w:val="center"/>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177C25B2"/>
    <w:multiLevelType w:val="hybridMultilevel"/>
    <w:tmpl w:val="88268A8E"/>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17F955D3"/>
    <w:multiLevelType w:val="hybridMultilevel"/>
    <w:tmpl w:val="9CA85D44"/>
    <w:lvl w:ilvl="0" w:tplc="834EA6F2">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18953FD7"/>
    <w:multiLevelType w:val="hybridMultilevel"/>
    <w:tmpl w:val="EA08DB6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18E41007"/>
    <w:multiLevelType w:val="hybridMultilevel"/>
    <w:tmpl w:val="82FC69D4"/>
    <w:lvl w:ilvl="0" w:tplc="8E723D92">
      <w:start w:val="3"/>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193A02A4"/>
    <w:multiLevelType w:val="hybridMultilevel"/>
    <w:tmpl w:val="EBFE2B4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19DA04BC"/>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19DD7B6C"/>
    <w:multiLevelType w:val="hybridMultilevel"/>
    <w:tmpl w:val="6A32748A"/>
    <w:lvl w:ilvl="0" w:tplc="50A42D6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1A450D0D"/>
    <w:multiLevelType w:val="hybridMultilevel"/>
    <w:tmpl w:val="DB9C9AE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1A5576B6"/>
    <w:multiLevelType w:val="hybridMultilevel"/>
    <w:tmpl w:val="02E2D3A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1A87670F"/>
    <w:multiLevelType w:val="hybridMultilevel"/>
    <w:tmpl w:val="050CDE8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1ABB2D5C"/>
    <w:multiLevelType w:val="hybridMultilevel"/>
    <w:tmpl w:val="246CC48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1B036A87"/>
    <w:multiLevelType w:val="hybridMultilevel"/>
    <w:tmpl w:val="0EFC548A"/>
    <w:lvl w:ilvl="0" w:tplc="708664AE">
      <w:start w:val="1"/>
      <w:numFmt w:val="upperRoman"/>
      <w:lvlText w:val="%1."/>
      <w:lvlJc w:val="left"/>
      <w:pPr>
        <w:tabs>
          <w:tab w:val="num" w:pos="1080"/>
        </w:tabs>
        <w:ind w:left="1080" w:hanging="720"/>
      </w:pPr>
      <w:rPr>
        <w:rFonts w:hint="default"/>
      </w:rPr>
    </w:lvl>
    <w:lvl w:ilvl="1" w:tplc="AD366902">
      <w:start w:val="1"/>
      <w:numFmt w:val="decimal"/>
      <w:pStyle w:val="Clen"/>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1" w15:restartNumberingAfterBreak="0">
    <w:nsid w:val="1BA54872"/>
    <w:multiLevelType w:val="hybridMultilevel"/>
    <w:tmpl w:val="EA08DB6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1CE93C68"/>
    <w:multiLevelType w:val="hybridMultilevel"/>
    <w:tmpl w:val="2CC2834C"/>
    <w:lvl w:ilvl="0" w:tplc="E228D98A">
      <w:start w:val="1"/>
      <w:numFmt w:val="decimal"/>
      <w:lvlText w:val="(%1)"/>
      <w:lvlJc w:val="left"/>
      <w:pPr>
        <w:ind w:left="928" w:hanging="360"/>
      </w:pPr>
      <w:rPr>
        <w:rFonts w:hint="default"/>
      </w:rPr>
    </w:lvl>
    <w:lvl w:ilvl="1" w:tplc="08090019" w:tentative="1">
      <w:start w:val="1"/>
      <w:numFmt w:val="lowerLetter"/>
      <w:lvlText w:val="%2."/>
      <w:lvlJc w:val="left"/>
      <w:pPr>
        <w:ind w:left="1648" w:hanging="360"/>
      </w:pPr>
    </w:lvl>
    <w:lvl w:ilvl="2" w:tplc="0809001B" w:tentative="1">
      <w:start w:val="1"/>
      <w:numFmt w:val="lowerRoman"/>
      <w:lvlText w:val="%3."/>
      <w:lvlJc w:val="right"/>
      <w:pPr>
        <w:ind w:left="2368" w:hanging="180"/>
      </w:pPr>
    </w:lvl>
    <w:lvl w:ilvl="3" w:tplc="0809000F" w:tentative="1">
      <w:start w:val="1"/>
      <w:numFmt w:val="decimal"/>
      <w:lvlText w:val="%4."/>
      <w:lvlJc w:val="left"/>
      <w:pPr>
        <w:ind w:left="3088" w:hanging="360"/>
      </w:pPr>
    </w:lvl>
    <w:lvl w:ilvl="4" w:tplc="08090019" w:tentative="1">
      <w:start w:val="1"/>
      <w:numFmt w:val="lowerLetter"/>
      <w:lvlText w:val="%5."/>
      <w:lvlJc w:val="left"/>
      <w:pPr>
        <w:ind w:left="3808" w:hanging="360"/>
      </w:pPr>
    </w:lvl>
    <w:lvl w:ilvl="5" w:tplc="0809001B" w:tentative="1">
      <w:start w:val="1"/>
      <w:numFmt w:val="lowerRoman"/>
      <w:lvlText w:val="%6."/>
      <w:lvlJc w:val="right"/>
      <w:pPr>
        <w:ind w:left="4528" w:hanging="180"/>
      </w:pPr>
    </w:lvl>
    <w:lvl w:ilvl="6" w:tplc="0809000F" w:tentative="1">
      <w:start w:val="1"/>
      <w:numFmt w:val="decimal"/>
      <w:lvlText w:val="%7."/>
      <w:lvlJc w:val="left"/>
      <w:pPr>
        <w:ind w:left="5248" w:hanging="360"/>
      </w:pPr>
    </w:lvl>
    <w:lvl w:ilvl="7" w:tplc="08090019" w:tentative="1">
      <w:start w:val="1"/>
      <w:numFmt w:val="lowerLetter"/>
      <w:lvlText w:val="%8."/>
      <w:lvlJc w:val="left"/>
      <w:pPr>
        <w:ind w:left="5968" w:hanging="360"/>
      </w:pPr>
    </w:lvl>
    <w:lvl w:ilvl="8" w:tplc="0809001B" w:tentative="1">
      <w:start w:val="1"/>
      <w:numFmt w:val="lowerRoman"/>
      <w:lvlText w:val="%9."/>
      <w:lvlJc w:val="right"/>
      <w:pPr>
        <w:ind w:left="6688" w:hanging="180"/>
      </w:pPr>
    </w:lvl>
  </w:abstractNum>
  <w:abstractNum w:abstractNumId="43" w15:restartNumberingAfterBreak="0">
    <w:nsid w:val="1D591FE8"/>
    <w:multiLevelType w:val="hybridMultilevel"/>
    <w:tmpl w:val="B86A38EC"/>
    <w:lvl w:ilvl="0" w:tplc="410CFE2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1E0E2C50"/>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210044F3"/>
    <w:multiLevelType w:val="hybridMultilevel"/>
    <w:tmpl w:val="C1C42E6E"/>
    <w:lvl w:ilvl="0" w:tplc="0424000F">
      <w:start w:val="1"/>
      <w:numFmt w:val="decimal"/>
      <w:lvlText w:val="%1."/>
      <w:lvlJc w:val="left"/>
      <w:pPr>
        <w:ind w:left="862" w:hanging="360"/>
      </w:pPr>
    </w:lvl>
    <w:lvl w:ilvl="1" w:tplc="04240019" w:tentative="1">
      <w:start w:val="1"/>
      <w:numFmt w:val="lowerLetter"/>
      <w:lvlText w:val="%2."/>
      <w:lvlJc w:val="left"/>
      <w:pPr>
        <w:ind w:left="1582" w:hanging="360"/>
      </w:p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46" w15:restartNumberingAfterBreak="0">
    <w:nsid w:val="222178A0"/>
    <w:multiLevelType w:val="hybridMultilevel"/>
    <w:tmpl w:val="4FA2674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228E49B6"/>
    <w:multiLevelType w:val="hybridMultilevel"/>
    <w:tmpl w:val="175215F0"/>
    <w:lvl w:ilvl="0" w:tplc="F8FA17C4">
      <w:start w:val="1"/>
      <w:numFmt w:val="decimal"/>
      <w:lvlText w:val="(%1)"/>
      <w:lvlJc w:val="left"/>
      <w:pPr>
        <w:ind w:left="569"/>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3FC4A7F6">
      <w:start w:val="1"/>
      <w:numFmt w:val="lowerLetter"/>
      <w:lvlText w:val="%2"/>
      <w:lvlJc w:val="left"/>
      <w:pPr>
        <w:ind w:left="10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19F2AA86">
      <w:start w:val="1"/>
      <w:numFmt w:val="lowerRoman"/>
      <w:lvlText w:val="%3"/>
      <w:lvlJc w:val="left"/>
      <w:pPr>
        <w:ind w:left="18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4B4AE088">
      <w:start w:val="1"/>
      <w:numFmt w:val="decimal"/>
      <w:lvlText w:val="%4"/>
      <w:lvlJc w:val="left"/>
      <w:pPr>
        <w:ind w:left="25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591E35C8">
      <w:start w:val="1"/>
      <w:numFmt w:val="lowerLetter"/>
      <w:lvlText w:val="%5"/>
      <w:lvlJc w:val="left"/>
      <w:pPr>
        <w:ind w:left="32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BFC09EF4">
      <w:start w:val="1"/>
      <w:numFmt w:val="lowerRoman"/>
      <w:lvlText w:val="%6"/>
      <w:lvlJc w:val="left"/>
      <w:pPr>
        <w:ind w:left="39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6C66EC32">
      <w:start w:val="1"/>
      <w:numFmt w:val="decimal"/>
      <w:lvlText w:val="%7"/>
      <w:lvlJc w:val="left"/>
      <w:pPr>
        <w:ind w:left="46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BB0C3348">
      <w:start w:val="1"/>
      <w:numFmt w:val="lowerLetter"/>
      <w:lvlText w:val="%8"/>
      <w:lvlJc w:val="left"/>
      <w:pPr>
        <w:ind w:left="54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AFF4DB24">
      <w:start w:val="1"/>
      <w:numFmt w:val="lowerRoman"/>
      <w:lvlText w:val="%9"/>
      <w:lvlJc w:val="left"/>
      <w:pPr>
        <w:ind w:left="61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48" w15:restartNumberingAfterBreak="0">
    <w:nsid w:val="250162CC"/>
    <w:multiLevelType w:val="hybridMultilevel"/>
    <w:tmpl w:val="2C2CFF4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25FA124A"/>
    <w:multiLevelType w:val="hybridMultilevel"/>
    <w:tmpl w:val="050CDE8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260547DA"/>
    <w:multiLevelType w:val="hybridMultilevel"/>
    <w:tmpl w:val="884E8E06"/>
    <w:lvl w:ilvl="0" w:tplc="DE18DE66">
      <w:start w:val="1"/>
      <w:numFmt w:val="decimal"/>
      <w:pStyle w:val="novOddelek"/>
      <w:lvlText w:val="%1."/>
      <w:lvlJc w:val="left"/>
      <w:pPr>
        <w:ind w:left="8016" w:hanging="360"/>
      </w:pPr>
      <w:rPr>
        <w:b/>
        <w:bCs/>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26DE57A0"/>
    <w:multiLevelType w:val="hybridMultilevel"/>
    <w:tmpl w:val="BA16562E"/>
    <w:lvl w:ilvl="0" w:tplc="55C00584">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27AA4CAD"/>
    <w:multiLevelType w:val="hybridMultilevel"/>
    <w:tmpl w:val="90D8346E"/>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28655BDE"/>
    <w:multiLevelType w:val="hybridMultilevel"/>
    <w:tmpl w:val="416C41A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29B539D7"/>
    <w:multiLevelType w:val="hybridMultilevel"/>
    <w:tmpl w:val="AEC06D4E"/>
    <w:lvl w:ilvl="0" w:tplc="04240013">
      <w:start w:val="1"/>
      <w:numFmt w:val="upperRoman"/>
      <w:lvlText w:val="%1."/>
      <w:lvlJc w:val="righ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15:restartNumberingAfterBreak="0">
    <w:nsid w:val="2A6351FE"/>
    <w:multiLevelType w:val="hybridMultilevel"/>
    <w:tmpl w:val="7DCCA31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2A775148"/>
    <w:multiLevelType w:val="hybridMultilevel"/>
    <w:tmpl w:val="050CDE8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2A901030"/>
    <w:multiLevelType w:val="hybridMultilevel"/>
    <w:tmpl w:val="FABA38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2BBD253C"/>
    <w:multiLevelType w:val="hybridMultilevel"/>
    <w:tmpl w:val="CF14C9F0"/>
    <w:lvl w:ilvl="0" w:tplc="6F6877AC">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2C54455F"/>
    <w:multiLevelType w:val="hybridMultilevel"/>
    <w:tmpl w:val="8E862418"/>
    <w:lvl w:ilvl="0" w:tplc="44B412A8">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2D4B61C7"/>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2D9F6855"/>
    <w:multiLevelType w:val="multilevel"/>
    <w:tmpl w:val="C6BE0E56"/>
    <w:lvl w:ilvl="0">
      <w:start w:val="1"/>
      <w:numFmt w:val="decimal"/>
      <w:lvlText w:val="%1."/>
      <w:lvlJc w:val="left"/>
      <w:pPr>
        <w:ind w:left="502"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2" w15:restartNumberingAfterBreak="0">
    <w:nsid w:val="2EC86EDC"/>
    <w:multiLevelType w:val="hybridMultilevel"/>
    <w:tmpl w:val="B6B03140"/>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2F3E20DA"/>
    <w:multiLevelType w:val="hybridMultilevel"/>
    <w:tmpl w:val="02E2D3A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2F56362F"/>
    <w:multiLevelType w:val="hybridMultilevel"/>
    <w:tmpl w:val="B6B03140"/>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30BB20E0"/>
    <w:multiLevelType w:val="hybridMultilevel"/>
    <w:tmpl w:val="9B12790C"/>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30D62E34"/>
    <w:multiLevelType w:val="hybridMultilevel"/>
    <w:tmpl w:val="050CDE8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31A2601E"/>
    <w:multiLevelType w:val="hybridMultilevel"/>
    <w:tmpl w:val="60DC5D2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31C5191E"/>
    <w:multiLevelType w:val="hybridMultilevel"/>
    <w:tmpl w:val="EACC300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327A311E"/>
    <w:multiLevelType w:val="hybridMultilevel"/>
    <w:tmpl w:val="050CDE8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33057C78"/>
    <w:multiLevelType w:val="hybridMultilevel"/>
    <w:tmpl w:val="40FC614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352F0B97"/>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35E71572"/>
    <w:multiLevelType w:val="hybridMultilevel"/>
    <w:tmpl w:val="287C88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4" w15:restartNumberingAfterBreak="0">
    <w:nsid w:val="38903350"/>
    <w:multiLevelType w:val="multilevel"/>
    <w:tmpl w:val="62D4D78E"/>
    <w:lvl w:ilvl="0">
      <w:start w:val="1"/>
      <w:numFmt w:val="decimal"/>
      <w:lvlText w:val="%1."/>
      <w:lvlJc w:val="left"/>
      <w:pPr>
        <w:ind w:left="360" w:hanging="360"/>
      </w:pPr>
      <w:rPr>
        <w:rFonts w:hint="default"/>
      </w:rPr>
    </w:lvl>
    <w:lvl w:ilvl="1">
      <w:start w:val="1"/>
      <w:numFmt w:val="decimal"/>
      <w:lvlText w:val="%2."/>
      <w:lvlJc w:val="left"/>
      <w:pPr>
        <w:ind w:left="1080" w:hanging="360"/>
      </w:pPr>
      <w:rPr>
        <w:rFonts w:hint="default"/>
      </w:rPr>
    </w:lvl>
    <w:lvl w:ilvl="2">
      <w:start w:val="6"/>
      <w:numFmt w:val="decimal"/>
      <w:lvlText w:val="(%3)"/>
      <w:lvlJc w:val="left"/>
      <w:pPr>
        <w:ind w:left="1980" w:hanging="360"/>
      </w:pPr>
      <w:rPr>
        <w:rFonts w:hint="default"/>
      </w:r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75" w15:restartNumberingAfterBreak="0">
    <w:nsid w:val="38C22EA3"/>
    <w:multiLevelType w:val="hybridMultilevel"/>
    <w:tmpl w:val="ABF6B2AA"/>
    <w:lvl w:ilvl="0" w:tplc="B86CAF7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6" w15:restartNumberingAfterBreak="0">
    <w:nsid w:val="393A274C"/>
    <w:multiLevelType w:val="hybridMultilevel"/>
    <w:tmpl w:val="B6B03140"/>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39426AFC"/>
    <w:multiLevelType w:val="hybridMultilevel"/>
    <w:tmpl w:val="15AE356A"/>
    <w:lvl w:ilvl="0" w:tplc="834EA6F2">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9" w15:restartNumberingAfterBreak="0">
    <w:nsid w:val="3C647C3B"/>
    <w:multiLevelType w:val="hybridMultilevel"/>
    <w:tmpl w:val="4FA2674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3D3D1BE9"/>
    <w:multiLevelType w:val="hybridMultilevel"/>
    <w:tmpl w:val="B6B03140"/>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3E2F5607"/>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3E91118B"/>
    <w:multiLevelType w:val="hybridMultilevel"/>
    <w:tmpl w:val="050CDE8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3FAE2F02"/>
    <w:multiLevelType w:val="hybridMultilevel"/>
    <w:tmpl w:val="CAF818E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405E0C56"/>
    <w:multiLevelType w:val="hybridMultilevel"/>
    <w:tmpl w:val="FABA38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412030F1"/>
    <w:multiLevelType w:val="hybridMultilevel"/>
    <w:tmpl w:val="9B12790C"/>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41AF19DB"/>
    <w:multiLevelType w:val="hybridMultilevel"/>
    <w:tmpl w:val="EA08DB6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427F3878"/>
    <w:multiLevelType w:val="hybridMultilevel"/>
    <w:tmpl w:val="36B4070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42805D31"/>
    <w:multiLevelType w:val="hybridMultilevel"/>
    <w:tmpl w:val="399689AA"/>
    <w:lvl w:ilvl="0" w:tplc="C2D6435C">
      <w:start w:val="1"/>
      <w:numFmt w:val="decimal"/>
      <w:lvlText w:val="%1."/>
      <w:lvlJc w:val="left"/>
      <w:pPr>
        <w:ind w:left="502" w:hanging="360"/>
      </w:pPr>
      <w:rPr>
        <w:rFonts w:hint="default"/>
        <w:color w:val="auto"/>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9"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0"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1" w15:restartNumberingAfterBreak="0">
    <w:nsid w:val="43A857A4"/>
    <w:multiLevelType w:val="hybridMultilevel"/>
    <w:tmpl w:val="F21CC8A2"/>
    <w:lvl w:ilvl="0" w:tplc="BF2C8988">
      <w:numFmt w:val="bullet"/>
      <w:lvlText w:val="-"/>
      <w:lvlJc w:val="left"/>
      <w:pPr>
        <w:ind w:left="1440" w:hanging="360"/>
      </w:pPr>
      <w:rPr>
        <w:rFonts w:ascii="Calibri" w:eastAsia="Calibri" w:hAnsi="Calibri" w:cs="Times New Roman"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92" w15:restartNumberingAfterBreak="0">
    <w:nsid w:val="449435F8"/>
    <w:multiLevelType w:val="hybridMultilevel"/>
    <w:tmpl w:val="B6B03140"/>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44CB59D5"/>
    <w:multiLevelType w:val="hybridMultilevel"/>
    <w:tmpl w:val="16C6160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4" w15:restartNumberingAfterBreak="0">
    <w:nsid w:val="464B6F4B"/>
    <w:multiLevelType w:val="hybridMultilevel"/>
    <w:tmpl w:val="AA4E0156"/>
    <w:lvl w:ilvl="0" w:tplc="04240017">
      <w:start w:val="1"/>
      <w:numFmt w:val="lowerLetter"/>
      <w:lvlText w:val="%1)"/>
      <w:lvlJc w:val="left"/>
      <w:pPr>
        <w:ind w:left="786" w:hanging="360"/>
      </w:pPr>
      <w:rPr>
        <w:rFonts w:hint="default"/>
      </w:rPr>
    </w:lvl>
    <w:lvl w:ilvl="1" w:tplc="04240003">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95" w15:restartNumberingAfterBreak="0">
    <w:nsid w:val="46B37651"/>
    <w:multiLevelType w:val="hybridMultilevel"/>
    <w:tmpl w:val="BDBC6A8C"/>
    <w:lvl w:ilvl="0" w:tplc="834EA6F2">
      <w:start w:val="1"/>
      <w:numFmt w:val="bullet"/>
      <w:lvlText w:val="−"/>
      <w:lvlJc w:val="left"/>
      <w:pPr>
        <w:ind w:left="774" w:hanging="360"/>
      </w:pPr>
      <w:rPr>
        <w:rFonts w:ascii="Calibri" w:hAnsi="Calibri" w:hint="default"/>
      </w:rPr>
    </w:lvl>
    <w:lvl w:ilvl="1" w:tplc="04240003" w:tentative="1">
      <w:start w:val="1"/>
      <w:numFmt w:val="bullet"/>
      <w:lvlText w:val="o"/>
      <w:lvlJc w:val="left"/>
      <w:pPr>
        <w:ind w:left="1494" w:hanging="360"/>
      </w:pPr>
      <w:rPr>
        <w:rFonts w:ascii="Courier New" w:hAnsi="Courier New" w:cs="Courier New" w:hint="default"/>
      </w:rPr>
    </w:lvl>
    <w:lvl w:ilvl="2" w:tplc="04240005" w:tentative="1">
      <w:start w:val="1"/>
      <w:numFmt w:val="bullet"/>
      <w:lvlText w:val=""/>
      <w:lvlJc w:val="left"/>
      <w:pPr>
        <w:ind w:left="2214" w:hanging="360"/>
      </w:pPr>
      <w:rPr>
        <w:rFonts w:ascii="Wingdings" w:hAnsi="Wingdings" w:hint="default"/>
      </w:rPr>
    </w:lvl>
    <w:lvl w:ilvl="3" w:tplc="04240001" w:tentative="1">
      <w:start w:val="1"/>
      <w:numFmt w:val="bullet"/>
      <w:lvlText w:val=""/>
      <w:lvlJc w:val="left"/>
      <w:pPr>
        <w:ind w:left="2934" w:hanging="360"/>
      </w:pPr>
      <w:rPr>
        <w:rFonts w:ascii="Symbol" w:hAnsi="Symbol" w:hint="default"/>
      </w:rPr>
    </w:lvl>
    <w:lvl w:ilvl="4" w:tplc="04240003" w:tentative="1">
      <w:start w:val="1"/>
      <w:numFmt w:val="bullet"/>
      <w:lvlText w:val="o"/>
      <w:lvlJc w:val="left"/>
      <w:pPr>
        <w:ind w:left="3654" w:hanging="360"/>
      </w:pPr>
      <w:rPr>
        <w:rFonts w:ascii="Courier New" w:hAnsi="Courier New" w:cs="Courier New" w:hint="default"/>
      </w:rPr>
    </w:lvl>
    <w:lvl w:ilvl="5" w:tplc="04240005" w:tentative="1">
      <w:start w:val="1"/>
      <w:numFmt w:val="bullet"/>
      <w:lvlText w:val=""/>
      <w:lvlJc w:val="left"/>
      <w:pPr>
        <w:ind w:left="4374" w:hanging="360"/>
      </w:pPr>
      <w:rPr>
        <w:rFonts w:ascii="Wingdings" w:hAnsi="Wingdings" w:hint="default"/>
      </w:rPr>
    </w:lvl>
    <w:lvl w:ilvl="6" w:tplc="04240001" w:tentative="1">
      <w:start w:val="1"/>
      <w:numFmt w:val="bullet"/>
      <w:lvlText w:val=""/>
      <w:lvlJc w:val="left"/>
      <w:pPr>
        <w:ind w:left="5094" w:hanging="360"/>
      </w:pPr>
      <w:rPr>
        <w:rFonts w:ascii="Symbol" w:hAnsi="Symbol" w:hint="default"/>
      </w:rPr>
    </w:lvl>
    <w:lvl w:ilvl="7" w:tplc="04240003" w:tentative="1">
      <w:start w:val="1"/>
      <w:numFmt w:val="bullet"/>
      <w:lvlText w:val="o"/>
      <w:lvlJc w:val="left"/>
      <w:pPr>
        <w:ind w:left="5814" w:hanging="360"/>
      </w:pPr>
      <w:rPr>
        <w:rFonts w:ascii="Courier New" w:hAnsi="Courier New" w:cs="Courier New" w:hint="default"/>
      </w:rPr>
    </w:lvl>
    <w:lvl w:ilvl="8" w:tplc="04240005" w:tentative="1">
      <w:start w:val="1"/>
      <w:numFmt w:val="bullet"/>
      <w:lvlText w:val=""/>
      <w:lvlJc w:val="left"/>
      <w:pPr>
        <w:ind w:left="6534" w:hanging="360"/>
      </w:pPr>
      <w:rPr>
        <w:rFonts w:ascii="Wingdings" w:hAnsi="Wingdings" w:hint="default"/>
      </w:rPr>
    </w:lvl>
  </w:abstractNum>
  <w:abstractNum w:abstractNumId="96" w15:restartNumberingAfterBreak="0">
    <w:nsid w:val="475C59A3"/>
    <w:multiLevelType w:val="hybridMultilevel"/>
    <w:tmpl w:val="767A888A"/>
    <w:lvl w:ilvl="0" w:tplc="9D5A0F9C">
      <w:start w:val="1"/>
      <w:numFmt w:val="decimal"/>
      <w:lvlText w:val="%1."/>
      <w:lvlJc w:val="left"/>
      <w:pPr>
        <w:ind w:left="502" w:hanging="360"/>
      </w:pPr>
      <w:rPr>
        <w:rFonts w:hint="default"/>
        <w:color w:val="auto"/>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7" w15:restartNumberingAfterBreak="0">
    <w:nsid w:val="47CB6949"/>
    <w:multiLevelType w:val="hybridMultilevel"/>
    <w:tmpl w:val="02E2D3A2"/>
    <w:lvl w:ilvl="0" w:tplc="0424000F">
      <w:start w:val="1"/>
      <w:numFmt w:val="decimal"/>
      <w:lvlText w:val="%1."/>
      <w:lvlJc w:val="left"/>
      <w:pPr>
        <w:ind w:left="786" w:hanging="360"/>
      </w:pPr>
      <w:rPr>
        <w:rFonts w:hint="default"/>
      </w:rPr>
    </w:lvl>
    <w:lvl w:ilvl="1" w:tplc="04240003">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98" w15:restartNumberingAfterBreak="0">
    <w:nsid w:val="48AE7DAC"/>
    <w:multiLevelType w:val="hybridMultilevel"/>
    <w:tmpl w:val="05920FAC"/>
    <w:lvl w:ilvl="0" w:tplc="834EA6F2">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9" w15:restartNumberingAfterBreak="0">
    <w:nsid w:val="48B91749"/>
    <w:multiLevelType w:val="multilevel"/>
    <w:tmpl w:val="0F4423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4AC53BDA"/>
    <w:multiLevelType w:val="hybridMultilevel"/>
    <w:tmpl w:val="B472EC2E"/>
    <w:lvl w:ilvl="0" w:tplc="04240011">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1" w15:restartNumberingAfterBreak="0">
    <w:nsid w:val="4B00791E"/>
    <w:multiLevelType w:val="multilevel"/>
    <w:tmpl w:val="77462C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4BB22DED"/>
    <w:multiLevelType w:val="multilevel"/>
    <w:tmpl w:val="5DAC2278"/>
    <w:styleLink w:val="lenOdsek"/>
    <w:lvl w:ilvl="0">
      <w:start w:val="6"/>
      <w:numFmt w:val="decimal"/>
      <w:lvlText w:val="%1. člen"/>
      <w:lvlJc w:val="left"/>
      <w:pPr>
        <w:tabs>
          <w:tab w:val="num" w:pos="1080"/>
        </w:tabs>
      </w:pPr>
      <w:rPr>
        <w:rFonts w:cs="Times New Roman"/>
      </w:rPr>
    </w:lvl>
    <w:lvl w:ilvl="1">
      <w:start w:val="1"/>
      <w:numFmt w:val="decimalZero"/>
      <w:isLgl/>
      <w:lvlText w:val="Odsek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3" w15:restartNumberingAfterBreak="0">
    <w:nsid w:val="4C1D4824"/>
    <w:multiLevelType w:val="multilevel"/>
    <w:tmpl w:val="BC9642C6"/>
    <w:lvl w:ilvl="0">
      <w:start w:val="1"/>
      <w:numFmt w:val="upperRoman"/>
      <w:lvlText w:val="%1."/>
      <w:lvlJc w:val="left"/>
      <w:pPr>
        <w:ind w:left="3054" w:hanging="360"/>
      </w:pPr>
      <w:rPr>
        <w:rFonts w:hint="default"/>
      </w:rPr>
    </w:lvl>
    <w:lvl w:ilvl="1">
      <w:start w:val="1"/>
      <w:numFmt w:val="decimal"/>
      <w:isLgl/>
      <w:lvlText w:val="%1.%2."/>
      <w:lvlJc w:val="left"/>
      <w:pPr>
        <w:ind w:left="1066" w:hanging="360"/>
      </w:pPr>
      <w:rPr>
        <w:rFonts w:hint="default"/>
      </w:rPr>
    </w:lvl>
    <w:lvl w:ilvl="2">
      <w:start w:val="1"/>
      <w:numFmt w:val="decimal"/>
      <w:isLgl/>
      <w:lvlText w:val="%1.%2.%3."/>
      <w:lvlJc w:val="left"/>
      <w:pPr>
        <w:ind w:left="1426" w:hanging="720"/>
      </w:pPr>
      <w:rPr>
        <w:rFonts w:hint="default"/>
      </w:rPr>
    </w:lvl>
    <w:lvl w:ilvl="3">
      <w:start w:val="1"/>
      <w:numFmt w:val="decimal"/>
      <w:isLgl/>
      <w:lvlText w:val="%1.%2.%3.%4."/>
      <w:lvlJc w:val="left"/>
      <w:pPr>
        <w:ind w:left="1426" w:hanging="720"/>
      </w:pPr>
      <w:rPr>
        <w:rFonts w:hint="default"/>
      </w:rPr>
    </w:lvl>
    <w:lvl w:ilvl="4">
      <w:start w:val="1"/>
      <w:numFmt w:val="decimal"/>
      <w:isLgl/>
      <w:lvlText w:val="%1.%2.%3.%4.%5."/>
      <w:lvlJc w:val="left"/>
      <w:pPr>
        <w:ind w:left="1786" w:hanging="1080"/>
      </w:pPr>
      <w:rPr>
        <w:rFonts w:hint="default"/>
      </w:rPr>
    </w:lvl>
    <w:lvl w:ilvl="5">
      <w:start w:val="1"/>
      <w:numFmt w:val="decimal"/>
      <w:isLgl/>
      <w:lvlText w:val="%1.%2.%3.%4.%5.%6."/>
      <w:lvlJc w:val="left"/>
      <w:pPr>
        <w:ind w:left="1786" w:hanging="1080"/>
      </w:pPr>
      <w:rPr>
        <w:rFonts w:hint="default"/>
      </w:rPr>
    </w:lvl>
    <w:lvl w:ilvl="6">
      <w:start w:val="1"/>
      <w:numFmt w:val="decimal"/>
      <w:isLgl/>
      <w:lvlText w:val="%1.%2.%3.%4.%5.%6.%7."/>
      <w:lvlJc w:val="left"/>
      <w:pPr>
        <w:ind w:left="2146" w:hanging="1440"/>
      </w:pPr>
      <w:rPr>
        <w:rFonts w:hint="default"/>
      </w:rPr>
    </w:lvl>
    <w:lvl w:ilvl="7">
      <w:start w:val="1"/>
      <w:numFmt w:val="decimal"/>
      <w:isLgl/>
      <w:lvlText w:val="%1.%2.%3.%4.%5.%6.%7.%8."/>
      <w:lvlJc w:val="left"/>
      <w:pPr>
        <w:ind w:left="2146" w:hanging="1440"/>
      </w:pPr>
      <w:rPr>
        <w:rFonts w:hint="default"/>
      </w:rPr>
    </w:lvl>
    <w:lvl w:ilvl="8">
      <w:start w:val="1"/>
      <w:numFmt w:val="decimal"/>
      <w:isLgl/>
      <w:lvlText w:val="%1.%2.%3.%4.%5.%6.%7.%8.%9."/>
      <w:lvlJc w:val="left"/>
      <w:pPr>
        <w:ind w:left="2506" w:hanging="1800"/>
      </w:pPr>
      <w:rPr>
        <w:rFonts w:hint="default"/>
      </w:rPr>
    </w:lvl>
  </w:abstractNum>
  <w:abstractNum w:abstractNumId="104" w15:restartNumberingAfterBreak="0">
    <w:nsid w:val="4CC72717"/>
    <w:multiLevelType w:val="hybridMultilevel"/>
    <w:tmpl w:val="CAF818E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5" w15:restartNumberingAfterBreak="0">
    <w:nsid w:val="4CD55A8D"/>
    <w:multiLevelType w:val="hybridMultilevel"/>
    <w:tmpl w:val="EA08DB6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6" w15:restartNumberingAfterBreak="0">
    <w:nsid w:val="4EB535B6"/>
    <w:multiLevelType w:val="hybridMultilevel"/>
    <w:tmpl w:val="889C54F0"/>
    <w:lvl w:ilvl="0" w:tplc="C94012B8">
      <w:start w:val="1"/>
      <w:numFmt w:val="upperRoman"/>
      <w:pStyle w:val="Poglavje"/>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15:restartNumberingAfterBreak="0">
    <w:nsid w:val="4F5127C3"/>
    <w:multiLevelType w:val="hybridMultilevel"/>
    <w:tmpl w:val="050CDE8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8" w15:restartNumberingAfterBreak="0">
    <w:nsid w:val="51DB1630"/>
    <w:multiLevelType w:val="hybridMultilevel"/>
    <w:tmpl w:val="AD74EA3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9" w15:restartNumberingAfterBreak="0">
    <w:nsid w:val="529618CF"/>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0" w15:restartNumberingAfterBreak="0">
    <w:nsid w:val="52FD785C"/>
    <w:multiLevelType w:val="hybridMultilevel"/>
    <w:tmpl w:val="C6BE0E56"/>
    <w:lvl w:ilvl="0" w:tplc="0424000F">
      <w:start w:val="1"/>
      <w:numFmt w:val="decimal"/>
      <w:lvlText w:val="%1."/>
      <w:lvlJc w:val="left"/>
      <w:pPr>
        <w:ind w:left="644" w:hanging="360"/>
      </w:pPr>
      <w:rPr>
        <w:rFonts w:hint="default"/>
      </w:rPr>
    </w:lvl>
    <w:lvl w:ilvl="1" w:tplc="04240003">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111" w15:restartNumberingAfterBreak="0">
    <w:nsid w:val="531634A2"/>
    <w:multiLevelType w:val="hybridMultilevel"/>
    <w:tmpl w:val="C87CEC8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2" w15:restartNumberingAfterBreak="0">
    <w:nsid w:val="53CF670B"/>
    <w:multiLevelType w:val="hybridMultilevel"/>
    <w:tmpl w:val="02E2D3A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3" w15:restartNumberingAfterBreak="0">
    <w:nsid w:val="53D97ACA"/>
    <w:multiLevelType w:val="hybridMultilevel"/>
    <w:tmpl w:val="30826080"/>
    <w:lvl w:ilvl="0" w:tplc="CEE25610">
      <w:start w:val="4"/>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54051348"/>
    <w:multiLevelType w:val="hybridMultilevel"/>
    <w:tmpl w:val="B6B03140"/>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5" w15:restartNumberingAfterBreak="0">
    <w:nsid w:val="543668AD"/>
    <w:multiLevelType w:val="hybridMultilevel"/>
    <w:tmpl w:val="B82C176A"/>
    <w:lvl w:ilvl="0" w:tplc="B86CAF78">
      <w:start w:val="1"/>
      <w:numFmt w:val="bullet"/>
      <w:lvlText w:val=""/>
      <w:lvlJc w:val="left"/>
      <w:pPr>
        <w:ind w:left="502"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6" w15:restartNumberingAfterBreak="0">
    <w:nsid w:val="543C52C6"/>
    <w:multiLevelType w:val="hybridMultilevel"/>
    <w:tmpl w:val="5CAA67C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15:restartNumberingAfterBreak="0">
    <w:nsid w:val="545764A8"/>
    <w:multiLevelType w:val="hybridMultilevel"/>
    <w:tmpl w:val="02E2D3A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8" w15:restartNumberingAfterBreak="0">
    <w:nsid w:val="546B6729"/>
    <w:multiLevelType w:val="hybridMultilevel"/>
    <w:tmpl w:val="050CDE8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9" w15:restartNumberingAfterBreak="0">
    <w:nsid w:val="54894DFD"/>
    <w:multiLevelType w:val="hybridMultilevel"/>
    <w:tmpl w:val="5C3CD114"/>
    <w:lvl w:ilvl="0" w:tplc="B86CAF7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0" w15:restartNumberingAfterBreak="0">
    <w:nsid w:val="5511375A"/>
    <w:multiLevelType w:val="hybridMultilevel"/>
    <w:tmpl w:val="6664666E"/>
    <w:lvl w:ilvl="0" w:tplc="B86CAF7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1" w15:restartNumberingAfterBreak="0">
    <w:nsid w:val="553E69D7"/>
    <w:multiLevelType w:val="hybridMultilevel"/>
    <w:tmpl w:val="5D6091D2"/>
    <w:lvl w:ilvl="0" w:tplc="0424000F">
      <w:start w:val="1"/>
      <w:numFmt w:val="decimal"/>
      <w:lvlText w:val="%1."/>
      <w:lvlJc w:val="left"/>
      <w:pPr>
        <w:ind w:left="862" w:hanging="360"/>
      </w:pPr>
      <w:rPr>
        <w:rFonts w:hint="default"/>
      </w:rPr>
    </w:lvl>
    <w:lvl w:ilvl="1" w:tplc="B86CAF78">
      <w:start w:val="1"/>
      <w:numFmt w:val="bullet"/>
      <w:lvlText w:val=""/>
      <w:lvlJc w:val="left"/>
      <w:pPr>
        <w:ind w:left="1800" w:hanging="360"/>
      </w:pPr>
      <w:rPr>
        <w:rFonts w:ascii="Symbol" w:hAnsi="Symbol"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22" w15:restartNumberingAfterBreak="0">
    <w:nsid w:val="555858E7"/>
    <w:multiLevelType w:val="hybridMultilevel"/>
    <w:tmpl w:val="CF0A4682"/>
    <w:lvl w:ilvl="0" w:tplc="834EA6F2">
      <w:start w:val="1"/>
      <w:numFmt w:val="bullet"/>
      <w:lvlText w:val="−"/>
      <w:lvlJc w:val="left"/>
      <w:pPr>
        <w:ind w:left="720" w:hanging="360"/>
      </w:pPr>
      <w:rPr>
        <w:rFonts w:ascii="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23" w15:restartNumberingAfterBreak="0">
    <w:nsid w:val="55B84AE8"/>
    <w:multiLevelType w:val="hybridMultilevel"/>
    <w:tmpl w:val="09F2FECA"/>
    <w:lvl w:ilvl="0" w:tplc="CAE69522">
      <w:start w:val="1"/>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24" w15:restartNumberingAfterBreak="0">
    <w:nsid w:val="56C50745"/>
    <w:multiLevelType w:val="hybridMultilevel"/>
    <w:tmpl w:val="8E862418"/>
    <w:lvl w:ilvl="0" w:tplc="44B412A8">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5" w15:restartNumberingAfterBreak="0">
    <w:nsid w:val="57CF74E2"/>
    <w:multiLevelType w:val="hybridMultilevel"/>
    <w:tmpl w:val="2C2CFF4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6" w15:restartNumberingAfterBreak="0">
    <w:nsid w:val="58BB369A"/>
    <w:multiLevelType w:val="hybridMultilevel"/>
    <w:tmpl w:val="CAF818E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7" w15:restartNumberingAfterBreak="0">
    <w:nsid w:val="59C35DDE"/>
    <w:multiLevelType w:val="hybridMultilevel"/>
    <w:tmpl w:val="B96E2A9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8" w15:restartNumberingAfterBreak="0">
    <w:nsid w:val="5ADE416A"/>
    <w:multiLevelType w:val="hybridMultilevel"/>
    <w:tmpl w:val="246CC482"/>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0" w15:restartNumberingAfterBreak="0">
    <w:nsid w:val="5B7A1FE6"/>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1" w15:restartNumberingAfterBreak="0">
    <w:nsid w:val="5C0C7918"/>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2" w15:restartNumberingAfterBreak="0">
    <w:nsid w:val="5EEF50EE"/>
    <w:multiLevelType w:val="hybridMultilevel"/>
    <w:tmpl w:val="5316CB36"/>
    <w:lvl w:ilvl="0" w:tplc="91063014">
      <w:start w:val="1"/>
      <w:numFmt w:val="decimal"/>
      <w:pStyle w:val="len"/>
      <w:lvlText w:val="%1."/>
      <w:lvlJc w:val="left"/>
      <w:pPr>
        <w:ind w:left="51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3" w15:restartNumberingAfterBreak="0">
    <w:nsid w:val="5F842818"/>
    <w:multiLevelType w:val="hybridMultilevel"/>
    <w:tmpl w:val="B4F6B9EC"/>
    <w:lvl w:ilvl="0" w:tplc="13B68A6A">
      <w:start w:val="1"/>
      <w:numFmt w:val="bullet"/>
      <w:lvlText w:val="­"/>
      <w:lvlJc w:val="center"/>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4" w15:restartNumberingAfterBreak="0">
    <w:nsid w:val="5FD94B84"/>
    <w:multiLevelType w:val="hybridMultilevel"/>
    <w:tmpl w:val="9454C0C4"/>
    <w:lvl w:ilvl="0" w:tplc="CFAA5C9C">
      <w:start w:val="2"/>
      <w:numFmt w:val="bullet"/>
      <w:lvlText w:val="–"/>
      <w:lvlJc w:val="left"/>
      <w:pPr>
        <w:ind w:left="720" w:hanging="360"/>
      </w:pPr>
      <w:rPr>
        <w:rFonts w:ascii="Arial" w:eastAsia="Times New Roman" w:hAnsi="Arial" w:cs="Arial" w:hint="default"/>
      </w:rPr>
    </w:lvl>
    <w:lvl w:ilvl="1" w:tplc="B86CAF78">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5" w15:restartNumberingAfterBreak="0">
    <w:nsid w:val="5FEB0537"/>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6" w15:restartNumberingAfterBreak="0">
    <w:nsid w:val="60D230E0"/>
    <w:multiLevelType w:val="hybridMultilevel"/>
    <w:tmpl w:val="907081AC"/>
    <w:lvl w:ilvl="0" w:tplc="0424000F">
      <w:start w:val="1"/>
      <w:numFmt w:val="decimal"/>
      <w:lvlText w:val="%1."/>
      <w:lvlJc w:val="left"/>
      <w:pPr>
        <w:ind w:left="862" w:hanging="360"/>
      </w:pPr>
    </w:lvl>
    <w:lvl w:ilvl="1" w:tplc="04240019" w:tentative="1">
      <w:start w:val="1"/>
      <w:numFmt w:val="lowerLetter"/>
      <w:lvlText w:val="%2."/>
      <w:lvlJc w:val="left"/>
      <w:pPr>
        <w:ind w:left="1582" w:hanging="360"/>
      </w:p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137" w15:restartNumberingAfterBreak="0">
    <w:nsid w:val="60F617EC"/>
    <w:multiLevelType w:val="hybridMultilevel"/>
    <w:tmpl w:val="3DBCE28A"/>
    <w:lvl w:ilvl="0" w:tplc="24760DC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8"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9" w15:restartNumberingAfterBreak="0">
    <w:nsid w:val="63336880"/>
    <w:multiLevelType w:val="hybridMultilevel"/>
    <w:tmpl w:val="9CF4A4BA"/>
    <w:lvl w:ilvl="0" w:tplc="834EA6F2">
      <w:start w:val="1"/>
      <w:numFmt w:val="bullet"/>
      <w:lvlText w:val="−"/>
      <w:lvlJc w:val="left"/>
      <w:pPr>
        <w:ind w:left="502" w:hanging="360"/>
      </w:pPr>
      <w:rPr>
        <w:rFonts w:ascii="Calibri" w:hAnsi="Calibri" w:hint="default"/>
      </w:rPr>
    </w:lvl>
    <w:lvl w:ilvl="1" w:tplc="B86CAF78">
      <w:start w:val="1"/>
      <w:numFmt w:val="bullet"/>
      <w:lvlText w:val=""/>
      <w:lvlJc w:val="left"/>
      <w:pPr>
        <w:ind w:left="1440" w:hanging="360"/>
      </w:pPr>
      <w:rPr>
        <w:rFonts w:ascii="Symbol" w:hAnsi="Symbol"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0" w15:restartNumberingAfterBreak="0">
    <w:nsid w:val="64B36891"/>
    <w:multiLevelType w:val="hybridMultilevel"/>
    <w:tmpl w:val="42B23D5E"/>
    <w:lvl w:ilvl="0" w:tplc="8654E98C">
      <w:start w:val="9"/>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1" w15:restartNumberingAfterBreak="0">
    <w:nsid w:val="64CC3D5B"/>
    <w:multiLevelType w:val="hybridMultilevel"/>
    <w:tmpl w:val="7500FAA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2" w15:restartNumberingAfterBreak="0">
    <w:nsid w:val="67A569C9"/>
    <w:multiLevelType w:val="hybridMultilevel"/>
    <w:tmpl w:val="00261D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4" w15:restartNumberingAfterBreak="0">
    <w:nsid w:val="699016D5"/>
    <w:multiLevelType w:val="hybridMultilevel"/>
    <w:tmpl w:val="5DD05DB6"/>
    <w:lvl w:ilvl="0" w:tplc="12B62F3E">
      <w:start w:val="1"/>
      <w:numFmt w:val="decimal"/>
      <w:pStyle w:val="novpododdelek"/>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6" w15:restartNumberingAfterBreak="0">
    <w:nsid w:val="6B2D5E24"/>
    <w:multiLevelType w:val="hybridMultilevel"/>
    <w:tmpl w:val="050CDE88"/>
    <w:lvl w:ilvl="0" w:tplc="66C28020">
      <w:start w:val="1"/>
      <w:numFmt w:val="decimal"/>
      <w:lvlText w:val="%1."/>
      <w:lvlJc w:val="left"/>
      <w:pPr>
        <w:ind w:left="502" w:hanging="360"/>
      </w:pPr>
      <w:rPr>
        <w:rFonts w:hint="default"/>
      </w:rPr>
    </w:lvl>
    <w:lvl w:ilvl="1" w:tplc="D730E9E2">
      <w:start w:val="1"/>
      <w:numFmt w:val="bullet"/>
      <w:lvlText w:val="o"/>
      <w:lvlJc w:val="left"/>
      <w:pPr>
        <w:ind w:left="1440" w:hanging="360"/>
      </w:pPr>
      <w:rPr>
        <w:rFonts w:ascii="Courier New" w:hAnsi="Courier New" w:cs="Courier New" w:hint="default"/>
      </w:rPr>
    </w:lvl>
    <w:lvl w:ilvl="2" w:tplc="3F7A7E4E" w:tentative="1">
      <w:start w:val="1"/>
      <w:numFmt w:val="bullet"/>
      <w:lvlText w:val=""/>
      <w:lvlJc w:val="left"/>
      <w:pPr>
        <w:ind w:left="2160" w:hanging="360"/>
      </w:pPr>
      <w:rPr>
        <w:rFonts w:ascii="Wingdings" w:hAnsi="Wingdings" w:hint="default"/>
      </w:rPr>
    </w:lvl>
    <w:lvl w:ilvl="3" w:tplc="FB987EFA" w:tentative="1">
      <w:start w:val="1"/>
      <w:numFmt w:val="bullet"/>
      <w:lvlText w:val=""/>
      <w:lvlJc w:val="left"/>
      <w:pPr>
        <w:ind w:left="2880" w:hanging="360"/>
      </w:pPr>
      <w:rPr>
        <w:rFonts w:ascii="Symbol" w:hAnsi="Symbol" w:hint="default"/>
      </w:rPr>
    </w:lvl>
    <w:lvl w:ilvl="4" w:tplc="B3A8C08A" w:tentative="1">
      <w:start w:val="1"/>
      <w:numFmt w:val="bullet"/>
      <w:lvlText w:val="o"/>
      <w:lvlJc w:val="left"/>
      <w:pPr>
        <w:ind w:left="3600" w:hanging="360"/>
      </w:pPr>
      <w:rPr>
        <w:rFonts w:ascii="Courier New" w:hAnsi="Courier New" w:cs="Courier New" w:hint="default"/>
      </w:rPr>
    </w:lvl>
    <w:lvl w:ilvl="5" w:tplc="1CD2020E" w:tentative="1">
      <w:start w:val="1"/>
      <w:numFmt w:val="bullet"/>
      <w:lvlText w:val=""/>
      <w:lvlJc w:val="left"/>
      <w:pPr>
        <w:ind w:left="4320" w:hanging="360"/>
      </w:pPr>
      <w:rPr>
        <w:rFonts w:ascii="Wingdings" w:hAnsi="Wingdings" w:hint="default"/>
      </w:rPr>
    </w:lvl>
    <w:lvl w:ilvl="6" w:tplc="1B0E2E1E" w:tentative="1">
      <w:start w:val="1"/>
      <w:numFmt w:val="bullet"/>
      <w:lvlText w:val=""/>
      <w:lvlJc w:val="left"/>
      <w:pPr>
        <w:ind w:left="5040" w:hanging="360"/>
      </w:pPr>
      <w:rPr>
        <w:rFonts w:ascii="Symbol" w:hAnsi="Symbol" w:hint="default"/>
      </w:rPr>
    </w:lvl>
    <w:lvl w:ilvl="7" w:tplc="B0485D2C" w:tentative="1">
      <w:start w:val="1"/>
      <w:numFmt w:val="bullet"/>
      <w:lvlText w:val="o"/>
      <w:lvlJc w:val="left"/>
      <w:pPr>
        <w:ind w:left="5760" w:hanging="360"/>
      </w:pPr>
      <w:rPr>
        <w:rFonts w:ascii="Courier New" w:hAnsi="Courier New" w:cs="Courier New" w:hint="default"/>
      </w:rPr>
    </w:lvl>
    <w:lvl w:ilvl="8" w:tplc="EB6048C8" w:tentative="1">
      <w:start w:val="1"/>
      <w:numFmt w:val="bullet"/>
      <w:lvlText w:val=""/>
      <w:lvlJc w:val="left"/>
      <w:pPr>
        <w:ind w:left="6480" w:hanging="360"/>
      </w:pPr>
      <w:rPr>
        <w:rFonts w:ascii="Wingdings" w:hAnsi="Wingdings" w:hint="default"/>
      </w:rPr>
    </w:lvl>
  </w:abstractNum>
  <w:abstractNum w:abstractNumId="147" w15:restartNumberingAfterBreak="0">
    <w:nsid w:val="6C57059C"/>
    <w:multiLevelType w:val="hybridMultilevel"/>
    <w:tmpl w:val="C6BE0E56"/>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8" w15:restartNumberingAfterBreak="0">
    <w:nsid w:val="6CD02790"/>
    <w:multiLevelType w:val="hybridMultilevel"/>
    <w:tmpl w:val="EA08DB64"/>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9" w15:restartNumberingAfterBreak="0">
    <w:nsid w:val="6CF23C34"/>
    <w:multiLevelType w:val="multilevel"/>
    <w:tmpl w:val="F4BEDB3C"/>
    <w:lvl w:ilvl="0">
      <w:start w:val="1"/>
      <w:numFmt w:val="decimal"/>
      <w:lvlText w:val="%1."/>
      <w:lvlJc w:val="left"/>
      <w:pPr>
        <w:ind w:left="360" w:hanging="360"/>
      </w:pPr>
      <w:rPr>
        <w:rFonts w:hint="default"/>
      </w:rPr>
    </w:lvl>
    <w:lvl w:ilvl="1">
      <w:start w:val="1"/>
      <w:numFmt w:val="decimal"/>
      <w:lvlText w:val="(%2)"/>
      <w:lvlJc w:val="left"/>
      <w:pPr>
        <w:ind w:left="108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50" w15:restartNumberingAfterBreak="0">
    <w:nsid w:val="6EB03042"/>
    <w:multiLevelType w:val="hybridMultilevel"/>
    <w:tmpl w:val="23CA505A"/>
    <w:lvl w:ilvl="0" w:tplc="D012E236">
      <w:start w:val="49"/>
      <w:numFmt w:val="bullet"/>
      <w:lvlText w:val=""/>
      <w:lvlJc w:val="left"/>
      <w:pPr>
        <w:ind w:left="502" w:hanging="360"/>
      </w:pPr>
      <w:rPr>
        <w:rFonts w:ascii="Symbol" w:eastAsia="Times New Roman" w:hAnsi="Symbol" w:cs="Times New Roman" w:hint="default"/>
      </w:rPr>
    </w:lvl>
    <w:lvl w:ilvl="1" w:tplc="F5DECB90">
      <w:start w:val="49"/>
      <w:numFmt w:val="bullet"/>
      <w:lvlText w:val=""/>
      <w:lvlJc w:val="left"/>
      <w:pPr>
        <w:ind w:left="1440" w:hanging="360"/>
      </w:pPr>
      <w:rPr>
        <w:rFonts w:ascii="Symbol" w:eastAsia="Times New Roman" w:hAnsi="Symbol" w:cs="Times New Roman" w:hint="default"/>
      </w:rPr>
    </w:lvl>
    <w:lvl w:ilvl="2" w:tplc="D2EA12E0">
      <w:start w:val="12"/>
      <w:numFmt w:val="bullet"/>
      <w:lvlText w:val="-"/>
      <w:lvlJc w:val="left"/>
      <w:pPr>
        <w:ind w:left="2160" w:hanging="360"/>
      </w:pPr>
      <w:rPr>
        <w:rFonts w:ascii="Arial" w:eastAsia="Times New Roman" w:hAnsi="Arial" w:cs="Arial" w:hint="default"/>
        <w:color w:val="auto"/>
      </w:rPr>
    </w:lvl>
    <w:lvl w:ilvl="3" w:tplc="7A1E3088" w:tentative="1">
      <w:start w:val="1"/>
      <w:numFmt w:val="bullet"/>
      <w:lvlText w:val=""/>
      <w:lvlJc w:val="left"/>
      <w:pPr>
        <w:ind w:left="2880" w:hanging="360"/>
      </w:pPr>
      <w:rPr>
        <w:rFonts w:ascii="Symbol" w:hAnsi="Symbol" w:hint="default"/>
      </w:rPr>
    </w:lvl>
    <w:lvl w:ilvl="4" w:tplc="44F28B32" w:tentative="1">
      <w:start w:val="1"/>
      <w:numFmt w:val="bullet"/>
      <w:lvlText w:val="o"/>
      <w:lvlJc w:val="left"/>
      <w:pPr>
        <w:ind w:left="3600" w:hanging="360"/>
      </w:pPr>
      <w:rPr>
        <w:rFonts w:ascii="Courier New" w:hAnsi="Courier New" w:cs="Courier New" w:hint="default"/>
      </w:rPr>
    </w:lvl>
    <w:lvl w:ilvl="5" w:tplc="6FD4BBC2" w:tentative="1">
      <w:start w:val="1"/>
      <w:numFmt w:val="bullet"/>
      <w:lvlText w:val=""/>
      <w:lvlJc w:val="left"/>
      <w:pPr>
        <w:ind w:left="4320" w:hanging="360"/>
      </w:pPr>
      <w:rPr>
        <w:rFonts w:ascii="Wingdings" w:hAnsi="Wingdings" w:hint="default"/>
      </w:rPr>
    </w:lvl>
    <w:lvl w:ilvl="6" w:tplc="A92A4B30" w:tentative="1">
      <w:start w:val="1"/>
      <w:numFmt w:val="bullet"/>
      <w:lvlText w:val=""/>
      <w:lvlJc w:val="left"/>
      <w:pPr>
        <w:ind w:left="5040" w:hanging="360"/>
      </w:pPr>
      <w:rPr>
        <w:rFonts w:ascii="Symbol" w:hAnsi="Symbol" w:hint="default"/>
      </w:rPr>
    </w:lvl>
    <w:lvl w:ilvl="7" w:tplc="FAD2FEAE" w:tentative="1">
      <w:start w:val="1"/>
      <w:numFmt w:val="bullet"/>
      <w:lvlText w:val="o"/>
      <w:lvlJc w:val="left"/>
      <w:pPr>
        <w:ind w:left="5760" w:hanging="360"/>
      </w:pPr>
      <w:rPr>
        <w:rFonts w:ascii="Courier New" w:hAnsi="Courier New" w:cs="Courier New" w:hint="default"/>
      </w:rPr>
    </w:lvl>
    <w:lvl w:ilvl="8" w:tplc="0130FB24" w:tentative="1">
      <w:start w:val="1"/>
      <w:numFmt w:val="bullet"/>
      <w:lvlText w:val=""/>
      <w:lvlJc w:val="left"/>
      <w:pPr>
        <w:ind w:left="6480" w:hanging="360"/>
      </w:pPr>
      <w:rPr>
        <w:rFonts w:ascii="Wingdings" w:hAnsi="Wingdings" w:hint="default"/>
      </w:rPr>
    </w:lvl>
  </w:abstractNum>
  <w:abstractNum w:abstractNumId="151" w15:restartNumberingAfterBreak="0">
    <w:nsid w:val="6F694E2C"/>
    <w:multiLevelType w:val="hybridMultilevel"/>
    <w:tmpl w:val="0792B9F8"/>
    <w:lvl w:ilvl="0" w:tplc="BF2C8988">
      <w:numFmt w:val="bullet"/>
      <w:lvlText w:val="-"/>
      <w:lvlJc w:val="left"/>
      <w:pPr>
        <w:ind w:left="360" w:hanging="360"/>
      </w:pPr>
      <w:rPr>
        <w:rFonts w:ascii="Calibri" w:eastAsia="Calibri" w:hAnsi="Calibri"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2" w15:restartNumberingAfterBreak="0">
    <w:nsid w:val="6FB5327D"/>
    <w:multiLevelType w:val="hybridMultilevel"/>
    <w:tmpl w:val="CAF818EA"/>
    <w:lvl w:ilvl="0" w:tplc="76AC1A70">
      <w:start w:val="1"/>
      <w:numFmt w:val="decimal"/>
      <w:lvlText w:val="%1."/>
      <w:lvlJc w:val="left"/>
      <w:pPr>
        <w:ind w:left="502" w:hanging="360"/>
      </w:pPr>
      <w:rPr>
        <w:rFonts w:hint="default"/>
      </w:rPr>
    </w:lvl>
    <w:lvl w:ilvl="1" w:tplc="76AC1A70">
      <w:start w:val="1"/>
      <w:numFmt w:val="bullet"/>
      <w:lvlText w:val="o"/>
      <w:lvlJc w:val="left"/>
      <w:pPr>
        <w:ind w:left="1440" w:hanging="360"/>
      </w:pPr>
      <w:rPr>
        <w:rFonts w:ascii="Courier New" w:hAnsi="Courier New" w:cs="Courier New" w:hint="default"/>
      </w:rPr>
    </w:lvl>
    <w:lvl w:ilvl="2" w:tplc="3DA65274"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3" w15:restartNumberingAfterBreak="0">
    <w:nsid w:val="705E067A"/>
    <w:multiLevelType w:val="hybridMultilevel"/>
    <w:tmpl w:val="9B12790C"/>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4" w15:restartNumberingAfterBreak="0">
    <w:nsid w:val="72BD1CEC"/>
    <w:multiLevelType w:val="hybridMultilevel"/>
    <w:tmpl w:val="60DC5D2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5" w15:restartNumberingAfterBreak="0">
    <w:nsid w:val="73490481"/>
    <w:multiLevelType w:val="hybridMultilevel"/>
    <w:tmpl w:val="050CDE88"/>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6" w15:restartNumberingAfterBreak="0">
    <w:nsid w:val="744E1DF0"/>
    <w:multiLevelType w:val="hybridMultilevel"/>
    <w:tmpl w:val="6C348EBE"/>
    <w:lvl w:ilvl="0" w:tplc="0424000F">
      <w:start w:val="1"/>
      <w:numFmt w:val="decimal"/>
      <w:lvlText w:val="%1."/>
      <w:lvlJc w:val="left"/>
      <w:pPr>
        <w:ind w:left="720" w:hanging="360"/>
      </w:pPr>
      <w:rPr>
        <w:rFonts w:hint="default"/>
      </w:rPr>
    </w:lvl>
    <w:lvl w:ilvl="1" w:tplc="04240003"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157" w15:restartNumberingAfterBreak="0">
    <w:nsid w:val="7595382C"/>
    <w:multiLevelType w:val="multilevel"/>
    <w:tmpl w:val="915E4A64"/>
    <w:lvl w:ilvl="0">
      <w:start w:val="1"/>
      <w:numFmt w:val="decimal"/>
      <w:lvlText w:val="%1."/>
      <w:lvlJc w:val="left"/>
      <w:pPr>
        <w:ind w:left="360" w:hanging="360"/>
      </w:pPr>
      <w:rPr>
        <w:rFonts w:hint="default"/>
      </w:rPr>
    </w:lvl>
    <w:lvl w:ilvl="1">
      <w:start w:val="1"/>
      <w:numFmt w:val="decimal"/>
      <w:lvlText w:val="%2."/>
      <w:lvlJc w:val="left"/>
      <w:pPr>
        <w:ind w:left="1080" w:hanging="360"/>
      </w:pPr>
      <w:rPr>
        <w:rFonts w:hint="default"/>
      </w:rPr>
    </w:lvl>
    <w:lvl w:ilvl="2">
      <w:start w:val="6"/>
      <w:numFmt w:val="decimal"/>
      <w:lvlText w:val="(%3)"/>
      <w:lvlJc w:val="left"/>
      <w:pPr>
        <w:ind w:left="1980" w:hanging="360"/>
      </w:pPr>
      <w:rPr>
        <w:rFonts w:hint="default"/>
      </w:r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58" w15:restartNumberingAfterBreak="0">
    <w:nsid w:val="759D4AF5"/>
    <w:multiLevelType w:val="hybridMultilevel"/>
    <w:tmpl w:val="36B4070A"/>
    <w:lvl w:ilvl="0" w:tplc="C95C6E70">
      <w:start w:val="1"/>
      <w:numFmt w:val="decimal"/>
      <w:lvlText w:val="%1."/>
      <w:lvlJc w:val="left"/>
      <w:pPr>
        <w:ind w:left="502" w:hanging="360"/>
      </w:pPr>
      <w:rPr>
        <w:rFonts w:hint="default"/>
      </w:rPr>
    </w:lvl>
    <w:lvl w:ilvl="1" w:tplc="23ACC5F8">
      <w:start w:val="1"/>
      <w:numFmt w:val="bullet"/>
      <w:lvlText w:val="o"/>
      <w:lvlJc w:val="left"/>
      <w:pPr>
        <w:ind w:left="1440" w:hanging="360"/>
      </w:pPr>
      <w:rPr>
        <w:rFonts w:ascii="Courier New" w:hAnsi="Courier New" w:cs="Courier New" w:hint="default"/>
      </w:rPr>
    </w:lvl>
    <w:lvl w:ilvl="2" w:tplc="479A6D6E" w:tentative="1">
      <w:start w:val="1"/>
      <w:numFmt w:val="bullet"/>
      <w:lvlText w:val=""/>
      <w:lvlJc w:val="left"/>
      <w:pPr>
        <w:ind w:left="2160" w:hanging="360"/>
      </w:pPr>
      <w:rPr>
        <w:rFonts w:ascii="Wingdings" w:hAnsi="Wingdings" w:hint="default"/>
      </w:rPr>
    </w:lvl>
    <w:lvl w:ilvl="3" w:tplc="70C24B6A" w:tentative="1">
      <w:start w:val="1"/>
      <w:numFmt w:val="bullet"/>
      <w:lvlText w:val=""/>
      <w:lvlJc w:val="left"/>
      <w:pPr>
        <w:ind w:left="2880" w:hanging="360"/>
      </w:pPr>
      <w:rPr>
        <w:rFonts w:ascii="Symbol" w:hAnsi="Symbol" w:hint="default"/>
      </w:rPr>
    </w:lvl>
    <w:lvl w:ilvl="4" w:tplc="A0406074" w:tentative="1">
      <w:start w:val="1"/>
      <w:numFmt w:val="bullet"/>
      <w:lvlText w:val="o"/>
      <w:lvlJc w:val="left"/>
      <w:pPr>
        <w:ind w:left="3600" w:hanging="360"/>
      </w:pPr>
      <w:rPr>
        <w:rFonts w:ascii="Courier New" w:hAnsi="Courier New" w:cs="Courier New" w:hint="default"/>
      </w:rPr>
    </w:lvl>
    <w:lvl w:ilvl="5" w:tplc="A5D0C5A2" w:tentative="1">
      <w:start w:val="1"/>
      <w:numFmt w:val="bullet"/>
      <w:lvlText w:val=""/>
      <w:lvlJc w:val="left"/>
      <w:pPr>
        <w:ind w:left="4320" w:hanging="360"/>
      </w:pPr>
      <w:rPr>
        <w:rFonts w:ascii="Wingdings" w:hAnsi="Wingdings" w:hint="default"/>
      </w:rPr>
    </w:lvl>
    <w:lvl w:ilvl="6" w:tplc="5498D012" w:tentative="1">
      <w:start w:val="1"/>
      <w:numFmt w:val="bullet"/>
      <w:lvlText w:val=""/>
      <w:lvlJc w:val="left"/>
      <w:pPr>
        <w:ind w:left="5040" w:hanging="360"/>
      </w:pPr>
      <w:rPr>
        <w:rFonts w:ascii="Symbol" w:hAnsi="Symbol" w:hint="default"/>
      </w:rPr>
    </w:lvl>
    <w:lvl w:ilvl="7" w:tplc="002CD07A" w:tentative="1">
      <w:start w:val="1"/>
      <w:numFmt w:val="bullet"/>
      <w:lvlText w:val="o"/>
      <w:lvlJc w:val="left"/>
      <w:pPr>
        <w:ind w:left="5760" w:hanging="360"/>
      </w:pPr>
      <w:rPr>
        <w:rFonts w:ascii="Courier New" w:hAnsi="Courier New" w:cs="Courier New" w:hint="default"/>
      </w:rPr>
    </w:lvl>
    <w:lvl w:ilvl="8" w:tplc="6422DE4C" w:tentative="1">
      <w:start w:val="1"/>
      <w:numFmt w:val="bullet"/>
      <w:lvlText w:val=""/>
      <w:lvlJc w:val="left"/>
      <w:pPr>
        <w:ind w:left="6480" w:hanging="360"/>
      </w:pPr>
      <w:rPr>
        <w:rFonts w:ascii="Wingdings" w:hAnsi="Wingdings" w:hint="default"/>
      </w:rPr>
    </w:lvl>
  </w:abstractNum>
  <w:abstractNum w:abstractNumId="159" w15:restartNumberingAfterBreak="0">
    <w:nsid w:val="75B86A14"/>
    <w:multiLevelType w:val="hybridMultilevel"/>
    <w:tmpl w:val="AEA2F844"/>
    <w:lvl w:ilvl="0" w:tplc="0424000F">
      <w:start w:val="1"/>
      <w:numFmt w:val="bullet"/>
      <w:lvlText w:val=""/>
      <w:lvlJc w:val="left"/>
      <w:pPr>
        <w:ind w:left="862" w:hanging="360"/>
      </w:pPr>
      <w:rPr>
        <w:rFonts w:ascii="Symbol" w:hAnsi="Symbol" w:hint="default"/>
      </w:rPr>
    </w:lvl>
    <w:lvl w:ilvl="1" w:tplc="04240003">
      <w:start w:val="1"/>
      <w:numFmt w:val="bullet"/>
      <w:lvlText w:val=""/>
      <w:lvlJc w:val="left"/>
      <w:pPr>
        <w:ind w:left="1800" w:hanging="360"/>
      </w:pPr>
      <w:rPr>
        <w:rFonts w:ascii="Symbol" w:hAnsi="Symbol"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60" w15:restartNumberingAfterBreak="0">
    <w:nsid w:val="76F267F7"/>
    <w:multiLevelType w:val="hybridMultilevel"/>
    <w:tmpl w:val="60ECACBC"/>
    <w:lvl w:ilvl="0" w:tplc="B86CAF78">
      <w:start w:val="1"/>
      <w:numFmt w:val="bullet"/>
      <w:lvlText w:val="−"/>
      <w:lvlJc w:val="left"/>
      <w:pPr>
        <w:ind w:left="502" w:hanging="360"/>
      </w:pPr>
      <w:rPr>
        <w:rFonts w:ascii="Calibri" w:hAnsi="Calibri" w:hint="default"/>
      </w:rPr>
    </w:lvl>
    <w:lvl w:ilvl="1" w:tplc="B86CAF78">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1" w15:restartNumberingAfterBreak="0">
    <w:nsid w:val="77403144"/>
    <w:multiLevelType w:val="hybridMultilevel"/>
    <w:tmpl w:val="406A9D38"/>
    <w:lvl w:ilvl="0" w:tplc="834EA6F2">
      <w:numFmt w:val="bullet"/>
      <w:pStyle w:val="Naslov1"/>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pStyle w:val="Naslov2"/>
      <w:lvlText w:val="o"/>
      <w:lvlJc w:val="left"/>
      <w:pPr>
        <w:tabs>
          <w:tab w:val="num" w:pos="1440"/>
        </w:tabs>
        <w:ind w:left="1440" w:hanging="360"/>
      </w:pPr>
      <w:rPr>
        <w:rFonts w:ascii="Courier New" w:hAnsi="Courier New" w:cs="Courier New" w:hint="default"/>
      </w:rPr>
    </w:lvl>
    <w:lvl w:ilvl="2" w:tplc="04240005">
      <w:start w:val="1"/>
      <w:numFmt w:val="bullet"/>
      <w:pStyle w:val="Naslov3"/>
      <w:lvlText w:val=""/>
      <w:lvlJc w:val="left"/>
      <w:pPr>
        <w:tabs>
          <w:tab w:val="num" w:pos="2160"/>
        </w:tabs>
        <w:ind w:left="2160" w:hanging="360"/>
      </w:pPr>
      <w:rPr>
        <w:rFonts w:ascii="Wingdings" w:hAnsi="Wingdings" w:hint="default"/>
      </w:rPr>
    </w:lvl>
    <w:lvl w:ilvl="3" w:tplc="04240001" w:tentative="1">
      <w:start w:val="1"/>
      <w:numFmt w:val="bullet"/>
      <w:pStyle w:val="Naslov4"/>
      <w:lvlText w:val=""/>
      <w:lvlJc w:val="left"/>
      <w:pPr>
        <w:tabs>
          <w:tab w:val="num" w:pos="2880"/>
        </w:tabs>
        <w:ind w:left="2880" w:hanging="360"/>
      </w:pPr>
      <w:rPr>
        <w:rFonts w:ascii="Symbol" w:hAnsi="Symbol" w:hint="default"/>
      </w:rPr>
    </w:lvl>
    <w:lvl w:ilvl="4" w:tplc="04240003" w:tentative="1">
      <w:start w:val="1"/>
      <w:numFmt w:val="bullet"/>
      <w:pStyle w:val="Naslov5"/>
      <w:lvlText w:val="o"/>
      <w:lvlJc w:val="left"/>
      <w:pPr>
        <w:tabs>
          <w:tab w:val="num" w:pos="3600"/>
        </w:tabs>
        <w:ind w:left="3600" w:hanging="360"/>
      </w:pPr>
      <w:rPr>
        <w:rFonts w:ascii="Courier New" w:hAnsi="Courier New" w:cs="Courier New" w:hint="default"/>
      </w:rPr>
    </w:lvl>
    <w:lvl w:ilvl="5" w:tplc="04240005" w:tentative="1">
      <w:start w:val="1"/>
      <w:numFmt w:val="bullet"/>
      <w:pStyle w:val="Naslov6"/>
      <w:lvlText w:val=""/>
      <w:lvlJc w:val="left"/>
      <w:pPr>
        <w:tabs>
          <w:tab w:val="num" w:pos="4320"/>
        </w:tabs>
        <w:ind w:left="4320" w:hanging="360"/>
      </w:pPr>
      <w:rPr>
        <w:rFonts w:ascii="Wingdings" w:hAnsi="Wingdings" w:hint="default"/>
      </w:rPr>
    </w:lvl>
    <w:lvl w:ilvl="6" w:tplc="04240001" w:tentative="1">
      <w:start w:val="1"/>
      <w:numFmt w:val="bullet"/>
      <w:pStyle w:val="Naslov7"/>
      <w:lvlText w:val=""/>
      <w:lvlJc w:val="left"/>
      <w:pPr>
        <w:tabs>
          <w:tab w:val="num" w:pos="5040"/>
        </w:tabs>
        <w:ind w:left="5040" w:hanging="360"/>
      </w:pPr>
      <w:rPr>
        <w:rFonts w:ascii="Symbol" w:hAnsi="Symbol" w:hint="default"/>
      </w:rPr>
    </w:lvl>
    <w:lvl w:ilvl="7" w:tplc="04240003" w:tentative="1">
      <w:start w:val="1"/>
      <w:numFmt w:val="bullet"/>
      <w:pStyle w:val="Naslov8"/>
      <w:lvlText w:val="o"/>
      <w:lvlJc w:val="left"/>
      <w:pPr>
        <w:tabs>
          <w:tab w:val="num" w:pos="5760"/>
        </w:tabs>
        <w:ind w:left="5760" w:hanging="360"/>
      </w:pPr>
      <w:rPr>
        <w:rFonts w:ascii="Courier New" w:hAnsi="Courier New" w:cs="Courier New" w:hint="default"/>
      </w:rPr>
    </w:lvl>
    <w:lvl w:ilvl="8" w:tplc="04240005" w:tentative="1">
      <w:start w:val="1"/>
      <w:numFmt w:val="bullet"/>
      <w:pStyle w:val="Naslov9"/>
      <w:lvlText w:val=""/>
      <w:lvlJc w:val="left"/>
      <w:pPr>
        <w:tabs>
          <w:tab w:val="num" w:pos="6480"/>
        </w:tabs>
        <w:ind w:left="6480" w:hanging="360"/>
      </w:pPr>
      <w:rPr>
        <w:rFonts w:ascii="Wingdings" w:hAnsi="Wingdings" w:hint="default"/>
      </w:rPr>
    </w:lvl>
  </w:abstractNum>
  <w:abstractNum w:abstractNumId="162" w15:restartNumberingAfterBreak="0">
    <w:nsid w:val="77913D01"/>
    <w:multiLevelType w:val="hybridMultilevel"/>
    <w:tmpl w:val="9B12790C"/>
    <w:lvl w:ilvl="0" w:tplc="A16C46A4">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3" w15:restartNumberingAfterBreak="0">
    <w:nsid w:val="77DE472E"/>
    <w:multiLevelType w:val="hybridMultilevel"/>
    <w:tmpl w:val="EB0000A6"/>
    <w:lvl w:ilvl="0" w:tplc="0424000F">
      <w:start w:val="1"/>
      <w:numFmt w:val="decimal"/>
      <w:lvlText w:val="%1."/>
      <w:lvlJc w:val="left"/>
      <w:pPr>
        <w:ind w:left="8440" w:hanging="360"/>
      </w:pPr>
      <w:rPr>
        <w:rFonts w:hint="default"/>
      </w:rPr>
    </w:lvl>
    <w:lvl w:ilvl="1" w:tplc="04240003" w:tentative="1">
      <w:start w:val="1"/>
      <w:numFmt w:val="lowerLetter"/>
      <w:lvlText w:val="%2."/>
      <w:lvlJc w:val="left"/>
      <w:pPr>
        <w:ind w:left="1364" w:hanging="360"/>
      </w:pPr>
    </w:lvl>
    <w:lvl w:ilvl="2" w:tplc="04240005" w:tentative="1">
      <w:start w:val="1"/>
      <w:numFmt w:val="lowerRoman"/>
      <w:lvlText w:val="%3."/>
      <w:lvlJc w:val="right"/>
      <w:pPr>
        <w:ind w:left="2084" w:hanging="180"/>
      </w:pPr>
    </w:lvl>
    <w:lvl w:ilvl="3" w:tplc="04240001" w:tentative="1">
      <w:start w:val="1"/>
      <w:numFmt w:val="decimal"/>
      <w:lvlText w:val="%4."/>
      <w:lvlJc w:val="left"/>
      <w:pPr>
        <w:ind w:left="2804" w:hanging="360"/>
      </w:pPr>
    </w:lvl>
    <w:lvl w:ilvl="4" w:tplc="04240003" w:tentative="1">
      <w:start w:val="1"/>
      <w:numFmt w:val="lowerLetter"/>
      <w:lvlText w:val="%5."/>
      <w:lvlJc w:val="left"/>
      <w:pPr>
        <w:ind w:left="3524" w:hanging="360"/>
      </w:pPr>
    </w:lvl>
    <w:lvl w:ilvl="5" w:tplc="04240005" w:tentative="1">
      <w:start w:val="1"/>
      <w:numFmt w:val="lowerRoman"/>
      <w:lvlText w:val="%6."/>
      <w:lvlJc w:val="right"/>
      <w:pPr>
        <w:ind w:left="4244" w:hanging="180"/>
      </w:pPr>
    </w:lvl>
    <w:lvl w:ilvl="6" w:tplc="04240001" w:tentative="1">
      <w:start w:val="1"/>
      <w:numFmt w:val="decimal"/>
      <w:lvlText w:val="%7."/>
      <w:lvlJc w:val="left"/>
      <w:pPr>
        <w:ind w:left="4964" w:hanging="360"/>
      </w:pPr>
    </w:lvl>
    <w:lvl w:ilvl="7" w:tplc="04240003" w:tentative="1">
      <w:start w:val="1"/>
      <w:numFmt w:val="lowerLetter"/>
      <w:lvlText w:val="%8."/>
      <w:lvlJc w:val="left"/>
      <w:pPr>
        <w:ind w:left="5684" w:hanging="360"/>
      </w:pPr>
    </w:lvl>
    <w:lvl w:ilvl="8" w:tplc="04240005" w:tentative="1">
      <w:start w:val="1"/>
      <w:numFmt w:val="lowerRoman"/>
      <w:lvlText w:val="%9."/>
      <w:lvlJc w:val="right"/>
      <w:pPr>
        <w:ind w:left="6404" w:hanging="180"/>
      </w:pPr>
    </w:lvl>
  </w:abstractNum>
  <w:abstractNum w:abstractNumId="164" w15:restartNumberingAfterBreak="0">
    <w:nsid w:val="786F1538"/>
    <w:multiLevelType w:val="hybridMultilevel"/>
    <w:tmpl w:val="02E2D3A2"/>
    <w:lvl w:ilvl="0" w:tplc="0424000F">
      <w:start w:val="1"/>
      <w:numFmt w:val="decimal"/>
      <w:lvlText w:val="%1."/>
      <w:lvlJc w:val="left"/>
      <w:pPr>
        <w:ind w:left="360" w:hanging="360"/>
      </w:pPr>
      <w:rPr>
        <w:rFonts w:hint="default"/>
      </w:rPr>
    </w:lvl>
    <w:lvl w:ilvl="1" w:tplc="04240019">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165" w15:restartNumberingAfterBreak="0">
    <w:nsid w:val="78941AAA"/>
    <w:multiLevelType w:val="hybridMultilevel"/>
    <w:tmpl w:val="5882E5DA"/>
    <w:lvl w:ilvl="0" w:tplc="0424000F">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6" w15:restartNumberingAfterBreak="0">
    <w:nsid w:val="7A526EDE"/>
    <w:multiLevelType w:val="hybridMultilevel"/>
    <w:tmpl w:val="F356D6CA"/>
    <w:lvl w:ilvl="0" w:tplc="BF2C8988">
      <w:numFmt w:val="bullet"/>
      <w:lvlText w:val="-"/>
      <w:lvlJc w:val="left"/>
      <w:pPr>
        <w:ind w:left="360" w:hanging="360"/>
      </w:pPr>
      <w:rPr>
        <w:rFonts w:ascii="Calibri" w:eastAsia="Calibri" w:hAnsi="Calibri"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67" w15:restartNumberingAfterBreak="0">
    <w:nsid w:val="7C023206"/>
    <w:multiLevelType w:val="hybridMultilevel"/>
    <w:tmpl w:val="5BA4263C"/>
    <w:lvl w:ilvl="0" w:tplc="0424000F">
      <w:start w:val="1"/>
      <w:numFmt w:val="ordinal"/>
      <w:lvlText w:val="2.%1"/>
      <w:lvlJc w:val="left"/>
      <w:pPr>
        <w:ind w:left="360" w:hanging="360"/>
      </w:pPr>
      <w:rPr>
        <w:rFonts w:hint="default"/>
        <w:b/>
        <w:bCs/>
      </w:rPr>
    </w:lvl>
    <w:lvl w:ilvl="1" w:tplc="04240003" w:tentative="1">
      <w:start w:val="1"/>
      <w:numFmt w:val="lowerLetter"/>
      <w:lvlText w:val="%2."/>
      <w:lvlJc w:val="left"/>
      <w:pPr>
        <w:ind w:left="1080" w:hanging="360"/>
      </w:pPr>
    </w:lvl>
    <w:lvl w:ilvl="2" w:tplc="04240005" w:tentative="1">
      <w:start w:val="1"/>
      <w:numFmt w:val="lowerRoman"/>
      <w:lvlText w:val="%3."/>
      <w:lvlJc w:val="right"/>
      <w:pPr>
        <w:ind w:left="1800" w:hanging="180"/>
      </w:pPr>
    </w:lvl>
    <w:lvl w:ilvl="3" w:tplc="04240001" w:tentative="1">
      <w:start w:val="1"/>
      <w:numFmt w:val="decimal"/>
      <w:lvlText w:val="%4."/>
      <w:lvlJc w:val="left"/>
      <w:pPr>
        <w:ind w:left="2520" w:hanging="360"/>
      </w:pPr>
    </w:lvl>
    <w:lvl w:ilvl="4" w:tplc="04240003" w:tentative="1">
      <w:start w:val="1"/>
      <w:numFmt w:val="lowerLetter"/>
      <w:lvlText w:val="%5."/>
      <w:lvlJc w:val="left"/>
      <w:pPr>
        <w:ind w:left="3240" w:hanging="360"/>
      </w:pPr>
    </w:lvl>
    <w:lvl w:ilvl="5" w:tplc="04240005" w:tentative="1">
      <w:start w:val="1"/>
      <w:numFmt w:val="lowerRoman"/>
      <w:lvlText w:val="%6."/>
      <w:lvlJc w:val="right"/>
      <w:pPr>
        <w:ind w:left="3960" w:hanging="180"/>
      </w:pPr>
    </w:lvl>
    <w:lvl w:ilvl="6" w:tplc="04240001" w:tentative="1">
      <w:start w:val="1"/>
      <w:numFmt w:val="decimal"/>
      <w:lvlText w:val="%7."/>
      <w:lvlJc w:val="left"/>
      <w:pPr>
        <w:ind w:left="4680" w:hanging="360"/>
      </w:pPr>
    </w:lvl>
    <w:lvl w:ilvl="7" w:tplc="04240003" w:tentative="1">
      <w:start w:val="1"/>
      <w:numFmt w:val="lowerLetter"/>
      <w:lvlText w:val="%8."/>
      <w:lvlJc w:val="left"/>
      <w:pPr>
        <w:ind w:left="5400" w:hanging="360"/>
      </w:pPr>
    </w:lvl>
    <w:lvl w:ilvl="8" w:tplc="04240005" w:tentative="1">
      <w:start w:val="1"/>
      <w:numFmt w:val="lowerRoman"/>
      <w:lvlText w:val="%9."/>
      <w:lvlJc w:val="right"/>
      <w:pPr>
        <w:ind w:left="6120" w:hanging="180"/>
      </w:pPr>
    </w:lvl>
  </w:abstractNum>
  <w:abstractNum w:abstractNumId="168" w15:restartNumberingAfterBreak="0">
    <w:nsid w:val="7C692C80"/>
    <w:multiLevelType w:val="hybridMultilevel"/>
    <w:tmpl w:val="BD981E5E"/>
    <w:lvl w:ilvl="0" w:tplc="BF2C8988">
      <w:numFmt w:val="bullet"/>
      <w:lvlText w:val="-"/>
      <w:lvlJc w:val="left"/>
      <w:pPr>
        <w:ind w:left="360" w:hanging="360"/>
      </w:pPr>
      <w:rPr>
        <w:rFonts w:ascii="Calibri" w:eastAsia="Calibri" w:hAnsi="Calibri" w:cs="Times New Roman"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69" w15:restartNumberingAfterBreak="0">
    <w:nsid w:val="7CF93FB4"/>
    <w:multiLevelType w:val="hybridMultilevel"/>
    <w:tmpl w:val="EA08DB64"/>
    <w:lvl w:ilvl="0" w:tplc="39DCF7FE">
      <w:start w:val="1"/>
      <w:numFmt w:val="decimal"/>
      <w:lvlText w:val="%1."/>
      <w:lvlJc w:val="left"/>
      <w:pPr>
        <w:ind w:left="502" w:hanging="360"/>
      </w:pPr>
      <w:rPr>
        <w:rFonts w:hint="default"/>
      </w:rPr>
    </w:lvl>
    <w:lvl w:ilvl="1" w:tplc="04090019">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70" w15:restartNumberingAfterBreak="0">
    <w:nsid w:val="7E350302"/>
    <w:multiLevelType w:val="hybridMultilevel"/>
    <w:tmpl w:val="514C6022"/>
    <w:lvl w:ilvl="0" w:tplc="0424000F">
      <w:start w:val="1"/>
      <w:numFmt w:val="bullet"/>
      <w:pStyle w:val="kock"/>
      <w:lvlText w:val=""/>
      <w:lvlPicBulletId w:val="0"/>
      <w:lvlJc w:val="left"/>
      <w:pPr>
        <w:ind w:left="720" w:hanging="360"/>
      </w:pPr>
      <w:rPr>
        <w:rFonts w:ascii="Symbol" w:hAnsi="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1" w15:restartNumberingAfterBreak="0">
    <w:nsid w:val="7EA9644F"/>
    <w:multiLevelType w:val="hybridMultilevel"/>
    <w:tmpl w:val="9B12790C"/>
    <w:lvl w:ilvl="0" w:tplc="60E25C9C">
      <w:start w:val="1"/>
      <w:numFmt w:val="decimal"/>
      <w:lvlText w:val="%1."/>
      <w:lvlJc w:val="left"/>
      <w:pPr>
        <w:ind w:left="502"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2" w15:restartNumberingAfterBreak="0">
    <w:nsid w:val="7F2B6B20"/>
    <w:multiLevelType w:val="hybridMultilevel"/>
    <w:tmpl w:val="114AA63A"/>
    <w:lvl w:ilvl="0" w:tplc="0424000F">
      <w:start w:val="1"/>
      <w:numFmt w:val="decimal"/>
      <w:lvlText w:val="%1."/>
      <w:lvlJc w:val="left"/>
      <w:pPr>
        <w:ind w:left="720" w:hanging="360"/>
      </w:pPr>
    </w:lvl>
    <w:lvl w:ilvl="1" w:tplc="04240003"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173" w15:restartNumberingAfterBreak="0">
    <w:nsid w:val="7F4667FB"/>
    <w:multiLevelType w:val="hybridMultilevel"/>
    <w:tmpl w:val="050CDE88"/>
    <w:lvl w:ilvl="0" w:tplc="0424000F">
      <w:start w:val="1"/>
      <w:numFmt w:val="decimal"/>
      <w:lvlText w:val="%1."/>
      <w:lvlJc w:val="left"/>
      <w:pPr>
        <w:ind w:left="502" w:hanging="360"/>
      </w:pPr>
      <w:rPr>
        <w:rFonts w:hint="default"/>
      </w:rPr>
    </w:lvl>
    <w:lvl w:ilvl="1" w:tplc="04240019">
      <w:start w:val="1"/>
      <w:numFmt w:val="bullet"/>
      <w:lvlText w:val="o"/>
      <w:lvlJc w:val="left"/>
      <w:pPr>
        <w:ind w:left="1440" w:hanging="360"/>
      </w:pPr>
      <w:rPr>
        <w:rFonts w:ascii="Courier New" w:hAnsi="Courier New" w:cs="Courier New" w:hint="default"/>
      </w:rPr>
    </w:lvl>
    <w:lvl w:ilvl="2" w:tplc="0424001B" w:tentative="1">
      <w:start w:val="1"/>
      <w:numFmt w:val="bullet"/>
      <w:lvlText w:val=""/>
      <w:lvlJc w:val="left"/>
      <w:pPr>
        <w:ind w:left="2160" w:hanging="360"/>
      </w:pPr>
      <w:rPr>
        <w:rFonts w:ascii="Wingdings" w:hAnsi="Wingdings" w:hint="default"/>
      </w:rPr>
    </w:lvl>
    <w:lvl w:ilvl="3" w:tplc="0424000F" w:tentative="1">
      <w:start w:val="1"/>
      <w:numFmt w:val="bullet"/>
      <w:lvlText w:val=""/>
      <w:lvlJc w:val="left"/>
      <w:pPr>
        <w:ind w:left="2880" w:hanging="360"/>
      </w:pPr>
      <w:rPr>
        <w:rFonts w:ascii="Symbol" w:hAnsi="Symbol" w:hint="default"/>
      </w:rPr>
    </w:lvl>
    <w:lvl w:ilvl="4" w:tplc="04240019" w:tentative="1">
      <w:start w:val="1"/>
      <w:numFmt w:val="bullet"/>
      <w:lvlText w:val="o"/>
      <w:lvlJc w:val="left"/>
      <w:pPr>
        <w:ind w:left="3600" w:hanging="360"/>
      </w:pPr>
      <w:rPr>
        <w:rFonts w:ascii="Courier New" w:hAnsi="Courier New" w:cs="Courier New" w:hint="default"/>
      </w:rPr>
    </w:lvl>
    <w:lvl w:ilvl="5" w:tplc="0424001B" w:tentative="1">
      <w:start w:val="1"/>
      <w:numFmt w:val="bullet"/>
      <w:lvlText w:val=""/>
      <w:lvlJc w:val="left"/>
      <w:pPr>
        <w:ind w:left="4320" w:hanging="360"/>
      </w:pPr>
      <w:rPr>
        <w:rFonts w:ascii="Wingdings" w:hAnsi="Wingdings" w:hint="default"/>
      </w:rPr>
    </w:lvl>
    <w:lvl w:ilvl="6" w:tplc="0424000F" w:tentative="1">
      <w:start w:val="1"/>
      <w:numFmt w:val="bullet"/>
      <w:lvlText w:val=""/>
      <w:lvlJc w:val="left"/>
      <w:pPr>
        <w:ind w:left="5040" w:hanging="360"/>
      </w:pPr>
      <w:rPr>
        <w:rFonts w:ascii="Symbol" w:hAnsi="Symbol" w:hint="default"/>
      </w:rPr>
    </w:lvl>
    <w:lvl w:ilvl="7" w:tplc="04240019" w:tentative="1">
      <w:start w:val="1"/>
      <w:numFmt w:val="bullet"/>
      <w:lvlText w:val="o"/>
      <w:lvlJc w:val="left"/>
      <w:pPr>
        <w:ind w:left="5760" w:hanging="360"/>
      </w:pPr>
      <w:rPr>
        <w:rFonts w:ascii="Courier New" w:hAnsi="Courier New" w:cs="Courier New" w:hint="default"/>
      </w:rPr>
    </w:lvl>
    <w:lvl w:ilvl="8" w:tplc="0424001B" w:tentative="1">
      <w:start w:val="1"/>
      <w:numFmt w:val="bullet"/>
      <w:lvlText w:val=""/>
      <w:lvlJc w:val="left"/>
      <w:pPr>
        <w:ind w:left="6480" w:hanging="360"/>
      </w:pPr>
      <w:rPr>
        <w:rFonts w:ascii="Wingdings" w:hAnsi="Wingdings" w:hint="default"/>
      </w:rPr>
    </w:lvl>
  </w:abstractNum>
  <w:abstractNum w:abstractNumId="174" w15:restartNumberingAfterBreak="0">
    <w:nsid w:val="7F855419"/>
    <w:multiLevelType w:val="multilevel"/>
    <w:tmpl w:val="28803B60"/>
    <w:lvl w:ilvl="0">
      <w:start w:val="1"/>
      <w:numFmt w:val="decimal"/>
      <w:lvlText w:val="%1."/>
      <w:lvlJc w:val="left"/>
      <w:pPr>
        <w:ind w:left="360" w:hanging="360"/>
      </w:pPr>
      <w:rPr>
        <w:rFonts w:hint="default"/>
      </w:rPr>
    </w:lvl>
    <w:lvl w:ilvl="1">
      <w:start w:val="3"/>
      <w:numFmt w:val="decimal"/>
      <w:lvlText w:val="(%2)"/>
      <w:lvlJc w:val="left"/>
      <w:pPr>
        <w:ind w:left="108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75" w15:restartNumberingAfterBreak="0">
    <w:nsid w:val="7FEA7D63"/>
    <w:multiLevelType w:val="hybridMultilevel"/>
    <w:tmpl w:val="60DC5D2A"/>
    <w:lvl w:ilvl="0" w:tplc="18A6E7A8">
      <w:start w:val="1"/>
      <w:numFmt w:val="decimal"/>
      <w:lvlText w:val="%1."/>
      <w:lvlJc w:val="left"/>
      <w:pPr>
        <w:ind w:left="502" w:hanging="360"/>
      </w:pPr>
      <w:rPr>
        <w:rFonts w:hint="default"/>
      </w:rPr>
    </w:lvl>
    <w:lvl w:ilvl="1" w:tplc="B08A1F96">
      <w:start w:val="1"/>
      <w:numFmt w:val="bullet"/>
      <w:lvlText w:val="o"/>
      <w:lvlJc w:val="left"/>
      <w:pPr>
        <w:ind w:left="1440" w:hanging="360"/>
      </w:pPr>
      <w:rPr>
        <w:rFonts w:ascii="Courier New" w:hAnsi="Courier New" w:cs="Courier New" w:hint="default"/>
      </w:rPr>
    </w:lvl>
    <w:lvl w:ilvl="2" w:tplc="3920CF92" w:tentative="1">
      <w:start w:val="1"/>
      <w:numFmt w:val="bullet"/>
      <w:lvlText w:val=""/>
      <w:lvlJc w:val="left"/>
      <w:pPr>
        <w:ind w:left="2160" w:hanging="360"/>
      </w:pPr>
      <w:rPr>
        <w:rFonts w:ascii="Wingdings" w:hAnsi="Wingdings" w:hint="default"/>
      </w:rPr>
    </w:lvl>
    <w:lvl w:ilvl="3" w:tplc="8918CFC6" w:tentative="1">
      <w:start w:val="1"/>
      <w:numFmt w:val="bullet"/>
      <w:lvlText w:val=""/>
      <w:lvlJc w:val="left"/>
      <w:pPr>
        <w:ind w:left="2880" w:hanging="360"/>
      </w:pPr>
      <w:rPr>
        <w:rFonts w:ascii="Symbol" w:hAnsi="Symbol" w:hint="default"/>
      </w:rPr>
    </w:lvl>
    <w:lvl w:ilvl="4" w:tplc="6708F8D6" w:tentative="1">
      <w:start w:val="1"/>
      <w:numFmt w:val="bullet"/>
      <w:lvlText w:val="o"/>
      <w:lvlJc w:val="left"/>
      <w:pPr>
        <w:ind w:left="3600" w:hanging="360"/>
      </w:pPr>
      <w:rPr>
        <w:rFonts w:ascii="Courier New" w:hAnsi="Courier New" w:cs="Courier New" w:hint="default"/>
      </w:rPr>
    </w:lvl>
    <w:lvl w:ilvl="5" w:tplc="C85C279E" w:tentative="1">
      <w:start w:val="1"/>
      <w:numFmt w:val="bullet"/>
      <w:lvlText w:val=""/>
      <w:lvlJc w:val="left"/>
      <w:pPr>
        <w:ind w:left="4320" w:hanging="360"/>
      </w:pPr>
      <w:rPr>
        <w:rFonts w:ascii="Wingdings" w:hAnsi="Wingdings" w:hint="default"/>
      </w:rPr>
    </w:lvl>
    <w:lvl w:ilvl="6" w:tplc="475850E6" w:tentative="1">
      <w:start w:val="1"/>
      <w:numFmt w:val="bullet"/>
      <w:lvlText w:val=""/>
      <w:lvlJc w:val="left"/>
      <w:pPr>
        <w:ind w:left="5040" w:hanging="360"/>
      </w:pPr>
      <w:rPr>
        <w:rFonts w:ascii="Symbol" w:hAnsi="Symbol" w:hint="default"/>
      </w:rPr>
    </w:lvl>
    <w:lvl w:ilvl="7" w:tplc="F1D03A32" w:tentative="1">
      <w:start w:val="1"/>
      <w:numFmt w:val="bullet"/>
      <w:lvlText w:val="o"/>
      <w:lvlJc w:val="left"/>
      <w:pPr>
        <w:ind w:left="5760" w:hanging="360"/>
      </w:pPr>
      <w:rPr>
        <w:rFonts w:ascii="Courier New" w:hAnsi="Courier New" w:cs="Courier New" w:hint="default"/>
      </w:rPr>
    </w:lvl>
    <w:lvl w:ilvl="8" w:tplc="165AF4FA" w:tentative="1">
      <w:start w:val="1"/>
      <w:numFmt w:val="bullet"/>
      <w:lvlText w:val=""/>
      <w:lvlJc w:val="left"/>
      <w:pPr>
        <w:ind w:left="6480" w:hanging="360"/>
      </w:pPr>
      <w:rPr>
        <w:rFonts w:ascii="Wingdings" w:hAnsi="Wingdings" w:hint="default"/>
      </w:rPr>
    </w:lvl>
  </w:abstractNum>
  <w:num w:numId="1">
    <w:abstractNumId w:val="161"/>
  </w:num>
  <w:num w:numId="2">
    <w:abstractNumId w:val="102"/>
  </w:num>
  <w:num w:numId="3">
    <w:abstractNumId w:val="24"/>
  </w:num>
  <w:num w:numId="4">
    <w:abstractNumId w:val="87"/>
  </w:num>
  <w:num w:numId="5">
    <w:abstractNumId w:val="8"/>
  </w:num>
  <w:num w:numId="6">
    <w:abstractNumId w:val="165"/>
  </w:num>
  <w:num w:numId="7">
    <w:abstractNumId w:val="41"/>
  </w:num>
  <w:num w:numId="8">
    <w:abstractNumId w:val="79"/>
  </w:num>
  <w:num w:numId="9">
    <w:abstractNumId w:val="37"/>
  </w:num>
  <w:num w:numId="10">
    <w:abstractNumId w:val="36"/>
  </w:num>
  <w:num w:numId="11">
    <w:abstractNumId w:val="96"/>
  </w:num>
  <w:num w:numId="12">
    <w:abstractNumId w:val="108"/>
  </w:num>
  <w:num w:numId="13">
    <w:abstractNumId w:val="10"/>
  </w:num>
  <w:num w:numId="14">
    <w:abstractNumId w:val="104"/>
  </w:num>
  <w:num w:numId="15">
    <w:abstractNumId w:val="70"/>
  </w:num>
  <w:num w:numId="16">
    <w:abstractNumId w:val="39"/>
  </w:num>
  <w:num w:numId="17">
    <w:abstractNumId w:val="169"/>
  </w:num>
  <w:num w:numId="18">
    <w:abstractNumId w:val="105"/>
  </w:num>
  <w:num w:numId="19">
    <w:abstractNumId w:val="31"/>
  </w:num>
  <w:num w:numId="20">
    <w:abstractNumId w:val="52"/>
  </w:num>
  <w:num w:numId="21">
    <w:abstractNumId w:val="22"/>
  </w:num>
  <w:num w:numId="22">
    <w:abstractNumId w:val="40"/>
  </w:num>
  <w:num w:numId="23">
    <w:abstractNumId w:val="17"/>
  </w:num>
  <w:num w:numId="24">
    <w:abstractNumId w:val="97"/>
  </w:num>
  <w:num w:numId="25">
    <w:abstractNumId w:val="117"/>
  </w:num>
  <w:num w:numId="26">
    <w:abstractNumId w:val="125"/>
  </w:num>
  <w:num w:numId="27">
    <w:abstractNumId w:val="0"/>
  </w:num>
  <w:num w:numId="28">
    <w:abstractNumId w:val="48"/>
  </w:num>
  <w:num w:numId="29">
    <w:abstractNumId w:val="6"/>
  </w:num>
  <w:num w:numId="30">
    <w:abstractNumId w:val="9"/>
  </w:num>
  <w:num w:numId="31">
    <w:abstractNumId w:val="63"/>
  </w:num>
  <w:num w:numId="32">
    <w:abstractNumId w:val="126"/>
  </w:num>
  <w:num w:numId="33">
    <w:abstractNumId w:val="83"/>
  </w:num>
  <w:num w:numId="34">
    <w:abstractNumId w:val="12"/>
  </w:num>
  <w:num w:numId="35">
    <w:abstractNumId w:val="170"/>
  </w:num>
  <w:num w:numId="36">
    <w:abstractNumId w:val="89"/>
  </w:num>
  <w:num w:numId="37">
    <w:abstractNumId w:val="90"/>
  </w:num>
  <w:num w:numId="38">
    <w:abstractNumId w:val="73"/>
  </w:num>
  <w:num w:numId="39">
    <w:abstractNumId w:val="7"/>
  </w:num>
  <w:num w:numId="40">
    <w:abstractNumId w:val="78"/>
    <w:lvlOverride w:ilvl="0">
      <w:startOverride w:val="1"/>
    </w:lvlOverride>
  </w:num>
  <w:num w:numId="41">
    <w:abstractNumId w:val="14"/>
  </w:num>
  <w:num w:numId="42">
    <w:abstractNumId w:val="152"/>
  </w:num>
  <w:num w:numId="43">
    <w:abstractNumId w:val="11"/>
  </w:num>
  <w:num w:numId="44">
    <w:abstractNumId w:val="150"/>
  </w:num>
  <w:num w:numId="45">
    <w:abstractNumId w:val="147"/>
  </w:num>
  <w:num w:numId="46">
    <w:abstractNumId w:val="109"/>
  </w:num>
  <w:num w:numId="47">
    <w:abstractNumId w:val="15"/>
  </w:num>
  <w:num w:numId="48">
    <w:abstractNumId w:val="60"/>
  </w:num>
  <w:num w:numId="49">
    <w:abstractNumId w:val="44"/>
  </w:num>
  <w:num w:numId="50">
    <w:abstractNumId w:val="173"/>
  </w:num>
  <w:num w:numId="51">
    <w:abstractNumId w:val="118"/>
  </w:num>
  <w:num w:numId="52">
    <w:abstractNumId w:val="66"/>
  </w:num>
  <w:num w:numId="53">
    <w:abstractNumId w:val="107"/>
  </w:num>
  <w:num w:numId="54">
    <w:abstractNumId w:val="38"/>
  </w:num>
  <w:num w:numId="55">
    <w:abstractNumId w:val="154"/>
  </w:num>
  <w:num w:numId="56">
    <w:abstractNumId w:val="76"/>
  </w:num>
  <w:num w:numId="57">
    <w:abstractNumId w:val="80"/>
  </w:num>
  <w:num w:numId="58">
    <w:abstractNumId w:val="92"/>
  </w:num>
  <w:num w:numId="59">
    <w:abstractNumId w:val="114"/>
  </w:num>
  <w:num w:numId="60">
    <w:abstractNumId w:val="81"/>
  </w:num>
  <w:num w:numId="61">
    <w:abstractNumId w:val="26"/>
  </w:num>
  <w:num w:numId="62">
    <w:abstractNumId w:val="141"/>
  </w:num>
  <w:num w:numId="63">
    <w:abstractNumId w:val="28"/>
  </w:num>
  <w:num w:numId="64">
    <w:abstractNumId w:val="133"/>
  </w:num>
  <w:num w:numId="65">
    <w:abstractNumId w:val="86"/>
  </w:num>
  <w:num w:numId="66">
    <w:abstractNumId w:val="49"/>
  </w:num>
  <w:num w:numId="67">
    <w:abstractNumId w:val="82"/>
  </w:num>
  <w:num w:numId="68">
    <w:abstractNumId w:val="175"/>
  </w:num>
  <w:num w:numId="69">
    <w:abstractNumId w:val="5"/>
  </w:num>
  <w:num w:numId="70">
    <w:abstractNumId w:val="127"/>
  </w:num>
  <w:num w:numId="71">
    <w:abstractNumId w:val="18"/>
  </w:num>
  <w:num w:numId="72">
    <w:abstractNumId w:val="160"/>
  </w:num>
  <w:num w:numId="73">
    <w:abstractNumId w:val="106"/>
  </w:num>
  <w:num w:numId="74">
    <w:abstractNumId w:val="132"/>
  </w:num>
  <w:num w:numId="75">
    <w:abstractNumId w:val="32"/>
  </w:num>
  <w:num w:numId="76">
    <w:abstractNumId w:val="50"/>
  </w:num>
  <w:num w:numId="77">
    <w:abstractNumId w:val="144"/>
  </w:num>
  <w:num w:numId="78">
    <w:abstractNumId w:val="77"/>
  </w:num>
  <w:num w:numId="79">
    <w:abstractNumId w:val="95"/>
  </w:num>
  <w:num w:numId="80">
    <w:abstractNumId w:val="50"/>
    <w:lvlOverride w:ilvl="0">
      <w:startOverride w:val="1"/>
    </w:lvlOverride>
  </w:num>
  <w:num w:numId="81">
    <w:abstractNumId w:val="24"/>
  </w:num>
  <w:num w:numId="82">
    <w:abstractNumId w:val="134"/>
  </w:num>
  <w:num w:numId="83">
    <w:abstractNumId w:val="50"/>
    <w:lvlOverride w:ilvl="0">
      <w:startOverride w:val="1"/>
    </w:lvlOverride>
  </w:num>
  <w:num w:numId="84">
    <w:abstractNumId w:val="115"/>
  </w:num>
  <w:num w:numId="85">
    <w:abstractNumId w:val="85"/>
  </w:num>
  <w:num w:numId="86">
    <w:abstractNumId w:val="153"/>
  </w:num>
  <w:num w:numId="87">
    <w:abstractNumId w:val="171"/>
  </w:num>
  <w:num w:numId="88">
    <w:abstractNumId w:val="65"/>
  </w:num>
  <w:num w:numId="89">
    <w:abstractNumId w:val="98"/>
  </w:num>
  <w:num w:numId="90">
    <w:abstractNumId w:val="50"/>
    <w:lvlOverride w:ilvl="0">
      <w:startOverride w:val="1"/>
    </w:lvlOverride>
  </w:num>
  <w:num w:numId="91">
    <w:abstractNumId w:val="132"/>
    <w:lvlOverride w:ilvl="0">
      <w:lvl w:ilvl="0" w:tplc="91063014">
        <w:start w:val="1"/>
        <w:numFmt w:val="decimal"/>
        <w:pStyle w:val="len"/>
        <w:suff w:val="space"/>
        <w:lvlText w:val="%1."/>
        <w:lvlJc w:val="left"/>
        <w:pPr>
          <w:ind w:left="4472" w:hanging="360"/>
        </w:pPr>
        <w:rPr>
          <w:rFonts w:hint="default"/>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92">
    <w:abstractNumId w:val="54"/>
  </w:num>
  <w:num w:numId="93">
    <w:abstractNumId w:val="58"/>
  </w:num>
  <w:num w:numId="94">
    <w:abstractNumId w:val="167"/>
  </w:num>
  <w:num w:numId="95">
    <w:abstractNumId w:val="13"/>
  </w:num>
  <w:num w:numId="96">
    <w:abstractNumId w:val="59"/>
  </w:num>
  <w:num w:numId="97">
    <w:abstractNumId w:val="124"/>
  </w:num>
  <w:num w:numId="98">
    <w:abstractNumId w:val="16"/>
  </w:num>
  <w:num w:numId="99">
    <w:abstractNumId w:val="174"/>
  </w:num>
  <w:num w:numId="100">
    <w:abstractNumId w:val="157"/>
  </w:num>
  <w:num w:numId="101">
    <w:abstractNumId w:val="93"/>
  </w:num>
  <w:num w:numId="102">
    <w:abstractNumId w:val="100"/>
  </w:num>
  <w:num w:numId="103">
    <w:abstractNumId w:val="4"/>
  </w:num>
  <w:num w:numId="104">
    <w:abstractNumId w:val="149"/>
  </w:num>
  <w:num w:numId="105">
    <w:abstractNumId w:val="51"/>
  </w:num>
  <w:num w:numId="106">
    <w:abstractNumId w:val="120"/>
  </w:num>
  <w:num w:numId="107">
    <w:abstractNumId w:val="33"/>
  </w:num>
  <w:num w:numId="108">
    <w:abstractNumId w:val="110"/>
  </w:num>
  <w:num w:numId="109">
    <w:abstractNumId w:val="61"/>
  </w:num>
  <w:num w:numId="110">
    <w:abstractNumId w:val="68"/>
  </w:num>
  <w:num w:numId="111">
    <w:abstractNumId w:val="122"/>
  </w:num>
  <w:num w:numId="112">
    <w:abstractNumId w:val="137"/>
  </w:num>
  <w:num w:numId="113">
    <w:abstractNumId w:val="43"/>
  </w:num>
  <w:num w:numId="114">
    <w:abstractNumId w:val="42"/>
  </w:num>
  <w:num w:numId="115">
    <w:abstractNumId w:val="148"/>
  </w:num>
  <w:num w:numId="116">
    <w:abstractNumId w:val="88"/>
  </w:num>
  <w:num w:numId="117">
    <w:abstractNumId w:val="113"/>
  </w:num>
  <w:num w:numId="118">
    <w:abstractNumId w:val="30"/>
  </w:num>
  <w:num w:numId="119">
    <w:abstractNumId w:val="35"/>
  </w:num>
  <w:num w:numId="120">
    <w:abstractNumId w:val="98"/>
  </w:num>
  <w:num w:numId="121">
    <w:abstractNumId w:val="162"/>
  </w:num>
  <w:num w:numId="122">
    <w:abstractNumId w:val="132"/>
  </w:num>
  <w:num w:numId="123">
    <w:abstractNumId w:val="1"/>
  </w:num>
  <w:num w:numId="124">
    <w:abstractNumId w:val="128"/>
  </w:num>
  <w:num w:numId="125">
    <w:abstractNumId w:val="156"/>
  </w:num>
  <w:num w:numId="126">
    <w:abstractNumId w:val="132"/>
  </w:num>
  <w:num w:numId="127">
    <w:abstractNumId w:val="140"/>
  </w:num>
  <w:num w:numId="128">
    <w:abstractNumId w:val="46"/>
  </w:num>
  <w:num w:numId="129">
    <w:abstractNumId w:val="112"/>
  </w:num>
  <w:num w:numId="130">
    <w:abstractNumId w:val="138"/>
  </w:num>
  <w:num w:numId="131">
    <w:abstractNumId w:val="129"/>
  </w:num>
  <w:num w:numId="132">
    <w:abstractNumId w:val="23"/>
  </w:num>
  <w:num w:numId="133">
    <w:abstractNumId w:val="111"/>
  </w:num>
  <w:num w:numId="134">
    <w:abstractNumId w:val="119"/>
  </w:num>
  <w:num w:numId="135">
    <w:abstractNumId w:val="75"/>
  </w:num>
  <w:num w:numId="136">
    <w:abstractNumId w:val="72"/>
  </w:num>
  <w:num w:numId="137">
    <w:abstractNumId w:val="123"/>
  </w:num>
  <w:num w:numId="138">
    <w:abstractNumId w:val="20"/>
  </w:num>
  <w:num w:numId="139">
    <w:abstractNumId w:val="158"/>
  </w:num>
  <w:num w:numId="140">
    <w:abstractNumId w:val="155"/>
  </w:num>
  <w:num w:numId="141">
    <w:abstractNumId w:val="56"/>
  </w:num>
  <w:num w:numId="142">
    <w:abstractNumId w:val="121"/>
  </w:num>
  <w:num w:numId="143">
    <w:abstractNumId w:val="159"/>
  </w:num>
  <w:num w:numId="144">
    <w:abstractNumId w:val="143"/>
  </w:num>
  <w:num w:numId="145">
    <w:abstractNumId w:val="172"/>
  </w:num>
  <w:num w:numId="146">
    <w:abstractNumId w:val="74"/>
  </w:num>
  <w:num w:numId="147">
    <w:abstractNumId w:val="101"/>
  </w:num>
  <w:num w:numId="148">
    <w:abstractNumId w:val="146"/>
  </w:num>
  <w:num w:numId="149">
    <w:abstractNumId w:val="130"/>
  </w:num>
  <w:num w:numId="150">
    <w:abstractNumId w:val="69"/>
  </w:num>
  <w:num w:numId="151">
    <w:abstractNumId w:val="2"/>
  </w:num>
  <w:num w:numId="152">
    <w:abstractNumId w:val="84"/>
  </w:num>
  <w:num w:numId="153">
    <w:abstractNumId w:val="57"/>
  </w:num>
  <w:num w:numId="154">
    <w:abstractNumId w:val="132"/>
  </w:num>
  <w:num w:numId="155">
    <w:abstractNumId w:val="132"/>
  </w:num>
  <w:num w:numId="156">
    <w:abstractNumId w:val="50"/>
  </w:num>
  <w:num w:numId="157">
    <w:abstractNumId w:val="50"/>
  </w:num>
  <w:num w:numId="158">
    <w:abstractNumId w:val="103"/>
  </w:num>
  <w:num w:numId="159">
    <w:abstractNumId w:val="163"/>
  </w:num>
  <w:num w:numId="160">
    <w:abstractNumId w:val="25"/>
  </w:num>
  <w:num w:numId="161">
    <w:abstractNumId w:val="132"/>
  </w:num>
  <w:num w:numId="162">
    <w:abstractNumId w:val="3"/>
  </w:num>
  <w:num w:numId="163">
    <w:abstractNumId w:val="132"/>
  </w:num>
  <w:num w:numId="164">
    <w:abstractNumId w:val="132"/>
  </w:num>
  <w:num w:numId="165">
    <w:abstractNumId w:val="139"/>
  </w:num>
  <w:num w:numId="166">
    <w:abstractNumId w:val="132"/>
  </w:num>
  <w:num w:numId="167">
    <w:abstractNumId w:val="164"/>
  </w:num>
  <w:num w:numId="168">
    <w:abstractNumId w:val="132"/>
  </w:num>
  <w:num w:numId="169">
    <w:abstractNumId w:val="132"/>
  </w:num>
  <w:num w:numId="170">
    <w:abstractNumId w:val="132"/>
  </w:num>
  <w:num w:numId="171">
    <w:abstractNumId w:val="132"/>
  </w:num>
  <w:num w:numId="172">
    <w:abstractNumId w:val="21"/>
  </w:num>
  <w:num w:numId="173">
    <w:abstractNumId w:val="132"/>
  </w:num>
  <w:num w:numId="174">
    <w:abstractNumId w:val="132"/>
  </w:num>
  <w:num w:numId="175">
    <w:abstractNumId w:val="99"/>
  </w:num>
  <w:num w:numId="176">
    <w:abstractNumId w:val="50"/>
  </w:num>
  <w:num w:numId="177">
    <w:abstractNumId w:val="132"/>
  </w:num>
  <w:num w:numId="178">
    <w:abstractNumId w:val="132"/>
  </w:num>
  <w:num w:numId="179">
    <w:abstractNumId w:val="135"/>
  </w:num>
  <w:num w:numId="180">
    <w:abstractNumId w:val="62"/>
  </w:num>
  <w:num w:numId="181">
    <w:abstractNumId w:val="71"/>
  </w:num>
  <w:num w:numId="182">
    <w:abstractNumId w:val="131"/>
  </w:num>
  <w:num w:numId="183">
    <w:abstractNumId w:val="34"/>
  </w:num>
  <w:num w:numId="184">
    <w:abstractNumId w:val="50"/>
  </w:num>
  <w:num w:numId="185">
    <w:abstractNumId w:val="94"/>
  </w:num>
  <w:num w:numId="186">
    <w:abstractNumId w:val="53"/>
  </w:num>
  <w:num w:numId="187">
    <w:abstractNumId w:val="55"/>
  </w:num>
  <w:num w:numId="188">
    <w:abstractNumId w:val="132"/>
  </w:num>
  <w:num w:numId="189">
    <w:abstractNumId w:val="132"/>
  </w:num>
  <w:num w:numId="190">
    <w:abstractNumId w:val="132"/>
  </w:num>
  <w:num w:numId="191">
    <w:abstractNumId w:val="132"/>
  </w:num>
  <w:num w:numId="192">
    <w:abstractNumId w:val="132"/>
  </w:num>
  <w:num w:numId="193">
    <w:abstractNumId w:val="132"/>
  </w:num>
  <w:num w:numId="194">
    <w:abstractNumId w:val="132"/>
  </w:num>
  <w:num w:numId="195">
    <w:abstractNumId w:val="132"/>
  </w:num>
  <w:num w:numId="196">
    <w:abstractNumId w:val="132"/>
  </w:num>
  <w:num w:numId="197">
    <w:abstractNumId w:val="132"/>
  </w:num>
  <w:num w:numId="198">
    <w:abstractNumId w:val="132"/>
  </w:num>
  <w:num w:numId="199">
    <w:abstractNumId w:val="24"/>
  </w:num>
  <w:num w:numId="200">
    <w:abstractNumId w:val="136"/>
  </w:num>
  <w:num w:numId="201">
    <w:abstractNumId w:val="67"/>
  </w:num>
  <w:num w:numId="202">
    <w:abstractNumId w:val="45"/>
  </w:num>
  <w:num w:numId="203">
    <w:abstractNumId w:val="116"/>
  </w:num>
  <w:num w:numId="204">
    <w:abstractNumId w:val="142"/>
  </w:num>
  <w:num w:numId="205">
    <w:abstractNumId w:val="64"/>
  </w:num>
  <w:num w:numId="206">
    <w:abstractNumId w:val="29"/>
  </w:num>
  <w:num w:numId="207">
    <w:abstractNumId w:val="47"/>
  </w:num>
  <w:num w:numId="208">
    <w:abstractNumId w:val="145"/>
  </w:num>
  <w:num w:numId="209">
    <w:abstractNumId w:val="78"/>
    <w:lvlOverride w:ilvl="0">
      <w:startOverride w:val="1"/>
    </w:lvlOverride>
  </w:num>
  <w:num w:numId="210">
    <w:abstractNumId w:val="14"/>
  </w:num>
  <w:num w:numId="211">
    <w:abstractNumId w:val="151"/>
  </w:num>
  <w:num w:numId="212">
    <w:abstractNumId w:val="168"/>
  </w:num>
  <w:num w:numId="213">
    <w:abstractNumId w:val="91"/>
  </w:num>
  <w:num w:numId="214">
    <w:abstractNumId w:val="166"/>
  </w:num>
  <w:num w:numId="215">
    <w:abstractNumId w:val="19"/>
  </w:num>
  <w:num w:numId="216">
    <w:abstractNumId w:val="27"/>
  </w:num>
  <w:numIdMacAtCleanup w:val="2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54C0"/>
    <w:rsid w:val="000000A8"/>
    <w:rsid w:val="00000DBC"/>
    <w:rsid w:val="00001693"/>
    <w:rsid w:val="000018E8"/>
    <w:rsid w:val="00001F18"/>
    <w:rsid w:val="0000264A"/>
    <w:rsid w:val="00002D31"/>
    <w:rsid w:val="000031AC"/>
    <w:rsid w:val="00003F50"/>
    <w:rsid w:val="000040D3"/>
    <w:rsid w:val="00004921"/>
    <w:rsid w:val="000050D0"/>
    <w:rsid w:val="000053BB"/>
    <w:rsid w:val="00006434"/>
    <w:rsid w:val="00006495"/>
    <w:rsid w:val="000065B7"/>
    <w:rsid w:val="00006BAA"/>
    <w:rsid w:val="00006D32"/>
    <w:rsid w:val="00007D18"/>
    <w:rsid w:val="00010954"/>
    <w:rsid w:val="00010FBE"/>
    <w:rsid w:val="000117D4"/>
    <w:rsid w:val="00012AF1"/>
    <w:rsid w:val="00012C57"/>
    <w:rsid w:val="00012DED"/>
    <w:rsid w:val="000133F7"/>
    <w:rsid w:val="000134BF"/>
    <w:rsid w:val="00013D06"/>
    <w:rsid w:val="00014563"/>
    <w:rsid w:val="00014755"/>
    <w:rsid w:val="000147E9"/>
    <w:rsid w:val="00014E23"/>
    <w:rsid w:val="000157F6"/>
    <w:rsid w:val="000159B2"/>
    <w:rsid w:val="00015BF0"/>
    <w:rsid w:val="00016361"/>
    <w:rsid w:val="00016438"/>
    <w:rsid w:val="0001713E"/>
    <w:rsid w:val="000221CD"/>
    <w:rsid w:val="0002341B"/>
    <w:rsid w:val="000241B0"/>
    <w:rsid w:val="000244A0"/>
    <w:rsid w:val="000249AE"/>
    <w:rsid w:val="00025207"/>
    <w:rsid w:val="00025A45"/>
    <w:rsid w:val="00025BF8"/>
    <w:rsid w:val="00025D58"/>
    <w:rsid w:val="000261E4"/>
    <w:rsid w:val="0002680D"/>
    <w:rsid w:val="0002683D"/>
    <w:rsid w:val="00026D4A"/>
    <w:rsid w:val="000272BB"/>
    <w:rsid w:val="0002777E"/>
    <w:rsid w:val="0002778E"/>
    <w:rsid w:val="000277BC"/>
    <w:rsid w:val="00027852"/>
    <w:rsid w:val="000303C0"/>
    <w:rsid w:val="000309DA"/>
    <w:rsid w:val="000313C6"/>
    <w:rsid w:val="00031C54"/>
    <w:rsid w:val="00032344"/>
    <w:rsid w:val="00032A6A"/>
    <w:rsid w:val="00032E78"/>
    <w:rsid w:val="000336CC"/>
    <w:rsid w:val="00033A66"/>
    <w:rsid w:val="000347B1"/>
    <w:rsid w:val="0003488C"/>
    <w:rsid w:val="00034FF6"/>
    <w:rsid w:val="00035C9B"/>
    <w:rsid w:val="0003632E"/>
    <w:rsid w:val="00036349"/>
    <w:rsid w:val="00036A31"/>
    <w:rsid w:val="00036A9F"/>
    <w:rsid w:val="0003727E"/>
    <w:rsid w:val="00037810"/>
    <w:rsid w:val="00037C29"/>
    <w:rsid w:val="00037F79"/>
    <w:rsid w:val="00040136"/>
    <w:rsid w:val="00040853"/>
    <w:rsid w:val="0004098C"/>
    <w:rsid w:val="00040F82"/>
    <w:rsid w:val="00041066"/>
    <w:rsid w:val="0004111C"/>
    <w:rsid w:val="000411FF"/>
    <w:rsid w:val="0004146B"/>
    <w:rsid w:val="0004158E"/>
    <w:rsid w:val="00041EA2"/>
    <w:rsid w:val="00043D8C"/>
    <w:rsid w:val="00044063"/>
    <w:rsid w:val="0004445B"/>
    <w:rsid w:val="00045512"/>
    <w:rsid w:val="00045634"/>
    <w:rsid w:val="00045A6C"/>
    <w:rsid w:val="00045ECC"/>
    <w:rsid w:val="00046BD6"/>
    <w:rsid w:val="000472B3"/>
    <w:rsid w:val="00047592"/>
    <w:rsid w:val="0004776C"/>
    <w:rsid w:val="000478D9"/>
    <w:rsid w:val="000506BF"/>
    <w:rsid w:val="00050CD7"/>
    <w:rsid w:val="000512C7"/>
    <w:rsid w:val="00052193"/>
    <w:rsid w:val="0005226A"/>
    <w:rsid w:val="00052919"/>
    <w:rsid w:val="000530C1"/>
    <w:rsid w:val="00053D9B"/>
    <w:rsid w:val="000541A0"/>
    <w:rsid w:val="0005461F"/>
    <w:rsid w:val="0005478D"/>
    <w:rsid w:val="00054A8B"/>
    <w:rsid w:val="00055453"/>
    <w:rsid w:val="00055680"/>
    <w:rsid w:val="00055FA5"/>
    <w:rsid w:val="0005607B"/>
    <w:rsid w:val="00056651"/>
    <w:rsid w:val="000568A2"/>
    <w:rsid w:val="000569BB"/>
    <w:rsid w:val="0005738C"/>
    <w:rsid w:val="00057E5F"/>
    <w:rsid w:val="0006028B"/>
    <w:rsid w:val="00060622"/>
    <w:rsid w:val="00061756"/>
    <w:rsid w:val="00062480"/>
    <w:rsid w:val="0006279D"/>
    <w:rsid w:val="00062D83"/>
    <w:rsid w:val="00063C18"/>
    <w:rsid w:val="00064E10"/>
    <w:rsid w:val="00065A03"/>
    <w:rsid w:val="00065B6B"/>
    <w:rsid w:val="00066319"/>
    <w:rsid w:val="00066330"/>
    <w:rsid w:val="000667AB"/>
    <w:rsid w:val="00066FA6"/>
    <w:rsid w:val="00067393"/>
    <w:rsid w:val="0007014C"/>
    <w:rsid w:val="00070163"/>
    <w:rsid w:val="00070E70"/>
    <w:rsid w:val="0007196F"/>
    <w:rsid w:val="00071B08"/>
    <w:rsid w:val="00071DA4"/>
    <w:rsid w:val="00073072"/>
    <w:rsid w:val="000736BB"/>
    <w:rsid w:val="00073834"/>
    <w:rsid w:val="0007430C"/>
    <w:rsid w:val="00074C72"/>
    <w:rsid w:val="000751C2"/>
    <w:rsid w:val="00075275"/>
    <w:rsid w:val="000759C9"/>
    <w:rsid w:val="0007631C"/>
    <w:rsid w:val="00076D4D"/>
    <w:rsid w:val="000800C7"/>
    <w:rsid w:val="00080504"/>
    <w:rsid w:val="000805D0"/>
    <w:rsid w:val="00080ADD"/>
    <w:rsid w:val="0008101C"/>
    <w:rsid w:val="00081355"/>
    <w:rsid w:val="00081558"/>
    <w:rsid w:val="00081E87"/>
    <w:rsid w:val="00082274"/>
    <w:rsid w:val="00082351"/>
    <w:rsid w:val="000834AD"/>
    <w:rsid w:val="00083A94"/>
    <w:rsid w:val="00083E1E"/>
    <w:rsid w:val="0008402B"/>
    <w:rsid w:val="0008514C"/>
    <w:rsid w:val="00085194"/>
    <w:rsid w:val="000857DA"/>
    <w:rsid w:val="0008626A"/>
    <w:rsid w:val="00086919"/>
    <w:rsid w:val="00086A9E"/>
    <w:rsid w:val="00086BCE"/>
    <w:rsid w:val="000871D7"/>
    <w:rsid w:val="000875BE"/>
    <w:rsid w:val="00087991"/>
    <w:rsid w:val="00087B6D"/>
    <w:rsid w:val="00090658"/>
    <w:rsid w:val="00091FB8"/>
    <w:rsid w:val="00092477"/>
    <w:rsid w:val="0009293A"/>
    <w:rsid w:val="00092A91"/>
    <w:rsid w:val="00092B95"/>
    <w:rsid w:val="00092E2D"/>
    <w:rsid w:val="000932C1"/>
    <w:rsid w:val="0009371B"/>
    <w:rsid w:val="00093848"/>
    <w:rsid w:val="0009481B"/>
    <w:rsid w:val="00094933"/>
    <w:rsid w:val="00094C89"/>
    <w:rsid w:val="0009540C"/>
    <w:rsid w:val="00095A83"/>
    <w:rsid w:val="00095F97"/>
    <w:rsid w:val="00097590"/>
    <w:rsid w:val="000979B7"/>
    <w:rsid w:val="000A000D"/>
    <w:rsid w:val="000A08D5"/>
    <w:rsid w:val="000A1F94"/>
    <w:rsid w:val="000A200F"/>
    <w:rsid w:val="000A216B"/>
    <w:rsid w:val="000A243E"/>
    <w:rsid w:val="000A260B"/>
    <w:rsid w:val="000A2A69"/>
    <w:rsid w:val="000A3BDD"/>
    <w:rsid w:val="000A483A"/>
    <w:rsid w:val="000A4B8E"/>
    <w:rsid w:val="000A4DEB"/>
    <w:rsid w:val="000A4E9C"/>
    <w:rsid w:val="000A50AE"/>
    <w:rsid w:val="000A55A2"/>
    <w:rsid w:val="000A560F"/>
    <w:rsid w:val="000A5DD2"/>
    <w:rsid w:val="000A6C14"/>
    <w:rsid w:val="000A6F73"/>
    <w:rsid w:val="000A7084"/>
    <w:rsid w:val="000A73A9"/>
    <w:rsid w:val="000A7439"/>
    <w:rsid w:val="000A759C"/>
    <w:rsid w:val="000A7E6D"/>
    <w:rsid w:val="000A7EA5"/>
    <w:rsid w:val="000B0219"/>
    <w:rsid w:val="000B0BC0"/>
    <w:rsid w:val="000B1218"/>
    <w:rsid w:val="000B124A"/>
    <w:rsid w:val="000B2B6A"/>
    <w:rsid w:val="000B30C5"/>
    <w:rsid w:val="000B3B16"/>
    <w:rsid w:val="000B442F"/>
    <w:rsid w:val="000B502C"/>
    <w:rsid w:val="000B512C"/>
    <w:rsid w:val="000B6666"/>
    <w:rsid w:val="000B73AF"/>
    <w:rsid w:val="000C069F"/>
    <w:rsid w:val="000C0FBB"/>
    <w:rsid w:val="000C135A"/>
    <w:rsid w:val="000C153A"/>
    <w:rsid w:val="000C1A28"/>
    <w:rsid w:val="000C22C7"/>
    <w:rsid w:val="000C29C8"/>
    <w:rsid w:val="000C3309"/>
    <w:rsid w:val="000C3BCC"/>
    <w:rsid w:val="000C4717"/>
    <w:rsid w:val="000C4E53"/>
    <w:rsid w:val="000C504B"/>
    <w:rsid w:val="000C54E7"/>
    <w:rsid w:val="000C57CE"/>
    <w:rsid w:val="000C641E"/>
    <w:rsid w:val="000C677B"/>
    <w:rsid w:val="000C6A56"/>
    <w:rsid w:val="000C6E70"/>
    <w:rsid w:val="000C7804"/>
    <w:rsid w:val="000C7BD4"/>
    <w:rsid w:val="000C7D69"/>
    <w:rsid w:val="000D0314"/>
    <w:rsid w:val="000D0FA8"/>
    <w:rsid w:val="000D11BB"/>
    <w:rsid w:val="000D1AAE"/>
    <w:rsid w:val="000D1D65"/>
    <w:rsid w:val="000D1DE8"/>
    <w:rsid w:val="000D1F2B"/>
    <w:rsid w:val="000D258E"/>
    <w:rsid w:val="000D27DD"/>
    <w:rsid w:val="000D2D00"/>
    <w:rsid w:val="000D359E"/>
    <w:rsid w:val="000D4E0F"/>
    <w:rsid w:val="000D50D2"/>
    <w:rsid w:val="000D5EE9"/>
    <w:rsid w:val="000D6069"/>
    <w:rsid w:val="000D6484"/>
    <w:rsid w:val="000D6C3D"/>
    <w:rsid w:val="000D72F2"/>
    <w:rsid w:val="000D7480"/>
    <w:rsid w:val="000E10A2"/>
    <w:rsid w:val="000E11E9"/>
    <w:rsid w:val="000E13A8"/>
    <w:rsid w:val="000E1818"/>
    <w:rsid w:val="000E1A17"/>
    <w:rsid w:val="000E1CBE"/>
    <w:rsid w:val="000E28BD"/>
    <w:rsid w:val="000E2C09"/>
    <w:rsid w:val="000E34AE"/>
    <w:rsid w:val="000E3DDA"/>
    <w:rsid w:val="000E3F35"/>
    <w:rsid w:val="000E4194"/>
    <w:rsid w:val="000E4781"/>
    <w:rsid w:val="000E48B4"/>
    <w:rsid w:val="000E4A58"/>
    <w:rsid w:val="000E5409"/>
    <w:rsid w:val="000E6AF5"/>
    <w:rsid w:val="000E7D32"/>
    <w:rsid w:val="000F07B9"/>
    <w:rsid w:val="000F0B0C"/>
    <w:rsid w:val="000F0F65"/>
    <w:rsid w:val="000F12FB"/>
    <w:rsid w:val="000F1846"/>
    <w:rsid w:val="000F1D0A"/>
    <w:rsid w:val="000F266B"/>
    <w:rsid w:val="000F26BC"/>
    <w:rsid w:val="000F293D"/>
    <w:rsid w:val="000F32DA"/>
    <w:rsid w:val="000F33DC"/>
    <w:rsid w:val="000F34B3"/>
    <w:rsid w:val="000F40F5"/>
    <w:rsid w:val="000F489C"/>
    <w:rsid w:val="000F4E98"/>
    <w:rsid w:val="000F58C2"/>
    <w:rsid w:val="000F60F8"/>
    <w:rsid w:val="000F635D"/>
    <w:rsid w:val="000F63E9"/>
    <w:rsid w:val="000F6D0F"/>
    <w:rsid w:val="000F7D32"/>
    <w:rsid w:val="00100089"/>
    <w:rsid w:val="00100BF6"/>
    <w:rsid w:val="00100ECB"/>
    <w:rsid w:val="00101629"/>
    <w:rsid w:val="001018FC"/>
    <w:rsid w:val="00102033"/>
    <w:rsid w:val="0010253A"/>
    <w:rsid w:val="00102C57"/>
    <w:rsid w:val="001032D2"/>
    <w:rsid w:val="001036D2"/>
    <w:rsid w:val="001037D9"/>
    <w:rsid w:val="00103806"/>
    <w:rsid w:val="0010391D"/>
    <w:rsid w:val="00103E1A"/>
    <w:rsid w:val="00104C3D"/>
    <w:rsid w:val="00104C6C"/>
    <w:rsid w:val="0010619B"/>
    <w:rsid w:val="001061CF"/>
    <w:rsid w:val="001063A9"/>
    <w:rsid w:val="001065BF"/>
    <w:rsid w:val="00107510"/>
    <w:rsid w:val="0010783D"/>
    <w:rsid w:val="00110532"/>
    <w:rsid w:val="001106F1"/>
    <w:rsid w:val="001108E3"/>
    <w:rsid w:val="00110DE1"/>
    <w:rsid w:val="00110FF8"/>
    <w:rsid w:val="001111F9"/>
    <w:rsid w:val="00111587"/>
    <w:rsid w:val="001124C4"/>
    <w:rsid w:val="001126B9"/>
    <w:rsid w:val="0011296E"/>
    <w:rsid w:val="00112C92"/>
    <w:rsid w:val="00112D33"/>
    <w:rsid w:val="00112E34"/>
    <w:rsid w:val="00113373"/>
    <w:rsid w:val="001134CB"/>
    <w:rsid w:val="0011398F"/>
    <w:rsid w:val="00113E19"/>
    <w:rsid w:val="00114692"/>
    <w:rsid w:val="00114A39"/>
    <w:rsid w:val="00114FE4"/>
    <w:rsid w:val="0011512B"/>
    <w:rsid w:val="001166D8"/>
    <w:rsid w:val="00116956"/>
    <w:rsid w:val="00116C47"/>
    <w:rsid w:val="00116C4D"/>
    <w:rsid w:val="00117457"/>
    <w:rsid w:val="0011762D"/>
    <w:rsid w:val="00117AE4"/>
    <w:rsid w:val="001211D5"/>
    <w:rsid w:val="00121DB8"/>
    <w:rsid w:val="00122BF2"/>
    <w:rsid w:val="0012343E"/>
    <w:rsid w:val="001236F7"/>
    <w:rsid w:val="001239EF"/>
    <w:rsid w:val="00123AE1"/>
    <w:rsid w:val="00124585"/>
    <w:rsid w:val="00124AFE"/>
    <w:rsid w:val="00124B12"/>
    <w:rsid w:val="00124B34"/>
    <w:rsid w:val="00125309"/>
    <w:rsid w:val="00125485"/>
    <w:rsid w:val="0012548E"/>
    <w:rsid w:val="001257F9"/>
    <w:rsid w:val="001261BA"/>
    <w:rsid w:val="001263B9"/>
    <w:rsid w:val="0012695E"/>
    <w:rsid w:val="00126D13"/>
    <w:rsid w:val="001302E4"/>
    <w:rsid w:val="00130659"/>
    <w:rsid w:val="001314D3"/>
    <w:rsid w:val="001317B0"/>
    <w:rsid w:val="00131952"/>
    <w:rsid w:val="00131D91"/>
    <w:rsid w:val="00131F3F"/>
    <w:rsid w:val="00132AFC"/>
    <w:rsid w:val="00133D4F"/>
    <w:rsid w:val="001351FE"/>
    <w:rsid w:val="00135FD6"/>
    <w:rsid w:val="00136274"/>
    <w:rsid w:val="00136720"/>
    <w:rsid w:val="00136C23"/>
    <w:rsid w:val="001377D2"/>
    <w:rsid w:val="001400CD"/>
    <w:rsid w:val="001409CF"/>
    <w:rsid w:val="00141236"/>
    <w:rsid w:val="001412DE"/>
    <w:rsid w:val="00141871"/>
    <w:rsid w:val="00141972"/>
    <w:rsid w:val="00142013"/>
    <w:rsid w:val="001424FC"/>
    <w:rsid w:val="00142C8B"/>
    <w:rsid w:val="00143B93"/>
    <w:rsid w:val="00143EA1"/>
    <w:rsid w:val="00143FA5"/>
    <w:rsid w:val="0014496E"/>
    <w:rsid w:val="001457D3"/>
    <w:rsid w:val="00145FF2"/>
    <w:rsid w:val="00146BDE"/>
    <w:rsid w:val="00146DD1"/>
    <w:rsid w:val="00146DE8"/>
    <w:rsid w:val="00147202"/>
    <w:rsid w:val="001501A9"/>
    <w:rsid w:val="00150577"/>
    <w:rsid w:val="00150EF5"/>
    <w:rsid w:val="001510F5"/>
    <w:rsid w:val="001513FC"/>
    <w:rsid w:val="001519A7"/>
    <w:rsid w:val="00151D90"/>
    <w:rsid w:val="00151FE0"/>
    <w:rsid w:val="00152115"/>
    <w:rsid w:val="0015211F"/>
    <w:rsid w:val="00152C86"/>
    <w:rsid w:val="00152D4C"/>
    <w:rsid w:val="00153456"/>
    <w:rsid w:val="0015401C"/>
    <w:rsid w:val="001555CE"/>
    <w:rsid w:val="00155E23"/>
    <w:rsid w:val="00155F84"/>
    <w:rsid w:val="001565FB"/>
    <w:rsid w:val="0015663B"/>
    <w:rsid w:val="00156D1A"/>
    <w:rsid w:val="001606FA"/>
    <w:rsid w:val="001608B1"/>
    <w:rsid w:val="00161B8B"/>
    <w:rsid w:val="00162203"/>
    <w:rsid w:val="001623D8"/>
    <w:rsid w:val="001624FD"/>
    <w:rsid w:val="00162F9F"/>
    <w:rsid w:val="00163369"/>
    <w:rsid w:val="00163B9B"/>
    <w:rsid w:val="00164543"/>
    <w:rsid w:val="0016485F"/>
    <w:rsid w:val="00164D13"/>
    <w:rsid w:val="00164D83"/>
    <w:rsid w:val="00164F22"/>
    <w:rsid w:val="001654AD"/>
    <w:rsid w:val="0016550A"/>
    <w:rsid w:val="001656D3"/>
    <w:rsid w:val="00165C4B"/>
    <w:rsid w:val="001660ED"/>
    <w:rsid w:val="00166293"/>
    <w:rsid w:val="00166583"/>
    <w:rsid w:val="00167019"/>
    <w:rsid w:val="001673A6"/>
    <w:rsid w:val="00170512"/>
    <w:rsid w:val="00171308"/>
    <w:rsid w:val="001716BE"/>
    <w:rsid w:val="001717EB"/>
    <w:rsid w:val="00171A8C"/>
    <w:rsid w:val="00171D59"/>
    <w:rsid w:val="00171DFA"/>
    <w:rsid w:val="00172B85"/>
    <w:rsid w:val="00173D3C"/>
    <w:rsid w:val="00174BAE"/>
    <w:rsid w:val="00174E21"/>
    <w:rsid w:val="001756C8"/>
    <w:rsid w:val="00175883"/>
    <w:rsid w:val="00175D73"/>
    <w:rsid w:val="001761D5"/>
    <w:rsid w:val="00176617"/>
    <w:rsid w:val="00177F0C"/>
    <w:rsid w:val="001803C4"/>
    <w:rsid w:val="00180534"/>
    <w:rsid w:val="00180875"/>
    <w:rsid w:val="00180AAB"/>
    <w:rsid w:val="00180DFB"/>
    <w:rsid w:val="0018146C"/>
    <w:rsid w:val="00182CD8"/>
    <w:rsid w:val="00182CD9"/>
    <w:rsid w:val="00183331"/>
    <w:rsid w:val="00183444"/>
    <w:rsid w:val="0018358E"/>
    <w:rsid w:val="00183653"/>
    <w:rsid w:val="00184A14"/>
    <w:rsid w:val="00184C5B"/>
    <w:rsid w:val="001851D1"/>
    <w:rsid w:val="001855B1"/>
    <w:rsid w:val="00185773"/>
    <w:rsid w:val="0018594E"/>
    <w:rsid w:val="001863C3"/>
    <w:rsid w:val="001868B4"/>
    <w:rsid w:val="00186A73"/>
    <w:rsid w:val="00186B9B"/>
    <w:rsid w:val="00186F36"/>
    <w:rsid w:val="001871D7"/>
    <w:rsid w:val="0018791C"/>
    <w:rsid w:val="001905D7"/>
    <w:rsid w:val="001923FA"/>
    <w:rsid w:val="00192449"/>
    <w:rsid w:val="00193D8B"/>
    <w:rsid w:val="00194FD9"/>
    <w:rsid w:val="001953B9"/>
    <w:rsid w:val="001960C7"/>
    <w:rsid w:val="00196252"/>
    <w:rsid w:val="00196340"/>
    <w:rsid w:val="0019637B"/>
    <w:rsid w:val="0019698F"/>
    <w:rsid w:val="00196A66"/>
    <w:rsid w:val="00196C79"/>
    <w:rsid w:val="00196D6D"/>
    <w:rsid w:val="00196F0C"/>
    <w:rsid w:val="001970D4"/>
    <w:rsid w:val="00197485"/>
    <w:rsid w:val="00197789"/>
    <w:rsid w:val="00197CCB"/>
    <w:rsid w:val="001A0226"/>
    <w:rsid w:val="001A0949"/>
    <w:rsid w:val="001A0B5D"/>
    <w:rsid w:val="001A125E"/>
    <w:rsid w:val="001A1C37"/>
    <w:rsid w:val="001A2817"/>
    <w:rsid w:val="001A3471"/>
    <w:rsid w:val="001A36ED"/>
    <w:rsid w:val="001A3A08"/>
    <w:rsid w:val="001A4207"/>
    <w:rsid w:val="001A4894"/>
    <w:rsid w:val="001A4A32"/>
    <w:rsid w:val="001A4A45"/>
    <w:rsid w:val="001A5176"/>
    <w:rsid w:val="001A62A4"/>
    <w:rsid w:val="001A6352"/>
    <w:rsid w:val="001A6574"/>
    <w:rsid w:val="001A73E0"/>
    <w:rsid w:val="001A75A0"/>
    <w:rsid w:val="001B0CB2"/>
    <w:rsid w:val="001B0E10"/>
    <w:rsid w:val="001B13ED"/>
    <w:rsid w:val="001B1ADC"/>
    <w:rsid w:val="001B1DB6"/>
    <w:rsid w:val="001B241E"/>
    <w:rsid w:val="001B29E3"/>
    <w:rsid w:val="001B2EDB"/>
    <w:rsid w:val="001B321E"/>
    <w:rsid w:val="001B3EAE"/>
    <w:rsid w:val="001B3F04"/>
    <w:rsid w:val="001B4A7B"/>
    <w:rsid w:val="001B4C87"/>
    <w:rsid w:val="001B5106"/>
    <w:rsid w:val="001B51F2"/>
    <w:rsid w:val="001B5B9A"/>
    <w:rsid w:val="001B72E7"/>
    <w:rsid w:val="001B7579"/>
    <w:rsid w:val="001B75C8"/>
    <w:rsid w:val="001B782B"/>
    <w:rsid w:val="001B794A"/>
    <w:rsid w:val="001B7B9A"/>
    <w:rsid w:val="001B7EBA"/>
    <w:rsid w:val="001C05E1"/>
    <w:rsid w:val="001C0B3F"/>
    <w:rsid w:val="001C0C05"/>
    <w:rsid w:val="001C0FC1"/>
    <w:rsid w:val="001C1BC1"/>
    <w:rsid w:val="001C1E06"/>
    <w:rsid w:val="001C2522"/>
    <w:rsid w:val="001C2A20"/>
    <w:rsid w:val="001C2AD4"/>
    <w:rsid w:val="001C2B1D"/>
    <w:rsid w:val="001C2CD4"/>
    <w:rsid w:val="001C37DA"/>
    <w:rsid w:val="001C5A58"/>
    <w:rsid w:val="001C5CF9"/>
    <w:rsid w:val="001C6295"/>
    <w:rsid w:val="001C6FA2"/>
    <w:rsid w:val="001C7356"/>
    <w:rsid w:val="001C7897"/>
    <w:rsid w:val="001C7DD0"/>
    <w:rsid w:val="001D041D"/>
    <w:rsid w:val="001D04E9"/>
    <w:rsid w:val="001D0ACC"/>
    <w:rsid w:val="001D1E04"/>
    <w:rsid w:val="001D3087"/>
    <w:rsid w:val="001D43DA"/>
    <w:rsid w:val="001D64D0"/>
    <w:rsid w:val="001D6DA0"/>
    <w:rsid w:val="001D7154"/>
    <w:rsid w:val="001D7382"/>
    <w:rsid w:val="001E0AFE"/>
    <w:rsid w:val="001E0BCA"/>
    <w:rsid w:val="001E0D3D"/>
    <w:rsid w:val="001E0E55"/>
    <w:rsid w:val="001E13AB"/>
    <w:rsid w:val="001E294F"/>
    <w:rsid w:val="001E3074"/>
    <w:rsid w:val="001E30AD"/>
    <w:rsid w:val="001E4D06"/>
    <w:rsid w:val="001E5A5F"/>
    <w:rsid w:val="001E67E7"/>
    <w:rsid w:val="001E7AF1"/>
    <w:rsid w:val="001F09B3"/>
    <w:rsid w:val="001F0B5D"/>
    <w:rsid w:val="001F11AD"/>
    <w:rsid w:val="001F18FF"/>
    <w:rsid w:val="001F26CD"/>
    <w:rsid w:val="001F2BCD"/>
    <w:rsid w:val="001F3788"/>
    <w:rsid w:val="001F3BD9"/>
    <w:rsid w:val="001F4326"/>
    <w:rsid w:val="001F48DE"/>
    <w:rsid w:val="001F4923"/>
    <w:rsid w:val="001F49CD"/>
    <w:rsid w:val="001F4F90"/>
    <w:rsid w:val="001F5701"/>
    <w:rsid w:val="001F584B"/>
    <w:rsid w:val="001F6F02"/>
    <w:rsid w:val="001F7D36"/>
    <w:rsid w:val="001F7F6C"/>
    <w:rsid w:val="00200265"/>
    <w:rsid w:val="002004CF"/>
    <w:rsid w:val="00200813"/>
    <w:rsid w:val="00200EDA"/>
    <w:rsid w:val="0020151C"/>
    <w:rsid w:val="002018B0"/>
    <w:rsid w:val="00201979"/>
    <w:rsid w:val="00201B4A"/>
    <w:rsid w:val="00202082"/>
    <w:rsid w:val="002024DA"/>
    <w:rsid w:val="0020310D"/>
    <w:rsid w:val="0020352E"/>
    <w:rsid w:val="0020356B"/>
    <w:rsid w:val="002036D5"/>
    <w:rsid w:val="00203C27"/>
    <w:rsid w:val="00203CFB"/>
    <w:rsid w:val="0020507A"/>
    <w:rsid w:val="00205781"/>
    <w:rsid w:val="00205886"/>
    <w:rsid w:val="002058C4"/>
    <w:rsid w:val="002058C7"/>
    <w:rsid w:val="00206191"/>
    <w:rsid w:val="00207930"/>
    <w:rsid w:val="0021021E"/>
    <w:rsid w:val="00210739"/>
    <w:rsid w:val="0021074D"/>
    <w:rsid w:val="002107D4"/>
    <w:rsid w:val="00210A0E"/>
    <w:rsid w:val="00210B89"/>
    <w:rsid w:val="00211028"/>
    <w:rsid w:val="002112E0"/>
    <w:rsid w:val="002119A8"/>
    <w:rsid w:val="00211BF7"/>
    <w:rsid w:val="002132E6"/>
    <w:rsid w:val="00213F76"/>
    <w:rsid w:val="00214117"/>
    <w:rsid w:val="00214A9E"/>
    <w:rsid w:val="00214F37"/>
    <w:rsid w:val="002150AA"/>
    <w:rsid w:val="00216E07"/>
    <w:rsid w:val="00217D94"/>
    <w:rsid w:val="002209BD"/>
    <w:rsid w:val="00221668"/>
    <w:rsid w:val="0022184A"/>
    <w:rsid w:val="00221920"/>
    <w:rsid w:val="00221A51"/>
    <w:rsid w:val="00221CE7"/>
    <w:rsid w:val="00221DA2"/>
    <w:rsid w:val="00222D11"/>
    <w:rsid w:val="00222D67"/>
    <w:rsid w:val="0022349D"/>
    <w:rsid w:val="002238A9"/>
    <w:rsid w:val="00223AFC"/>
    <w:rsid w:val="00223CAA"/>
    <w:rsid w:val="00223EB5"/>
    <w:rsid w:val="00225165"/>
    <w:rsid w:val="0022518E"/>
    <w:rsid w:val="00225FBE"/>
    <w:rsid w:val="002260BD"/>
    <w:rsid w:val="00226423"/>
    <w:rsid w:val="00226511"/>
    <w:rsid w:val="00226AAC"/>
    <w:rsid w:val="002276F3"/>
    <w:rsid w:val="00227C21"/>
    <w:rsid w:val="002309F1"/>
    <w:rsid w:val="00230B44"/>
    <w:rsid w:val="00231054"/>
    <w:rsid w:val="002315CA"/>
    <w:rsid w:val="00231AF4"/>
    <w:rsid w:val="00232271"/>
    <w:rsid w:val="00232DA3"/>
    <w:rsid w:val="00232F9E"/>
    <w:rsid w:val="00233645"/>
    <w:rsid w:val="00233BA8"/>
    <w:rsid w:val="00234330"/>
    <w:rsid w:val="00234B92"/>
    <w:rsid w:val="00234BFD"/>
    <w:rsid w:val="00234C0D"/>
    <w:rsid w:val="00234C81"/>
    <w:rsid w:val="00235422"/>
    <w:rsid w:val="002356CF"/>
    <w:rsid w:val="002359C8"/>
    <w:rsid w:val="00236770"/>
    <w:rsid w:val="00237715"/>
    <w:rsid w:val="00237B7B"/>
    <w:rsid w:val="00237C58"/>
    <w:rsid w:val="0024054B"/>
    <w:rsid w:val="00240924"/>
    <w:rsid w:val="002411DE"/>
    <w:rsid w:val="002417F7"/>
    <w:rsid w:val="0024274F"/>
    <w:rsid w:val="00242B6D"/>
    <w:rsid w:val="002433A1"/>
    <w:rsid w:val="0024456A"/>
    <w:rsid w:val="00244DC1"/>
    <w:rsid w:val="002453D6"/>
    <w:rsid w:val="00245707"/>
    <w:rsid w:val="00246435"/>
    <w:rsid w:val="00246A3B"/>
    <w:rsid w:val="00246ABE"/>
    <w:rsid w:val="00246C56"/>
    <w:rsid w:val="00246C65"/>
    <w:rsid w:val="002500D8"/>
    <w:rsid w:val="002505A8"/>
    <w:rsid w:val="00250999"/>
    <w:rsid w:val="00251962"/>
    <w:rsid w:val="00252295"/>
    <w:rsid w:val="0025232D"/>
    <w:rsid w:val="00252877"/>
    <w:rsid w:val="0025293E"/>
    <w:rsid w:val="00252C8F"/>
    <w:rsid w:val="002534AF"/>
    <w:rsid w:val="00253518"/>
    <w:rsid w:val="00254426"/>
    <w:rsid w:val="002549D5"/>
    <w:rsid w:val="00254E30"/>
    <w:rsid w:val="00255453"/>
    <w:rsid w:val="00256849"/>
    <w:rsid w:val="002568E7"/>
    <w:rsid w:val="00256CAC"/>
    <w:rsid w:val="002573E6"/>
    <w:rsid w:val="002574E0"/>
    <w:rsid w:val="002575C8"/>
    <w:rsid w:val="00260735"/>
    <w:rsid w:val="00260EF0"/>
    <w:rsid w:val="00260FA6"/>
    <w:rsid w:val="00260FF4"/>
    <w:rsid w:val="00261909"/>
    <w:rsid w:val="00261E55"/>
    <w:rsid w:val="00262106"/>
    <w:rsid w:val="00262BCF"/>
    <w:rsid w:val="0026367A"/>
    <w:rsid w:val="002636B6"/>
    <w:rsid w:val="00263AFB"/>
    <w:rsid w:val="00263B5E"/>
    <w:rsid w:val="00264972"/>
    <w:rsid w:val="00264AE3"/>
    <w:rsid w:val="00264ECF"/>
    <w:rsid w:val="00264F85"/>
    <w:rsid w:val="0026552B"/>
    <w:rsid w:val="00265BAF"/>
    <w:rsid w:val="002661C2"/>
    <w:rsid w:val="00266762"/>
    <w:rsid w:val="002668F3"/>
    <w:rsid w:val="00266A00"/>
    <w:rsid w:val="00266CFB"/>
    <w:rsid w:val="0026792B"/>
    <w:rsid w:val="00267BE8"/>
    <w:rsid w:val="00267DB3"/>
    <w:rsid w:val="00270185"/>
    <w:rsid w:val="00270200"/>
    <w:rsid w:val="00270BFC"/>
    <w:rsid w:val="00270C31"/>
    <w:rsid w:val="00270D28"/>
    <w:rsid w:val="002710B4"/>
    <w:rsid w:val="00271915"/>
    <w:rsid w:val="00272FBF"/>
    <w:rsid w:val="00275EF1"/>
    <w:rsid w:val="00276B82"/>
    <w:rsid w:val="00277DD3"/>
    <w:rsid w:val="00277F50"/>
    <w:rsid w:val="002811BD"/>
    <w:rsid w:val="00281F6B"/>
    <w:rsid w:val="00281FE5"/>
    <w:rsid w:val="00282AB9"/>
    <w:rsid w:val="00282F57"/>
    <w:rsid w:val="00283292"/>
    <w:rsid w:val="002842E9"/>
    <w:rsid w:val="00284746"/>
    <w:rsid w:val="00284928"/>
    <w:rsid w:val="00284B7A"/>
    <w:rsid w:val="00284BC4"/>
    <w:rsid w:val="002867C4"/>
    <w:rsid w:val="00286D8F"/>
    <w:rsid w:val="0028788E"/>
    <w:rsid w:val="00287FFC"/>
    <w:rsid w:val="002905CD"/>
    <w:rsid w:val="00291407"/>
    <w:rsid w:val="00291461"/>
    <w:rsid w:val="00291567"/>
    <w:rsid w:val="00291C77"/>
    <w:rsid w:val="00291EF5"/>
    <w:rsid w:val="00292104"/>
    <w:rsid w:val="002924F8"/>
    <w:rsid w:val="002929AC"/>
    <w:rsid w:val="00292CD7"/>
    <w:rsid w:val="002932B4"/>
    <w:rsid w:val="00293CF3"/>
    <w:rsid w:val="00293F4B"/>
    <w:rsid w:val="002945B4"/>
    <w:rsid w:val="0029465C"/>
    <w:rsid w:val="0029471D"/>
    <w:rsid w:val="00295330"/>
    <w:rsid w:val="00295DCA"/>
    <w:rsid w:val="002960E4"/>
    <w:rsid w:val="0029650B"/>
    <w:rsid w:val="00296635"/>
    <w:rsid w:val="002966FC"/>
    <w:rsid w:val="0029698D"/>
    <w:rsid w:val="00297EBE"/>
    <w:rsid w:val="002A10D7"/>
    <w:rsid w:val="002A11A3"/>
    <w:rsid w:val="002A1C01"/>
    <w:rsid w:val="002A1C14"/>
    <w:rsid w:val="002A215A"/>
    <w:rsid w:val="002A21E9"/>
    <w:rsid w:val="002A22D2"/>
    <w:rsid w:val="002A2B35"/>
    <w:rsid w:val="002A3739"/>
    <w:rsid w:val="002A39E5"/>
    <w:rsid w:val="002A3E1A"/>
    <w:rsid w:val="002A4508"/>
    <w:rsid w:val="002A4963"/>
    <w:rsid w:val="002A4A52"/>
    <w:rsid w:val="002A56B1"/>
    <w:rsid w:val="002A588C"/>
    <w:rsid w:val="002A6F81"/>
    <w:rsid w:val="002A7176"/>
    <w:rsid w:val="002A745C"/>
    <w:rsid w:val="002A7758"/>
    <w:rsid w:val="002B08B0"/>
    <w:rsid w:val="002B09A7"/>
    <w:rsid w:val="002B0EDD"/>
    <w:rsid w:val="002B14F6"/>
    <w:rsid w:val="002B17A9"/>
    <w:rsid w:val="002B1993"/>
    <w:rsid w:val="002B2B78"/>
    <w:rsid w:val="002B2D6F"/>
    <w:rsid w:val="002B31A0"/>
    <w:rsid w:val="002B3B79"/>
    <w:rsid w:val="002B42DC"/>
    <w:rsid w:val="002B42F4"/>
    <w:rsid w:val="002B478A"/>
    <w:rsid w:val="002B4E3C"/>
    <w:rsid w:val="002B4EB6"/>
    <w:rsid w:val="002B4F9B"/>
    <w:rsid w:val="002B57B2"/>
    <w:rsid w:val="002B6572"/>
    <w:rsid w:val="002B6AD9"/>
    <w:rsid w:val="002B6E0B"/>
    <w:rsid w:val="002B7EBC"/>
    <w:rsid w:val="002B7ED0"/>
    <w:rsid w:val="002C0047"/>
    <w:rsid w:val="002C04E0"/>
    <w:rsid w:val="002C12DF"/>
    <w:rsid w:val="002C15E1"/>
    <w:rsid w:val="002C1FE5"/>
    <w:rsid w:val="002C24EB"/>
    <w:rsid w:val="002C2A3A"/>
    <w:rsid w:val="002C312C"/>
    <w:rsid w:val="002C3225"/>
    <w:rsid w:val="002C3717"/>
    <w:rsid w:val="002C39B1"/>
    <w:rsid w:val="002C3A88"/>
    <w:rsid w:val="002C3E1C"/>
    <w:rsid w:val="002C3F86"/>
    <w:rsid w:val="002C49DE"/>
    <w:rsid w:val="002C511A"/>
    <w:rsid w:val="002C5194"/>
    <w:rsid w:val="002C51F1"/>
    <w:rsid w:val="002C56D8"/>
    <w:rsid w:val="002C57B8"/>
    <w:rsid w:val="002C6635"/>
    <w:rsid w:val="002C6B23"/>
    <w:rsid w:val="002C6F87"/>
    <w:rsid w:val="002C7970"/>
    <w:rsid w:val="002C7F8A"/>
    <w:rsid w:val="002D00B8"/>
    <w:rsid w:val="002D0505"/>
    <w:rsid w:val="002D0B2C"/>
    <w:rsid w:val="002D0DFA"/>
    <w:rsid w:val="002D1663"/>
    <w:rsid w:val="002D1CEE"/>
    <w:rsid w:val="002D1DA6"/>
    <w:rsid w:val="002D270D"/>
    <w:rsid w:val="002D2740"/>
    <w:rsid w:val="002D3D43"/>
    <w:rsid w:val="002D3E52"/>
    <w:rsid w:val="002D512B"/>
    <w:rsid w:val="002D5569"/>
    <w:rsid w:val="002D658A"/>
    <w:rsid w:val="002D666A"/>
    <w:rsid w:val="002D68E7"/>
    <w:rsid w:val="002E0771"/>
    <w:rsid w:val="002E0C58"/>
    <w:rsid w:val="002E0E88"/>
    <w:rsid w:val="002E10C9"/>
    <w:rsid w:val="002E2234"/>
    <w:rsid w:val="002E2519"/>
    <w:rsid w:val="002E3E29"/>
    <w:rsid w:val="002E596A"/>
    <w:rsid w:val="002E5EA5"/>
    <w:rsid w:val="002E6556"/>
    <w:rsid w:val="002E6A5D"/>
    <w:rsid w:val="002E6E24"/>
    <w:rsid w:val="002E79E5"/>
    <w:rsid w:val="002E7DFC"/>
    <w:rsid w:val="002F0592"/>
    <w:rsid w:val="002F0834"/>
    <w:rsid w:val="002F0908"/>
    <w:rsid w:val="002F11BB"/>
    <w:rsid w:val="002F12CF"/>
    <w:rsid w:val="002F188A"/>
    <w:rsid w:val="002F1936"/>
    <w:rsid w:val="002F234D"/>
    <w:rsid w:val="002F2391"/>
    <w:rsid w:val="002F239A"/>
    <w:rsid w:val="002F24FE"/>
    <w:rsid w:val="002F2651"/>
    <w:rsid w:val="002F35F6"/>
    <w:rsid w:val="002F3E80"/>
    <w:rsid w:val="002F4232"/>
    <w:rsid w:val="002F461D"/>
    <w:rsid w:val="002F4640"/>
    <w:rsid w:val="002F55EE"/>
    <w:rsid w:val="002F6388"/>
    <w:rsid w:val="002F6C65"/>
    <w:rsid w:val="002F71B0"/>
    <w:rsid w:val="002F75B2"/>
    <w:rsid w:val="002F7FB9"/>
    <w:rsid w:val="002F7FCB"/>
    <w:rsid w:val="003000D1"/>
    <w:rsid w:val="00300760"/>
    <w:rsid w:val="00300988"/>
    <w:rsid w:val="00300C26"/>
    <w:rsid w:val="00301436"/>
    <w:rsid w:val="003021EA"/>
    <w:rsid w:val="003024E4"/>
    <w:rsid w:val="00302796"/>
    <w:rsid w:val="00302C50"/>
    <w:rsid w:val="00302CF9"/>
    <w:rsid w:val="0030327B"/>
    <w:rsid w:val="00304023"/>
    <w:rsid w:val="00304835"/>
    <w:rsid w:val="00304AA9"/>
    <w:rsid w:val="00304BAF"/>
    <w:rsid w:val="00304FC8"/>
    <w:rsid w:val="003057BC"/>
    <w:rsid w:val="00305AA1"/>
    <w:rsid w:val="00305B77"/>
    <w:rsid w:val="00305D9E"/>
    <w:rsid w:val="00306026"/>
    <w:rsid w:val="00306D0C"/>
    <w:rsid w:val="00307642"/>
    <w:rsid w:val="003077CF"/>
    <w:rsid w:val="00307DC3"/>
    <w:rsid w:val="00307DDC"/>
    <w:rsid w:val="00310620"/>
    <w:rsid w:val="00310BF7"/>
    <w:rsid w:val="003116B8"/>
    <w:rsid w:val="003117FC"/>
    <w:rsid w:val="0031237A"/>
    <w:rsid w:val="00312708"/>
    <w:rsid w:val="00312A53"/>
    <w:rsid w:val="003146B0"/>
    <w:rsid w:val="00314907"/>
    <w:rsid w:val="00314AFD"/>
    <w:rsid w:val="00314D09"/>
    <w:rsid w:val="003151E3"/>
    <w:rsid w:val="00315D92"/>
    <w:rsid w:val="00315D94"/>
    <w:rsid w:val="003160DD"/>
    <w:rsid w:val="003161AA"/>
    <w:rsid w:val="00316520"/>
    <w:rsid w:val="00316C09"/>
    <w:rsid w:val="003170AB"/>
    <w:rsid w:val="003174B9"/>
    <w:rsid w:val="00317CDE"/>
    <w:rsid w:val="00320B18"/>
    <w:rsid w:val="00321194"/>
    <w:rsid w:val="00321A40"/>
    <w:rsid w:val="00322315"/>
    <w:rsid w:val="00322D89"/>
    <w:rsid w:val="00322E11"/>
    <w:rsid w:val="00323655"/>
    <w:rsid w:val="003241BD"/>
    <w:rsid w:val="003246AB"/>
    <w:rsid w:val="00324C3E"/>
    <w:rsid w:val="0032518D"/>
    <w:rsid w:val="003258A3"/>
    <w:rsid w:val="00325ACF"/>
    <w:rsid w:val="003263DA"/>
    <w:rsid w:val="00326B85"/>
    <w:rsid w:val="00326F9B"/>
    <w:rsid w:val="003272D8"/>
    <w:rsid w:val="003274ED"/>
    <w:rsid w:val="0032778C"/>
    <w:rsid w:val="00327829"/>
    <w:rsid w:val="00330351"/>
    <w:rsid w:val="0033040D"/>
    <w:rsid w:val="00330BED"/>
    <w:rsid w:val="00330CF5"/>
    <w:rsid w:val="00331268"/>
    <w:rsid w:val="00331280"/>
    <w:rsid w:val="00331ABC"/>
    <w:rsid w:val="00332162"/>
    <w:rsid w:val="003325EB"/>
    <w:rsid w:val="00332D97"/>
    <w:rsid w:val="00332DCA"/>
    <w:rsid w:val="003331F7"/>
    <w:rsid w:val="003334DE"/>
    <w:rsid w:val="00333A4E"/>
    <w:rsid w:val="00333A76"/>
    <w:rsid w:val="00333CA8"/>
    <w:rsid w:val="00333D53"/>
    <w:rsid w:val="00334116"/>
    <w:rsid w:val="00334134"/>
    <w:rsid w:val="00334DC9"/>
    <w:rsid w:val="00334DCD"/>
    <w:rsid w:val="003355B2"/>
    <w:rsid w:val="00335ED7"/>
    <w:rsid w:val="0033609F"/>
    <w:rsid w:val="0033643F"/>
    <w:rsid w:val="00336517"/>
    <w:rsid w:val="003365F2"/>
    <w:rsid w:val="00336B90"/>
    <w:rsid w:val="00337208"/>
    <w:rsid w:val="00337D02"/>
    <w:rsid w:val="003414FF"/>
    <w:rsid w:val="00342C6F"/>
    <w:rsid w:val="00342F0A"/>
    <w:rsid w:val="003432CA"/>
    <w:rsid w:val="00344625"/>
    <w:rsid w:val="00344EB9"/>
    <w:rsid w:val="00344F4A"/>
    <w:rsid w:val="00345515"/>
    <w:rsid w:val="00345641"/>
    <w:rsid w:val="00345CD7"/>
    <w:rsid w:val="00345E8F"/>
    <w:rsid w:val="00346525"/>
    <w:rsid w:val="00346799"/>
    <w:rsid w:val="003468FF"/>
    <w:rsid w:val="00346FED"/>
    <w:rsid w:val="003475B7"/>
    <w:rsid w:val="003477F4"/>
    <w:rsid w:val="00350DA4"/>
    <w:rsid w:val="00351B2E"/>
    <w:rsid w:val="003527BF"/>
    <w:rsid w:val="00352BF2"/>
    <w:rsid w:val="003532EC"/>
    <w:rsid w:val="00353802"/>
    <w:rsid w:val="00353994"/>
    <w:rsid w:val="00353CE7"/>
    <w:rsid w:val="00353D31"/>
    <w:rsid w:val="00354043"/>
    <w:rsid w:val="00354A1C"/>
    <w:rsid w:val="003558FD"/>
    <w:rsid w:val="003565B7"/>
    <w:rsid w:val="00356B01"/>
    <w:rsid w:val="00357DAB"/>
    <w:rsid w:val="003600FC"/>
    <w:rsid w:val="00360355"/>
    <w:rsid w:val="00360DC3"/>
    <w:rsid w:val="00361548"/>
    <w:rsid w:val="00361663"/>
    <w:rsid w:val="00361B71"/>
    <w:rsid w:val="00361D1E"/>
    <w:rsid w:val="0036230B"/>
    <w:rsid w:val="00362554"/>
    <w:rsid w:val="00362FBB"/>
    <w:rsid w:val="003631D2"/>
    <w:rsid w:val="003635BA"/>
    <w:rsid w:val="003639A6"/>
    <w:rsid w:val="00363B2C"/>
    <w:rsid w:val="00363FBD"/>
    <w:rsid w:val="00364ACD"/>
    <w:rsid w:val="00364DB2"/>
    <w:rsid w:val="003664AF"/>
    <w:rsid w:val="00366689"/>
    <w:rsid w:val="00366DB1"/>
    <w:rsid w:val="00366F21"/>
    <w:rsid w:val="003675B4"/>
    <w:rsid w:val="00367C20"/>
    <w:rsid w:val="00367C28"/>
    <w:rsid w:val="00367FCC"/>
    <w:rsid w:val="003703B4"/>
    <w:rsid w:val="0037092F"/>
    <w:rsid w:val="00371961"/>
    <w:rsid w:val="00371F53"/>
    <w:rsid w:val="003723CC"/>
    <w:rsid w:val="00372DAF"/>
    <w:rsid w:val="0037407B"/>
    <w:rsid w:val="003745E5"/>
    <w:rsid w:val="00375074"/>
    <w:rsid w:val="00375D17"/>
    <w:rsid w:val="00375E1E"/>
    <w:rsid w:val="00376125"/>
    <w:rsid w:val="00376366"/>
    <w:rsid w:val="00376478"/>
    <w:rsid w:val="00376EFB"/>
    <w:rsid w:val="003779CF"/>
    <w:rsid w:val="003815A9"/>
    <w:rsid w:val="00381729"/>
    <w:rsid w:val="0038230F"/>
    <w:rsid w:val="003826C3"/>
    <w:rsid w:val="00382769"/>
    <w:rsid w:val="00382AA3"/>
    <w:rsid w:val="00382C6B"/>
    <w:rsid w:val="0038347B"/>
    <w:rsid w:val="003837CB"/>
    <w:rsid w:val="0038394B"/>
    <w:rsid w:val="00383BE1"/>
    <w:rsid w:val="0038440A"/>
    <w:rsid w:val="003859C8"/>
    <w:rsid w:val="00387244"/>
    <w:rsid w:val="003877C9"/>
    <w:rsid w:val="00387BFF"/>
    <w:rsid w:val="00390345"/>
    <w:rsid w:val="00390E21"/>
    <w:rsid w:val="00391221"/>
    <w:rsid w:val="00391A1F"/>
    <w:rsid w:val="0039249A"/>
    <w:rsid w:val="00392F74"/>
    <w:rsid w:val="00393E65"/>
    <w:rsid w:val="003941C8"/>
    <w:rsid w:val="003941CA"/>
    <w:rsid w:val="003942B2"/>
    <w:rsid w:val="003944A1"/>
    <w:rsid w:val="00394715"/>
    <w:rsid w:val="00394974"/>
    <w:rsid w:val="00394C8C"/>
    <w:rsid w:val="00395522"/>
    <w:rsid w:val="0039641A"/>
    <w:rsid w:val="0039765F"/>
    <w:rsid w:val="003976E5"/>
    <w:rsid w:val="003978FE"/>
    <w:rsid w:val="003A0560"/>
    <w:rsid w:val="003A09FB"/>
    <w:rsid w:val="003A0B3F"/>
    <w:rsid w:val="003A14F8"/>
    <w:rsid w:val="003A1EB2"/>
    <w:rsid w:val="003A2414"/>
    <w:rsid w:val="003A2D70"/>
    <w:rsid w:val="003A2E08"/>
    <w:rsid w:val="003A4C16"/>
    <w:rsid w:val="003A4C1D"/>
    <w:rsid w:val="003A55E6"/>
    <w:rsid w:val="003A5903"/>
    <w:rsid w:val="003A5E88"/>
    <w:rsid w:val="003A662F"/>
    <w:rsid w:val="003A6651"/>
    <w:rsid w:val="003A6975"/>
    <w:rsid w:val="003A7612"/>
    <w:rsid w:val="003A788F"/>
    <w:rsid w:val="003A7954"/>
    <w:rsid w:val="003A79E0"/>
    <w:rsid w:val="003A7A7E"/>
    <w:rsid w:val="003B04D7"/>
    <w:rsid w:val="003B0643"/>
    <w:rsid w:val="003B0FC3"/>
    <w:rsid w:val="003B155D"/>
    <w:rsid w:val="003B161D"/>
    <w:rsid w:val="003B1B06"/>
    <w:rsid w:val="003B2A2B"/>
    <w:rsid w:val="003B3426"/>
    <w:rsid w:val="003B3594"/>
    <w:rsid w:val="003B3C3F"/>
    <w:rsid w:val="003B3C51"/>
    <w:rsid w:val="003B3CB3"/>
    <w:rsid w:val="003B46BA"/>
    <w:rsid w:val="003B4715"/>
    <w:rsid w:val="003B4E49"/>
    <w:rsid w:val="003B5568"/>
    <w:rsid w:val="003B5616"/>
    <w:rsid w:val="003B56F7"/>
    <w:rsid w:val="003B57B4"/>
    <w:rsid w:val="003B6126"/>
    <w:rsid w:val="003B697F"/>
    <w:rsid w:val="003B6F5D"/>
    <w:rsid w:val="003B7645"/>
    <w:rsid w:val="003B7CFF"/>
    <w:rsid w:val="003C0E73"/>
    <w:rsid w:val="003C10EC"/>
    <w:rsid w:val="003C1150"/>
    <w:rsid w:val="003C11F7"/>
    <w:rsid w:val="003C1323"/>
    <w:rsid w:val="003C1588"/>
    <w:rsid w:val="003C1962"/>
    <w:rsid w:val="003C1F1A"/>
    <w:rsid w:val="003C20B7"/>
    <w:rsid w:val="003C2AB9"/>
    <w:rsid w:val="003C2BA9"/>
    <w:rsid w:val="003C443F"/>
    <w:rsid w:val="003C474E"/>
    <w:rsid w:val="003C47BE"/>
    <w:rsid w:val="003C4AE7"/>
    <w:rsid w:val="003C51A9"/>
    <w:rsid w:val="003C562F"/>
    <w:rsid w:val="003C607D"/>
    <w:rsid w:val="003C645C"/>
    <w:rsid w:val="003C692A"/>
    <w:rsid w:val="003C6DE1"/>
    <w:rsid w:val="003C6DEB"/>
    <w:rsid w:val="003C6F48"/>
    <w:rsid w:val="003C7482"/>
    <w:rsid w:val="003C75F3"/>
    <w:rsid w:val="003C7F25"/>
    <w:rsid w:val="003D00D3"/>
    <w:rsid w:val="003D0A4B"/>
    <w:rsid w:val="003D0CD9"/>
    <w:rsid w:val="003D12C6"/>
    <w:rsid w:val="003D1446"/>
    <w:rsid w:val="003D160D"/>
    <w:rsid w:val="003D2462"/>
    <w:rsid w:val="003D2D2E"/>
    <w:rsid w:val="003D3A7E"/>
    <w:rsid w:val="003D3A85"/>
    <w:rsid w:val="003D445F"/>
    <w:rsid w:val="003D449C"/>
    <w:rsid w:val="003D499A"/>
    <w:rsid w:val="003D5054"/>
    <w:rsid w:val="003D51C9"/>
    <w:rsid w:val="003D5BE5"/>
    <w:rsid w:val="003D5D95"/>
    <w:rsid w:val="003D62EA"/>
    <w:rsid w:val="003D6902"/>
    <w:rsid w:val="003D7AAA"/>
    <w:rsid w:val="003D7C0A"/>
    <w:rsid w:val="003D7D7C"/>
    <w:rsid w:val="003D7EC1"/>
    <w:rsid w:val="003E0395"/>
    <w:rsid w:val="003E04A5"/>
    <w:rsid w:val="003E0A10"/>
    <w:rsid w:val="003E0D27"/>
    <w:rsid w:val="003E1083"/>
    <w:rsid w:val="003E1AA8"/>
    <w:rsid w:val="003E1CE8"/>
    <w:rsid w:val="003E2AB9"/>
    <w:rsid w:val="003E30CC"/>
    <w:rsid w:val="003E3771"/>
    <w:rsid w:val="003E3782"/>
    <w:rsid w:val="003E38A3"/>
    <w:rsid w:val="003E49B5"/>
    <w:rsid w:val="003E4D2F"/>
    <w:rsid w:val="003E4E05"/>
    <w:rsid w:val="003E512B"/>
    <w:rsid w:val="003E517D"/>
    <w:rsid w:val="003E59B8"/>
    <w:rsid w:val="003E5CC9"/>
    <w:rsid w:val="003E61A3"/>
    <w:rsid w:val="003E6807"/>
    <w:rsid w:val="003E6E6D"/>
    <w:rsid w:val="003E6EF8"/>
    <w:rsid w:val="003E6F87"/>
    <w:rsid w:val="003E6FF1"/>
    <w:rsid w:val="003E7492"/>
    <w:rsid w:val="003F00BC"/>
    <w:rsid w:val="003F051E"/>
    <w:rsid w:val="003F062A"/>
    <w:rsid w:val="003F0993"/>
    <w:rsid w:val="003F0C79"/>
    <w:rsid w:val="003F0D70"/>
    <w:rsid w:val="003F14C7"/>
    <w:rsid w:val="003F1993"/>
    <w:rsid w:val="003F1BFB"/>
    <w:rsid w:val="003F232D"/>
    <w:rsid w:val="003F26AD"/>
    <w:rsid w:val="003F278E"/>
    <w:rsid w:val="003F301C"/>
    <w:rsid w:val="003F3456"/>
    <w:rsid w:val="003F34B5"/>
    <w:rsid w:val="003F3ED2"/>
    <w:rsid w:val="003F3FDC"/>
    <w:rsid w:val="003F45CD"/>
    <w:rsid w:val="003F496A"/>
    <w:rsid w:val="003F4DED"/>
    <w:rsid w:val="003F6270"/>
    <w:rsid w:val="003F6335"/>
    <w:rsid w:val="003F67C2"/>
    <w:rsid w:val="003F792D"/>
    <w:rsid w:val="003F7AD4"/>
    <w:rsid w:val="00400250"/>
    <w:rsid w:val="004009A9"/>
    <w:rsid w:val="00400ED1"/>
    <w:rsid w:val="00401299"/>
    <w:rsid w:val="004019F1"/>
    <w:rsid w:val="00401CC6"/>
    <w:rsid w:val="00401D1A"/>
    <w:rsid w:val="00401E82"/>
    <w:rsid w:val="0040322D"/>
    <w:rsid w:val="00403359"/>
    <w:rsid w:val="004033AC"/>
    <w:rsid w:val="004046C9"/>
    <w:rsid w:val="004051FF"/>
    <w:rsid w:val="0040541F"/>
    <w:rsid w:val="00405608"/>
    <w:rsid w:val="00405654"/>
    <w:rsid w:val="004056F3"/>
    <w:rsid w:val="00405A49"/>
    <w:rsid w:val="00405F33"/>
    <w:rsid w:val="0040685A"/>
    <w:rsid w:val="00406927"/>
    <w:rsid w:val="00406D98"/>
    <w:rsid w:val="00406F65"/>
    <w:rsid w:val="004078EF"/>
    <w:rsid w:val="004109F4"/>
    <w:rsid w:val="00410D9A"/>
    <w:rsid w:val="004119FA"/>
    <w:rsid w:val="00411C0E"/>
    <w:rsid w:val="004120F3"/>
    <w:rsid w:val="004125D8"/>
    <w:rsid w:val="00412C9C"/>
    <w:rsid w:val="00413A65"/>
    <w:rsid w:val="00413D68"/>
    <w:rsid w:val="004148FE"/>
    <w:rsid w:val="00414BD4"/>
    <w:rsid w:val="00415251"/>
    <w:rsid w:val="00415BB8"/>
    <w:rsid w:val="00416187"/>
    <w:rsid w:val="0041639F"/>
    <w:rsid w:val="004163FA"/>
    <w:rsid w:val="00416876"/>
    <w:rsid w:val="00416B5B"/>
    <w:rsid w:val="004171F2"/>
    <w:rsid w:val="0041788B"/>
    <w:rsid w:val="00417F33"/>
    <w:rsid w:val="004207A5"/>
    <w:rsid w:val="00420DB4"/>
    <w:rsid w:val="004216CC"/>
    <w:rsid w:val="00422768"/>
    <w:rsid w:val="00422C69"/>
    <w:rsid w:val="0042321E"/>
    <w:rsid w:val="0042337E"/>
    <w:rsid w:val="00423474"/>
    <w:rsid w:val="004252F0"/>
    <w:rsid w:val="004254EB"/>
    <w:rsid w:val="00425624"/>
    <w:rsid w:val="00425B59"/>
    <w:rsid w:val="00425B9A"/>
    <w:rsid w:val="00425E21"/>
    <w:rsid w:val="004262A2"/>
    <w:rsid w:val="00427168"/>
    <w:rsid w:val="0042733A"/>
    <w:rsid w:val="004275A0"/>
    <w:rsid w:val="00430022"/>
    <w:rsid w:val="004306B9"/>
    <w:rsid w:val="00430CA0"/>
    <w:rsid w:val="00430CD9"/>
    <w:rsid w:val="0043125B"/>
    <w:rsid w:val="00432E22"/>
    <w:rsid w:val="00434091"/>
    <w:rsid w:val="00434214"/>
    <w:rsid w:val="004347DB"/>
    <w:rsid w:val="00434E9E"/>
    <w:rsid w:val="004358E4"/>
    <w:rsid w:val="004358FB"/>
    <w:rsid w:val="0043639C"/>
    <w:rsid w:val="00436CD8"/>
    <w:rsid w:val="00436EB4"/>
    <w:rsid w:val="00437C0A"/>
    <w:rsid w:val="00437D6F"/>
    <w:rsid w:val="00440B40"/>
    <w:rsid w:val="00440DFF"/>
    <w:rsid w:val="004410B2"/>
    <w:rsid w:val="00441814"/>
    <w:rsid w:val="00441F27"/>
    <w:rsid w:val="004421E8"/>
    <w:rsid w:val="004427F7"/>
    <w:rsid w:val="00442D91"/>
    <w:rsid w:val="00443ADE"/>
    <w:rsid w:val="00443DF5"/>
    <w:rsid w:val="004440E3"/>
    <w:rsid w:val="00444139"/>
    <w:rsid w:val="0044458D"/>
    <w:rsid w:val="004446C6"/>
    <w:rsid w:val="00444CB3"/>
    <w:rsid w:val="0044532E"/>
    <w:rsid w:val="00446003"/>
    <w:rsid w:val="0044646B"/>
    <w:rsid w:val="00446786"/>
    <w:rsid w:val="004469B7"/>
    <w:rsid w:val="00446A0D"/>
    <w:rsid w:val="004471DD"/>
    <w:rsid w:val="00447E6F"/>
    <w:rsid w:val="0045012B"/>
    <w:rsid w:val="0045069D"/>
    <w:rsid w:val="00450DE3"/>
    <w:rsid w:val="00451242"/>
    <w:rsid w:val="004523AD"/>
    <w:rsid w:val="00452A3D"/>
    <w:rsid w:val="004532F2"/>
    <w:rsid w:val="00453901"/>
    <w:rsid w:val="004539E5"/>
    <w:rsid w:val="004546DD"/>
    <w:rsid w:val="004547AB"/>
    <w:rsid w:val="004556A1"/>
    <w:rsid w:val="004562BE"/>
    <w:rsid w:val="00456C10"/>
    <w:rsid w:val="00456E8C"/>
    <w:rsid w:val="0045748C"/>
    <w:rsid w:val="004579CE"/>
    <w:rsid w:val="00460485"/>
    <w:rsid w:val="00460F6F"/>
    <w:rsid w:val="004612B8"/>
    <w:rsid w:val="00461775"/>
    <w:rsid w:val="00461930"/>
    <w:rsid w:val="00461D47"/>
    <w:rsid w:val="004626DF"/>
    <w:rsid w:val="0046293C"/>
    <w:rsid w:val="00462DD3"/>
    <w:rsid w:val="004631C0"/>
    <w:rsid w:val="0046355C"/>
    <w:rsid w:val="0046364A"/>
    <w:rsid w:val="0046428D"/>
    <w:rsid w:val="00464941"/>
    <w:rsid w:val="004650BE"/>
    <w:rsid w:val="0046549B"/>
    <w:rsid w:val="00465508"/>
    <w:rsid w:val="0046554D"/>
    <w:rsid w:val="004655CF"/>
    <w:rsid w:val="0046585F"/>
    <w:rsid w:val="00465AF3"/>
    <w:rsid w:val="00466132"/>
    <w:rsid w:val="00466387"/>
    <w:rsid w:val="00466431"/>
    <w:rsid w:val="004665B6"/>
    <w:rsid w:val="004665EB"/>
    <w:rsid w:val="00466E16"/>
    <w:rsid w:val="00467AA0"/>
    <w:rsid w:val="00467EA5"/>
    <w:rsid w:val="0047023F"/>
    <w:rsid w:val="004706BD"/>
    <w:rsid w:val="004707AC"/>
    <w:rsid w:val="00470904"/>
    <w:rsid w:val="00470F78"/>
    <w:rsid w:val="00470FAE"/>
    <w:rsid w:val="0047165F"/>
    <w:rsid w:val="00471AB2"/>
    <w:rsid w:val="00471CA3"/>
    <w:rsid w:val="004725E2"/>
    <w:rsid w:val="004729F4"/>
    <w:rsid w:val="00472A8C"/>
    <w:rsid w:val="00473396"/>
    <w:rsid w:val="0047424D"/>
    <w:rsid w:val="00474FF1"/>
    <w:rsid w:val="0047555F"/>
    <w:rsid w:val="00475873"/>
    <w:rsid w:val="004768A7"/>
    <w:rsid w:val="0047696B"/>
    <w:rsid w:val="0047714C"/>
    <w:rsid w:val="00480514"/>
    <w:rsid w:val="00481E52"/>
    <w:rsid w:val="004826EB"/>
    <w:rsid w:val="00482795"/>
    <w:rsid w:val="00483138"/>
    <w:rsid w:val="00483595"/>
    <w:rsid w:val="00483C11"/>
    <w:rsid w:val="00483EB4"/>
    <w:rsid w:val="00484508"/>
    <w:rsid w:val="00484D89"/>
    <w:rsid w:val="004859E8"/>
    <w:rsid w:val="00485B51"/>
    <w:rsid w:val="00486089"/>
    <w:rsid w:val="00487921"/>
    <w:rsid w:val="00487A1E"/>
    <w:rsid w:val="00487AF1"/>
    <w:rsid w:val="00487C60"/>
    <w:rsid w:val="00490B7E"/>
    <w:rsid w:val="00490EB9"/>
    <w:rsid w:val="00491CC6"/>
    <w:rsid w:val="004923BC"/>
    <w:rsid w:val="004924F5"/>
    <w:rsid w:val="00492A47"/>
    <w:rsid w:val="00493D36"/>
    <w:rsid w:val="00495024"/>
    <w:rsid w:val="00495702"/>
    <w:rsid w:val="0049571A"/>
    <w:rsid w:val="00495957"/>
    <w:rsid w:val="00495AEE"/>
    <w:rsid w:val="00495EFE"/>
    <w:rsid w:val="0049640A"/>
    <w:rsid w:val="00496D55"/>
    <w:rsid w:val="004974BC"/>
    <w:rsid w:val="004975C5"/>
    <w:rsid w:val="0049787B"/>
    <w:rsid w:val="004A0803"/>
    <w:rsid w:val="004A0B47"/>
    <w:rsid w:val="004A1079"/>
    <w:rsid w:val="004A1FA3"/>
    <w:rsid w:val="004A43C0"/>
    <w:rsid w:val="004A4703"/>
    <w:rsid w:val="004A54CF"/>
    <w:rsid w:val="004A6616"/>
    <w:rsid w:val="004A6FEB"/>
    <w:rsid w:val="004B0AC0"/>
    <w:rsid w:val="004B0BAD"/>
    <w:rsid w:val="004B0E9E"/>
    <w:rsid w:val="004B10AF"/>
    <w:rsid w:val="004B1311"/>
    <w:rsid w:val="004B239C"/>
    <w:rsid w:val="004B2C67"/>
    <w:rsid w:val="004B2C92"/>
    <w:rsid w:val="004B2CA6"/>
    <w:rsid w:val="004B3693"/>
    <w:rsid w:val="004B3C22"/>
    <w:rsid w:val="004B4488"/>
    <w:rsid w:val="004B46CA"/>
    <w:rsid w:val="004B4CCE"/>
    <w:rsid w:val="004B57D7"/>
    <w:rsid w:val="004B5D9B"/>
    <w:rsid w:val="004B6159"/>
    <w:rsid w:val="004B61F3"/>
    <w:rsid w:val="004B7563"/>
    <w:rsid w:val="004C09D4"/>
    <w:rsid w:val="004C0B99"/>
    <w:rsid w:val="004C125C"/>
    <w:rsid w:val="004C180A"/>
    <w:rsid w:val="004C264B"/>
    <w:rsid w:val="004C2E8B"/>
    <w:rsid w:val="004C310E"/>
    <w:rsid w:val="004C321D"/>
    <w:rsid w:val="004C3DD9"/>
    <w:rsid w:val="004C453B"/>
    <w:rsid w:val="004C4763"/>
    <w:rsid w:val="004C4793"/>
    <w:rsid w:val="004C4F06"/>
    <w:rsid w:val="004C5AFF"/>
    <w:rsid w:val="004C6164"/>
    <w:rsid w:val="004C6C5A"/>
    <w:rsid w:val="004C6F1D"/>
    <w:rsid w:val="004C7DF9"/>
    <w:rsid w:val="004C7FF7"/>
    <w:rsid w:val="004D0192"/>
    <w:rsid w:val="004D09A2"/>
    <w:rsid w:val="004D130D"/>
    <w:rsid w:val="004D146C"/>
    <w:rsid w:val="004D17A0"/>
    <w:rsid w:val="004D1C2E"/>
    <w:rsid w:val="004D2ADF"/>
    <w:rsid w:val="004D34C1"/>
    <w:rsid w:val="004D34E3"/>
    <w:rsid w:val="004D3622"/>
    <w:rsid w:val="004D3EE4"/>
    <w:rsid w:val="004D5FEC"/>
    <w:rsid w:val="004D6100"/>
    <w:rsid w:val="004D6147"/>
    <w:rsid w:val="004D62E9"/>
    <w:rsid w:val="004D63C7"/>
    <w:rsid w:val="004D6BFC"/>
    <w:rsid w:val="004D737F"/>
    <w:rsid w:val="004D7D72"/>
    <w:rsid w:val="004E0594"/>
    <w:rsid w:val="004E06BD"/>
    <w:rsid w:val="004E17DC"/>
    <w:rsid w:val="004E2384"/>
    <w:rsid w:val="004E2BFB"/>
    <w:rsid w:val="004E32AC"/>
    <w:rsid w:val="004E3C09"/>
    <w:rsid w:val="004E424C"/>
    <w:rsid w:val="004E69C8"/>
    <w:rsid w:val="004E6B0A"/>
    <w:rsid w:val="004F000B"/>
    <w:rsid w:val="004F1752"/>
    <w:rsid w:val="004F1C03"/>
    <w:rsid w:val="004F1D3F"/>
    <w:rsid w:val="004F2DAB"/>
    <w:rsid w:val="004F3D80"/>
    <w:rsid w:val="004F3E84"/>
    <w:rsid w:val="004F4366"/>
    <w:rsid w:val="004F4637"/>
    <w:rsid w:val="004F504F"/>
    <w:rsid w:val="004F51EA"/>
    <w:rsid w:val="004F5799"/>
    <w:rsid w:val="004F607B"/>
    <w:rsid w:val="004F6212"/>
    <w:rsid w:val="004F6555"/>
    <w:rsid w:val="004F666E"/>
    <w:rsid w:val="004F6713"/>
    <w:rsid w:val="004F6DA1"/>
    <w:rsid w:val="004F710C"/>
    <w:rsid w:val="004F79B0"/>
    <w:rsid w:val="004F7F9E"/>
    <w:rsid w:val="0050038A"/>
    <w:rsid w:val="005005FB"/>
    <w:rsid w:val="00500AE7"/>
    <w:rsid w:val="00500C1A"/>
    <w:rsid w:val="0050195A"/>
    <w:rsid w:val="00501A0A"/>
    <w:rsid w:val="00501F57"/>
    <w:rsid w:val="00502C1E"/>
    <w:rsid w:val="00504320"/>
    <w:rsid w:val="00504646"/>
    <w:rsid w:val="005049CC"/>
    <w:rsid w:val="005054E1"/>
    <w:rsid w:val="00505584"/>
    <w:rsid w:val="00506798"/>
    <w:rsid w:val="00506D1C"/>
    <w:rsid w:val="00506EFB"/>
    <w:rsid w:val="00507212"/>
    <w:rsid w:val="0050721C"/>
    <w:rsid w:val="00511173"/>
    <w:rsid w:val="0051118F"/>
    <w:rsid w:val="0051139A"/>
    <w:rsid w:val="00511742"/>
    <w:rsid w:val="005117F9"/>
    <w:rsid w:val="00511A5F"/>
    <w:rsid w:val="00512707"/>
    <w:rsid w:val="00513675"/>
    <w:rsid w:val="00513B84"/>
    <w:rsid w:val="00513C80"/>
    <w:rsid w:val="00514379"/>
    <w:rsid w:val="00514F9F"/>
    <w:rsid w:val="00515198"/>
    <w:rsid w:val="005152DE"/>
    <w:rsid w:val="00515666"/>
    <w:rsid w:val="0051600F"/>
    <w:rsid w:val="0051639E"/>
    <w:rsid w:val="005166AE"/>
    <w:rsid w:val="00516A02"/>
    <w:rsid w:val="00517498"/>
    <w:rsid w:val="005179CC"/>
    <w:rsid w:val="00517E25"/>
    <w:rsid w:val="005205B9"/>
    <w:rsid w:val="0052155A"/>
    <w:rsid w:val="005222A5"/>
    <w:rsid w:val="005222CE"/>
    <w:rsid w:val="00523428"/>
    <w:rsid w:val="00523E2C"/>
    <w:rsid w:val="0052405F"/>
    <w:rsid w:val="0052441D"/>
    <w:rsid w:val="00525CDD"/>
    <w:rsid w:val="00525D9A"/>
    <w:rsid w:val="00526124"/>
    <w:rsid w:val="00526BE0"/>
    <w:rsid w:val="00526E0E"/>
    <w:rsid w:val="00527459"/>
    <w:rsid w:val="00527C0A"/>
    <w:rsid w:val="0053009E"/>
    <w:rsid w:val="0053025B"/>
    <w:rsid w:val="005303A2"/>
    <w:rsid w:val="0053055F"/>
    <w:rsid w:val="0053089E"/>
    <w:rsid w:val="00530EF5"/>
    <w:rsid w:val="00531496"/>
    <w:rsid w:val="00531513"/>
    <w:rsid w:val="005316C3"/>
    <w:rsid w:val="00531C17"/>
    <w:rsid w:val="005321D7"/>
    <w:rsid w:val="00533344"/>
    <w:rsid w:val="00534420"/>
    <w:rsid w:val="005345D4"/>
    <w:rsid w:val="00535548"/>
    <w:rsid w:val="00535E16"/>
    <w:rsid w:val="00535ECD"/>
    <w:rsid w:val="00535FC5"/>
    <w:rsid w:val="00535FD5"/>
    <w:rsid w:val="00536A16"/>
    <w:rsid w:val="0053752B"/>
    <w:rsid w:val="00537769"/>
    <w:rsid w:val="005379AF"/>
    <w:rsid w:val="00540020"/>
    <w:rsid w:val="0054026B"/>
    <w:rsid w:val="00540608"/>
    <w:rsid w:val="00541358"/>
    <w:rsid w:val="00541A22"/>
    <w:rsid w:val="00543465"/>
    <w:rsid w:val="0054418A"/>
    <w:rsid w:val="00544263"/>
    <w:rsid w:val="005443AF"/>
    <w:rsid w:val="00544447"/>
    <w:rsid w:val="00544B21"/>
    <w:rsid w:val="00544F0F"/>
    <w:rsid w:val="00544F2C"/>
    <w:rsid w:val="00545593"/>
    <w:rsid w:val="00546CDB"/>
    <w:rsid w:val="005471C6"/>
    <w:rsid w:val="0054728B"/>
    <w:rsid w:val="00547958"/>
    <w:rsid w:val="00547BBA"/>
    <w:rsid w:val="00547BFC"/>
    <w:rsid w:val="00550004"/>
    <w:rsid w:val="005503E6"/>
    <w:rsid w:val="00550AE5"/>
    <w:rsid w:val="00552248"/>
    <w:rsid w:val="00552A15"/>
    <w:rsid w:val="0055314E"/>
    <w:rsid w:val="005539F8"/>
    <w:rsid w:val="005544C7"/>
    <w:rsid w:val="00554CEE"/>
    <w:rsid w:val="00555972"/>
    <w:rsid w:val="0055655F"/>
    <w:rsid w:val="00556E76"/>
    <w:rsid w:val="005606C2"/>
    <w:rsid w:val="0056077C"/>
    <w:rsid w:val="00560A68"/>
    <w:rsid w:val="00561485"/>
    <w:rsid w:val="00561717"/>
    <w:rsid w:val="00561ABF"/>
    <w:rsid w:val="00561B8D"/>
    <w:rsid w:val="005637DA"/>
    <w:rsid w:val="00563943"/>
    <w:rsid w:val="00564435"/>
    <w:rsid w:val="005656CD"/>
    <w:rsid w:val="00565848"/>
    <w:rsid w:val="00566522"/>
    <w:rsid w:val="00566F7B"/>
    <w:rsid w:val="00567862"/>
    <w:rsid w:val="005678D3"/>
    <w:rsid w:val="00567A02"/>
    <w:rsid w:val="00567E6A"/>
    <w:rsid w:val="0057005C"/>
    <w:rsid w:val="00570575"/>
    <w:rsid w:val="00570C19"/>
    <w:rsid w:val="005717F5"/>
    <w:rsid w:val="00572552"/>
    <w:rsid w:val="00572F37"/>
    <w:rsid w:val="005731A2"/>
    <w:rsid w:val="00573C43"/>
    <w:rsid w:val="00574B2D"/>
    <w:rsid w:val="00575808"/>
    <w:rsid w:val="00576137"/>
    <w:rsid w:val="005763AF"/>
    <w:rsid w:val="005774B3"/>
    <w:rsid w:val="00577959"/>
    <w:rsid w:val="00580273"/>
    <w:rsid w:val="005803E3"/>
    <w:rsid w:val="00580654"/>
    <w:rsid w:val="00580E27"/>
    <w:rsid w:val="00580E9A"/>
    <w:rsid w:val="00581273"/>
    <w:rsid w:val="00581EF6"/>
    <w:rsid w:val="005822FF"/>
    <w:rsid w:val="00582664"/>
    <w:rsid w:val="00582F8F"/>
    <w:rsid w:val="00583B3F"/>
    <w:rsid w:val="00584081"/>
    <w:rsid w:val="0058464B"/>
    <w:rsid w:val="00585D9F"/>
    <w:rsid w:val="00585E77"/>
    <w:rsid w:val="00585F19"/>
    <w:rsid w:val="00585F9D"/>
    <w:rsid w:val="0058710E"/>
    <w:rsid w:val="005877F6"/>
    <w:rsid w:val="00587CE0"/>
    <w:rsid w:val="00587D9F"/>
    <w:rsid w:val="00590263"/>
    <w:rsid w:val="00590733"/>
    <w:rsid w:val="00591403"/>
    <w:rsid w:val="0059144C"/>
    <w:rsid w:val="0059153C"/>
    <w:rsid w:val="00592DE0"/>
    <w:rsid w:val="00593A70"/>
    <w:rsid w:val="0059412F"/>
    <w:rsid w:val="00594F59"/>
    <w:rsid w:val="00594FC4"/>
    <w:rsid w:val="005950A4"/>
    <w:rsid w:val="0059536E"/>
    <w:rsid w:val="005955F7"/>
    <w:rsid w:val="00596800"/>
    <w:rsid w:val="005973EA"/>
    <w:rsid w:val="00597699"/>
    <w:rsid w:val="005976DB"/>
    <w:rsid w:val="005A036D"/>
    <w:rsid w:val="005A0E42"/>
    <w:rsid w:val="005A1509"/>
    <w:rsid w:val="005A20E9"/>
    <w:rsid w:val="005A28E5"/>
    <w:rsid w:val="005A2FB6"/>
    <w:rsid w:val="005A3383"/>
    <w:rsid w:val="005A34D5"/>
    <w:rsid w:val="005A3832"/>
    <w:rsid w:val="005A3E93"/>
    <w:rsid w:val="005A4137"/>
    <w:rsid w:val="005A44AD"/>
    <w:rsid w:val="005A453D"/>
    <w:rsid w:val="005A4AE9"/>
    <w:rsid w:val="005A5E86"/>
    <w:rsid w:val="005A68D7"/>
    <w:rsid w:val="005A6C33"/>
    <w:rsid w:val="005A6DA7"/>
    <w:rsid w:val="005A7BDC"/>
    <w:rsid w:val="005B13BB"/>
    <w:rsid w:val="005B14A8"/>
    <w:rsid w:val="005B1A79"/>
    <w:rsid w:val="005B2B5D"/>
    <w:rsid w:val="005B2C57"/>
    <w:rsid w:val="005B347C"/>
    <w:rsid w:val="005B363B"/>
    <w:rsid w:val="005B3785"/>
    <w:rsid w:val="005B3BB5"/>
    <w:rsid w:val="005B5503"/>
    <w:rsid w:val="005B578F"/>
    <w:rsid w:val="005B5962"/>
    <w:rsid w:val="005B59C4"/>
    <w:rsid w:val="005B5D12"/>
    <w:rsid w:val="005B63C1"/>
    <w:rsid w:val="005B647C"/>
    <w:rsid w:val="005B66A7"/>
    <w:rsid w:val="005B70C1"/>
    <w:rsid w:val="005B71A3"/>
    <w:rsid w:val="005C078B"/>
    <w:rsid w:val="005C0B7C"/>
    <w:rsid w:val="005C10EE"/>
    <w:rsid w:val="005C134A"/>
    <w:rsid w:val="005C135A"/>
    <w:rsid w:val="005C1531"/>
    <w:rsid w:val="005C19D1"/>
    <w:rsid w:val="005C1C0D"/>
    <w:rsid w:val="005C1D62"/>
    <w:rsid w:val="005C21B1"/>
    <w:rsid w:val="005C29E8"/>
    <w:rsid w:val="005C2C4D"/>
    <w:rsid w:val="005C2FC5"/>
    <w:rsid w:val="005C371D"/>
    <w:rsid w:val="005C3AA1"/>
    <w:rsid w:val="005C3D23"/>
    <w:rsid w:val="005C4383"/>
    <w:rsid w:val="005C4650"/>
    <w:rsid w:val="005C481A"/>
    <w:rsid w:val="005C4890"/>
    <w:rsid w:val="005C4B54"/>
    <w:rsid w:val="005C5421"/>
    <w:rsid w:val="005C54EF"/>
    <w:rsid w:val="005C5F1C"/>
    <w:rsid w:val="005C61D9"/>
    <w:rsid w:val="005C64F2"/>
    <w:rsid w:val="005C6A38"/>
    <w:rsid w:val="005C7250"/>
    <w:rsid w:val="005C774A"/>
    <w:rsid w:val="005C7D10"/>
    <w:rsid w:val="005C7EE1"/>
    <w:rsid w:val="005D159D"/>
    <w:rsid w:val="005D18A8"/>
    <w:rsid w:val="005D1A0C"/>
    <w:rsid w:val="005D1E04"/>
    <w:rsid w:val="005D1EBA"/>
    <w:rsid w:val="005D2D3D"/>
    <w:rsid w:val="005D3296"/>
    <w:rsid w:val="005D485A"/>
    <w:rsid w:val="005D5424"/>
    <w:rsid w:val="005D5930"/>
    <w:rsid w:val="005D5BA3"/>
    <w:rsid w:val="005D6ABF"/>
    <w:rsid w:val="005D6C12"/>
    <w:rsid w:val="005D6C58"/>
    <w:rsid w:val="005D6ED3"/>
    <w:rsid w:val="005D7216"/>
    <w:rsid w:val="005D73EB"/>
    <w:rsid w:val="005D747E"/>
    <w:rsid w:val="005D7EFA"/>
    <w:rsid w:val="005E0320"/>
    <w:rsid w:val="005E142E"/>
    <w:rsid w:val="005E17CF"/>
    <w:rsid w:val="005E1C98"/>
    <w:rsid w:val="005E1EC3"/>
    <w:rsid w:val="005E280C"/>
    <w:rsid w:val="005E2ABB"/>
    <w:rsid w:val="005E2ECF"/>
    <w:rsid w:val="005E2FDD"/>
    <w:rsid w:val="005E3918"/>
    <w:rsid w:val="005E3B8C"/>
    <w:rsid w:val="005E3C91"/>
    <w:rsid w:val="005E3DB8"/>
    <w:rsid w:val="005E3E19"/>
    <w:rsid w:val="005E4B49"/>
    <w:rsid w:val="005E4D94"/>
    <w:rsid w:val="005E55C3"/>
    <w:rsid w:val="005E58EE"/>
    <w:rsid w:val="005E5FE1"/>
    <w:rsid w:val="005E6A3F"/>
    <w:rsid w:val="005E6B16"/>
    <w:rsid w:val="005E6E97"/>
    <w:rsid w:val="005E71C1"/>
    <w:rsid w:val="005F00F4"/>
    <w:rsid w:val="005F06AC"/>
    <w:rsid w:val="005F06B3"/>
    <w:rsid w:val="005F090C"/>
    <w:rsid w:val="005F1C21"/>
    <w:rsid w:val="005F1CD9"/>
    <w:rsid w:val="005F288C"/>
    <w:rsid w:val="005F2BD9"/>
    <w:rsid w:val="005F399C"/>
    <w:rsid w:val="005F39E4"/>
    <w:rsid w:val="005F41B3"/>
    <w:rsid w:val="005F48B3"/>
    <w:rsid w:val="005F50D1"/>
    <w:rsid w:val="005F519B"/>
    <w:rsid w:val="005F532D"/>
    <w:rsid w:val="005F6896"/>
    <w:rsid w:val="005F70C5"/>
    <w:rsid w:val="005F7443"/>
    <w:rsid w:val="005F796D"/>
    <w:rsid w:val="005F7A6F"/>
    <w:rsid w:val="005F7B54"/>
    <w:rsid w:val="0060023A"/>
    <w:rsid w:val="006015A5"/>
    <w:rsid w:val="00601F52"/>
    <w:rsid w:val="00601F8C"/>
    <w:rsid w:val="00602DF8"/>
    <w:rsid w:val="00602F2C"/>
    <w:rsid w:val="006033C4"/>
    <w:rsid w:val="00603DCA"/>
    <w:rsid w:val="00604636"/>
    <w:rsid w:val="00604660"/>
    <w:rsid w:val="006061F4"/>
    <w:rsid w:val="006065F4"/>
    <w:rsid w:val="00606781"/>
    <w:rsid w:val="00606B94"/>
    <w:rsid w:val="00607A37"/>
    <w:rsid w:val="00610104"/>
    <w:rsid w:val="00610988"/>
    <w:rsid w:val="006109A4"/>
    <w:rsid w:val="00610D31"/>
    <w:rsid w:val="00611760"/>
    <w:rsid w:val="00611DB4"/>
    <w:rsid w:val="006122AD"/>
    <w:rsid w:val="00612EDD"/>
    <w:rsid w:val="00613116"/>
    <w:rsid w:val="0061316F"/>
    <w:rsid w:val="00613299"/>
    <w:rsid w:val="00613473"/>
    <w:rsid w:val="00613874"/>
    <w:rsid w:val="00613A13"/>
    <w:rsid w:val="00613E4C"/>
    <w:rsid w:val="0061447B"/>
    <w:rsid w:val="00614C22"/>
    <w:rsid w:val="00615C46"/>
    <w:rsid w:val="00615C68"/>
    <w:rsid w:val="00616918"/>
    <w:rsid w:val="00616BAC"/>
    <w:rsid w:val="00617A99"/>
    <w:rsid w:val="00617ECE"/>
    <w:rsid w:val="00620691"/>
    <w:rsid w:val="006206A4"/>
    <w:rsid w:val="00620DA5"/>
    <w:rsid w:val="00621380"/>
    <w:rsid w:val="00622486"/>
    <w:rsid w:val="006226F8"/>
    <w:rsid w:val="00622AF5"/>
    <w:rsid w:val="00622E24"/>
    <w:rsid w:val="006239A2"/>
    <w:rsid w:val="00623DEA"/>
    <w:rsid w:val="00624652"/>
    <w:rsid w:val="00625974"/>
    <w:rsid w:val="00626642"/>
    <w:rsid w:val="006266A0"/>
    <w:rsid w:val="006266CA"/>
    <w:rsid w:val="006270F0"/>
    <w:rsid w:val="00627243"/>
    <w:rsid w:val="006272CD"/>
    <w:rsid w:val="00627AAE"/>
    <w:rsid w:val="00627D7B"/>
    <w:rsid w:val="006301B7"/>
    <w:rsid w:val="006303A9"/>
    <w:rsid w:val="00630857"/>
    <w:rsid w:val="006317E8"/>
    <w:rsid w:val="00631C46"/>
    <w:rsid w:val="006321BC"/>
    <w:rsid w:val="00632E6D"/>
    <w:rsid w:val="00632F63"/>
    <w:rsid w:val="00633015"/>
    <w:rsid w:val="00633ACD"/>
    <w:rsid w:val="00634625"/>
    <w:rsid w:val="00634F37"/>
    <w:rsid w:val="00635213"/>
    <w:rsid w:val="00635337"/>
    <w:rsid w:val="00635585"/>
    <w:rsid w:val="00635C95"/>
    <w:rsid w:val="00636068"/>
    <w:rsid w:val="0063614C"/>
    <w:rsid w:val="006361DE"/>
    <w:rsid w:val="006363F5"/>
    <w:rsid w:val="00636509"/>
    <w:rsid w:val="0063678D"/>
    <w:rsid w:val="0063725F"/>
    <w:rsid w:val="00637464"/>
    <w:rsid w:val="00637865"/>
    <w:rsid w:val="0063796C"/>
    <w:rsid w:val="006403E6"/>
    <w:rsid w:val="00640CB1"/>
    <w:rsid w:val="00640ED9"/>
    <w:rsid w:val="0064164A"/>
    <w:rsid w:val="00641A74"/>
    <w:rsid w:val="00642B00"/>
    <w:rsid w:val="00643107"/>
    <w:rsid w:val="00643299"/>
    <w:rsid w:val="00643A03"/>
    <w:rsid w:val="00643AAE"/>
    <w:rsid w:val="00644498"/>
    <w:rsid w:val="00644E81"/>
    <w:rsid w:val="00645A6A"/>
    <w:rsid w:val="00646AB5"/>
    <w:rsid w:val="00646C4B"/>
    <w:rsid w:val="00646E6D"/>
    <w:rsid w:val="006472F6"/>
    <w:rsid w:val="00647390"/>
    <w:rsid w:val="0064740C"/>
    <w:rsid w:val="00647A22"/>
    <w:rsid w:val="00647A49"/>
    <w:rsid w:val="00651F3E"/>
    <w:rsid w:val="006520FD"/>
    <w:rsid w:val="006547EF"/>
    <w:rsid w:val="00654AAD"/>
    <w:rsid w:val="00654B9B"/>
    <w:rsid w:val="00655264"/>
    <w:rsid w:val="006552CE"/>
    <w:rsid w:val="006554C4"/>
    <w:rsid w:val="00655A3D"/>
    <w:rsid w:val="0065610B"/>
    <w:rsid w:val="006561D5"/>
    <w:rsid w:val="006570E0"/>
    <w:rsid w:val="00657515"/>
    <w:rsid w:val="00657B51"/>
    <w:rsid w:val="00657C73"/>
    <w:rsid w:val="006601C8"/>
    <w:rsid w:val="00660B41"/>
    <w:rsid w:val="00660F1F"/>
    <w:rsid w:val="00661070"/>
    <w:rsid w:val="0066110B"/>
    <w:rsid w:val="00661C79"/>
    <w:rsid w:val="00662962"/>
    <w:rsid w:val="00662E25"/>
    <w:rsid w:val="00663F5C"/>
    <w:rsid w:val="006641B3"/>
    <w:rsid w:val="00664398"/>
    <w:rsid w:val="00664ACD"/>
    <w:rsid w:val="006650DF"/>
    <w:rsid w:val="00665205"/>
    <w:rsid w:val="00665305"/>
    <w:rsid w:val="00665456"/>
    <w:rsid w:val="00665637"/>
    <w:rsid w:val="0066601B"/>
    <w:rsid w:val="0066733D"/>
    <w:rsid w:val="00667449"/>
    <w:rsid w:val="00667522"/>
    <w:rsid w:val="00667E38"/>
    <w:rsid w:val="006701EB"/>
    <w:rsid w:val="00670906"/>
    <w:rsid w:val="00670A99"/>
    <w:rsid w:val="00670C6F"/>
    <w:rsid w:val="00670ED9"/>
    <w:rsid w:val="0067173D"/>
    <w:rsid w:val="00671A37"/>
    <w:rsid w:val="006726D0"/>
    <w:rsid w:val="00672AF6"/>
    <w:rsid w:val="00672B83"/>
    <w:rsid w:val="00672F7B"/>
    <w:rsid w:val="00673255"/>
    <w:rsid w:val="006737FD"/>
    <w:rsid w:val="00673948"/>
    <w:rsid w:val="00674517"/>
    <w:rsid w:val="00674C45"/>
    <w:rsid w:val="0067553C"/>
    <w:rsid w:val="0067591A"/>
    <w:rsid w:val="006770DC"/>
    <w:rsid w:val="006771FD"/>
    <w:rsid w:val="0067725E"/>
    <w:rsid w:val="00680484"/>
    <w:rsid w:val="00680B8D"/>
    <w:rsid w:val="00680F4A"/>
    <w:rsid w:val="0068102D"/>
    <w:rsid w:val="00681A38"/>
    <w:rsid w:val="00681D2A"/>
    <w:rsid w:val="00682B8C"/>
    <w:rsid w:val="00683105"/>
    <w:rsid w:val="0068366D"/>
    <w:rsid w:val="0068422F"/>
    <w:rsid w:val="00684DE4"/>
    <w:rsid w:val="00685453"/>
    <w:rsid w:val="0068558E"/>
    <w:rsid w:val="006857FC"/>
    <w:rsid w:val="00685876"/>
    <w:rsid w:val="00685D8B"/>
    <w:rsid w:val="006862E5"/>
    <w:rsid w:val="006863EA"/>
    <w:rsid w:val="00686B75"/>
    <w:rsid w:val="00686D38"/>
    <w:rsid w:val="0068707D"/>
    <w:rsid w:val="00687D4C"/>
    <w:rsid w:val="00687E26"/>
    <w:rsid w:val="0069015A"/>
    <w:rsid w:val="006904F5"/>
    <w:rsid w:val="00691DB3"/>
    <w:rsid w:val="00691FBE"/>
    <w:rsid w:val="0069268E"/>
    <w:rsid w:val="00692F29"/>
    <w:rsid w:val="0069454A"/>
    <w:rsid w:val="00694E28"/>
    <w:rsid w:val="00695986"/>
    <w:rsid w:val="006959AC"/>
    <w:rsid w:val="00696483"/>
    <w:rsid w:val="00696B80"/>
    <w:rsid w:val="00697073"/>
    <w:rsid w:val="00697200"/>
    <w:rsid w:val="006A05DA"/>
    <w:rsid w:val="006A1C83"/>
    <w:rsid w:val="006A313B"/>
    <w:rsid w:val="006A40FC"/>
    <w:rsid w:val="006A41C2"/>
    <w:rsid w:val="006A4719"/>
    <w:rsid w:val="006A4E8F"/>
    <w:rsid w:val="006A5530"/>
    <w:rsid w:val="006A5C50"/>
    <w:rsid w:val="006A75D8"/>
    <w:rsid w:val="006A7684"/>
    <w:rsid w:val="006A7A2F"/>
    <w:rsid w:val="006B00CC"/>
    <w:rsid w:val="006B011D"/>
    <w:rsid w:val="006B0416"/>
    <w:rsid w:val="006B15FF"/>
    <w:rsid w:val="006B25C2"/>
    <w:rsid w:val="006B26A6"/>
    <w:rsid w:val="006B2928"/>
    <w:rsid w:val="006B3C81"/>
    <w:rsid w:val="006B41E0"/>
    <w:rsid w:val="006B4C02"/>
    <w:rsid w:val="006B54A2"/>
    <w:rsid w:val="006B582D"/>
    <w:rsid w:val="006B6695"/>
    <w:rsid w:val="006B6D79"/>
    <w:rsid w:val="006B7176"/>
    <w:rsid w:val="006B733E"/>
    <w:rsid w:val="006B7DA7"/>
    <w:rsid w:val="006C114B"/>
    <w:rsid w:val="006C11BB"/>
    <w:rsid w:val="006C15EF"/>
    <w:rsid w:val="006C1BA1"/>
    <w:rsid w:val="006C204E"/>
    <w:rsid w:val="006C2154"/>
    <w:rsid w:val="006C5713"/>
    <w:rsid w:val="006C5936"/>
    <w:rsid w:val="006C5BB3"/>
    <w:rsid w:val="006C64FB"/>
    <w:rsid w:val="006C651F"/>
    <w:rsid w:val="006D0346"/>
    <w:rsid w:val="006D0B64"/>
    <w:rsid w:val="006D1037"/>
    <w:rsid w:val="006D109D"/>
    <w:rsid w:val="006D1601"/>
    <w:rsid w:val="006D17F5"/>
    <w:rsid w:val="006D37B8"/>
    <w:rsid w:val="006D3FD8"/>
    <w:rsid w:val="006D3FF4"/>
    <w:rsid w:val="006D45EE"/>
    <w:rsid w:val="006D470B"/>
    <w:rsid w:val="006D4813"/>
    <w:rsid w:val="006D4BEC"/>
    <w:rsid w:val="006D4E3F"/>
    <w:rsid w:val="006D5634"/>
    <w:rsid w:val="006D5E61"/>
    <w:rsid w:val="006D5E92"/>
    <w:rsid w:val="006D617C"/>
    <w:rsid w:val="006E0BFB"/>
    <w:rsid w:val="006E17D2"/>
    <w:rsid w:val="006E19AA"/>
    <w:rsid w:val="006E246B"/>
    <w:rsid w:val="006E2CD7"/>
    <w:rsid w:val="006E320B"/>
    <w:rsid w:val="006E33A6"/>
    <w:rsid w:val="006E4216"/>
    <w:rsid w:val="006E481A"/>
    <w:rsid w:val="006E50EC"/>
    <w:rsid w:val="006E5CB2"/>
    <w:rsid w:val="006E782F"/>
    <w:rsid w:val="006E7877"/>
    <w:rsid w:val="006E789A"/>
    <w:rsid w:val="006E798A"/>
    <w:rsid w:val="006E7E9D"/>
    <w:rsid w:val="006F063C"/>
    <w:rsid w:val="006F0973"/>
    <w:rsid w:val="006F108A"/>
    <w:rsid w:val="006F2299"/>
    <w:rsid w:val="006F2BB2"/>
    <w:rsid w:val="006F405C"/>
    <w:rsid w:val="006F42C1"/>
    <w:rsid w:val="006F4A52"/>
    <w:rsid w:val="006F4B67"/>
    <w:rsid w:val="006F4D3C"/>
    <w:rsid w:val="006F614F"/>
    <w:rsid w:val="006F63AB"/>
    <w:rsid w:val="006F743E"/>
    <w:rsid w:val="006F7B5E"/>
    <w:rsid w:val="006F7B92"/>
    <w:rsid w:val="006F7EF6"/>
    <w:rsid w:val="006F7FEF"/>
    <w:rsid w:val="00700C3F"/>
    <w:rsid w:val="0070128C"/>
    <w:rsid w:val="0070173D"/>
    <w:rsid w:val="00701F89"/>
    <w:rsid w:val="00703183"/>
    <w:rsid w:val="00703AEF"/>
    <w:rsid w:val="00703B7E"/>
    <w:rsid w:val="007041FB"/>
    <w:rsid w:val="00704735"/>
    <w:rsid w:val="00704C20"/>
    <w:rsid w:val="00704CFC"/>
    <w:rsid w:val="00704D19"/>
    <w:rsid w:val="00704E7D"/>
    <w:rsid w:val="007064CD"/>
    <w:rsid w:val="0070669D"/>
    <w:rsid w:val="007069EA"/>
    <w:rsid w:val="00706E19"/>
    <w:rsid w:val="0070709E"/>
    <w:rsid w:val="007106DC"/>
    <w:rsid w:val="0071085C"/>
    <w:rsid w:val="00710CBD"/>
    <w:rsid w:val="00711717"/>
    <w:rsid w:val="0071205F"/>
    <w:rsid w:val="00712F93"/>
    <w:rsid w:val="00712FE8"/>
    <w:rsid w:val="0071321E"/>
    <w:rsid w:val="007134B5"/>
    <w:rsid w:val="007134F4"/>
    <w:rsid w:val="00713D83"/>
    <w:rsid w:val="00713EFF"/>
    <w:rsid w:val="00714DC9"/>
    <w:rsid w:val="00715232"/>
    <w:rsid w:val="00715C63"/>
    <w:rsid w:val="00716047"/>
    <w:rsid w:val="007160D3"/>
    <w:rsid w:val="0071624A"/>
    <w:rsid w:val="007164A2"/>
    <w:rsid w:val="00716703"/>
    <w:rsid w:val="00716CAC"/>
    <w:rsid w:val="00716EEB"/>
    <w:rsid w:val="007174D2"/>
    <w:rsid w:val="007175F3"/>
    <w:rsid w:val="00717645"/>
    <w:rsid w:val="00717A84"/>
    <w:rsid w:val="00717B8F"/>
    <w:rsid w:val="00720609"/>
    <w:rsid w:val="00720F0A"/>
    <w:rsid w:val="00721099"/>
    <w:rsid w:val="007210A9"/>
    <w:rsid w:val="0072150C"/>
    <w:rsid w:val="00721591"/>
    <w:rsid w:val="00721891"/>
    <w:rsid w:val="007218C2"/>
    <w:rsid w:val="00722A91"/>
    <w:rsid w:val="00722D40"/>
    <w:rsid w:val="00722F30"/>
    <w:rsid w:val="007262E9"/>
    <w:rsid w:val="00726A62"/>
    <w:rsid w:val="00726BD1"/>
    <w:rsid w:val="007278EA"/>
    <w:rsid w:val="00730269"/>
    <w:rsid w:val="00730553"/>
    <w:rsid w:val="00730873"/>
    <w:rsid w:val="00730B1C"/>
    <w:rsid w:val="00730B60"/>
    <w:rsid w:val="00730D6C"/>
    <w:rsid w:val="00730DA9"/>
    <w:rsid w:val="00731FC4"/>
    <w:rsid w:val="0073305F"/>
    <w:rsid w:val="007335D4"/>
    <w:rsid w:val="00733BB3"/>
    <w:rsid w:val="00736952"/>
    <w:rsid w:val="00736B09"/>
    <w:rsid w:val="007378EA"/>
    <w:rsid w:val="007405B1"/>
    <w:rsid w:val="00740748"/>
    <w:rsid w:val="00740C99"/>
    <w:rsid w:val="00741386"/>
    <w:rsid w:val="007414B6"/>
    <w:rsid w:val="00741809"/>
    <w:rsid w:val="0074222E"/>
    <w:rsid w:val="007434E4"/>
    <w:rsid w:val="0074361C"/>
    <w:rsid w:val="0074394B"/>
    <w:rsid w:val="00743A44"/>
    <w:rsid w:val="00743D11"/>
    <w:rsid w:val="00743D2A"/>
    <w:rsid w:val="00743F3B"/>
    <w:rsid w:val="007441A9"/>
    <w:rsid w:val="007441BF"/>
    <w:rsid w:val="00744B05"/>
    <w:rsid w:val="007453EB"/>
    <w:rsid w:val="007456ED"/>
    <w:rsid w:val="00745900"/>
    <w:rsid w:val="0074596F"/>
    <w:rsid w:val="00745EC1"/>
    <w:rsid w:val="007469B7"/>
    <w:rsid w:val="007471CA"/>
    <w:rsid w:val="00747677"/>
    <w:rsid w:val="00747D5F"/>
    <w:rsid w:val="00750B9C"/>
    <w:rsid w:val="007512CE"/>
    <w:rsid w:val="00751DE6"/>
    <w:rsid w:val="00751E8D"/>
    <w:rsid w:val="00752081"/>
    <w:rsid w:val="0075215F"/>
    <w:rsid w:val="007524EE"/>
    <w:rsid w:val="00752593"/>
    <w:rsid w:val="00752A8E"/>
    <w:rsid w:val="00752D09"/>
    <w:rsid w:val="00752ECB"/>
    <w:rsid w:val="0075319A"/>
    <w:rsid w:val="007537CD"/>
    <w:rsid w:val="00753FD8"/>
    <w:rsid w:val="0075409E"/>
    <w:rsid w:val="00754210"/>
    <w:rsid w:val="007543AF"/>
    <w:rsid w:val="0075459D"/>
    <w:rsid w:val="0075523D"/>
    <w:rsid w:val="00755479"/>
    <w:rsid w:val="00755E6A"/>
    <w:rsid w:val="00756697"/>
    <w:rsid w:val="00756C58"/>
    <w:rsid w:val="00757187"/>
    <w:rsid w:val="007572B4"/>
    <w:rsid w:val="00757D17"/>
    <w:rsid w:val="00757D52"/>
    <w:rsid w:val="00760B40"/>
    <w:rsid w:val="00760E14"/>
    <w:rsid w:val="007617D2"/>
    <w:rsid w:val="007624BC"/>
    <w:rsid w:val="007626F9"/>
    <w:rsid w:val="007630BC"/>
    <w:rsid w:val="007632E3"/>
    <w:rsid w:val="0076336F"/>
    <w:rsid w:val="00763E43"/>
    <w:rsid w:val="0076411B"/>
    <w:rsid w:val="00764314"/>
    <w:rsid w:val="00764A35"/>
    <w:rsid w:val="00765A2B"/>
    <w:rsid w:val="00765E3B"/>
    <w:rsid w:val="00765FBD"/>
    <w:rsid w:val="00766534"/>
    <w:rsid w:val="007665A3"/>
    <w:rsid w:val="00766BA1"/>
    <w:rsid w:val="00766CF4"/>
    <w:rsid w:val="00766E9F"/>
    <w:rsid w:val="007677C0"/>
    <w:rsid w:val="00767862"/>
    <w:rsid w:val="007707DA"/>
    <w:rsid w:val="00770DBF"/>
    <w:rsid w:val="00771729"/>
    <w:rsid w:val="00772188"/>
    <w:rsid w:val="007722A3"/>
    <w:rsid w:val="00772541"/>
    <w:rsid w:val="00772928"/>
    <w:rsid w:val="00772D1C"/>
    <w:rsid w:val="0077394B"/>
    <w:rsid w:val="00774578"/>
    <w:rsid w:val="0077486C"/>
    <w:rsid w:val="00774ADA"/>
    <w:rsid w:val="0077529A"/>
    <w:rsid w:val="0077543A"/>
    <w:rsid w:val="00775D66"/>
    <w:rsid w:val="00775F8C"/>
    <w:rsid w:val="00776452"/>
    <w:rsid w:val="00776715"/>
    <w:rsid w:val="00776B6D"/>
    <w:rsid w:val="00777D34"/>
    <w:rsid w:val="00777E90"/>
    <w:rsid w:val="0078195A"/>
    <w:rsid w:val="007819D6"/>
    <w:rsid w:val="00781B75"/>
    <w:rsid w:val="0078202E"/>
    <w:rsid w:val="00782C23"/>
    <w:rsid w:val="007832B9"/>
    <w:rsid w:val="00783309"/>
    <w:rsid w:val="00783456"/>
    <w:rsid w:val="0078375E"/>
    <w:rsid w:val="0078399B"/>
    <w:rsid w:val="00783F68"/>
    <w:rsid w:val="007850E6"/>
    <w:rsid w:val="0078588D"/>
    <w:rsid w:val="007864A1"/>
    <w:rsid w:val="00786937"/>
    <w:rsid w:val="00786E8C"/>
    <w:rsid w:val="00787B2D"/>
    <w:rsid w:val="00787C08"/>
    <w:rsid w:val="007907C4"/>
    <w:rsid w:val="00792940"/>
    <w:rsid w:val="00793A71"/>
    <w:rsid w:val="007941E0"/>
    <w:rsid w:val="00794AD1"/>
    <w:rsid w:val="00794C16"/>
    <w:rsid w:val="00795CDD"/>
    <w:rsid w:val="00796603"/>
    <w:rsid w:val="00796BAF"/>
    <w:rsid w:val="00796BB3"/>
    <w:rsid w:val="00797633"/>
    <w:rsid w:val="007979B6"/>
    <w:rsid w:val="007979DB"/>
    <w:rsid w:val="00797C25"/>
    <w:rsid w:val="00797F78"/>
    <w:rsid w:val="007A0765"/>
    <w:rsid w:val="007A090D"/>
    <w:rsid w:val="007A0D3B"/>
    <w:rsid w:val="007A0E50"/>
    <w:rsid w:val="007A128B"/>
    <w:rsid w:val="007A1295"/>
    <w:rsid w:val="007A173A"/>
    <w:rsid w:val="007A2BAD"/>
    <w:rsid w:val="007A2CEE"/>
    <w:rsid w:val="007A31A6"/>
    <w:rsid w:val="007A33E2"/>
    <w:rsid w:val="007A35FF"/>
    <w:rsid w:val="007A3740"/>
    <w:rsid w:val="007A3AD2"/>
    <w:rsid w:val="007A3CE1"/>
    <w:rsid w:val="007A3F79"/>
    <w:rsid w:val="007A468B"/>
    <w:rsid w:val="007A4EF5"/>
    <w:rsid w:val="007A50E6"/>
    <w:rsid w:val="007A5477"/>
    <w:rsid w:val="007A5986"/>
    <w:rsid w:val="007A5A9B"/>
    <w:rsid w:val="007A5D5C"/>
    <w:rsid w:val="007A5D82"/>
    <w:rsid w:val="007A657C"/>
    <w:rsid w:val="007B00C2"/>
    <w:rsid w:val="007B02AE"/>
    <w:rsid w:val="007B0B11"/>
    <w:rsid w:val="007B16E5"/>
    <w:rsid w:val="007B3C86"/>
    <w:rsid w:val="007B3DA0"/>
    <w:rsid w:val="007B47FA"/>
    <w:rsid w:val="007B495D"/>
    <w:rsid w:val="007B4B0A"/>
    <w:rsid w:val="007B4D94"/>
    <w:rsid w:val="007B5045"/>
    <w:rsid w:val="007B612C"/>
    <w:rsid w:val="007B6752"/>
    <w:rsid w:val="007B768A"/>
    <w:rsid w:val="007B7B60"/>
    <w:rsid w:val="007B7D90"/>
    <w:rsid w:val="007B7E88"/>
    <w:rsid w:val="007C06A7"/>
    <w:rsid w:val="007C084C"/>
    <w:rsid w:val="007C0BD9"/>
    <w:rsid w:val="007C1B79"/>
    <w:rsid w:val="007C22F8"/>
    <w:rsid w:val="007C2A1D"/>
    <w:rsid w:val="007C3591"/>
    <w:rsid w:val="007C456A"/>
    <w:rsid w:val="007C490A"/>
    <w:rsid w:val="007C4A4B"/>
    <w:rsid w:val="007C4D80"/>
    <w:rsid w:val="007C566A"/>
    <w:rsid w:val="007C6101"/>
    <w:rsid w:val="007C67C6"/>
    <w:rsid w:val="007C6E14"/>
    <w:rsid w:val="007C771B"/>
    <w:rsid w:val="007C77E0"/>
    <w:rsid w:val="007C7968"/>
    <w:rsid w:val="007C7CB9"/>
    <w:rsid w:val="007D00C4"/>
    <w:rsid w:val="007D037F"/>
    <w:rsid w:val="007D042B"/>
    <w:rsid w:val="007D18F7"/>
    <w:rsid w:val="007D1DA8"/>
    <w:rsid w:val="007D2A8E"/>
    <w:rsid w:val="007D2FBC"/>
    <w:rsid w:val="007D36AC"/>
    <w:rsid w:val="007D390A"/>
    <w:rsid w:val="007D44D2"/>
    <w:rsid w:val="007D4A6D"/>
    <w:rsid w:val="007D4E0E"/>
    <w:rsid w:val="007D4E37"/>
    <w:rsid w:val="007D4F83"/>
    <w:rsid w:val="007D58FF"/>
    <w:rsid w:val="007D63DE"/>
    <w:rsid w:val="007E0291"/>
    <w:rsid w:val="007E0AEC"/>
    <w:rsid w:val="007E122D"/>
    <w:rsid w:val="007E17F2"/>
    <w:rsid w:val="007E1AE5"/>
    <w:rsid w:val="007E1C4E"/>
    <w:rsid w:val="007E28DC"/>
    <w:rsid w:val="007E383F"/>
    <w:rsid w:val="007E3C39"/>
    <w:rsid w:val="007E52D2"/>
    <w:rsid w:val="007E56C9"/>
    <w:rsid w:val="007E5747"/>
    <w:rsid w:val="007E5C27"/>
    <w:rsid w:val="007E64F4"/>
    <w:rsid w:val="007E6529"/>
    <w:rsid w:val="007E7B88"/>
    <w:rsid w:val="007E7C64"/>
    <w:rsid w:val="007E7E5B"/>
    <w:rsid w:val="007F0215"/>
    <w:rsid w:val="007F0F7F"/>
    <w:rsid w:val="007F2581"/>
    <w:rsid w:val="007F2732"/>
    <w:rsid w:val="007F29E0"/>
    <w:rsid w:val="007F2A07"/>
    <w:rsid w:val="007F2BDC"/>
    <w:rsid w:val="007F3A69"/>
    <w:rsid w:val="007F3A9C"/>
    <w:rsid w:val="007F3D27"/>
    <w:rsid w:val="007F3E88"/>
    <w:rsid w:val="007F4011"/>
    <w:rsid w:val="007F4193"/>
    <w:rsid w:val="007F458A"/>
    <w:rsid w:val="007F478E"/>
    <w:rsid w:val="007F4873"/>
    <w:rsid w:val="007F4A20"/>
    <w:rsid w:val="007F55AA"/>
    <w:rsid w:val="007F5EF3"/>
    <w:rsid w:val="007F623F"/>
    <w:rsid w:val="007F69DA"/>
    <w:rsid w:val="007F6FCE"/>
    <w:rsid w:val="007F7ECF"/>
    <w:rsid w:val="008001D0"/>
    <w:rsid w:val="00800A14"/>
    <w:rsid w:val="00801676"/>
    <w:rsid w:val="00802CF1"/>
    <w:rsid w:val="008033D5"/>
    <w:rsid w:val="008038C2"/>
    <w:rsid w:val="00803E11"/>
    <w:rsid w:val="00804343"/>
    <w:rsid w:val="0080464B"/>
    <w:rsid w:val="008046F4"/>
    <w:rsid w:val="0080481C"/>
    <w:rsid w:val="008048A4"/>
    <w:rsid w:val="00804AB6"/>
    <w:rsid w:val="00805091"/>
    <w:rsid w:val="00805170"/>
    <w:rsid w:val="00805712"/>
    <w:rsid w:val="008063D2"/>
    <w:rsid w:val="0080699F"/>
    <w:rsid w:val="008073FD"/>
    <w:rsid w:val="00807E44"/>
    <w:rsid w:val="00810A5A"/>
    <w:rsid w:val="0081109A"/>
    <w:rsid w:val="00811554"/>
    <w:rsid w:val="00812801"/>
    <w:rsid w:val="00812C49"/>
    <w:rsid w:val="00813131"/>
    <w:rsid w:val="008132A7"/>
    <w:rsid w:val="00813580"/>
    <w:rsid w:val="008136F1"/>
    <w:rsid w:val="008144F3"/>
    <w:rsid w:val="008149AF"/>
    <w:rsid w:val="008149D9"/>
    <w:rsid w:val="0081647C"/>
    <w:rsid w:val="00816501"/>
    <w:rsid w:val="00816AAC"/>
    <w:rsid w:val="00816DAB"/>
    <w:rsid w:val="00817C10"/>
    <w:rsid w:val="00817E80"/>
    <w:rsid w:val="00817E85"/>
    <w:rsid w:val="008204A0"/>
    <w:rsid w:val="008211FA"/>
    <w:rsid w:val="008214B7"/>
    <w:rsid w:val="008214CA"/>
    <w:rsid w:val="008217B0"/>
    <w:rsid w:val="00821A3C"/>
    <w:rsid w:val="00821AEA"/>
    <w:rsid w:val="00821EFA"/>
    <w:rsid w:val="00822308"/>
    <w:rsid w:val="008228BD"/>
    <w:rsid w:val="00822AEE"/>
    <w:rsid w:val="008232BF"/>
    <w:rsid w:val="008232C2"/>
    <w:rsid w:val="008234E7"/>
    <w:rsid w:val="00823B9C"/>
    <w:rsid w:val="0082474E"/>
    <w:rsid w:val="008249EB"/>
    <w:rsid w:val="00824A6B"/>
    <w:rsid w:val="00824CCF"/>
    <w:rsid w:val="008253CE"/>
    <w:rsid w:val="0082573E"/>
    <w:rsid w:val="00826693"/>
    <w:rsid w:val="00826767"/>
    <w:rsid w:val="00826A60"/>
    <w:rsid w:val="00827473"/>
    <w:rsid w:val="00827C99"/>
    <w:rsid w:val="0083014F"/>
    <w:rsid w:val="00830A1B"/>
    <w:rsid w:val="00830B85"/>
    <w:rsid w:val="0083152E"/>
    <w:rsid w:val="008320A6"/>
    <w:rsid w:val="008324E5"/>
    <w:rsid w:val="00832B2B"/>
    <w:rsid w:val="00832F6C"/>
    <w:rsid w:val="008332A9"/>
    <w:rsid w:val="00833387"/>
    <w:rsid w:val="0083372D"/>
    <w:rsid w:val="008343AC"/>
    <w:rsid w:val="008347FE"/>
    <w:rsid w:val="00834B83"/>
    <w:rsid w:val="00834FC4"/>
    <w:rsid w:val="00834FDE"/>
    <w:rsid w:val="0083561E"/>
    <w:rsid w:val="008356ED"/>
    <w:rsid w:val="00835867"/>
    <w:rsid w:val="008359D5"/>
    <w:rsid w:val="00835BA7"/>
    <w:rsid w:val="008366D0"/>
    <w:rsid w:val="00836C49"/>
    <w:rsid w:val="00836C65"/>
    <w:rsid w:val="008371D1"/>
    <w:rsid w:val="008379DF"/>
    <w:rsid w:val="00837D7F"/>
    <w:rsid w:val="00837E04"/>
    <w:rsid w:val="008401AF"/>
    <w:rsid w:val="00840D43"/>
    <w:rsid w:val="00840E4B"/>
    <w:rsid w:val="00840FFF"/>
    <w:rsid w:val="00841BBD"/>
    <w:rsid w:val="00842026"/>
    <w:rsid w:val="00842885"/>
    <w:rsid w:val="008428BF"/>
    <w:rsid w:val="00842E74"/>
    <w:rsid w:val="00842EFB"/>
    <w:rsid w:val="0084481C"/>
    <w:rsid w:val="00845B16"/>
    <w:rsid w:val="00845B5D"/>
    <w:rsid w:val="00845D9E"/>
    <w:rsid w:val="008460AC"/>
    <w:rsid w:val="008467E1"/>
    <w:rsid w:val="008471BA"/>
    <w:rsid w:val="0084749F"/>
    <w:rsid w:val="008474C1"/>
    <w:rsid w:val="008475E2"/>
    <w:rsid w:val="008477A9"/>
    <w:rsid w:val="008477B3"/>
    <w:rsid w:val="00847BC4"/>
    <w:rsid w:val="00847DCB"/>
    <w:rsid w:val="00850D1E"/>
    <w:rsid w:val="00851813"/>
    <w:rsid w:val="0085185E"/>
    <w:rsid w:val="00852926"/>
    <w:rsid w:val="00853A02"/>
    <w:rsid w:val="008543B8"/>
    <w:rsid w:val="00854B76"/>
    <w:rsid w:val="00854C6D"/>
    <w:rsid w:val="00855163"/>
    <w:rsid w:val="00855873"/>
    <w:rsid w:val="00855949"/>
    <w:rsid w:val="00856470"/>
    <w:rsid w:val="008568A7"/>
    <w:rsid w:val="008578DA"/>
    <w:rsid w:val="00857BE9"/>
    <w:rsid w:val="00860A46"/>
    <w:rsid w:val="00860DA1"/>
    <w:rsid w:val="008612E1"/>
    <w:rsid w:val="008613B4"/>
    <w:rsid w:val="008618AC"/>
    <w:rsid w:val="00861C0D"/>
    <w:rsid w:val="008624F5"/>
    <w:rsid w:val="00862E23"/>
    <w:rsid w:val="008636DE"/>
    <w:rsid w:val="008652F1"/>
    <w:rsid w:val="00866019"/>
    <w:rsid w:val="00866788"/>
    <w:rsid w:val="00866C30"/>
    <w:rsid w:val="008670A4"/>
    <w:rsid w:val="008674EE"/>
    <w:rsid w:val="008675A8"/>
    <w:rsid w:val="00870736"/>
    <w:rsid w:val="00870BF1"/>
    <w:rsid w:val="00871F6E"/>
    <w:rsid w:val="00871FAC"/>
    <w:rsid w:val="0087208C"/>
    <w:rsid w:val="008720FE"/>
    <w:rsid w:val="008722B6"/>
    <w:rsid w:val="00872637"/>
    <w:rsid w:val="008727CC"/>
    <w:rsid w:val="00872962"/>
    <w:rsid w:val="00872D13"/>
    <w:rsid w:val="00872DB4"/>
    <w:rsid w:val="00873092"/>
    <w:rsid w:val="008732F6"/>
    <w:rsid w:val="008733A7"/>
    <w:rsid w:val="0087367F"/>
    <w:rsid w:val="008737E7"/>
    <w:rsid w:val="00873A71"/>
    <w:rsid w:val="00874543"/>
    <w:rsid w:val="00874FA7"/>
    <w:rsid w:val="00875056"/>
    <w:rsid w:val="00876204"/>
    <w:rsid w:val="008768CC"/>
    <w:rsid w:val="008768D6"/>
    <w:rsid w:val="00876989"/>
    <w:rsid w:val="00876F4C"/>
    <w:rsid w:val="0087705A"/>
    <w:rsid w:val="00877493"/>
    <w:rsid w:val="008776B9"/>
    <w:rsid w:val="00877780"/>
    <w:rsid w:val="00877DD9"/>
    <w:rsid w:val="00880AD9"/>
    <w:rsid w:val="00881736"/>
    <w:rsid w:val="00881B25"/>
    <w:rsid w:val="00881CA6"/>
    <w:rsid w:val="00882828"/>
    <w:rsid w:val="00883553"/>
    <w:rsid w:val="008837EE"/>
    <w:rsid w:val="00883C65"/>
    <w:rsid w:val="00883E04"/>
    <w:rsid w:val="00883F01"/>
    <w:rsid w:val="00884347"/>
    <w:rsid w:val="00884553"/>
    <w:rsid w:val="0088467D"/>
    <w:rsid w:val="00884D95"/>
    <w:rsid w:val="008852B9"/>
    <w:rsid w:val="0088539D"/>
    <w:rsid w:val="008858ED"/>
    <w:rsid w:val="00885B1E"/>
    <w:rsid w:val="00885C92"/>
    <w:rsid w:val="008868A1"/>
    <w:rsid w:val="00887122"/>
    <w:rsid w:val="008871D5"/>
    <w:rsid w:val="008904CE"/>
    <w:rsid w:val="008905DF"/>
    <w:rsid w:val="00890DB1"/>
    <w:rsid w:val="008913E7"/>
    <w:rsid w:val="00891B05"/>
    <w:rsid w:val="0089290D"/>
    <w:rsid w:val="00893F6E"/>
    <w:rsid w:val="008944CA"/>
    <w:rsid w:val="00894723"/>
    <w:rsid w:val="00894966"/>
    <w:rsid w:val="00896EDF"/>
    <w:rsid w:val="00897114"/>
    <w:rsid w:val="008974BC"/>
    <w:rsid w:val="00897E49"/>
    <w:rsid w:val="008A02FD"/>
    <w:rsid w:val="008A0695"/>
    <w:rsid w:val="008A0889"/>
    <w:rsid w:val="008A0919"/>
    <w:rsid w:val="008A0984"/>
    <w:rsid w:val="008A0CE8"/>
    <w:rsid w:val="008A1DA4"/>
    <w:rsid w:val="008A1FAA"/>
    <w:rsid w:val="008A21DC"/>
    <w:rsid w:val="008A2630"/>
    <w:rsid w:val="008A2868"/>
    <w:rsid w:val="008A2CB2"/>
    <w:rsid w:val="008A2E3E"/>
    <w:rsid w:val="008A3290"/>
    <w:rsid w:val="008A336E"/>
    <w:rsid w:val="008A3CFA"/>
    <w:rsid w:val="008A42AA"/>
    <w:rsid w:val="008A476A"/>
    <w:rsid w:val="008A49C4"/>
    <w:rsid w:val="008A4CF0"/>
    <w:rsid w:val="008A5235"/>
    <w:rsid w:val="008A5237"/>
    <w:rsid w:val="008A54FA"/>
    <w:rsid w:val="008A6450"/>
    <w:rsid w:val="008A6623"/>
    <w:rsid w:val="008A69AE"/>
    <w:rsid w:val="008A6AA4"/>
    <w:rsid w:val="008A6B69"/>
    <w:rsid w:val="008A6F6C"/>
    <w:rsid w:val="008A706C"/>
    <w:rsid w:val="008A712A"/>
    <w:rsid w:val="008A7775"/>
    <w:rsid w:val="008A7F07"/>
    <w:rsid w:val="008B01D4"/>
    <w:rsid w:val="008B033B"/>
    <w:rsid w:val="008B0350"/>
    <w:rsid w:val="008B19F8"/>
    <w:rsid w:val="008B2374"/>
    <w:rsid w:val="008B34D3"/>
    <w:rsid w:val="008B3A8E"/>
    <w:rsid w:val="008B42D2"/>
    <w:rsid w:val="008B4515"/>
    <w:rsid w:val="008B5177"/>
    <w:rsid w:val="008B5ADF"/>
    <w:rsid w:val="008B5B81"/>
    <w:rsid w:val="008B5C84"/>
    <w:rsid w:val="008B6135"/>
    <w:rsid w:val="008B6469"/>
    <w:rsid w:val="008B6602"/>
    <w:rsid w:val="008B685F"/>
    <w:rsid w:val="008B6C7D"/>
    <w:rsid w:val="008B6CF3"/>
    <w:rsid w:val="008B6E2F"/>
    <w:rsid w:val="008B7106"/>
    <w:rsid w:val="008B72B2"/>
    <w:rsid w:val="008B73BD"/>
    <w:rsid w:val="008B7630"/>
    <w:rsid w:val="008B7B0A"/>
    <w:rsid w:val="008B7ED5"/>
    <w:rsid w:val="008C07ED"/>
    <w:rsid w:val="008C2092"/>
    <w:rsid w:val="008C3C51"/>
    <w:rsid w:val="008C4CFE"/>
    <w:rsid w:val="008C528D"/>
    <w:rsid w:val="008C53EB"/>
    <w:rsid w:val="008C5F93"/>
    <w:rsid w:val="008C6632"/>
    <w:rsid w:val="008C6B2D"/>
    <w:rsid w:val="008C6D70"/>
    <w:rsid w:val="008C73DF"/>
    <w:rsid w:val="008C783F"/>
    <w:rsid w:val="008D0108"/>
    <w:rsid w:val="008D0201"/>
    <w:rsid w:val="008D0747"/>
    <w:rsid w:val="008D075A"/>
    <w:rsid w:val="008D101A"/>
    <w:rsid w:val="008D1318"/>
    <w:rsid w:val="008D1650"/>
    <w:rsid w:val="008D21D1"/>
    <w:rsid w:val="008D2497"/>
    <w:rsid w:val="008D2856"/>
    <w:rsid w:val="008D2A1D"/>
    <w:rsid w:val="008D2D31"/>
    <w:rsid w:val="008D2E50"/>
    <w:rsid w:val="008D338D"/>
    <w:rsid w:val="008D349F"/>
    <w:rsid w:val="008D369A"/>
    <w:rsid w:val="008D4532"/>
    <w:rsid w:val="008D580E"/>
    <w:rsid w:val="008D590C"/>
    <w:rsid w:val="008D59E2"/>
    <w:rsid w:val="008D617C"/>
    <w:rsid w:val="008D63F9"/>
    <w:rsid w:val="008D6685"/>
    <w:rsid w:val="008D6FFA"/>
    <w:rsid w:val="008D72FA"/>
    <w:rsid w:val="008D73F1"/>
    <w:rsid w:val="008D74D9"/>
    <w:rsid w:val="008D773C"/>
    <w:rsid w:val="008D7880"/>
    <w:rsid w:val="008D7927"/>
    <w:rsid w:val="008D79F1"/>
    <w:rsid w:val="008D7C97"/>
    <w:rsid w:val="008D7E2D"/>
    <w:rsid w:val="008E1BDC"/>
    <w:rsid w:val="008E220F"/>
    <w:rsid w:val="008E2354"/>
    <w:rsid w:val="008E2CD1"/>
    <w:rsid w:val="008E370E"/>
    <w:rsid w:val="008E4115"/>
    <w:rsid w:val="008E511A"/>
    <w:rsid w:val="008E5549"/>
    <w:rsid w:val="008E5B6E"/>
    <w:rsid w:val="008E610B"/>
    <w:rsid w:val="008E62F8"/>
    <w:rsid w:val="008E63D7"/>
    <w:rsid w:val="008E63D8"/>
    <w:rsid w:val="008E6537"/>
    <w:rsid w:val="008E65A8"/>
    <w:rsid w:val="008E741D"/>
    <w:rsid w:val="008E7C5A"/>
    <w:rsid w:val="008F056C"/>
    <w:rsid w:val="008F0ED7"/>
    <w:rsid w:val="008F2166"/>
    <w:rsid w:val="008F3BAB"/>
    <w:rsid w:val="008F4316"/>
    <w:rsid w:val="008F4F42"/>
    <w:rsid w:val="008F4FAA"/>
    <w:rsid w:val="008F5278"/>
    <w:rsid w:val="008F53BE"/>
    <w:rsid w:val="008F54F8"/>
    <w:rsid w:val="008F600C"/>
    <w:rsid w:val="008F68A1"/>
    <w:rsid w:val="008F796B"/>
    <w:rsid w:val="008F7996"/>
    <w:rsid w:val="00900453"/>
    <w:rsid w:val="0090086E"/>
    <w:rsid w:val="00900D5F"/>
    <w:rsid w:val="00900DA1"/>
    <w:rsid w:val="00901C0D"/>
    <w:rsid w:val="00901E6F"/>
    <w:rsid w:val="00901E91"/>
    <w:rsid w:val="00902C52"/>
    <w:rsid w:val="0090372F"/>
    <w:rsid w:val="009038E7"/>
    <w:rsid w:val="00903C3C"/>
    <w:rsid w:val="00903CF2"/>
    <w:rsid w:val="00903E25"/>
    <w:rsid w:val="00903F67"/>
    <w:rsid w:val="00903F76"/>
    <w:rsid w:val="00904589"/>
    <w:rsid w:val="00904C6E"/>
    <w:rsid w:val="009054C0"/>
    <w:rsid w:val="00905F47"/>
    <w:rsid w:val="0090645B"/>
    <w:rsid w:val="00906BB4"/>
    <w:rsid w:val="00907136"/>
    <w:rsid w:val="0090723F"/>
    <w:rsid w:val="00907CD1"/>
    <w:rsid w:val="0091021B"/>
    <w:rsid w:val="00910C61"/>
    <w:rsid w:val="00911C53"/>
    <w:rsid w:val="00911E97"/>
    <w:rsid w:val="009129A2"/>
    <w:rsid w:val="0091367A"/>
    <w:rsid w:val="009141C1"/>
    <w:rsid w:val="00914864"/>
    <w:rsid w:val="00914B2E"/>
    <w:rsid w:val="00914CC2"/>
    <w:rsid w:val="009155C4"/>
    <w:rsid w:val="009159C7"/>
    <w:rsid w:val="00915F01"/>
    <w:rsid w:val="00917782"/>
    <w:rsid w:val="00921174"/>
    <w:rsid w:val="00922096"/>
    <w:rsid w:val="00922513"/>
    <w:rsid w:val="00922C52"/>
    <w:rsid w:val="00922F6B"/>
    <w:rsid w:val="00922F6D"/>
    <w:rsid w:val="00922FBA"/>
    <w:rsid w:val="009233C9"/>
    <w:rsid w:val="00924042"/>
    <w:rsid w:val="00924A3F"/>
    <w:rsid w:val="00924F9A"/>
    <w:rsid w:val="00925394"/>
    <w:rsid w:val="00925A6C"/>
    <w:rsid w:val="00925B49"/>
    <w:rsid w:val="009263D0"/>
    <w:rsid w:val="0092719E"/>
    <w:rsid w:val="0092782C"/>
    <w:rsid w:val="00927ABC"/>
    <w:rsid w:val="00930387"/>
    <w:rsid w:val="00930AB9"/>
    <w:rsid w:val="009311CE"/>
    <w:rsid w:val="0093177F"/>
    <w:rsid w:val="00931B7B"/>
    <w:rsid w:val="00931D53"/>
    <w:rsid w:val="00931EE7"/>
    <w:rsid w:val="0093238C"/>
    <w:rsid w:val="0093240D"/>
    <w:rsid w:val="009328B0"/>
    <w:rsid w:val="00932FD4"/>
    <w:rsid w:val="00933C98"/>
    <w:rsid w:val="0093438C"/>
    <w:rsid w:val="00934CC9"/>
    <w:rsid w:val="009357BC"/>
    <w:rsid w:val="0093589F"/>
    <w:rsid w:val="00935E48"/>
    <w:rsid w:val="00936211"/>
    <w:rsid w:val="00936282"/>
    <w:rsid w:val="00936CDF"/>
    <w:rsid w:val="00937016"/>
    <w:rsid w:val="00937065"/>
    <w:rsid w:val="00937836"/>
    <w:rsid w:val="00937A2E"/>
    <w:rsid w:val="00937B91"/>
    <w:rsid w:val="00937C92"/>
    <w:rsid w:val="00940A17"/>
    <w:rsid w:val="00940AB9"/>
    <w:rsid w:val="00940E92"/>
    <w:rsid w:val="009410FA"/>
    <w:rsid w:val="0094144A"/>
    <w:rsid w:val="00942D56"/>
    <w:rsid w:val="00943497"/>
    <w:rsid w:val="00944195"/>
    <w:rsid w:val="0094466D"/>
    <w:rsid w:val="00944F66"/>
    <w:rsid w:val="00945186"/>
    <w:rsid w:val="00945BCA"/>
    <w:rsid w:val="00946999"/>
    <w:rsid w:val="00946CD4"/>
    <w:rsid w:val="00946EDF"/>
    <w:rsid w:val="00947DAF"/>
    <w:rsid w:val="00950376"/>
    <w:rsid w:val="00950739"/>
    <w:rsid w:val="00950DE7"/>
    <w:rsid w:val="0095105F"/>
    <w:rsid w:val="0095184C"/>
    <w:rsid w:val="00951A5E"/>
    <w:rsid w:val="0095278D"/>
    <w:rsid w:val="00952FB4"/>
    <w:rsid w:val="00953683"/>
    <w:rsid w:val="00953E62"/>
    <w:rsid w:val="00956597"/>
    <w:rsid w:val="00956934"/>
    <w:rsid w:val="00956F4B"/>
    <w:rsid w:val="00957159"/>
    <w:rsid w:val="009574F6"/>
    <w:rsid w:val="00957B4E"/>
    <w:rsid w:val="009601CA"/>
    <w:rsid w:val="0096104C"/>
    <w:rsid w:val="009612B4"/>
    <w:rsid w:val="00961CC0"/>
    <w:rsid w:val="00962B61"/>
    <w:rsid w:val="00962ECC"/>
    <w:rsid w:val="00963015"/>
    <w:rsid w:val="00963CF8"/>
    <w:rsid w:val="009649EB"/>
    <w:rsid w:val="00964AB6"/>
    <w:rsid w:val="00965383"/>
    <w:rsid w:val="00965BEF"/>
    <w:rsid w:val="009662A0"/>
    <w:rsid w:val="009672B9"/>
    <w:rsid w:val="0096741D"/>
    <w:rsid w:val="0096758B"/>
    <w:rsid w:val="00967D8A"/>
    <w:rsid w:val="00970626"/>
    <w:rsid w:val="009708BC"/>
    <w:rsid w:val="00970C49"/>
    <w:rsid w:val="00970D1A"/>
    <w:rsid w:val="009710E2"/>
    <w:rsid w:val="009714B3"/>
    <w:rsid w:val="00971AD6"/>
    <w:rsid w:val="00971BA3"/>
    <w:rsid w:val="00971CCD"/>
    <w:rsid w:val="009720CE"/>
    <w:rsid w:val="0097237A"/>
    <w:rsid w:val="00972AC7"/>
    <w:rsid w:val="00973496"/>
    <w:rsid w:val="00973BB6"/>
    <w:rsid w:val="00974304"/>
    <w:rsid w:val="009747AE"/>
    <w:rsid w:val="00975358"/>
    <w:rsid w:val="009758F1"/>
    <w:rsid w:val="00976030"/>
    <w:rsid w:val="009778C6"/>
    <w:rsid w:val="00980661"/>
    <w:rsid w:val="009806DB"/>
    <w:rsid w:val="0098107D"/>
    <w:rsid w:val="00981E1C"/>
    <w:rsid w:val="00982080"/>
    <w:rsid w:val="00983253"/>
    <w:rsid w:val="0098347F"/>
    <w:rsid w:val="0098358F"/>
    <w:rsid w:val="00983AFC"/>
    <w:rsid w:val="009840C5"/>
    <w:rsid w:val="00984388"/>
    <w:rsid w:val="00985343"/>
    <w:rsid w:val="00985EE9"/>
    <w:rsid w:val="0098626A"/>
    <w:rsid w:val="00986665"/>
    <w:rsid w:val="009867E6"/>
    <w:rsid w:val="009870A8"/>
    <w:rsid w:val="0098731A"/>
    <w:rsid w:val="00987320"/>
    <w:rsid w:val="009879AD"/>
    <w:rsid w:val="00987E04"/>
    <w:rsid w:val="00990A09"/>
    <w:rsid w:val="00990CF0"/>
    <w:rsid w:val="0099180A"/>
    <w:rsid w:val="009920BC"/>
    <w:rsid w:val="0099282A"/>
    <w:rsid w:val="009929DF"/>
    <w:rsid w:val="00992B3D"/>
    <w:rsid w:val="00993242"/>
    <w:rsid w:val="00995622"/>
    <w:rsid w:val="009957C5"/>
    <w:rsid w:val="0099640D"/>
    <w:rsid w:val="00996A4A"/>
    <w:rsid w:val="009972BB"/>
    <w:rsid w:val="009975D9"/>
    <w:rsid w:val="009978FA"/>
    <w:rsid w:val="00997D60"/>
    <w:rsid w:val="009A0202"/>
    <w:rsid w:val="009A0A4A"/>
    <w:rsid w:val="009A1032"/>
    <w:rsid w:val="009A1204"/>
    <w:rsid w:val="009A15AA"/>
    <w:rsid w:val="009A19E5"/>
    <w:rsid w:val="009A1C53"/>
    <w:rsid w:val="009A25D5"/>
    <w:rsid w:val="009A345A"/>
    <w:rsid w:val="009A3598"/>
    <w:rsid w:val="009A37E4"/>
    <w:rsid w:val="009A3F71"/>
    <w:rsid w:val="009A4322"/>
    <w:rsid w:val="009A4BC3"/>
    <w:rsid w:val="009A5A0D"/>
    <w:rsid w:val="009A5D2E"/>
    <w:rsid w:val="009A61CF"/>
    <w:rsid w:val="009A6315"/>
    <w:rsid w:val="009A66A0"/>
    <w:rsid w:val="009A733B"/>
    <w:rsid w:val="009B0ACB"/>
    <w:rsid w:val="009B1219"/>
    <w:rsid w:val="009B1231"/>
    <w:rsid w:val="009B12D9"/>
    <w:rsid w:val="009B1456"/>
    <w:rsid w:val="009B156D"/>
    <w:rsid w:val="009B1828"/>
    <w:rsid w:val="009B1D85"/>
    <w:rsid w:val="009B279E"/>
    <w:rsid w:val="009B37E6"/>
    <w:rsid w:val="009B3992"/>
    <w:rsid w:val="009B47A2"/>
    <w:rsid w:val="009B4AE0"/>
    <w:rsid w:val="009B4EB6"/>
    <w:rsid w:val="009B52CE"/>
    <w:rsid w:val="009B5AD4"/>
    <w:rsid w:val="009B5AF5"/>
    <w:rsid w:val="009B5D36"/>
    <w:rsid w:val="009B5E2C"/>
    <w:rsid w:val="009B6518"/>
    <w:rsid w:val="009B6C40"/>
    <w:rsid w:val="009B6CC8"/>
    <w:rsid w:val="009C02E3"/>
    <w:rsid w:val="009C04B0"/>
    <w:rsid w:val="009C0523"/>
    <w:rsid w:val="009C0AB2"/>
    <w:rsid w:val="009C0E08"/>
    <w:rsid w:val="009C0FD6"/>
    <w:rsid w:val="009C2042"/>
    <w:rsid w:val="009C25A5"/>
    <w:rsid w:val="009C2C91"/>
    <w:rsid w:val="009C330F"/>
    <w:rsid w:val="009C3335"/>
    <w:rsid w:val="009C338F"/>
    <w:rsid w:val="009C3597"/>
    <w:rsid w:val="009C3688"/>
    <w:rsid w:val="009C386B"/>
    <w:rsid w:val="009C4438"/>
    <w:rsid w:val="009C45CC"/>
    <w:rsid w:val="009C5573"/>
    <w:rsid w:val="009C5CC1"/>
    <w:rsid w:val="009C5DCC"/>
    <w:rsid w:val="009C646A"/>
    <w:rsid w:val="009D006A"/>
    <w:rsid w:val="009D1443"/>
    <w:rsid w:val="009D1552"/>
    <w:rsid w:val="009D2717"/>
    <w:rsid w:val="009D2CCE"/>
    <w:rsid w:val="009D3E14"/>
    <w:rsid w:val="009D43E6"/>
    <w:rsid w:val="009D44A0"/>
    <w:rsid w:val="009D4AA9"/>
    <w:rsid w:val="009D52EA"/>
    <w:rsid w:val="009D5D07"/>
    <w:rsid w:val="009D6D9B"/>
    <w:rsid w:val="009D70C4"/>
    <w:rsid w:val="009D7A7A"/>
    <w:rsid w:val="009E0135"/>
    <w:rsid w:val="009E0327"/>
    <w:rsid w:val="009E0FC6"/>
    <w:rsid w:val="009E13CC"/>
    <w:rsid w:val="009E1518"/>
    <w:rsid w:val="009E1EF0"/>
    <w:rsid w:val="009E29BE"/>
    <w:rsid w:val="009E2FDD"/>
    <w:rsid w:val="009E3601"/>
    <w:rsid w:val="009E39BB"/>
    <w:rsid w:val="009E3C04"/>
    <w:rsid w:val="009E3D7A"/>
    <w:rsid w:val="009E4B4B"/>
    <w:rsid w:val="009E523A"/>
    <w:rsid w:val="009E5C82"/>
    <w:rsid w:val="009E5D7A"/>
    <w:rsid w:val="009E6252"/>
    <w:rsid w:val="009E6A57"/>
    <w:rsid w:val="009E6AC6"/>
    <w:rsid w:val="009E6E22"/>
    <w:rsid w:val="009E72E8"/>
    <w:rsid w:val="009E7358"/>
    <w:rsid w:val="009E7538"/>
    <w:rsid w:val="009F0583"/>
    <w:rsid w:val="009F0D62"/>
    <w:rsid w:val="009F11E9"/>
    <w:rsid w:val="009F1800"/>
    <w:rsid w:val="009F1D0A"/>
    <w:rsid w:val="009F2023"/>
    <w:rsid w:val="009F228D"/>
    <w:rsid w:val="009F25E1"/>
    <w:rsid w:val="009F2796"/>
    <w:rsid w:val="009F2DE9"/>
    <w:rsid w:val="009F325D"/>
    <w:rsid w:val="009F344E"/>
    <w:rsid w:val="009F40A4"/>
    <w:rsid w:val="009F40A6"/>
    <w:rsid w:val="009F4551"/>
    <w:rsid w:val="009F46ED"/>
    <w:rsid w:val="009F4AE6"/>
    <w:rsid w:val="009F52A1"/>
    <w:rsid w:val="009F5D23"/>
    <w:rsid w:val="009F610D"/>
    <w:rsid w:val="009F68E5"/>
    <w:rsid w:val="009F738B"/>
    <w:rsid w:val="009F78EB"/>
    <w:rsid w:val="00A00190"/>
    <w:rsid w:val="00A01659"/>
    <w:rsid w:val="00A018C5"/>
    <w:rsid w:val="00A01A8F"/>
    <w:rsid w:val="00A01B71"/>
    <w:rsid w:val="00A01C02"/>
    <w:rsid w:val="00A027E0"/>
    <w:rsid w:val="00A02B40"/>
    <w:rsid w:val="00A030CE"/>
    <w:rsid w:val="00A03DD9"/>
    <w:rsid w:val="00A047FE"/>
    <w:rsid w:val="00A059F6"/>
    <w:rsid w:val="00A05C2E"/>
    <w:rsid w:val="00A05D44"/>
    <w:rsid w:val="00A06F38"/>
    <w:rsid w:val="00A072D6"/>
    <w:rsid w:val="00A100D1"/>
    <w:rsid w:val="00A108FD"/>
    <w:rsid w:val="00A10D92"/>
    <w:rsid w:val="00A11755"/>
    <w:rsid w:val="00A11A94"/>
    <w:rsid w:val="00A121B6"/>
    <w:rsid w:val="00A127F0"/>
    <w:rsid w:val="00A12C69"/>
    <w:rsid w:val="00A133A0"/>
    <w:rsid w:val="00A13855"/>
    <w:rsid w:val="00A13B64"/>
    <w:rsid w:val="00A13CD4"/>
    <w:rsid w:val="00A13E24"/>
    <w:rsid w:val="00A1405D"/>
    <w:rsid w:val="00A14F83"/>
    <w:rsid w:val="00A15FF1"/>
    <w:rsid w:val="00A172FE"/>
    <w:rsid w:val="00A17363"/>
    <w:rsid w:val="00A178D5"/>
    <w:rsid w:val="00A2039E"/>
    <w:rsid w:val="00A2083A"/>
    <w:rsid w:val="00A20EC2"/>
    <w:rsid w:val="00A22A72"/>
    <w:rsid w:val="00A233A4"/>
    <w:rsid w:val="00A2386E"/>
    <w:rsid w:val="00A243CA"/>
    <w:rsid w:val="00A24489"/>
    <w:rsid w:val="00A25215"/>
    <w:rsid w:val="00A25315"/>
    <w:rsid w:val="00A25C5B"/>
    <w:rsid w:val="00A2623A"/>
    <w:rsid w:val="00A268A0"/>
    <w:rsid w:val="00A26E37"/>
    <w:rsid w:val="00A272E3"/>
    <w:rsid w:val="00A27C2B"/>
    <w:rsid w:val="00A27EA8"/>
    <w:rsid w:val="00A3034B"/>
    <w:rsid w:val="00A30E20"/>
    <w:rsid w:val="00A31673"/>
    <w:rsid w:val="00A31766"/>
    <w:rsid w:val="00A3217C"/>
    <w:rsid w:val="00A3237A"/>
    <w:rsid w:val="00A32ABC"/>
    <w:rsid w:val="00A32ACB"/>
    <w:rsid w:val="00A32CEE"/>
    <w:rsid w:val="00A33152"/>
    <w:rsid w:val="00A333EA"/>
    <w:rsid w:val="00A33878"/>
    <w:rsid w:val="00A338F3"/>
    <w:rsid w:val="00A34209"/>
    <w:rsid w:val="00A35072"/>
    <w:rsid w:val="00A3516D"/>
    <w:rsid w:val="00A354D6"/>
    <w:rsid w:val="00A35DC9"/>
    <w:rsid w:val="00A35F81"/>
    <w:rsid w:val="00A3654A"/>
    <w:rsid w:val="00A366EA"/>
    <w:rsid w:val="00A37DDE"/>
    <w:rsid w:val="00A37F29"/>
    <w:rsid w:val="00A405FA"/>
    <w:rsid w:val="00A40687"/>
    <w:rsid w:val="00A4070F"/>
    <w:rsid w:val="00A40839"/>
    <w:rsid w:val="00A41D7D"/>
    <w:rsid w:val="00A42DDB"/>
    <w:rsid w:val="00A434CA"/>
    <w:rsid w:val="00A4375D"/>
    <w:rsid w:val="00A43EC7"/>
    <w:rsid w:val="00A4421F"/>
    <w:rsid w:val="00A4446E"/>
    <w:rsid w:val="00A44489"/>
    <w:rsid w:val="00A4452D"/>
    <w:rsid w:val="00A4467C"/>
    <w:rsid w:val="00A448EF"/>
    <w:rsid w:val="00A44AA7"/>
    <w:rsid w:val="00A4500E"/>
    <w:rsid w:val="00A452F6"/>
    <w:rsid w:val="00A45CD2"/>
    <w:rsid w:val="00A46369"/>
    <w:rsid w:val="00A4782E"/>
    <w:rsid w:val="00A50643"/>
    <w:rsid w:val="00A50DC5"/>
    <w:rsid w:val="00A510E2"/>
    <w:rsid w:val="00A51300"/>
    <w:rsid w:val="00A51504"/>
    <w:rsid w:val="00A51B2A"/>
    <w:rsid w:val="00A528AB"/>
    <w:rsid w:val="00A52F98"/>
    <w:rsid w:val="00A5340B"/>
    <w:rsid w:val="00A535AA"/>
    <w:rsid w:val="00A535EC"/>
    <w:rsid w:val="00A53DF0"/>
    <w:rsid w:val="00A5449F"/>
    <w:rsid w:val="00A54C6E"/>
    <w:rsid w:val="00A55446"/>
    <w:rsid w:val="00A56450"/>
    <w:rsid w:val="00A56FAF"/>
    <w:rsid w:val="00A57C74"/>
    <w:rsid w:val="00A6158A"/>
    <w:rsid w:val="00A61AAF"/>
    <w:rsid w:val="00A634B2"/>
    <w:rsid w:val="00A6399C"/>
    <w:rsid w:val="00A63EFD"/>
    <w:rsid w:val="00A64BD6"/>
    <w:rsid w:val="00A65263"/>
    <w:rsid w:val="00A66889"/>
    <w:rsid w:val="00A6729D"/>
    <w:rsid w:val="00A67853"/>
    <w:rsid w:val="00A67A55"/>
    <w:rsid w:val="00A703D2"/>
    <w:rsid w:val="00A703D9"/>
    <w:rsid w:val="00A704CD"/>
    <w:rsid w:val="00A70A32"/>
    <w:rsid w:val="00A71084"/>
    <w:rsid w:val="00A718E8"/>
    <w:rsid w:val="00A71CF8"/>
    <w:rsid w:val="00A71E9F"/>
    <w:rsid w:val="00A72379"/>
    <w:rsid w:val="00A72F1F"/>
    <w:rsid w:val="00A734D0"/>
    <w:rsid w:val="00A7361C"/>
    <w:rsid w:val="00A736BF"/>
    <w:rsid w:val="00A74750"/>
    <w:rsid w:val="00A7584F"/>
    <w:rsid w:val="00A7645F"/>
    <w:rsid w:val="00A76762"/>
    <w:rsid w:val="00A767A2"/>
    <w:rsid w:val="00A802CC"/>
    <w:rsid w:val="00A805F4"/>
    <w:rsid w:val="00A80C9E"/>
    <w:rsid w:val="00A81147"/>
    <w:rsid w:val="00A81213"/>
    <w:rsid w:val="00A81255"/>
    <w:rsid w:val="00A81BD0"/>
    <w:rsid w:val="00A83D37"/>
    <w:rsid w:val="00A845C3"/>
    <w:rsid w:val="00A849A7"/>
    <w:rsid w:val="00A849B4"/>
    <w:rsid w:val="00A853F5"/>
    <w:rsid w:val="00A873B9"/>
    <w:rsid w:val="00A874B9"/>
    <w:rsid w:val="00A8795C"/>
    <w:rsid w:val="00A900DD"/>
    <w:rsid w:val="00A90112"/>
    <w:rsid w:val="00A90182"/>
    <w:rsid w:val="00A90249"/>
    <w:rsid w:val="00A907FF"/>
    <w:rsid w:val="00A909AF"/>
    <w:rsid w:val="00A91D03"/>
    <w:rsid w:val="00A91E17"/>
    <w:rsid w:val="00A92107"/>
    <w:rsid w:val="00A922E5"/>
    <w:rsid w:val="00A93A2C"/>
    <w:rsid w:val="00A93BA8"/>
    <w:rsid w:val="00A93DE8"/>
    <w:rsid w:val="00A94596"/>
    <w:rsid w:val="00A94990"/>
    <w:rsid w:val="00A95671"/>
    <w:rsid w:val="00A95783"/>
    <w:rsid w:val="00A95A69"/>
    <w:rsid w:val="00A95C6D"/>
    <w:rsid w:val="00A9634A"/>
    <w:rsid w:val="00A9641D"/>
    <w:rsid w:val="00A96A22"/>
    <w:rsid w:val="00A974C2"/>
    <w:rsid w:val="00A974CB"/>
    <w:rsid w:val="00A9783C"/>
    <w:rsid w:val="00A97C67"/>
    <w:rsid w:val="00AA0C0A"/>
    <w:rsid w:val="00AA121C"/>
    <w:rsid w:val="00AA1A05"/>
    <w:rsid w:val="00AA1E68"/>
    <w:rsid w:val="00AA207A"/>
    <w:rsid w:val="00AA24E2"/>
    <w:rsid w:val="00AA3880"/>
    <w:rsid w:val="00AA445E"/>
    <w:rsid w:val="00AA513B"/>
    <w:rsid w:val="00AA5B4D"/>
    <w:rsid w:val="00AA677B"/>
    <w:rsid w:val="00AA6B21"/>
    <w:rsid w:val="00AA70CD"/>
    <w:rsid w:val="00AA7CFE"/>
    <w:rsid w:val="00AB1351"/>
    <w:rsid w:val="00AB162A"/>
    <w:rsid w:val="00AB171A"/>
    <w:rsid w:val="00AB1F9E"/>
    <w:rsid w:val="00AB2E40"/>
    <w:rsid w:val="00AB3223"/>
    <w:rsid w:val="00AB4167"/>
    <w:rsid w:val="00AB4235"/>
    <w:rsid w:val="00AB44BE"/>
    <w:rsid w:val="00AB46B0"/>
    <w:rsid w:val="00AB5B9E"/>
    <w:rsid w:val="00AB5C38"/>
    <w:rsid w:val="00AB61C0"/>
    <w:rsid w:val="00AB6D6A"/>
    <w:rsid w:val="00AB77D1"/>
    <w:rsid w:val="00AC0235"/>
    <w:rsid w:val="00AC0A09"/>
    <w:rsid w:val="00AC0F4E"/>
    <w:rsid w:val="00AC1078"/>
    <w:rsid w:val="00AC12C9"/>
    <w:rsid w:val="00AC2082"/>
    <w:rsid w:val="00AC33A9"/>
    <w:rsid w:val="00AC36FB"/>
    <w:rsid w:val="00AC3A71"/>
    <w:rsid w:val="00AC3F60"/>
    <w:rsid w:val="00AC4CF5"/>
    <w:rsid w:val="00AC4DDC"/>
    <w:rsid w:val="00AC4F84"/>
    <w:rsid w:val="00AC5474"/>
    <w:rsid w:val="00AC619C"/>
    <w:rsid w:val="00AC6301"/>
    <w:rsid w:val="00AC6401"/>
    <w:rsid w:val="00AC65A2"/>
    <w:rsid w:val="00AC6A9A"/>
    <w:rsid w:val="00AC7003"/>
    <w:rsid w:val="00AC703A"/>
    <w:rsid w:val="00AC7321"/>
    <w:rsid w:val="00AC76C2"/>
    <w:rsid w:val="00AD07FD"/>
    <w:rsid w:val="00AD0824"/>
    <w:rsid w:val="00AD0977"/>
    <w:rsid w:val="00AD0E39"/>
    <w:rsid w:val="00AD1033"/>
    <w:rsid w:val="00AD17C0"/>
    <w:rsid w:val="00AD1831"/>
    <w:rsid w:val="00AD1B50"/>
    <w:rsid w:val="00AD1D2B"/>
    <w:rsid w:val="00AD1F49"/>
    <w:rsid w:val="00AD2753"/>
    <w:rsid w:val="00AD2D05"/>
    <w:rsid w:val="00AD3092"/>
    <w:rsid w:val="00AD3094"/>
    <w:rsid w:val="00AD31D0"/>
    <w:rsid w:val="00AD331A"/>
    <w:rsid w:val="00AD453A"/>
    <w:rsid w:val="00AD4AEA"/>
    <w:rsid w:val="00AD4DC4"/>
    <w:rsid w:val="00AD5276"/>
    <w:rsid w:val="00AD63F1"/>
    <w:rsid w:val="00AD64CB"/>
    <w:rsid w:val="00AD6ECB"/>
    <w:rsid w:val="00AE0538"/>
    <w:rsid w:val="00AE0CA7"/>
    <w:rsid w:val="00AE1666"/>
    <w:rsid w:val="00AE2154"/>
    <w:rsid w:val="00AE2AE6"/>
    <w:rsid w:val="00AE326D"/>
    <w:rsid w:val="00AE3AD7"/>
    <w:rsid w:val="00AE3F87"/>
    <w:rsid w:val="00AE45BA"/>
    <w:rsid w:val="00AE4A06"/>
    <w:rsid w:val="00AE5311"/>
    <w:rsid w:val="00AE5D35"/>
    <w:rsid w:val="00AE68EF"/>
    <w:rsid w:val="00AE726D"/>
    <w:rsid w:val="00AE76EB"/>
    <w:rsid w:val="00AE783A"/>
    <w:rsid w:val="00AF01B6"/>
    <w:rsid w:val="00AF0581"/>
    <w:rsid w:val="00AF0C4A"/>
    <w:rsid w:val="00AF0CD9"/>
    <w:rsid w:val="00AF145F"/>
    <w:rsid w:val="00AF1CB6"/>
    <w:rsid w:val="00AF1E04"/>
    <w:rsid w:val="00AF1F07"/>
    <w:rsid w:val="00AF2583"/>
    <w:rsid w:val="00AF2D73"/>
    <w:rsid w:val="00AF3ACD"/>
    <w:rsid w:val="00AF3EBB"/>
    <w:rsid w:val="00AF49C6"/>
    <w:rsid w:val="00AF4B4D"/>
    <w:rsid w:val="00AF5818"/>
    <w:rsid w:val="00AF6394"/>
    <w:rsid w:val="00AF639C"/>
    <w:rsid w:val="00AF7684"/>
    <w:rsid w:val="00AF77CF"/>
    <w:rsid w:val="00B00104"/>
    <w:rsid w:val="00B0036F"/>
    <w:rsid w:val="00B00DB5"/>
    <w:rsid w:val="00B01489"/>
    <w:rsid w:val="00B01636"/>
    <w:rsid w:val="00B01AE9"/>
    <w:rsid w:val="00B01C93"/>
    <w:rsid w:val="00B01F18"/>
    <w:rsid w:val="00B020B2"/>
    <w:rsid w:val="00B02246"/>
    <w:rsid w:val="00B02EBD"/>
    <w:rsid w:val="00B038E7"/>
    <w:rsid w:val="00B0398B"/>
    <w:rsid w:val="00B04EDB"/>
    <w:rsid w:val="00B05187"/>
    <w:rsid w:val="00B05397"/>
    <w:rsid w:val="00B05591"/>
    <w:rsid w:val="00B05FF5"/>
    <w:rsid w:val="00B06953"/>
    <w:rsid w:val="00B06963"/>
    <w:rsid w:val="00B06B34"/>
    <w:rsid w:val="00B071CF"/>
    <w:rsid w:val="00B07717"/>
    <w:rsid w:val="00B10ACF"/>
    <w:rsid w:val="00B10D0F"/>
    <w:rsid w:val="00B1105D"/>
    <w:rsid w:val="00B11120"/>
    <w:rsid w:val="00B11E98"/>
    <w:rsid w:val="00B12606"/>
    <w:rsid w:val="00B12710"/>
    <w:rsid w:val="00B129C4"/>
    <w:rsid w:val="00B129E0"/>
    <w:rsid w:val="00B12B0E"/>
    <w:rsid w:val="00B12B27"/>
    <w:rsid w:val="00B135EC"/>
    <w:rsid w:val="00B13A3F"/>
    <w:rsid w:val="00B13F97"/>
    <w:rsid w:val="00B15162"/>
    <w:rsid w:val="00B1534D"/>
    <w:rsid w:val="00B1590F"/>
    <w:rsid w:val="00B15E88"/>
    <w:rsid w:val="00B164D3"/>
    <w:rsid w:val="00B166E6"/>
    <w:rsid w:val="00B16FAF"/>
    <w:rsid w:val="00B17079"/>
    <w:rsid w:val="00B174EA"/>
    <w:rsid w:val="00B200E0"/>
    <w:rsid w:val="00B20BEA"/>
    <w:rsid w:val="00B20ED7"/>
    <w:rsid w:val="00B219D8"/>
    <w:rsid w:val="00B21D4B"/>
    <w:rsid w:val="00B22CC7"/>
    <w:rsid w:val="00B23728"/>
    <w:rsid w:val="00B239C5"/>
    <w:rsid w:val="00B23F0E"/>
    <w:rsid w:val="00B24028"/>
    <w:rsid w:val="00B2435F"/>
    <w:rsid w:val="00B24655"/>
    <w:rsid w:val="00B24B8F"/>
    <w:rsid w:val="00B25725"/>
    <w:rsid w:val="00B25E93"/>
    <w:rsid w:val="00B25E9B"/>
    <w:rsid w:val="00B26234"/>
    <w:rsid w:val="00B2650A"/>
    <w:rsid w:val="00B2689C"/>
    <w:rsid w:val="00B27485"/>
    <w:rsid w:val="00B27641"/>
    <w:rsid w:val="00B30265"/>
    <w:rsid w:val="00B30420"/>
    <w:rsid w:val="00B30594"/>
    <w:rsid w:val="00B317C5"/>
    <w:rsid w:val="00B320EA"/>
    <w:rsid w:val="00B32397"/>
    <w:rsid w:val="00B32945"/>
    <w:rsid w:val="00B33DD2"/>
    <w:rsid w:val="00B341F9"/>
    <w:rsid w:val="00B34651"/>
    <w:rsid w:val="00B3470D"/>
    <w:rsid w:val="00B3495E"/>
    <w:rsid w:val="00B3496D"/>
    <w:rsid w:val="00B35115"/>
    <w:rsid w:val="00B36018"/>
    <w:rsid w:val="00B3615B"/>
    <w:rsid w:val="00B37671"/>
    <w:rsid w:val="00B3795F"/>
    <w:rsid w:val="00B37ABC"/>
    <w:rsid w:val="00B403C0"/>
    <w:rsid w:val="00B408BD"/>
    <w:rsid w:val="00B41DD9"/>
    <w:rsid w:val="00B4274E"/>
    <w:rsid w:val="00B432C5"/>
    <w:rsid w:val="00B435DA"/>
    <w:rsid w:val="00B4375B"/>
    <w:rsid w:val="00B44138"/>
    <w:rsid w:val="00B4492D"/>
    <w:rsid w:val="00B44DD5"/>
    <w:rsid w:val="00B45427"/>
    <w:rsid w:val="00B46196"/>
    <w:rsid w:val="00B4661A"/>
    <w:rsid w:val="00B46987"/>
    <w:rsid w:val="00B46E09"/>
    <w:rsid w:val="00B46EB7"/>
    <w:rsid w:val="00B47017"/>
    <w:rsid w:val="00B471FD"/>
    <w:rsid w:val="00B47A0A"/>
    <w:rsid w:val="00B47F34"/>
    <w:rsid w:val="00B505F1"/>
    <w:rsid w:val="00B50DD7"/>
    <w:rsid w:val="00B5113E"/>
    <w:rsid w:val="00B5122B"/>
    <w:rsid w:val="00B51B21"/>
    <w:rsid w:val="00B51BA5"/>
    <w:rsid w:val="00B522B2"/>
    <w:rsid w:val="00B528D2"/>
    <w:rsid w:val="00B5291C"/>
    <w:rsid w:val="00B52B31"/>
    <w:rsid w:val="00B52DC7"/>
    <w:rsid w:val="00B52EFC"/>
    <w:rsid w:val="00B53BB6"/>
    <w:rsid w:val="00B54166"/>
    <w:rsid w:val="00B54175"/>
    <w:rsid w:val="00B54D95"/>
    <w:rsid w:val="00B55F21"/>
    <w:rsid w:val="00B562F1"/>
    <w:rsid w:val="00B56C32"/>
    <w:rsid w:val="00B56C5F"/>
    <w:rsid w:val="00B56F38"/>
    <w:rsid w:val="00B57F85"/>
    <w:rsid w:val="00B601FA"/>
    <w:rsid w:val="00B60D6A"/>
    <w:rsid w:val="00B60E37"/>
    <w:rsid w:val="00B61293"/>
    <w:rsid w:val="00B6187E"/>
    <w:rsid w:val="00B61B1D"/>
    <w:rsid w:val="00B62492"/>
    <w:rsid w:val="00B628B4"/>
    <w:rsid w:val="00B630CF"/>
    <w:rsid w:val="00B638FB"/>
    <w:rsid w:val="00B64FE7"/>
    <w:rsid w:val="00B65088"/>
    <w:rsid w:val="00B65DD4"/>
    <w:rsid w:val="00B662F8"/>
    <w:rsid w:val="00B6660D"/>
    <w:rsid w:val="00B668E5"/>
    <w:rsid w:val="00B673AD"/>
    <w:rsid w:val="00B6740B"/>
    <w:rsid w:val="00B679A8"/>
    <w:rsid w:val="00B67A37"/>
    <w:rsid w:val="00B70CEB"/>
    <w:rsid w:val="00B70D81"/>
    <w:rsid w:val="00B70E94"/>
    <w:rsid w:val="00B70FE8"/>
    <w:rsid w:val="00B71782"/>
    <w:rsid w:val="00B72067"/>
    <w:rsid w:val="00B72120"/>
    <w:rsid w:val="00B72405"/>
    <w:rsid w:val="00B72629"/>
    <w:rsid w:val="00B7263B"/>
    <w:rsid w:val="00B72FEB"/>
    <w:rsid w:val="00B73BDA"/>
    <w:rsid w:val="00B75037"/>
    <w:rsid w:val="00B75271"/>
    <w:rsid w:val="00B7661F"/>
    <w:rsid w:val="00B7670A"/>
    <w:rsid w:val="00B7685C"/>
    <w:rsid w:val="00B769CC"/>
    <w:rsid w:val="00B76C93"/>
    <w:rsid w:val="00B7742D"/>
    <w:rsid w:val="00B7772E"/>
    <w:rsid w:val="00B80B26"/>
    <w:rsid w:val="00B815F7"/>
    <w:rsid w:val="00B81715"/>
    <w:rsid w:val="00B82229"/>
    <w:rsid w:val="00B82456"/>
    <w:rsid w:val="00B82727"/>
    <w:rsid w:val="00B82787"/>
    <w:rsid w:val="00B83C77"/>
    <w:rsid w:val="00B84D83"/>
    <w:rsid w:val="00B84E91"/>
    <w:rsid w:val="00B85100"/>
    <w:rsid w:val="00B855CA"/>
    <w:rsid w:val="00B86138"/>
    <w:rsid w:val="00B86300"/>
    <w:rsid w:val="00B86582"/>
    <w:rsid w:val="00B875A6"/>
    <w:rsid w:val="00B8793E"/>
    <w:rsid w:val="00B903B4"/>
    <w:rsid w:val="00B90A01"/>
    <w:rsid w:val="00B90D43"/>
    <w:rsid w:val="00B914CB"/>
    <w:rsid w:val="00B9206F"/>
    <w:rsid w:val="00B93215"/>
    <w:rsid w:val="00B9484E"/>
    <w:rsid w:val="00B94C7C"/>
    <w:rsid w:val="00B954DC"/>
    <w:rsid w:val="00B95C19"/>
    <w:rsid w:val="00B96002"/>
    <w:rsid w:val="00B964EE"/>
    <w:rsid w:val="00B96561"/>
    <w:rsid w:val="00B968CC"/>
    <w:rsid w:val="00B9725F"/>
    <w:rsid w:val="00B97D96"/>
    <w:rsid w:val="00BA0988"/>
    <w:rsid w:val="00BA0B5A"/>
    <w:rsid w:val="00BA150D"/>
    <w:rsid w:val="00BA1B55"/>
    <w:rsid w:val="00BA359A"/>
    <w:rsid w:val="00BA3B13"/>
    <w:rsid w:val="00BA3B87"/>
    <w:rsid w:val="00BA3F12"/>
    <w:rsid w:val="00BA49A1"/>
    <w:rsid w:val="00BA571D"/>
    <w:rsid w:val="00BA76B3"/>
    <w:rsid w:val="00BA7771"/>
    <w:rsid w:val="00BB04B6"/>
    <w:rsid w:val="00BB0A56"/>
    <w:rsid w:val="00BB0F8F"/>
    <w:rsid w:val="00BB1AD7"/>
    <w:rsid w:val="00BB28C8"/>
    <w:rsid w:val="00BB2C67"/>
    <w:rsid w:val="00BB3109"/>
    <w:rsid w:val="00BB31AF"/>
    <w:rsid w:val="00BB351D"/>
    <w:rsid w:val="00BB4502"/>
    <w:rsid w:val="00BB467F"/>
    <w:rsid w:val="00BB4F89"/>
    <w:rsid w:val="00BB53BD"/>
    <w:rsid w:val="00BB5DE3"/>
    <w:rsid w:val="00BB7490"/>
    <w:rsid w:val="00BB7658"/>
    <w:rsid w:val="00BB7793"/>
    <w:rsid w:val="00BB789E"/>
    <w:rsid w:val="00BC009B"/>
    <w:rsid w:val="00BC045B"/>
    <w:rsid w:val="00BC0477"/>
    <w:rsid w:val="00BC0C22"/>
    <w:rsid w:val="00BC1178"/>
    <w:rsid w:val="00BC1C07"/>
    <w:rsid w:val="00BC2124"/>
    <w:rsid w:val="00BC25EB"/>
    <w:rsid w:val="00BC295F"/>
    <w:rsid w:val="00BC2C98"/>
    <w:rsid w:val="00BC304B"/>
    <w:rsid w:val="00BC3A34"/>
    <w:rsid w:val="00BC3E1B"/>
    <w:rsid w:val="00BC41A3"/>
    <w:rsid w:val="00BC4C55"/>
    <w:rsid w:val="00BC4C95"/>
    <w:rsid w:val="00BC54EC"/>
    <w:rsid w:val="00BC5627"/>
    <w:rsid w:val="00BC577B"/>
    <w:rsid w:val="00BC597C"/>
    <w:rsid w:val="00BC5A63"/>
    <w:rsid w:val="00BC6131"/>
    <w:rsid w:val="00BC638E"/>
    <w:rsid w:val="00BC6625"/>
    <w:rsid w:val="00BC6832"/>
    <w:rsid w:val="00BC6A5B"/>
    <w:rsid w:val="00BC6B4F"/>
    <w:rsid w:val="00BC6F66"/>
    <w:rsid w:val="00BC70D8"/>
    <w:rsid w:val="00BC74FC"/>
    <w:rsid w:val="00BC759D"/>
    <w:rsid w:val="00BC76B4"/>
    <w:rsid w:val="00BD067B"/>
    <w:rsid w:val="00BD0B46"/>
    <w:rsid w:val="00BD1966"/>
    <w:rsid w:val="00BD1A1E"/>
    <w:rsid w:val="00BD25E9"/>
    <w:rsid w:val="00BD2B3C"/>
    <w:rsid w:val="00BD396B"/>
    <w:rsid w:val="00BD3F3C"/>
    <w:rsid w:val="00BD5509"/>
    <w:rsid w:val="00BD7A58"/>
    <w:rsid w:val="00BE0640"/>
    <w:rsid w:val="00BE0E89"/>
    <w:rsid w:val="00BE19FE"/>
    <w:rsid w:val="00BE1D7E"/>
    <w:rsid w:val="00BE2ADC"/>
    <w:rsid w:val="00BE3A85"/>
    <w:rsid w:val="00BE3C6C"/>
    <w:rsid w:val="00BE3E8E"/>
    <w:rsid w:val="00BE4139"/>
    <w:rsid w:val="00BE4423"/>
    <w:rsid w:val="00BE4DEB"/>
    <w:rsid w:val="00BE4E6D"/>
    <w:rsid w:val="00BE5852"/>
    <w:rsid w:val="00BE616F"/>
    <w:rsid w:val="00BE65E9"/>
    <w:rsid w:val="00BE664C"/>
    <w:rsid w:val="00BF00D8"/>
    <w:rsid w:val="00BF0918"/>
    <w:rsid w:val="00BF2154"/>
    <w:rsid w:val="00BF2524"/>
    <w:rsid w:val="00BF2828"/>
    <w:rsid w:val="00BF3FE7"/>
    <w:rsid w:val="00BF500A"/>
    <w:rsid w:val="00BF5296"/>
    <w:rsid w:val="00BF5867"/>
    <w:rsid w:val="00BF5B45"/>
    <w:rsid w:val="00BF5BC1"/>
    <w:rsid w:val="00BF64C6"/>
    <w:rsid w:val="00BF6684"/>
    <w:rsid w:val="00BF6C57"/>
    <w:rsid w:val="00BF763C"/>
    <w:rsid w:val="00BF7696"/>
    <w:rsid w:val="00C00B6E"/>
    <w:rsid w:val="00C01377"/>
    <w:rsid w:val="00C017CB"/>
    <w:rsid w:val="00C01DEE"/>
    <w:rsid w:val="00C0296E"/>
    <w:rsid w:val="00C03C08"/>
    <w:rsid w:val="00C0428A"/>
    <w:rsid w:val="00C0449A"/>
    <w:rsid w:val="00C04C1F"/>
    <w:rsid w:val="00C04EFF"/>
    <w:rsid w:val="00C05824"/>
    <w:rsid w:val="00C05F55"/>
    <w:rsid w:val="00C05FCB"/>
    <w:rsid w:val="00C066B0"/>
    <w:rsid w:val="00C06C07"/>
    <w:rsid w:val="00C071AF"/>
    <w:rsid w:val="00C0767C"/>
    <w:rsid w:val="00C07D18"/>
    <w:rsid w:val="00C102C7"/>
    <w:rsid w:val="00C10626"/>
    <w:rsid w:val="00C10E19"/>
    <w:rsid w:val="00C11708"/>
    <w:rsid w:val="00C11BD2"/>
    <w:rsid w:val="00C122D5"/>
    <w:rsid w:val="00C12EE3"/>
    <w:rsid w:val="00C1313D"/>
    <w:rsid w:val="00C13576"/>
    <w:rsid w:val="00C135DD"/>
    <w:rsid w:val="00C142C1"/>
    <w:rsid w:val="00C143D7"/>
    <w:rsid w:val="00C14589"/>
    <w:rsid w:val="00C14AB0"/>
    <w:rsid w:val="00C17486"/>
    <w:rsid w:val="00C174E4"/>
    <w:rsid w:val="00C17D72"/>
    <w:rsid w:val="00C200F9"/>
    <w:rsid w:val="00C208CE"/>
    <w:rsid w:val="00C20A0E"/>
    <w:rsid w:val="00C213B3"/>
    <w:rsid w:val="00C21A7C"/>
    <w:rsid w:val="00C21D13"/>
    <w:rsid w:val="00C21E12"/>
    <w:rsid w:val="00C234BB"/>
    <w:rsid w:val="00C23DA4"/>
    <w:rsid w:val="00C24846"/>
    <w:rsid w:val="00C24CEC"/>
    <w:rsid w:val="00C257D9"/>
    <w:rsid w:val="00C25866"/>
    <w:rsid w:val="00C2590F"/>
    <w:rsid w:val="00C25D28"/>
    <w:rsid w:val="00C25F22"/>
    <w:rsid w:val="00C25F36"/>
    <w:rsid w:val="00C26739"/>
    <w:rsid w:val="00C27420"/>
    <w:rsid w:val="00C27C33"/>
    <w:rsid w:val="00C27F98"/>
    <w:rsid w:val="00C30CFB"/>
    <w:rsid w:val="00C3167C"/>
    <w:rsid w:val="00C3240C"/>
    <w:rsid w:val="00C326CA"/>
    <w:rsid w:val="00C32BC5"/>
    <w:rsid w:val="00C32E1F"/>
    <w:rsid w:val="00C3323A"/>
    <w:rsid w:val="00C33769"/>
    <w:rsid w:val="00C34644"/>
    <w:rsid w:val="00C34AFF"/>
    <w:rsid w:val="00C34F8B"/>
    <w:rsid w:val="00C35250"/>
    <w:rsid w:val="00C35562"/>
    <w:rsid w:val="00C35584"/>
    <w:rsid w:val="00C359CC"/>
    <w:rsid w:val="00C35A22"/>
    <w:rsid w:val="00C3694B"/>
    <w:rsid w:val="00C370AE"/>
    <w:rsid w:val="00C3726C"/>
    <w:rsid w:val="00C374C6"/>
    <w:rsid w:val="00C379CA"/>
    <w:rsid w:val="00C37B2B"/>
    <w:rsid w:val="00C40773"/>
    <w:rsid w:val="00C4169F"/>
    <w:rsid w:val="00C416A1"/>
    <w:rsid w:val="00C42F2E"/>
    <w:rsid w:val="00C42FE6"/>
    <w:rsid w:val="00C430A5"/>
    <w:rsid w:val="00C43500"/>
    <w:rsid w:val="00C43517"/>
    <w:rsid w:val="00C43EC7"/>
    <w:rsid w:val="00C43F76"/>
    <w:rsid w:val="00C43FC7"/>
    <w:rsid w:val="00C4411A"/>
    <w:rsid w:val="00C44837"/>
    <w:rsid w:val="00C4529E"/>
    <w:rsid w:val="00C45555"/>
    <w:rsid w:val="00C4563D"/>
    <w:rsid w:val="00C45945"/>
    <w:rsid w:val="00C461EB"/>
    <w:rsid w:val="00C46A5C"/>
    <w:rsid w:val="00C4747C"/>
    <w:rsid w:val="00C5006A"/>
    <w:rsid w:val="00C50132"/>
    <w:rsid w:val="00C50506"/>
    <w:rsid w:val="00C50658"/>
    <w:rsid w:val="00C50B1F"/>
    <w:rsid w:val="00C5112F"/>
    <w:rsid w:val="00C516F1"/>
    <w:rsid w:val="00C52DF7"/>
    <w:rsid w:val="00C5305B"/>
    <w:rsid w:val="00C5310F"/>
    <w:rsid w:val="00C53D01"/>
    <w:rsid w:val="00C53DE4"/>
    <w:rsid w:val="00C5473D"/>
    <w:rsid w:val="00C548BB"/>
    <w:rsid w:val="00C5495E"/>
    <w:rsid w:val="00C55597"/>
    <w:rsid w:val="00C558C9"/>
    <w:rsid w:val="00C55D3C"/>
    <w:rsid w:val="00C568AC"/>
    <w:rsid w:val="00C56A46"/>
    <w:rsid w:val="00C56A4A"/>
    <w:rsid w:val="00C571AB"/>
    <w:rsid w:val="00C57305"/>
    <w:rsid w:val="00C573EE"/>
    <w:rsid w:val="00C575E4"/>
    <w:rsid w:val="00C577C2"/>
    <w:rsid w:val="00C5793C"/>
    <w:rsid w:val="00C6077C"/>
    <w:rsid w:val="00C60C4A"/>
    <w:rsid w:val="00C60F33"/>
    <w:rsid w:val="00C61B1A"/>
    <w:rsid w:val="00C61CDB"/>
    <w:rsid w:val="00C61E8F"/>
    <w:rsid w:val="00C61F12"/>
    <w:rsid w:val="00C62ABB"/>
    <w:rsid w:val="00C63CF8"/>
    <w:rsid w:val="00C63F99"/>
    <w:rsid w:val="00C640D3"/>
    <w:rsid w:val="00C649B8"/>
    <w:rsid w:val="00C6520E"/>
    <w:rsid w:val="00C654FE"/>
    <w:rsid w:val="00C66365"/>
    <w:rsid w:val="00C669F5"/>
    <w:rsid w:val="00C67754"/>
    <w:rsid w:val="00C67FC1"/>
    <w:rsid w:val="00C70844"/>
    <w:rsid w:val="00C70A65"/>
    <w:rsid w:val="00C70F4E"/>
    <w:rsid w:val="00C722DD"/>
    <w:rsid w:val="00C72404"/>
    <w:rsid w:val="00C72AFE"/>
    <w:rsid w:val="00C73287"/>
    <w:rsid w:val="00C73431"/>
    <w:rsid w:val="00C7391F"/>
    <w:rsid w:val="00C73EAF"/>
    <w:rsid w:val="00C740BE"/>
    <w:rsid w:val="00C7469D"/>
    <w:rsid w:val="00C74934"/>
    <w:rsid w:val="00C74ECA"/>
    <w:rsid w:val="00C75873"/>
    <w:rsid w:val="00C75AA1"/>
    <w:rsid w:val="00C75DC6"/>
    <w:rsid w:val="00C75F8D"/>
    <w:rsid w:val="00C7685F"/>
    <w:rsid w:val="00C77D1F"/>
    <w:rsid w:val="00C8017E"/>
    <w:rsid w:val="00C8031C"/>
    <w:rsid w:val="00C80689"/>
    <w:rsid w:val="00C80741"/>
    <w:rsid w:val="00C80E3B"/>
    <w:rsid w:val="00C80FBE"/>
    <w:rsid w:val="00C813E8"/>
    <w:rsid w:val="00C81C73"/>
    <w:rsid w:val="00C81CC4"/>
    <w:rsid w:val="00C81D91"/>
    <w:rsid w:val="00C823CD"/>
    <w:rsid w:val="00C82799"/>
    <w:rsid w:val="00C83265"/>
    <w:rsid w:val="00C83C9C"/>
    <w:rsid w:val="00C8425B"/>
    <w:rsid w:val="00C84661"/>
    <w:rsid w:val="00C85274"/>
    <w:rsid w:val="00C85EE8"/>
    <w:rsid w:val="00C85FB8"/>
    <w:rsid w:val="00C8622B"/>
    <w:rsid w:val="00C86947"/>
    <w:rsid w:val="00C86CF7"/>
    <w:rsid w:val="00C86FD6"/>
    <w:rsid w:val="00C8725B"/>
    <w:rsid w:val="00C87626"/>
    <w:rsid w:val="00C87A1D"/>
    <w:rsid w:val="00C87A28"/>
    <w:rsid w:val="00C900D7"/>
    <w:rsid w:val="00C90217"/>
    <w:rsid w:val="00C910B4"/>
    <w:rsid w:val="00C917D1"/>
    <w:rsid w:val="00C919D3"/>
    <w:rsid w:val="00C92311"/>
    <w:rsid w:val="00C925EF"/>
    <w:rsid w:val="00C9321C"/>
    <w:rsid w:val="00C93D1B"/>
    <w:rsid w:val="00C94827"/>
    <w:rsid w:val="00C94BDD"/>
    <w:rsid w:val="00C94ED9"/>
    <w:rsid w:val="00C95B96"/>
    <w:rsid w:val="00C96029"/>
    <w:rsid w:val="00C96A25"/>
    <w:rsid w:val="00C96B81"/>
    <w:rsid w:val="00C97613"/>
    <w:rsid w:val="00C976B5"/>
    <w:rsid w:val="00C97FBB"/>
    <w:rsid w:val="00CA0929"/>
    <w:rsid w:val="00CA09C2"/>
    <w:rsid w:val="00CA2267"/>
    <w:rsid w:val="00CA25C3"/>
    <w:rsid w:val="00CA2F78"/>
    <w:rsid w:val="00CA3092"/>
    <w:rsid w:val="00CA3953"/>
    <w:rsid w:val="00CA50E6"/>
    <w:rsid w:val="00CA558C"/>
    <w:rsid w:val="00CA61C8"/>
    <w:rsid w:val="00CA61D6"/>
    <w:rsid w:val="00CA62ED"/>
    <w:rsid w:val="00CA6521"/>
    <w:rsid w:val="00CA6A13"/>
    <w:rsid w:val="00CA6A20"/>
    <w:rsid w:val="00CA7262"/>
    <w:rsid w:val="00CA757E"/>
    <w:rsid w:val="00CA7674"/>
    <w:rsid w:val="00CA76C1"/>
    <w:rsid w:val="00CA775D"/>
    <w:rsid w:val="00CA7982"/>
    <w:rsid w:val="00CA7E96"/>
    <w:rsid w:val="00CA7F6E"/>
    <w:rsid w:val="00CB0096"/>
    <w:rsid w:val="00CB023A"/>
    <w:rsid w:val="00CB02C9"/>
    <w:rsid w:val="00CB09E3"/>
    <w:rsid w:val="00CB1125"/>
    <w:rsid w:val="00CB132E"/>
    <w:rsid w:val="00CB13AD"/>
    <w:rsid w:val="00CB19DB"/>
    <w:rsid w:val="00CB22A8"/>
    <w:rsid w:val="00CB29E8"/>
    <w:rsid w:val="00CB2FDD"/>
    <w:rsid w:val="00CB35C8"/>
    <w:rsid w:val="00CB374B"/>
    <w:rsid w:val="00CB376F"/>
    <w:rsid w:val="00CB39A1"/>
    <w:rsid w:val="00CB4111"/>
    <w:rsid w:val="00CB4496"/>
    <w:rsid w:val="00CB45AB"/>
    <w:rsid w:val="00CB4678"/>
    <w:rsid w:val="00CB6344"/>
    <w:rsid w:val="00CB6469"/>
    <w:rsid w:val="00CB731D"/>
    <w:rsid w:val="00CB761C"/>
    <w:rsid w:val="00CB79BB"/>
    <w:rsid w:val="00CB7CF4"/>
    <w:rsid w:val="00CC0094"/>
    <w:rsid w:val="00CC0913"/>
    <w:rsid w:val="00CC0E9F"/>
    <w:rsid w:val="00CC0F96"/>
    <w:rsid w:val="00CC13FA"/>
    <w:rsid w:val="00CC14B9"/>
    <w:rsid w:val="00CC1713"/>
    <w:rsid w:val="00CC18AA"/>
    <w:rsid w:val="00CC1E7F"/>
    <w:rsid w:val="00CC1EE7"/>
    <w:rsid w:val="00CC2635"/>
    <w:rsid w:val="00CC263E"/>
    <w:rsid w:val="00CC2D71"/>
    <w:rsid w:val="00CC3273"/>
    <w:rsid w:val="00CC3534"/>
    <w:rsid w:val="00CC4574"/>
    <w:rsid w:val="00CC52DF"/>
    <w:rsid w:val="00CC53CF"/>
    <w:rsid w:val="00CC6CBB"/>
    <w:rsid w:val="00CC72E7"/>
    <w:rsid w:val="00CC74CB"/>
    <w:rsid w:val="00CC74DE"/>
    <w:rsid w:val="00CD02EF"/>
    <w:rsid w:val="00CD064C"/>
    <w:rsid w:val="00CD123A"/>
    <w:rsid w:val="00CD12CA"/>
    <w:rsid w:val="00CD2212"/>
    <w:rsid w:val="00CD2491"/>
    <w:rsid w:val="00CD355D"/>
    <w:rsid w:val="00CD3FAC"/>
    <w:rsid w:val="00CD4085"/>
    <w:rsid w:val="00CD4223"/>
    <w:rsid w:val="00CD4A3F"/>
    <w:rsid w:val="00CD5577"/>
    <w:rsid w:val="00CD57AF"/>
    <w:rsid w:val="00CD5C1B"/>
    <w:rsid w:val="00CD6019"/>
    <w:rsid w:val="00CD7495"/>
    <w:rsid w:val="00CD75BD"/>
    <w:rsid w:val="00CD768A"/>
    <w:rsid w:val="00CE0B69"/>
    <w:rsid w:val="00CE0F91"/>
    <w:rsid w:val="00CE1154"/>
    <w:rsid w:val="00CE1590"/>
    <w:rsid w:val="00CE1C44"/>
    <w:rsid w:val="00CE2912"/>
    <w:rsid w:val="00CE3C7E"/>
    <w:rsid w:val="00CE3D2F"/>
    <w:rsid w:val="00CE3DA3"/>
    <w:rsid w:val="00CE4A80"/>
    <w:rsid w:val="00CE4DD3"/>
    <w:rsid w:val="00CE4E64"/>
    <w:rsid w:val="00CE6A98"/>
    <w:rsid w:val="00CE6F43"/>
    <w:rsid w:val="00CE6FDD"/>
    <w:rsid w:val="00CE7602"/>
    <w:rsid w:val="00CF0987"/>
    <w:rsid w:val="00CF0CD6"/>
    <w:rsid w:val="00CF15FD"/>
    <w:rsid w:val="00CF1F75"/>
    <w:rsid w:val="00CF2251"/>
    <w:rsid w:val="00CF2C21"/>
    <w:rsid w:val="00CF4076"/>
    <w:rsid w:val="00CF4434"/>
    <w:rsid w:val="00CF538B"/>
    <w:rsid w:val="00CF61EC"/>
    <w:rsid w:val="00CF65BB"/>
    <w:rsid w:val="00CF6E42"/>
    <w:rsid w:val="00CF773C"/>
    <w:rsid w:val="00CF7964"/>
    <w:rsid w:val="00D003AB"/>
    <w:rsid w:val="00D0120E"/>
    <w:rsid w:val="00D01308"/>
    <w:rsid w:val="00D0204A"/>
    <w:rsid w:val="00D0251E"/>
    <w:rsid w:val="00D02E99"/>
    <w:rsid w:val="00D0320D"/>
    <w:rsid w:val="00D0326C"/>
    <w:rsid w:val="00D03EDC"/>
    <w:rsid w:val="00D042E3"/>
    <w:rsid w:val="00D04C6A"/>
    <w:rsid w:val="00D0537E"/>
    <w:rsid w:val="00D053F3"/>
    <w:rsid w:val="00D05583"/>
    <w:rsid w:val="00D05AD4"/>
    <w:rsid w:val="00D05FF2"/>
    <w:rsid w:val="00D060E6"/>
    <w:rsid w:val="00D06893"/>
    <w:rsid w:val="00D07908"/>
    <w:rsid w:val="00D0794D"/>
    <w:rsid w:val="00D07CE3"/>
    <w:rsid w:val="00D101ED"/>
    <w:rsid w:val="00D10412"/>
    <w:rsid w:val="00D10640"/>
    <w:rsid w:val="00D10DF3"/>
    <w:rsid w:val="00D11DCA"/>
    <w:rsid w:val="00D1219A"/>
    <w:rsid w:val="00D12522"/>
    <w:rsid w:val="00D1269C"/>
    <w:rsid w:val="00D128B5"/>
    <w:rsid w:val="00D12A06"/>
    <w:rsid w:val="00D12A4A"/>
    <w:rsid w:val="00D137FE"/>
    <w:rsid w:val="00D13E51"/>
    <w:rsid w:val="00D13FA8"/>
    <w:rsid w:val="00D145E8"/>
    <w:rsid w:val="00D1468F"/>
    <w:rsid w:val="00D14805"/>
    <w:rsid w:val="00D154CA"/>
    <w:rsid w:val="00D16314"/>
    <w:rsid w:val="00D1645C"/>
    <w:rsid w:val="00D17007"/>
    <w:rsid w:val="00D17068"/>
    <w:rsid w:val="00D204F1"/>
    <w:rsid w:val="00D209CD"/>
    <w:rsid w:val="00D21055"/>
    <w:rsid w:val="00D21597"/>
    <w:rsid w:val="00D2165B"/>
    <w:rsid w:val="00D219DE"/>
    <w:rsid w:val="00D220DA"/>
    <w:rsid w:val="00D2211A"/>
    <w:rsid w:val="00D2221F"/>
    <w:rsid w:val="00D22A63"/>
    <w:rsid w:val="00D230DE"/>
    <w:rsid w:val="00D2330B"/>
    <w:rsid w:val="00D233FC"/>
    <w:rsid w:val="00D23421"/>
    <w:rsid w:val="00D23AD5"/>
    <w:rsid w:val="00D24644"/>
    <w:rsid w:val="00D252FD"/>
    <w:rsid w:val="00D266BB"/>
    <w:rsid w:val="00D27173"/>
    <w:rsid w:val="00D271C8"/>
    <w:rsid w:val="00D27A42"/>
    <w:rsid w:val="00D27CEE"/>
    <w:rsid w:val="00D30E6E"/>
    <w:rsid w:val="00D30E96"/>
    <w:rsid w:val="00D3167B"/>
    <w:rsid w:val="00D32645"/>
    <w:rsid w:val="00D33188"/>
    <w:rsid w:val="00D3397E"/>
    <w:rsid w:val="00D34BA6"/>
    <w:rsid w:val="00D35F19"/>
    <w:rsid w:val="00D364A1"/>
    <w:rsid w:val="00D36B8D"/>
    <w:rsid w:val="00D379C7"/>
    <w:rsid w:val="00D37AB0"/>
    <w:rsid w:val="00D37C71"/>
    <w:rsid w:val="00D40336"/>
    <w:rsid w:val="00D40BFB"/>
    <w:rsid w:val="00D41B96"/>
    <w:rsid w:val="00D41C80"/>
    <w:rsid w:val="00D4231A"/>
    <w:rsid w:val="00D42EF1"/>
    <w:rsid w:val="00D43571"/>
    <w:rsid w:val="00D43DC5"/>
    <w:rsid w:val="00D44242"/>
    <w:rsid w:val="00D449BD"/>
    <w:rsid w:val="00D44B17"/>
    <w:rsid w:val="00D46A21"/>
    <w:rsid w:val="00D46C81"/>
    <w:rsid w:val="00D4769B"/>
    <w:rsid w:val="00D50749"/>
    <w:rsid w:val="00D512C9"/>
    <w:rsid w:val="00D51C09"/>
    <w:rsid w:val="00D51F4F"/>
    <w:rsid w:val="00D51FBC"/>
    <w:rsid w:val="00D52FB9"/>
    <w:rsid w:val="00D535B3"/>
    <w:rsid w:val="00D53DED"/>
    <w:rsid w:val="00D53F57"/>
    <w:rsid w:val="00D54194"/>
    <w:rsid w:val="00D544A5"/>
    <w:rsid w:val="00D54E87"/>
    <w:rsid w:val="00D55066"/>
    <w:rsid w:val="00D5508D"/>
    <w:rsid w:val="00D5514E"/>
    <w:rsid w:val="00D56ADE"/>
    <w:rsid w:val="00D574FC"/>
    <w:rsid w:val="00D57660"/>
    <w:rsid w:val="00D57912"/>
    <w:rsid w:val="00D57964"/>
    <w:rsid w:val="00D607E4"/>
    <w:rsid w:val="00D61EA7"/>
    <w:rsid w:val="00D61ECF"/>
    <w:rsid w:val="00D62564"/>
    <w:rsid w:val="00D62F3E"/>
    <w:rsid w:val="00D6373B"/>
    <w:rsid w:val="00D64C75"/>
    <w:rsid w:val="00D6554D"/>
    <w:rsid w:val="00D675AF"/>
    <w:rsid w:val="00D67A2B"/>
    <w:rsid w:val="00D70327"/>
    <w:rsid w:val="00D712C3"/>
    <w:rsid w:val="00D71FA8"/>
    <w:rsid w:val="00D7273E"/>
    <w:rsid w:val="00D7281E"/>
    <w:rsid w:val="00D73115"/>
    <w:rsid w:val="00D733C8"/>
    <w:rsid w:val="00D736BE"/>
    <w:rsid w:val="00D73B65"/>
    <w:rsid w:val="00D73CE7"/>
    <w:rsid w:val="00D74071"/>
    <w:rsid w:val="00D7427A"/>
    <w:rsid w:val="00D74E3E"/>
    <w:rsid w:val="00D74F04"/>
    <w:rsid w:val="00D750BE"/>
    <w:rsid w:val="00D75249"/>
    <w:rsid w:val="00D75426"/>
    <w:rsid w:val="00D75A91"/>
    <w:rsid w:val="00D75B2C"/>
    <w:rsid w:val="00D75CB3"/>
    <w:rsid w:val="00D766A4"/>
    <w:rsid w:val="00D76D6F"/>
    <w:rsid w:val="00D77007"/>
    <w:rsid w:val="00D77A7A"/>
    <w:rsid w:val="00D77F5C"/>
    <w:rsid w:val="00D77FA2"/>
    <w:rsid w:val="00D80426"/>
    <w:rsid w:val="00D80547"/>
    <w:rsid w:val="00D8115D"/>
    <w:rsid w:val="00D81262"/>
    <w:rsid w:val="00D8211E"/>
    <w:rsid w:val="00D8227F"/>
    <w:rsid w:val="00D83189"/>
    <w:rsid w:val="00D83757"/>
    <w:rsid w:val="00D83ED2"/>
    <w:rsid w:val="00D847B5"/>
    <w:rsid w:val="00D85050"/>
    <w:rsid w:val="00D85107"/>
    <w:rsid w:val="00D85418"/>
    <w:rsid w:val="00D85AD6"/>
    <w:rsid w:val="00D85B2D"/>
    <w:rsid w:val="00D85C18"/>
    <w:rsid w:val="00D85E58"/>
    <w:rsid w:val="00D86E16"/>
    <w:rsid w:val="00D879D2"/>
    <w:rsid w:val="00D902F3"/>
    <w:rsid w:val="00D90AA7"/>
    <w:rsid w:val="00D90C4D"/>
    <w:rsid w:val="00D90E31"/>
    <w:rsid w:val="00D9109E"/>
    <w:rsid w:val="00D91D36"/>
    <w:rsid w:val="00D920DA"/>
    <w:rsid w:val="00D927F0"/>
    <w:rsid w:val="00D92EFD"/>
    <w:rsid w:val="00D932C1"/>
    <w:rsid w:val="00D933CD"/>
    <w:rsid w:val="00D938C6"/>
    <w:rsid w:val="00D94B47"/>
    <w:rsid w:val="00D94FF1"/>
    <w:rsid w:val="00D951E6"/>
    <w:rsid w:val="00D95628"/>
    <w:rsid w:val="00D9693B"/>
    <w:rsid w:val="00D969A0"/>
    <w:rsid w:val="00D96CE6"/>
    <w:rsid w:val="00DA04C8"/>
    <w:rsid w:val="00DA06B0"/>
    <w:rsid w:val="00DA08A5"/>
    <w:rsid w:val="00DA0BA2"/>
    <w:rsid w:val="00DA0FE0"/>
    <w:rsid w:val="00DA10F6"/>
    <w:rsid w:val="00DA1986"/>
    <w:rsid w:val="00DA1DF4"/>
    <w:rsid w:val="00DA2687"/>
    <w:rsid w:val="00DA277A"/>
    <w:rsid w:val="00DA2E1D"/>
    <w:rsid w:val="00DA34DB"/>
    <w:rsid w:val="00DA4155"/>
    <w:rsid w:val="00DA4257"/>
    <w:rsid w:val="00DA4385"/>
    <w:rsid w:val="00DA4575"/>
    <w:rsid w:val="00DA4D47"/>
    <w:rsid w:val="00DA512A"/>
    <w:rsid w:val="00DA51C1"/>
    <w:rsid w:val="00DA5CAD"/>
    <w:rsid w:val="00DA5CC2"/>
    <w:rsid w:val="00DA6AAF"/>
    <w:rsid w:val="00DA6C07"/>
    <w:rsid w:val="00DA7C9B"/>
    <w:rsid w:val="00DB037F"/>
    <w:rsid w:val="00DB0827"/>
    <w:rsid w:val="00DB0B41"/>
    <w:rsid w:val="00DB2259"/>
    <w:rsid w:val="00DB3A90"/>
    <w:rsid w:val="00DB3FD4"/>
    <w:rsid w:val="00DB4078"/>
    <w:rsid w:val="00DB417C"/>
    <w:rsid w:val="00DB42DE"/>
    <w:rsid w:val="00DB5E18"/>
    <w:rsid w:val="00DB6420"/>
    <w:rsid w:val="00DB653E"/>
    <w:rsid w:val="00DB6EAA"/>
    <w:rsid w:val="00DB7B15"/>
    <w:rsid w:val="00DC003E"/>
    <w:rsid w:val="00DC0527"/>
    <w:rsid w:val="00DC1323"/>
    <w:rsid w:val="00DC17AF"/>
    <w:rsid w:val="00DC21CA"/>
    <w:rsid w:val="00DC2751"/>
    <w:rsid w:val="00DC2D18"/>
    <w:rsid w:val="00DC4096"/>
    <w:rsid w:val="00DC430A"/>
    <w:rsid w:val="00DC453F"/>
    <w:rsid w:val="00DC46F2"/>
    <w:rsid w:val="00DC5147"/>
    <w:rsid w:val="00DC56E0"/>
    <w:rsid w:val="00DC5BF3"/>
    <w:rsid w:val="00DC5C3E"/>
    <w:rsid w:val="00DC5D4F"/>
    <w:rsid w:val="00DC5D96"/>
    <w:rsid w:val="00DC71EC"/>
    <w:rsid w:val="00DC7595"/>
    <w:rsid w:val="00DD1556"/>
    <w:rsid w:val="00DD159A"/>
    <w:rsid w:val="00DD278D"/>
    <w:rsid w:val="00DD2FAA"/>
    <w:rsid w:val="00DD32C9"/>
    <w:rsid w:val="00DD3592"/>
    <w:rsid w:val="00DD35C0"/>
    <w:rsid w:val="00DD3662"/>
    <w:rsid w:val="00DD37DE"/>
    <w:rsid w:val="00DD3E11"/>
    <w:rsid w:val="00DD471E"/>
    <w:rsid w:val="00DD47F3"/>
    <w:rsid w:val="00DD4FCA"/>
    <w:rsid w:val="00DD6D0E"/>
    <w:rsid w:val="00DD7B07"/>
    <w:rsid w:val="00DE0999"/>
    <w:rsid w:val="00DE0DA1"/>
    <w:rsid w:val="00DE1075"/>
    <w:rsid w:val="00DE10BE"/>
    <w:rsid w:val="00DE161C"/>
    <w:rsid w:val="00DE195D"/>
    <w:rsid w:val="00DE1F06"/>
    <w:rsid w:val="00DE2283"/>
    <w:rsid w:val="00DE2477"/>
    <w:rsid w:val="00DE2607"/>
    <w:rsid w:val="00DE32BD"/>
    <w:rsid w:val="00DE3544"/>
    <w:rsid w:val="00DE36E1"/>
    <w:rsid w:val="00DE37F3"/>
    <w:rsid w:val="00DE3F20"/>
    <w:rsid w:val="00DE3F5D"/>
    <w:rsid w:val="00DE42C4"/>
    <w:rsid w:val="00DE5ADF"/>
    <w:rsid w:val="00DE5D00"/>
    <w:rsid w:val="00DE5F88"/>
    <w:rsid w:val="00DE62FF"/>
    <w:rsid w:val="00DE7172"/>
    <w:rsid w:val="00DE7715"/>
    <w:rsid w:val="00DE7E33"/>
    <w:rsid w:val="00DF070E"/>
    <w:rsid w:val="00DF0B9F"/>
    <w:rsid w:val="00DF11B6"/>
    <w:rsid w:val="00DF27B5"/>
    <w:rsid w:val="00DF2FF0"/>
    <w:rsid w:val="00DF3952"/>
    <w:rsid w:val="00DF3EDF"/>
    <w:rsid w:val="00DF40C0"/>
    <w:rsid w:val="00DF4478"/>
    <w:rsid w:val="00DF4ED2"/>
    <w:rsid w:val="00DF51B4"/>
    <w:rsid w:val="00DF52E8"/>
    <w:rsid w:val="00DF5557"/>
    <w:rsid w:val="00DF584E"/>
    <w:rsid w:val="00DF5F6E"/>
    <w:rsid w:val="00DF672D"/>
    <w:rsid w:val="00DF6C09"/>
    <w:rsid w:val="00DF6F87"/>
    <w:rsid w:val="00E00DAD"/>
    <w:rsid w:val="00E00FFB"/>
    <w:rsid w:val="00E01278"/>
    <w:rsid w:val="00E01986"/>
    <w:rsid w:val="00E01D29"/>
    <w:rsid w:val="00E01E09"/>
    <w:rsid w:val="00E02490"/>
    <w:rsid w:val="00E02643"/>
    <w:rsid w:val="00E02AA6"/>
    <w:rsid w:val="00E03511"/>
    <w:rsid w:val="00E03626"/>
    <w:rsid w:val="00E03D8D"/>
    <w:rsid w:val="00E045C4"/>
    <w:rsid w:val="00E04B83"/>
    <w:rsid w:val="00E04F9B"/>
    <w:rsid w:val="00E04FE9"/>
    <w:rsid w:val="00E05174"/>
    <w:rsid w:val="00E05690"/>
    <w:rsid w:val="00E05D60"/>
    <w:rsid w:val="00E05DAE"/>
    <w:rsid w:val="00E0610D"/>
    <w:rsid w:val="00E0642C"/>
    <w:rsid w:val="00E068C0"/>
    <w:rsid w:val="00E06D3B"/>
    <w:rsid w:val="00E06F4A"/>
    <w:rsid w:val="00E072FE"/>
    <w:rsid w:val="00E07368"/>
    <w:rsid w:val="00E07FDA"/>
    <w:rsid w:val="00E10677"/>
    <w:rsid w:val="00E106C9"/>
    <w:rsid w:val="00E107E9"/>
    <w:rsid w:val="00E1087C"/>
    <w:rsid w:val="00E1138E"/>
    <w:rsid w:val="00E11488"/>
    <w:rsid w:val="00E11894"/>
    <w:rsid w:val="00E11B4E"/>
    <w:rsid w:val="00E1248B"/>
    <w:rsid w:val="00E130D8"/>
    <w:rsid w:val="00E13369"/>
    <w:rsid w:val="00E14051"/>
    <w:rsid w:val="00E142CA"/>
    <w:rsid w:val="00E1448D"/>
    <w:rsid w:val="00E146E3"/>
    <w:rsid w:val="00E14B29"/>
    <w:rsid w:val="00E15223"/>
    <w:rsid w:val="00E15415"/>
    <w:rsid w:val="00E154CA"/>
    <w:rsid w:val="00E159C0"/>
    <w:rsid w:val="00E15E44"/>
    <w:rsid w:val="00E161CD"/>
    <w:rsid w:val="00E163F5"/>
    <w:rsid w:val="00E201CF"/>
    <w:rsid w:val="00E203A1"/>
    <w:rsid w:val="00E2044F"/>
    <w:rsid w:val="00E20760"/>
    <w:rsid w:val="00E20C54"/>
    <w:rsid w:val="00E21049"/>
    <w:rsid w:val="00E219AC"/>
    <w:rsid w:val="00E219E8"/>
    <w:rsid w:val="00E221C3"/>
    <w:rsid w:val="00E222CA"/>
    <w:rsid w:val="00E22501"/>
    <w:rsid w:val="00E22802"/>
    <w:rsid w:val="00E22CDD"/>
    <w:rsid w:val="00E234F2"/>
    <w:rsid w:val="00E23883"/>
    <w:rsid w:val="00E23DED"/>
    <w:rsid w:val="00E23EF5"/>
    <w:rsid w:val="00E248C4"/>
    <w:rsid w:val="00E2568A"/>
    <w:rsid w:val="00E25810"/>
    <w:rsid w:val="00E25A38"/>
    <w:rsid w:val="00E25C8E"/>
    <w:rsid w:val="00E25CDB"/>
    <w:rsid w:val="00E25E6F"/>
    <w:rsid w:val="00E25EC9"/>
    <w:rsid w:val="00E25F91"/>
    <w:rsid w:val="00E26656"/>
    <w:rsid w:val="00E26F4B"/>
    <w:rsid w:val="00E27177"/>
    <w:rsid w:val="00E274EA"/>
    <w:rsid w:val="00E300FE"/>
    <w:rsid w:val="00E30FDB"/>
    <w:rsid w:val="00E31A16"/>
    <w:rsid w:val="00E324EC"/>
    <w:rsid w:val="00E32711"/>
    <w:rsid w:val="00E32886"/>
    <w:rsid w:val="00E32934"/>
    <w:rsid w:val="00E33366"/>
    <w:rsid w:val="00E33D34"/>
    <w:rsid w:val="00E34D61"/>
    <w:rsid w:val="00E35308"/>
    <w:rsid w:val="00E355D9"/>
    <w:rsid w:val="00E35C84"/>
    <w:rsid w:val="00E35FFF"/>
    <w:rsid w:val="00E36A37"/>
    <w:rsid w:val="00E36C12"/>
    <w:rsid w:val="00E36D6E"/>
    <w:rsid w:val="00E37552"/>
    <w:rsid w:val="00E3792E"/>
    <w:rsid w:val="00E37999"/>
    <w:rsid w:val="00E37AD2"/>
    <w:rsid w:val="00E4011D"/>
    <w:rsid w:val="00E40981"/>
    <w:rsid w:val="00E41067"/>
    <w:rsid w:val="00E41070"/>
    <w:rsid w:val="00E41278"/>
    <w:rsid w:val="00E413AC"/>
    <w:rsid w:val="00E415F1"/>
    <w:rsid w:val="00E42168"/>
    <w:rsid w:val="00E4219A"/>
    <w:rsid w:val="00E421BD"/>
    <w:rsid w:val="00E423BB"/>
    <w:rsid w:val="00E436F1"/>
    <w:rsid w:val="00E438D1"/>
    <w:rsid w:val="00E45653"/>
    <w:rsid w:val="00E45770"/>
    <w:rsid w:val="00E459D5"/>
    <w:rsid w:val="00E45BC6"/>
    <w:rsid w:val="00E45C59"/>
    <w:rsid w:val="00E45E01"/>
    <w:rsid w:val="00E464E4"/>
    <w:rsid w:val="00E473A2"/>
    <w:rsid w:val="00E47938"/>
    <w:rsid w:val="00E47D0E"/>
    <w:rsid w:val="00E47E60"/>
    <w:rsid w:val="00E5046D"/>
    <w:rsid w:val="00E51111"/>
    <w:rsid w:val="00E514A7"/>
    <w:rsid w:val="00E52549"/>
    <w:rsid w:val="00E52F5E"/>
    <w:rsid w:val="00E53498"/>
    <w:rsid w:val="00E53D27"/>
    <w:rsid w:val="00E54318"/>
    <w:rsid w:val="00E54C81"/>
    <w:rsid w:val="00E55204"/>
    <w:rsid w:val="00E568DE"/>
    <w:rsid w:val="00E56BC3"/>
    <w:rsid w:val="00E57625"/>
    <w:rsid w:val="00E57914"/>
    <w:rsid w:val="00E57F21"/>
    <w:rsid w:val="00E602A4"/>
    <w:rsid w:val="00E6039F"/>
    <w:rsid w:val="00E61D1D"/>
    <w:rsid w:val="00E628AC"/>
    <w:rsid w:val="00E62B9B"/>
    <w:rsid w:val="00E638C1"/>
    <w:rsid w:val="00E63E74"/>
    <w:rsid w:val="00E63E9C"/>
    <w:rsid w:val="00E64189"/>
    <w:rsid w:val="00E6418D"/>
    <w:rsid w:val="00E6449A"/>
    <w:rsid w:val="00E64614"/>
    <w:rsid w:val="00E64EA3"/>
    <w:rsid w:val="00E668DC"/>
    <w:rsid w:val="00E66A07"/>
    <w:rsid w:val="00E66BFD"/>
    <w:rsid w:val="00E67AFB"/>
    <w:rsid w:val="00E67BD3"/>
    <w:rsid w:val="00E7009E"/>
    <w:rsid w:val="00E70634"/>
    <w:rsid w:val="00E70E85"/>
    <w:rsid w:val="00E71236"/>
    <w:rsid w:val="00E71B07"/>
    <w:rsid w:val="00E71CDC"/>
    <w:rsid w:val="00E71EAC"/>
    <w:rsid w:val="00E72FA2"/>
    <w:rsid w:val="00E7476D"/>
    <w:rsid w:val="00E74E7D"/>
    <w:rsid w:val="00E75ED6"/>
    <w:rsid w:val="00E76071"/>
    <w:rsid w:val="00E77869"/>
    <w:rsid w:val="00E77928"/>
    <w:rsid w:val="00E80F1F"/>
    <w:rsid w:val="00E813A4"/>
    <w:rsid w:val="00E81BD2"/>
    <w:rsid w:val="00E823F8"/>
    <w:rsid w:val="00E82A42"/>
    <w:rsid w:val="00E82FAA"/>
    <w:rsid w:val="00E8316E"/>
    <w:rsid w:val="00E836AC"/>
    <w:rsid w:val="00E83D38"/>
    <w:rsid w:val="00E841F6"/>
    <w:rsid w:val="00E8458B"/>
    <w:rsid w:val="00E84A24"/>
    <w:rsid w:val="00E84F08"/>
    <w:rsid w:val="00E853C1"/>
    <w:rsid w:val="00E853FD"/>
    <w:rsid w:val="00E855E2"/>
    <w:rsid w:val="00E859F5"/>
    <w:rsid w:val="00E85AD6"/>
    <w:rsid w:val="00E85BA5"/>
    <w:rsid w:val="00E85F1B"/>
    <w:rsid w:val="00E86881"/>
    <w:rsid w:val="00E87819"/>
    <w:rsid w:val="00E878E2"/>
    <w:rsid w:val="00E90781"/>
    <w:rsid w:val="00E907C0"/>
    <w:rsid w:val="00E90B2F"/>
    <w:rsid w:val="00E9124B"/>
    <w:rsid w:val="00E91469"/>
    <w:rsid w:val="00E916BD"/>
    <w:rsid w:val="00E91979"/>
    <w:rsid w:val="00E91D71"/>
    <w:rsid w:val="00E91DFB"/>
    <w:rsid w:val="00E91FFD"/>
    <w:rsid w:val="00E9212A"/>
    <w:rsid w:val="00E92FE7"/>
    <w:rsid w:val="00E9448A"/>
    <w:rsid w:val="00E95855"/>
    <w:rsid w:val="00E95D3E"/>
    <w:rsid w:val="00E9676A"/>
    <w:rsid w:val="00E97128"/>
    <w:rsid w:val="00EA0329"/>
    <w:rsid w:val="00EA05D3"/>
    <w:rsid w:val="00EA07B5"/>
    <w:rsid w:val="00EA17FC"/>
    <w:rsid w:val="00EA265A"/>
    <w:rsid w:val="00EA2C5B"/>
    <w:rsid w:val="00EA2C72"/>
    <w:rsid w:val="00EA3E32"/>
    <w:rsid w:val="00EA3E9F"/>
    <w:rsid w:val="00EA4967"/>
    <w:rsid w:val="00EA4C3C"/>
    <w:rsid w:val="00EA4E86"/>
    <w:rsid w:val="00EA550C"/>
    <w:rsid w:val="00EA581A"/>
    <w:rsid w:val="00EA5FE9"/>
    <w:rsid w:val="00EA7AF5"/>
    <w:rsid w:val="00EB066C"/>
    <w:rsid w:val="00EB0D8E"/>
    <w:rsid w:val="00EB0E6A"/>
    <w:rsid w:val="00EB11BE"/>
    <w:rsid w:val="00EB1BE4"/>
    <w:rsid w:val="00EB1D8D"/>
    <w:rsid w:val="00EB211F"/>
    <w:rsid w:val="00EB2E51"/>
    <w:rsid w:val="00EB309F"/>
    <w:rsid w:val="00EB3400"/>
    <w:rsid w:val="00EB35B4"/>
    <w:rsid w:val="00EB3757"/>
    <w:rsid w:val="00EB3B70"/>
    <w:rsid w:val="00EB469D"/>
    <w:rsid w:val="00EB474A"/>
    <w:rsid w:val="00EB485E"/>
    <w:rsid w:val="00EB4B9A"/>
    <w:rsid w:val="00EB502D"/>
    <w:rsid w:val="00EB67CE"/>
    <w:rsid w:val="00EB72EC"/>
    <w:rsid w:val="00EB7466"/>
    <w:rsid w:val="00EB74BB"/>
    <w:rsid w:val="00EB7905"/>
    <w:rsid w:val="00EB79CF"/>
    <w:rsid w:val="00EB7AE9"/>
    <w:rsid w:val="00EC0484"/>
    <w:rsid w:val="00EC0834"/>
    <w:rsid w:val="00EC161B"/>
    <w:rsid w:val="00EC1F61"/>
    <w:rsid w:val="00EC2736"/>
    <w:rsid w:val="00EC2ED6"/>
    <w:rsid w:val="00EC3EBC"/>
    <w:rsid w:val="00EC4246"/>
    <w:rsid w:val="00EC42A1"/>
    <w:rsid w:val="00EC4543"/>
    <w:rsid w:val="00EC53DD"/>
    <w:rsid w:val="00EC5945"/>
    <w:rsid w:val="00EC5C6E"/>
    <w:rsid w:val="00EC5D1B"/>
    <w:rsid w:val="00EC6852"/>
    <w:rsid w:val="00EC6B5D"/>
    <w:rsid w:val="00EC6E9B"/>
    <w:rsid w:val="00EC7376"/>
    <w:rsid w:val="00EC7FC3"/>
    <w:rsid w:val="00ED030C"/>
    <w:rsid w:val="00ED1310"/>
    <w:rsid w:val="00ED2ADA"/>
    <w:rsid w:val="00ED3210"/>
    <w:rsid w:val="00ED3670"/>
    <w:rsid w:val="00ED39EC"/>
    <w:rsid w:val="00ED3A40"/>
    <w:rsid w:val="00ED4DB7"/>
    <w:rsid w:val="00ED4F46"/>
    <w:rsid w:val="00ED54F2"/>
    <w:rsid w:val="00ED6A4E"/>
    <w:rsid w:val="00ED6AF6"/>
    <w:rsid w:val="00ED6C21"/>
    <w:rsid w:val="00ED7959"/>
    <w:rsid w:val="00ED7BEF"/>
    <w:rsid w:val="00ED7DF2"/>
    <w:rsid w:val="00ED7E17"/>
    <w:rsid w:val="00ED7F4C"/>
    <w:rsid w:val="00EE0689"/>
    <w:rsid w:val="00EE0D9C"/>
    <w:rsid w:val="00EE1102"/>
    <w:rsid w:val="00EE122B"/>
    <w:rsid w:val="00EE1694"/>
    <w:rsid w:val="00EE1CC7"/>
    <w:rsid w:val="00EE2A41"/>
    <w:rsid w:val="00EE33D8"/>
    <w:rsid w:val="00EE4683"/>
    <w:rsid w:val="00EE4870"/>
    <w:rsid w:val="00EE4AB5"/>
    <w:rsid w:val="00EE4CE5"/>
    <w:rsid w:val="00EE5142"/>
    <w:rsid w:val="00EE543A"/>
    <w:rsid w:val="00EE5567"/>
    <w:rsid w:val="00EE55B1"/>
    <w:rsid w:val="00EE6D7D"/>
    <w:rsid w:val="00EE6F88"/>
    <w:rsid w:val="00EE7380"/>
    <w:rsid w:val="00EE770F"/>
    <w:rsid w:val="00EF01B2"/>
    <w:rsid w:val="00EF06BB"/>
    <w:rsid w:val="00EF07AD"/>
    <w:rsid w:val="00EF2FAE"/>
    <w:rsid w:val="00EF3150"/>
    <w:rsid w:val="00EF351A"/>
    <w:rsid w:val="00EF3B71"/>
    <w:rsid w:val="00EF428E"/>
    <w:rsid w:val="00EF4400"/>
    <w:rsid w:val="00EF497A"/>
    <w:rsid w:val="00EF4D29"/>
    <w:rsid w:val="00EF53B8"/>
    <w:rsid w:val="00EF5436"/>
    <w:rsid w:val="00EF55C6"/>
    <w:rsid w:val="00EF5635"/>
    <w:rsid w:val="00EF5778"/>
    <w:rsid w:val="00EF74BF"/>
    <w:rsid w:val="00EF7571"/>
    <w:rsid w:val="00F0147C"/>
    <w:rsid w:val="00F0162E"/>
    <w:rsid w:val="00F01823"/>
    <w:rsid w:val="00F0199A"/>
    <w:rsid w:val="00F020C5"/>
    <w:rsid w:val="00F027D2"/>
    <w:rsid w:val="00F02E7A"/>
    <w:rsid w:val="00F03E67"/>
    <w:rsid w:val="00F03EDB"/>
    <w:rsid w:val="00F0408D"/>
    <w:rsid w:val="00F04A82"/>
    <w:rsid w:val="00F0514E"/>
    <w:rsid w:val="00F05417"/>
    <w:rsid w:val="00F05EFD"/>
    <w:rsid w:val="00F06258"/>
    <w:rsid w:val="00F06477"/>
    <w:rsid w:val="00F06C9B"/>
    <w:rsid w:val="00F07796"/>
    <w:rsid w:val="00F10967"/>
    <w:rsid w:val="00F11424"/>
    <w:rsid w:val="00F115AD"/>
    <w:rsid w:val="00F119D5"/>
    <w:rsid w:val="00F11A31"/>
    <w:rsid w:val="00F124C1"/>
    <w:rsid w:val="00F12790"/>
    <w:rsid w:val="00F12C78"/>
    <w:rsid w:val="00F12EE9"/>
    <w:rsid w:val="00F13140"/>
    <w:rsid w:val="00F131EB"/>
    <w:rsid w:val="00F13434"/>
    <w:rsid w:val="00F1431F"/>
    <w:rsid w:val="00F14489"/>
    <w:rsid w:val="00F14E76"/>
    <w:rsid w:val="00F14FA1"/>
    <w:rsid w:val="00F155D3"/>
    <w:rsid w:val="00F15DB5"/>
    <w:rsid w:val="00F16D9A"/>
    <w:rsid w:val="00F16F16"/>
    <w:rsid w:val="00F17D5E"/>
    <w:rsid w:val="00F206C4"/>
    <w:rsid w:val="00F2105A"/>
    <w:rsid w:val="00F2134B"/>
    <w:rsid w:val="00F213DC"/>
    <w:rsid w:val="00F215DC"/>
    <w:rsid w:val="00F21E4C"/>
    <w:rsid w:val="00F22695"/>
    <w:rsid w:val="00F2328A"/>
    <w:rsid w:val="00F2343A"/>
    <w:rsid w:val="00F24589"/>
    <w:rsid w:val="00F24802"/>
    <w:rsid w:val="00F24A8E"/>
    <w:rsid w:val="00F25997"/>
    <w:rsid w:val="00F25D2A"/>
    <w:rsid w:val="00F263AC"/>
    <w:rsid w:val="00F263DC"/>
    <w:rsid w:val="00F26449"/>
    <w:rsid w:val="00F265D0"/>
    <w:rsid w:val="00F26B7E"/>
    <w:rsid w:val="00F26DDE"/>
    <w:rsid w:val="00F27AB2"/>
    <w:rsid w:val="00F27C5C"/>
    <w:rsid w:val="00F27CD9"/>
    <w:rsid w:val="00F3022E"/>
    <w:rsid w:val="00F30CAC"/>
    <w:rsid w:val="00F30F02"/>
    <w:rsid w:val="00F3238F"/>
    <w:rsid w:val="00F3299D"/>
    <w:rsid w:val="00F32C54"/>
    <w:rsid w:val="00F3317C"/>
    <w:rsid w:val="00F33B18"/>
    <w:rsid w:val="00F33FE1"/>
    <w:rsid w:val="00F34114"/>
    <w:rsid w:val="00F35502"/>
    <w:rsid w:val="00F355EF"/>
    <w:rsid w:val="00F35CB7"/>
    <w:rsid w:val="00F35D3F"/>
    <w:rsid w:val="00F35EC0"/>
    <w:rsid w:val="00F35EEA"/>
    <w:rsid w:val="00F369CC"/>
    <w:rsid w:val="00F379C0"/>
    <w:rsid w:val="00F40012"/>
    <w:rsid w:val="00F407EC"/>
    <w:rsid w:val="00F40EF9"/>
    <w:rsid w:val="00F41E6B"/>
    <w:rsid w:val="00F41F90"/>
    <w:rsid w:val="00F41FC4"/>
    <w:rsid w:val="00F42104"/>
    <w:rsid w:val="00F42117"/>
    <w:rsid w:val="00F422D6"/>
    <w:rsid w:val="00F42A7A"/>
    <w:rsid w:val="00F42AD4"/>
    <w:rsid w:val="00F42CEC"/>
    <w:rsid w:val="00F43993"/>
    <w:rsid w:val="00F43BD5"/>
    <w:rsid w:val="00F44CCA"/>
    <w:rsid w:val="00F454DE"/>
    <w:rsid w:val="00F465AC"/>
    <w:rsid w:val="00F4671F"/>
    <w:rsid w:val="00F469DF"/>
    <w:rsid w:val="00F46E50"/>
    <w:rsid w:val="00F477D0"/>
    <w:rsid w:val="00F47A6F"/>
    <w:rsid w:val="00F47DF4"/>
    <w:rsid w:val="00F50262"/>
    <w:rsid w:val="00F5045B"/>
    <w:rsid w:val="00F50955"/>
    <w:rsid w:val="00F50BA7"/>
    <w:rsid w:val="00F518D5"/>
    <w:rsid w:val="00F528FD"/>
    <w:rsid w:val="00F52F04"/>
    <w:rsid w:val="00F535BB"/>
    <w:rsid w:val="00F53DAC"/>
    <w:rsid w:val="00F53DDA"/>
    <w:rsid w:val="00F5430D"/>
    <w:rsid w:val="00F54E7E"/>
    <w:rsid w:val="00F5511F"/>
    <w:rsid w:val="00F55413"/>
    <w:rsid w:val="00F55ADC"/>
    <w:rsid w:val="00F5646B"/>
    <w:rsid w:val="00F574BA"/>
    <w:rsid w:val="00F57E36"/>
    <w:rsid w:val="00F60F48"/>
    <w:rsid w:val="00F613E8"/>
    <w:rsid w:val="00F614D0"/>
    <w:rsid w:val="00F6156D"/>
    <w:rsid w:val="00F62258"/>
    <w:rsid w:val="00F624B6"/>
    <w:rsid w:val="00F62510"/>
    <w:rsid w:val="00F628C3"/>
    <w:rsid w:val="00F62906"/>
    <w:rsid w:val="00F6378C"/>
    <w:rsid w:val="00F63A2D"/>
    <w:rsid w:val="00F63D66"/>
    <w:rsid w:val="00F63D97"/>
    <w:rsid w:val="00F64369"/>
    <w:rsid w:val="00F64CC4"/>
    <w:rsid w:val="00F65DB3"/>
    <w:rsid w:val="00F66531"/>
    <w:rsid w:val="00F66A6D"/>
    <w:rsid w:val="00F66C31"/>
    <w:rsid w:val="00F6723B"/>
    <w:rsid w:val="00F7049E"/>
    <w:rsid w:val="00F717EB"/>
    <w:rsid w:val="00F71BC4"/>
    <w:rsid w:val="00F72206"/>
    <w:rsid w:val="00F72434"/>
    <w:rsid w:val="00F7248A"/>
    <w:rsid w:val="00F73A2B"/>
    <w:rsid w:val="00F73F4C"/>
    <w:rsid w:val="00F743FF"/>
    <w:rsid w:val="00F746F5"/>
    <w:rsid w:val="00F74966"/>
    <w:rsid w:val="00F74C87"/>
    <w:rsid w:val="00F74DF3"/>
    <w:rsid w:val="00F74E1C"/>
    <w:rsid w:val="00F75520"/>
    <w:rsid w:val="00F755B3"/>
    <w:rsid w:val="00F75613"/>
    <w:rsid w:val="00F75F45"/>
    <w:rsid w:val="00F767C9"/>
    <w:rsid w:val="00F76DA6"/>
    <w:rsid w:val="00F7788A"/>
    <w:rsid w:val="00F77C91"/>
    <w:rsid w:val="00F77FAC"/>
    <w:rsid w:val="00F802DC"/>
    <w:rsid w:val="00F802F2"/>
    <w:rsid w:val="00F80314"/>
    <w:rsid w:val="00F80D8A"/>
    <w:rsid w:val="00F81276"/>
    <w:rsid w:val="00F81C92"/>
    <w:rsid w:val="00F8241A"/>
    <w:rsid w:val="00F82655"/>
    <w:rsid w:val="00F827FB"/>
    <w:rsid w:val="00F829B3"/>
    <w:rsid w:val="00F82A1D"/>
    <w:rsid w:val="00F82C0F"/>
    <w:rsid w:val="00F82D8E"/>
    <w:rsid w:val="00F830CE"/>
    <w:rsid w:val="00F835A1"/>
    <w:rsid w:val="00F83B51"/>
    <w:rsid w:val="00F83D80"/>
    <w:rsid w:val="00F844C7"/>
    <w:rsid w:val="00F844EC"/>
    <w:rsid w:val="00F850B8"/>
    <w:rsid w:val="00F85B16"/>
    <w:rsid w:val="00F867B7"/>
    <w:rsid w:val="00F868B5"/>
    <w:rsid w:val="00F86DE7"/>
    <w:rsid w:val="00F86FAA"/>
    <w:rsid w:val="00F873EB"/>
    <w:rsid w:val="00F87C6A"/>
    <w:rsid w:val="00F87D3D"/>
    <w:rsid w:val="00F87E27"/>
    <w:rsid w:val="00F87E2C"/>
    <w:rsid w:val="00F90075"/>
    <w:rsid w:val="00F9035C"/>
    <w:rsid w:val="00F90D45"/>
    <w:rsid w:val="00F91671"/>
    <w:rsid w:val="00F91689"/>
    <w:rsid w:val="00F91D5B"/>
    <w:rsid w:val="00F91E4F"/>
    <w:rsid w:val="00F92104"/>
    <w:rsid w:val="00F9222C"/>
    <w:rsid w:val="00F925FB"/>
    <w:rsid w:val="00F9279C"/>
    <w:rsid w:val="00F929CC"/>
    <w:rsid w:val="00F92AED"/>
    <w:rsid w:val="00F92CD4"/>
    <w:rsid w:val="00F92FD9"/>
    <w:rsid w:val="00F93C62"/>
    <w:rsid w:val="00F93ECB"/>
    <w:rsid w:val="00F940FA"/>
    <w:rsid w:val="00F94975"/>
    <w:rsid w:val="00F94E8A"/>
    <w:rsid w:val="00F94EA1"/>
    <w:rsid w:val="00F95B0B"/>
    <w:rsid w:val="00F95F4C"/>
    <w:rsid w:val="00F96397"/>
    <w:rsid w:val="00F968E5"/>
    <w:rsid w:val="00F975B1"/>
    <w:rsid w:val="00F97BFA"/>
    <w:rsid w:val="00F97D45"/>
    <w:rsid w:val="00FA027B"/>
    <w:rsid w:val="00FA036B"/>
    <w:rsid w:val="00FA075D"/>
    <w:rsid w:val="00FA0894"/>
    <w:rsid w:val="00FA19D0"/>
    <w:rsid w:val="00FA1A87"/>
    <w:rsid w:val="00FA2759"/>
    <w:rsid w:val="00FA2AE2"/>
    <w:rsid w:val="00FA364F"/>
    <w:rsid w:val="00FA3C2B"/>
    <w:rsid w:val="00FA479B"/>
    <w:rsid w:val="00FA520D"/>
    <w:rsid w:val="00FA58A8"/>
    <w:rsid w:val="00FA7462"/>
    <w:rsid w:val="00FA74D8"/>
    <w:rsid w:val="00FA75FB"/>
    <w:rsid w:val="00FA7D85"/>
    <w:rsid w:val="00FB0652"/>
    <w:rsid w:val="00FB0C81"/>
    <w:rsid w:val="00FB0F57"/>
    <w:rsid w:val="00FB1AF8"/>
    <w:rsid w:val="00FB1B57"/>
    <w:rsid w:val="00FB20EA"/>
    <w:rsid w:val="00FB228C"/>
    <w:rsid w:val="00FB23C9"/>
    <w:rsid w:val="00FB2566"/>
    <w:rsid w:val="00FB34F9"/>
    <w:rsid w:val="00FB39A0"/>
    <w:rsid w:val="00FB3F11"/>
    <w:rsid w:val="00FB4197"/>
    <w:rsid w:val="00FB46AB"/>
    <w:rsid w:val="00FB4A36"/>
    <w:rsid w:val="00FB4FEE"/>
    <w:rsid w:val="00FB5496"/>
    <w:rsid w:val="00FB5614"/>
    <w:rsid w:val="00FB66DC"/>
    <w:rsid w:val="00FB6A13"/>
    <w:rsid w:val="00FB6B53"/>
    <w:rsid w:val="00FB72B1"/>
    <w:rsid w:val="00FC0FF0"/>
    <w:rsid w:val="00FC1044"/>
    <w:rsid w:val="00FC1355"/>
    <w:rsid w:val="00FC1698"/>
    <w:rsid w:val="00FC1A35"/>
    <w:rsid w:val="00FC20E7"/>
    <w:rsid w:val="00FC2189"/>
    <w:rsid w:val="00FC2384"/>
    <w:rsid w:val="00FC28A6"/>
    <w:rsid w:val="00FC2A07"/>
    <w:rsid w:val="00FC3B4F"/>
    <w:rsid w:val="00FC3BFA"/>
    <w:rsid w:val="00FC452A"/>
    <w:rsid w:val="00FC4616"/>
    <w:rsid w:val="00FC47D5"/>
    <w:rsid w:val="00FC4839"/>
    <w:rsid w:val="00FC48A0"/>
    <w:rsid w:val="00FC4CA5"/>
    <w:rsid w:val="00FC552A"/>
    <w:rsid w:val="00FC55CB"/>
    <w:rsid w:val="00FC593E"/>
    <w:rsid w:val="00FC5F4D"/>
    <w:rsid w:val="00FC62A2"/>
    <w:rsid w:val="00FC6754"/>
    <w:rsid w:val="00FC6B41"/>
    <w:rsid w:val="00FC7450"/>
    <w:rsid w:val="00FC76E5"/>
    <w:rsid w:val="00FC796B"/>
    <w:rsid w:val="00FC7FC1"/>
    <w:rsid w:val="00FD0616"/>
    <w:rsid w:val="00FD087A"/>
    <w:rsid w:val="00FD0C37"/>
    <w:rsid w:val="00FD0DBF"/>
    <w:rsid w:val="00FD1490"/>
    <w:rsid w:val="00FD2A2D"/>
    <w:rsid w:val="00FD2E36"/>
    <w:rsid w:val="00FD34B2"/>
    <w:rsid w:val="00FD36A4"/>
    <w:rsid w:val="00FD42B1"/>
    <w:rsid w:val="00FD489B"/>
    <w:rsid w:val="00FD5754"/>
    <w:rsid w:val="00FD5BB4"/>
    <w:rsid w:val="00FD5F05"/>
    <w:rsid w:val="00FD6DA1"/>
    <w:rsid w:val="00FD6F75"/>
    <w:rsid w:val="00FD7761"/>
    <w:rsid w:val="00FE00C6"/>
    <w:rsid w:val="00FE03FE"/>
    <w:rsid w:val="00FE0890"/>
    <w:rsid w:val="00FE0968"/>
    <w:rsid w:val="00FE0A2B"/>
    <w:rsid w:val="00FE0DCE"/>
    <w:rsid w:val="00FE0FE0"/>
    <w:rsid w:val="00FE11F4"/>
    <w:rsid w:val="00FE2698"/>
    <w:rsid w:val="00FE2AC0"/>
    <w:rsid w:val="00FE2D4D"/>
    <w:rsid w:val="00FE3ADF"/>
    <w:rsid w:val="00FE3BFE"/>
    <w:rsid w:val="00FE48CB"/>
    <w:rsid w:val="00FE4C2A"/>
    <w:rsid w:val="00FE5230"/>
    <w:rsid w:val="00FE52D0"/>
    <w:rsid w:val="00FE550D"/>
    <w:rsid w:val="00FE5A96"/>
    <w:rsid w:val="00FE6822"/>
    <w:rsid w:val="00FE6CA0"/>
    <w:rsid w:val="00FE6EF7"/>
    <w:rsid w:val="00FE7121"/>
    <w:rsid w:val="00FE72D6"/>
    <w:rsid w:val="00FE762B"/>
    <w:rsid w:val="00FE7AED"/>
    <w:rsid w:val="00FE7D9E"/>
    <w:rsid w:val="00FE7F02"/>
    <w:rsid w:val="00FF04D4"/>
    <w:rsid w:val="00FF0533"/>
    <w:rsid w:val="00FF0A60"/>
    <w:rsid w:val="00FF0E25"/>
    <w:rsid w:val="00FF122A"/>
    <w:rsid w:val="00FF1547"/>
    <w:rsid w:val="00FF1A94"/>
    <w:rsid w:val="00FF220E"/>
    <w:rsid w:val="00FF2AC4"/>
    <w:rsid w:val="00FF30E0"/>
    <w:rsid w:val="00FF3DED"/>
    <w:rsid w:val="00FF3F84"/>
    <w:rsid w:val="00FF48F1"/>
    <w:rsid w:val="00FF52D9"/>
    <w:rsid w:val="00FF5CC2"/>
    <w:rsid w:val="00FF5D3A"/>
    <w:rsid w:val="00FF5DAD"/>
    <w:rsid w:val="00FF685E"/>
    <w:rsid w:val="00FF6921"/>
    <w:rsid w:val="00FF7593"/>
    <w:rsid w:val="00FF76C2"/>
    <w:rsid w:val="00FF799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5E2EEB"/>
  <w15:chartTrackingRefBased/>
  <w15:docId w15:val="{A940BB2C-8F1C-408C-9EF9-F2DA09FC6E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Mangal"/>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qFormat="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F65BB"/>
    <w:rPr>
      <w:rFonts w:ascii="Times New Roman" w:eastAsia="Times New Roman" w:hAnsi="Times New Roman" w:cs="Times New Roman"/>
      <w:sz w:val="24"/>
      <w:szCs w:val="24"/>
      <w:lang w:eastAsia="en-GB"/>
    </w:rPr>
  </w:style>
  <w:style w:type="paragraph" w:styleId="Naslov1">
    <w:name w:val="heading 1"/>
    <w:aliases w:val="NASLOV"/>
    <w:basedOn w:val="Navaden"/>
    <w:next w:val="Navaden"/>
    <w:link w:val="Naslov1Znak"/>
    <w:uiPriority w:val="9"/>
    <w:qFormat/>
    <w:rsid w:val="009054C0"/>
    <w:pPr>
      <w:keepNext/>
      <w:keepLines/>
      <w:numPr>
        <w:numId w:val="1"/>
      </w:numPr>
      <w:spacing w:before="240"/>
      <w:outlineLvl w:val="0"/>
    </w:pPr>
    <w:rPr>
      <w:rFonts w:ascii="Cambria" w:hAnsi="Cambria"/>
      <w:color w:val="365F91"/>
      <w:sz w:val="32"/>
      <w:szCs w:val="32"/>
      <w:lang w:val="x-none" w:eastAsia="sl-SI"/>
    </w:rPr>
  </w:style>
  <w:style w:type="paragraph" w:styleId="Naslov2">
    <w:name w:val="heading 2"/>
    <w:basedOn w:val="Navaden"/>
    <w:next w:val="Navaden"/>
    <w:link w:val="Naslov2Znak"/>
    <w:uiPriority w:val="9"/>
    <w:unhideWhenUsed/>
    <w:qFormat/>
    <w:rsid w:val="009054C0"/>
    <w:pPr>
      <w:keepNext/>
      <w:keepLines/>
      <w:numPr>
        <w:ilvl w:val="1"/>
        <w:numId w:val="1"/>
      </w:numPr>
      <w:tabs>
        <w:tab w:val="clear" w:pos="1440"/>
      </w:tabs>
      <w:spacing w:before="40"/>
      <w:ind w:left="0" w:firstLine="0"/>
      <w:outlineLvl w:val="1"/>
    </w:pPr>
    <w:rPr>
      <w:rFonts w:ascii="Cambria" w:hAnsi="Cambria"/>
      <w:color w:val="365F91"/>
      <w:sz w:val="26"/>
      <w:szCs w:val="26"/>
      <w:lang w:val="x-none" w:eastAsia="sl-SI"/>
    </w:rPr>
  </w:style>
  <w:style w:type="paragraph" w:styleId="Naslov3">
    <w:name w:val="heading 3"/>
    <w:basedOn w:val="Navaden"/>
    <w:next w:val="Navaden"/>
    <w:link w:val="Naslov3Znak"/>
    <w:uiPriority w:val="9"/>
    <w:unhideWhenUsed/>
    <w:qFormat/>
    <w:rsid w:val="009054C0"/>
    <w:pPr>
      <w:keepNext/>
      <w:keepLines/>
      <w:numPr>
        <w:ilvl w:val="2"/>
        <w:numId w:val="1"/>
      </w:numPr>
      <w:tabs>
        <w:tab w:val="clear" w:pos="2160"/>
      </w:tabs>
      <w:spacing w:before="40"/>
      <w:ind w:left="720" w:hanging="432"/>
      <w:outlineLvl w:val="2"/>
    </w:pPr>
    <w:rPr>
      <w:rFonts w:ascii="Cambria" w:hAnsi="Cambria"/>
      <w:color w:val="243F60"/>
      <w:lang w:val="x-none" w:eastAsia="sl-SI"/>
    </w:rPr>
  </w:style>
  <w:style w:type="paragraph" w:styleId="Naslov4">
    <w:name w:val="heading 4"/>
    <w:basedOn w:val="Navaden"/>
    <w:next w:val="Navaden"/>
    <w:link w:val="Naslov4Znak"/>
    <w:uiPriority w:val="9"/>
    <w:unhideWhenUsed/>
    <w:qFormat/>
    <w:rsid w:val="009054C0"/>
    <w:pPr>
      <w:keepNext/>
      <w:keepLines/>
      <w:numPr>
        <w:ilvl w:val="3"/>
        <w:numId w:val="1"/>
      </w:numPr>
      <w:tabs>
        <w:tab w:val="clear" w:pos="2880"/>
      </w:tabs>
      <w:spacing w:before="40"/>
      <w:ind w:left="864" w:hanging="144"/>
      <w:outlineLvl w:val="3"/>
    </w:pPr>
    <w:rPr>
      <w:rFonts w:ascii="Cambria" w:hAnsi="Cambria"/>
      <w:i/>
      <w:iCs/>
      <w:color w:val="365F91"/>
      <w:lang w:val="x-none" w:eastAsia="sl-SI"/>
    </w:rPr>
  </w:style>
  <w:style w:type="paragraph" w:styleId="Naslov5">
    <w:name w:val="heading 5"/>
    <w:basedOn w:val="Navaden"/>
    <w:next w:val="Navaden"/>
    <w:link w:val="Naslov5Znak"/>
    <w:uiPriority w:val="9"/>
    <w:unhideWhenUsed/>
    <w:qFormat/>
    <w:rsid w:val="009054C0"/>
    <w:pPr>
      <w:keepNext/>
      <w:keepLines/>
      <w:numPr>
        <w:ilvl w:val="4"/>
        <w:numId w:val="1"/>
      </w:numPr>
      <w:tabs>
        <w:tab w:val="clear" w:pos="3600"/>
      </w:tabs>
      <w:spacing w:before="40"/>
      <w:ind w:left="1008" w:hanging="432"/>
      <w:outlineLvl w:val="4"/>
    </w:pPr>
    <w:rPr>
      <w:rFonts w:ascii="Cambria" w:hAnsi="Cambria"/>
      <w:color w:val="365F91"/>
      <w:lang w:val="x-none" w:eastAsia="sl-SI"/>
    </w:rPr>
  </w:style>
  <w:style w:type="paragraph" w:styleId="Naslov6">
    <w:name w:val="heading 6"/>
    <w:basedOn w:val="Navaden"/>
    <w:next w:val="Navaden"/>
    <w:link w:val="Naslov6Znak"/>
    <w:uiPriority w:val="9"/>
    <w:semiHidden/>
    <w:unhideWhenUsed/>
    <w:qFormat/>
    <w:rsid w:val="009054C0"/>
    <w:pPr>
      <w:keepNext/>
      <w:keepLines/>
      <w:numPr>
        <w:ilvl w:val="5"/>
        <w:numId w:val="1"/>
      </w:numPr>
      <w:tabs>
        <w:tab w:val="clear" w:pos="4320"/>
      </w:tabs>
      <w:spacing w:before="40"/>
      <w:ind w:left="1152" w:hanging="432"/>
      <w:outlineLvl w:val="5"/>
    </w:pPr>
    <w:rPr>
      <w:rFonts w:ascii="Cambria" w:hAnsi="Cambria"/>
      <w:color w:val="243F60"/>
      <w:lang w:val="x-none" w:eastAsia="sl-SI"/>
    </w:rPr>
  </w:style>
  <w:style w:type="paragraph" w:styleId="Naslov7">
    <w:name w:val="heading 7"/>
    <w:basedOn w:val="Navaden"/>
    <w:next w:val="Navaden"/>
    <w:link w:val="Naslov7Znak"/>
    <w:uiPriority w:val="9"/>
    <w:semiHidden/>
    <w:unhideWhenUsed/>
    <w:qFormat/>
    <w:rsid w:val="009054C0"/>
    <w:pPr>
      <w:keepNext/>
      <w:keepLines/>
      <w:numPr>
        <w:ilvl w:val="6"/>
        <w:numId w:val="1"/>
      </w:numPr>
      <w:tabs>
        <w:tab w:val="clear" w:pos="5040"/>
      </w:tabs>
      <w:spacing w:before="40"/>
      <w:ind w:left="1296" w:hanging="288"/>
      <w:outlineLvl w:val="6"/>
    </w:pPr>
    <w:rPr>
      <w:rFonts w:ascii="Cambria" w:hAnsi="Cambria"/>
      <w:i/>
      <w:iCs/>
      <w:color w:val="243F60"/>
      <w:lang w:val="x-none" w:eastAsia="sl-SI"/>
    </w:rPr>
  </w:style>
  <w:style w:type="paragraph" w:styleId="Naslov8">
    <w:name w:val="heading 8"/>
    <w:basedOn w:val="Navaden"/>
    <w:next w:val="Navaden"/>
    <w:link w:val="Naslov8Znak"/>
    <w:uiPriority w:val="9"/>
    <w:semiHidden/>
    <w:unhideWhenUsed/>
    <w:qFormat/>
    <w:rsid w:val="009054C0"/>
    <w:pPr>
      <w:keepNext/>
      <w:keepLines/>
      <w:numPr>
        <w:ilvl w:val="7"/>
        <w:numId w:val="1"/>
      </w:numPr>
      <w:tabs>
        <w:tab w:val="clear" w:pos="5760"/>
      </w:tabs>
      <w:spacing w:before="40"/>
      <w:ind w:left="1440" w:hanging="432"/>
      <w:outlineLvl w:val="7"/>
    </w:pPr>
    <w:rPr>
      <w:rFonts w:ascii="Cambria" w:hAnsi="Cambria"/>
      <w:color w:val="272727"/>
      <w:sz w:val="21"/>
      <w:szCs w:val="21"/>
      <w:lang w:val="x-none" w:eastAsia="sl-SI"/>
    </w:rPr>
  </w:style>
  <w:style w:type="paragraph" w:styleId="Naslov9">
    <w:name w:val="heading 9"/>
    <w:basedOn w:val="Navaden"/>
    <w:next w:val="Navaden"/>
    <w:link w:val="Naslov9Znak"/>
    <w:uiPriority w:val="9"/>
    <w:semiHidden/>
    <w:unhideWhenUsed/>
    <w:qFormat/>
    <w:rsid w:val="009054C0"/>
    <w:pPr>
      <w:keepNext/>
      <w:keepLines/>
      <w:numPr>
        <w:ilvl w:val="8"/>
        <w:numId w:val="1"/>
      </w:numPr>
      <w:tabs>
        <w:tab w:val="clear" w:pos="6480"/>
      </w:tabs>
      <w:spacing w:before="40"/>
      <w:ind w:left="1584" w:hanging="144"/>
      <w:outlineLvl w:val="8"/>
    </w:pPr>
    <w:rPr>
      <w:rFonts w:ascii="Cambria" w:hAnsi="Cambria"/>
      <w:i/>
      <w:iCs/>
      <w:color w:val="272727"/>
      <w:sz w:val="21"/>
      <w:szCs w:val="21"/>
      <w:lang w:val="x-none"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uiPriority w:val="9"/>
    <w:rsid w:val="009054C0"/>
    <w:rPr>
      <w:rFonts w:ascii="Cambria" w:eastAsia="Times New Roman" w:hAnsi="Cambria" w:cs="Mangal"/>
      <w:color w:val="365F91"/>
      <w:sz w:val="32"/>
      <w:szCs w:val="32"/>
      <w:lang w:eastAsia="sl-SI"/>
    </w:rPr>
  </w:style>
  <w:style w:type="character" w:customStyle="1" w:styleId="Naslov2Znak">
    <w:name w:val="Naslov 2 Znak"/>
    <w:link w:val="Naslov2"/>
    <w:uiPriority w:val="9"/>
    <w:rsid w:val="009054C0"/>
    <w:rPr>
      <w:rFonts w:ascii="Cambria" w:eastAsia="Times New Roman" w:hAnsi="Cambria" w:cs="Mangal"/>
      <w:color w:val="365F91"/>
      <w:sz w:val="26"/>
      <w:szCs w:val="26"/>
      <w:lang w:eastAsia="sl-SI"/>
    </w:rPr>
  </w:style>
  <w:style w:type="character" w:customStyle="1" w:styleId="Naslov3Znak">
    <w:name w:val="Naslov 3 Znak"/>
    <w:link w:val="Naslov3"/>
    <w:uiPriority w:val="9"/>
    <w:rsid w:val="009054C0"/>
    <w:rPr>
      <w:rFonts w:ascii="Cambria" w:eastAsia="Times New Roman" w:hAnsi="Cambria" w:cs="Mangal"/>
      <w:color w:val="243F60"/>
      <w:sz w:val="24"/>
      <w:szCs w:val="24"/>
      <w:lang w:eastAsia="sl-SI"/>
    </w:rPr>
  </w:style>
  <w:style w:type="character" w:customStyle="1" w:styleId="Naslov4Znak">
    <w:name w:val="Naslov 4 Znak"/>
    <w:link w:val="Naslov4"/>
    <w:uiPriority w:val="9"/>
    <w:rsid w:val="009054C0"/>
    <w:rPr>
      <w:rFonts w:ascii="Cambria" w:eastAsia="Times New Roman" w:hAnsi="Cambria" w:cs="Mangal"/>
      <w:i/>
      <w:iCs/>
      <w:color w:val="365F91"/>
      <w:sz w:val="24"/>
      <w:szCs w:val="24"/>
      <w:lang w:eastAsia="sl-SI"/>
    </w:rPr>
  </w:style>
  <w:style w:type="character" w:customStyle="1" w:styleId="Naslov5Znak">
    <w:name w:val="Naslov 5 Znak"/>
    <w:link w:val="Naslov5"/>
    <w:uiPriority w:val="9"/>
    <w:rsid w:val="009054C0"/>
    <w:rPr>
      <w:rFonts w:ascii="Cambria" w:eastAsia="Times New Roman" w:hAnsi="Cambria" w:cs="Mangal"/>
      <w:color w:val="365F91"/>
      <w:sz w:val="24"/>
      <w:szCs w:val="24"/>
      <w:lang w:eastAsia="sl-SI"/>
    </w:rPr>
  </w:style>
  <w:style w:type="character" w:customStyle="1" w:styleId="Naslov6Znak">
    <w:name w:val="Naslov 6 Znak"/>
    <w:link w:val="Naslov6"/>
    <w:uiPriority w:val="9"/>
    <w:semiHidden/>
    <w:rsid w:val="009054C0"/>
    <w:rPr>
      <w:rFonts w:ascii="Cambria" w:eastAsia="Times New Roman" w:hAnsi="Cambria" w:cs="Mangal"/>
      <w:color w:val="243F60"/>
      <w:sz w:val="24"/>
      <w:szCs w:val="24"/>
      <w:lang w:eastAsia="sl-SI"/>
    </w:rPr>
  </w:style>
  <w:style w:type="character" w:customStyle="1" w:styleId="Naslov7Znak">
    <w:name w:val="Naslov 7 Znak"/>
    <w:link w:val="Naslov7"/>
    <w:uiPriority w:val="9"/>
    <w:semiHidden/>
    <w:rsid w:val="009054C0"/>
    <w:rPr>
      <w:rFonts w:ascii="Cambria" w:eastAsia="Times New Roman" w:hAnsi="Cambria" w:cs="Mangal"/>
      <w:i/>
      <w:iCs/>
      <w:color w:val="243F60"/>
      <w:sz w:val="24"/>
      <w:szCs w:val="24"/>
      <w:lang w:eastAsia="sl-SI"/>
    </w:rPr>
  </w:style>
  <w:style w:type="character" w:customStyle="1" w:styleId="Naslov8Znak">
    <w:name w:val="Naslov 8 Znak"/>
    <w:link w:val="Naslov8"/>
    <w:uiPriority w:val="9"/>
    <w:semiHidden/>
    <w:rsid w:val="009054C0"/>
    <w:rPr>
      <w:rFonts w:ascii="Cambria" w:eastAsia="Times New Roman" w:hAnsi="Cambria" w:cs="Mangal"/>
      <w:color w:val="272727"/>
      <w:sz w:val="21"/>
      <w:szCs w:val="21"/>
      <w:lang w:eastAsia="sl-SI"/>
    </w:rPr>
  </w:style>
  <w:style w:type="character" w:customStyle="1" w:styleId="Naslov9Znak">
    <w:name w:val="Naslov 9 Znak"/>
    <w:link w:val="Naslov9"/>
    <w:uiPriority w:val="9"/>
    <w:semiHidden/>
    <w:rsid w:val="009054C0"/>
    <w:rPr>
      <w:rFonts w:ascii="Cambria" w:eastAsia="Times New Roman" w:hAnsi="Cambria" w:cs="Mangal"/>
      <w:i/>
      <w:iCs/>
      <w:color w:val="272727"/>
      <w:sz w:val="21"/>
      <w:szCs w:val="21"/>
      <w:lang w:eastAsia="sl-SI"/>
    </w:rPr>
  </w:style>
  <w:style w:type="paragraph" w:styleId="Telobesedila">
    <w:name w:val="Body Text"/>
    <w:basedOn w:val="Navaden"/>
    <w:link w:val="TelobesedilaZnak"/>
    <w:uiPriority w:val="99"/>
    <w:rsid w:val="009054C0"/>
    <w:pPr>
      <w:spacing w:after="120"/>
    </w:pPr>
    <w:rPr>
      <w:lang w:val="x-none" w:eastAsia="sl-SI"/>
    </w:rPr>
  </w:style>
  <w:style w:type="character" w:customStyle="1" w:styleId="TelobesedilaZnak">
    <w:name w:val="Telo besedila Znak"/>
    <w:link w:val="Telobesedila"/>
    <w:uiPriority w:val="99"/>
    <w:rsid w:val="009054C0"/>
    <w:rPr>
      <w:rFonts w:ascii="Times New Roman" w:eastAsia="Times New Roman" w:hAnsi="Times New Roman" w:cs="Times New Roman"/>
      <w:sz w:val="24"/>
      <w:szCs w:val="24"/>
      <w:lang w:eastAsia="sl-SI"/>
    </w:rPr>
  </w:style>
  <w:style w:type="paragraph" w:styleId="Seznam">
    <w:name w:val="List"/>
    <w:basedOn w:val="Navaden"/>
    <w:rsid w:val="009054C0"/>
    <w:pPr>
      <w:ind w:left="283" w:hanging="283"/>
    </w:pPr>
    <w:rPr>
      <w:lang w:eastAsia="sl-SI"/>
    </w:rPr>
  </w:style>
  <w:style w:type="paragraph" w:styleId="Oznaenseznam2">
    <w:name w:val="List Bullet 2"/>
    <w:basedOn w:val="Navaden"/>
    <w:autoRedefine/>
    <w:rsid w:val="009054C0"/>
    <w:pPr>
      <w:tabs>
        <w:tab w:val="left" w:pos="9356"/>
      </w:tabs>
      <w:spacing w:line="260" w:lineRule="exact"/>
      <w:jc w:val="both"/>
    </w:pPr>
    <w:rPr>
      <w:rFonts w:ascii="Arial" w:hAnsi="Arial" w:cs="Arial"/>
      <w:sz w:val="20"/>
      <w:szCs w:val="20"/>
      <w:lang w:eastAsia="sl-SI"/>
    </w:rPr>
  </w:style>
  <w:style w:type="paragraph" w:styleId="Seznam2">
    <w:name w:val="List 2"/>
    <w:basedOn w:val="Navaden"/>
    <w:rsid w:val="009054C0"/>
    <w:pPr>
      <w:ind w:left="566" w:hanging="283"/>
    </w:pPr>
    <w:rPr>
      <w:lang w:eastAsia="sl-SI"/>
    </w:rPr>
  </w:style>
  <w:style w:type="paragraph" w:customStyle="1" w:styleId="AlAlinea">
    <w:name w:val="AlAlinea"/>
    <w:basedOn w:val="Navaden"/>
    <w:next w:val="Navaden"/>
    <w:rsid w:val="009054C0"/>
    <w:pPr>
      <w:tabs>
        <w:tab w:val="left" w:pos="624"/>
        <w:tab w:val="left" w:pos="2721"/>
      </w:tabs>
      <w:overflowPunct w:val="0"/>
      <w:autoSpaceDE w:val="0"/>
      <w:autoSpaceDN w:val="0"/>
      <w:adjustRightInd w:val="0"/>
      <w:spacing w:line="260" w:lineRule="atLeast"/>
      <w:ind w:left="624" w:hanging="170"/>
      <w:jc w:val="both"/>
      <w:textAlignment w:val="baseline"/>
    </w:pPr>
    <w:rPr>
      <w:rFonts w:ascii="Dutch-801" w:hAnsi="Dutch-801"/>
      <w:spacing w:val="15"/>
      <w:sz w:val="20"/>
      <w:szCs w:val="20"/>
      <w:lang w:eastAsia="sl-SI"/>
    </w:rPr>
  </w:style>
  <w:style w:type="paragraph" w:styleId="Pripombabesedilo">
    <w:name w:val="annotation text"/>
    <w:aliases w:val="Komentar - besedilo Znak1,Komentar - besedilo Znak Znak,Znak1 Znak Znak,Znak1 Znak1,Znak1 Znak,Znak1,Komentar - besedilo,Pripomba – besedilo1,annotation text"/>
    <w:basedOn w:val="Navaden"/>
    <w:link w:val="PripombabesediloZnak"/>
    <w:unhideWhenUsed/>
    <w:qFormat/>
    <w:rsid w:val="009054C0"/>
    <w:rPr>
      <w:sz w:val="20"/>
      <w:szCs w:val="20"/>
      <w:lang w:val="x-none" w:eastAsia="sl-SI"/>
    </w:rPr>
  </w:style>
  <w:style w:type="character" w:customStyle="1" w:styleId="PripombabesediloZnak">
    <w:name w:val="Pripomba – besedilo Znak"/>
    <w:aliases w:val="Komentar - besedilo Znak1 Znak,Komentar - besedilo Znak Znak Znak,Znak1 Znak Znak Znak,Znak1 Znak1 Znak,Znak1 Znak Znak1,Znak1 Znak2,Komentar - besedilo Znak,Pripomba – besedilo1 Znak,annotation text Znak"/>
    <w:link w:val="Pripombabesedilo"/>
    <w:qFormat/>
    <w:rsid w:val="009054C0"/>
    <w:rPr>
      <w:rFonts w:ascii="Times New Roman" w:eastAsia="Times New Roman" w:hAnsi="Times New Roman"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9054C0"/>
    <w:rPr>
      <w:b/>
      <w:bCs/>
    </w:rPr>
  </w:style>
  <w:style w:type="character" w:customStyle="1" w:styleId="ZadevapripombeZnak">
    <w:name w:val="Zadeva pripombe Znak"/>
    <w:link w:val="Zadevapripombe"/>
    <w:uiPriority w:val="99"/>
    <w:semiHidden/>
    <w:rsid w:val="009054C0"/>
    <w:rPr>
      <w:rFonts w:ascii="Times New Roman" w:eastAsia="Times New Roman" w:hAnsi="Times New Roman" w:cs="Times New Roman"/>
      <w:b/>
      <w:bCs/>
      <w:sz w:val="20"/>
      <w:szCs w:val="20"/>
      <w:lang w:eastAsia="sl-SI"/>
    </w:rPr>
  </w:style>
  <w:style w:type="paragraph" w:styleId="Besedilooblaka">
    <w:name w:val="Balloon Text"/>
    <w:basedOn w:val="Navaden"/>
    <w:link w:val="BesedilooblakaZnak"/>
    <w:uiPriority w:val="99"/>
    <w:semiHidden/>
    <w:unhideWhenUsed/>
    <w:rsid w:val="009054C0"/>
    <w:rPr>
      <w:rFonts w:ascii="Tahoma" w:hAnsi="Tahoma"/>
      <w:sz w:val="16"/>
      <w:szCs w:val="16"/>
      <w:lang w:val="x-none" w:eastAsia="sl-SI"/>
    </w:rPr>
  </w:style>
  <w:style w:type="character" w:customStyle="1" w:styleId="BesedilooblakaZnak">
    <w:name w:val="Besedilo oblačka Znak"/>
    <w:link w:val="Besedilooblaka"/>
    <w:uiPriority w:val="99"/>
    <w:semiHidden/>
    <w:rsid w:val="009054C0"/>
    <w:rPr>
      <w:rFonts w:ascii="Tahoma" w:eastAsia="Times New Roman" w:hAnsi="Tahoma" w:cs="Tahoma"/>
      <w:sz w:val="16"/>
      <w:szCs w:val="16"/>
      <w:lang w:eastAsia="sl-SI"/>
    </w:rPr>
  </w:style>
  <w:style w:type="paragraph" w:customStyle="1" w:styleId="Pa5">
    <w:name w:val="Pa5"/>
    <w:basedOn w:val="Navaden"/>
    <w:next w:val="Navaden"/>
    <w:rsid w:val="009054C0"/>
    <w:pPr>
      <w:autoSpaceDE w:val="0"/>
      <w:autoSpaceDN w:val="0"/>
      <w:adjustRightInd w:val="0"/>
      <w:spacing w:line="171" w:lineRule="atLeast"/>
    </w:pPr>
    <w:rPr>
      <w:rFonts w:ascii="Arial" w:hAnsi="Arial"/>
      <w:lang w:eastAsia="sl-SI"/>
    </w:rPr>
  </w:style>
  <w:style w:type="paragraph" w:customStyle="1" w:styleId="Pa10">
    <w:name w:val="Pa10"/>
    <w:basedOn w:val="Navaden"/>
    <w:next w:val="Navaden"/>
    <w:rsid w:val="009054C0"/>
    <w:pPr>
      <w:autoSpaceDE w:val="0"/>
      <w:autoSpaceDN w:val="0"/>
      <w:adjustRightInd w:val="0"/>
      <w:spacing w:line="171" w:lineRule="atLeast"/>
    </w:pPr>
    <w:rPr>
      <w:rFonts w:ascii="Arial" w:hAnsi="Arial"/>
      <w:lang w:eastAsia="sl-SI"/>
    </w:rPr>
  </w:style>
  <w:style w:type="paragraph" w:styleId="Oznaenseznam3">
    <w:name w:val="List Bullet 3"/>
    <w:basedOn w:val="Navaden"/>
    <w:uiPriority w:val="99"/>
    <w:semiHidden/>
    <w:unhideWhenUsed/>
    <w:rsid w:val="009054C0"/>
    <w:pPr>
      <w:contextualSpacing/>
    </w:pPr>
  </w:style>
  <w:style w:type="paragraph" w:styleId="HTML-oblikovano">
    <w:name w:val="HTML Preformatted"/>
    <w:basedOn w:val="Navaden"/>
    <w:link w:val="HTML-oblikovanoZnak"/>
    <w:rsid w:val="009054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olor w:val="000000"/>
      <w:sz w:val="15"/>
      <w:szCs w:val="15"/>
      <w:lang w:val="x-none" w:eastAsia="sl-SI"/>
    </w:rPr>
  </w:style>
  <w:style w:type="character" w:customStyle="1" w:styleId="HTML-oblikovanoZnak">
    <w:name w:val="HTML-oblikovano Znak"/>
    <w:link w:val="HTML-oblikovano"/>
    <w:rsid w:val="009054C0"/>
    <w:rPr>
      <w:rFonts w:ascii="Courier New" w:eastAsia="Times New Roman" w:hAnsi="Courier New" w:cs="Courier New"/>
      <w:color w:val="000000"/>
      <w:sz w:val="15"/>
      <w:szCs w:val="15"/>
      <w:lang w:eastAsia="sl-SI"/>
    </w:rPr>
  </w:style>
  <w:style w:type="paragraph" w:styleId="Golobesedilo">
    <w:name w:val="Plain Text"/>
    <w:aliases w:val="Golo besedilo Znak2,Golo besedilo Znak Znak1,Golo besedilo Znak1 Znak Znak,Golo besedilo Znak Znak Znak Znak,Golo besedilo Znak2 Znak Znak Znak Znak,Golo besedilo Znak Znak1 Znak Znak Znak Znak,Golo besedilo Znak1,Golo besedilo Znak Znak"/>
    <w:basedOn w:val="Navaden"/>
    <w:link w:val="GolobesediloZnak"/>
    <w:rsid w:val="009054C0"/>
    <w:rPr>
      <w:rFonts w:ascii="Courier New" w:hAnsi="Courier New"/>
      <w:lang w:val="en-GB" w:eastAsia="x-none"/>
    </w:rPr>
  </w:style>
  <w:style w:type="character" w:customStyle="1" w:styleId="GolobesediloZnak">
    <w:name w:val="Golo besedilo Znak"/>
    <w:aliases w:val="Golo besedilo Znak2 Znak,Golo besedilo Znak Znak1 Znak,Golo besedilo Znak1 Znak Znak Znak,Golo besedilo Znak Znak Znak Znak Znak,Golo besedilo Znak2 Znak Znak Znak Znak Znak,Golo besedilo Znak Znak1 Znak Znak Znak Znak Znak"/>
    <w:link w:val="Golobesedilo"/>
    <w:rsid w:val="009054C0"/>
    <w:rPr>
      <w:rFonts w:ascii="Courier New" w:eastAsia="Times New Roman" w:hAnsi="Courier New" w:cs="Times New Roman"/>
      <w:sz w:val="24"/>
      <w:szCs w:val="24"/>
      <w:lang w:val="en-GB"/>
    </w:rPr>
  </w:style>
  <w:style w:type="paragraph" w:styleId="Glava">
    <w:name w:val="header"/>
    <w:basedOn w:val="Navaden"/>
    <w:link w:val="GlavaZnak"/>
    <w:unhideWhenUsed/>
    <w:rsid w:val="009054C0"/>
    <w:pPr>
      <w:tabs>
        <w:tab w:val="center" w:pos="4536"/>
        <w:tab w:val="right" w:pos="9072"/>
      </w:tabs>
    </w:pPr>
    <w:rPr>
      <w:lang w:val="x-none" w:eastAsia="sl-SI"/>
    </w:rPr>
  </w:style>
  <w:style w:type="character" w:customStyle="1" w:styleId="GlavaZnak">
    <w:name w:val="Glava Znak"/>
    <w:link w:val="Glava"/>
    <w:rsid w:val="009054C0"/>
    <w:rPr>
      <w:rFonts w:ascii="Times New Roman" w:eastAsia="Times New Roman" w:hAnsi="Times New Roman" w:cs="Times New Roman"/>
      <w:sz w:val="24"/>
      <w:szCs w:val="24"/>
      <w:lang w:eastAsia="sl-SI"/>
    </w:rPr>
  </w:style>
  <w:style w:type="paragraph" w:styleId="Noga">
    <w:name w:val="footer"/>
    <w:basedOn w:val="Navaden"/>
    <w:link w:val="NogaZnak"/>
    <w:uiPriority w:val="99"/>
    <w:unhideWhenUsed/>
    <w:rsid w:val="009054C0"/>
    <w:pPr>
      <w:tabs>
        <w:tab w:val="center" w:pos="4536"/>
        <w:tab w:val="right" w:pos="9072"/>
      </w:tabs>
    </w:pPr>
    <w:rPr>
      <w:lang w:val="x-none" w:eastAsia="sl-SI"/>
    </w:rPr>
  </w:style>
  <w:style w:type="character" w:customStyle="1" w:styleId="NogaZnak">
    <w:name w:val="Noga Znak"/>
    <w:link w:val="Noga"/>
    <w:uiPriority w:val="99"/>
    <w:rsid w:val="009054C0"/>
    <w:rPr>
      <w:rFonts w:ascii="Times New Roman" w:eastAsia="Times New Roman" w:hAnsi="Times New Roman" w:cs="Times New Roman"/>
      <w:sz w:val="24"/>
      <w:szCs w:val="24"/>
      <w:lang w:eastAsia="sl-SI"/>
    </w:rPr>
  </w:style>
  <w:style w:type="paragraph" w:styleId="Revizija">
    <w:name w:val="Revision"/>
    <w:hidden/>
    <w:uiPriority w:val="99"/>
    <w:semiHidden/>
    <w:rsid w:val="009054C0"/>
    <w:rPr>
      <w:rFonts w:ascii="Times New Roman" w:eastAsia="Times New Roman" w:hAnsi="Times New Roman" w:cs="Times New Roman"/>
      <w:sz w:val="24"/>
      <w:szCs w:val="24"/>
    </w:rPr>
  </w:style>
  <w:style w:type="character" w:customStyle="1" w:styleId="FontStyle47">
    <w:name w:val="Font Style47"/>
    <w:rsid w:val="009054C0"/>
    <w:rPr>
      <w:rFonts w:ascii="Times New Roman" w:hAnsi="Times New Roman" w:cs="Times New Roman"/>
      <w:color w:val="000000"/>
      <w:sz w:val="22"/>
      <w:szCs w:val="22"/>
    </w:rPr>
  </w:style>
  <w:style w:type="paragraph" w:customStyle="1" w:styleId="Style40">
    <w:name w:val="Style40"/>
    <w:basedOn w:val="Navaden"/>
    <w:rsid w:val="009054C0"/>
    <w:pPr>
      <w:widowControl w:val="0"/>
      <w:autoSpaceDE w:val="0"/>
      <w:autoSpaceDN w:val="0"/>
      <w:adjustRightInd w:val="0"/>
      <w:spacing w:line="264" w:lineRule="exact"/>
      <w:ind w:left="6" w:hanging="336"/>
      <w:jc w:val="both"/>
    </w:pPr>
    <w:rPr>
      <w:rFonts w:ascii="Arial" w:hAnsi="Arial"/>
      <w:lang w:eastAsia="sl-SI"/>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E853FD"/>
    <w:pPr>
      <w:ind w:left="708"/>
      <w:jc w:val="center"/>
    </w:pPr>
    <w:rPr>
      <w:rFonts w:ascii="Arial" w:hAnsi="Arial"/>
      <w:b/>
      <w:sz w:val="20"/>
      <w:lang w:val="x-none" w:eastAsia="sl-SI"/>
    </w:rPr>
  </w:style>
  <w:style w:type="paragraph" w:styleId="Brezrazmikov">
    <w:name w:val="No Spacing"/>
    <w:link w:val="BrezrazmikovZnak"/>
    <w:uiPriority w:val="1"/>
    <w:qFormat/>
    <w:rsid w:val="009054C0"/>
    <w:rPr>
      <w:rFonts w:ascii="Times New Roman" w:eastAsia="Times New Roman" w:hAnsi="Times New Roman" w:cs="Times New Roman"/>
      <w:sz w:val="24"/>
      <w:szCs w:val="24"/>
    </w:rPr>
  </w:style>
  <w:style w:type="character" w:styleId="tevilkastrani">
    <w:name w:val="page number"/>
    <w:basedOn w:val="Privzetapisavaodstavka"/>
    <w:rsid w:val="009054C0"/>
  </w:style>
  <w:style w:type="character" w:styleId="Pripombasklic">
    <w:name w:val="annotation reference"/>
    <w:uiPriority w:val="99"/>
    <w:qFormat/>
    <w:rsid w:val="009054C0"/>
    <w:rPr>
      <w:sz w:val="16"/>
      <w:szCs w:val="16"/>
    </w:rPr>
  </w:style>
  <w:style w:type="numbering" w:styleId="lenOdsek">
    <w:name w:val="Outline List 3"/>
    <w:basedOn w:val="Brezseznama"/>
    <w:uiPriority w:val="99"/>
    <w:semiHidden/>
    <w:unhideWhenUsed/>
    <w:rsid w:val="009054C0"/>
    <w:pPr>
      <w:numPr>
        <w:numId w:val="2"/>
      </w:numPr>
    </w:pPr>
  </w:style>
  <w:style w:type="paragraph" w:customStyle="1" w:styleId="tevilnatoka">
    <w:name w:val="tevilnatoka"/>
    <w:basedOn w:val="Navaden"/>
    <w:rsid w:val="009054C0"/>
    <w:pPr>
      <w:spacing w:before="100" w:beforeAutospacing="1" w:after="100" w:afterAutospacing="1"/>
    </w:pPr>
    <w:rPr>
      <w:lang w:eastAsia="sl-SI"/>
    </w:rPr>
  </w:style>
  <w:style w:type="paragraph" w:customStyle="1" w:styleId="rkovnatokazaodstavkom0">
    <w:name w:val="rkovnatokazaodstavkom"/>
    <w:basedOn w:val="Navaden"/>
    <w:rsid w:val="009054C0"/>
    <w:pPr>
      <w:spacing w:before="100" w:beforeAutospacing="1" w:after="100" w:afterAutospacing="1"/>
    </w:pPr>
    <w:rPr>
      <w:lang w:eastAsia="sl-SI"/>
    </w:rPr>
  </w:style>
  <w:style w:type="paragraph" w:customStyle="1" w:styleId="Style4">
    <w:name w:val="Style4"/>
    <w:basedOn w:val="Navaden"/>
    <w:rsid w:val="009054C0"/>
    <w:pPr>
      <w:widowControl w:val="0"/>
      <w:autoSpaceDE w:val="0"/>
      <w:autoSpaceDN w:val="0"/>
      <w:adjustRightInd w:val="0"/>
      <w:spacing w:line="275" w:lineRule="exact"/>
      <w:ind w:left="6"/>
      <w:jc w:val="both"/>
    </w:pPr>
    <w:rPr>
      <w:rFonts w:ascii="Arial" w:hAnsi="Arial"/>
      <w:lang w:eastAsia="sl-SI"/>
    </w:rPr>
  </w:style>
  <w:style w:type="paragraph" w:customStyle="1" w:styleId="Style32">
    <w:name w:val="Style32"/>
    <w:basedOn w:val="Navaden"/>
    <w:rsid w:val="009054C0"/>
    <w:pPr>
      <w:widowControl w:val="0"/>
      <w:autoSpaceDE w:val="0"/>
      <w:autoSpaceDN w:val="0"/>
      <w:adjustRightInd w:val="0"/>
      <w:spacing w:line="269" w:lineRule="exact"/>
      <w:ind w:left="6"/>
      <w:jc w:val="center"/>
    </w:pPr>
    <w:rPr>
      <w:rFonts w:ascii="Arial" w:hAnsi="Arial"/>
      <w:lang w:eastAsia="sl-SI"/>
    </w:rPr>
  </w:style>
  <w:style w:type="character" w:customStyle="1" w:styleId="FontStyle52">
    <w:name w:val="Font Style52"/>
    <w:rsid w:val="009054C0"/>
    <w:rPr>
      <w:rFonts w:ascii="Times New Roman" w:hAnsi="Times New Roman" w:cs="Times New Roman"/>
      <w:b/>
      <w:bCs/>
      <w:color w:val="000000"/>
      <w:sz w:val="22"/>
      <w:szCs w:val="22"/>
    </w:rPr>
  </w:style>
  <w:style w:type="paragraph" w:customStyle="1" w:styleId="ZZVZZ1">
    <w:name w:val="ZZVZZ 1"/>
    <w:basedOn w:val="Navaden"/>
    <w:rsid w:val="009054C0"/>
    <w:pPr>
      <w:jc w:val="center"/>
    </w:pPr>
    <w:rPr>
      <w:b/>
      <w:lang w:eastAsia="sl-SI"/>
    </w:rPr>
  </w:style>
  <w:style w:type="paragraph" w:customStyle="1" w:styleId="len1">
    <w:name w:val="len1"/>
    <w:basedOn w:val="Navaden"/>
    <w:rsid w:val="009054C0"/>
    <w:pPr>
      <w:spacing w:before="480"/>
      <w:jc w:val="center"/>
    </w:pPr>
    <w:rPr>
      <w:rFonts w:ascii="Arial" w:hAnsi="Arial" w:cs="Arial"/>
      <w:b/>
      <w:bCs/>
      <w:sz w:val="22"/>
      <w:szCs w:val="22"/>
      <w:lang w:eastAsia="sl-SI"/>
    </w:rPr>
  </w:style>
  <w:style w:type="paragraph" w:customStyle="1" w:styleId="odstavek1">
    <w:name w:val="odstavek1"/>
    <w:basedOn w:val="Navaden"/>
    <w:rsid w:val="009054C0"/>
    <w:pPr>
      <w:spacing w:before="240"/>
      <w:ind w:firstLine="1021"/>
      <w:jc w:val="both"/>
    </w:pPr>
    <w:rPr>
      <w:rFonts w:ascii="Arial" w:hAnsi="Arial" w:cs="Arial"/>
      <w:sz w:val="22"/>
      <w:szCs w:val="22"/>
      <w:lang w:eastAsia="sl-SI"/>
    </w:rPr>
  </w:style>
  <w:style w:type="paragraph" w:customStyle="1" w:styleId="alineazaodstavkom1">
    <w:name w:val="alineazaodstavkom1"/>
    <w:basedOn w:val="Navaden"/>
    <w:rsid w:val="009054C0"/>
    <w:pPr>
      <w:ind w:left="425" w:hanging="425"/>
      <w:jc w:val="both"/>
    </w:pPr>
    <w:rPr>
      <w:rFonts w:ascii="Arial" w:hAnsi="Arial" w:cs="Arial"/>
      <w:sz w:val="22"/>
      <w:szCs w:val="22"/>
      <w:lang w:eastAsia="sl-SI"/>
    </w:rPr>
  </w:style>
  <w:style w:type="paragraph" w:customStyle="1" w:styleId="lennaslov1">
    <w:name w:val="lennaslov1"/>
    <w:basedOn w:val="Navaden"/>
    <w:rsid w:val="009054C0"/>
    <w:pPr>
      <w:jc w:val="center"/>
    </w:pPr>
    <w:rPr>
      <w:rFonts w:ascii="Arial" w:hAnsi="Arial" w:cs="Arial"/>
      <w:b/>
      <w:bCs/>
      <w:sz w:val="22"/>
      <w:szCs w:val="22"/>
      <w:lang w:eastAsia="sl-SI"/>
    </w:rPr>
  </w:style>
  <w:style w:type="character" w:styleId="Sprotnaopomba-sklic">
    <w:name w:val="footnote reference"/>
    <w:aliases w:val="Footnote reference number,Footnote symbol,note TESI,SUPERS,EN Footnote Reference,Fussnota,Footnote,-E Fußnotenzeichen,number,Times 10 Point,Exposant 3 Point,Footnote Reference_LVL6,Footnote Reference_LVL61,Voetnootverwijzing,fr,FR"/>
    <w:uiPriority w:val="99"/>
    <w:unhideWhenUsed/>
    <w:qFormat/>
    <w:rsid w:val="009054C0"/>
    <w:rPr>
      <w:vertAlign w:val="superscript"/>
    </w:rPr>
  </w:style>
  <w:style w:type="paragraph" w:customStyle="1" w:styleId="tevilnatoka1">
    <w:name w:val="tevilnatoka1"/>
    <w:basedOn w:val="Navaden"/>
    <w:rsid w:val="009054C0"/>
    <w:pPr>
      <w:ind w:left="425" w:hanging="425"/>
      <w:jc w:val="both"/>
    </w:pPr>
    <w:rPr>
      <w:rFonts w:ascii="Arial" w:hAnsi="Arial" w:cs="Arial"/>
      <w:sz w:val="22"/>
      <w:szCs w:val="22"/>
      <w:lang w:eastAsia="sl-SI"/>
    </w:rPr>
  </w:style>
  <w:style w:type="paragraph" w:customStyle="1" w:styleId="alineazaodstavkom0">
    <w:name w:val="alineazaodstavkom"/>
    <w:basedOn w:val="Navaden"/>
    <w:rsid w:val="009054C0"/>
    <w:pPr>
      <w:spacing w:before="100" w:beforeAutospacing="1" w:after="100" w:afterAutospacing="1"/>
    </w:pPr>
    <w:rPr>
      <w:lang w:eastAsia="sl-SI"/>
    </w:rPr>
  </w:style>
  <w:style w:type="character" w:customStyle="1" w:styleId="apple-converted-space">
    <w:name w:val="apple-converted-space"/>
    <w:basedOn w:val="Privzetapisavaodstavka"/>
    <w:rsid w:val="009054C0"/>
  </w:style>
  <w:style w:type="paragraph" w:customStyle="1" w:styleId="align-justify">
    <w:name w:val="align-justify"/>
    <w:basedOn w:val="Navaden"/>
    <w:rsid w:val="009054C0"/>
    <w:pPr>
      <w:spacing w:before="100" w:beforeAutospacing="1" w:after="100" w:afterAutospacing="1"/>
    </w:pPr>
    <w:rPr>
      <w:lang w:eastAsia="sl-SI"/>
    </w:rPr>
  </w:style>
  <w:style w:type="character" w:styleId="Hiperpovezava">
    <w:name w:val="Hyperlink"/>
    <w:unhideWhenUsed/>
    <w:rsid w:val="009054C0"/>
    <w:rPr>
      <w:color w:val="0000FF"/>
      <w:u w:val="single"/>
    </w:rPr>
  </w:style>
  <w:style w:type="character" w:styleId="Krepko">
    <w:name w:val="Strong"/>
    <w:uiPriority w:val="22"/>
    <w:qFormat/>
    <w:rsid w:val="009054C0"/>
    <w:rPr>
      <w:b/>
      <w:bCs/>
    </w:rPr>
  </w:style>
  <w:style w:type="table" w:styleId="Tabelamrea">
    <w:name w:val="Table Grid"/>
    <w:basedOn w:val="Navadnatabela"/>
    <w:rsid w:val="009054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unhideWhenUsed/>
    <w:rsid w:val="009054C0"/>
    <w:pPr>
      <w:spacing w:before="100" w:beforeAutospacing="1" w:after="100" w:afterAutospacing="1"/>
    </w:pPr>
    <w:rPr>
      <w:lang w:eastAsia="sl-SI"/>
    </w:rPr>
  </w:style>
  <w:style w:type="paragraph" w:customStyle="1" w:styleId="lennaslov">
    <w:name w:val="lennaslov"/>
    <w:basedOn w:val="Navaden"/>
    <w:rsid w:val="009054C0"/>
    <w:pPr>
      <w:spacing w:before="100" w:beforeAutospacing="1" w:after="100" w:afterAutospacing="1"/>
    </w:pPr>
    <w:rPr>
      <w:lang w:eastAsia="sl-SI"/>
    </w:rPr>
  </w:style>
  <w:style w:type="paragraph" w:customStyle="1" w:styleId="odstavek">
    <w:name w:val="odstavek"/>
    <w:basedOn w:val="Navaden"/>
    <w:rsid w:val="009054C0"/>
    <w:pPr>
      <w:spacing w:before="100" w:beforeAutospacing="1" w:after="100" w:afterAutospacing="1"/>
    </w:pPr>
    <w:rPr>
      <w:lang w:eastAsia="sl-SI"/>
    </w:rPr>
  </w:style>
  <w:style w:type="paragraph" w:customStyle="1" w:styleId="Brezrazmikov1">
    <w:name w:val="Brez razmikov1"/>
    <w:rsid w:val="009054C0"/>
    <w:pPr>
      <w:suppressAutoHyphens/>
      <w:jc w:val="both"/>
    </w:pPr>
    <w:rPr>
      <w:rFonts w:ascii="Arial" w:hAnsi="Arial" w:cs="Arial"/>
      <w:sz w:val="22"/>
      <w:szCs w:val="22"/>
      <w:lang w:eastAsia="zh-CN"/>
    </w:rPr>
  </w:style>
  <w:style w:type="paragraph" w:customStyle="1" w:styleId="Odstavekseznama1">
    <w:name w:val="Odstavek seznama1"/>
    <w:basedOn w:val="Navaden"/>
    <w:qFormat/>
    <w:rsid w:val="009054C0"/>
    <w:pPr>
      <w:suppressAutoHyphens/>
      <w:autoSpaceDE w:val="0"/>
      <w:spacing w:line="320" w:lineRule="exact"/>
      <w:ind w:left="720"/>
      <w:contextualSpacing/>
      <w:jc w:val="both"/>
    </w:pPr>
    <w:rPr>
      <w:sz w:val="22"/>
      <w:szCs w:val="22"/>
      <w:lang w:eastAsia="zh-CN"/>
    </w:rPr>
  </w:style>
  <w:style w:type="character" w:customStyle="1" w:styleId="OdstavekZnak">
    <w:name w:val="Odstavek Znak"/>
    <w:link w:val="Odstavek0"/>
    <w:locked/>
    <w:rsid w:val="009054C0"/>
    <w:rPr>
      <w:rFonts w:ascii="Arial" w:hAnsi="Arial" w:cs="Arial"/>
      <w:lang w:eastAsia="sl-SI"/>
    </w:rPr>
  </w:style>
  <w:style w:type="paragraph" w:customStyle="1" w:styleId="Odstavek0">
    <w:name w:val="Odstavek"/>
    <w:basedOn w:val="Navaden"/>
    <w:link w:val="OdstavekZnak"/>
    <w:qFormat/>
    <w:rsid w:val="009054C0"/>
    <w:pPr>
      <w:overflowPunct w:val="0"/>
      <w:autoSpaceDE w:val="0"/>
      <w:autoSpaceDN w:val="0"/>
      <w:adjustRightInd w:val="0"/>
      <w:spacing w:before="240"/>
      <w:ind w:firstLine="1021"/>
      <w:jc w:val="both"/>
    </w:pPr>
    <w:rPr>
      <w:rFonts w:ascii="Arial" w:eastAsia="Calibri" w:hAnsi="Arial"/>
      <w:sz w:val="20"/>
      <w:szCs w:val="20"/>
      <w:lang w:val="x-none" w:eastAsia="sl-SI"/>
    </w:rPr>
  </w:style>
  <w:style w:type="character" w:customStyle="1" w:styleId="BrezrazmikovZnak">
    <w:name w:val="Brez razmikov Znak"/>
    <w:link w:val="Brezrazmikov"/>
    <w:uiPriority w:val="1"/>
    <w:rsid w:val="009054C0"/>
    <w:rPr>
      <w:rFonts w:ascii="Times New Roman" w:eastAsia="Times New Roman" w:hAnsi="Times New Roman" w:cs="Times New Roman"/>
      <w:sz w:val="24"/>
      <w:szCs w:val="24"/>
      <w:lang w:eastAsia="sl-SI" w:bidi="ar-SA"/>
    </w:rPr>
  </w:style>
  <w:style w:type="paragraph" w:customStyle="1" w:styleId="Clen">
    <w:name w:val="Clen"/>
    <w:basedOn w:val="Navaden"/>
    <w:rsid w:val="009054C0"/>
    <w:pPr>
      <w:keepNext/>
      <w:numPr>
        <w:ilvl w:val="1"/>
        <w:numId w:val="22"/>
      </w:numPr>
      <w:jc w:val="center"/>
    </w:pPr>
    <w:rPr>
      <w:rFonts w:ascii="Arial" w:hAnsi="Arial"/>
      <w:lang w:eastAsia="sl-SI"/>
    </w:rPr>
  </w:style>
  <w:style w:type="paragraph" w:customStyle="1" w:styleId="WW-Default">
    <w:name w:val="WW-Default"/>
    <w:rsid w:val="009054C0"/>
    <w:pPr>
      <w:widowControl w:val="0"/>
      <w:suppressAutoHyphens/>
      <w:autoSpaceDE w:val="0"/>
    </w:pPr>
    <w:rPr>
      <w:rFonts w:ascii="Arial" w:eastAsia="Arial" w:hAnsi="Arial" w:cs="Arial"/>
      <w:color w:val="000000"/>
      <w:sz w:val="24"/>
      <w:szCs w:val="24"/>
      <w:lang w:eastAsia="ar-SA"/>
    </w:rPr>
  </w:style>
  <w:style w:type="paragraph" w:styleId="Telobesedila3">
    <w:name w:val="Body Text 3"/>
    <w:basedOn w:val="Navaden"/>
    <w:link w:val="Telobesedila3Znak"/>
    <w:semiHidden/>
    <w:unhideWhenUsed/>
    <w:rsid w:val="009054C0"/>
    <w:pPr>
      <w:spacing w:after="120"/>
    </w:pPr>
    <w:rPr>
      <w:sz w:val="16"/>
      <w:szCs w:val="16"/>
      <w:lang w:val="x-none" w:eastAsia="sl-SI"/>
    </w:rPr>
  </w:style>
  <w:style w:type="character" w:customStyle="1" w:styleId="Telobesedila3Znak">
    <w:name w:val="Telo besedila 3 Znak"/>
    <w:link w:val="Telobesedila3"/>
    <w:semiHidden/>
    <w:rsid w:val="009054C0"/>
    <w:rPr>
      <w:rFonts w:ascii="Times New Roman" w:eastAsia="Times New Roman" w:hAnsi="Times New Roman" w:cs="Times New Roman"/>
      <w:sz w:val="16"/>
      <w:szCs w:val="16"/>
      <w:lang w:eastAsia="sl-SI"/>
    </w:rPr>
  </w:style>
  <w:style w:type="paragraph" w:styleId="Konnaopomba-besedilo">
    <w:name w:val="endnote text"/>
    <w:basedOn w:val="Navaden"/>
    <w:link w:val="Konnaopomba-besediloZnak"/>
    <w:uiPriority w:val="99"/>
    <w:semiHidden/>
    <w:unhideWhenUsed/>
    <w:rsid w:val="009054C0"/>
    <w:pPr>
      <w:spacing w:after="200" w:line="276" w:lineRule="auto"/>
    </w:pPr>
    <w:rPr>
      <w:rFonts w:ascii="Calibri" w:eastAsia="Calibri" w:hAnsi="Calibri"/>
      <w:sz w:val="20"/>
      <w:szCs w:val="20"/>
      <w:lang w:val="x-none" w:eastAsia="x-none"/>
    </w:rPr>
  </w:style>
  <w:style w:type="character" w:customStyle="1" w:styleId="Konnaopomba-besediloZnak">
    <w:name w:val="Končna opomba - besedilo Znak"/>
    <w:link w:val="Konnaopomba-besedilo"/>
    <w:uiPriority w:val="99"/>
    <w:semiHidden/>
    <w:rsid w:val="009054C0"/>
    <w:rPr>
      <w:rFonts w:ascii="Calibri" w:eastAsia="Calibri" w:hAnsi="Calibri" w:cs="Times New Roman"/>
      <w:sz w:val="20"/>
      <w:szCs w:val="20"/>
    </w:rPr>
  </w:style>
  <w:style w:type="character" w:styleId="Konnaopomba-sklic">
    <w:name w:val="endnote reference"/>
    <w:uiPriority w:val="99"/>
    <w:semiHidden/>
    <w:unhideWhenUsed/>
    <w:rsid w:val="009054C0"/>
    <w:rPr>
      <w:vertAlign w:val="superscript"/>
    </w:rPr>
  </w:style>
  <w:style w:type="paragraph" w:styleId="Oznaenseznam">
    <w:name w:val="List Bullet"/>
    <w:basedOn w:val="Navaden"/>
    <w:uiPriority w:val="99"/>
    <w:unhideWhenUsed/>
    <w:rsid w:val="009054C0"/>
    <w:pPr>
      <w:numPr>
        <w:numId w:val="27"/>
      </w:numPr>
      <w:spacing w:after="200" w:line="276" w:lineRule="auto"/>
      <w:contextualSpacing/>
    </w:pPr>
    <w:rPr>
      <w:rFonts w:ascii="Calibri" w:eastAsia="Calibri" w:hAnsi="Calibri"/>
      <w:sz w:val="22"/>
      <w:szCs w:val="22"/>
      <w:lang w:eastAsia="en-US"/>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uiPriority w:val="99"/>
    <w:unhideWhenUsed/>
    <w:qFormat/>
    <w:rsid w:val="009054C0"/>
    <w:pPr>
      <w:spacing w:after="200" w:line="276" w:lineRule="auto"/>
    </w:pPr>
    <w:rPr>
      <w:rFonts w:ascii="Calibri" w:eastAsia="Calibri" w:hAnsi="Calibri"/>
      <w:sz w:val="20"/>
      <w:szCs w:val="20"/>
      <w:lang w:val="x-none" w:eastAsia="x-none"/>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link w:val="Sprotnaopomba-besedilo"/>
    <w:uiPriority w:val="99"/>
    <w:rsid w:val="009054C0"/>
    <w:rPr>
      <w:rFonts w:ascii="Calibri" w:eastAsia="Calibri" w:hAnsi="Calibri" w:cs="Times New Roman"/>
      <w:sz w:val="20"/>
      <w:szCs w:val="20"/>
    </w:rPr>
  </w:style>
  <w:style w:type="paragraph" w:styleId="Napis">
    <w:name w:val="caption"/>
    <w:basedOn w:val="Navaden"/>
    <w:next w:val="Navaden"/>
    <w:uiPriority w:val="35"/>
    <w:unhideWhenUsed/>
    <w:qFormat/>
    <w:rsid w:val="009054C0"/>
    <w:pPr>
      <w:spacing w:after="200"/>
    </w:pPr>
    <w:rPr>
      <w:rFonts w:ascii="Calibri" w:eastAsia="Calibri" w:hAnsi="Calibri"/>
      <w:i/>
      <w:iCs/>
      <w:color w:val="1F497D"/>
      <w:sz w:val="18"/>
      <w:szCs w:val="18"/>
      <w:lang w:eastAsia="en-US"/>
    </w:rPr>
  </w:style>
  <w:style w:type="character" w:styleId="HTML-citat">
    <w:name w:val="HTML Cite"/>
    <w:uiPriority w:val="99"/>
    <w:semiHidden/>
    <w:unhideWhenUsed/>
    <w:rsid w:val="009054C0"/>
    <w:rPr>
      <w:i w:val="0"/>
      <w:iCs w:val="0"/>
      <w:color w:val="006D21"/>
    </w:rPr>
  </w:style>
  <w:style w:type="character" w:styleId="Poudarek">
    <w:name w:val="Emphasis"/>
    <w:uiPriority w:val="20"/>
    <w:qFormat/>
    <w:rsid w:val="009054C0"/>
    <w:rPr>
      <w:i/>
      <w:iCs/>
    </w:rPr>
  </w:style>
  <w:style w:type="paragraph" w:customStyle="1" w:styleId="111">
    <w:name w:val="111"/>
    <w:basedOn w:val="Navaden"/>
    <w:qFormat/>
    <w:rsid w:val="009054C0"/>
    <w:pPr>
      <w:widowControl w:val="0"/>
      <w:numPr>
        <w:numId w:val="34"/>
      </w:numPr>
      <w:tabs>
        <w:tab w:val="left" w:pos="426"/>
      </w:tabs>
      <w:spacing w:before="5"/>
      <w:ind w:left="0" w:right="858" w:firstLine="0"/>
      <w:jc w:val="both"/>
    </w:pPr>
    <w:rPr>
      <w:rFonts w:ascii="Arial" w:eastAsia="Arial" w:hAnsi="Arial" w:cs="Arial"/>
      <w:color w:val="009EDE"/>
      <w:sz w:val="36"/>
      <w:szCs w:val="36"/>
      <w:lang w:val="sl" w:eastAsia="en-US"/>
    </w:rPr>
  </w:style>
  <w:style w:type="paragraph" w:customStyle="1" w:styleId="222">
    <w:name w:val="222"/>
    <w:basedOn w:val="Odstavekseznama"/>
    <w:qFormat/>
    <w:rsid w:val="009054C0"/>
    <w:pPr>
      <w:widowControl w:val="0"/>
      <w:numPr>
        <w:ilvl w:val="1"/>
        <w:numId w:val="34"/>
      </w:numPr>
      <w:spacing w:before="17"/>
      <w:ind w:left="0" w:right="575" w:firstLine="0"/>
      <w:contextualSpacing/>
      <w:jc w:val="both"/>
    </w:pPr>
    <w:rPr>
      <w:rFonts w:eastAsia="Arial" w:cs="Arial"/>
      <w:color w:val="009EDE"/>
      <w:w w:val="91"/>
      <w:sz w:val="28"/>
      <w:szCs w:val="28"/>
      <w:lang w:val="sl" w:eastAsia="en-US"/>
    </w:rPr>
  </w:style>
  <w:style w:type="paragraph" w:customStyle="1" w:styleId="tabs">
    <w:name w:val="tabs"/>
    <w:basedOn w:val="Odstavekseznama"/>
    <w:qFormat/>
    <w:rsid w:val="009054C0"/>
    <w:pPr>
      <w:widowControl w:val="0"/>
      <w:ind w:left="0" w:right="1820"/>
      <w:contextualSpacing/>
      <w:jc w:val="both"/>
    </w:pPr>
    <w:rPr>
      <w:rFonts w:cs="Arial"/>
      <w:color w:val="000000"/>
      <w:sz w:val="18"/>
      <w:szCs w:val="18"/>
      <w:lang w:val="en-US" w:eastAsia="en-US"/>
    </w:rPr>
  </w:style>
  <w:style w:type="paragraph" w:customStyle="1" w:styleId="333">
    <w:name w:val="333"/>
    <w:basedOn w:val="Odstavekseznama"/>
    <w:qFormat/>
    <w:rsid w:val="009054C0"/>
    <w:pPr>
      <w:widowControl w:val="0"/>
      <w:numPr>
        <w:ilvl w:val="2"/>
        <w:numId w:val="34"/>
      </w:numPr>
      <w:ind w:left="0" w:right="614" w:firstLine="0"/>
      <w:contextualSpacing/>
      <w:jc w:val="both"/>
    </w:pPr>
    <w:rPr>
      <w:rFonts w:cs="Arial"/>
      <w:b w:val="0"/>
      <w:bCs/>
      <w:color w:val="009EDE"/>
      <w:sz w:val="18"/>
      <w:szCs w:val="18"/>
      <w:lang w:val="sl" w:eastAsia="en-US"/>
    </w:rPr>
  </w:style>
  <w:style w:type="paragraph" w:customStyle="1" w:styleId="crna">
    <w:name w:val="crna"/>
    <w:basedOn w:val="Navaden"/>
    <w:qFormat/>
    <w:rsid w:val="009054C0"/>
    <w:pPr>
      <w:widowControl w:val="0"/>
      <w:tabs>
        <w:tab w:val="left" w:pos="1134"/>
      </w:tabs>
      <w:ind w:left="142" w:right="845"/>
    </w:pPr>
    <w:rPr>
      <w:rFonts w:ascii="Arial" w:hAnsi="Arial" w:cs="Arial"/>
      <w:b/>
      <w:bCs/>
      <w:sz w:val="18"/>
      <w:szCs w:val="18"/>
      <w:lang w:val="en-US" w:eastAsia="en-US"/>
    </w:rPr>
  </w:style>
  <w:style w:type="paragraph" w:customStyle="1" w:styleId="novOddelek">
    <w:name w:val="nov Oddelek"/>
    <w:basedOn w:val="Navaden"/>
    <w:link w:val="novOddelekZnak"/>
    <w:qFormat/>
    <w:rsid w:val="00A94990"/>
    <w:pPr>
      <w:widowControl w:val="0"/>
      <w:numPr>
        <w:numId w:val="76"/>
      </w:numPr>
      <w:ind w:right="156"/>
      <w:jc w:val="center"/>
    </w:pPr>
    <w:rPr>
      <w:rFonts w:ascii="Arial" w:eastAsia="Calibri" w:hAnsi="Arial"/>
      <w:b/>
      <w:sz w:val="20"/>
      <w:szCs w:val="20"/>
      <w:lang w:val="x-none" w:eastAsia="x-none"/>
    </w:rPr>
  </w:style>
  <w:style w:type="numbering" w:customStyle="1" w:styleId="NoList1">
    <w:name w:val="No List1"/>
    <w:next w:val="Brezseznama"/>
    <w:uiPriority w:val="99"/>
    <w:semiHidden/>
    <w:unhideWhenUsed/>
    <w:rsid w:val="009054C0"/>
  </w:style>
  <w:style w:type="table" w:customStyle="1" w:styleId="TableGrid1">
    <w:name w:val="Table Grid1"/>
    <w:basedOn w:val="Navadnatabela"/>
    <w:next w:val="Tabelamrea"/>
    <w:uiPriority w:val="59"/>
    <w:rsid w:val="009054C0"/>
    <w:pPr>
      <w:widowControl w:val="0"/>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ock">
    <w:name w:val="kock"/>
    <w:basedOn w:val="Odstavekseznama"/>
    <w:link w:val="kockChar"/>
    <w:qFormat/>
    <w:rsid w:val="009054C0"/>
    <w:pPr>
      <w:widowControl w:val="0"/>
      <w:numPr>
        <w:numId w:val="35"/>
      </w:numPr>
      <w:spacing w:before="33" w:line="207" w:lineRule="exact"/>
      <w:ind w:left="993" w:right="582"/>
      <w:contextualSpacing/>
    </w:pPr>
    <w:rPr>
      <w:sz w:val="18"/>
      <w:szCs w:val="18"/>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rsid w:val="00E853FD"/>
    <w:rPr>
      <w:rFonts w:ascii="Arial" w:eastAsia="Times New Roman" w:hAnsi="Arial" w:cs="Times New Roman"/>
      <w:b/>
      <w:sz w:val="20"/>
      <w:szCs w:val="24"/>
      <w:lang w:eastAsia="sl-SI"/>
    </w:rPr>
  </w:style>
  <w:style w:type="character" w:customStyle="1" w:styleId="kockChar">
    <w:name w:val="kock Char"/>
    <w:link w:val="kock"/>
    <w:rsid w:val="009054C0"/>
    <w:rPr>
      <w:rFonts w:ascii="Arial" w:eastAsia="Times New Roman" w:hAnsi="Arial" w:cs="Arial"/>
      <w:b/>
      <w:sz w:val="18"/>
      <w:szCs w:val="18"/>
      <w:lang w:eastAsia="sl-SI"/>
    </w:rPr>
  </w:style>
  <w:style w:type="numbering" w:customStyle="1" w:styleId="NoList2">
    <w:name w:val="No List2"/>
    <w:next w:val="Brezseznama"/>
    <w:uiPriority w:val="99"/>
    <w:semiHidden/>
    <w:unhideWhenUsed/>
    <w:rsid w:val="009054C0"/>
  </w:style>
  <w:style w:type="table" w:customStyle="1" w:styleId="TableGrid2">
    <w:name w:val="Table Grid2"/>
    <w:basedOn w:val="Navadnatabela"/>
    <w:next w:val="Tabelamrea"/>
    <w:uiPriority w:val="59"/>
    <w:rsid w:val="009054C0"/>
    <w:pPr>
      <w:widowControl w:val="0"/>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link1">
    <w:name w:val="Hyperlink1"/>
    <w:uiPriority w:val="99"/>
    <w:unhideWhenUsed/>
    <w:rsid w:val="009054C0"/>
    <w:rPr>
      <w:color w:val="0563C1"/>
      <w:u w:val="single"/>
    </w:rPr>
  </w:style>
  <w:style w:type="numbering" w:customStyle="1" w:styleId="NoList3">
    <w:name w:val="No List3"/>
    <w:next w:val="Brezseznama"/>
    <w:uiPriority w:val="99"/>
    <w:semiHidden/>
    <w:unhideWhenUsed/>
    <w:rsid w:val="009054C0"/>
  </w:style>
  <w:style w:type="paragraph" w:customStyle="1" w:styleId="footnotedescription">
    <w:name w:val="footnote description"/>
    <w:next w:val="Navaden"/>
    <w:link w:val="footnotedescriptionChar"/>
    <w:hidden/>
    <w:rsid w:val="009054C0"/>
    <w:pPr>
      <w:spacing w:line="238" w:lineRule="auto"/>
      <w:ind w:left="222" w:hanging="222"/>
      <w:jc w:val="both"/>
    </w:pPr>
    <w:rPr>
      <w:rFonts w:cs="Times New Roman"/>
      <w:color w:val="000000"/>
      <w:sz w:val="14"/>
    </w:rPr>
  </w:style>
  <w:style w:type="character" w:customStyle="1" w:styleId="footnotedescriptionChar">
    <w:name w:val="footnote description Char"/>
    <w:link w:val="footnotedescription"/>
    <w:rsid w:val="009054C0"/>
    <w:rPr>
      <w:rFonts w:cs="Times New Roman"/>
      <w:color w:val="000000"/>
      <w:sz w:val="14"/>
      <w:lang w:eastAsia="sl-SI" w:bidi="ar-SA"/>
    </w:rPr>
  </w:style>
  <w:style w:type="character" w:customStyle="1" w:styleId="footnotemark">
    <w:name w:val="footnote mark"/>
    <w:hidden/>
    <w:rsid w:val="009054C0"/>
    <w:rPr>
      <w:rFonts w:ascii="Calibri" w:eastAsia="Calibri" w:hAnsi="Calibri" w:cs="Calibri"/>
      <w:b/>
      <w:color w:val="009DDD"/>
      <w:sz w:val="14"/>
      <w:vertAlign w:val="superscript"/>
    </w:rPr>
  </w:style>
  <w:style w:type="table" w:customStyle="1" w:styleId="TableGrid">
    <w:name w:val="TableGrid"/>
    <w:rsid w:val="009054C0"/>
    <w:rPr>
      <w:rFonts w:eastAsia="Times New Roman"/>
      <w:sz w:val="22"/>
      <w:szCs w:val="22"/>
    </w:rPr>
    <w:tblPr>
      <w:tblCellMar>
        <w:top w:w="0" w:type="dxa"/>
        <w:left w:w="0" w:type="dxa"/>
        <w:bottom w:w="0" w:type="dxa"/>
        <w:right w:w="0" w:type="dxa"/>
      </w:tblCellMar>
    </w:tblPr>
  </w:style>
  <w:style w:type="table" w:customStyle="1" w:styleId="TableGrid3">
    <w:name w:val="Table Grid3"/>
    <w:basedOn w:val="Navadnatabela"/>
    <w:next w:val="Tabelamrea"/>
    <w:uiPriority w:val="39"/>
    <w:rsid w:val="009054C0"/>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4poudarek51">
    <w:name w:val="Tabela – mreža 4 (poudarek 5)1"/>
    <w:basedOn w:val="Navadnatabela"/>
    <w:uiPriority w:val="49"/>
    <w:rsid w:val="009054C0"/>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paragraph" w:styleId="Kazalovsebine1">
    <w:name w:val="toc 1"/>
    <w:basedOn w:val="Navaden"/>
    <w:next w:val="Navaden"/>
    <w:autoRedefine/>
    <w:uiPriority w:val="39"/>
    <w:unhideWhenUsed/>
    <w:rsid w:val="009054C0"/>
    <w:pPr>
      <w:widowControl w:val="0"/>
      <w:tabs>
        <w:tab w:val="left" w:pos="426"/>
        <w:tab w:val="right" w:pos="7943"/>
      </w:tabs>
      <w:spacing w:after="100" w:line="276" w:lineRule="auto"/>
      <w:ind w:left="426" w:hanging="426"/>
    </w:pPr>
    <w:rPr>
      <w:rFonts w:ascii="Arial" w:eastAsia="Calibri" w:hAnsi="Arial" w:cs="Mangal"/>
      <w:color w:val="00B0F0"/>
      <w:sz w:val="28"/>
      <w:szCs w:val="22"/>
      <w:lang w:val="en-US" w:eastAsia="en-US"/>
    </w:rPr>
  </w:style>
  <w:style w:type="paragraph" w:styleId="Kazalovsebine2">
    <w:name w:val="toc 2"/>
    <w:basedOn w:val="Navaden"/>
    <w:next w:val="Navaden"/>
    <w:autoRedefine/>
    <w:uiPriority w:val="39"/>
    <w:unhideWhenUsed/>
    <w:rsid w:val="009054C0"/>
    <w:pPr>
      <w:widowControl w:val="0"/>
      <w:tabs>
        <w:tab w:val="left" w:pos="1418"/>
        <w:tab w:val="right" w:pos="7943"/>
      </w:tabs>
      <w:spacing w:after="100" w:line="276" w:lineRule="auto"/>
      <w:ind w:left="993" w:hanging="567"/>
    </w:pPr>
    <w:rPr>
      <w:rFonts w:ascii="Arial" w:eastAsia="Calibri" w:hAnsi="Arial" w:cs="Mangal"/>
      <w:sz w:val="18"/>
      <w:szCs w:val="22"/>
      <w:lang w:val="en-US" w:eastAsia="en-US"/>
    </w:rPr>
  </w:style>
  <w:style w:type="paragraph" w:styleId="Kazalovsebine3">
    <w:name w:val="toc 3"/>
    <w:basedOn w:val="Navaden"/>
    <w:next w:val="Navaden"/>
    <w:autoRedefine/>
    <w:uiPriority w:val="39"/>
    <w:unhideWhenUsed/>
    <w:rsid w:val="009054C0"/>
    <w:pPr>
      <w:widowControl w:val="0"/>
      <w:tabs>
        <w:tab w:val="left" w:pos="1320"/>
        <w:tab w:val="right" w:pos="7943"/>
      </w:tabs>
      <w:spacing w:after="100" w:line="276" w:lineRule="auto"/>
      <w:ind w:left="1701" w:hanging="708"/>
    </w:pPr>
    <w:rPr>
      <w:rFonts w:ascii="Arial" w:eastAsia="Calibri" w:hAnsi="Arial" w:cs="Mangal"/>
      <w:sz w:val="18"/>
      <w:szCs w:val="22"/>
      <w:lang w:val="en-US" w:eastAsia="en-US"/>
    </w:rPr>
  </w:style>
  <w:style w:type="paragraph" w:styleId="Kazalovsebine4">
    <w:name w:val="toc 4"/>
    <w:basedOn w:val="Navaden"/>
    <w:next w:val="Navaden"/>
    <w:autoRedefine/>
    <w:uiPriority w:val="39"/>
    <w:unhideWhenUsed/>
    <w:rsid w:val="009054C0"/>
    <w:pPr>
      <w:spacing w:after="100" w:line="259" w:lineRule="auto"/>
      <w:ind w:left="660"/>
    </w:pPr>
    <w:rPr>
      <w:rFonts w:ascii="Calibri" w:hAnsi="Calibri" w:cs="Mangal"/>
      <w:sz w:val="22"/>
      <w:szCs w:val="22"/>
      <w:lang w:eastAsia="sl-SI"/>
    </w:rPr>
  </w:style>
  <w:style w:type="paragraph" w:styleId="Kazalovsebine5">
    <w:name w:val="toc 5"/>
    <w:basedOn w:val="Navaden"/>
    <w:next w:val="Navaden"/>
    <w:autoRedefine/>
    <w:uiPriority w:val="39"/>
    <w:unhideWhenUsed/>
    <w:rsid w:val="009054C0"/>
    <w:pPr>
      <w:spacing w:after="100" w:line="259" w:lineRule="auto"/>
      <w:ind w:left="880"/>
    </w:pPr>
    <w:rPr>
      <w:rFonts w:ascii="Calibri" w:hAnsi="Calibri" w:cs="Mangal"/>
      <w:sz w:val="22"/>
      <w:szCs w:val="22"/>
      <w:lang w:eastAsia="sl-SI"/>
    </w:rPr>
  </w:style>
  <w:style w:type="paragraph" w:styleId="Kazalovsebine6">
    <w:name w:val="toc 6"/>
    <w:basedOn w:val="Navaden"/>
    <w:next w:val="Navaden"/>
    <w:autoRedefine/>
    <w:uiPriority w:val="39"/>
    <w:unhideWhenUsed/>
    <w:rsid w:val="009054C0"/>
    <w:pPr>
      <w:spacing w:after="100" w:line="259" w:lineRule="auto"/>
      <w:ind w:left="1100"/>
    </w:pPr>
    <w:rPr>
      <w:rFonts w:ascii="Calibri" w:hAnsi="Calibri" w:cs="Mangal"/>
      <w:sz w:val="22"/>
      <w:szCs w:val="22"/>
      <w:lang w:eastAsia="sl-SI"/>
    </w:rPr>
  </w:style>
  <w:style w:type="paragraph" w:styleId="Kazalovsebine7">
    <w:name w:val="toc 7"/>
    <w:basedOn w:val="Navaden"/>
    <w:next w:val="Navaden"/>
    <w:autoRedefine/>
    <w:uiPriority w:val="39"/>
    <w:unhideWhenUsed/>
    <w:rsid w:val="009054C0"/>
    <w:pPr>
      <w:spacing w:after="100" w:line="259" w:lineRule="auto"/>
      <w:ind w:left="1320"/>
    </w:pPr>
    <w:rPr>
      <w:rFonts w:ascii="Calibri" w:hAnsi="Calibri" w:cs="Mangal"/>
      <w:sz w:val="22"/>
      <w:szCs w:val="22"/>
      <w:lang w:eastAsia="sl-SI"/>
    </w:rPr>
  </w:style>
  <w:style w:type="paragraph" w:styleId="Kazalovsebine8">
    <w:name w:val="toc 8"/>
    <w:basedOn w:val="Navaden"/>
    <w:next w:val="Navaden"/>
    <w:autoRedefine/>
    <w:uiPriority w:val="39"/>
    <w:unhideWhenUsed/>
    <w:rsid w:val="009054C0"/>
    <w:pPr>
      <w:spacing w:after="100" w:line="259" w:lineRule="auto"/>
      <w:ind w:left="1540"/>
    </w:pPr>
    <w:rPr>
      <w:rFonts w:ascii="Calibri" w:hAnsi="Calibri" w:cs="Mangal"/>
      <w:sz w:val="22"/>
      <w:szCs w:val="22"/>
      <w:lang w:eastAsia="sl-SI"/>
    </w:rPr>
  </w:style>
  <w:style w:type="paragraph" w:styleId="Kazalovsebine9">
    <w:name w:val="toc 9"/>
    <w:basedOn w:val="Navaden"/>
    <w:next w:val="Navaden"/>
    <w:autoRedefine/>
    <w:uiPriority w:val="39"/>
    <w:unhideWhenUsed/>
    <w:rsid w:val="009054C0"/>
    <w:pPr>
      <w:spacing w:after="100" w:line="259" w:lineRule="auto"/>
      <w:ind w:left="1760"/>
    </w:pPr>
    <w:rPr>
      <w:rFonts w:ascii="Calibri" w:hAnsi="Calibri" w:cs="Mangal"/>
      <w:sz w:val="22"/>
      <w:szCs w:val="22"/>
      <w:lang w:eastAsia="sl-SI"/>
    </w:rPr>
  </w:style>
  <w:style w:type="paragraph" w:customStyle="1" w:styleId="Default">
    <w:name w:val="Default"/>
    <w:rsid w:val="009054C0"/>
    <w:pPr>
      <w:autoSpaceDE w:val="0"/>
      <w:autoSpaceDN w:val="0"/>
      <w:adjustRightInd w:val="0"/>
    </w:pPr>
    <w:rPr>
      <w:rFonts w:ascii="Segoe UI" w:hAnsi="Segoe UI" w:cs="Segoe UI"/>
      <w:color w:val="000000"/>
      <w:sz w:val="24"/>
      <w:szCs w:val="24"/>
      <w:lang w:eastAsia="en-US"/>
    </w:rPr>
  </w:style>
  <w:style w:type="paragraph" w:styleId="NaslovTOC">
    <w:name w:val="TOC Heading"/>
    <w:basedOn w:val="Naslov1"/>
    <w:next w:val="Navaden"/>
    <w:uiPriority w:val="39"/>
    <w:unhideWhenUsed/>
    <w:qFormat/>
    <w:rsid w:val="009054C0"/>
    <w:pPr>
      <w:numPr>
        <w:numId w:val="0"/>
      </w:numPr>
      <w:spacing w:line="259" w:lineRule="auto"/>
      <w:outlineLvl w:val="9"/>
    </w:pPr>
  </w:style>
  <w:style w:type="paragraph" w:styleId="Bibliografija">
    <w:name w:val="Bibliography"/>
    <w:basedOn w:val="Navaden"/>
    <w:next w:val="Navaden"/>
    <w:uiPriority w:val="37"/>
    <w:unhideWhenUsed/>
    <w:rsid w:val="009054C0"/>
    <w:pPr>
      <w:widowControl w:val="0"/>
      <w:spacing w:after="200" w:line="276" w:lineRule="auto"/>
    </w:pPr>
    <w:rPr>
      <w:rFonts w:ascii="Calibri" w:eastAsia="Calibri" w:hAnsi="Calibri" w:cs="Mangal"/>
      <w:sz w:val="22"/>
      <w:szCs w:val="22"/>
      <w:lang w:val="en-US" w:eastAsia="en-US"/>
    </w:rPr>
  </w:style>
  <w:style w:type="paragraph" w:customStyle="1" w:styleId="Telobesedila21">
    <w:name w:val="Telo besedila 21"/>
    <w:basedOn w:val="Navaden"/>
    <w:rsid w:val="009054C0"/>
    <w:pPr>
      <w:overflowPunct w:val="0"/>
      <w:autoSpaceDE w:val="0"/>
      <w:autoSpaceDN w:val="0"/>
      <w:adjustRightInd w:val="0"/>
      <w:jc w:val="center"/>
      <w:textAlignment w:val="baseline"/>
    </w:pPr>
    <w:rPr>
      <w:sz w:val="22"/>
      <w:szCs w:val="22"/>
      <w:lang w:eastAsia="sl-SI"/>
    </w:rPr>
  </w:style>
  <w:style w:type="paragraph" w:customStyle="1" w:styleId="Telobesedila31">
    <w:name w:val="Telo besedila 31"/>
    <w:basedOn w:val="Navaden"/>
    <w:rsid w:val="009054C0"/>
    <w:pPr>
      <w:overflowPunct w:val="0"/>
      <w:autoSpaceDE w:val="0"/>
      <w:autoSpaceDN w:val="0"/>
      <w:adjustRightInd w:val="0"/>
      <w:jc w:val="both"/>
      <w:textAlignment w:val="baseline"/>
    </w:pPr>
    <w:rPr>
      <w:b/>
      <w:sz w:val="22"/>
      <w:szCs w:val="22"/>
      <w:lang w:eastAsia="sl-SI"/>
    </w:rPr>
  </w:style>
  <w:style w:type="numbering" w:customStyle="1" w:styleId="Brezseznama1">
    <w:name w:val="Brez seznama1"/>
    <w:next w:val="Brezseznama"/>
    <w:uiPriority w:val="99"/>
    <w:semiHidden/>
    <w:unhideWhenUsed/>
    <w:rsid w:val="009054C0"/>
  </w:style>
  <w:style w:type="table" w:customStyle="1" w:styleId="Tabelamrea1">
    <w:name w:val="Tabela – mreža1"/>
    <w:basedOn w:val="Navadnatabela"/>
    <w:next w:val="Tabelamrea"/>
    <w:uiPriority w:val="39"/>
    <w:rsid w:val="009054C0"/>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vetlamrea1poudarek51">
    <w:name w:val="Tabela – svetla mreža 1 (poudarek 5)1"/>
    <w:basedOn w:val="Navadnatabela"/>
    <w:uiPriority w:val="46"/>
    <w:rsid w:val="009054C0"/>
    <w:rPr>
      <w:rFonts w:cs="Times New Roman"/>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elasvetlamrea2poudarek11">
    <w:name w:val="Tabela – svetla mreža 2 (poudarek 1)1"/>
    <w:basedOn w:val="Navadnatabela"/>
    <w:uiPriority w:val="47"/>
    <w:rsid w:val="009054C0"/>
    <w:rPr>
      <w:rFonts w:cs="Times New Roman"/>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elatemnamrea5poudarek11">
    <w:name w:val="Tabela – temna mreža 5 (poudarek 1)1"/>
    <w:basedOn w:val="Navadnatabela"/>
    <w:uiPriority w:val="50"/>
    <w:rsid w:val="009054C0"/>
    <w:rPr>
      <w:rFonts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Tabelatemnamrea5poudarek51">
    <w:name w:val="Tabela – temna mreža 5 (poudarek 5)1"/>
    <w:basedOn w:val="Navadnatabela"/>
    <w:uiPriority w:val="50"/>
    <w:rsid w:val="009054C0"/>
    <w:rPr>
      <w:rFonts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Tabelabarvniseznam6poudarek61">
    <w:name w:val="Tabela – barvni seznam 6 (poudarek 6)1"/>
    <w:basedOn w:val="Navadnatabela"/>
    <w:uiPriority w:val="51"/>
    <w:rsid w:val="009054C0"/>
    <w:rPr>
      <w:rFonts w:cs="Times New Roman"/>
      <w:color w:val="538135"/>
    </w:rPr>
    <w:tblPr>
      <w:tblStyleRowBandSize w:val="1"/>
      <w:tblStyleColBandSize w:val="1"/>
      <w:tblBorders>
        <w:top w:val="single" w:sz="4" w:space="0" w:color="70AD47"/>
        <w:bottom w:val="single" w:sz="4" w:space="0" w:color="70AD47"/>
      </w:tblBorders>
    </w:tblPr>
    <w:tblStylePr w:type="firstRow">
      <w:rPr>
        <w:b/>
        <w:bCs/>
      </w:rPr>
      <w:tblPr/>
      <w:tcPr>
        <w:tcBorders>
          <w:bottom w:val="single" w:sz="4" w:space="0" w:color="70AD47"/>
        </w:tcBorders>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elamrea4poudarek52">
    <w:name w:val="Tabela – mreža 4 (poudarek 5)2"/>
    <w:basedOn w:val="Navadnatabela"/>
    <w:uiPriority w:val="49"/>
    <w:rsid w:val="009054C0"/>
    <w:rPr>
      <w:rFonts w:cs="Times New Roman"/>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customStyle="1" w:styleId="Standard">
    <w:name w:val="Standard"/>
    <w:rsid w:val="009054C0"/>
    <w:pPr>
      <w:widowControl w:val="0"/>
      <w:suppressAutoHyphens/>
      <w:autoSpaceDN w:val="0"/>
      <w:textAlignment w:val="baseline"/>
    </w:pPr>
    <w:rPr>
      <w:rFonts w:ascii="Times New Roman" w:eastAsia="SimSun" w:hAnsi="Times New Roman"/>
      <w:kern w:val="3"/>
      <w:sz w:val="24"/>
      <w:szCs w:val="24"/>
      <w:lang w:eastAsia="zh-CN" w:bidi="hi-IN"/>
    </w:rPr>
  </w:style>
  <w:style w:type="numbering" w:customStyle="1" w:styleId="Brezseznama2">
    <w:name w:val="Brez seznama2"/>
    <w:next w:val="Brezseznama"/>
    <w:uiPriority w:val="99"/>
    <w:semiHidden/>
    <w:unhideWhenUsed/>
    <w:rsid w:val="009054C0"/>
  </w:style>
  <w:style w:type="numbering" w:customStyle="1" w:styleId="Brezseznama11">
    <w:name w:val="Brez seznama11"/>
    <w:next w:val="Brezseznama"/>
    <w:semiHidden/>
    <w:rsid w:val="009054C0"/>
  </w:style>
  <w:style w:type="numbering" w:customStyle="1" w:styleId="Brezseznama111">
    <w:name w:val="Brez seznama111"/>
    <w:next w:val="Brezseznama"/>
    <w:uiPriority w:val="99"/>
    <w:semiHidden/>
    <w:unhideWhenUsed/>
    <w:rsid w:val="009054C0"/>
  </w:style>
  <w:style w:type="paragraph" w:styleId="Zgradbadokumenta">
    <w:name w:val="Document Map"/>
    <w:basedOn w:val="Navaden"/>
    <w:link w:val="ZgradbadokumentaZnak"/>
    <w:rsid w:val="009054C0"/>
    <w:pPr>
      <w:spacing w:line="260" w:lineRule="exact"/>
    </w:pPr>
    <w:rPr>
      <w:rFonts w:ascii="Tahoma" w:hAnsi="Tahoma"/>
      <w:sz w:val="16"/>
      <w:szCs w:val="16"/>
      <w:lang w:val="x-none" w:eastAsia="x-none"/>
    </w:rPr>
  </w:style>
  <w:style w:type="character" w:customStyle="1" w:styleId="ZgradbadokumentaZnak">
    <w:name w:val="Zgradba dokumenta Znak"/>
    <w:link w:val="Zgradbadokumenta"/>
    <w:rsid w:val="009054C0"/>
    <w:rPr>
      <w:rFonts w:ascii="Tahoma" w:eastAsia="Times New Roman" w:hAnsi="Tahoma" w:cs="Tahoma"/>
      <w:sz w:val="16"/>
      <w:szCs w:val="16"/>
    </w:rPr>
  </w:style>
  <w:style w:type="paragraph" w:customStyle="1" w:styleId="datumtevilka">
    <w:name w:val="datum številka"/>
    <w:basedOn w:val="Navaden"/>
    <w:qFormat/>
    <w:rsid w:val="009054C0"/>
    <w:pPr>
      <w:tabs>
        <w:tab w:val="left" w:pos="1701"/>
      </w:tabs>
      <w:spacing w:line="260" w:lineRule="exact"/>
    </w:pPr>
    <w:rPr>
      <w:rFonts w:ascii="Arial" w:hAnsi="Arial"/>
      <w:sz w:val="20"/>
      <w:szCs w:val="20"/>
      <w:lang w:eastAsia="sl-SI"/>
    </w:rPr>
  </w:style>
  <w:style w:type="paragraph" w:customStyle="1" w:styleId="ZADEVA">
    <w:name w:val="ZADEVA"/>
    <w:basedOn w:val="Navaden"/>
    <w:qFormat/>
    <w:rsid w:val="009054C0"/>
    <w:pPr>
      <w:tabs>
        <w:tab w:val="left" w:pos="1701"/>
      </w:tabs>
      <w:spacing w:line="260" w:lineRule="exact"/>
      <w:ind w:left="1701" w:hanging="1701"/>
    </w:pPr>
    <w:rPr>
      <w:rFonts w:ascii="Arial" w:hAnsi="Arial"/>
      <w:b/>
      <w:sz w:val="20"/>
      <w:lang w:val="it-IT" w:eastAsia="en-US"/>
    </w:rPr>
  </w:style>
  <w:style w:type="paragraph" w:customStyle="1" w:styleId="podpisi">
    <w:name w:val="podpisi"/>
    <w:basedOn w:val="Navaden"/>
    <w:qFormat/>
    <w:rsid w:val="009054C0"/>
    <w:pPr>
      <w:tabs>
        <w:tab w:val="left" w:pos="3402"/>
      </w:tabs>
      <w:spacing w:line="260" w:lineRule="exact"/>
    </w:pPr>
    <w:rPr>
      <w:rFonts w:ascii="Arial" w:hAnsi="Arial"/>
      <w:sz w:val="20"/>
      <w:lang w:val="it-IT" w:eastAsia="en-US"/>
    </w:rPr>
  </w:style>
  <w:style w:type="paragraph" w:customStyle="1" w:styleId="Vrstapredpisa">
    <w:name w:val="Vrsta predpisa"/>
    <w:basedOn w:val="Navaden"/>
    <w:link w:val="VrstapredpisaZnak"/>
    <w:qFormat/>
    <w:rsid w:val="009054C0"/>
    <w:pPr>
      <w:suppressAutoHyphens/>
      <w:overflowPunct w:val="0"/>
      <w:autoSpaceDE w:val="0"/>
      <w:autoSpaceDN w:val="0"/>
      <w:adjustRightInd w:val="0"/>
      <w:spacing w:before="360" w:line="220" w:lineRule="exact"/>
      <w:jc w:val="center"/>
      <w:textAlignment w:val="baseline"/>
    </w:pPr>
    <w:rPr>
      <w:rFonts w:ascii="Arial" w:hAnsi="Arial"/>
      <w:b/>
      <w:bCs/>
      <w:color w:val="000000"/>
      <w:spacing w:val="40"/>
      <w:sz w:val="20"/>
      <w:szCs w:val="20"/>
      <w:lang w:val="x-none" w:eastAsia="sl-SI"/>
    </w:rPr>
  </w:style>
  <w:style w:type="character" w:customStyle="1" w:styleId="VrstapredpisaZnak">
    <w:name w:val="Vrsta predpisa Znak"/>
    <w:link w:val="Vrstapredpisa"/>
    <w:rsid w:val="009054C0"/>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9054C0"/>
    <w:pPr>
      <w:suppressAutoHyphens/>
      <w:overflowPunct w:val="0"/>
      <w:autoSpaceDE w:val="0"/>
      <w:autoSpaceDN w:val="0"/>
      <w:adjustRightInd w:val="0"/>
      <w:spacing w:before="120" w:after="160" w:line="200" w:lineRule="exact"/>
      <w:jc w:val="center"/>
      <w:textAlignment w:val="baseline"/>
    </w:pPr>
    <w:rPr>
      <w:rFonts w:ascii="Arial" w:hAnsi="Arial"/>
      <w:b/>
      <w:sz w:val="20"/>
      <w:szCs w:val="20"/>
      <w:lang w:val="x-none" w:eastAsia="sl-SI"/>
    </w:rPr>
  </w:style>
  <w:style w:type="character" w:customStyle="1" w:styleId="NaslovpredpisaZnak">
    <w:name w:val="Naslov_predpisa Znak"/>
    <w:link w:val="Naslovpredpisa"/>
    <w:rsid w:val="009054C0"/>
    <w:rPr>
      <w:rFonts w:ascii="Arial" w:eastAsia="Times New Roman" w:hAnsi="Arial" w:cs="Arial"/>
      <w:b/>
      <w:lang w:eastAsia="sl-SI"/>
    </w:rPr>
  </w:style>
  <w:style w:type="paragraph" w:customStyle="1" w:styleId="Poglavje">
    <w:name w:val="Poglavje"/>
    <w:basedOn w:val="Navaden"/>
    <w:qFormat/>
    <w:rsid w:val="00A94990"/>
    <w:pPr>
      <w:numPr>
        <w:numId w:val="73"/>
      </w:numPr>
      <w:suppressAutoHyphens/>
      <w:overflowPunct w:val="0"/>
      <w:autoSpaceDE w:val="0"/>
      <w:autoSpaceDN w:val="0"/>
      <w:adjustRightInd w:val="0"/>
      <w:spacing w:before="240" w:line="200" w:lineRule="exact"/>
      <w:ind w:left="360"/>
      <w:jc w:val="center"/>
      <w:textAlignment w:val="baseline"/>
      <w:outlineLvl w:val="3"/>
    </w:pPr>
    <w:rPr>
      <w:rFonts w:ascii="Arial" w:hAnsi="Arial" w:cs="Arial"/>
      <w:b/>
      <w:sz w:val="20"/>
      <w:szCs w:val="22"/>
      <w:lang w:eastAsia="sl-SI"/>
    </w:rPr>
  </w:style>
  <w:style w:type="paragraph" w:customStyle="1" w:styleId="Neotevilenodstavek">
    <w:name w:val="Neoštevilčen odstavek"/>
    <w:basedOn w:val="Navaden"/>
    <w:link w:val="NeotevilenodstavekZnak"/>
    <w:qFormat/>
    <w:rsid w:val="009054C0"/>
    <w:pPr>
      <w:overflowPunct w:val="0"/>
      <w:autoSpaceDE w:val="0"/>
      <w:autoSpaceDN w:val="0"/>
      <w:adjustRightInd w:val="0"/>
      <w:spacing w:before="60" w:after="60" w:line="200" w:lineRule="exact"/>
      <w:jc w:val="both"/>
      <w:textAlignment w:val="baseline"/>
    </w:pPr>
    <w:rPr>
      <w:rFonts w:ascii="Arial" w:hAnsi="Arial"/>
      <w:sz w:val="20"/>
      <w:szCs w:val="20"/>
      <w:lang w:val="x-none" w:eastAsia="sl-SI"/>
    </w:rPr>
  </w:style>
  <w:style w:type="character" w:customStyle="1" w:styleId="NeotevilenodstavekZnak">
    <w:name w:val="Neoštevilčen odstavek Znak"/>
    <w:link w:val="Neotevilenodstavek"/>
    <w:rsid w:val="009054C0"/>
    <w:rPr>
      <w:rFonts w:ascii="Arial" w:eastAsia="Times New Roman" w:hAnsi="Arial" w:cs="Arial"/>
      <w:lang w:eastAsia="sl-SI"/>
    </w:rPr>
  </w:style>
  <w:style w:type="paragraph" w:customStyle="1" w:styleId="Oddelek">
    <w:name w:val="Oddelek"/>
    <w:basedOn w:val="Navaden"/>
    <w:link w:val="OddelekZnak1"/>
    <w:qFormat/>
    <w:rsid w:val="009054C0"/>
    <w:pPr>
      <w:numPr>
        <w:numId w:val="38"/>
      </w:numPr>
      <w:suppressAutoHyphens/>
      <w:overflowPunct w:val="0"/>
      <w:autoSpaceDE w:val="0"/>
      <w:autoSpaceDN w:val="0"/>
      <w:adjustRightInd w:val="0"/>
      <w:spacing w:before="280" w:after="60" w:line="200" w:lineRule="exact"/>
      <w:ind w:left="0" w:firstLine="0"/>
      <w:jc w:val="center"/>
      <w:textAlignment w:val="baseline"/>
      <w:outlineLvl w:val="3"/>
    </w:pPr>
    <w:rPr>
      <w:rFonts w:ascii="Arial" w:hAnsi="Arial"/>
      <w:b/>
      <w:sz w:val="20"/>
      <w:szCs w:val="20"/>
      <w:lang w:val="x-none" w:eastAsia="sl-SI"/>
    </w:rPr>
  </w:style>
  <w:style w:type="character" w:customStyle="1" w:styleId="OddelekZnak1">
    <w:name w:val="Oddelek Znak1"/>
    <w:link w:val="Oddelek"/>
    <w:rsid w:val="009054C0"/>
    <w:rPr>
      <w:rFonts w:ascii="Arial" w:eastAsia="Times New Roman" w:hAnsi="Arial" w:cs="Arial"/>
      <w:b/>
      <w:lang w:eastAsia="sl-SI"/>
    </w:rPr>
  </w:style>
  <w:style w:type="paragraph" w:customStyle="1" w:styleId="Alineazaodstavkom">
    <w:name w:val="Alinea za odstavkom"/>
    <w:basedOn w:val="Navaden"/>
    <w:link w:val="AlineazaodstavkomZnak"/>
    <w:qFormat/>
    <w:rsid w:val="009054C0"/>
    <w:pPr>
      <w:numPr>
        <w:numId w:val="41"/>
      </w:numPr>
      <w:overflowPunct w:val="0"/>
      <w:autoSpaceDE w:val="0"/>
      <w:autoSpaceDN w:val="0"/>
      <w:adjustRightInd w:val="0"/>
      <w:spacing w:line="200" w:lineRule="exact"/>
      <w:jc w:val="both"/>
      <w:textAlignment w:val="baseline"/>
    </w:pPr>
    <w:rPr>
      <w:rFonts w:ascii="Arial" w:hAnsi="Arial"/>
      <w:sz w:val="20"/>
      <w:szCs w:val="20"/>
      <w:lang w:val="x-none" w:eastAsia="sl-SI"/>
    </w:rPr>
  </w:style>
  <w:style w:type="character" w:customStyle="1" w:styleId="AlineazaodstavkomZnak">
    <w:name w:val="Alinea za odstavkom Znak"/>
    <w:link w:val="Alineazaodstavkom"/>
    <w:rsid w:val="009054C0"/>
    <w:rPr>
      <w:rFonts w:ascii="Arial" w:eastAsia="Times New Roman" w:hAnsi="Arial" w:cs="Arial"/>
      <w:lang w:eastAsia="sl-SI"/>
    </w:rPr>
  </w:style>
  <w:style w:type="paragraph" w:customStyle="1" w:styleId="Par-number1">
    <w:name w:val="Par-number 1."/>
    <w:basedOn w:val="Navaden"/>
    <w:next w:val="Navaden"/>
    <w:rsid w:val="009054C0"/>
    <w:pPr>
      <w:widowControl w:val="0"/>
      <w:numPr>
        <w:numId w:val="37"/>
      </w:numPr>
      <w:spacing w:line="360" w:lineRule="auto"/>
    </w:pPr>
    <w:rPr>
      <w:szCs w:val="20"/>
      <w:lang w:eastAsia="fr-BE"/>
    </w:rPr>
  </w:style>
  <w:style w:type="paragraph" w:customStyle="1" w:styleId="Par-numberi">
    <w:name w:val="Par-number (i)"/>
    <w:basedOn w:val="Navaden"/>
    <w:next w:val="Navaden"/>
    <w:rsid w:val="009054C0"/>
    <w:pPr>
      <w:widowControl w:val="0"/>
      <w:numPr>
        <w:numId w:val="39"/>
      </w:numPr>
      <w:tabs>
        <w:tab w:val="left" w:pos="567"/>
      </w:tabs>
      <w:spacing w:line="360" w:lineRule="auto"/>
    </w:pPr>
    <w:rPr>
      <w:szCs w:val="20"/>
      <w:lang w:eastAsia="fr-BE"/>
    </w:rPr>
  </w:style>
  <w:style w:type="paragraph" w:customStyle="1" w:styleId="Alineazatoko">
    <w:name w:val="Alinea za točko"/>
    <w:basedOn w:val="Navaden"/>
    <w:link w:val="AlineazatokoZnak"/>
    <w:qFormat/>
    <w:rsid w:val="009054C0"/>
    <w:pPr>
      <w:overflowPunct w:val="0"/>
      <w:autoSpaceDE w:val="0"/>
      <w:autoSpaceDN w:val="0"/>
      <w:adjustRightInd w:val="0"/>
      <w:spacing w:line="200" w:lineRule="exact"/>
      <w:ind w:left="720" w:hanging="360"/>
      <w:jc w:val="both"/>
      <w:textAlignment w:val="baseline"/>
    </w:pPr>
    <w:rPr>
      <w:rFonts w:ascii="Arial" w:hAnsi="Arial"/>
      <w:sz w:val="20"/>
      <w:szCs w:val="20"/>
      <w:lang w:val="x-none" w:eastAsia="sl-SI"/>
    </w:rPr>
  </w:style>
  <w:style w:type="character" w:customStyle="1" w:styleId="AlineazatokoZnak">
    <w:name w:val="Alinea za točko Znak"/>
    <w:link w:val="Alineazatoko"/>
    <w:rsid w:val="009054C0"/>
    <w:rPr>
      <w:rFonts w:ascii="Arial" w:eastAsia="Times New Roman" w:hAnsi="Arial" w:cs="Arial"/>
      <w:lang w:eastAsia="sl-SI"/>
    </w:rPr>
  </w:style>
  <w:style w:type="character" w:customStyle="1" w:styleId="rkovnatokazaodstavkomZnak">
    <w:name w:val="Črkovna točka_za odstavkom Znak"/>
    <w:link w:val="rkovnatokazaodstavkom"/>
    <w:rsid w:val="009054C0"/>
    <w:rPr>
      <w:rFonts w:ascii="Arial" w:hAnsi="Arial"/>
    </w:rPr>
  </w:style>
  <w:style w:type="paragraph" w:customStyle="1" w:styleId="rkovnatokazaodstavkom">
    <w:name w:val="Črkovna točka_za odstavkom"/>
    <w:basedOn w:val="Navaden"/>
    <w:link w:val="rkovnatokazaodstavkomZnak"/>
    <w:qFormat/>
    <w:rsid w:val="009054C0"/>
    <w:pPr>
      <w:numPr>
        <w:numId w:val="40"/>
      </w:numPr>
      <w:overflowPunct w:val="0"/>
      <w:autoSpaceDE w:val="0"/>
      <w:autoSpaceDN w:val="0"/>
      <w:adjustRightInd w:val="0"/>
      <w:spacing w:line="200" w:lineRule="exact"/>
      <w:jc w:val="both"/>
      <w:textAlignment w:val="baseline"/>
    </w:pPr>
    <w:rPr>
      <w:rFonts w:ascii="Arial" w:eastAsia="Calibri" w:hAnsi="Arial"/>
      <w:sz w:val="20"/>
      <w:szCs w:val="20"/>
      <w:lang w:val="x-none" w:eastAsia="x-none"/>
    </w:rPr>
  </w:style>
  <w:style w:type="paragraph" w:customStyle="1" w:styleId="Odsek">
    <w:name w:val="Odsek"/>
    <w:basedOn w:val="Oddelek"/>
    <w:link w:val="OdsekZnak"/>
    <w:qFormat/>
    <w:rsid w:val="009054C0"/>
    <w:pPr>
      <w:numPr>
        <w:numId w:val="36"/>
      </w:numPr>
      <w:ind w:left="0" w:firstLine="0"/>
    </w:pPr>
  </w:style>
  <w:style w:type="character" w:customStyle="1" w:styleId="OdsekZnak">
    <w:name w:val="Odsek Znak"/>
    <w:link w:val="Odsek"/>
    <w:rsid w:val="009054C0"/>
    <w:rPr>
      <w:rFonts w:ascii="Arial" w:eastAsia="Times New Roman" w:hAnsi="Arial" w:cs="Arial"/>
      <w:b/>
      <w:lang w:eastAsia="sl-SI"/>
    </w:rPr>
  </w:style>
  <w:style w:type="paragraph" w:customStyle="1" w:styleId="len">
    <w:name w:val="Člen"/>
    <w:basedOn w:val="Navaden"/>
    <w:link w:val="lenZnak"/>
    <w:qFormat/>
    <w:rsid w:val="00ED3210"/>
    <w:pPr>
      <w:numPr>
        <w:numId w:val="74"/>
      </w:numPr>
      <w:suppressAutoHyphens/>
      <w:overflowPunct w:val="0"/>
      <w:autoSpaceDE w:val="0"/>
      <w:autoSpaceDN w:val="0"/>
      <w:adjustRightInd w:val="0"/>
      <w:jc w:val="center"/>
      <w:textAlignment w:val="baseline"/>
    </w:pPr>
    <w:rPr>
      <w:rFonts w:ascii="Arial" w:hAnsi="Arial"/>
      <w:sz w:val="20"/>
      <w:szCs w:val="20"/>
      <w:lang w:val="x-none" w:eastAsia="sl-SI"/>
    </w:rPr>
  </w:style>
  <w:style w:type="character" w:customStyle="1" w:styleId="lenZnak">
    <w:name w:val="Člen Znak"/>
    <w:link w:val="len"/>
    <w:rsid w:val="00ED3210"/>
    <w:rPr>
      <w:rFonts w:ascii="Arial" w:eastAsia="Times New Roman" w:hAnsi="Arial" w:cs="Arial"/>
      <w:sz w:val="20"/>
      <w:lang w:eastAsia="sl-SI"/>
    </w:rPr>
  </w:style>
  <w:style w:type="paragraph" w:customStyle="1" w:styleId="lennaslov0">
    <w:name w:val="Člen_naslov"/>
    <w:basedOn w:val="len"/>
    <w:qFormat/>
    <w:rsid w:val="009054C0"/>
  </w:style>
  <w:style w:type="paragraph" w:styleId="Telobesedila-zamik">
    <w:name w:val="Body Text Indent"/>
    <w:basedOn w:val="Navaden"/>
    <w:link w:val="Telobesedila-zamikZnak"/>
    <w:rsid w:val="009054C0"/>
    <w:pPr>
      <w:spacing w:after="120" w:line="260" w:lineRule="atLeast"/>
      <w:ind w:left="283"/>
    </w:pPr>
    <w:rPr>
      <w:rFonts w:ascii="Arial" w:hAnsi="Arial"/>
      <w:sz w:val="20"/>
      <w:lang w:val="en-US" w:eastAsia="x-none"/>
    </w:rPr>
  </w:style>
  <w:style w:type="character" w:customStyle="1" w:styleId="Telobesedila-zamikZnak">
    <w:name w:val="Telo besedila - zamik Znak"/>
    <w:link w:val="Telobesedila-zamik"/>
    <w:rsid w:val="009054C0"/>
    <w:rPr>
      <w:rFonts w:ascii="Arial" w:eastAsia="Times New Roman" w:hAnsi="Arial" w:cs="Times New Roman"/>
      <w:sz w:val="20"/>
      <w:szCs w:val="24"/>
      <w:lang w:val="en-US"/>
    </w:rPr>
  </w:style>
  <w:style w:type="paragraph" w:customStyle="1" w:styleId="STUDIJA-naslov">
    <w:name w:val="STUDIJA-naslov"/>
    <w:basedOn w:val="Navaden"/>
    <w:qFormat/>
    <w:rsid w:val="009054C0"/>
    <w:rPr>
      <w:rFonts w:ascii="Segoe UI Light" w:eastAsia="Calibri" w:hAnsi="Segoe UI Light" w:cs="Segoe UI Light"/>
      <w:caps/>
      <w:color w:val="BB141A"/>
      <w:sz w:val="84"/>
      <w:szCs w:val="84"/>
      <w:lang w:eastAsia="en-US"/>
    </w:rPr>
  </w:style>
  <w:style w:type="paragraph" w:customStyle="1" w:styleId="font7">
    <w:name w:val="font_7"/>
    <w:basedOn w:val="Navaden"/>
    <w:rsid w:val="009054C0"/>
    <w:pPr>
      <w:spacing w:before="100" w:beforeAutospacing="1" w:after="100" w:afterAutospacing="1"/>
    </w:pPr>
    <w:rPr>
      <w:lang w:eastAsia="sl-SI"/>
    </w:rPr>
  </w:style>
  <w:style w:type="character" w:customStyle="1" w:styleId="Nerazreenaomemba1">
    <w:name w:val="Nerazrešena omemba1"/>
    <w:uiPriority w:val="99"/>
    <w:semiHidden/>
    <w:unhideWhenUsed/>
    <w:rsid w:val="00F74966"/>
    <w:rPr>
      <w:color w:val="808080"/>
      <w:shd w:val="clear" w:color="auto" w:fill="E6E6E6"/>
    </w:rPr>
  </w:style>
  <w:style w:type="character" w:styleId="SledenaHiperpovezava">
    <w:name w:val="FollowedHyperlink"/>
    <w:uiPriority w:val="99"/>
    <w:semiHidden/>
    <w:unhideWhenUsed/>
    <w:rsid w:val="00F74966"/>
    <w:rPr>
      <w:color w:val="800080"/>
      <w:u w:val="single"/>
    </w:rPr>
  </w:style>
  <w:style w:type="table" w:customStyle="1" w:styleId="Tabela-mrea">
    <w:name w:val="Tabela - mreža"/>
    <w:basedOn w:val="Navadnatabela"/>
    <w:uiPriority w:val="59"/>
    <w:rsid w:val="006403E6"/>
    <w:pPr>
      <w:widowControl w:val="0"/>
    </w:pPr>
    <w:rPr>
      <w:rFonts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razreenaomemba2">
    <w:name w:val="Nerazrešena omemba2"/>
    <w:uiPriority w:val="99"/>
    <w:semiHidden/>
    <w:unhideWhenUsed/>
    <w:rsid w:val="00560A68"/>
    <w:rPr>
      <w:color w:val="605E5C"/>
      <w:shd w:val="clear" w:color="auto" w:fill="E1DFDD"/>
    </w:rPr>
  </w:style>
  <w:style w:type="numbering" w:customStyle="1" w:styleId="Slog1">
    <w:name w:val="Slog1"/>
    <w:uiPriority w:val="99"/>
    <w:rsid w:val="009B0ACB"/>
    <w:pPr>
      <w:numPr>
        <w:numId w:val="61"/>
      </w:numPr>
    </w:pPr>
  </w:style>
  <w:style w:type="paragraph" w:customStyle="1" w:styleId="ManualNumPar1">
    <w:name w:val="Manual NumPar 1"/>
    <w:basedOn w:val="Navaden"/>
    <w:next w:val="Navaden"/>
    <w:rsid w:val="003826C3"/>
    <w:pPr>
      <w:spacing w:before="120" w:after="120"/>
      <w:ind w:left="850" w:hanging="850"/>
      <w:jc w:val="both"/>
    </w:pPr>
    <w:rPr>
      <w:rFonts w:eastAsia="Calibri"/>
      <w:szCs w:val="22"/>
      <w:lang w:eastAsia="sl-SI" w:bidi="sl-SI"/>
    </w:rPr>
  </w:style>
  <w:style w:type="paragraph" w:customStyle="1" w:styleId="Formuledadoption">
    <w:name w:val="Formule d'adoption"/>
    <w:basedOn w:val="Navaden"/>
    <w:next w:val="Navaden"/>
    <w:rsid w:val="003826C3"/>
    <w:pPr>
      <w:keepNext/>
      <w:spacing w:before="120" w:after="120"/>
      <w:jc w:val="both"/>
    </w:pPr>
    <w:rPr>
      <w:rFonts w:eastAsia="Calibri"/>
      <w:szCs w:val="22"/>
      <w:lang w:eastAsia="sl-SI" w:bidi="sl-SI"/>
    </w:rPr>
  </w:style>
  <w:style w:type="table" w:customStyle="1" w:styleId="Tabelamrea2">
    <w:name w:val="Tabela – mreža2"/>
    <w:basedOn w:val="Navadnatabela"/>
    <w:next w:val="Tabelamrea"/>
    <w:uiPriority w:val="39"/>
    <w:rsid w:val="003826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lid-translation">
    <w:name w:val="tlid-translation"/>
    <w:basedOn w:val="Privzetapisavaodstavka"/>
    <w:rsid w:val="003826C3"/>
  </w:style>
  <w:style w:type="paragraph" w:customStyle="1" w:styleId="msonormal0">
    <w:name w:val="msonormal"/>
    <w:basedOn w:val="Navaden"/>
    <w:rsid w:val="00FB5496"/>
    <w:pPr>
      <w:spacing w:before="100" w:beforeAutospacing="1" w:after="100" w:afterAutospacing="1"/>
    </w:pPr>
    <w:rPr>
      <w:lang w:eastAsia="sl-SI"/>
    </w:rPr>
  </w:style>
  <w:style w:type="paragraph" w:customStyle="1" w:styleId="font5">
    <w:name w:val="font5"/>
    <w:basedOn w:val="Navaden"/>
    <w:rsid w:val="00FB5496"/>
    <w:pPr>
      <w:spacing w:before="100" w:beforeAutospacing="1" w:after="100" w:afterAutospacing="1"/>
    </w:pPr>
    <w:rPr>
      <w:rFonts w:ascii="Tahoma" w:hAnsi="Tahoma" w:cs="Tahoma"/>
      <w:color w:val="000000"/>
      <w:sz w:val="18"/>
      <w:szCs w:val="18"/>
      <w:lang w:eastAsia="sl-SI"/>
    </w:rPr>
  </w:style>
  <w:style w:type="paragraph" w:customStyle="1" w:styleId="font6">
    <w:name w:val="font6"/>
    <w:basedOn w:val="Navaden"/>
    <w:rsid w:val="00FB5496"/>
    <w:pPr>
      <w:spacing w:before="100" w:beforeAutospacing="1" w:after="100" w:afterAutospacing="1"/>
    </w:pPr>
    <w:rPr>
      <w:rFonts w:ascii="Tahoma" w:hAnsi="Tahoma" w:cs="Tahoma"/>
      <w:b/>
      <w:bCs/>
      <w:color w:val="000000"/>
      <w:sz w:val="18"/>
      <w:szCs w:val="18"/>
      <w:lang w:eastAsia="sl-SI"/>
    </w:rPr>
  </w:style>
  <w:style w:type="paragraph" w:customStyle="1" w:styleId="font70">
    <w:name w:val="font7"/>
    <w:basedOn w:val="Navaden"/>
    <w:rsid w:val="00FB5496"/>
    <w:pPr>
      <w:spacing w:before="100" w:beforeAutospacing="1" w:after="100" w:afterAutospacing="1"/>
    </w:pPr>
    <w:rPr>
      <w:rFonts w:ascii="Cambria" w:hAnsi="Cambria"/>
      <w:color w:val="0000FF"/>
      <w:sz w:val="22"/>
      <w:szCs w:val="22"/>
      <w:lang w:eastAsia="sl-SI"/>
    </w:rPr>
  </w:style>
  <w:style w:type="paragraph" w:customStyle="1" w:styleId="xl65">
    <w:name w:val="xl65"/>
    <w:basedOn w:val="Navaden"/>
    <w:rsid w:val="00FB5496"/>
    <w:pPr>
      <w:spacing w:before="100" w:beforeAutospacing="1" w:after="100" w:afterAutospacing="1"/>
    </w:pPr>
    <w:rPr>
      <w:rFonts w:ascii="Cambria" w:hAnsi="Cambria"/>
      <w:sz w:val="20"/>
      <w:szCs w:val="20"/>
      <w:lang w:eastAsia="sl-SI"/>
    </w:rPr>
  </w:style>
  <w:style w:type="paragraph" w:customStyle="1" w:styleId="xl66">
    <w:name w:val="xl66"/>
    <w:basedOn w:val="Navaden"/>
    <w:rsid w:val="00FB5496"/>
    <w:pPr>
      <w:spacing w:before="100" w:beforeAutospacing="1" w:after="100" w:afterAutospacing="1"/>
    </w:pPr>
    <w:rPr>
      <w:rFonts w:ascii="Cambria" w:hAnsi="Cambria"/>
      <w:b/>
      <w:bCs/>
      <w:sz w:val="28"/>
      <w:szCs w:val="28"/>
      <w:lang w:eastAsia="sl-SI"/>
    </w:rPr>
  </w:style>
  <w:style w:type="paragraph" w:customStyle="1" w:styleId="xl67">
    <w:name w:val="xl67"/>
    <w:basedOn w:val="Navaden"/>
    <w:rsid w:val="00FB5496"/>
    <w:pPr>
      <w:spacing w:before="100" w:beforeAutospacing="1" w:after="100" w:afterAutospacing="1"/>
    </w:pPr>
    <w:rPr>
      <w:rFonts w:ascii="Cambria" w:hAnsi="Cambria"/>
      <w:b/>
      <w:bCs/>
      <w:lang w:eastAsia="sl-SI"/>
    </w:rPr>
  </w:style>
  <w:style w:type="paragraph" w:customStyle="1" w:styleId="xl68">
    <w:name w:val="xl68"/>
    <w:basedOn w:val="Navaden"/>
    <w:rsid w:val="00FB5496"/>
    <w:pPr>
      <w:spacing w:before="100" w:beforeAutospacing="1" w:after="100" w:afterAutospacing="1"/>
    </w:pPr>
    <w:rPr>
      <w:rFonts w:ascii="Cambria" w:hAnsi="Cambria"/>
      <w:sz w:val="20"/>
      <w:szCs w:val="20"/>
      <w:lang w:eastAsia="sl-SI"/>
    </w:rPr>
  </w:style>
  <w:style w:type="paragraph" w:customStyle="1" w:styleId="xl69">
    <w:name w:val="xl69"/>
    <w:basedOn w:val="Navaden"/>
    <w:rsid w:val="00FB5496"/>
    <w:pPr>
      <w:spacing w:before="100" w:beforeAutospacing="1" w:after="100" w:afterAutospacing="1"/>
    </w:pPr>
    <w:rPr>
      <w:rFonts w:ascii="Cambria" w:hAnsi="Cambria"/>
      <w:b/>
      <w:bCs/>
      <w:color w:val="FF0000"/>
      <w:lang w:eastAsia="sl-SI"/>
    </w:rPr>
  </w:style>
  <w:style w:type="paragraph" w:customStyle="1" w:styleId="xl70">
    <w:name w:val="xl70"/>
    <w:basedOn w:val="Navaden"/>
    <w:rsid w:val="00FB5496"/>
    <w:pPr>
      <w:spacing w:before="100" w:beforeAutospacing="1" w:after="100" w:afterAutospacing="1"/>
    </w:pPr>
    <w:rPr>
      <w:rFonts w:ascii="Cambria" w:hAnsi="Cambria"/>
      <w:b/>
      <w:bCs/>
      <w:sz w:val="20"/>
      <w:szCs w:val="20"/>
      <w:lang w:eastAsia="sl-SI"/>
    </w:rPr>
  </w:style>
  <w:style w:type="paragraph" w:customStyle="1" w:styleId="xl71">
    <w:name w:val="xl71"/>
    <w:basedOn w:val="Navaden"/>
    <w:rsid w:val="00FB5496"/>
    <w:pPr>
      <w:pBdr>
        <w:left w:val="single" w:sz="4" w:space="0" w:color="auto"/>
      </w:pBdr>
      <w:spacing w:before="100" w:beforeAutospacing="1" w:after="100" w:afterAutospacing="1"/>
    </w:pPr>
    <w:rPr>
      <w:rFonts w:ascii="Cambria" w:hAnsi="Cambria"/>
      <w:sz w:val="20"/>
      <w:szCs w:val="20"/>
      <w:lang w:eastAsia="sl-SI"/>
    </w:rPr>
  </w:style>
  <w:style w:type="paragraph" w:customStyle="1" w:styleId="xl72">
    <w:name w:val="xl72"/>
    <w:basedOn w:val="Navaden"/>
    <w:rsid w:val="00FB5496"/>
    <w:pPr>
      <w:spacing w:before="100" w:beforeAutospacing="1" w:after="100" w:afterAutospacing="1"/>
    </w:pPr>
    <w:rPr>
      <w:rFonts w:ascii="Cambria" w:hAnsi="Cambria"/>
      <w:b/>
      <w:bCs/>
      <w:sz w:val="20"/>
      <w:szCs w:val="20"/>
      <w:lang w:eastAsia="sl-SI"/>
    </w:rPr>
  </w:style>
  <w:style w:type="paragraph" w:customStyle="1" w:styleId="xl73">
    <w:name w:val="xl73"/>
    <w:basedOn w:val="Navaden"/>
    <w:rsid w:val="00FB5496"/>
    <w:pPr>
      <w:spacing w:before="100" w:beforeAutospacing="1" w:after="100" w:afterAutospacing="1"/>
    </w:pPr>
    <w:rPr>
      <w:rFonts w:ascii="Cambria" w:hAnsi="Cambria"/>
      <w:b/>
      <w:bCs/>
      <w:color w:val="FF0000"/>
      <w:sz w:val="20"/>
      <w:szCs w:val="20"/>
      <w:lang w:eastAsia="sl-SI"/>
    </w:rPr>
  </w:style>
  <w:style w:type="paragraph" w:customStyle="1" w:styleId="xl74">
    <w:name w:val="xl74"/>
    <w:basedOn w:val="Navaden"/>
    <w:rsid w:val="00FB5496"/>
    <w:pPr>
      <w:spacing w:before="100" w:beforeAutospacing="1" w:after="100" w:afterAutospacing="1"/>
    </w:pPr>
    <w:rPr>
      <w:rFonts w:ascii="Cambria" w:hAnsi="Cambria"/>
      <w:b/>
      <w:bCs/>
      <w:color w:val="FF0000"/>
      <w:sz w:val="20"/>
      <w:szCs w:val="20"/>
      <w:lang w:eastAsia="sl-SI"/>
    </w:rPr>
  </w:style>
  <w:style w:type="paragraph" w:customStyle="1" w:styleId="xl75">
    <w:name w:val="xl75"/>
    <w:basedOn w:val="Navaden"/>
    <w:rsid w:val="00FB5496"/>
    <w:pPr>
      <w:spacing w:before="100" w:beforeAutospacing="1" w:after="100" w:afterAutospacing="1"/>
      <w:jc w:val="center"/>
      <w:textAlignment w:val="center"/>
    </w:pPr>
    <w:rPr>
      <w:rFonts w:ascii="Cambria" w:hAnsi="Cambria"/>
      <w:b/>
      <w:bCs/>
      <w:sz w:val="20"/>
      <w:szCs w:val="20"/>
      <w:lang w:eastAsia="sl-SI"/>
    </w:rPr>
  </w:style>
  <w:style w:type="paragraph" w:customStyle="1" w:styleId="xl76">
    <w:name w:val="xl76"/>
    <w:basedOn w:val="Navaden"/>
    <w:rsid w:val="00FB5496"/>
    <w:pPr>
      <w:spacing w:before="100" w:beforeAutospacing="1" w:after="100" w:afterAutospacing="1"/>
      <w:jc w:val="center"/>
      <w:textAlignment w:val="center"/>
    </w:pPr>
    <w:rPr>
      <w:rFonts w:ascii="Cambria" w:hAnsi="Cambria"/>
      <w:b/>
      <w:bCs/>
      <w:sz w:val="20"/>
      <w:szCs w:val="20"/>
      <w:lang w:eastAsia="sl-SI"/>
    </w:rPr>
  </w:style>
  <w:style w:type="paragraph" w:customStyle="1" w:styleId="xl77">
    <w:name w:val="xl77"/>
    <w:basedOn w:val="Navaden"/>
    <w:rsid w:val="00FB5496"/>
    <w:pPr>
      <w:spacing w:before="100" w:beforeAutospacing="1" w:after="100" w:afterAutospacing="1"/>
      <w:jc w:val="center"/>
      <w:textAlignment w:val="center"/>
    </w:pPr>
    <w:rPr>
      <w:rFonts w:ascii="Cambria" w:hAnsi="Cambria"/>
      <w:b/>
      <w:bCs/>
      <w:sz w:val="20"/>
      <w:szCs w:val="20"/>
      <w:lang w:eastAsia="sl-SI"/>
    </w:rPr>
  </w:style>
  <w:style w:type="paragraph" w:customStyle="1" w:styleId="xl78">
    <w:name w:val="xl78"/>
    <w:basedOn w:val="Navaden"/>
    <w:rsid w:val="00FB5496"/>
    <w:pPr>
      <w:spacing w:before="100" w:beforeAutospacing="1" w:after="100" w:afterAutospacing="1"/>
      <w:jc w:val="center"/>
      <w:textAlignment w:val="center"/>
    </w:pPr>
    <w:rPr>
      <w:rFonts w:ascii="Cambria" w:hAnsi="Cambria"/>
      <w:b/>
      <w:bCs/>
      <w:color w:val="FF0000"/>
      <w:sz w:val="20"/>
      <w:szCs w:val="20"/>
      <w:lang w:eastAsia="sl-SI"/>
    </w:rPr>
  </w:style>
  <w:style w:type="paragraph" w:customStyle="1" w:styleId="xl79">
    <w:name w:val="xl79"/>
    <w:basedOn w:val="Navaden"/>
    <w:rsid w:val="00FB5496"/>
    <w:pPr>
      <w:spacing w:before="100" w:beforeAutospacing="1" w:after="100" w:afterAutospacing="1"/>
      <w:jc w:val="center"/>
      <w:textAlignment w:val="center"/>
    </w:pPr>
    <w:rPr>
      <w:rFonts w:ascii="Cambria" w:hAnsi="Cambria"/>
      <w:b/>
      <w:bCs/>
      <w:color w:val="FF0000"/>
      <w:sz w:val="20"/>
      <w:szCs w:val="20"/>
      <w:lang w:eastAsia="sl-SI"/>
    </w:rPr>
  </w:style>
  <w:style w:type="paragraph" w:customStyle="1" w:styleId="xl80">
    <w:name w:val="xl80"/>
    <w:basedOn w:val="Navaden"/>
    <w:rsid w:val="00FB5496"/>
    <w:pPr>
      <w:spacing w:before="100" w:beforeAutospacing="1" w:after="100" w:afterAutospacing="1"/>
    </w:pPr>
    <w:rPr>
      <w:rFonts w:ascii="Cambria" w:hAnsi="Cambria"/>
      <w:b/>
      <w:bCs/>
      <w:color w:val="FF0000"/>
      <w:sz w:val="20"/>
      <w:szCs w:val="20"/>
      <w:lang w:eastAsia="sl-SI"/>
    </w:rPr>
  </w:style>
  <w:style w:type="paragraph" w:customStyle="1" w:styleId="xl81">
    <w:name w:val="xl81"/>
    <w:basedOn w:val="Navaden"/>
    <w:rsid w:val="00FB5496"/>
    <w:pPr>
      <w:spacing w:before="100" w:beforeAutospacing="1" w:after="100" w:afterAutospacing="1"/>
    </w:pPr>
    <w:rPr>
      <w:rFonts w:ascii="Cambria" w:hAnsi="Cambria"/>
      <w:b/>
      <w:bCs/>
      <w:sz w:val="20"/>
      <w:szCs w:val="20"/>
      <w:lang w:eastAsia="sl-SI"/>
    </w:rPr>
  </w:style>
  <w:style w:type="paragraph" w:customStyle="1" w:styleId="xl82">
    <w:name w:val="xl82"/>
    <w:basedOn w:val="Navaden"/>
    <w:rsid w:val="00FB5496"/>
    <w:pPr>
      <w:spacing w:before="100" w:beforeAutospacing="1" w:after="100" w:afterAutospacing="1"/>
    </w:pPr>
    <w:rPr>
      <w:rFonts w:ascii="Cambria" w:hAnsi="Cambria"/>
      <w:b/>
      <w:bCs/>
      <w:sz w:val="20"/>
      <w:szCs w:val="20"/>
      <w:lang w:eastAsia="sl-SI"/>
    </w:rPr>
  </w:style>
  <w:style w:type="paragraph" w:customStyle="1" w:styleId="xl83">
    <w:name w:val="xl83"/>
    <w:basedOn w:val="Navaden"/>
    <w:rsid w:val="00FB5496"/>
    <w:pPr>
      <w:pBdr>
        <w:left w:val="single" w:sz="4" w:space="0" w:color="auto"/>
      </w:pBdr>
      <w:spacing w:before="100" w:beforeAutospacing="1" w:after="100" w:afterAutospacing="1"/>
    </w:pPr>
    <w:rPr>
      <w:rFonts w:ascii="Cambria" w:hAnsi="Cambria"/>
      <w:b/>
      <w:bCs/>
      <w:sz w:val="20"/>
      <w:szCs w:val="20"/>
      <w:lang w:eastAsia="sl-SI"/>
    </w:rPr>
  </w:style>
  <w:style w:type="paragraph" w:customStyle="1" w:styleId="xl84">
    <w:name w:val="xl84"/>
    <w:basedOn w:val="Navaden"/>
    <w:rsid w:val="00FB5496"/>
    <w:pPr>
      <w:pBdr>
        <w:top w:val="single" w:sz="4" w:space="0" w:color="auto"/>
        <w:bottom w:val="double" w:sz="6" w:space="0" w:color="auto"/>
      </w:pBdr>
      <w:spacing w:before="100" w:beforeAutospacing="1" w:after="100" w:afterAutospacing="1"/>
    </w:pPr>
    <w:rPr>
      <w:rFonts w:ascii="Cambria" w:hAnsi="Cambria"/>
      <w:b/>
      <w:bCs/>
      <w:sz w:val="20"/>
      <w:szCs w:val="20"/>
      <w:lang w:eastAsia="sl-SI"/>
    </w:rPr>
  </w:style>
  <w:style w:type="paragraph" w:customStyle="1" w:styleId="xl85">
    <w:name w:val="xl85"/>
    <w:basedOn w:val="Navaden"/>
    <w:rsid w:val="00FB5496"/>
    <w:pPr>
      <w:pBdr>
        <w:top w:val="single" w:sz="4" w:space="0" w:color="auto"/>
        <w:bottom w:val="double" w:sz="6" w:space="0" w:color="auto"/>
      </w:pBdr>
      <w:spacing w:before="100" w:beforeAutospacing="1" w:after="100" w:afterAutospacing="1"/>
    </w:pPr>
    <w:rPr>
      <w:rFonts w:ascii="Cambria" w:hAnsi="Cambria"/>
      <w:b/>
      <w:bCs/>
      <w:sz w:val="20"/>
      <w:szCs w:val="20"/>
      <w:lang w:eastAsia="sl-SI"/>
    </w:rPr>
  </w:style>
  <w:style w:type="paragraph" w:customStyle="1" w:styleId="xl86">
    <w:name w:val="xl86"/>
    <w:basedOn w:val="Navaden"/>
    <w:rsid w:val="00FB5496"/>
    <w:pPr>
      <w:pBdr>
        <w:top w:val="single" w:sz="4" w:space="0" w:color="auto"/>
        <w:bottom w:val="double" w:sz="6" w:space="0" w:color="auto"/>
      </w:pBdr>
      <w:spacing w:before="100" w:beforeAutospacing="1" w:after="100" w:afterAutospacing="1"/>
    </w:pPr>
    <w:rPr>
      <w:rFonts w:ascii="Cambria" w:hAnsi="Cambria"/>
      <w:b/>
      <w:bCs/>
      <w:color w:val="FF0000"/>
      <w:sz w:val="20"/>
      <w:szCs w:val="20"/>
      <w:lang w:eastAsia="sl-SI"/>
    </w:rPr>
  </w:style>
  <w:style w:type="paragraph" w:customStyle="1" w:styleId="xl87">
    <w:name w:val="xl87"/>
    <w:basedOn w:val="Navaden"/>
    <w:rsid w:val="00FB5496"/>
    <w:pPr>
      <w:pBdr>
        <w:top w:val="single" w:sz="4" w:space="0" w:color="auto"/>
        <w:bottom w:val="double" w:sz="6" w:space="0" w:color="auto"/>
      </w:pBdr>
      <w:spacing w:before="100" w:beforeAutospacing="1" w:after="100" w:afterAutospacing="1"/>
    </w:pPr>
    <w:rPr>
      <w:rFonts w:ascii="Cambria" w:hAnsi="Cambria"/>
      <w:b/>
      <w:bCs/>
      <w:color w:val="FF0000"/>
      <w:sz w:val="20"/>
      <w:szCs w:val="20"/>
      <w:lang w:eastAsia="sl-SI"/>
    </w:rPr>
  </w:style>
  <w:style w:type="paragraph" w:customStyle="1" w:styleId="xl88">
    <w:name w:val="xl88"/>
    <w:basedOn w:val="Navaden"/>
    <w:rsid w:val="00FB5496"/>
    <w:pPr>
      <w:spacing w:before="100" w:beforeAutospacing="1" w:after="100" w:afterAutospacing="1"/>
    </w:pPr>
    <w:rPr>
      <w:rFonts w:ascii="Cambria" w:hAnsi="Cambria"/>
      <w:sz w:val="20"/>
      <w:szCs w:val="20"/>
      <w:lang w:eastAsia="sl-SI"/>
    </w:rPr>
  </w:style>
  <w:style w:type="character" w:customStyle="1" w:styleId="Nerazreenaomemba3">
    <w:name w:val="Nerazrešena omemba3"/>
    <w:uiPriority w:val="99"/>
    <w:semiHidden/>
    <w:unhideWhenUsed/>
    <w:rsid w:val="00B35115"/>
    <w:rPr>
      <w:color w:val="605E5C"/>
      <w:shd w:val="clear" w:color="auto" w:fill="E1DFDD"/>
    </w:rPr>
  </w:style>
  <w:style w:type="numbering" w:customStyle="1" w:styleId="Brezseznama3">
    <w:name w:val="Brez seznama3"/>
    <w:next w:val="Brezseznama"/>
    <w:uiPriority w:val="99"/>
    <w:semiHidden/>
    <w:unhideWhenUsed/>
    <w:rsid w:val="00D57964"/>
  </w:style>
  <w:style w:type="table" w:customStyle="1" w:styleId="Tabelamrea3">
    <w:name w:val="Tabela – mreža3"/>
    <w:basedOn w:val="Navadnatabela"/>
    <w:next w:val="Tabelamrea"/>
    <w:uiPriority w:val="39"/>
    <w:rsid w:val="00D579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Brezseznama"/>
    <w:uiPriority w:val="99"/>
    <w:semiHidden/>
    <w:unhideWhenUsed/>
    <w:rsid w:val="00D57964"/>
  </w:style>
  <w:style w:type="table" w:customStyle="1" w:styleId="TableGrid11">
    <w:name w:val="Table Grid11"/>
    <w:basedOn w:val="Navadnatabela"/>
    <w:next w:val="Tabelamrea"/>
    <w:uiPriority w:val="59"/>
    <w:rsid w:val="00D57964"/>
    <w:pPr>
      <w:widowControl w:val="0"/>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
    <w:name w:val="No List21"/>
    <w:next w:val="Brezseznama"/>
    <w:uiPriority w:val="99"/>
    <w:semiHidden/>
    <w:unhideWhenUsed/>
    <w:rsid w:val="00D57964"/>
  </w:style>
  <w:style w:type="table" w:customStyle="1" w:styleId="TableGrid21">
    <w:name w:val="Table Grid21"/>
    <w:basedOn w:val="Navadnatabela"/>
    <w:next w:val="Tabelamrea"/>
    <w:uiPriority w:val="59"/>
    <w:rsid w:val="00D57964"/>
    <w:pPr>
      <w:widowControl w:val="0"/>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1">
    <w:name w:val="No List31"/>
    <w:next w:val="Brezseznama"/>
    <w:uiPriority w:val="99"/>
    <w:semiHidden/>
    <w:unhideWhenUsed/>
    <w:rsid w:val="00D57964"/>
  </w:style>
  <w:style w:type="table" w:customStyle="1" w:styleId="TableGrid10">
    <w:name w:val="TableGrid1"/>
    <w:rsid w:val="00D57964"/>
    <w:rPr>
      <w:rFonts w:eastAsia="Times New Roman"/>
      <w:sz w:val="22"/>
      <w:szCs w:val="22"/>
    </w:rPr>
    <w:tblPr>
      <w:tblCellMar>
        <w:top w:w="0" w:type="dxa"/>
        <w:left w:w="0" w:type="dxa"/>
        <w:bottom w:w="0" w:type="dxa"/>
        <w:right w:w="0" w:type="dxa"/>
      </w:tblCellMar>
    </w:tblPr>
  </w:style>
  <w:style w:type="table" w:customStyle="1" w:styleId="TableGrid31">
    <w:name w:val="Table Grid31"/>
    <w:basedOn w:val="Navadnatabela"/>
    <w:next w:val="Tabelamrea"/>
    <w:uiPriority w:val="39"/>
    <w:rsid w:val="00D57964"/>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4poudarek511">
    <w:name w:val="Tabela – mreža 4 (poudarek 5)11"/>
    <w:basedOn w:val="Navadnatabela"/>
    <w:uiPriority w:val="49"/>
    <w:rsid w:val="00D57964"/>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numbering" w:customStyle="1" w:styleId="Brezseznama12">
    <w:name w:val="Brez seznama12"/>
    <w:next w:val="Brezseznama"/>
    <w:uiPriority w:val="99"/>
    <w:semiHidden/>
    <w:unhideWhenUsed/>
    <w:rsid w:val="00D57964"/>
  </w:style>
  <w:style w:type="table" w:customStyle="1" w:styleId="Tabelamrea11">
    <w:name w:val="Tabela – mreža11"/>
    <w:basedOn w:val="Navadnatabela"/>
    <w:next w:val="Tabelamrea"/>
    <w:uiPriority w:val="39"/>
    <w:rsid w:val="00D57964"/>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vetlamrea1poudarek511">
    <w:name w:val="Tabela – svetla mreža 1 (poudarek 5)11"/>
    <w:basedOn w:val="Navadnatabela"/>
    <w:uiPriority w:val="46"/>
    <w:rsid w:val="00D57964"/>
    <w:rPr>
      <w:rFonts w:cs="Times New Roman"/>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elasvetlamrea2poudarek111">
    <w:name w:val="Tabela – svetla mreža 2 (poudarek 1)11"/>
    <w:basedOn w:val="Navadnatabela"/>
    <w:uiPriority w:val="47"/>
    <w:rsid w:val="00D57964"/>
    <w:rPr>
      <w:rFonts w:cs="Times New Roman"/>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elatemnamrea5poudarek111">
    <w:name w:val="Tabela – temna mreža 5 (poudarek 1)11"/>
    <w:basedOn w:val="Navadnatabela"/>
    <w:uiPriority w:val="50"/>
    <w:rsid w:val="00D57964"/>
    <w:rPr>
      <w:rFonts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table" w:customStyle="1" w:styleId="Tabelatemnamrea5poudarek511">
    <w:name w:val="Tabela – temna mreža 5 (poudarek 5)11"/>
    <w:basedOn w:val="Navadnatabela"/>
    <w:uiPriority w:val="50"/>
    <w:rsid w:val="00D57964"/>
    <w:rPr>
      <w:rFonts w:cs="Times New Roman"/>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9E2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472C4"/>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472C4"/>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472C4"/>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472C4"/>
      </w:tcPr>
    </w:tblStylePr>
    <w:tblStylePr w:type="band1Vert">
      <w:tblPr/>
      <w:tcPr>
        <w:shd w:val="clear" w:color="auto" w:fill="B4C6E7"/>
      </w:tcPr>
    </w:tblStylePr>
    <w:tblStylePr w:type="band1Horz">
      <w:tblPr/>
      <w:tcPr>
        <w:shd w:val="clear" w:color="auto" w:fill="B4C6E7"/>
      </w:tcPr>
    </w:tblStylePr>
  </w:style>
  <w:style w:type="table" w:customStyle="1" w:styleId="Tabelabarvniseznam6poudarek611">
    <w:name w:val="Tabela – barvni seznam 6 (poudarek 6)11"/>
    <w:basedOn w:val="Navadnatabela"/>
    <w:uiPriority w:val="51"/>
    <w:rsid w:val="00D57964"/>
    <w:rPr>
      <w:rFonts w:cs="Times New Roman"/>
      <w:color w:val="538135"/>
    </w:rPr>
    <w:tblPr>
      <w:tblStyleRowBandSize w:val="1"/>
      <w:tblStyleColBandSize w:val="1"/>
      <w:tblBorders>
        <w:top w:val="single" w:sz="4" w:space="0" w:color="70AD47"/>
        <w:bottom w:val="single" w:sz="4" w:space="0" w:color="70AD47"/>
      </w:tblBorders>
    </w:tblPr>
    <w:tblStylePr w:type="firstRow">
      <w:rPr>
        <w:b/>
        <w:bCs/>
      </w:rPr>
      <w:tblPr/>
      <w:tcPr>
        <w:tcBorders>
          <w:bottom w:val="single" w:sz="4" w:space="0" w:color="70AD47"/>
        </w:tcBorders>
      </w:tcPr>
    </w:tblStylePr>
    <w:tblStylePr w:type="lastRow">
      <w:rPr>
        <w:b/>
        <w:bCs/>
      </w:rPr>
      <w:tblPr/>
      <w:tcPr>
        <w:tcBorders>
          <w:top w:val="double" w:sz="4" w:space="0" w:color="70AD47"/>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elamrea4poudarek521">
    <w:name w:val="Tabela – mreža 4 (poudarek 5)21"/>
    <w:basedOn w:val="Navadnatabela"/>
    <w:uiPriority w:val="49"/>
    <w:rsid w:val="00D57964"/>
    <w:rPr>
      <w:rFonts w:cs="Times New Roman"/>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numbering" w:customStyle="1" w:styleId="Brezseznama21">
    <w:name w:val="Brez seznama21"/>
    <w:next w:val="Brezseznama"/>
    <w:uiPriority w:val="99"/>
    <w:semiHidden/>
    <w:unhideWhenUsed/>
    <w:rsid w:val="00D57964"/>
  </w:style>
  <w:style w:type="numbering" w:customStyle="1" w:styleId="Brezseznama112">
    <w:name w:val="Brez seznama112"/>
    <w:next w:val="Brezseznama"/>
    <w:semiHidden/>
    <w:rsid w:val="00D57964"/>
  </w:style>
  <w:style w:type="numbering" w:customStyle="1" w:styleId="Brezseznama1111">
    <w:name w:val="Brez seznama1111"/>
    <w:next w:val="Brezseznama"/>
    <w:uiPriority w:val="99"/>
    <w:semiHidden/>
    <w:unhideWhenUsed/>
    <w:rsid w:val="00D57964"/>
  </w:style>
  <w:style w:type="table" w:customStyle="1" w:styleId="Tabela-mrea1">
    <w:name w:val="Tabela - mreža1"/>
    <w:basedOn w:val="Navadnatabela"/>
    <w:uiPriority w:val="59"/>
    <w:rsid w:val="00D57964"/>
    <w:pPr>
      <w:widowControl w:val="0"/>
    </w:pPr>
    <w:rPr>
      <w:rFonts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1">
    <w:name w:val="Tabela – mreža21"/>
    <w:basedOn w:val="Navadnatabela"/>
    <w:next w:val="Tabelamrea"/>
    <w:uiPriority w:val="39"/>
    <w:rsid w:val="00D579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loga">
    <w:name w:val="Priloga"/>
    <w:basedOn w:val="Naslov1"/>
    <w:rsid w:val="00B57F85"/>
    <w:pPr>
      <w:keepNext w:val="0"/>
      <w:keepLines w:val="0"/>
      <w:numPr>
        <w:numId w:val="0"/>
      </w:numPr>
      <w:suppressAutoHyphens/>
      <w:spacing w:after="360" w:line="360" w:lineRule="auto"/>
      <w:jc w:val="right"/>
    </w:pPr>
    <w:rPr>
      <w:rFonts w:ascii="Arial Narrow" w:hAnsi="Arial Narrow"/>
      <w:b/>
      <w:bCs/>
      <w:i/>
      <w:noProof/>
      <w:color w:val="auto"/>
      <w:spacing w:val="30"/>
      <w:sz w:val="28"/>
      <w:szCs w:val="24"/>
    </w:rPr>
  </w:style>
  <w:style w:type="character" w:customStyle="1" w:styleId="e-potnislog19">
    <w:name w:val="e-potnislog19"/>
    <w:semiHidden/>
    <w:rsid w:val="001B51F2"/>
    <w:rPr>
      <w:rFonts w:ascii="Arial" w:hAnsi="Arial" w:cs="Arial" w:hint="default"/>
      <w:color w:val="auto"/>
    </w:rPr>
  </w:style>
  <w:style w:type="character" w:customStyle="1" w:styleId="e-potnislog20">
    <w:name w:val="e-potnislog20"/>
    <w:semiHidden/>
    <w:rsid w:val="001B51F2"/>
    <w:rPr>
      <w:rFonts w:ascii="Calibri" w:hAnsi="Calibri" w:cs="Calibri" w:hint="default"/>
      <w:color w:val="1F497D"/>
    </w:rPr>
  </w:style>
  <w:style w:type="character" w:customStyle="1" w:styleId="e-potnislog21">
    <w:name w:val="e-potnislog21"/>
    <w:semiHidden/>
    <w:rsid w:val="001B51F2"/>
    <w:rPr>
      <w:rFonts w:ascii="Calibri" w:hAnsi="Calibri" w:cs="Calibri" w:hint="default"/>
      <w:color w:val="auto"/>
    </w:rPr>
  </w:style>
  <w:style w:type="character" w:customStyle="1" w:styleId="e-potnislog22">
    <w:name w:val="e-potnislog22"/>
    <w:semiHidden/>
    <w:rsid w:val="001B51F2"/>
    <w:rPr>
      <w:rFonts w:ascii="Calibri" w:hAnsi="Calibri" w:cs="Calibri" w:hint="default"/>
      <w:color w:val="1F497D"/>
    </w:rPr>
  </w:style>
  <w:style w:type="character" w:customStyle="1" w:styleId="e-potnislog23">
    <w:name w:val="e-potnislog23"/>
    <w:semiHidden/>
    <w:rsid w:val="001B51F2"/>
    <w:rPr>
      <w:rFonts w:ascii="Calibri" w:hAnsi="Calibri" w:cs="Calibri" w:hint="default"/>
      <w:color w:val="auto"/>
    </w:rPr>
  </w:style>
  <w:style w:type="character" w:customStyle="1" w:styleId="e-potnislog24">
    <w:name w:val="e-potnislog24"/>
    <w:semiHidden/>
    <w:rsid w:val="001B51F2"/>
    <w:rPr>
      <w:rFonts w:ascii="Calibri" w:hAnsi="Calibri" w:cs="Calibri" w:hint="default"/>
      <w:color w:val="1F497D"/>
    </w:rPr>
  </w:style>
  <w:style w:type="character" w:customStyle="1" w:styleId="e-potnislog25">
    <w:name w:val="e-potnislog25"/>
    <w:semiHidden/>
    <w:rsid w:val="001B51F2"/>
    <w:rPr>
      <w:rFonts w:ascii="Calibri" w:hAnsi="Calibri" w:cs="Calibri" w:hint="default"/>
      <w:color w:val="auto"/>
    </w:rPr>
  </w:style>
  <w:style w:type="character" w:customStyle="1" w:styleId="e-potnislog26">
    <w:name w:val="e-potnislog26"/>
    <w:semiHidden/>
    <w:rsid w:val="001B51F2"/>
    <w:rPr>
      <w:rFonts w:ascii="Arial" w:hAnsi="Arial" w:cs="Arial" w:hint="default"/>
      <w:color w:val="auto"/>
    </w:rPr>
  </w:style>
  <w:style w:type="character" w:customStyle="1" w:styleId="e-potnislog27">
    <w:name w:val="e-potnislog27"/>
    <w:semiHidden/>
    <w:rsid w:val="001B51F2"/>
    <w:rPr>
      <w:rFonts w:ascii="Calibri" w:hAnsi="Calibri" w:cs="Calibri" w:hint="default"/>
      <w:color w:val="1F497D"/>
    </w:rPr>
  </w:style>
  <w:style w:type="paragraph" w:customStyle="1" w:styleId="novpododdelek">
    <w:name w:val="nov pododdelek"/>
    <w:basedOn w:val="novOddelek"/>
    <w:link w:val="novpododdelekZnak"/>
    <w:qFormat/>
    <w:rsid w:val="009B1456"/>
    <w:pPr>
      <w:numPr>
        <w:numId w:val="77"/>
      </w:numPr>
      <w:ind w:left="360"/>
    </w:pPr>
  </w:style>
  <w:style w:type="character" w:customStyle="1" w:styleId="novOddelekZnak">
    <w:name w:val="nov Oddelek Znak"/>
    <w:link w:val="novOddelek"/>
    <w:rsid w:val="009B1456"/>
    <w:rPr>
      <w:rFonts w:ascii="Arial" w:hAnsi="Arial" w:cs="Arial"/>
      <w:b/>
      <w:sz w:val="20"/>
    </w:rPr>
  </w:style>
  <w:style w:type="character" w:customStyle="1" w:styleId="novpododdelekZnak">
    <w:name w:val="nov pododdelek Znak"/>
    <w:link w:val="novpododdelek"/>
    <w:rsid w:val="009B1456"/>
    <w:rPr>
      <w:rFonts w:ascii="Arial" w:hAnsi="Arial" w:cs="Arial"/>
      <w:b/>
      <w:sz w:val="20"/>
    </w:rPr>
  </w:style>
  <w:style w:type="paragraph" w:customStyle="1" w:styleId="len0">
    <w:name w:val="len"/>
    <w:basedOn w:val="Navaden"/>
    <w:rsid w:val="00CD2491"/>
    <w:pPr>
      <w:spacing w:before="100" w:beforeAutospacing="1" w:after="100" w:afterAutospacing="1"/>
    </w:pPr>
    <w:rPr>
      <w:lang w:eastAsia="sl-SI"/>
    </w:rPr>
  </w:style>
  <w:style w:type="character" w:customStyle="1" w:styleId="Nerazreenaomemba4">
    <w:name w:val="Nerazrešena omemba4"/>
    <w:uiPriority w:val="99"/>
    <w:semiHidden/>
    <w:unhideWhenUsed/>
    <w:rsid w:val="002905CD"/>
    <w:rPr>
      <w:color w:val="605E5C"/>
      <w:shd w:val="clear" w:color="auto" w:fill="E1DFDD"/>
    </w:rPr>
  </w:style>
  <w:style w:type="table" w:customStyle="1" w:styleId="Tabelamrea31">
    <w:name w:val="Tabela – mreža31"/>
    <w:basedOn w:val="Navadnatabela"/>
    <w:next w:val="Tabelamrea"/>
    <w:uiPriority w:val="39"/>
    <w:rsid w:val="002905C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32">
    <w:name w:val="Tabela – mreža32"/>
    <w:basedOn w:val="Navadnatabela"/>
    <w:next w:val="Tabelamrea"/>
    <w:uiPriority w:val="39"/>
    <w:rsid w:val="002905C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razreenaomemba5">
    <w:name w:val="Nerazrešena omemba5"/>
    <w:uiPriority w:val="99"/>
    <w:semiHidden/>
    <w:unhideWhenUsed/>
    <w:rsid w:val="00184C5B"/>
    <w:rPr>
      <w:color w:val="605E5C"/>
      <w:shd w:val="clear" w:color="auto" w:fill="E1DFDD"/>
    </w:rPr>
  </w:style>
  <w:style w:type="character" w:customStyle="1" w:styleId="Nerazreenaomemba6">
    <w:name w:val="Nerazrešena omemba6"/>
    <w:uiPriority w:val="99"/>
    <w:semiHidden/>
    <w:unhideWhenUsed/>
    <w:rsid w:val="001953B9"/>
    <w:rPr>
      <w:color w:val="605E5C"/>
      <w:shd w:val="clear" w:color="auto" w:fill="E1DFDD"/>
    </w:rPr>
  </w:style>
  <w:style w:type="character" w:customStyle="1" w:styleId="Bodytext2Bold">
    <w:name w:val="Body text (2) + Bold"/>
    <w:uiPriority w:val="99"/>
    <w:rsid w:val="00233645"/>
    <w:rPr>
      <w:rFonts w:ascii="Arial" w:hAnsi="Arial" w:cs="Arial"/>
      <w:b/>
      <w:bCs/>
      <w:sz w:val="20"/>
      <w:szCs w:val="20"/>
      <w:shd w:val="clear" w:color="auto" w:fill="FFFFFF"/>
    </w:rPr>
  </w:style>
  <w:style w:type="paragraph" w:customStyle="1" w:styleId="vrstapredpisa1">
    <w:name w:val="vrstapredpisa1"/>
    <w:basedOn w:val="Navaden"/>
    <w:rsid w:val="009A15AA"/>
    <w:pPr>
      <w:spacing w:before="480"/>
      <w:jc w:val="center"/>
    </w:pPr>
    <w:rPr>
      <w:rFonts w:ascii="Arial" w:hAnsi="Arial" w:cs="Arial"/>
      <w:b/>
      <w:bCs/>
      <w:color w:val="000000"/>
      <w:spacing w:val="40"/>
      <w:sz w:val="22"/>
      <w:szCs w:val="22"/>
      <w:lang w:eastAsia="sl-SI"/>
    </w:rPr>
  </w:style>
  <w:style w:type="paragraph" w:customStyle="1" w:styleId="xmsonormal">
    <w:name w:val="x_msonormal"/>
    <w:basedOn w:val="Navaden"/>
    <w:rsid w:val="00FF220E"/>
    <w:rPr>
      <w:rFonts w:ascii="Calibri" w:eastAsia="Calibri" w:hAnsi="Calibri"/>
      <w:sz w:val="22"/>
      <w:szCs w:val="22"/>
      <w:lang w:eastAsia="sl-SI"/>
    </w:rPr>
  </w:style>
  <w:style w:type="paragraph" w:customStyle="1" w:styleId="ui-chatitem">
    <w:name w:val="ui-chat__item"/>
    <w:basedOn w:val="Navaden"/>
    <w:rsid w:val="002309F1"/>
    <w:pPr>
      <w:spacing w:before="100" w:beforeAutospacing="1" w:after="100" w:afterAutospacing="1"/>
    </w:pPr>
    <w:rPr>
      <w:lang w:eastAsia="sl-SI"/>
    </w:rPr>
  </w:style>
  <w:style w:type="character" w:customStyle="1" w:styleId="ui-text">
    <w:name w:val="ui-text"/>
    <w:basedOn w:val="Privzetapisavaodstavka"/>
    <w:rsid w:val="002309F1"/>
  </w:style>
  <w:style w:type="character" w:customStyle="1" w:styleId="PripombabesediloZnak1">
    <w:name w:val="Pripomba – besedilo Znak1"/>
    <w:uiPriority w:val="99"/>
    <w:semiHidden/>
    <w:rsid w:val="00F263DC"/>
    <w:rPr>
      <w:rFonts w:ascii="Times New Roman" w:eastAsia="Times New Roman" w:hAnsi="Times New Roman" w:cs="Times New Roman"/>
      <w:lang w:eastAsia="en-GB"/>
    </w:rPr>
  </w:style>
  <w:style w:type="paragraph" w:customStyle="1" w:styleId="tevilnatoka0">
    <w:name w:val="tevilnatoka0"/>
    <w:basedOn w:val="Navaden"/>
    <w:rsid w:val="00FF799A"/>
    <w:pPr>
      <w:spacing w:before="100" w:beforeAutospacing="1" w:after="100" w:afterAutospacing="1"/>
    </w:pPr>
    <w:rPr>
      <w:lang w:eastAsia="sl-SI"/>
    </w:rPr>
  </w:style>
  <w:style w:type="character" w:customStyle="1" w:styleId="alineazatevilnotokoznak">
    <w:name w:val="alineazatevilnotokoznak"/>
    <w:basedOn w:val="Privzetapisavaodstavka"/>
    <w:rsid w:val="00FF799A"/>
  </w:style>
  <w:style w:type="paragraph" w:customStyle="1" w:styleId="rkovnatokazatevilnotoko">
    <w:name w:val="rkovnatokazatevilnotoko"/>
    <w:basedOn w:val="Navaden"/>
    <w:rsid w:val="00FF799A"/>
    <w:pPr>
      <w:spacing w:before="100" w:beforeAutospacing="1" w:after="100" w:afterAutospacing="1"/>
    </w:pPr>
    <w:rPr>
      <w:lang w:eastAsia="sl-SI"/>
    </w:rPr>
  </w:style>
  <w:style w:type="paragraph" w:customStyle="1" w:styleId="alineazatevilnotoko">
    <w:name w:val="alineazatevilnotoko"/>
    <w:basedOn w:val="Navaden"/>
    <w:rsid w:val="002E10C9"/>
    <w:pPr>
      <w:spacing w:before="100" w:beforeAutospacing="1" w:after="100" w:afterAutospacing="1"/>
    </w:pPr>
    <w:rPr>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38082">
      <w:bodyDiv w:val="1"/>
      <w:marLeft w:val="0"/>
      <w:marRight w:val="0"/>
      <w:marTop w:val="0"/>
      <w:marBottom w:val="0"/>
      <w:divBdr>
        <w:top w:val="none" w:sz="0" w:space="0" w:color="auto"/>
        <w:left w:val="none" w:sz="0" w:space="0" w:color="auto"/>
        <w:bottom w:val="none" w:sz="0" w:space="0" w:color="auto"/>
        <w:right w:val="none" w:sz="0" w:space="0" w:color="auto"/>
      </w:divBdr>
    </w:div>
    <w:div w:id="5834265">
      <w:bodyDiv w:val="1"/>
      <w:marLeft w:val="0"/>
      <w:marRight w:val="0"/>
      <w:marTop w:val="0"/>
      <w:marBottom w:val="0"/>
      <w:divBdr>
        <w:top w:val="none" w:sz="0" w:space="0" w:color="auto"/>
        <w:left w:val="none" w:sz="0" w:space="0" w:color="auto"/>
        <w:bottom w:val="none" w:sz="0" w:space="0" w:color="auto"/>
        <w:right w:val="none" w:sz="0" w:space="0" w:color="auto"/>
      </w:divBdr>
    </w:div>
    <w:div w:id="6951849">
      <w:bodyDiv w:val="1"/>
      <w:marLeft w:val="0"/>
      <w:marRight w:val="0"/>
      <w:marTop w:val="0"/>
      <w:marBottom w:val="0"/>
      <w:divBdr>
        <w:top w:val="none" w:sz="0" w:space="0" w:color="auto"/>
        <w:left w:val="none" w:sz="0" w:space="0" w:color="auto"/>
        <w:bottom w:val="none" w:sz="0" w:space="0" w:color="auto"/>
        <w:right w:val="none" w:sz="0" w:space="0" w:color="auto"/>
      </w:divBdr>
    </w:div>
    <w:div w:id="9063768">
      <w:bodyDiv w:val="1"/>
      <w:marLeft w:val="0"/>
      <w:marRight w:val="0"/>
      <w:marTop w:val="0"/>
      <w:marBottom w:val="0"/>
      <w:divBdr>
        <w:top w:val="none" w:sz="0" w:space="0" w:color="auto"/>
        <w:left w:val="none" w:sz="0" w:space="0" w:color="auto"/>
        <w:bottom w:val="none" w:sz="0" w:space="0" w:color="auto"/>
        <w:right w:val="none" w:sz="0" w:space="0" w:color="auto"/>
      </w:divBdr>
    </w:div>
    <w:div w:id="12269158">
      <w:bodyDiv w:val="1"/>
      <w:marLeft w:val="0"/>
      <w:marRight w:val="0"/>
      <w:marTop w:val="0"/>
      <w:marBottom w:val="0"/>
      <w:divBdr>
        <w:top w:val="none" w:sz="0" w:space="0" w:color="auto"/>
        <w:left w:val="none" w:sz="0" w:space="0" w:color="auto"/>
        <w:bottom w:val="none" w:sz="0" w:space="0" w:color="auto"/>
        <w:right w:val="none" w:sz="0" w:space="0" w:color="auto"/>
      </w:divBdr>
    </w:div>
    <w:div w:id="13266366">
      <w:bodyDiv w:val="1"/>
      <w:marLeft w:val="0"/>
      <w:marRight w:val="0"/>
      <w:marTop w:val="0"/>
      <w:marBottom w:val="0"/>
      <w:divBdr>
        <w:top w:val="none" w:sz="0" w:space="0" w:color="auto"/>
        <w:left w:val="none" w:sz="0" w:space="0" w:color="auto"/>
        <w:bottom w:val="none" w:sz="0" w:space="0" w:color="auto"/>
        <w:right w:val="none" w:sz="0" w:space="0" w:color="auto"/>
      </w:divBdr>
    </w:div>
    <w:div w:id="13846544">
      <w:bodyDiv w:val="1"/>
      <w:marLeft w:val="0"/>
      <w:marRight w:val="0"/>
      <w:marTop w:val="0"/>
      <w:marBottom w:val="0"/>
      <w:divBdr>
        <w:top w:val="none" w:sz="0" w:space="0" w:color="auto"/>
        <w:left w:val="none" w:sz="0" w:space="0" w:color="auto"/>
        <w:bottom w:val="none" w:sz="0" w:space="0" w:color="auto"/>
        <w:right w:val="none" w:sz="0" w:space="0" w:color="auto"/>
      </w:divBdr>
    </w:div>
    <w:div w:id="16974654">
      <w:bodyDiv w:val="1"/>
      <w:marLeft w:val="0"/>
      <w:marRight w:val="0"/>
      <w:marTop w:val="0"/>
      <w:marBottom w:val="0"/>
      <w:divBdr>
        <w:top w:val="none" w:sz="0" w:space="0" w:color="auto"/>
        <w:left w:val="none" w:sz="0" w:space="0" w:color="auto"/>
        <w:bottom w:val="none" w:sz="0" w:space="0" w:color="auto"/>
        <w:right w:val="none" w:sz="0" w:space="0" w:color="auto"/>
      </w:divBdr>
    </w:div>
    <w:div w:id="21635047">
      <w:bodyDiv w:val="1"/>
      <w:marLeft w:val="0"/>
      <w:marRight w:val="0"/>
      <w:marTop w:val="0"/>
      <w:marBottom w:val="0"/>
      <w:divBdr>
        <w:top w:val="none" w:sz="0" w:space="0" w:color="auto"/>
        <w:left w:val="none" w:sz="0" w:space="0" w:color="auto"/>
        <w:bottom w:val="none" w:sz="0" w:space="0" w:color="auto"/>
        <w:right w:val="none" w:sz="0" w:space="0" w:color="auto"/>
      </w:divBdr>
    </w:div>
    <w:div w:id="22485694">
      <w:bodyDiv w:val="1"/>
      <w:marLeft w:val="0"/>
      <w:marRight w:val="0"/>
      <w:marTop w:val="0"/>
      <w:marBottom w:val="0"/>
      <w:divBdr>
        <w:top w:val="none" w:sz="0" w:space="0" w:color="auto"/>
        <w:left w:val="none" w:sz="0" w:space="0" w:color="auto"/>
        <w:bottom w:val="none" w:sz="0" w:space="0" w:color="auto"/>
        <w:right w:val="none" w:sz="0" w:space="0" w:color="auto"/>
      </w:divBdr>
    </w:div>
    <w:div w:id="23406572">
      <w:bodyDiv w:val="1"/>
      <w:marLeft w:val="0"/>
      <w:marRight w:val="0"/>
      <w:marTop w:val="0"/>
      <w:marBottom w:val="0"/>
      <w:divBdr>
        <w:top w:val="none" w:sz="0" w:space="0" w:color="auto"/>
        <w:left w:val="none" w:sz="0" w:space="0" w:color="auto"/>
        <w:bottom w:val="none" w:sz="0" w:space="0" w:color="auto"/>
        <w:right w:val="none" w:sz="0" w:space="0" w:color="auto"/>
      </w:divBdr>
    </w:div>
    <w:div w:id="24137704">
      <w:bodyDiv w:val="1"/>
      <w:marLeft w:val="0"/>
      <w:marRight w:val="0"/>
      <w:marTop w:val="0"/>
      <w:marBottom w:val="0"/>
      <w:divBdr>
        <w:top w:val="none" w:sz="0" w:space="0" w:color="auto"/>
        <w:left w:val="none" w:sz="0" w:space="0" w:color="auto"/>
        <w:bottom w:val="none" w:sz="0" w:space="0" w:color="auto"/>
        <w:right w:val="none" w:sz="0" w:space="0" w:color="auto"/>
      </w:divBdr>
    </w:div>
    <w:div w:id="24332123">
      <w:bodyDiv w:val="1"/>
      <w:marLeft w:val="0"/>
      <w:marRight w:val="0"/>
      <w:marTop w:val="0"/>
      <w:marBottom w:val="0"/>
      <w:divBdr>
        <w:top w:val="none" w:sz="0" w:space="0" w:color="auto"/>
        <w:left w:val="none" w:sz="0" w:space="0" w:color="auto"/>
        <w:bottom w:val="none" w:sz="0" w:space="0" w:color="auto"/>
        <w:right w:val="none" w:sz="0" w:space="0" w:color="auto"/>
      </w:divBdr>
    </w:div>
    <w:div w:id="27146264">
      <w:bodyDiv w:val="1"/>
      <w:marLeft w:val="0"/>
      <w:marRight w:val="0"/>
      <w:marTop w:val="0"/>
      <w:marBottom w:val="0"/>
      <w:divBdr>
        <w:top w:val="none" w:sz="0" w:space="0" w:color="auto"/>
        <w:left w:val="none" w:sz="0" w:space="0" w:color="auto"/>
        <w:bottom w:val="none" w:sz="0" w:space="0" w:color="auto"/>
        <w:right w:val="none" w:sz="0" w:space="0" w:color="auto"/>
      </w:divBdr>
    </w:div>
    <w:div w:id="34281062">
      <w:bodyDiv w:val="1"/>
      <w:marLeft w:val="0"/>
      <w:marRight w:val="0"/>
      <w:marTop w:val="0"/>
      <w:marBottom w:val="0"/>
      <w:divBdr>
        <w:top w:val="none" w:sz="0" w:space="0" w:color="auto"/>
        <w:left w:val="none" w:sz="0" w:space="0" w:color="auto"/>
        <w:bottom w:val="none" w:sz="0" w:space="0" w:color="auto"/>
        <w:right w:val="none" w:sz="0" w:space="0" w:color="auto"/>
      </w:divBdr>
    </w:div>
    <w:div w:id="34549643">
      <w:bodyDiv w:val="1"/>
      <w:marLeft w:val="0"/>
      <w:marRight w:val="0"/>
      <w:marTop w:val="0"/>
      <w:marBottom w:val="0"/>
      <w:divBdr>
        <w:top w:val="none" w:sz="0" w:space="0" w:color="auto"/>
        <w:left w:val="none" w:sz="0" w:space="0" w:color="auto"/>
        <w:bottom w:val="none" w:sz="0" w:space="0" w:color="auto"/>
        <w:right w:val="none" w:sz="0" w:space="0" w:color="auto"/>
      </w:divBdr>
    </w:div>
    <w:div w:id="38870388">
      <w:bodyDiv w:val="1"/>
      <w:marLeft w:val="0"/>
      <w:marRight w:val="0"/>
      <w:marTop w:val="0"/>
      <w:marBottom w:val="0"/>
      <w:divBdr>
        <w:top w:val="none" w:sz="0" w:space="0" w:color="auto"/>
        <w:left w:val="none" w:sz="0" w:space="0" w:color="auto"/>
        <w:bottom w:val="none" w:sz="0" w:space="0" w:color="auto"/>
        <w:right w:val="none" w:sz="0" w:space="0" w:color="auto"/>
      </w:divBdr>
    </w:div>
    <w:div w:id="39744224">
      <w:bodyDiv w:val="1"/>
      <w:marLeft w:val="0"/>
      <w:marRight w:val="0"/>
      <w:marTop w:val="0"/>
      <w:marBottom w:val="0"/>
      <w:divBdr>
        <w:top w:val="none" w:sz="0" w:space="0" w:color="auto"/>
        <w:left w:val="none" w:sz="0" w:space="0" w:color="auto"/>
        <w:bottom w:val="none" w:sz="0" w:space="0" w:color="auto"/>
        <w:right w:val="none" w:sz="0" w:space="0" w:color="auto"/>
      </w:divBdr>
    </w:div>
    <w:div w:id="42678361">
      <w:bodyDiv w:val="1"/>
      <w:marLeft w:val="0"/>
      <w:marRight w:val="0"/>
      <w:marTop w:val="0"/>
      <w:marBottom w:val="0"/>
      <w:divBdr>
        <w:top w:val="none" w:sz="0" w:space="0" w:color="auto"/>
        <w:left w:val="none" w:sz="0" w:space="0" w:color="auto"/>
        <w:bottom w:val="none" w:sz="0" w:space="0" w:color="auto"/>
        <w:right w:val="none" w:sz="0" w:space="0" w:color="auto"/>
      </w:divBdr>
    </w:div>
    <w:div w:id="43529300">
      <w:bodyDiv w:val="1"/>
      <w:marLeft w:val="0"/>
      <w:marRight w:val="0"/>
      <w:marTop w:val="0"/>
      <w:marBottom w:val="0"/>
      <w:divBdr>
        <w:top w:val="none" w:sz="0" w:space="0" w:color="auto"/>
        <w:left w:val="none" w:sz="0" w:space="0" w:color="auto"/>
        <w:bottom w:val="none" w:sz="0" w:space="0" w:color="auto"/>
        <w:right w:val="none" w:sz="0" w:space="0" w:color="auto"/>
      </w:divBdr>
    </w:div>
    <w:div w:id="49623373">
      <w:bodyDiv w:val="1"/>
      <w:marLeft w:val="0"/>
      <w:marRight w:val="0"/>
      <w:marTop w:val="0"/>
      <w:marBottom w:val="0"/>
      <w:divBdr>
        <w:top w:val="none" w:sz="0" w:space="0" w:color="auto"/>
        <w:left w:val="none" w:sz="0" w:space="0" w:color="auto"/>
        <w:bottom w:val="none" w:sz="0" w:space="0" w:color="auto"/>
        <w:right w:val="none" w:sz="0" w:space="0" w:color="auto"/>
      </w:divBdr>
    </w:div>
    <w:div w:id="50738613">
      <w:bodyDiv w:val="1"/>
      <w:marLeft w:val="0"/>
      <w:marRight w:val="0"/>
      <w:marTop w:val="0"/>
      <w:marBottom w:val="0"/>
      <w:divBdr>
        <w:top w:val="none" w:sz="0" w:space="0" w:color="auto"/>
        <w:left w:val="none" w:sz="0" w:space="0" w:color="auto"/>
        <w:bottom w:val="none" w:sz="0" w:space="0" w:color="auto"/>
        <w:right w:val="none" w:sz="0" w:space="0" w:color="auto"/>
      </w:divBdr>
    </w:div>
    <w:div w:id="51462585">
      <w:bodyDiv w:val="1"/>
      <w:marLeft w:val="0"/>
      <w:marRight w:val="0"/>
      <w:marTop w:val="0"/>
      <w:marBottom w:val="0"/>
      <w:divBdr>
        <w:top w:val="none" w:sz="0" w:space="0" w:color="auto"/>
        <w:left w:val="none" w:sz="0" w:space="0" w:color="auto"/>
        <w:bottom w:val="none" w:sz="0" w:space="0" w:color="auto"/>
        <w:right w:val="none" w:sz="0" w:space="0" w:color="auto"/>
      </w:divBdr>
    </w:div>
    <w:div w:id="54008942">
      <w:bodyDiv w:val="1"/>
      <w:marLeft w:val="0"/>
      <w:marRight w:val="0"/>
      <w:marTop w:val="0"/>
      <w:marBottom w:val="0"/>
      <w:divBdr>
        <w:top w:val="none" w:sz="0" w:space="0" w:color="auto"/>
        <w:left w:val="none" w:sz="0" w:space="0" w:color="auto"/>
        <w:bottom w:val="none" w:sz="0" w:space="0" w:color="auto"/>
        <w:right w:val="none" w:sz="0" w:space="0" w:color="auto"/>
      </w:divBdr>
    </w:div>
    <w:div w:id="55250992">
      <w:bodyDiv w:val="1"/>
      <w:marLeft w:val="0"/>
      <w:marRight w:val="0"/>
      <w:marTop w:val="0"/>
      <w:marBottom w:val="0"/>
      <w:divBdr>
        <w:top w:val="none" w:sz="0" w:space="0" w:color="auto"/>
        <w:left w:val="none" w:sz="0" w:space="0" w:color="auto"/>
        <w:bottom w:val="none" w:sz="0" w:space="0" w:color="auto"/>
        <w:right w:val="none" w:sz="0" w:space="0" w:color="auto"/>
      </w:divBdr>
    </w:div>
    <w:div w:id="56443548">
      <w:bodyDiv w:val="1"/>
      <w:marLeft w:val="0"/>
      <w:marRight w:val="0"/>
      <w:marTop w:val="0"/>
      <w:marBottom w:val="0"/>
      <w:divBdr>
        <w:top w:val="none" w:sz="0" w:space="0" w:color="auto"/>
        <w:left w:val="none" w:sz="0" w:space="0" w:color="auto"/>
        <w:bottom w:val="none" w:sz="0" w:space="0" w:color="auto"/>
        <w:right w:val="none" w:sz="0" w:space="0" w:color="auto"/>
      </w:divBdr>
    </w:div>
    <w:div w:id="57483306">
      <w:bodyDiv w:val="1"/>
      <w:marLeft w:val="0"/>
      <w:marRight w:val="0"/>
      <w:marTop w:val="0"/>
      <w:marBottom w:val="0"/>
      <w:divBdr>
        <w:top w:val="none" w:sz="0" w:space="0" w:color="auto"/>
        <w:left w:val="none" w:sz="0" w:space="0" w:color="auto"/>
        <w:bottom w:val="none" w:sz="0" w:space="0" w:color="auto"/>
        <w:right w:val="none" w:sz="0" w:space="0" w:color="auto"/>
      </w:divBdr>
    </w:div>
    <w:div w:id="63795528">
      <w:bodyDiv w:val="1"/>
      <w:marLeft w:val="0"/>
      <w:marRight w:val="0"/>
      <w:marTop w:val="0"/>
      <w:marBottom w:val="0"/>
      <w:divBdr>
        <w:top w:val="none" w:sz="0" w:space="0" w:color="auto"/>
        <w:left w:val="none" w:sz="0" w:space="0" w:color="auto"/>
        <w:bottom w:val="none" w:sz="0" w:space="0" w:color="auto"/>
        <w:right w:val="none" w:sz="0" w:space="0" w:color="auto"/>
      </w:divBdr>
      <w:divsChild>
        <w:div w:id="58863803">
          <w:marLeft w:val="0"/>
          <w:marRight w:val="0"/>
          <w:marTop w:val="0"/>
          <w:marBottom w:val="0"/>
          <w:divBdr>
            <w:top w:val="none" w:sz="0" w:space="0" w:color="auto"/>
            <w:left w:val="none" w:sz="0" w:space="0" w:color="auto"/>
            <w:bottom w:val="none" w:sz="0" w:space="0" w:color="auto"/>
            <w:right w:val="none" w:sz="0" w:space="0" w:color="auto"/>
          </w:divBdr>
          <w:divsChild>
            <w:div w:id="878783621">
              <w:marLeft w:val="0"/>
              <w:marRight w:val="0"/>
              <w:marTop w:val="100"/>
              <w:marBottom w:val="100"/>
              <w:divBdr>
                <w:top w:val="none" w:sz="0" w:space="0" w:color="auto"/>
                <w:left w:val="none" w:sz="0" w:space="0" w:color="auto"/>
                <w:bottom w:val="none" w:sz="0" w:space="0" w:color="auto"/>
                <w:right w:val="none" w:sz="0" w:space="0" w:color="auto"/>
              </w:divBdr>
              <w:divsChild>
                <w:div w:id="2049403826">
                  <w:marLeft w:val="0"/>
                  <w:marRight w:val="0"/>
                  <w:marTop w:val="0"/>
                  <w:marBottom w:val="0"/>
                  <w:divBdr>
                    <w:top w:val="none" w:sz="0" w:space="0" w:color="auto"/>
                    <w:left w:val="none" w:sz="0" w:space="0" w:color="auto"/>
                    <w:bottom w:val="none" w:sz="0" w:space="0" w:color="auto"/>
                    <w:right w:val="none" w:sz="0" w:space="0" w:color="auto"/>
                  </w:divBdr>
                  <w:divsChild>
                    <w:div w:id="1918008138">
                      <w:marLeft w:val="0"/>
                      <w:marRight w:val="0"/>
                      <w:marTop w:val="0"/>
                      <w:marBottom w:val="0"/>
                      <w:divBdr>
                        <w:top w:val="none" w:sz="0" w:space="0" w:color="auto"/>
                        <w:left w:val="none" w:sz="0" w:space="0" w:color="auto"/>
                        <w:bottom w:val="none" w:sz="0" w:space="0" w:color="auto"/>
                        <w:right w:val="none" w:sz="0" w:space="0" w:color="auto"/>
                      </w:divBdr>
                      <w:divsChild>
                        <w:div w:id="1984697028">
                          <w:marLeft w:val="0"/>
                          <w:marRight w:val="0"/>
                          <w:marTop w:val="0"/>
                          <w:marBottom w:val="0"/>
                          <w:divBdr>
                            <w:top w:val="none" w:sz="0" w:space="0" w:color="auto"/>
                            <w:left w:val="none" w:sz="0" w:space="0" w:color="auto"/>
                            <w:bottom w:val="none" w:sz="0" w:space="0" w:color="auto"/>
                            <w:right w:val="none" w:sz="0" w:space="0" w:color="auto"/>
                          </w:divBdr>
                          <w:divsChild>
                            <w:div w:id="93482125">
                              <w:marLeft w:val="0"/>
                              <w:marRight w:val="0"/>
                              <w:marTop w:val="0"/>
                              <w:marBottom w:val="0"/>
                              <w:divBdr>
                                <w:top w:val="none" w:sz="0" w:space="0" w:color="auto"/>
                                <w:left w:val="none" w:sz="0" w:space="0" w:color="auto"/>
                                <w:bottom w:val="none" w:sz="0" w:space="0" w:color="auto"/>
                                <w:right w:val="none" w:sz="0" w:space="0" w:color="auto"/>
                              </w:divBdr>
                              <w:divsChild>
                                <w:div w:id="1520898489">
                                  <w:marLeft w:val="0"/>
                                  <w:marRight w:val="0"/>
                                  <w:marTop w:val="0"/>
                                  <w:marBottom w:val="0"/>
                                  <w:divBdr>
                                    <w:top w:val="none" w:sz="0" w:space="0" w:color="auto"/>
                                    <w:left w:val="none" w:sz="0" w:space="0" w:color="auto"/>
                                    <w:bottom w:val="none" w:sz="0" w:space="0" w:color="auto"/>
                                    <w:right w:val="none" w:sz="0" w:space="0" w:color="auto"/>
                                  </w:divBdr>
                                  <w:divsChild>
                                    <w:div w:id="636884722">
                                      <w:marLeft w:val="0"/>
                                      <w:marRight w:val="0"/>
                                      <w:marTop w:val="0"/>
                                      <w:marBottom w:val="0"/>
                                      <w:divBdr>
                                        <w:top w:val="none" w:sz="0" w:space="0" w:color="auto"/>
                                        <w:left w:val="none" w:sz="0" w:space="0" w:color="auto"/>
                                        <w:bottom w:val="none" w:sz="0" w:space="0" w:color="auto"/>
                                        <w:right w:val="none" w:sz="0" w:space="0" w:color="auto"/>
                                      </w:divBdr>
                                      <w:divsChild>
                                        <w:div w:id="414978610">
                                          <w:marLeft w:val="0"/>
                                          <w:marRight w:val="0"/>
                                          <w:marTop w:val="0"/>
                                          <w:marBottom w:val="0"/>
                                          <w:divBdr>
                                            <w:top w:val="none" w:sz="0" w:space="0" w:color="auto"/>
                                            <w:left w:val="none" w:sz="0" w:space="0" w:color="auto"/>
                                            <w:bottom w:val="none" w:sz="0" w:space="0" w:color="auto"/>
                                            <w:right w:val="none" w:sz="0" w:space="0" w:color="auto"/>
                                          </w:divBdr>
                                          <w:divsChild>
                                            <w:div w:id="1908028250">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3988700">
      <w:bodyDiv w:val="1"/>
      <w:marLeft w:val="0"/>
      <w:marRight w:val="0"/>
      <w:marTop w:val="0"/>
      <w:marBottom w:val="0"/>
      <w:divBdr>
        <w:top w:val="none" w:sz="0" w:space="0" w:color="auto"/>
        <w:left w:val="none" w:sz="0" w:space="0" w:color="auto"/>
        <w:bottom w:val="none" w:sz="0" w:space="0" w:color="auto"/>
        <w:right w:val="none" w:sz="0" w:space="0" w:color="auto"/>
      </w:divBdr>
    </w:div>
    <w:div w:id="67122611">
      <w:bodyDiv w:val="1"/>
      <w:marLeft w:val="0"/>
      <w:marRight w:val="0"/>
      <w:marTop w:val="0"/>
      <w:marBottom w:val="0"/>
      <w:divBdr>
        <w:top w:val="none" w:sz="0" w:space="0" w:color="auto"/>
        <w:left w:val="none" w:sz="0" w:space="0" w:color="auto"/>
        <w:bottom w:val="none" w:sz="0" w:space="0" w:color="auto"/>
        <w:right w:val="none" w:sz="0" w:space="0" w:color="auto"/>
      </w:divBdr>
    </w:div>
    <w:div w:id="67922295">
      <w:bodyDiv w:val="1"/>
      <w:marLeft w:val="0"/>
      <w:marRight w:val="0"/>
      <w:marTop w:val="0"/>
      <w:marBottom w:val="0"/>
      <w:divBdr>
        <w:top w:val="none" w:sz="0" w:space="0" w:color="auto"/>
        <w:left w:val="none" w:sz="0" w:space="0" w:color="auto"/>
        <w:bottom w:val="none" w:sz="0" w:space="0" w:color="auto"/>
        <w:right w:val="none" w:sz="0" w:space="0" w:color="auto"/>
      </w:divBdr>
    </w:div>
    <w:div w:id="69233642">
      <w:bodyDiv w:val="1"/>
      <w:marLeft w:val="0"/>
      <w:marRight w:val="0"/>
      <w:marTop w:val="0"/>
      <w:marBottom w:val="0"/>
      <w:divBdr>
        <w:top w:val="none" w:sz="0" w:space="0" w:color="auto"/>
        <w:left w:val="none" w:sz="0" w:space="0" w:color="auto"/>
        <w:bottom w:val="none" w:sz="0" w:space="0" w:color="auto"/>
        <w:right w:val="none" w:sz="0" w:space="0" w:color="auto"/>
      </w:divBdr>
    </w:div>
    <w:div w:id="72314061">
      <w:bodyDiv w:val="1"/>
      <w:marLeft w:val="0"/>
      <w:marRight w:val="0"/>
      <w:marTop w:val="0"/>
      <w:marBottom w:val="0"/>
      <w:divBdr>
        <w:top w:val="none" w:sz="0" w:space="0" w:color="auto"/>
        <w:left w:val="none" w:sz="0" w:space="0" w:color="auto"/>
        <w:bottom w:val="none" w:sz="0" w:space="0" w:color="auto"/>
        <w:right w:val="none" w:sz="0" w:space="0" w:color="auto"/>
      </w:divBdr>
    </w:div>
    <w:div w:id="75054015">
      <w:bodyDiv w:val="1"/>
      <w:marLeft w:val="0"/>
      <w:marRight w:val="0"/>
      <w:marTop w:val="0"/>
      <w:marBottom w:val="0"/>
      <w:divBdr>
        <w:top w:val="none" w:sz="0" w:space="0" w:color="auto"/>
        <w:left w:val="none" w:sz="0" w:space="0" w:color="auto"/>
        <w:bottom w:val="none" w:sz="0" w:space="0" w:color="auto"/>
        <w:right w:val="none" w:sz="0" w:space="0" w:color="auto"/>
      </w:divBdr>
    </w:div>
    <w:div w:id="78840857">
      <w:bodyDiv w:val="1"/>
      <w:marLeft w:val="0"/>
      <w:marRight w:val="0"/>
      <w:marTop w:val="0"/>
      <w:marBottom w:val="0"/>
      <w:divBdr>
        <w:top w:val="none" w:sz="0" w:space="0" w:color="auto"/>
        <w:left w:val="none" w:sz="0" w:space="0" w:color="auto"/>
        <w:bottom w:val="none" w:sz="0" w:space="0" w:color="auto"/>
        <w:right w:val="none" w:sz="0" w:space="0" w:color="auto"/>
      </w:divBdr>
    </w:div>
    <w:div w:id="79912650">
      <w:bodyDiv w:val="1"/>
      <w:marLeft w:val="0"/>
      <w:marRight w:val="0"/>
      <w:marTop w:val="0"/>
      <w:marBottom w:val="0"/>
      <w:divBdr>
        <w:top w:val="none" w:sz="0" w:space="0" w:color="auto"/>
        <w:left w:val="none" w:sz="0" w:space="0" w:color="auto"/>
        <w:bottom w:val="none" w:sz="0" w:space="0" w:color="auto"/>
        <w:right w:val="none" w:sz="0" w:space="0" w:color="auto"/>
      </w:divBdr>
    </w:div>
    <w:div w:id="82922624">
      <w:bodyDiv w:val="1"/>
      <w:marLeft w:val="0"/>
      <w:marRight w:val="0"/>
      <w:marTop w:val="0"/>
      <w:marBottom w:val="0"/>
      <w:divBdr>
        <w:top w:val="none" w:sz="0" w:space="0" w:color="auto"/>
        <w:left w:val="none" w:sz="0" w:space="0" w:color="auto"/>
        <w:bottom w:val="none" w:sz="0" w:space="0" w:color="auto"/>
        <w:right w:val="none" w:sz="0" w:space="0" w:color="auto"/>
      </w:divBdr>
    </w:div>
    <w:div w:id="83384789">
      <w:bodyDiv w:val="1"/>
      <w:marLeft w:val="0"/>
      <w:marRight w:val="0"/>
      <w:marTop w:val="0"/>
      <w:marBottom w:val="0"/>
      <w:divBdr>
        <w:top w:val="none" w:sz="0" w:space="0" w:color="auto"/>
        <w:left w:val="none" w:sz="0" w:space="0" w:color="auto"/>
        <w:bottom w:val="none" w:sz="0" w:space="0" w:color="auto"/>
        <w:right w:val="none" w:sz="0" w:space="0" w:color="auto"/>
      </w:divBdr>
    </w:div>
    <w:div w:id="86198107">
      <w:bodyDiv w:val="1"/>
      <w:marLeft w:val="0"/>
      <w:marRight w:val="0"/>
      <w:marTop w:val="0"/>
      <w:marBottom w:val="0"/>
      <w:divBdr>
        <w:top w:val="none" w:sz="0" w:space="0" w:color="auto"/>
        <w:left w:val="none" w:sz="0" w:space="0" w:color="auto"/>
        <w:bottom w:val="none" w:sz="0" w:space="0" w:color="auto"/>
        <w:right w:val="none" w:sz="0" w:space="0" w:color="auto"/>
      </w:divBdr>
    </w:div>
    <w:div w:id="93983234">
      <w:bodyDiv w:val="1"/>
      <w:marLeft w:val="0"/>
      <w:marRight w:val="0"/>
      <w:marTop w:val="0"/>
      <w:marBottom w:val="0"/>
      <w:divBdr>
        <w:top w:val="none" w:sz="0" w:space="0" w:color="auto"/>
        <w:left w:val="none" w:sz="0" w:space="0" w:color="auto"/>
        <w:bottom w:val="none" w:sz="0" w:space="0" w:color="auto"/>
        <w:right w:val="none" w:sz="0" w:space="0" w:color="auto"/>
      </w:divBdr>
    </w:div>
    <w:div w:id="99422624">
      <w:bodyDiv w:val="1"/>
      <w:marLeft w:val="0"/>
      <w:marRight w:val="0"/>
      <w:marTop w:val="0"/>
      <w:marBottom w:val="0"/>
      <w:divBdr>
        <w:top w:val="none" w:sz="0" w:space="0" w:color="auto"/>
        <w:left w:val="none" w:sz="0" w:space="0" w:color="auto"/>
        <w:bottom w:val="none" w:sz="0" w:space="0" w:color="auto"/>
        <w:right w:val="none" w:sz="0" w:space="0" w:color="auto"/>
      </w:divBdr>
    </w:div>
    <w:div w:id="106894895">
      <w:bodyDiv w:val="1"/>
      <w:marLeft w:val="0"/>
      <w:marRight w:val="0"/>
      <w:marTop w:val="0"/>
      <w:marBottom w:val="0"/>
      <w:divBdr>
        <w:top w:val="none" w:sz="0" w:space="0" w:color="auto"/>
        <w:left w:val="none" w:sz="0" w:space="0" w:color="auto"/>
        <w:bottom w:val="none" w:sz="0" w:space="0" w:color="auto"/>
        <w:right w:val="none" w:sz="0" w:space="0" w:color="auto"/>
      </w:divBdr>
    </w:div>
    <w:div w:id="108014363">
      <w:bodyDiv w:val="1"/>
      <w:marLeft w:val="0"/>
      <w:marRight w:val="0"/>
      <w:marTop w:val="0"/>
      <w:marBottom w:val="0"/>
      <w:divBdr>
        <w:top w:val="none" w:sz="0" w:space="0" w:color="auto"/>
        <w:left w:val="none" w:sz="0" w:space="0" w:color="auto"/>
        <w:bottom w:val="none" w:sz="0" w:space="0" w:color="auto"/>
        <w:right w:val="none" w:sz="0" w:space="0" w:color="auto"/>
      </w:divBdr>
    </w:div>
    <w:div w:id="110563340">
      <w:bodyDiv w:val="1"/>
      <w:marLeft w:val="0"/>
      <w:marRight w:val="0"/>
      <w:marTop w:val="0"/>
      <w:marBottom w:val="0"/>
      <w:divBdr>
        <w:top w:val="none" w:sz="0" w:space="0" w:color="auto"/>
        <w:left w:val="none" w:sz="0" w:space="0" w:color="auto"/>
        <w:bottom w:val="none" w:sz="0" w:space="0" w:color="auto"/>
        <w:right w:val="none" w:sz="0" w:space="0" w:color="auto"/>
      </w:divBdr>
    </w:div>
    <w:div w:id="112142959">
      <w:bodyDiv w:val="1"/>
      <w:marLeft w:val="0"/>
      <w:marRight w:val="0"/>
      <w:marTop w:val="0"/>
      <w:marBottom w:val="0"/>
      <w:divBdr>
        <w:top w:val="none" w:sz="0" w:space="0" w:color="auto"/>
        <w:left w:val="none" w:sz="0" w:space="0" w:color="auto"/>
        <w:bottom w:val="none" w:sz="0" w:space="0" w:color="auto"/>
        <w:right w:val="none" w:sz="0" w:space="0" w:color="auto"/>
      </w:divBdr>
    </w:div>
    <w:div w:id="113448423">
      <w:bodyDiv w:val="1"/>
      <w:marLeft w:val="0"/>
      <w:marRight w:val="0"/>
      <w:marTop w:val="0"/>
      <w:marBottom w:val="0"/>
      <w:divBdr>
        <w:top w:val="none" w:sz="0" w:space="0" w:color="auto"/>
        <w:left w:val="none" w:sz="0" w:space="0" w:color="auto"/>
        <w:bottom w:val="none" w:sz="0" w:space="0" w:color="auto"/>
        <w:right w:val="none" w:sz="0" w:space="0" w:color="auto"/>
      </w:divBdr>
    </w:div>
    <w:div w:id="116803394">
      <w:bodyDiv w:val="1"/>
      <w:marLeft w:val="0"/>
      <w:marRight w:val="0"/>
      <w:marTop w:val="0"/>
      <w:marBottom w:val="0"/>
      <w:divBdr>
        <w:top w:val="none" w:sz="0" w:space="0" w:color="auto"/>
        <w:left w:val="none" w:sz="0" w:space="0" w:color="auto"/>
        <w:bottom w:val="none" w:sz="0" w:space="0" w:color="auto"/>
        <w:right w:val="none" w:sz="0" w:space="0" w:color="auto"/>
      </w:divBdr>
    </w:div>
    <w:div w:id="122773598">
      <w:bodyDiv w:val="1"/>
      <w:marLeft w:val="0"/>
      <w:marRight w:val="0"/>
      <w:marTop w:val="0"/>
      <w:marBottom w:val="0"/>
      <w:divBdr>
        <w:top w:val="none" w:sz="0" w:space="0" w:color="auto"/>
        <w:left w:val="none" w:sz="0" w:space="0" w:color="auto"/>
        <w:bottom w:val="none" w:sz="0" w:space="0" w:color="auto"/>
        <w:right w:val="none" w:sz="0" w:space="0" w:color="auto"/>
      </w:divBdr>
    </w:div>
    <w:div w:id="122970936">
      <w:bodyDiv w:val="1"/>
      <w:marLeft w:val="0"/>
      <w:marRight w:val="0"/>
      <w:marTop w:val="0"/>
      <w:marBottom w:val="0"/>
      <w:divBdr>
        <w:top w:val="none" w:sz="0" w:space="0" w:color="auto"/>
        <w:left w:val="none" w:sz="0" w:space="0" w:color="auto"/>
        <w:bottom w:val="none" w:sz="0" w:space="0" w:color="auto"/>
        <w:right w:val="none" w:sz="0" w:space="0" w:color="auto"/>
      </w:divBdr>
    </w:div>
    <w:div w:id="123889635">
      <w:bodyDiv w:val="1"/>
      <w:marLeft w:val="0"/>
      <w:marRight w:val="0"/>
      <w:marTop w:val="0"/>
      <w:marBottom w:val="0"/>
      <w:divBdr>
        <w:top w:val="none" w:sz="0" w:space="0" w:color="auto"/>
        <w:left w:val="none" w:sz="0" w:space="0" w:color="auto"/>
        <w:bottom w:val="none" w:sz="0" w:space="0" w:color="auto"/>
        <w:right w:val="none" w:sz="0" w:space="0" w:color="auto"/>
      </w:divBdr>
    </w:div>
    <w:div w:id="131364755">
      <w:bodyDiv w:val="1"/>
      <w:marLeft w:val="0"/>
      <w:marRight w:val="0"/>
      <w:marTop w:val="0"/>
      <w:marBottom w:val="0"/>
      <w:divBdr>
        <w:top w:val="none" w:sz="0" w:space="0" w:color="auto"/>
        <w:left w:val="none" w:sz="0" w:space="0" w:color="auto"/>
        <w:bottom w:val="none" w:sz="0" w:space="0" w:color="auto"/>
        <w:right w:val="none" w:sz="0" w:space="0" w:color="auto"/>
      </w:divBdr>
    </w:div>
    <w:div w:id="141775639">
      <w:bodyDiv w:val="1"/>
      <w:marLeft w:val="0"/>
      <w:marRight w:val="0"/>
      <w:marTop w:val="0"/>
      <w:marBottom w:val="0"/>
      <w:divBdr>
        <w:top w:val="none" w:sz="0" w:space="0" w:color="auto"/>
        <w:left w:val="none" w:sz="0" w:space="0" w:color="auto"/>
        <w:bottom w:val="none" w:sz="0" w:space="0" w:color="auto"/>
        <w:right w:val="none" w:sz="0" w:space="0" w:color="auto"/>
      </w:divBdr>
    </w:div>
    <w:div w:id="147862333">
      <w:bodyDiv w:val="1"/>
      <w:marLeft w:val="0"/>
      <w:marRight w:val="0"/>
      <w:marTop w:val="0"/>
      <w:marBottom w:val="0"/>
      <w:divBdr>
        <w:top w:val="none" w:sz="0" w:space="0" w:color="auto"/>
        <w:left w:val="none" w:sz="0" w:space="0" w:color="auto"/>
        <w:bottom w:val="none" w:sz="0" w:space="0" w:color="auto"/>
        <w:right w:val="none" w:sz="0" w:space="0" w:color="auto"/>
      </w:divBdr>
    </w:div>
    <w:div w:id="148179635">
      <w:bodyDiv w:val="1"/>
      <w:marLeft w:val="0"/>
      <w:marRight w:val="0"/>
      <w:marTop w:val="0"/>
      <w:marBottom w:val="0"/>
      <w:divBdr>
        <w:top w:val="none" w:sz="0" w:space="0" w:color="auto"/>
        <w:left w:val="none" w:sz="0" w:space="0" w:color="auto"/>
        <w:bottom w:val="none" w:sz="0" w:space="0" w:color="auto"/>
        <w:right w:val="none" w:sz="0" w:space="0" w:color="auto"/>
      </w:divBdr>
    </w:div>
    <w:div w:id="150684597">
      <w:bodyDiv w:val="1"/>
      <w:marLeft w:val="0"/>
      <w:marRight w:val="0"/>
      <w:marTop w:val="0"/>
      <w:marBottom w:val="0"/>
      <w:divBdr>
        <w:top w:val="none" w:sz="0" w:space="0" w:color="auto"/>
        <w:left w:val="none" w:sz="0" w:space="0" w:color="auto"/>
        <w:bottom w:val="none" w:sz="0" w:space="0" w:color="auto"/>
        <w:right w:val="none" w:sz="0" w:space="0" w:color="auto"/>
      </w:divBdr>
    </w:div>
    <w:div w:id="151916113">
      <w:bodyDiv w:val="1"/>
      <w:marLeft w:val="0"/>
      <w:marRight w:val="0"/>
      <w:marTop w:val="0"/>
      <w:marBottom w:val="0"/>
      <w:divBdr>
        <w:top w:val="none" w:sz="0" w:space="0" w:color="auto"/>
        <w:left w:val="none" w:sz="0" w:space="0" w:color="auto"/>
        <w:bottom w:val="none" w:sz="0" w:space="0" w:color="auto"/>
        <w:right w:val="none" w:sz="0" w:space="0" w:color="auto"/>
      </w:divBdr>
    </w:div>
    <w:div w:id="152187125">
      <w:bodyDiv w:val="1"/>
      <w:marLeft w:val="0"/>
      <w:marRight w:val="0"/>
      <w:marTop w:val="0"/>
      <w:marBottom w:val="0"/>
      <w:divBdr>
        <w:top w:val="none" w:sz="0" w:space="0" w:color="auto"/>
        <w:left w:val="none" w:sz="0" w:space="0" w:color="auto"/>
        <w:bottom w:val="none" w:sz="0" w:space="0" w:color="auto"/>
        <w:right w:val="none" w:sz="0" w:space="0" w:color="auto"/>
      </w:divBdr>
    </w:div>
    <w:div w:id="152528933">
      <w:bodyDiv w:val="1"/>
      <w:marLeft w:val="0"/>
      <w:marRight w:val="0"/>
      <w:marTop w:val="0"/>
      <w:marBottom w:val="0"/>
      <w:divBdr>
        <w:top w:val="none" w:sz="0" w:space="0" w:color="auto"/>
        <w:left w:val="none" w:sz="0" w:space="0" w:color="auto"/>
        <w:bottom w:val="none" w:sz="0" w:space="0" w:color="auto"/>
        <w:right w:val="none" w:sz="0" w:space="0" w:color="auto"/>
      </w:divBdr>
    </w:div>
    <w:div w:id="154489937">
      <w:bodyDiv w:val="1"/>
      <w:marLeft w:val="0"/>
      <w:marRight w:val="0"/>
      <w:marTop w:val="0"/>
      <w:marBottom w:val="0"/>
      <w:divBdr>
        <w:top w:val="none" w:sz="0" w:space="0" w:color="auto"/>
        <w:left w:val="none" w:sz="0" w:space="0" w:color="auto"/>
        <w:bottom w:val="none" w:sz="0" w:space="0" w:color="auto"/>
        <w:right w:val="none" w:sz="0" w:space="0" w:color="auto"/>
      </w:divBdr>
    </w:div>
    <w:div w:id="159200062">
      <w:bodyDiv w:val="1"/>
      <w:marLeft w:val="0"/>
      <w:marRight w:val="0"/>
      <w:marTop w:val="0"/>
      <w:marBottom w:val="0"/>
      <w:divBdr>
        <w:top w:val="none" w:sz="0" w:space="0" w:color="auto"/>
        <w:left w:val="none" w:sz="0" w:space="0" w:color="auto"/>
        <w:bottom w:val="none" w:sz="0" w:space="0" w:color="auto"/>
        <w:right w:val="none" w:sz="0" w:space="0" w:color="auto"/>
      </w:divBdr>
    </w:div>
    <w:div w:id="164176183">
      <w:bodyDiv w:val="1"/>
      <w:marLeft w:val="0"/>
      <w:marRight w:val="0"/>
      <w:marTop w:val="0"/>
      <w:marBottom w:val="0"/>
      <w:divBdr>
        <w:top w:val="none" w:sz="0" w:space="0" w:color="auto"/>
        <w:left w:val="none" w:sz="0" w:space="0" w:color="auto"/>
        <w:bottom w:val="none" w:sz="0" w:space="0" w:color="auto"/>
        <w:right w:val="none" w:sz="0" w:space="0" w:color="auto"/>
      </w:divBdr>
    </w:div>
    <w:div w:id="164371204">
      <w:bodyDiv w:val="1"/>
      <w:marLeft w:val="0"/>
      <w:marRight w:val="0"/>
      <w:marTop w:val="0"/>
      <w:marBottom w:val="0"/>
      <w:divBdr>
        <w:top w:val="none" w:sz="0" w:space="0" w:color="auto"/>
        <w:left w:val="none" w:sz="0" w:space="0" w:color="auto"/>
        <w:bottom w:val="none" w:sz="0" w:space="0" w:color="auto"/>
        <w:right w:val="none" w:sz="0" w:space="0" w:color="auto"/>
      </w:divBdr>
    </w:div>
    <w:div w:id="165444587">
      <w:bodyDiv w:val="1"/>
      <w:marLeft w:val="0"/>
      <w:marRight w:val="0"/>
      <w:marTop w:val="0"/>
      <w:marBottom w:val="0"/>
      <w:divBdr>
        <w:top w:val="none" w:sz="0" w:space="0" w:color="auto"/>
        <w:left w:val="none" w:sz="0" w:space="0" w:color="auto"/>
        <w:bottom w:val="none" w:sz="0" w:space="0" w:color="auto"/>
        <w:right w:val="none" w:sz="0" w:space="0" w:color="auto"/>
      </w:divBdr>
    </w:div>
    <w:div w:id="166868397">
      <w:bodyDiv w:val="1"/>
      <w:marLeft w:val="0"/>
      <w:marRight w:val="0"/>
      <w:marTop w:val="0"/>
      <w:marBottom w:val="0"/>
      <w:divBdr>
        <w:top w:val="none" w:sz="0" w:space="0" w:color="auto"/>
        <w:left w:val="none" w:sz="0" w:space="0" w:color="auto"/>
        <w:bottom w:val="none" w:sz="0" w:space="0" w:color="auto"/>
        <w:right w:val="none" w:sz="0" w:space="0" w:color="auto"/>
      </w:divBdr>
    </w:div>
    <w:div w:id="167329418">
      <w:bodyDiv w:val="1"/>
      <w:marLeft w:val="0"/>
      <w:marRight w:val="0"/>
      <w:marTop w:val="0"/>
      <w:marBottom w:val="0"/>
      <w:divBdr>
        <w:top w:val="none" w:sz="0" w:space="0" w:color="auto"/>
        <w:left w:val="none" w:sz="0" w:space="0" w:color="auto"/>
        <w:bottom w:val="none" w:sz="0" w:space="0" w:color="auto"/>
        <w:right w:val="none" w:sz="0" w:space="0" w:color="auto"/>
      </w:divBdr>
    </w:div>
    <w:div w:id="168372307">
      <w:bodyDiv w:val="1"/>
      <w:marLeft w:val="0"/>
      <w:marRight w:val="0"/>
      <w:marTop w:val="0"/>
      <w:marBottom w:val="0"/>
      <w:divBdr>
        <w:top w:val="none" w:sz="0" w:space="0" w:color="auto"/>
        <w:left w:val="none" w:sz="0" w:space="0" w:color="auto"/>
        <w:bottom w:val="none" w:sz="0" w:space="0" w:color="auto"/>
        <w:right w:val="none" w:sz="0" w:space="0" w:color="auto"/>
      </w:divBdr>
    </w:div>
    <w:div w:id="170028647">
      <w:bodyDiv w:val="1"/>
      <w:marLeft w:val="0"/>
      <w:marRight w:val="0"/>
      <w:marTop w:val="0"/>
      <w:marBottom w:val="0"/>
      <w:divBdr>
        <w:top w:val="none" w:sz="0" w:space="0" w:color="auto"/>
        <w:left w:val="none" w:sz="0" w:space="0" w:color="auto"/>
        <w:bottom w:val="none" w:sz="0" w:space="0" w:color="auto"/>
        <w:right w:val="none" w:sz="0" w:space="0" w:color="auto"/>
      </w:divBdr>
    </w:div>
    <w:div w:id="173351424">
      <w:bodyDiv w:val="1"/>
      <w:marLeft w:val="0"/>
      <w:marRight w:val="0"/>
      <w:marTop w:val="0"/>
      <w:marBottom w:val="0"/>
      <w:divBdr>
        <w:top w:val="none" w:sz="0" w:space="0" w:color="auto"/>
        <w:left w:val="none" w:sz="0" w:space="0" w:color="auto"/>
        <w:bottom w:val="none" w:sz="0" w:space="0" w:color="auto"/>
        <w:right w:val="none" w:sz="0" w:space="0" w:color="auto"/>
      </w:divBdr>
    </w:div>
    <w:div w:id="175584623">
      <w:bodyDiv w:val="1"/>
      <w:marLeft w:val="0"/>
      <w:marRight w:val="0"/>
      <w:marTop w:val="0"/>
      <w:marBottom w:val="0"/>
      <w:divBdr>
        <w:top w:val="none" w:sz="0" w:space="0" w:color="auto"/>
        <w:left w:val="none" w:sz="0" w:space="0" w:color="auto"/>
        <w:bottom w:val="none" w:sz="0" w:space="0" w:color="auto"/>
        <w:right w:val="none" w:sz="0" w:space="0" w:color="auto"/>
      </w:divBdr>
    </w:div>
    <w:div w:id="177891913">
      <w:bodyDiv w:val="1"/>
      <w:marLeft w:val="0"/>
      <w:marRight w:val="0"/>
      <w:marTop w:val="0"/>
      <w:marBottom w:val="0"/>
      <w:divBdr>
        <w:top w:val="none" w:sz="0" w:space="0" w:color="auto"/>
        <w:left w:val="none" w:sz="0" w:space="0" w:color="auto"/>
        <w:bottom w:val="none" w:sz="0" w:space="0" w:color="auto"/>
        <w:right w:val="none" w:sz="0" w:space="0" w:color="auto"/>
      </w:divBdr>
    </w:div>
    <w:div w:id="183790102">
      <w:bodyDiv w:val="1"/>
      <w:marLeft w:val="0"/>
      <w:marRight w:val="0"/>
      <w:marTop w:val="0"/>
      <w:marBottom w:val="0"/>
      <w:divBdr>
        <w:top w:val="none" w:sz="0" w:space="0" w:color="auto"/>
        <w:left w:val="none" w:sz="0" w:space="0" w:color="auto"/>
        <w:bottom w:val="none" w:sz="0" w:space="0" w:color="auto"/>
        <w:right w:val="none" w:sz="0" w:space="0" w:color="auto"/>
      </w:divBdr>
    </w:div>
    <w:div w:id="188179241">
      <w:bodyDiv w:val="1"/>
      <w:marLeft w:val="0"/>
      <w:marRight w:val="0"/>
      <w:marTop w:val="0"/>
      <w:marBottom w:val="0"/>
      <w:divBdr>
        <w:top w:val="none" w:sz="0" w:space="0" w:color="auto"/>
        <w:left w:val="none" w:sz="0" w:space="0" w:color="auto"/>
        <w:bottom w:val="none" w:sz="0" w:space="0" w:color="auto"/>
        <w:right w:val="none" w:sz="0" w:space="0" w:color="auto"/>
      </w:divBdr>
    </w:div>
    <w:div w:id="188416803">
      <w:bodyDiv w:val="1"/>
      <w:marLeft w:val="0"/>
      <w:marRight w:val="0"/>
      <w:marTop w:val="0"/>
      <w:marBottom w:val="0"/>
      <w:divBdr>
        <w:top w:val="none" w:sz="0" w:space="0" w:color="auto"/>
        <w:left w:val="none" w:sz="0" w:space="0" w:color="auto"/>
        <w:bottom w:val="none" w:sz="0" w:space="0" w:color="auto"/>
        <w:right w:val="none" w:sz="0" w:space="0" w:color="auto"/>
      </w:divBdr>
    </w:div>
    <w:div w:id="188839320">
      <w:bodyDiv w:val="1"/>
      <w:marLeft w:val="0"/>
      <w:marRight w:val="0"/>
      <w:marTop w:val="0"/>
      <w:marBottom w:val="0"/>
      <w:divBdr>
        <w:top w:val="none" w:sz="0" w:space="0" w:color="auto"/>
        <w:left w:val="none" w:sz="0" w:space="0" w:color="auto"/>
        <w:bottom w:val="none" w:sz="0" w:space="0" w:color="auto"/>
        <w:right w:val="none" w:sz="0" w:space="0" w:color="auto"/>
      </w:divBdr>
    </w:div>
    <w:div w:id="189998962">
      <w:bodyDiv w:val="1"/>
      <w:marLeft w:val="0"/>
      <w:marRight w:val="0"/>
      <w:marTop w:val="0"/>
      <w:marBottom w:val="0"/>
      <w:divBdr>
        <w:top w:val="none" w:sz="0" w:space="0" w:color="auto"/>
        <w:left w:val="none" w:sz="0" w:space="0" w:color="auto"/>
        <w:bottom w:val="none" w:sz="0" w:space="0" w:color="auto"/>
        <w:right w:val="none" w:sz="0" w:space="0" w:color="auto"/>
      </w:divBdr>
    </w:div>
    <w:div w:id="192156379">
      <w:bodyDiv w:val="1"/>
      <w:marLeft w:val="0"/>
      <w:marRight w:val="0"/>
      <w:marTop w:val="0"/>
      <w:marBottom w:val="0"/>
      <w:divBdr>
        <w:top w:val="none" w:sz="0" w:space="0" w:color="auto"/>
        <w:left w:val="none" w:sz="0" w:space="0" w:color="auto"/>
        <w:bottom w:val="none" w:sz="0" w:space="0" w:color="auto"/>
        <w:right w:val="none" w:sz="0" w:space="0" w:color="auto"/>
      </w:divBdr>
    </w:div>
    <w:div w:id="195392153">
      <w:bodyDiv w:val="1"/>
      <w:marLeft w:val="0"/>
      <w:marRight w:val="0"/>
      <w:marTop w:val="0"/>
      <w:marBottom w:val="0"/>
      <w:divBdr>
        <w:top w:val="none" w:sz="0" w:space="0" w:color="auto"/>
        <w:left w:val="none" w:sz="0" w:space="0" w:color="auto"/>
        <w:bottom w:val="none" w:sz="0" w:space="0" w:color="auto"/>
        <w:right w:val="none" w:sz="0" w:space="0" w:color="auto"/>
      </w:divBdr>
    </w:div>
    <w:div w:id="197746984">
      <w:bodyDiv w:val="1"/>
      <w:marLeft w:val="0"/>
      <w:marRight w:val="0"/>
      <w:marTop w:val="0"/>
      <w:marBottom w:val="0"/>
      <w:divBdr>
        <w:top w:val="none" w:sz="0" w:space="0" w:color="auto"/>
        <w:left w:val="none" w:sz="0" w:space="0" w:color="auto"/>
        <w:bottom w:val="none" w:sz="0" w:space="0" w:color="auto"/>
        <w:right w:val="none" w:sz="0" w:space="0" w:color="auto"/>
      </w:divBdr>
    </w:div>
    <w:div w:id="198324454">
      <w:bodyDiv w:val="1"/>
      <w:marLeft w:val="0"/>
      <w:marRight w:val="0"/>
      <w:marTop w:val="0"/>
      <w:marBottom w:val="0"/>
      <w:divBdr>
        <w:top w:val="none" w:sz="0" w:space="0" w:color="auto"/>
        <w:left w:val="none" w:sz="0" w:space="0" w:color="auto"/>
        <w:bottom w:val="none" w:sz="0" w:space="0" w:color="auto"/>
        <w:right w:val="none" w:sz="0" w:space="0" w:color="auto"/>
      </w:divBdr>
    </w:div>
    <w:div w:id="200292919">
      <w:bodyDiv w:val="1"/>
      <w:marLeft w:val="0"/>
      <w:marRight w:val="0"/>
      <w:marTop w:val="0"/>
      <w:marBottom w:val="0"/>
      <w:divBdr>
        <w:top w:val="none" w:sz="0" w:space="0" w:color="auto"/>
        <w:left w:val="none" w:sz="0" w:space="0" w:color="auto"/>
        <w:bottom w:val="none" w:sz="0" w:space="0" w:color="auto"/>
        <w:right w:val="none" w:sz="0" w:space="0" w:color="auto"/>
      </w:divBdr>
    </w:div>
    <w:div w:id="201138298">
      <w:bodyDiv w:val="1"/>
      <w:marLeft w:val="0"/>
      <w:marRight w:val="0"/>
      <w:marTop w:val="0"/>
      <w:marBottom w:val="0"/>
      <w:divBdr>
        <w:top w:val="none" w:sz="0" w:space="0" w:color="auto"/>
        <w:left w:val="none" w:sz="0" w:space="0" w:color="auto"/>
        <w:bottom w:val="none" w:sz="0" w:space="0" w:color="auto"/>
        <w:right w:val="none" w:sz="0" w:space="0" w:color="auto"/>
      </w:divBdr>
    </w:div>
    <w:div w:id="201866614">
      <w:bodyDiv w:val="1"/>
      <w:marLeft w:val="0"/>
      <w:marRight w:val="0"/>
      <w:marTop w:val="0"/>
      <w:marBottom w:val="0"/>
      <w:divBdr>
        <w:top w:val="none" w:sz="0" w:space="0" w:color="auto"/>
        <w:left w:val="none" w:sz="0" w:space="0" w:color="auto"/>
        <w:bottom w:val="none" w:sz="0" w:space="0" w:color="auto"/>
        <w:right w:val="none" w:sz="0" w:space="0" w:color="auto"/>
      </w:divBdr>
    </w:div>
    <w:div w:id="202061852">
      <w:bodyDiv w:val="1"/>
      <w:marLeft w:val="0"/>
      <w:marRight w:val="0"/>
      <w:marTop w:val="0"/>
      <w:marBottom w:val="0"/>
      <w:divBdr>
        <w:top w:val="none" w:sz="0" w:space="0" w:color="auto"/>
        <w:left w:val="none" w:sz="0" w:space="0" w:color="auto"/>
        <w:bottom w:val="none" w:sz="0" w:space="0" w:color="auto"/>
        <w:right w:val="none" w:sz="0" w:space="0" w:color="auto"/>
      </w:divBdr>
    </w:div>
    <w:div w:id="204173536">
      <w:bodyDiv w:val="1"/>
      <w:marLeft w:val="0"/>
      <w:marRight w:val="0"/>
      <w:marTop w:val="0"/>
      <w:marBottom w:val="0"/>
      <w:divBdr>
        <w:top w:val="none" w:sz="0" w:space="0" w:color="auto"/>
        <w:left w:val="none" w:sz="0" w:space="0" w:color="auto"/>
        <w:bottom w:val="none" w:sz="0" w:space="0" w:color="auto"/>
        <w:right w:val="none" w:sz="0" w:space="0" w:color="auto"/>
      </w:divBdr>
    </w:div>
    <w:div w:id="206138943">
      <w:bodyDiv w:val="1"/>
      <w:marLeft w:val="0"/>
      <w:marRight w:val="0"/>
      <w:marTop w:val="0"/>
      <w:marBottom w:val="0"/>
      <w:divBdr>
        <w:top w:val="none" w:sz="0" w:space="0" w:color="auto"/>
        <w:left w:val="none" w:sz="0" w:space="0" w:color="auto"/>
        <w:bottom w:val="none" w:sz="0" w:space="0" w:color="auto"/>
        <w:right w:val="none" w:sz="0" w:space="0" w:color="auto"/>
      </w:divBdr>
    </w:div>
    <w:div w:id="207423598">
      <w:bodyDiv w:val="1"/>
      <w:marLeft w:val="0"/>
      <w:marRight w:val="0"/>
      <w:marTop w:val="0"/>
      <w:marBottom w:val="0"/>
      <w:divBdr>
        <w:top w:val="none" w:sz="0" w:space="0" w:color="auto"/>
        <w:left w:val="none" w:sz="0" w:space="0" w:color="auto"/>
        <w:bottom w:val="none" w:sz="0" w:space="0" w:color="auto"/>
        <w:right w:val="none" w:sz="0" w:space="0" w:color="auto"/>
      </w:divBdr>
    </w:div>
    <w:div w:id="207959812">
      <w:bodyDiv w:val="1"/>
      <w:marLeft w:val="0"/>
      <w:marRight w:val="0"/>
      <w:marTop w:val="0"/>
      <w:marBottom w:val="0"/>
      <w:divBdr>
        <w:top w:val="none" w:sz="0" w:space="0" w:color="auto"/>
        <w:left w:val="none" w:sz="0" w:space="0" w:color="auto"/>
        <w:bottom w:val="none" w:sz="0" w:space="0" w:color="auto"/>
        <w:right w:val="none" w:sz="0" w:space="0" w:color="auto"/>
      </w:divBdr>
    </w:div>
    <w:div w:id="212472964">
      <w:bodyDiv w:val="1"/>
      <w:marLeft w:val="0"/>
      <w:marRight w:val="0"/>
      <w:marTop w:val="0"/>
      <w:marBottom w:val="0"/>
      <w:divBdr>
        <w:top w:val="none" w:sz="0" w:space="0" w:color="auto"/>
        <w:left w:val="none" w:sz="0" w:space="0" w:color="auto"/>
        <w:bottom w:val="none" w:sz="0" w:space="0" w:color="auto"/>
        <w:right w:val="none" w:sz="0" w:space="0" w:color="auto"/>
      </w:divBdr>
    </w:div>
    <w:div w:id="216361943">
      <w:bodyDiv w:val="1"/>
      <w:marLeft w:val="0"/>
      <w:marRight w:val="0"/>
      <w:marTop w:val="0"/>
      <w:marBottom w:val="0"/>
      <w:divBdr>
        <w:top w:val="none" w:sz="0" w:space="0" w:color="auto"/>
        <w:left w:val="none" w:sz="0" w:space="0" w:color="auto"/>
        <w:bottom w:val="none" w:sz="0" w:space="0" w:color="auto"/>
        <w:right w:val="none" w:sz="0" w:space="0" w:color="auto"/>
      </w:divBdr>
    </w:div>
    <w:div w:id="218131989">
      <w:bodyDiv w:val="1"/>
      <w:marLeft w:val="0"/>
      <w:marRight w:val="0"/>
      <w:marTop w:val="0"/>
      <w:marBottom w:val="0"/>
      <w:divBdr>
        <w:top w:val="none" w:sz="0" w:space="0" w:color="auto"/>
        <w:left w:val="none" w:sz="0" w:space="0" w:color="auto"/>
        <w:bottom w:val="none" w:sz="0" w:space="0" w:color="auto"/>
        <w:right w:val="none" w:sz="0" w:space="0" w:color="auto"/>
      </w:divBdr>
    </w:div>
    <w:div w:id="220488368">
      <w:bodyDiv w:val="1"/>
      <w:marLeft w:val="0"/>
      <w:marRight w:val="0"/>
      <w:marTop w:val="0"/>
      <w:marBottom w:val="0"/>
      <w:divBdr>
        <w:top w:val="none" w:sz="0" w:space="0" w:color="auto"/>
        <w:left w:val="none" w:sz="0" w:space="0" w:color="auto"/>
        <w:bottom w:val="none" w:sz="0" w:space="0" w:color="auto"/>
        <w:right w:val="none" w:sz="0" w:space="0" w:color="auto"/>
      </w:divBdr>
    </w:div>
    <w:div w:id="226188392">
      <w:bodyDiv w:val="1"/>
      <w:marLeft w:val="0"/>
      <w:marRight w:val="0"/>
      <w:marTop w:val="0"/>
      <w:marBottom w:val="0"/>
      <w:divBdr>
        <w:top w:val="none" w:sz="0" w:space="0" w:color="auto"/>
        <w:left w:val="none" w:sz="0" w:space="0" w:color="auto"/>
        <w:bottom w:val="none" w:sz="0" w:space="0" w:color="auto"/>
        <w:right w:val="none" w:sz="0" w:space="0" w:color="auto"/>
      </w:divBdr>
    </w:div>
    <w:div w:id="229002869">
      <w:bodyDiv w:val="1"/>
      <w:marLeft w:val="0"/>
      <w:marRight w:val="0"/>
      <w:marTop w:val="0"/>
      <w:marBottom w:val="0"/>
      <w:divBdr>
        <w:top w:val="none" w:sz="0" w:space="0" w:color="auto"/>
        <w:left w:val="none" w:sz="0" w:space="0" w:color="auto"/>
        <w:bottom w:val="none" w:sz="0" w:space="0" w:color="auto"/>
        <w:right w:val="none" w:sz="0" w:space="0" w:color="auto"/>
      </w:divBdr>
    </w:div>
    <w:div w:id="229777792">
      <w:bodyDiv w:val="1"/>
      <w:marLeft w:val="0"/>
      <w:marRight w:val="0"/>
      <w:marTop w:val="0"/>
      <w:marBottom w:val="0"/>
      <w:divBdr>
        <w:top w:val="none" w:sz="0" w:space="0" w:color="auto"/>
        <w:left w:val="none" w:sz="0" w:space="0" w:color="auto"/>
        <w:bottom w:val="none" w:sz="0" w:space="0" w:color="auto"/>
        <w:right w:val="none" w:sz="0" w:space="0" w:color="auto"/>
      </w:divBdr>
    </w:div>
    <w:div w:id="230117903">
      <w:bodyDiv w:val="1"/>
      <w:marLeft w:val="0"/>
      <w:marRight w:val="0"/>
      <w:marTop w:val="0"/>
      <w:marBottom w:val="0"/>
      <w:divBdr>
        <w:top w:val="none" w:sz="0" w:space="0" w:color="auto"/>
        <w:left w:val="none" w:sz="0" w:space="0" w:color="auto"/>
        <w:bottom w:val="none" w:sz="0" w:space="0" w:color="auto"/>
        <w:right w:val="none" w:sz="0" w:space="0" w:color="auto"/>
      </w:divBdr>
    </w:div>
    <w:div w:id="233904235">
      <w:bodyDiv w:val="1"/>
      <w:marLeft w:val="0"/>
      <w:marRight w:val="0"/>
      <w:marTop w:val="0"/>
      <w:marBottom w:val="0"/>
      <w:divBdr>
        <w:top w:val="none" w:sz="0" w:space="0" w:color="auto"/>
        <w:left w:val="none" w:sz="0" w:space="0" w:color="auto"/>
        <w:bottom w:val="none" w:sz="0" w:space="0" w:color="auto"/>
        <w:right w:val="none" w:sz="0" w:space="0" w:color="auto"/>
      </w:divBdr>
    </w:div>
    <w:div w:id="236671401">
      <w:bodyDiv w:val="1"/>
      <w:marLeft w:val="0"/>
      <w:marRight w:val="0"/>
      <w:marTop w:val="0"/>
      <w:marBottom w:val="0"/>
      <w:divBdr>
        <w:top w:val="none" w:sz="0" w:space="0" w:color="auto"/>
        <w:left w:val="none" w:sz="0" w:space="0" w:color="auto"/>
        <w:bottom w:val="none" w:sz="0" w:space="0" w:color="auto"/>
        <w:right w:val="none" w:sz="0" w:space="0" w:color="auto"/>
      </w:divBdr>
    </w:div>
    <w:div w:id="237986527">
      <w:bodyDiv w:val="1"/>
      <w:marLeft w:val="0"/>
      <w:marRight w:val="0"/>
      <w:marTop w:val="0"/>
      <w:marBottom w:val="0"/>
      <w:divBdr>
        <w:top w:val="none" w:sz="0" w:space="0" w:color="auto"/>
        <w:left w:val="none" w:sz="0" w:space="0" w:color="auto"/>
        <w:bottom w:val="none" w:sz="0" w:space="0" w:color="auto"/>
        <w:right w:val="none" w:sz="0" w:space="0" w:color="auto"/>
      </w:divBdr>
    </w:div>
    <w:div w:id="239170349">
      <w:bodyDiv w:val="1"/>
      <w:marLeft w:val="0"/>
      <w:marRight w:val="0"/>
      <w:marTop w:val="0"/>
      <w:marBottom w:val="0"/>
      <w:divBdr>
        <w:top w:val="none" w:sz="0" w:space="0" w:color="auto"/>
        <w:left w:val="none" w:sz="0" w:space="0" w:color="auto"/>
        <w:bottom w:val="none" w:sz="0" w:space="0" w:color="auto"/>
        <w:right w:val="none" w:sz="0" w:space="0" w:color="auto"/>
      </w:divBdr>
    </w:div>
    <w:div w:id="246809529">
      <w:bodyDiv w:val="1"/>
      <w:marLeft w:val="0"/>
      <w:marRight w:val="0"/>
      <w:marTop w:val="0"/>
      <w:marBottom w:val="0"/>
      <w:divBdr>
        <w:top w:val="none" w:sz="0" w:space="0" w:color="auto"/>
        <w:left w:val="none" w:sz="0" w:space="0" w:color="auto"/>
        <w:bottom w:val="none" w:sz="0" w:space="0" w:color="auto"/>
        <w:right w:val="none" w:sz="0" w:space="0" w:color="auto"/>
      </w:divBdr>
    </w:div>
    <w:div w:id="246811146">
      <w:bodyDiv w:val="1"/>
      <w:marLeft w:val="0"/>
      <w:marRight w:val="0"/>
      <w:marTop w:val="0"/>
      <w:marBottom w:val="0"/>
      <w:divBdr>
        <w:top w:val="none" w:sz="0" w:space="0" w:color="auto"/>
        <w:left w:val="none" w:sz="0" w:space="0" w:color="auto"/>
        <w:bottom w:val="none" w:sz="0" w:space="0" w:color="auto"/>
        <w:right w:val="none" w:sz="0" w:space="0" w:color="auto"/>
      </w:divBdr>
    </w:div>
    <w:div w:id="248275638">
      <w:bodyDiv w:val="1"/>
      <w:marLeft w:val="0"/>
      <w:marRight w:val="0"/>
      <w:marTop w:val="0"/>
      <w:marBottom w:val="0"/>
      <w:divBdr>
        <w:top w:val="none" w:sz="0" w:space="0" w:color="auto"/>
        <w:left w:val="none" w:sz="0" w:space="0" w:color="auto"/>
        <w:bottom w:val="none" w:sz="0" w:space="0" w:color="auto"/>
        <w:right w:val="none" w:sz="0" w:space="0" w:color="auto"/>
      </w:divBdr>
    </w:div>
    <w:div w:id="253512414">
      <w:bodyDiv w:val="1"/>
      <w:marLeft w:val="0"/>
      <w:marRight w:val="0"/>
      <w:marTop w:val="0"/>
      <w:marBottom w:val="0"/>
      <w:divBdr>
        <w:top w:val="none" w:sz="0" w:space="0" w:color="auto"/>
        <w:left w:val="none" w:sz="0" w:space="0" w:color="auto"/>
        <w:bottom w:val="none" w:sz="0" w:space="0" w:color="auto"/>
        <w:right w:val="none" w:sz="0" w:space="0" w:color="auto"/>
      </w:divBdr>
    </w:div>
    <w:div w:id="255136350">
      <w:bodyDiv w:val="1"/>
      <w:marLeft w:val="0"/>
      <w:marRight w:val="0"/>
      <w:marTop w:val="0"/>
      <w:marBottom w:val="0"/>
      <w:divBdr>
        <w:top w:val="none" w:sz="0" w:space="0" w:color="auto"/>
        <w:left w:val="none" w:sz="0" w:space="0" w:color="auto"/>
        <w:bottom w:val="none" w:sz="0" w:space="0" w:color="auto"/>
        <w:right w:val="none" w:sz="0" w:space="0" w:color="auto"/>
      </w:divBdr>
    </w:div>
    <w:div w:id="255553925">
      <w:bodyDiv w:val="1"/>
      <w:marLeft w:val="0"/>
      <w:marRight w:val="0"/>
      <w:marTop w:val="0"/>
      <w:marBottom w:val="0"/>
      <w:divBdr>
        <w:top w:val="none" w:sz="0" w:space="0" w:color="auto"/>
        <w:left w:val="none" w:sz="0" w:space="0" w:color="auto"/>
        <w:bottom w:val="none" w:sz="0" w:space="0" w:color="auto"/>
        <w:right w:val="none" w:sz="0" w:space="0" w:color="auto"/>
      </w:divBdr>
    </w:div>
    <w:div w:id="259534622">
      <w:bodyDiv w:val="1"/>
      <w:marLeft w:val="0"/>
      <w:marRight w:val="0"/>
      <w:marTop w:val="0"/>
      <w:marBottom w:val="0"/>
      <w:divBdr>
        <w:top w:val="none" w:sz="0" w:space="0" w:color="auto"/>
        <w:left w:val="none" w:sz="0" w:space="0" w:color="auto"/>
        <w:bottom w:val="none" w:sz="0" w:space="0" w:color="auto"/>
        <w:right w:val="none" w:sz="0" w:space="0" w:color="auto"/>
      </w:divBdr>
    </w:div>
    <w:div w:id="261762617">
      <w:bodyDiv w:val="1"/>
      <w:marLeft w:val="0"/>
      <w:marRight w:val="0"/>
      <w:marTop w:val="0"/>
      <w:marBottom w:val="0"/>
      <w:divBdr>
        <w:top w:val="none" w:sz="0" w:space="0" w:color="auto"/>
        <w:left w:val="none" w:sz="0" w:space="0" w:color="auto"/>
        <w:bottom w:val="none" w:sz="0" w:space="0" w:color="auto"/>
        <w:right w:val="none" w:sz="0" w:space="0" w:color="auto"/>
      </w:divBdr>
    </w:div>
    <w:div w:id="263928835">
      <w:bodyDiv w:val="1"/>
      <w:marLeft w:val="0"/>
      <w:marRight w:val="0"/>
      <w:marTop w:val="0"/>
      <w:marBottom w:val="0"/>
      <w:divBdr>
        <w:top w:val="none" w:sz="0" w:space="0" w:color="auto"/>
        <w:left w:val="none" w:sz="0" w:space="0" w:color="auto"/>
        <w:bottom w:val="none" w:sz="0" w:space="0" w:color="auto"/>
        <w:right w:val="none" w:sz="0" w:space="0" w:color="auto"/>
      </w:divBdr>
    </w:div>
    <w:div w:id="265313728">
      <w:bodyDiv w:val="1"/>
      <w:marLeft w:val="0"/>
      <w:marRight w:val="0"/>
      <w:marTop w:val="0"/>
      <w:marBottom w:val="0"/>
      <w:divBdr>
        <w:top w:val="none" w:sz="0" w:space="0" w:color="auto"/>
        <w:left w:val="none" w:sz="0" w:space="0" w:color="auto"/>
        <w:bottom w:val="none" w:sz="0" w:space="0" w:color="auto"/>
        <w:right w:val="none" w:sz="0" w:space="0" w:color="auto"/>
      </w:divBdr>
    </w:div>
    <w:div w:id="275254365">
      <w:bodyDiv w:val="1"/>
      <w:marLeft w:val="0"/>
      <w:marRight w:val="0"/>
      <w:marTop w:val="0"/>
      <w:marBottom w:val="0"/>
      <w:divBdr>
        <w:top w:val="none" w:sz="0" w:space="0" w:color="auto"/>
        <w:left w:val="none" w:sz="0" w:space="0" w:color="auto"/>
        <w:bottom w:val="none" w:sz="0" w:space="0" w:color="auto"/>
        <w:right w:val="none" w:sz="0" w:space="0" w:color="auto"/>
      </w:divBdr>
    </w:div>
    <w:div w:id="275527151">
      <w:bodyDiv w:val="1"/>
      <w:marLeft w:val="0"/>
      <w:marRight w:val="0"/>
      <w:marTop w:val="0"/>
      <w:marBottom w:val="0"/>
      <w:divBdr>
        <w:top w:val="none" w:sz="0" w:space="0" w:color="auto"/>
        <w:left w:val="none" w:sz="0" w:space="0" w:color="auto"/>
        <w:bottom w:val="none" w:sz="0" w:space="0" w:color="auto"/>
        <w:right w:val="none" w:sz="0" w:space="0" w:color="auto"/>
      </w:divBdr>
    </w:div>
    <w:div w:id="278806567">
      <w:bodyDiv w:val="1"/>
      <w:marLeft w:val="0"/>
      <w:marRight w:val="0"/>
      <w:marTop w:val="0"/>
      <w:marBottom w:val="0"/>
      <w:divBdr>
        <w:top w:val="none" w:sz="0" w:space="0" w:color="auto"/>
        <w:left w:val="none" w:sz="0" w:space="0" w:color="auto"/>
        <w:bottom w:val="none" w:sz="0" w:space="0" w:color="auto"/>
        <w:right w:val="none" w:sz="0" w:space="0" w:color="auto"/>
      </w:divBdr>
    </w:div>
    <w:div w:id="279803047">
      <w:bodyDiv w:val="1"/>
      <w:marLeft w:val="0"/>
      <w:marRight w:val="0"/>
      <w:marTop w:val="0"/>
      <w:marBottom w:val="0"/>
      <w:divBdr>
        <w:top w:val="none" w:sz="0" w:space="0" w:color="auto"/>
        <w:left w:val="none" w:sz="0" w:space="0" w:color="auto"/>
        <w:bottom w:val="none" w:sz="0" w:space="0" w:color="auto"/>
        <w:right w:val="none" w:sz="0" w:space="0" w:color="auto"/>
      </w:divBdr>
    </w:div>
    <w:div w:id="280647519">
      <w:bodyDiv w:val="1"/>
      <w:marLeft w:val="0"/>
      <w:marRight w:val="0"/>
      <w:marTop w:val="0"/>
      <w:marBottom w:val="0"/>
      <w:divBdr>
        <w:top w:val="none" w:sz="0" w:space="0" w:color="auto"/>
        <w:left w:val="none" w:sz="0" w:space="0" w:color="auto"/>
        <w:bottom w:val="none" w:sz="0" w:space="0" w:color="auto"/>
        <w:right w:val="none" w:sz="0" w:space="0" w:color="auto"/>
      </w:divBdr>
    </w:div>
    <w:div w:id="281036152">
      <w:bodyDiv w:val="1"/>
      <w:marLeft w:val="0"/>
      <w:marRight w:val="0"/>
      <w:marTop w:val="0"/>
      <w:marBottom w:val="0"/>
      <w:divBdr>
        <w:top w:val="none" w:sz="0" w:space="0" w:color="auto"/>
        <w:left w:val="none" w:sz="0" w:space="0" w:color="auto"/>
        <w:bottom w:val="none" w:sz="0" w:space="0" w:color="auto"/>
        <w:right w:val="none" w:sz="0" w:space="0" w:color="auto"/>
      </w:divBdr>
    </w:div>
    <w:div w:id="281156417">
      <w:bodyDiv w:val="1"/>
      <w:marLeft w:val="0"/>
      <w:marRight w:val="0"/>
      <w:marTop w:val="0"/>
      <w:marBottom w:val="0"/>
      <w:divBdr>
        <w:top w:val="none" w:sz="0" w:space="0" w:color="auto"/>
        <w:left w:val="none" w:sz="0" w:space="0" w:color="auto"/>
        <w:bottom w:val="none" w:sz="0" w:space="0" w:color="auto"/>
        <w:right w:val="none" w:sz="0" w:space="0" w:color="auto"/>
      </w:divBdr>
    </w:div>
    <w:div w:id="287929544">
      <w:bodyDiv w:val="1"/>
      <w:marLeft w:val="0"/>
      <w:marRight w:val="0"/>
      <w:marTop w:val="0"/>
      <w:marBottom w:val="0"/>
      <w:divBdr>
        <w:top w:val="none" w:sz="0" w:space="0" w:color="auto"/>
        <w:left w:val="none" w:sz="0" w:space="0" w:color="auto"/>
        <w:bottom w:val="none" w:sz="0" w:space="0" w:color="auto"/>
        <w:right w:val="none" w:sz="0" w:space="0" w:color="auto"/>
      </w:divBdr>
    </w:div>
    <w:div w:id="289477500">
      <w:bodyDiv w:val="1"/>
      <w:marLeft w:val="0"/>
      <w:marRight w:val="0"/>
      <w:marTop w:val="0"/>
      <w:marBottom w:val="0"/>
      <w:divBdr>
        <w:top w:val="none" w:sz="0" w:space="0" w:color="auto"/>
        <w:left w:val="none" w:sz="0" w:space="0" w:color="auto"/>
        <w:bottom w:val="none" w:sz="0" w:space="0" w:color="auto"/>
        <w:right w:val="none" w:sz="0" w:space="0" w:color="auto"/>
      </w:divBdr>
    </w:div>
    <w:div w:id="291446681">
      <w:bodyDiv w:val="1"/>
      <w:marLeft w:val="0"/>
      <w:marRight w:val="0"/>
      <w:marTop w:val="0"/>
      <w:marBottom w:val="0"/>
      <w:divBdr>
        <w:top w:val="none" w:sz="0" w:space="0" w:color="auto"/>
        <w:left w:val="none" w:sz="0" w:space="0" w:color="auto"/>
        <w:bottom w:val="none" w:sz="0" w:space="0" w:color="auto"/>
        <w:right w:val="none" w:sz="0" w:space="0" w:color="auto"/>
      </w:divBdr>
    </w:div>
    <w:div w:id="292290859">
      <w:bodyDiv w:val="1"/>
      <w:marLeft w:val="0"/>
      <w:marRight w:val="0"/>
      <w:marTop w:val="0"/>
      <w:marBottom w:val="0"/>
      <w:divBdr>
        <w:top w:val="none" w:sz="0" w:space="0" w:color="auto"/>
        <w:left w:val="none" w:sz="0" w:space="0" w:color="auto"/>
        <w:bottom w:val="none" w:sz="0" w:space="0" w:color="auto"/>
        <w:right w:val="none" w:sz="0" w:space="0" w:color="auto"/>
      </w:divBdr>
    </w:div>
    <w:div w:id="299656920">
      <w:bodyDiv w:val="1"/>
      <w:marLeft w:val="0"/>
      <w:marRight w:val="0"/>
      <w:marTop w:val="0"/>
      <w:marBottom w:val="0"/>
      <w:divBdr>
        <w:top w:val="none" w:sz="0" w:space="0" w:color="auto"/>
        <w:left w:val="none" w:sz="0" w:space="0" w:color="auto"/>
        <w:bottom w:val="none" w:sz="0" w:space="0" w:color="auto"/>
        <w:right w:val="none" w:sz="0" w:space="0" w:color="auto"/>
      </w:divBdr>
    </w:div>
    <w:div w:id="300158136">
      <w:bodyDiv w:val="1"/>
      <w:marLeft w:val="0"/>
      <w:marRight w:val="0"/>
      <w:marTop w:val="0"/>
      <w:marBottom w:val="0"/>
      <w:divBdr>
        <w:top w:val="none" w:sz="0" w:space="0" w:color="auto"/>
        <w:left w:val="none" w:sz="0" w:space="0" w:color="auto"/>
        <w:bottom w:val="none" w:sz="0" w:space="0" w:color="auto"/>
        <w:right w:val="none" w:sz="0" w:space="0" w:color="auto"/>
      </w:divBdr>
    </w:div>
    <w:div w:id="305084785">
      <w:bodyDiv w:val="1"/>
      <w:marLeft w:val="0"/>
      <w:marRight w:val="0"/>
      <w:marTop w:val="0"/>
      <w:marBottom w:val="0"/>
      <w:divBdr>
        <w:top w:val="none" w:sz="0" w:space="0" w:color="auto"/>
        <w:left w:val="none" w:sz="0" w:space="0" w:color="auto"/>
        <w:bottom w:val="none" w:sz="0" w:space="0" w:color="auto"/>
        <w:right w:val="none" w:sz="0" w:space="0" w:color="auto"/>
      </w:divBdr>
    </w:div>
    <w:div w:id="305404659">
      <w:bodyDiv w:val="1"/>
      <w:marLeft w:val="0"/>
      <w:marRight w:val="0"/>
      <w:marTop w:val="0"/>
      <w:marBottom w:val="0"/>
      <w:divBdr>
        <w:top w:val="none" w:sz="0" w:space="0" w:color="auto"/>
        <w:left w:val="none" w:sz="0" w:space="0" w:color="auto"/>
        <w:bottom w:val="none" w:sz="0" w:space="0" w:color="auto"/>
        <w:right w:val="none" w:sz="0" w:space="0" w:color="auto"/>
      </w:divBdr>
    </w:div>
    <w:div w:id="306130508">
      <w:bodyDiv w:val="1"/>
      <w:marLeft w:val="0"/>
      <w:marRight w:val="0"/>
      <w:marTop w:val="0"/>
      <w:marBottom w:val="0"/>
      <w:divBdr>
        <w:top w:val="none" w:sz="0" w:space="0" w:color="auto"/>
        <w:left w:val="none" w:sz="0" w:space="0" w:color="auto"/>
        <w:bottom w:val="none" w:sz="0" w:space="0" w:color="auto"/>
        <w:right w:val="none" w:sz="0" w:space="0" w:color="auto"/>
      </w:divBdr>
    </w:div>
    <w:div w:id="309287057">
      <w:bodyDiv w:val="1"/>
      <w:marLeft w:val="0"/>
      <w:marRight w:val="0"/>
      <w:marTop w:val="0"/>
      <w:marBottom w:val="0"/>
      <w:divBdr>
        <w:top w:val="none" w:sz="0" w:space="0" w:color="auto"/>
        <w:left w:val="none" w:sz="0" w:space="0" w:color="auto"/>
        <w:bottom w:val="none" w:sz="0" w:space="0" w:color="auto"/>
        <w:right w:val="none" w:sz="0" w:space="0" w:color="auto"/>
      </w:divBdr>
    </w:div>
    <w:div w:id="309335742">
      <w:bodyDiv w:val="1"/>
      <w:marLeft w:val="0"/>
      <w:marRight w:val="0"/>
      <w:marTop w:val="0"/>
      <w:marBottom w:val="0"/>
      <w:divBdr>
        <w:top w:val="none" w:sz="0" w:space="0" w:color="auto"/>
        <w:left w:val="none" w:sz="0" w:space="0" w:color="auto"/>
        <w:bottom w:val="none" w:sz="0" w:space="0" w:color="auto"/>
        <w:right w:val="none" w:sz="0" w:space="0" w:color="auto"/>
      </w:divBdr>
    </w:div>
    <w:div w:id="310017183">
      <w:bodyDiv w:val="1"/>
      <w:marLeft w:val="0"/>
      <w:marRight w:val="0"/>
      <w:marTop w:val="0"/>
      <w:marBottom w:val="0"/>
      <w:divBdr>
        <w:top w:val="none" w:sz="0" w:space="0" w:color="auto"/>
        <w:left w:val="none" w:sz="0" w:space="0" w:color="auto"/>
        <w:bottom w:val="none" w:sz="0" w:space="0" w:color="auto"/>
        <w:right w:val="none" w:sz="0" w:space="0" w:color="auto"/>
      </w:divBdr>
    </w:div>
    <w:div w:id="313918820">
      <w:bodyDiv w:val="1"/>
      <w:marLeft w:val="0"/>
      <w:marRight w:val="0"/>
      <w:marTop w:val="0"/>
      <w:marBottom w:val="0"/>
      <w:divBdr>
        <w:top w:val="none" w:sz="0" w:space="0" w:color="auto"/>
        <w:left w:val="none" w:sz="0" w:space="0" w:color="auto"/>
        <w:bottom w:val="none" w:sz="0" w:space="0" w:color="auto"/>
        <w:right w:val="none" w:sz="0" w:space="0" w:color="auto"/>
      </w:divBdr>
    </w:div>
    <w:div w:id="314574217">
      <w:bodyDiv w:val="1"/>
      <w:marLeft w:val="0"/>
      <w:marRight w:val="0"/>
      <w:marTop w:val="0"/>
      <w:marBottom w:val="0"/>
      <w:divBdr>
        <w:top w:val="none" w:sz="0" w:space="0" w:color="auto"/>
        <w:left w:val="none" w:sz="0" w:space="0" w:color="auto"/>
        <w:bottom w:val="none" w:sz="0" w:space="0" w:color="auto"/>
        <w:right w:val="none" w:sz="0" w:space="0" w:color="auto"/>
      </w:divBdr>
    </w:div>
    <w:div w:id="314919229">
      <w:bodyDiv w:val="1"/>
      <w:marLeft w:val="0"/>
      <w:marRight w:val="0"/>
      <w:marTop w:val="0"/>
      <w:marBottom w:val="0"/>
      <w:divBdr>
        <w:top w:val="none" w:sz="0" w:space="0" w:color="auto"/>
        <w:left w:val="none" w:sz="0" w:space="0" w:color="auto"/>
        <w:bottom w:val="none" w:sz="0" w:space="0" w:color="auto"/>
        <w:right w:val="none" w:sz="0" w:space="0" w:color="auto"/>
      </w:divBdr>
    </w:div>
    <w:div w:id="324869283">
      <w:bodyDiv w:val="1"/>
      <w:marLeft w:val="0"/>
      <w:marRight w:val="0"/>
      <w:marTop w:val="0"/>
      <w:marBottom w:val="0"/>
      <w:divBdr>
        <w:top w:val="none" w:sz="0" w:space="0" w:color="auto"/>
        <w:left w:val="none" w:sz="0" w:space="0" w:color="auto"/>
        <w:bottom w:val="none" w:sz="0" w:space="0" w:color="auto"/>
        <w:right w:val="none" w:sz="0" w:space="0" w:color="auto"/>
      </w:divBdr>
    </w:div>
    <w:div w:id="336544174">
      <w:bodyDiv w:val="1"/>
      <w:marLeft w:val="0"/>
      <w:marRight w:val="0"/>
      <w:marTop w:val="0"/>
      <w:marBottom w:val="0"/>
      <w:divBdr>
        <w:top w:val="none" w:sz="0" w:space="0" w:color="auto"/>
        <w:left w:val="none" w:sz="0" w:space="0" w:color="auto"/>
        <w:bottom w:val="none" w:sz="0" w:space="0" w:color="auto"/>
        <w:right w:val="none" w:sz="0" w:space="0" w:color="auto"/>
      </w:divBdr>
    </w:div>
    <w:div w:id="336661177">
      <w:bodyDiv w:val="1"/>
      <w:marLeft w:val="0"/>
      <w:marRight w:val="0"/>
      <w:marTop w:val="0"/>
      <w:marBottom w:val="0"/>
      <w:divBdr>
        <w:top w:val="none" w:sz="0" w:space="0" w:color="auto"/>
        <w:left w:val="none" w:sz="0" w:space="0" w:color="auto"/>
        <w:bottom w:val="none" w:sz="0" w:space="0" w:color="auto"/>
        <w:right w:val="none" w:sz="0" w:space="0" w:color="auto"/>
      </w:divBdr>
    </w:div>
    <w:div w:id="337926839">
      <w:bodyDiv w:val="1"/>
      <w:marLeft w:val="0"/>
      <w:marRight w:val="0"/>
      <w:marTop w:val="0"/>
      <w:marBottom w:val="0"/>
      <w:divBdr>
        <w:top w:val="none" w:sz="0" w:space="0" w:color="auto"/>
        <w:left w:val="none" w:sz="0" w:space="0" w:color="auto"/>
        <w:bottom w:val="none" w:sz="0" w:space="0" w:color="auto"/>
        <w:right w:val="none" w:sz="0" w:space="0" w:color="auto"/>
      </w:divBdr>
    </w:div>
    <w:div w:id="338898627">
      <w:bodyDiv w:val="1"/>
      <w:marLeft w:val="0"/>
      <w:marRight w:val="0"/>
      <w:marTop w:val="0"/>
      <w:marBottom w:val="0"/>
      <w:divBdr>
        <w:top w:val="none" w:sz="0" w:space="0" w:color="auto"/>
        <w:left w:val="none" w:sz="0" w:space="0" w:color="auto"/>
        <w:bottom w:val="none" w:sz="0" w:space="0" w:color="auto"/>
        <w:right w:val="none" w:sz="0" w:space="0" w:color="auto"/>
      </w:divBdr>
    </w:div>
    <w:div w:id="339620224">
      <w:bodyDiv w:val="1"/>
      <w:marLeft w:val="0"/>
      <w:marRight w:val="0"/>
      <w:marTop w:val="0"/>
      <w:marBottom w:val="0"/>
      <w:divBdr>
        <w:top w:val="none" w:sz="0" w:space="0" w:color="auto"/>
        <w:left w:val="none" w:sz="0" w:space="0" w:color="auto"/>
        <w:bottom w:val="none" w:sz="0" w:space="0" w:color="auto"/>
        <w:right w:val="none" w:sz="0" w:space="0" w:color="auto"/>
      </w:divBdr>
    </w:div>
    <w:div w:id="341586351">
      <w:bodyDiv w:val="1"/>
      <w:marLeft w:val="0"/>
      <w:marRight w:val="0"/>
      <w:marTop w:val="0"/>
      <w:marBottom w:val="0"/>
      <w:divBdr>
        <w:top w:val="none" w:sz="0" w:space="0" w:color="auto"/>
        <w:left w:val="none" w:sz="0" w:space="0" w:color="auto"/>
        <w:bottom w:val="none" w:sz="0" w:space="0" w:color="auto"/>
        <w:right w:val="none" w:sz="0" w:space="0" w:color="auto"/>
      </w:divBdr>
    </w:div>
    <w:div w:id="341786496">
      <w:bodyDiv w:val="1"/>
      <w:marLeft w:val="0"/>
      <w:marRight w:val="0"/>
      <w:marTop w:val="0"/>
      <w:marBottom w:val="0"/>
      <w:divBdr>
        <w:top w:val="none" w:sz="0" w:space="0" w:color="auto"/>
        <w:left w:val="none" w:sz="0" w:space="0" w:color="auto"/>
        <w:bottom w:val="none" w:sz="0" w:space="0" w:color="auto"/>
        <w:right w:val="none" w:sz="0" w:space="0" w:color="auto"/>
      </w:divBdr>
    </w:div>
    <w:div w:id="345058566">
      <w:bodyDiv w:val="1"/>
      <w:marLeft w:val="0"/>
      <w:marRight w:val="0"/>
      <w:marTop w:val="0"/>
      <w:marBottom w:val="0"/>
      <w:divBdr>
        <w:top w:val="none" w:sz="0" w:space="0" w:color="auto"/>
        <w:left w:val="none" w:sz="0" w:space="0" w:color="auto"/>
        <w:bottom w:val="none" w:sz="0" w:space="0" w:color="auto"/>
        <w:right w:val="none" w:sz="0" w:space="0" w:color="auto"/>
      </w:divBdr>
    </w:div>
    <w:div w:id="345253689">
      <w:bodyDiv w:val="1"/>
      <w:marLeft w:val="0"/>
      <w:marRight w:val="0"/>
      <w:marTop w:val="0"/>
      <w:marBottom w:val="0"/>
      <w:divBdr>
        <w:top w:val="none" w:sz="0" w:space="0" w:color="auto"/>
        <w:left w:val="none" w:sz="0" w:space="0" w:color="auto"/>
        <w:bottom w:val="none" w:sz="0" w:space="0" w:color="auto"/>
        <w:right w:val="none" w:sz="0" w:space="0" w:color="auto"/>
      </w:divBdr>
    </w:div>
    <w:div w:id="357050779">
      <w:bodyDiv w:val="1"/>
      <w:marLeft w:val="0"/>
      <w:marRight w:val="0"/>
      <w:marTop w:val="0"/>
      <w:marBottom w:val="0"/>
      <w:divBdr>
        <w:top w:val="none" w:sz="0" w:space="0" w:color="auto"/>
        <w:left w:val="none" w:sz="0" w:space="0" w:color="auto"/>
        <w:bottom w:val="none" w:sz="0" w:space="0" w:color="auto"/>
        <w:right w:val="none" w:sz="0" w:space="0" w:color="auto"/>
      </w:divBdr>
    </w:div>
    <w:div w:id="361174069">
      <w:bodyDiv w:val="1"/>
      <w:marLeft w:val="0"/>
      <w:marRight w:val="0"/>
      <w:marTop w:val="0"/>
      <w:marBottom w:val="0"/>
      <w:divBdr>
        <w:top w:val="none" w:sz="0" w:space="0" w:color="auto"/>
        <w:left w:val="none" w:sz="0" w:space="0" w:color="auto"/>
        <w:bottom w:val="none" w:sz="0" w:space="0" w:color="auto"/>
        <w:right w:val="none" w:sz="0" w:space="0" w:color="auto"/>
      </w:divBdr>
    </w:div>
    <w:div w:id="362365152">
      <w:bodyDiv w:val="1"/>
      <w:marLeft w:val="0"/>
      <w:marRight w:val="0"/>
      <w:marTop w:val="0"/>
      <w:marBottom w:val="0"/>
      <w:divBdr>
        <w:top w:val="none" w:sz="0" w:space="0" w:color="auto"/>
        <w:left w:val="none" w:sz="0" w:space="0" w:color="auto"/>
        <w:bottom w:val="none" w:sz="0" w:space="0" w:color="auto"/>
        <w:right w:val="none" w:sz="0" w:space="0" w:color="auto"/>
      </w:divBdr>
    </w:div>
    <w:div w:id="366761602">
      <w:bodyDiv w:val="1"/>
      <w:marLeft w:val="0"/>
      <w:marRight w:val="0"/>
      <w:marTop w:val="0"/>
      <w:marBottom w:val="0"/>
      <w:divBdr>
        <w:top w:val="none" w:sz="0" w:space="0" w:color="auto"/>
        <w:left w:val="none" w:sz="0" w:space="0" w:color="auto"/>
        <w:bottom w:val="none" w:sz="0" w:space="0" w:color="auto"/>
        <w:right w:val="none" w:sz="0" w:space="0" w:color="auto"/>
      </w:divBdr>
    </w:div>
    <w:div w:id="371538082">
      <w:bodyDiv w:val="1"/>
      <w:marLeft w:val="0"/>
      <w:marRight w:val="0"/>
      <w:marTop w:val="0"/>
      <w:marBottom w:val="0"/>
      <w:divBdr>
        <w:top w:val="none" w:sz="0" w:space="0" w:color="auto"/>
        <w:left w:val="none" w:sz="0" w:space="0" w:color="auto"/>
        <w:bottom w:val="none" w:sz="0" w:space="0" w:color="auto"/>
        <w:right w:val="none" w:sz="0" w:space="0" w:color="auto"/>
      </w:divBdr>
    </w:div>
    <w:div w:id="372266960">
      <w:bodyDiv w:val="1"/>
      <w:marLeft w:val="0"/>
      <w:marRight w:val="0"/>
      <w:marTop w:val="0"/>
      <w:marBottom w:val="0"/>
      <w:divBdr>
        <w:top w:val="none" w:sz="0" w:space="0" w:color="auto"/>
        <w:left w:val="none" w:sz="0" w:space="0" w:color="auto"/>
        <w:bottom w:val="none" w:sz="0" w:space="0" w:color="auto"/>
        <w:right w:val="none" w:sz="0" w:space="0" w:color="auto"/>
      </w:divBdr>
    </w:div>
    <w:div w:id="373770712">
      <w:bodyDiv w:val="1"/>
      <w:marLeft w:val="0"/>
      <w:marRight w:val="0"/>
      <w:marTop w:val="0"/>
      <w:marBottom w:val="0"/>
      <w:divBdr>
        <w:top w:val="none" w:sz="0" w:space="0" w:color="auto"/>
        <w:left w:val="none" w:sz="0" w:space="0" w:color="auto"/>
        <w:bottom w:val="none" w:sz="0" w:space="0" w:color="auto"/>
        <w:right w:val="none" w:sz="0" w:space="0" w:color="auto"/>
      </w:divBdr>
    </w:div>
    <w:div w:id="374621608">
      <w:bodyDiv w:val="1"/>
      <w:marLeft w:val="0"/>
      <w:marRight w:val="0"/>
      <w:marTop w:val="0"/>
      <w:marBottom w:val="0"/>
      <w:divBdr>
        <w:top w:val="none" w:sz="0" w:space="0" w:color="auto"/>
        <w:left w:val="none" w:sz="0" w:space="0" w:color="auto"/>
        <w:bottom w:val="none" w:sz="0" w:space="0" w:color="auto"/>
        <w:right w:val="none" w:sz="0" w:space="0" w:color="auto"/>
      </w:divBdr>
    </w:div>
    <w:div w:id="376901515">
      <w:bodyDiv w:val="1"/>
      <w:marLeft w:val="0"/>
      <w:marRight w:val="0"/>
      <w:marTop w:val="0"/>
      <w:marBottom w:val="0"/>
      <w:divBdr>
        <w:top w:val="none" w:sz="0" w:space="0" w:color="auto"/>
        <w:left w:val="none" w:sz="0" w:space="0" w:color="auto"/>
        <w:bottom w:val="none" w:sz="0" w:space="0" w:color="auto"/>
        <w:right w:val="none" w:sz="0" w:space="0" w:color="auto"/>
      </w:divBdr>
    </w:div>
    <w:div w:id="377585433">
      <w:bodyDiv w:val="1"/>
      <w:marLeft w:val="0"/>
      <w:marRight w:val="0"/>
      <w:marTop w:val="0"/>
      <w:marBottom w:val="0"/>
      <w:divBdr>
        <w:top w:val="none" w:sz="0" w:space="0" w:color="auto"/>
        <w:left w:val="none" w:sz="0" w:space="0" w:color="auto"/>
        <w:bottom w:val="none" w:sz="0" w:space="0" w:color="auto"/>
        <w:right w:val="none" w:sz="0" w:space="0" w:color="auto"/>
      </w:divBdr>
    </w:div>
    <w:div w:id="386269630">
      <w:bodyDiv w:val="1"/>
      <w:marLeft w:val="0"/>
      <w:marRight w:val="0"/>
      <w:marTop w:val="0"/>
      <w:marBottom w:val="0"/>
      <w:divBdr>
        <w:top w:val="none" w:sz="0" w:space="0" w:color="auto"/>
        <w:left w:val="none" w:sz="0" w:space="0" w:color="auto"/>
        <w:bottom w:val="none" w:sz="0" w:space="0" w:color="auto"/>
        <w:right w:val="none" w:sz="0" w:space="0" w:color="auto"/>
      </w:divBdr>
    </w:div>
    <w:div w:id="395977402">
      <w:bodyDiv w:val="1"/>
      <w:marLeft w:val="0"/>
      <w:marRight w:val="0"/>
      <w:marTop w:val="0"/>
      <w:marBottom w:val="0"/>
      <w:divBdr>
        <w:top w:val="none" w:sz="0" w:space="0" w:color="auto"/>
        <w:left w:val="none" w:sz="0" w:space="0" w:color="auto"/>
        <w:bottom w:val="none" w:sz="0" w:space="0" w:color="auto"/>
        <w:right w:val="none" w:sz="0" w:space="0" w:color="auto"/>
      </w:divBdr>
    </w:div>
    <w:div w:id="398139618">
      <w:bodyDiv w:val="1"/>
      <w:marLeft w:val="0"/>
      <w:marRight w:val="0"/>
      <w:marTop w:val="0"/>
      <w:marBottom w:val="0"/>
      <w:divBdr>
        <w:top w:val="none" w:sz="0" w:space="0" w:color="auto"/>
        <w:left w:val="none" w:sz="0" w:space="0" w:color="auto"/>
        <w:bottom w:val="none" w:sz="0" w:space="0" w:color="auto"/>
        <w:right w:val="none" w:sz="0" w:space="0" w:color="auto"/>
      </w:divBdr>
    </w:div>
    <w:div w:id="401952113">
      <w:bodyDiv w:val="1"/>
      <w:marLeft w:val="0"/>
      <w:marRight w:val="0"/>
      <w:marTop w:val="0"/>
      <w:marBottom w:val="0"/>
      <w:divBdr>
        <w:top w:val="none" w:sz="0" w:space="0" w:color="auto"/>
        <w:left w:val="none" w:sz="0" w:space="0" w:color="auto"/>
        <w:bottom w:val="none" w:sz="0" w:space="0" w:color="auto"/>
        <w:right w:val="none" w:sz="0" w:space="0" w:color="auto"/>
      </w:divBdr>
    </w:div>
    <w:div w:id="402528074">
      <w:bodyDiv w:val="1"/>
      <w:marLeft w:val="0"/>
      <w:marRight w:val="0"/>
      <w:marTop w:val="0"/>
      <w:marBottom w:val="0"/>
      <w:divBdr>
        <w:top w:val="none" w:sz="0" w:space="0" w:color="auto"/>
        <w:left w:val="none" w:sz="0" w:space="0" w:color="auto"/>
        <w:bottom w:val="none" w:sz="0" w:space="0" w:color="auto"/>
        <w:right w:val="none" w:sz="0" w:space="0" w:color="auto"/>
      </w:divBdr>
    </w:div>
    <w:div w:id="408425252">
      <w:bodyDiv w:val="1"/>
      <w:marLeft w:val="0"/>
      <w:marRight w:val="0"/>
      <w:marTop w:val="0"/>
      <w:marBottom w:val="0"/>
      <w:divBdr>
        <w:top w:val="none" w:sz="0" w:space="0" w:color="auto"/>
        <w:left w:val="none" w:sz="0" w:space="0" w:color="auto"/>
        <w:bottom w:val="none" w:sz="0" w:space="0" w:color="auto"/>
        <w:right w:val="none" w:sz="0" w:space="0" w:color="auto"/>
      </w:divBdr>
    </w:div>
    <w:div w:id="408842901">
      <w:bodyDiv w:val="1"/>
      <w:marLeft w:val="0"/>
      <w:marRight w:val="0"/>
      <w:marTop w:val="0"/>
      <w:marBottom w:val="0"/>
      <w:divBdr>
        <w:top w:val="none" w:sz="0" w:space="0" w:color="auto"/>
        <w:left w:val="none" w:sz="0" w:space="0" w:color="auto"/>
        <w:bottom w:val="none" w:sz="0" w:space="0" w:color="auto"/>
        <w:right w:val="none" w:sz="0" w:space="0" w:color="auto"/>
      </w:divBdr>
    </w:div>
    <w:div w:id="409696211">
      <w:bodyDiv w:val="1"/>
      <w:marLeft w:val="0"/>
      <w:marRight w:val="0"/>
      <w:marTop w:val="0"/>
      <w:marBottom w:val="0"/>
      <w:divBdr>
        <w:top w:val="none" w:sz="0" w:space="0" w:color="auto"/>
        <w:left w:val="none" w:sz="0" w:space="0" w:color="auto"/>
        <w:bottom w:val="none" w:sz="0" w:space="0" w:color="auto"/>
        <w:right w:val="none" w:sz="0" w:space="0" w:color="auto"/>
      </w:divBdr>
    </w:div>
    <w:div w:id="413820402">
      <w:bodyDiv w:val="1"/>
      <w:marLeft w:val="0"/>
      <w:marRight w:val="0"/>
      <w:marTop w:val="0"/>
      <w:marBottom w:val="0"/>
      <w:divBdr>
        <w:top w:val="none" w:sz="0" w:space="0" w:color="auto"/>
        <w:left w:val="none" w:sz="0" w:space="0" w:color="auto"/>
        <w:bottom w:val="none" w:sz="0" w:space="0" w:color="auto"/>
        <w:right w:val="none" w:sz="0" w:space="0" w:color="auto"/>
      </w:divBdr>
    </w:div>
    <w:div w:id="418721776">
      <w:bodyDiv w:val="1"/>
      <w:marLeft w:val="0"/>
      <w:marRight w:val="0"/>
      <w:marTop w:val="0"/>
      <w:marBottom w:val="0"/>
      <w:divBdr>
        <w:top w:val="none" w:sz="0" w:space="0" w:color="auto"/>
        <w:left w:val="none" w:sz="0" w:space="0" w:color="auto"/>
        <w:bottom w:val="none" w:sz="0" w:space="0" w:color="auto"/>
        <w:right w:val="none" w:sz="0" w:space="0" w:color="auto"/>
      </w:divBdr>
    </w:div>
    <w:div w:id="418795544">
      <w:bodyDiv w:val="1"/>
      <w:marLeft w:val="0"/>
      <w:marRight w:val="0"/>
      <w:marTop w:val="0"/>
      <w:marBottom w:val="0"/>
      <w:divBdr>
        <w:top w:val="none" w:sz="0" w:space="0" w:color="auto"/>
        <w:left w:val="none" w:sz="0" w:space="0" w:color="auto"/>
        <w:bottom w:val="none" w:sz="0" w:space="0" w:color="auto"/>
        <w:right w:val="none" w:sz="0" w:space="0" w:color="auto"/>
      </w:divBdr>
    </w:div>
    <w:div w:id="420686015">
      <w:bodyDiv w:val="1"/>
      <w:marLeft w:val="0"/>
      <w:marRight w:val="0"/>
      <w:marTop w:val="0"/>
      <w:marBottom w:val="0"/>
      <w:divBdr>
        <w:top w:val="none" w:sz="0" w:space="0" w:color="auto"/>
        <w:left w:val="none" w:sz="0" w:space="0" w:color="auto"/>
        <w:bottom w:val="none" w:sz="0" w:space="0" w:color="auto"/>
        <w:right w:val="none" w:sz="0" w:space="0" w:color="auto"/>
      </w:divBdr>
    </w:div>
    <w:div w:id="421462149">
      <w:bodyDiv w:val="1"/>
      <w:marLeft w:val="0"/>
      <w:marRight w:val="0"/>
      <w:marTop w:val="0"/>
      <w:marBottom w:val="0"/>
      <w:divBdr>
        <w:top w:val="none" w:sz="0" w:space="0" w:color="auto"/>
        <w:left w:val="none" w:sz="0" w:space="0" w:color="auto"/>
        <w:bottom w:val="none" w:sz="0" w:space="0" w:color="auto"/>
        <w:right w:val="none" w:sz="0" w:space="0" w:color="auto"/>
      </w:divBdr>
    </w:div>
    <w:div w:id="423036957">
      <w:bodyDiv w:val="1"/>
      <w:marLeft w:val="0"/>
      <w:marRight w:val="0"/>
      <w:marTop w:val="0"/>
      <w:marBottom w:val="0"/>
      <w:divBdr>
        <w:top w:val="none" w:sz="0" w:space="0" w:color="auto"/>
        <w:left w:val="none" w:sz="0" w:space="0" w:color="auto"/>
        <w:bottom w:val="none" w:sz="0" w:space="0" w:color="auto"/>
        <w:right w:val="none" w:sz="0" w:space="0" w:color="auto"/>
      </w:divBdr>
    </w:div>
    <w:div w:id="425809744">
      <w:bodyDiv w:val="1"/>
      <w:marLeft w:val="0"/>
      <w:marRight w:val="0"/>
      <w:marTop w:val="0"/>
      <w:marBottom w:val="0"/>
      <w:divBdr>
        <w:top w:val="none" w:sz="0" w:space="0" w:color="auto"/>
        <w:left w:val="none" w:sz="0" w:space="0" w:color="auto"/>
        <w:bottom w:val="none" w:sz="0" w:space="0" w:color="auto"/>
        <w:right w:val="none" w:sz="0" w:space="0" w:color="auto"/>
      </w:divBdr>
    </w:div>
    <w:div w:id="427041668">
      <w:bodyDiv w:val="1"/>
      <w:marLeft w:val="0"/>
      <w:marRight w:val="0"/>
      <w:marTop w:val="0"/>
      <w:marBottom w:val="0"/>
      <w:divBdr>
        <w:top w:val="none" w:sz="0" w:space="0" w:color="auto"/>
        <w:left w:val="none" w:sz="0" w:space="0" w:color="auto"/>
        <w:bottom w:val="none" w:sz="0" w:space="0" w:color="auto"/>
        <w:right w:val="none" w:sz="0" w:space="0" w:color="auto"/>
      </w:divBdr>
    </w:div>
    <w:div w:id="428504357">
      <w:bodyDiv w:val="1"/>
      <w:marLeft w:val="0"/>
      <w:marRight w:val="0"/>
      <w:marTop w:val="0"/>
      <w:marBottom w:val="0"/>
      <w:divBdr>
        <w:top w:val="none" w:sz="0" w:space="0" w:color="auto"/>
        <w:left w:val="none" w:sz="0" w:space="0" w:color="auto"/>
        <w:bottom w:val="none" w:sz="0" w:space="0" w:color="auto"/>
        <w:right w:val="none" w:sz="0" w:space="0" w:color="auto"/>
      </w:divBdr>
    </w:div>
    <w:div w:id="435322137">
      <w:bodyDiv w:val="1"/>
      <w:marLeft w:val="0"/>
      <w:marRight w:val="0"/>
      <w:marTop w:val="0"/>
      <w:marBottom w:val="0"/>
      <w:divBdr>
        <w:top w:val="none" w:sz="0" w:space="0" w:color="auto"/>
        <w:left w:val="none" w:sz="0" w:space="0" w:color="auto"/>
        <w:bottom w:val="none" w:sz="0" w:space="0" w:color="auto"/>
        <w:right w:val="none" w:sz="0" w:space="0" w:color="auto"/>
      </w:divBdr>
    </w:div>
    <w:div w:id="436490022">
      <w:bodyDiv w:val="1"/>
      <w:marLeft w:val="0"/>
      <w:marRight w:val="0"/>
      <w:marTop w:val="0"/>
      <w:marBottom w:val="0"/>
      <w:divBdr>
        <w:top w:val="none" w:sz="0" w:space="0" w:color="auto"/>
        <w:left w:val="none" w:sz="0" w:space="0" w:color="auto"/>
        <w:bottom w:val="none" w:sz="0" w:space="0" w:color="auto"/>
        <w:right w:val="none" w:sz="0" w:space="0" w:color="auto"/>
      </w:divBdr>
    </w:div>
    <w:div w:id="438649437">
      <w:bodyDiv w:val="1"/>
      <w:marLeft w:val="0"/>
      <w:marRight w:val="0"/>
      <w:marTop w:val="0"/>
      <w:marBottom w:val="0"/>
      <w:divBdr>
        <w:top w:val="none" w:sz="0" w:space="0" w:color="auto"/>
        <w:left w:val="none" w:sz="0" w:space="0" w:color="auto"/>
        <w:bottom w:val="none" w:sz="0" w:space="0" w:color="auto"/>
        <w:right w:val="none" w:sz="0" w:space="0" w:color="auto"/>
      </w:divBdr>
    </w:div>
    <w:div w:id="439960061">
      <w:bodyDiv w:val="1"/>
      <w:marLeft w:val="0"/>
      <w:marRight w:val="0"/>
      <w:marTop w:val="0"/>
      <w:marBottom w:val="0"/>
      <w:divBdr>
        <w:top w:val="none" w:sz="0" w:space="0" w:color="auto"/>
        <w:left w:val="none" w:sz="0" w:space="0" w:color="auto"/>
        <w:bottom w:val="none" w:sz="0" w:space="0" w:color="auto"/>
        <w:right w:val="none" w:sz="0" w:space="0" w:color="auto"/>
      </w:divBdr>
    </w:div>
    <w:div w:id="444927393">
      <w:bodyDiv w:val="1"/>
      <w:marLeft w:val="0"/>
      <w:marRight w:val="0"/>
      <w:marTop w:val="0"/>
      <w:marBottom w:val="0"/>
      <w:divBdr>
        <w:top w:val="none" w:sz="0" w:space="0" w:color="auto"/>
        <w:left w:val="none" w:sz="0" w:space="0" w:color="auto"/>
        <w:bottom w:val="none" w:sz="0" w:space="0" w:color="auto"/>
        <w:right w:val="none" w:sz="0" w:space="0" w:color="auto"/>
      </w:divBdr>
    </w:div>
    <w:div w:id="447705373">
      <w:bodyDiv w:val="1"/>
      <w:marLeft w:val="0"/>
      <w:marRight w:val="0"/>
      <w:marTop w:val="0"/>
      <w:marBottom w:val="0"/>
      <w:divBdr>
        <w:top w:val="none" w:sz="0" w:space="0" w:color="auto"/>
        <w:left w:val="none" w:sz="0" w:space="0" w:color="auto"/>
        <w:bottom w:val="none" w:sz="0" w:space="0" w:color="auto"/>
        <w:right w:val="none" w:sz="0" w:space="0" w:color="auto"/>
      </w:divBdr>
    </w:div>
    <w:div w:id="449394409">
      <w:bodyDiv w:val="1"/>
      <w:marLeft w:val="0"/>
      <w:marRight w:val="0"/>
      <w:marTop w:val="0"/>
      <w:marBottom w:val="0"/>
      <w:divBdr>
        <w:top w:val="none" w:sz="0" w:space="0" w:color="auto"/>
        <w:left w:val="none" w:sz="0" w:space="0" w:color="auto"/>
        <w:bottom w:val="none" w:sz="0" w:space="0" w:color="auto"/>
        <w:right w:val="none" w:sz="0" w:space="0" w:color="auto"/>
      </w:divBdr>
    </w:div>
    <w:div w:id="449395102">
      <w:bodyDiv w:val="1"/>
      <w:marLeft w:val="0"/>
      <w:marRight w:val="0"/>
      <w:marTop w:val="0"/>
      <w:marBottom w:val="0"/>
      <w:divBdr>
        <w:top w:val="none" w:sz="0" w:space="0" w:color="auto"/>
        <w:left w:val="none" w:sz="0" w:space="0" w:color="auto"/>
        <w:bottom w:val="none" w:sz="0" w:space="0" w:color="auto"/>
        <w:right w:val="none" w:sz="0" w:space="0" w:color="auto"/>
      </w:divBdr>
    </w:div>
    <w:div w:id="449664831">
      <w:bodyDiv w:val="1"/>
      <w:marLeft w:val="0"/>
      <w:marRight w:val="0"/>
      <w:marTop w:val="0"/>
      <w:marBottom w:val="0"/>
      <w:divBdr>
        <w:top w:val="none" w:sz="0" w:space="0" w:color="auto"/>
        <w:left w:val="none" w:sz="0" w:space="0" w:color="auto"/>
        <w:bottom w:val="none" w:sz="0" w:space="0" w:color="auto"/>
        <w:right w:val="none" w:sz="0" w:space="0" w:color="auto"/>
      </w:divBdr>
    </w:div>
    <w:div w:id="449905949">
      <w:bodyDiv w:val="1"/>
      <w:marLeft w:val="0"/>
      <w:marRight w:val="0"/>
      <w:marTop w:val="0"/>
      <w:marBottom w:val="0"/>
      <w:divBdr>
        <w:top w:val="none" w:sz="0" w:space="0" w:color="auto"/>
        <w:left w:val="none" w:sz="0" w:space="0" w:color="auto"/>
        <w:bottom w:val="none" w:sz="0" w:space="0" w:color="auto"/>
        <w:right w:val="none" w:sz="0" w:space="0" w:color="auto"/>
      </w:divBdr>
    </w:div>
    <w:div w:id="450827759">
      <w:bodyDiv w:val="1"/>
      <w:marLeft w:val="0"/>
      <w:marRight w:val="0"/>
      <w:marTop w:val="0"/>
      <w:marBottom w:val="0"/>
      <w:divBdr>
        <w:top w:val="none" w:sz="0" w:space="0" w:color="auto"/>
        <w:left w:val="none" w:sz="0" w:space="0" w:color="auto"/>
        <w:bottom w:val="none" w:sz="0" w:space="0" w:color="auto"/>
        <w:right w:val="none" w:sz="0" w:space="0" w:color="auto"/>
      </w:divBdr>
    </w:div>
    <w:div w:id="452944587">
      <w:bodyDiv w:val="1"/>
      <w:marLeft w:val="0"/>
      <w:marRight w:val="0"/>
      <w:marTop w:val="0"/>
      <w:marBottom w:val="0"/>
      <w:divBdr>
        <w:top w:val="none" w:sz="0" w:space="0" w:color="auto"/>
        <w:left w:val="none" w:sz="0" w:space="0" w:color="auto"/>
        <w:bottom w:val="none" w:sz="0" w:space="0" w:color="auto"/>
        <w:right w:val="none" w:sz="0" w:space="0" w:color="auto"/>
      </w:divBdr>
    </w:div>
    <w:div w:id="454636368">
      <w:bodyDiv w:val="1"/>
      <w:marLeft w:val="0"/>
      <w:marRight w:val="0"/>
      <w:marTop w:val="0"/>
      <w:marBottom w:val="0"/>
      <w:divBdr>
        <w:top w:val="none" w:sz="0" w:space="0" w:color="auto"/>
        <w:left w:val="none" w:sz="0" w:space="0" w:color="auto"/>
        <w:bottom w:val="none" w:sz="0" w:space="0" w:color="auto"/>
        <w:right w:val="none" w:sz="0" w:space="0" w:color="auto"/>
      </w:divBdr>
    </w:div>
    <w:div w:id="456879822">
      <w:bodyDiv w:val="1"/>
      <w:marLeft w:val="0"/>
      <w:marRight w:val="0"/>
      <w:marTop w:val="0"/>
      <w:marBottom w:val="0"/>
      <w:divBdr>
        <w:top w:val="none" w:sz="0" w:space="0" w:color="auto"/>
        <w:left w:val="none" w:sz="0" w:space="0" w:color="auto"/>
        <w:bottom w:val="none" w:sz="0" w:space="0" w:color="auto"/>
        <w:right w:val="none" w:sz="0" w:space="0" w:color="auto"/>
      </w:divBdr>
    </w:div>
    <w:div w:id="457532052">
      <w:bodyDiv w:val="1"/>
      <w:marLeft w:val="0"/>
      <w:marRight w:val="0"/>
      <w:marTop w:val="0"/>
      <w:marBottom w:val="0"/>
      <w:divBdr>
        <w:top w:val="none" w:sz="0" w:space="0" w:color="auto"/>
        <w:left w:val="none" w:sz="0" w:space="0" w:color="auto"/>
        <w:bottom w:val="none" w:sz="0" w:space="0" w:color="auto"/>
        <w:right w:val="none" w:sz="0" w:space="0" w:color="auto"/>
      </w:divBdr>
    </w:div>
    <w:div w:id="457839089">
      <w:bodyDiv w:val="1"/>
      <w:marLeft w:val="0"/>
      <w:marRight w:val="0"/>
      <w:marTop w:val="0"/>
      <w:marBottom w:val="0"/>
      <w:divBdr>
        <w:top w:val="none" w:sz="0" w:space="0" w:color="auto"/>
        <w:left w:val="none" w:sz="0" w:space="0" w:color="auto"/>
        <w:bottom w:val="none" w:sz="0" w:space="0" w:color="auto"/>
        <w:right w:val="none" w:sz="0" w:space="0" w:color="auto"/>
      </w:divBdr>
    </w:div>
    <w:div w:id="459692520">
      <w:bodyDiv w:val="1"/>
      <w:marLeft w:val="0"/>
      <w:marRight w:val="0"/>
      <w:marTop w:val="0"/>
      <w:marBottom w:val="0"/>
      <w:divBdr>
        <w:top w:val="none" w:sz="0" w:space="0" w:color="auto"/>
        <w:left w:val="none" w:sz="0" w:space="0" w:color="auto"/>
        <w:bottom w:val="none" w:sz="0" w:space="0" w:color="auto"/>
        <w:right w:val="none" w:sz="0" w:space="0" w:color="auto"/>
      </w:divBdr>
    </w:div>
    <w:div w:id="460270307">
      <w:bodyDiv w:val="1"/>
      <w:marLeft w:val="0"/>
      <w:marRight w:val="0"/>
      <w:marTop w:val="0"/>
      <w:marBottom w:val="0"/>
      <w:divBdr>
        <w:top w:val="none" w:sz="0" w:space="0" w:color="auto"/>
        <w:left w:val="none" w:sz="0" w:space="0" w:color="auto"/>
        <w:bottom w:val="none" w:sz="0" w:space="0" w:color="auto"/>
        <w:right w:val="none" w:sz="0" w:space="0" w:color="auto"/>
      </w:divBdr>
    </w:div>
    <w:div w:id="460274220">
      <w:bodyDiv w:val="1"/>
      <w:marLeft w:val="0"/>
      <w:marRight w:val="0"/>
      <w:marTop w:val="0"/>
      <w:marBottom w:val="0"/>
      <w:divBdr>
        <w:top w:val="none" w:sz="0" w:space="0" w:color="auto"/>
        <w:left w:val="none" w:sz="0" w:space="0" w:color="auto"/>
        <w:bottom w:val="none" w:sz="0" w:space="0" w:color="auto"/>
        <w:right w:val="none" w:sz="0" w:space="0" w:color="auto"/>
      </w:divBdr>
    </w:div>
    <w:div w:id="461271275">
      <w:bodyDiv w:val="1"/>
      <w:marLeft w:val="0"/>
      <w:marRight w:val="0"/>
      <w:marTop w:val="0"/>
      <w:marBottom w:val="0"/>
      <w:divBdr>
        <w:top w:val="none" w:sz="0" w:space="0" w:color="auto"/>
        <w:left w:val="none" w:sz="0" w:space="0" w:color="auto"/>
        <w:bottom w:val="none" w:sz="0" w:space="0" w:color="auto"/>
        <w:right w:val="none" w:sz="0" w:space="0" w:color="auto"/>
      </w:divBdr>
    </w:div>
    <w:div w:id="464153805">
      <w:bodyDiv w:val="1"/>
      <w:marLeft w:val="0"/>
      <w:marRight w:val="0"/>
      <w:marTop w:val="0"/>
      <w:marBottom w:val="0"/>
      <w:divBdr>
        <w:top w:val="none" w:sz="0" w:space="0" w:color="auto"/>
        <w:left w:val="none" w:sz="0" w:space="0" w:color="auto"/>
        <w:bottom w:val="none" w:sz="0" w:space="0" w:color="auto"/>
        <w:right w:val="none" w:sz="0" w:space="0" w:color="auto"/>
      </w:divBdr>
    </w:div>
    <w:div w:id="464929291">
      <w:bodyDiv w:val="1"/>
      <w:marLeft w:val="0"/>
      <w:marRight w:val="0"/>
      <w:marTop w:val="0"/>
      <w:marBottom w:val="0"/>
      <w:divBdr>
        <w:top w:val="none" w:sz="0" w:space="0" w:color="auto"/>
        <w:left w:val="none" w:sz="0" w:space="0" w:color="auto"/>
        <w:bottom w:val="none" w:sz="0" w:space="0" w:color="auto"/>
        <w:right w:val="none" w:sz="0" w:space="0" w:color="auto"/>
      </w:divBdr>
    </w:div>
    <w:div w:id="465437560">
      <w:bodyDiv w:val="1"/>
      <w:marLeft w:val="0"/>
      <w:marRight w:val="0"/>
      <w:marTop w:val="0"/>
      <w:marBottom w:val="0"/>
      <w:divBdr>
        <w:top w:val="none" w:sz="0" w:space="0" w:color="auto"/>
        <w:left w:val="none" w:sz="0" w:space="0" w:color="auto"/>
        <w:bottom w:val="none" w:sz="0" w:space="0" w:color="auto"/>
        <w:right w:val="none" w:sz="0" w:space="0" w:color="auto"/>
      </w:divBdr>
    </w:div>
    <w:div w:id="465590336">
      <w:bodyDiv w:val="1"/>
      <w:marLeft w:val="0"/>
      <w:marRight w:val="0"/>
      <w:marTop w:val="0"/>
      <w:marBottom w:val="0"/>
      <w:divBdr>
        <w:top w:val="none" w:sz="0" w:space="0" w:color="auto"/>
        <w:left w:val="none" w:sz="0" w:space="0" w:color="auto"/>
        <w:bottom w:val="none" w:sz="0" w:space="0" w:color="auto"/>
        <w:right w:val="none" w:sz="0" w:space="0" w:color="auto"/>
      </w:divBdr>
    </w:div>
    <w:div w:id="465854019">
      <w:bodyDiv w:val="1"/>
      <w:marLeft w:val="0"/>
      <w:marRight w:val="0"/>
      <w:marTop w:val="0"/>
      <w:marBottom w:val="0"/>
      <w:divBdr>
        <w:top w:val="none" w:sz="0" w:space="0" w:color="auto"/>
        <w:left w:val="none" w:sz="0" w:space="0" w:color="auto"/>
        <w:bottom w:val="none" w:sz="0" w:space="0" w:color="auto"/>
        <w:right w:val="none" w:sz="0" w:space="0" w:color="auto"/>
      </w:divBdr>
    </w:div>
    <w:div w:id="467094964">
      <w:bodyDiv w:val="1"/>
      <w:marLeft w:val="0"/>
      <w:marRight w:val="0"/>
      <w:marTop w:val="0"/>
      <w:marBottom w:val="0"/>
      <w:divBdr>
        <w:top w:val="none" w:sz="0" w:space="0" w:color="auto"/>
        <w:left w:val="none" w:sz="0" w:space="0" w:color="auto"/>
        <w:bottom w:val="none" w:sz="0" w:space="0" w:color="auto"/>
        <w:right w:val="none" w:sz="0" w:space="0" w:color="auto"/>
      </w:divBdr>
    </w:div>
    <w:div w:id="468746142">
      <w:bodyDiv w:val="1"/>
      <w:marLeft w:val="0"/>
      <w:marRight w:val="0"/>
      <w:marTop w:val="0"/>
      <w:marBottom w:val="0"/>
      <w:divBdr>
        <w:top w:val="none" w:sz="0" w:space="0" w:color="auto"/>
        <w:left w:val="none" w:sz="0" w:space="0" w:color="auto"/>
        <w:bottom w:val="none" w:sz="0" w:space="0" w:color="auto"/>
        <w:right w:val="none" w:sz="0" w:space="0" w:color="auto"/>
      </w:divBdr>
    </w:div>
    <w:div w:id="470055984">
      <w:bodyDiv w:val="1"/>
      <w:marLeft w:val="0"/>
      <w:marRight w:val="0"/>
      <w:marTop w:val="0"/>
      <w:marBottom w:val="0"/>
      <w:divBdr>
        <w:top w:val="none" w:sz="0" w:space="0" w:color="auto"/>
        <w:left w:val="none" w:sz="0" w:space="0" w:color="auto"/>
        <w:bottom w:val="none" w:sz="0" w:space="0" w:color="auto"/>
        <w:right w:val="none" w:sz="0" w:space="0" w:color="auto"/>
      </w:divBdr>
    </w:div>
    <w:div w:id="472525870">
      <w:bodyDiv w:val="1"/>
      <w:marLeft w:val="0"/>
      <w:marRight w:val="0"/>
      <w:marTop w:val="0"/>
      <w:marBottom w:val="0"/>
      <w:divBdr>
        <w:top w:val="none" w:sz="0" w:space="0" w:color="auto"/>
        <w:left w:val="none" w:sz="0" w:space="0" w:color="auto"/>
        <w:bottom w:val="none" w:sz="0" w:space="0" w:color="auto"/>
        <w:right w:val="none" w:sz="0" w:space="0" w:color="auto"/>
      </w:divBdr>
    </w:div>
    <w:div w:id="474176175">
      <w:bodyDiv w:val="1"/>
      <w:marLeft w:val="0"/>
      <w:marRight w:val="0"/>
      <w:marTop w:val="0"/>
      <w:marBottom w:val="0"/>
      <w:divBdr>
        <w:top w:val="none" w:sz="0" w:space="0" w:color="auto"/>
        <w:left w:val="none" w:sz="0" w:space="0" w:color="auto"/>
        <w:bottom w:val="none" w:sz="0" w:space="0" w:color="auto"/>
        <w:right w:val="none" w:sz="0" w:space="0" w:color="auto"/>
      </w:divBdr>
    </w:div>
    <w:div w:id="475336050">
      <w:bodyDiv w:val="1"/>
      <w:marLeft w:val="0"/>
      <w:marRight w:val="0"/>
      <w:marTop w:val="0"/>
      <w:marBottom w:val="0"/>
      <w:divBdr>
        <w:top w:val="none" w:sz="0" w:space="0" w:color="auto"/>
        <w:left w:val="none" w:sz="0" w:space="0" w:color="auto"/>
        <w:bottom w:val="none" w:sz="0" w:space="0" w:color="auto"/>
        <w:right w:val="none" w:sz="0" w:space="0" w:color="auto"/>
      </w:divBdr>
    </w:div>
    <w:div w:id="478234520">
      <w:bodyDiv w:val="1"/>
      <w:marLeft w:val="0"/>
      <w:marRight w:val="0"/>
      <w:marTop w:val="0"/>
      <w:marBottom w:val="0"/>
      <w:divBdr>
        <w:top w:val="none" w:sz="0" w:space="0" w:color="auto"/>
        <w:left w:val="none" w:sz="0" w:space="0" w:color="auto"/>
        <w:bottom w:val="none" w:sz="0" w:space="0" w:color="auto"/>
        <w:right w:val="none" w:sz="0" w:space="0" w:color="auto"/>
      </w:divBdr>
    </w:div>
    <w:div w:id="487523656">
      <w:bodyDiv w:val="1"/>
      <w:marLeft w:val="0"/>
      <w:marRight w:val="0"/>
      <w:marTop w:val="0"/>
      <w:marBottom w:val="0"/>
      <w:divBdr>
        <w:top w:val="none" w:sz="0" w:space="0" w:color="auto"/>
        <w:left w:val="none" w:sz="0" w:space="0" w:color="auto"/>
        <w:bottom w:val="none" w:sz="0" w:space="0" w:color="auto"/>
        <w:right w:val="none" w:sz="0" w:space="0" w:color="auto"/>
      </w:divBdr>
    </w:div>
    <w:div w:id="488208029">
      <w:bodyDiv w:val="1"/>
      <w:marLeft w:val="0"/>
      <w:marRight w:val="0"/>
      <w:marTop w:val="0"/>
      <w:marBottom w:val="0"/>
      <w:divBdr>
        <w:top w:val="none" w:sz="0" w:space="0" w:color="auto"/>
        <w:left w:val="none" w:sz="0" w:space="0" w:color="auto"/>
        <w:bottom w:val="none" w:sz="0" w:space="0" w:color="auto"/>
        <w:right w:val="none" w:sz="0" w:space="0" w:color="auto"/>
      </w:divBdr>
    </w:div>
    <w:div w:id="489374166">
      <w:bodyDiv w:val="1"/>
      <w:marLeft w:val="0"/>
      <w:marRight w:val="0"/>
      <w:marTop w:val="0"/>
      <w:marBottom w:val="0"/>
      <w:divBdr>
        <w:top w:val="none" w:sz="0" w:space="0" w:color="auto"/>
        <w:left w:val="none" w:sz="0" w:space="0" w:color="auto"/>
        <w:bottom w:val="none" w:sz="0" w:space="0" w:color="auto"/>
        <w:right w:val="none" w:sz="0" w:space="0" w:color="auto"/>
      </w:divBdr>
    </w:div>
    <w:div w:id="493226034">
      <w:bodyDiv w:val="1"/>
      <w:marLeft w:val="0"/>
      <w:marRight w:val="0"/>
      <w:marTop w:val="0"/>
      <w:marBottom w:val="0"/>
      <w:divBdr>
        <w:top w:val="none" w:sz="0" w:space="0" w:color="auto"/>
        <w:left w:val="none" w:sz="0" w:space="0" w:color="auto"/>
        <w:bottom w:val="none" w:sz="0" w:space="0" w:color="auto"/>
        <w:right w:val="none" w:sz="0" w:space="0" w:color="auto"/>
      </w:divBdr>
    </w:div>
    <w:div w:id="496071662">
      <w:bodyDiv w:val="1"/>
      <w:marLeft w:val="0"/>
      <w:marRight w:val="0"/>
      <w:marTop w:val="0"/>
      <w:marBottom w:val="0"/>
      <w:divBdr>
        <w:top w:val="none" w:sz="0" w:space="0" w:color="auto"/>
        <w:left w:val="none" w:sz="0" w:space="0" w:color="auto"/>
        <w:bottom w:val="none" w:sz="0" w:space="0" w:color="auto"/>
        <w:right w:val="none" w:sz="0" w:space="0" w:color="auto"/>
      </w:divBdr>
    </w:div>
    <w:div w:id="499079856">
      <w:bodyDiv w:val="1"/>
      <w:marLeft w:val="0"/>
      <w:marRight w:val="0"/>
      <w:marTop w:val="0"/>
      <w:marBottom w:val="0"/>
      <w:divBdr>
        <w:top w:val="none" w:sz="0" w:space="0" w:color="auto"/>
        <w:left w:val="none" w:sz="0" w:space="0" w:color="auto"/>
        <w:bottom w:val="none" w:sz="0" w:space="0" w:color="auto"/>
        <w:right w:val="none" w:sz="0" w:space="0" w:color="auto"/>
      </w:divBdr>
    </w:div>
    <w:div w:id="499321898">
      <w:bodyDiv w:val="1"/>
      <w:marLeft w:val="0"/>
      <w:marRight w:val="0"/>
      <w:marTop w:val="0"/>
      <w:marBottom w:val="0"/>
      <w:divBdr>
        <w:top w:val="none" w:sz="0" w:space="0" w:color="auto"/>
        <w:left w:val="none" w:sz="0" w:space="0" w:color="auto"/>
        <w:bottom w:val="none" w:sz="0" w:space="0" w:color="auto"/>
        <w:right w:val="none" w:sz="0" w:space="0" w:color="auto"/>
      </w:divBdr>
    </w:div>
    <w:div w:id="500051553">
      <w:bodyDiv w:val="1"/>
      <w:marLeft w:val="0"/>
      <w:marRight w:val="0"/>
      <w:marTop w:val="0"/>
      <w:marBottom w:val="0"/>
      <w:divBdr>
        <w:top w:val="none" w:sz="0" w:space="0" w:color="auto"/>
        <w:left w:val="none" w:sz="0" w:space="0" w:color="auto"/>
        <w:bottom w:val="none" w:sz="0" w:space="0" w:color="auto"/>
        <w:right w:val="none" w:sz="0" w:space="0" w:color="auto"/>
      </w:divBdr>
    </w:div>
    <w:div w:id="501047293">
      <w:bodyDiv w:val="1"/>
      <w:marLeft w:val="0"/>
      <w:marRight w:val="0"/>
      <w:marTop w:val="0"/>
      <w:marBottom w:val="0"/>
      <w:divBdr>
        <w:top w:val="none" w:sz="0" w:space="0" w:color="auto"/>
        <w:left w:val="none" w:sz="0" w:space="0" w:color="auto"/>
        <w:bottom w:val="none" w:sz="0" w:space="0" w:color="auto"/>
        <w:right w:val="none" w:sz="0" w:space="0" w:color="auto"/>
      </w:divBdr>
    </w:div>
    <w:div w:id="501118464">
      <w:bodyDiv w:val="1"/>
      <w:marLeft w:val="0"/>
      <w:marRight w:val="0"/>
      <w:marTop w:val="0"/>
      <w:marBottom w:val="0"/>
      <w:divBdr>
        <w:top w:val="none" w:sz="0" w:space="0" w:color="auto"/>
        <w:left w:val="none" w:sz="0" w:space="0" w:color="auto"/>
        <w:bottom w:val="none" w:sz="0" w:space="0" w:color="auto"/>
        <w:right w:val="none" w:sz="0" w:space="0" w:color="auto"/>
      </w:divBdr>
    </w:div>
    <w:div w:id="504514829">
      <w:bodyDiv w:val="1"/>
      <w:marLeft w:val="0"/>
      <w:marRight w:val="0"/>
      <w:marTop w:val="0"/>
      <w:marBottom w:val="0"/>
      <w:divBdr>
        <w:top w:val="none" w:sz="0" w:space="0" w:color="auto"/>
        <w:left w:val="none" w:sz="0" w:space="0" w:color="auto"/>
        <w:bottom w:val="none" w:sz="0" w:space="0" w:color="auto"/>
        <w:right w:val="none" w:sz="0" w:space="0" w:color="auto"/>
      </w:divBdr>
    </w:div>
    <w:div w:id="505246603">
      <w:bodyDiv w:val="1"/>
      <w:marLeft w:val="0"/>
      <w:marRight w:val="0"/>
      <w:marTop w:val="0"/>
      <w:marBottom w:val="0"/>
      <w:divBdr>
        <w:top w:val="none" w:sz="0" w:space="0" w:color="auto"/>
        <w:left w:val="none" w:sz="0" w:space="0" w:color="auto"/>
        <w:bottom w:val="none" w:sz="0" w:space="0" w:color="auto"/>
        <w:right w:val="none" w:sz="0" w:space="0" w:color="auto"/>
      </w:divBdr>
    </w:div>
    <w:div w:id="506821937">
      <w:bodyDiv w:val="1"/>
      <w:marLeft w:val="0"/>
      <w:marRight w:val="0"/>
      <w:marTop w:val="0"/>
      <w:marBottom w:val="0"/>
      <w:divBdr>
        <w:top w:val="none" w:sz="0" w:space="0" w:color="auto"/>
        <w:left w:val="none" w:sz="0" w:space="0" w:color="auto"/>
        <w:bottom w:val="none" w:sz="0" w:space="0" w:color="auto"/>
        <w:right w:val="none" w:sz="0" w:space="0" w:color="auto"/>
      </w:divBdr>
    </w:div>
    <w:div w:id="513418519">
      <w:bodyDiv w:val="1"/>
      <w:marLeft w:val="0"/>
      <w:marRight w:val="0"/>
      <w:marTop w:val="0"/>
      <w:marBottom w:val="0"/>
      <w:divBdr>
        <w:top w:val="none" w:sz="0" w:space="0" w:color="auto"/>
        <w:left w:val="none" w:sz="0" w:space="0" w:color="auto"/>
        <w:bottom w:val="none" w:sz="0" w:space="0" w:color="auto"/>
        <w:right w:val="none" w:sz="0" w:space="0" w:color="auto"/>
      </w:divBdr>
    </w:div>
    <w:div w:id="514467689">
      <w:bodyDiv w:val="1"/>
      <w:marLeft w:val="0"/>
      <w:marRight w:val="0"/>
      <w:marTop w:val="0"/>
      <w:marBottom w:val="0"/>
      <w:divBdr>
        <w:top w:val="none" w:sz="0" w:space="0" w:color="auto"/>
        <w:left w:val="none" w:sz="0" w:space="0" w:color="auto"/>
        <w:bottom w:val="none" w:sz="0" w:space="0" w:color="auto"/>
        <w:right w:val="none" w:sz="0" w:space="0" w:color="auto"/>
      </w:divBdr>
    </w:div>
    <w:div w:id="518857469">
      <w:bodyDiv w:val="1"/>
      <w:marLeft w:val="0"/>
      <w:marRight w:val="0"/>
      <w:marTop w:val="0"/>
      <w:marBottom w:val="0"/>
      <w:divBdr>
        <w:top w:val="none" w:sz="0" w:space="0" w:color="auto"/>
        <w:left w:val="none" w:sz="0" w:space="0" w:color="auto"/>
        <w:bottom w:val="none" w:sz="0" w:space="0" w:color="auto"/>
        <w:right w:val="none" w:sz="0" w:space="0" w:color="auto"/>
      </w:divBdr>
    </w:div>
    <w:div w:id="520976703">
      <w:bodyDiv w:val="1"/>
      <w:marLeft w:val="0"/>
      <w:marRight w:val="0"/>
      <w:marTop w:val="0"/>
      <w:marBottom w:val="0"/>
      <w:divBdr>
        <w:top w:val="none" w:sz="0" w:space="0" w:color="auto"/>
        <w:left w:val="none" w:sz="0" w:space="0" w:color="auto"/>
        <w:bottom w:val="none" w:sz="0" w:space="0" w:color="auto"/>
        <w:right w:val="none" w:sz="0" w:space="0" w:color="auto"/>
      </w:divBdr>
    </w:div>
    <w:div w:id="524488909">
      <w:bodyDiv w:val="1"/>
      <w:marLeft w:val="0"/>
      <w:marRight w:val="0"/>
      <w:marTop w:val="0"/>
      <w:marBottom w:val="0"/>
      <w:divBdr>
        <w:top w:val="none" w:sz="0" w:space="0" w:color="auto"/>
        <w:left w:val="none" w:sz="0" w:space="0" w:color="auto"/>
        <w:bottom w:val="none" w:sz="0" w:space="0" w:color="auto"/>
        <w:right w:val="none" w:sz="0" w:space="0" w:color="auto"/>
      </w:divBdr>
    </w:div>
    <w:div w:id="525142997">
      <w:bodyDiv w:val="1"/>
      <w:marLeft w:val="0"/>
      <w:marRight w:val="0"/>
      <w:marTop w:val="0"/>
      <w:marBottom w:val="0"/>
      <w:divBdr>
        <w:top w:val="none" w:sz="0" w:space="0" w:color="auto"/>
        <w:left w:val="none" w:sz="0" w:space="0" w:color="auto"/>
        <w:bottom w:val="none" w:sz="0" w:space="0" w:color="auto"/>
        <w:right w:val="none" w:sz="0" w:space="0" w:color="auto"/>
      </w:divBdr>
    </w:div>
    <w:div w:id="533734305">
      <w:bodyDiv w:val="1"/>
      <w:marLeft w:val="0"/>
      <w:marRight w:val="0"/>
      <w:marTop w:val="0"/>
      <w:marBottom w:val="0"/>
      <w:divBdr>
        <w:top w:val="none" w:sz="0" w:space="0" w:color="auto"/>
        <w:left w:val="none" w:sz="0" w:space="0" w:color="auto"/>
        <w:bottom w:val="none" w:sz="0" w:space="0" w:color="auto"/>
        <w:right w:val="none" w:sz="0" w:space="0" w:color="auto"/>
      </w:divBdr>
    </w:div>
    <w:div w:id="534008561">
      <w:bodyDiv w:val="1"/>
      <w:marLeft w:val="0"/>
      <w:marRight w:val="0"/>
      <w:marTop w:val="0"/>
      <w:marBottom w:val="0"/>
      <w:divBdr>
        <w:top w:val="none" w:sz="0" w:space="0" w:color="auto"/>
        <w:left w:val="none" w:sz="0" w:space="0" w:color="auto"/>
        <w:bottom w:val="none" w:sz="0" w:space="0" w:color="auto"/>
        <w:right w:val="none" w:sz="0" w:space="0" w:color="auto"/>
      </w:divBdr>
    </w:div>
    <w:div w:id="537085129">
      <w:bodyDiv w:val="1"/>
      <w:marLeft w:val="0"/>
      <w:marRight w:val="0"/>
      <w:marTop w:val="0"/>
      <w:marBottom w:val="0"/>
      <w:divBdr>
        <w:top w:val="none" w:sz="0" w:space="0" w:color="auto"/>
        <w:left w:val="none" w:sz="0" w:space="0" w:color="auto"/>
        <w:bottom w:val="none" w:sz="0" w:space="0" w:color="auto"/>
        <w:right w:val="none" w:sz="0" w:space="0" w:color="auto"/>
      </w:divBdr>
    </w:div>
    <w:div w:id="537162752">
      <w:bodyDiv w:val="1"/>
      <w:marLeft w:val="0"/>
      <w:marRight w:val="0"/>
      <w:marTop w:val="0"/>
      <w:marBottom w:val="0"/>
      <w:divBdr>
        <w:top w:val="none" w:sz="0" w:space="0" w:color="auto"/>
        <w:left w:val="none" w:sz="0" w:space="0" w:color="auto"/>
        <w:bottom w:val="none" w:sz="0" w:space="0" w:color="auto"/>
        <w:right w:val="none" w:sz="0" w:space="0" w:color="auto"/>
      </w:divBdr>
    </w:div>
    <w:div w:id="537623656">
      <w:bodyDiv w:val="1"/>
      <w:marLeft w:val="0"/>
      <w:marRight w:val="0"/>
      <w:marTop w:val="0"/>
      <w:marBottom w:val="0"/>
      <w:divBdr>
        <w:top w:val="none" w:sz="0" w:space="0" w:color="auto"/>
        <w:left w:val="none" w:sz="0" w:space="0" w:color="auto"/>
        <w:bottom w:val="none" w:sz="0" w:space="0" w:color="auto"/>
        <w:right w:val="none" w:sz="0" w:space="0" w:color="auto"/>
      </w:divBdr>
    </w:div>
    <w:div w:id="539047605">
      <w:bodyDiv w:val="1"/>
      <w:marLeft w:val="0"/>
      <w:marRight w:val="0"/>
      <w:marTop w:val="0"/>
      <w:marBottom w:val="0"/>
      <w:divBdr>
        <w:top w:val="none" w:sz="0" w:space="0" w:color="auto"/>
        <w:left w:val="none" w:sz="0" w:space="0" w:color="auto"/>
        <w:bottom w:val="none" w:sz="0" w:space="0" w:color="auto"/>
        <w:right w:val="none" w:sz="0" w:space="0" w:color="auto"/>
      </w:divBdr>
    </w:div>
    <w:div w:id="542064100">
      <w:bodyDiv w:val="1"/>
      <w:marLeft w:val="0"/>
      <w:marRight w:val="0"/>
      <w:marTop w:val="0"/>
      <w:marBottom w:val="0"/>
      <w:divBdr>
        <w:top w:val="none" w:sz="0" w:space="0" w:color="auto"/>
        <w:left w:val="none" w:sz="0" w:space="0" w:color="auto"/>
        <w:bottom w:val="none" w:sz="0" w:space="0" w:color="auto"/>
        <w:right w:val="none" w:sz="0" w:space="0" w:color="auto"/>
      </w:divBdr>
    </w:div>
    <w:div w:id="542252769">
      <w:bodyDiv w:val="1"/>
      <w:marLeft w:val="0"/>
      <w:marRight w:val="0"/>
      <w:marTop w:val="0"/>
      <w:marBottom w:val="0"/>
      <w:divBdr>
        <w:top w:val="none" w:sz="0" w:space="0" w:color="auto"/>
        <w:left w:val="none" w:sz="0" w:space="0" w:color="auto"/>
        <w:bottom w:val="none" w:sz="0" w:space="0" w:color="auto"/>
        <w:right w:val="none" w:sz="0" w:space="0" w:color="auto"/>
      </w:divBdr>
    </w:div>
    <w:div w:id="542795273">
      <w:bodyDiv w:val="1"/>
      <w:marLeft w:val="0"/>
      <w:marRight w:val="0"/>
      <w:marTop w:val="0"/>
      <w:marBottom w:val="0"/>
      <w:divBdr>
        <w:top w:val="none" w:sz="0" w:space="0" w:color="auto"/>
        <w:left w:val="none" w:sz="0" w:space="0" w:color="auto"/>
        <w:bottom w:val="none" w:sz="0" w:space="0" w:color="auto"/>
        <w:right w:val="none" w:sz="0" w:space="0" w:color="auto"/>
      </w:divBdr>
    </w:div>
    <w:div w:id="543325275">
      <w:bodyDiv w:val="1"/>
      <w:marLeft w:val="0"/>
      <w:marRight w:val="0"/>
      <w:marTop w:val="0"/>
      <w:marBottom w:val="0"/>
      <w:divBdr>
        <w:top w:val="none" w:sz="0" w:space="0" w:color="auto"/>
        <w:left w:val="none" w:sz="0" w:space="0" w:color="auto"/>
        <w:bottom w:val="none" w:sz="0" w:space="0" w:color="auto"/>
        <w:right w:val="none" w:sz="0" w:space="0" w:color="auto"/>
      </w:divBdr>
    </w:div>
    <w:div w:id="544412596">
      <w:bodyDiv w:val="1"/>
      <w:marLeft w:val="0"/>
      <w:marRight w:val="0"/>
      <w:marTop w:val="0"/>
      <w:marBottom w:val="0"/>
      <w:divBdr>
        <w:top w:val="none" w:sz="0" w:space="0" w:color="auto"/>
        <w:left w:val="none" w:sz="0" w:space="0" w:color="auto"/>
        <w:bottom w:val="none" w:sz="0" w:space="0" w:color="auto"/>
        <w:right w:val="none" w:sz="0" w:space="0" w:color="auto"/>
      </w:divBdr>
    </w:div>
    <w:div w:id="544945925">
      <w:bodyDiv w:val="1"/>
      <w:marLeft w:val="0"/>
      <w:marRight w:val="0"/>
      <w:marTop w:val="0"/>
      <w:marBottom w:val="0"/>
      <w:divBdr>
        <w:top w:val="none" w:sz="0" w:space="0" w:color="auto"/>
        <w:left w:val="none" w:sz="0" w:space="0" w:color="auto"/>
        <w:bottom w:val="none" w:sz="0" w:space="0" w:color="auto"/>
        <w:right w:val="none" w:sz="0" w:space="0" w:color="auto"/>
      </w:divBdr>
    </w:div>
    <w:div w:id="547034434">
      <w:bodyDiv w:val="1"/>
      <w:marLeft w:val="0"/>
      <w:marRight w:val="0"/>
      <w:marTop w:val="0"/>
      <w:marBottom w:val="0"/>
      <w:divBdr>
        <w:top w:val="none" w:sz="0" w:space="0" w:color="auto"/>
        <w:left w:val="none" w:sz="0" w:space="0" w:color="auto"/>
        <w:bottom w:val="none" w:sz="0" w:space="0" w:color="auto"/>
        <w:right w:val="none" w:sz="0" w:space="0" w:color="auto"/>
      </w:divBdr>
    </w:div>
    <w:div w:id="549849155">
      <w:bodyDiv w:val="1"/>
      <w:marLeft w:val="0"/>
      <w:marRight w:val="0"/>
      <w:marTop w:val="0"/>
      <w:marBottom w:val="0"/>
      <w:divBdr>
        <w:top w:val="none" w:sz="0" w:space="0" w:color="auto"/>
        <w:left w:val="none" w:sz="0" w:space="0" w:color="auto"/>
        <w:bottom w:val="none" w:sz="0" w:space="0" w:color="auto"/>
        <w:right w:val="none" w:sz="0" w:space="0" w:color="auto"/>
      </w:divBdr>
    </w:div>
    <w:div w:id="550847340">
      <w:bodyDiv w:val="1"/>
      <w:marLeft w:val="0"/>
      <w:marRight w:val="0"/>
      <w:marTop w:val="0"/>
      <w:marBottom w:val="0"/>
      <w:divBdr>
        <w:top w:val="none" w:sz="0" w:space="0" w:color="auto"/>
        <w:left w:val="none" w:sz="0" w:space="0" w:color="auto"/>
        <w:bottom w:val="none" w:sz="0" w:space="0" w:color="auto"/>
        <w:right w:val="none" w:sz="0" w:space="0" w:color="auto"/>
      </w:divBdr>
    </w:div>
    <w:div w:id="551039265">
      <w:bodyDiv w:val="1"/>
      <w:marLeft w:val="0"/>
      <w:marRight w:val="0"/>
      <w:marTop w:val="0"/>
      <w:marBottom w:val="0"/>
      <w:divBdr>
        <w:top w:val="none" w:sz="0" w:space="0" w:color="auto"/>
        <w:left w:val="none" w:sz="0" w:space="0" w:color="auto"/>
        <w:bottom w:val="none" w:sz="0" w:space="0" w:color="auto"/>
        <w:right w:val="none" w:sz="0" w:space="0" w:color="auto"/>
      </w:divBdr>
    </w:div>
    <w:div w:id="551040647">
      <w:bodyDiv w:val="1"/>
      <w:marLeft w:val="0"/>
      <w:marRight w:val="0"/>
      <w:marTop w:val="0"/>
      <w:marBottom w:val="0"/>
      <w:divBdr>
        <w:top w:val="none" w:sz="0" w:space="0" w:color="auto"/>
        <w:left w:val="none" w:sz="0" w:space="0" w:color="auto"/>
        <w:bottom w:val="none" w:sz="0" w:space="0" w:color="auto"/>
        <w:right w:val="none" w:sz="0" w:space="0" w:color="auto"/>
      </w:divBdr>
    </w:div>
    <w:div w:id="559559531">
      <w:bodyDiv w:val="1"/>
      <w:marLeft w:val="0"/>
      <w:marRight w:val="0"/>
      <w:marTop w:val="0"/>
      <w:marBottom w:val="0"/>
      <w:divBdr>
        <w:top w:val="none" w:sz="0" w:space="0" w:color="auto"/>
        <w:left w:val="none" w:sz="0" w:space="0" w:color="auto"/>
        <w:bottom w:val="none" w:sz="0" w:space="0" w:color="auto"/>
        <w:right w:val="none" w:sz="0" w:space="0" w:color="auto"/>
      </w:divBdr>
    </w:div>
    <w:div w:id="562523968">
      <w:bodyDiv w:val="1"/>
      <w:marLeft w:val="0"/>
      <w:marRight w:val="0"/>
      <w:marTop w:val="0"/>
      <w:marBottom w:val="0"/>
      <w:divBdr>
        <w:top w:val="none" w:sz="0" w:space="0" w:color="auto"/>
        <w:left w:val="none" w:sz="0" w:space="0" w:color="auto"/>
        <w:bottom w:val="none" w:sz="0" w:space="0" w:color="auto"/>
        <w:right w:val="none" w:sz="0" w:space="0" w:color="auto"/>
      </w:divBdr>
    </w:div>
    <w:div w:id="566500669">
      <w:bodyDiv w:val="1"/>
      <w:marLeft w:val="0"/>
      <w:marRight w:val="0"/>
      <w:marTop w:val="0"/>
      <w:marBottom w:val="0"/>
      <w:divBdr>
        <w:top w:val="none" w:sz="0" w:space="0" w:color="auto"/>
        <w:left w:val="none" w:sz="0" w:space="0" w:color="auto"/>
        <w:bottom w:val="none" w:sz="0" w:space="0" w:color="auto"/>
        <w:right w:val="none" w:sz="0" w:space="0" w:color="auto"/>
      </w:divBdr>
    </w:div>
    <w:div w:id="571157154">
      <w:bodyDiv w:val="1"/>
      <w:marLeft w:val="0"/>
      <w:marRight w:val="0"/>
      <w:marTop w:val="0"/>
      <w:marBottom w:val="0"/>
      <w:divBdr>
        <w:top w:val="none" w:sz="0" w:space="0" w:color="auto"/>
        <w:left w:val="none" w:sz="0" w:space="0" w:color="auto"/>
        <w:bottom w:val="none" w:sz="0" w:space="0" w:color="auto"/>
        <w:right w:val="none" w:sz="0" w:space="0" w:color="auto"/>
      </w:divBdr>
    </w:div>
    <w:div w:id="576138635">
      <w:bodyDiv w:val="1"/>
      <w:marLeft w:val="0"/>
      <w:marRight w:val="0"/>
      <w:marTop w:val="0"/>
      <w:marBottom w:val="0"/>
      <w:divBdr>
        <w:top w:val="none" w:sz="0" w:space="0" w:color="auto"/>
        <w:left w:val="none" w:sz="0" w:space="0" w:color="auto"/>
        <w:bottom w:val="none" w:sz="0" w:space="0" w:color="auto"/>
        <w:right w:val="none" w:sz="0" w:space="0" w:color="auto"/>
      </w:divBdr>
    </w:div>
    <w:div w:id="578951117">
      <w:bodyDiv w:val="1"/>
      <w:marLeft w:val="0"/>
      <w:marRight w:val="0"/>
      <w:marTop w:val="0"/>
      <w:marBottom w:val="0"/>
      <w:divBdr>
        <w:top w:val="none" w:sz="0" w:space="0" w:color="auto"/>
        <w:left w:val="none" w:sz="0" w:space="0" w:color="auto"/>
        <w:bottom w:val="none" w:sz="0" w:space="0" w:color="auto"/>
        <w:right w:val="none" w:sz="0" w:space="0" w:color="auto"/>
      </w:divBdr>
    </w:div>
    <w:div w:id="579023160">
      <w:bodyDiv w:val="1"/>
      <w:marLeft w:val="0"/>
      <w:marRight w:val="0"/>
      <w:marTop w:val="0"/>
      <w:marBottom w:val="0"/>
      <w:divBdr>
        <w:top w:val="none" w:sz="0" w:space="0" w:color="auto"/>
        <w:left w:val="none" w:sz="0" w:space="0" w:color="auto"/>
        <w:bottom w:val="none" w:sz="0" w:space="0" w:color="auto"/>
        <w:right w:val="none" w:sz="0" w:space="0" w:color="auto"/>
      </w:divBdr>
    </w:div>
    <w:div w:id="581455562">
      <w:bodyDiv w:val="1"/>
      <w:marLeft w:val="0"/>
      <w:marRight w:val="0"/>
      <w:marTop w:val="0"/>
      <w:marBottom w:val="0"/>
      <w:divBdr>
        <w:top w:val="none" w:sz="0" w:space="0" w:color="auto"/>
        <w:left w:val="none" w:sz="0" w:space="0" w:color="auto"/>
        <w:bottom w:val="none" w:sz="0" w:space="0" w:color="auto"/>
        <w:right w:val="none" w:sz="0" w:space="0" w:color="auto"/>
      </w:divBdr>
    </w:div>
    <w:div w:id="591204112">
      <w:bodyDiv w:val="1"/>
      <w:marLeft w:val="0"/>
      <w:marRight w:val="0"/>
      <w:marTop w:val="0"/>
      <w:marBottom w:val="0"/>
      <w:divBdr>
        <w:top w:val="none" w:sz="0" w:space="0" w:color="auto"/>
        <w:left w:val="none" w:sz="0" w:space="0" w:color="auto"/>
        <w:bottom w:val="none" w:sz="0" w:space="0" w:color="auto"/>
        <w:right w:val="none" w:sz="0" w:space="0" w:color="auto"/>
      </w:divBdr>
    </w:div>
    <w:div w:id="591475917">
      <w:bodyDiv w:val="1"/>
      <w:marLeft w:val="0"/>
      <w:marRight w:val="0"/>
      <w:marTop w:val="0"/>
      <w:marBottom w:val="0"/>
      <w:divBdr>
        <w:top w:val="none" w:sz="0" w:space="0" w:color="auto"/>
        <w:left w:val="none" w:sz="0" w:space="0" w:color="auto"/>
        <w:bottom w:val="none" w:sz="0" w:space="0" w:color="auto"/>
        <w:right w:val="none" w:sz="0" w:space="0" w:color="auto"/>
      </w:divBdr>
    </w:div>
    <w:div w:id="592006548">
      <w:bodyDiv w:val="1"/>
      <w:marLeft w:val="0"/>
      <w:marRight w:val="0"/>
      <w:marTop w:val="0"/>
      <w:marBottom w:val="0"/>
      <w:divBdr>
        <w:top w:val="none" w:sz="0" w:space="0" w:color="auto"/>
        <w:left w:val="none" w:sz="0" w:space="0" w:color="auto"/>
        <w:bottom w:val="none" w:sz="0" w:space="0" w:color="auto"/>
        <w:right w:val="none" w:sz="0" w:space="0" w:color="auto"/>
      </w:divBdr>
    </w:div>
    <w:div w:id="592280889">
      <w:bodyDiv w:val="1"/>
      <w:marLeft w:val="0"/>
      <w:marRight w:val="0"/>
      <w:marTop w:val="0"/>
      <w:marBottom w:val="0"/>
      <w:divBdr>
        <w:top w:val="none" w:sz="0" w:space="0" w:color="auto"/>
        <w:left w:val="none" w:sz="0" w:space="0" w:color="auto"/>
        <w:bottom w:val="none" w:sz="0" w:space="0" w:color="auto"/>
        <w:right w:val="none" w:sz="0" w:space="0" w:color="auto"/>
      </w:divBdr>
    </w:div>
    <w:div w:id="598682982">
      <w:bodyDiv w:val="1"/>
      <w:marLeft w:val="0"/>
      <w:marRight w:val="0"/>
      <w:marTop w:val="0"/>
      <w:marBottom w:val="0"/>
      <w:divBdr>
        <w:top w:val="none" w:sz="0" w:space="0" w:color="auto"/>
        <w:left w:val="none" w:sz="0" w:space="0" w:color="auto"/>
        <w:bottom w:val="none" w:sz="0" w:space="0" w:color="auto"/>
        <w:right w:val="none" w:sz="0" w:space="0" w:color="auto"/>
      </w:divBdr>
    </w:div>
    <w:div w:id="599676807">
      <w:bodyDiv w:val="1"/>
      <w:marLeft w:val="0"/>
      <w:marRight w:val="0"/>
      <w:marTop w:val="0"/>
      <w:marBottom w:val="0"/>
      <w:divBdr>
        <w:top w:val="none" w:sz="0" w:space="0" w:color="auto"/>
        <w:left w:val="none" w:sz="0" w:space="0" w:color="auto"/>
        <w:bottom w:val="none" w:sz="0" w:space="0" w:color="auto"/>
        <w:right w:val="none" w:sz="0" w:space="0" w:color="auto"/>
      </w:divBdr>
    </w:div>
    <w:div w:id="600916950">
      <w:bodyDiv w:val="1"/>
      <w:marLeft w:val="0"/>
      <w:marRight w:val="0"/>
      <w:marTop w:val="0"/>
      <w:marBottom w:val="0"/>
      <w:divBdr>
        <w:top w:val="none" w:sz="0" w:space="0" w:color="auto"/>
        <w:left w:val="none" w:sz="0" w:space="0" w:color="auto"/>
        <w:bottom w:val="none" w:sz="0" w:space="0" w:color="auto"/>
        <w:right w:val="none" w:sz="0" w:space="0" w:color="auto"/>
      </w:divBdr>
    </w:div>
    <w:div w:id="602877801">
      <w:bodyDiv w:val="1"/>
      <w:marLeft w:val="0"/>
      <w:marRight w:val="0"/>
      <w:marTop w:val="0"/>
      <w:marBottom w:val="0"/>
      <w:divBdr>
        <w:top w:val="none" w:sz="0" w:space="0" w:color="auto"/>
        <w:left w:val="none" w:sz="0" w:space="0" w:color="auto"/>
        <w:bottom w:val="none" w:sz="0" w:space="0" w:color="auto"/>
        <w:right w:val="none" w:sz="0" w:space="0" w:color="auto"/>
      </w:divBdr>
    </w:div>
    <w:div w:id="605190334">
      <w:bodyDiv w:val="1"/>
      <w:marLeft w:val="0"/>
      <w:marRight w:val="0"/>
      <w:marTop w:val="0"/>
      <w:marBottom w:val="0"/>
      <w:divBdr>
        <w:top w:val="none" w:sz="0" w:space="0" w:color="auto"/>
        <w:left w:val="none" w:sz="0" w:space="0" w:color="auto"/>
        <w:bottom w:val="none" w:sz="0" w:space="0" w:color="auto"/>
        <w:right w:val="none" w:sz="0" w:space="0" w:color="auto"/>
      </w:divBdr>
    </w:div>
    <w:div w:id="608468751">
      <w:bodyDiv w:val="1"/>
      <w:marLeft w:val="0"/>
      <w:marRight w:val="0"/>
      <w:marTop w:val="0"/>
      <w:marBottom w:val="0"/>
      <w:divBdr>
        <w:top w:val="none" w:sz="0" w:space="0" w:color="auto"/>
        <w:left w:val="none" w:sz="0" w:space="0" w:color="auto"/>
        <w:bottom w:val="none" w:sz="0" w:space="0" w:color="auto"/>
        <w:right w:val="none" w:sz="0" w:space="0" w:color="auto"/>
      </w:divBdr>
    </w:div>
    <w:div w:id="611207938">
      <w:bodyDiv w:val="1"/>
      <w:marLeft w:val="0"/>
      <w:marRight w:val="0"/>
      <w:marTop w:val="0"/>
      <w:marBottom w:val="0"/>
      <w:divBdr>
        <w:top w:val="none" w:sz="0" w:space="0" w:color="auto"/>
        <w:left w:val="none" w:sz="0" w:space="0" w:color="auto"/>
        <w:bottom w:val="none" w:sz="0" w:space="0" w:color="auto"/>
        <w:right w:val="none" w:sz="0" w:space="0" w:color="auto"/>
      </w:divBdr>
    </w:div>
    <w:div w:id="613102471">
      <w:bodyDiv w:val="1"/>
      <w:marLeft w:val="0"/>
      <w:marRight w:val="0"/>
      <w:marTop w:val="0"/>
      <w:marBottom w:val="0"/>
      <w:divBdr>
        <w:top w:val="none" w:sz="0" w:space="0" w:color="auto"/>
        <w:left w:val="none" w:sz="0" w:space="0" w:color="auto"/>
        <w:bottom w:val="none" w:sz="0" w:space="0" w:color="auto"/>
        <w:right w:val="none" w:sz="0" w:space="0" w:color="auto"/>
      </w:divBdr>
    </w:div>
    <w:div w:id="613555042">
      <w:bodyDiv w:val="1"/>
      <w:marLeft w:val="0"/>
      <w:marRight w:val="0"/>
      <w:marTop w:val="0"/>
      <w:marBottom w:val="0"/>
      <w:divBdr>
        <w:top w:val="none" w:sz="0" w:space="0" w:color="auto"/>
        <w:left w:val="none" w:sz="0" w:space="0" w:color="auto"/>
        <w:bottom w:val="none" w:sz="0" w:space="0" w:color="auto"/>
        <w:right w:val="none" w:sz="0" w:space="0" w:color="auto"/>
      </w:divBdr>
    </w:div>
    <w:div w:id="617302436">
      <w:bodyDiv w:val="1"/>
      <w:marLeft w:val="0"/>
      <w:marRight w:val="0"/>
      <w:marTop w:val="0"/>
      <w:marBottom w:val="0"/>
      <w:divBdr>
        <w:top w:val="none" w:sz="0" w:space="0" w:color="auto"/>
        <w:left w:val="none" w:sz="0" w:space="0" w:color="auto"/>
        <w:bottom w:val="none" w:sz="0" w:space="0" w:color="auto"/>
        <w:right w:val="none" w:sz="0" w:space="0" w:color="auto"/>
      </w:divBdr>
    </w:div>
    <w:div w:id="623273301">
      <w:bodyDiv w:val="1"/>
      <w:marLeft w:val="0"/>
      <w:marRight w:val="0"/>
      <w:marTop w:val="0"/>
      <w:marBottom w:val="0"/>
      <w:divBdr>
        <w:top w:val="none" w:sz="0" w:space="0" w:color="auto"/>
        <w:left w:val="none" w:sz="0" w:space="0" w:color="auto"/>
        <w:bottom w:val="none" w:sz="0" w:space="0" w:color="auto"/>
        <w:right w:val="none" w:sz="0" w:space="0" w:color="auto"/>
      </w:divBdr>
    </w:div>
    <w:div w:id="626812630">
      <w:bodyDiv w:val="1"/>
      <w:marLeft w:val="0"/>
      <w:marRight w:val="0"/>
      <w:marTop w:val="0"/>
      <w:marBottom w:val="0"/>
      <w:divBdr>
        <w:top w:val="none" w:sz="0" w:space="0" w:color="auto"/>
        <w:left w:val="none" w:sz="0" w:space="0" w:color="auto"/>
        <w:bottom w:val="none" w:sz="0" w:space="0" w:color="auto"/>
        <w:right w:val="none" w:sz="0" w:space="0" w:color="auto"/>
      </w:divBdr>
    </w:div>
    <w:div w:id="630327347">
      <w:bodyDiv w:val="1"/>
      <w:marLeft w:val="0"/>
      <w:marRight w:val="0"/>
      <w:marTop w:val="0"/>
      <w:marBottom w:val="0"/>
      <w:divBdr>
        <w:top w:val="none" w:sz="0" w:space="0" w:color="auto"/>
        <w:left w:val="none" w:sz="0" w:space="0" w:color="auto"/>
        <w:bottom w:val="none" w:sz="0" w:space="0" w:color="auto"/>
        <w:right w:val="none" w:sz="0" w:space="0" w:color="auto"/>
      </w:divBdr>
    </w:div>
    <w:div w:id="632030204">
      <w:bodyDiv w:val="1"/>
      <w:marLeft w:val="0"/>
      <w:marRight w:val="0"/>
      <w:marTop w:val="0"/>
      <w:marBottom w:val="0"/>
      <w:divBdr>
        <w:top w:val="none" w:sz="0" w:space="0" w:color="auto"/>
        <w:left w:val="none" w:sz="0" w:space="0" w:color="auto"/>
        <w:bottom w:val="none" w:sz="0" w:space="0" w:color="auto"/>
        <w:right w:val="none" w:sz="0" w:space="0" w:color="auto"/>
      </w:divBdr>
    </w:div>
    <w:div w:id="634523702">
      <w:bodyDiv w:val="1"/>
      <w:marLeft w:val="0"/>
      <w:marRight w:val="0"/>
      <w:marTop w:val="0"/>
      <w:marBottom w:val="0"/>
      <w:divBdr>
        <w:top w:val="none" w:sz="0" w:space="0" w:color="auto"/>
        <w:left w:val="none" w:sz="0" w:space="0" w:color="auto"/>
        <w:bottom w:val="none" w:sz="0" w:space="0" w:color="auto"/>
        <w:right w:val="none" w:sz="0" w:space="0" w:color="auto"/>
      </w:divBdr>
    </w:div>
    <w:div w:id="635527328">
      <w:bodyDiv w:val="1"/>
      <w:marLeft w:val="0"/>
      <w:marRight w:val="0"/>
      <w:marTop w:val="0"/>
      <w:marBottom w:val="0"/>
      <w:divBdr>
        <w:top w:val="none" w:sz="0" w:space="0" w:color="auto"/>
        <w:left w:val="none" w:sz="0" w:space="0" w:color="auto"/>
        <w:bottom w:val="none" w:sz="0" w:space="0" w:color="auto"/>
        <w:right w:val="none" w:sz="0" w:space="0" w:color="auto"/>
      </w:divBdr>
    </w:div>
    <w:div w:id="639581605">
      <w:bodyDiv w:val="1"/>
      <w:marLeft w:val="0"/>
      <w:marRight w:val="0"/>
      <w:marTop w:val="0"/>
      <w:marBottom w:val="0"/>
      <w:divBdr>
        <w:top w:val="none" w:sz="0" w:space="0" w:color="auto"/>
        <w:left w:val="none" w:sz="0" w:space="0" w:color="auto"/>
        <w:bottom w:val="none" w:sz="0" w:space="0" w:color="auto"/>
        <w:right w:val="none" w:sz="0" w:space="0" w:color="auto"/>
      </w:divBdr>
    </w:div>
    <w:div w:id="645933540">
      <w:bodyDiv w:val="1"/>
      <w:marLeft w:val="0"/>
      <w:marRight w:val="0"/>
      <w:marTop w:val="0"/>
      <w:marBottom w:val="0"/>
      <w:divBdr>
        <w:top w:val="none" w:sz="0" w:space="0" w:color="auto"/>
        <w:left w:val="none" w:sz="0" w:space="0" w:color="auto"/>
        <w:bottom w:val="none" w:sz="0" w:space="0" w:color="auto"/>
        <w:right w:val="none" w:sz="0" w:space="0" w:color="auto"/>
      </w:divBdr>
    </w:div>
    <w:div w:id="646519284">
      <w:bodyDiv w:val="1"/>
      <w:marLeft w:val="0"/>
      <w:marRight w:val="0"/>
      <w:marTop w:val="0"/>
      <w:marBottom w:val="0"/>
      <w:divBdr>
        <w:top w:val="none" w:sz="0" w:space="0" w:color="auto"/>
        <w:left w:val="none" w:sz="0" w:space="0" w:color="auto"/>
        <w:bottom w:val="none" w:sz="0" w:space="0" w:color="auto"/>
        <w:right w:val="none" w:sz="0" w:space="0" w:color="auto"/>
      </w:divBdr>
    </w:div>
    <w:div w:id="646976602">
      <w:bodyDiv w:val="1"/>
      <w:marLeft w:val="0"/>
      <w:marRight w:val="0"/>
      <w:marTop w:val="0"/>
      <w:marBottom w:val="0"/>
      <w:divBdr>
        <w:top w:val="none" w:sz="0" w:space="0" w:color="auto"/>
        <w:left w:val="none" w:sz="0" w:space="0" w:color="auto"/>
        <w:bottom w:val="none" w:sz="0" w:space="0" w:color="auto"/>
        <w:right w:val="none" w:sz="0" w:space="0" w:color="auto"/>
      </w:divBdr>
    </w:div>
    <w:div w:id="648360762">
      <w:bodyDiv w:val="1"/>
      <w:marLeft w:val="0"/>
      <w:marRight w:val="0"/>
      <w:marTop w:val="0"/>
      <w:marBottom w:val="0"/>
      <w:divBdr>
        <w:top w:val="none" w:sz="0" w:space="0" w:color="auto"/>
        <w:left w:val="none" w:sz="0" w:space="0" w:color="auto"/>
        <w:bottom w:val="none" w:sz="0" w:space="0" w:color="auto"/>
        <w:right w:val="none" w:sz="0" w:space="0" w:color="auto"/>
      </w:divBdr>
    </w:div>
    <w:div w:id="655569515">
      <w:bodyDiv w:val="1"/>
      <w:marLeft w:val="0"/>
      <w:marRight w:val="0"/>
      <w:marTop w:val="0"/>
      <w:marBottom w:val="0"/>
      <w:divBdr>
        <w:top w:val="none" w:sz="0" w:space="0" w:color="auto"/>
        <w:left w:val="none" w:sz="0" w:space="0" w:color="auto"/>
        <w:bottom w:val="none" w:sz="0" w:space="0" w:color="auto"/>
        <w:right w:val="none" w:sz="0" w:space="0" w:color="auto"/>
      </w:divBdr>
    </w:div>
    <w:div w:id="656150441">
      <w:bodyDiv w:val="1"/>
      <w:marLeft w:val="0"/>
      <w:marRight w:val="0"/>
      <w:marTop w:val="0"/>
      <w:marBottom w:val="0"/>
      <w:divBdr>
        <w:top w:val="none" w:sz="0" w:space="0" w:color="auto"/>
        <w:left w:val="none" w:sz="0" w:space="0" w:color="auto"/>
        <w:bottom w:val="none" w:sz="0" w:space="0" w:color="auto"/>
        <w:right w:val="none" w:sz="0" w:space="0" w:color="auto"/>
      </w:divBdr>
    </w:div>
    <w:div w:id="658383768">
      <w:bodyDiv w:val="1"/>
      <w:marLeft w:val="0"/>
      <w:marRight w:val="0"/>
      <w:marTop w:val="0"/>
      <w:marBottom w:val="0"/>
      <w:divBdr>
        <w:top w:val="none" w:sz="0" w:space="0" w:color="auto"/>
        <w:left w:val="none" w:sz="0" w:space="0" w:color="auto"/>
        <w:bottom w:val="none" w:sz="0" w:space="0" w:color="auto"/>
        <w:right w:val="none" w:sz="0" w:space="0" w:color="auto"/>
      </w:divBdr>
    </w:div>
    <w:div w:id="661204739">
      <w:bodyDiv w:val="1"/>
      <w:marLeft w:val="0"/>
      <w:marRight w:val="0"/>
      <w:marTop w:val="0"/>
      <w:marBottom w:val="0"/>
      <w:divBdr>
        <w:top w:val="none" w:sz="0" w:space="0" w:color="auto"/>
        <w:left w:val="none" w:sz="0" w:space="0" w:color="auto"/>
        <w:bottom w:val="none" w:sz="0" w:space="0" w:color="auto"/>
        <w:right w:val="none" w:sz="0" w:space="0" w:color="auto"/>
      </w:divBdr>
    </w:div>
    <w:div w:id="661466167">
      <w:bodyDiv w:val="1"/>
      <w:marLeft w:val="0"/>
      <w:marRight w:val="0"/>
      <w:marTop w:val="0"/>
      <w:marBottom w:val="0"/>
      <w:divBdr>
        <w:top w:val="none" w:sz="0" w:space="0" w:color="auto"/>
        <w:left w:val="none" w:sz="0" w:space="0" w:color="auto"/>
        <w:bottom w:val="none" w:sz="0" w:space="0" w:color="auto"/>
        <w:right w:val="none" w:sz="0" w:space="0" w:color="auto"/>
      </w:divBdr>
    </w:div>
    <w:div w:id="662441290">
      <w:bodyDiv w:val="1"/>
      <w:marLeft w:val="0"/>
      <w:marRight w:val="0"/>
      <w:marTop w:val="0"/>
      <w:marBottom w:val="0"/>
      <w:divBdr>
        <w:top w:val="none" w:sz="0" w:space="0" w:color="auto"/>
        <w:left w:val="none" w:sz="0" w:space="0" w:color="auto"/>
        <w:bottom w:val="none" w:sz="0" w:space="0" w:color="auto"/>
        <w:right w:val="none" w:sz="0" w:space="0" w:color="auto"/>
      </w:divBdr>
    </w:div>
    <w:div w:id="662464273">
      <w:bodyDiv w:val="1"/>
      <w:marLeft w:val="0"/>
      <w:marRight w:val="0"/>
      <w:marTop w:val="0"/>
      <w:marBottom w:val="0"/>
      <w:divBdr>
        <w:top w:val="none" w:sz="0" w:space="0" w:color="auto"/>
        <w:left w:val="none" w:sz="0" w:space="0" w:color="auto"/>
        <w:bottom w:val="none" w:sz="0" w:space="0" w:color="auto"/>
        <w:right w:val="none" w:sz="0" w:space="0" w:color="auto"/>
      </w:divBdr>
    </w:div>
    <w:div w:id="667249491">
      <w:bodyDiv w:val="1"/>
      <w:marLeft w:val="0"/>
      <w:marRight w:val="0"/>
      <w:marTop w:val="0"/>
      <w:marBottom w:val="0"/>
      <w:divBdr>
        <w:top w:val="none" w:sz="0" w:space="0" w:color="auto"/>
        <w:left w:val="none" w:sz="0" w:space="0" w:color="auto"/>
        <w:bottom w:val="none" w:sz="0" w:space="0" w:color="auto"/>
        <w:right w:val="none" w:sz="0" w:space="0" w:color="auto"/>
      </w:divBdr>
    </w:div>
    <w:div w:id="667443916">
      <w:bodyDiv w:val="1"/>
      <w:marLeft w:val="0"/>
      <w:marRight w:val="0"/>
      <w:marTop w:val="0"/>
      <w:marBottom w:val="0"/>
      <w:divBdr>
        <w:top w:val="none" w:sz="0" w:space="0" w:color="auto"/>
        <w:left w:val="none" w:sz="0" w:space="0" w:color="auto"/>
        <w:bottom w:val="none" w:sz="0" w:space="0" w:color="auto"/>
        <w:right w:val="none" w:sz="0" w:space="0" w:color="auto"/>
      </w:divBdr>
    </w:div>
    <w:div w:id="668676190">
      <w:bodyDiv w:val="1"/>
      <w:marLeft w:val="0"/>
      <w:marRight w:val="0"/>
      <w:marTop w:val="0"/>
      <w:marBottom w:val="0"/>
      <w:divBdr>
        <w:top w:val="none" w:sz="0" w:space="0" w:color="auto"/>
        <w:left w:val="none" w:sz="0" w:space="0" w:color="auto"/>
        <w:bottom w:val="none" w:sz="0" w:space="0" w:color="auto"/>
        <w:right w:val="none" w:sz="0" w:space="0" w:color="auto"/>
      </w:divBdr>
    </w:div>
    <w:div w:id="669136532">
      <w:bodyDiv w:val="1"/>
      <w:marLeft w:val="0"/>
      <w:marRight w:val="0"/>
      <w:marTop w:val="0"/>
      <w:marBottom w:val="0"/>
      <w:divBdr>
        <w:top w:val="none" w:sz="0" w:space="0" w:color="auto"/>
        <w:left w:val="none" w:sz="0" w:space="0" w:color="auto"/>
        <w:bottom w:val="none" w:sz="0" w:space="0" w:color="auto"/>
        <w:right w:val="none" w:sz="0" w:space="0" w:color="auto"/>
      </w:divBdr>
    </w:div>
    <w:div w:id="671834432">
      <w:bodyDiv w:val="1"/>
      <w:marLeft w:val="0"/>
      <w:marRight w:val="0"/>
      <w:marTop w:val="0"/>
      <w:marBottom w:val="0"/>
      <w:divBdr>
        <w:top w:val="none" w:sz="0" w:space="0" w:color="auto"/>
        <w:left w:val="none" w:sz="0" w:space="0" w:color="auto"/>
        <w:bottom w:val="none" w:sz="0" w:space="0" w:color="auto"/>
        <w:right w:val="none" w:sz="0" w:space="0" w:color="auto"/>
      </w:divBdr>
    </w:div>
    <w:div w:id="673072099">
      <w:bodyDiv w:val="1"/>
      <w:marLeft w:val="0"/>
      <w:marRight w:val="0"/>
      <w:marTop w:val="0"/>
      <w:marBottom w:val="0"/>
      <w:divBdr>
        <w:top w:val="none" w:sz="0" w:space="0" w:color="auto"/>
        <w:left w:val="none" w:sz="0" w:space="0" w:color="auto"/>
        <w:bottom w:val="none" w:sz="0" w:space="0" w:color="auto"/>
        <w:right w:val="none" w:sz="0" w:space="0" w:color="auto"/>
      </w:divBdr>
    </w:div>
    <w:div w:id="677537962">
      <w:bodyDiv w:val="1"/>
      <w:marLeft w:val="0"/>
      <w:marRight w:val="0"/>
      <w:marTop w:val="0"/>
      <w:marBottom w:val="0"/>
      <w:divBdr>
        <w:top w:val="none" w:sz="0" w:space="0" w:color="auto"/>
        <w:left w:val="none" w:sz="0" w:space="0" w:color="auto"/>
        <w:bottom w:val="none" w:sz="0" w:space="0" w:color="auto"/>
        <w:right w:val="none" w:sz="0" w:space="0" w:color="auto"/>
      </w:divBdr>
    </w:div>
    <w:div w:id="681976760">
      <w:bodyDiv w:val="1"/>
      <w:marLeft w:val="0"/>
      <w:marRight w:val="0"/>
      <w:marTop w:val="0"/>
      <w:marBottom w:val="0"/>
      <w:divBdr>
        <w:top w:val="none" w:sz="0" w:space="0" w:color="auto"/>
        <w:left w:val="none" w:sz="0" w:space="0" w:color="auto"/>
        <w:bottom w:val="none" w:sz="0" w:space="0" w:color="auto"/>
        <w:right w:val="none" w:sz="0" w:space="0" w:color="auto"/>
      </w:divBdr>
    </w:div>
    <w:div w:id="683170871">
      <w:bodyDiv w:val="1"/>
      <w:marLeft w:val="0"/>
      <w:marRight w:val="0"/>
      <w:marTop w:val="0"/>
      <w:marBottom w:val="0"/>
      <w:divBdr>
        <w:top w:val="none" w:sz="0" w:space="0" w:color="auto"/>
        <w:left w:val="none" w:sz="0" w:space="0" w:color="auto"/>
        <w:bottom w:val="none" w:sz="0" w:space="0" w:color="auto"/>
        <w:right w:val="none" w:sz="0" w:space="0" w:color="auto"/>
      </w:divBdr>
    </w:div>
    <w:div w:id="684209832">
      <w:bodyDiv w:val="1"/>
      <w:marLeft w:val="0"/>
      <w:marRight w:val="0"/>
      <w:marTop w:val="0"/>
      <w:marBottom w:val="0"/>
      <w:divBdr>
        <w:top w:val="none" w:sz="0" w:space="0" w:color="auto"/>
        <w:left w:val="none" w:sz="0" w:space="0" w:color="auto"/>
        <w:bottom w:val="none" w:sz="0" w:space="0" w:color="auto"/>
        <w:right w:val="none" w:sz="0" w:space="0" w:color="auto"/>
      </w:divBdr>
    </w:div>
    <w:div w:id="684213577">
      <w:bodyDiv w:val="1"/>
      <w:marLeft w:val="0"/>
      <w:marRight w:val="0"/>
      <w:marTop w:val="0"/>
      <w:marBottom w:val="0"/>
      <w:divBdr>
        <w:top w:val="none" w:sz="0" w:space="0" w:color="auto"/>
        <w:left w:val="none" w:sz="0" w:space="0" w:color="auto"/>
        <w:bottom w:val="none" w:sz="0" w:space="0" w:color="auto"/>
        <w:right w:val="none" w:sz="0" w:space="0" w:color="auto"/>
      </w:divBdr>
    </w:div>
    <w:div w:id="684283007">
      <w:bodyDiv w:val="1"/>
      <w:marLeft w:val="0"/>
      <w:marRight w:val="0"/>
      <w:marTop w:val="0"/>
      <w:marBottom w:val="0"/>
      <w:divBdr>
        <w:top w:val="none" w:sz="0" w:space="0" w:color="auto"/>
        <w:left w:val="none" w:sz="0" w:space="0" w:color="auto"/>
        <w:bottom w:val="none" w:sz="0" w:space="0" w:color="auto"/>
        <w:right w:val="none" w:sz="0" w:space="0" w:color="auto"/>
      </w:divBdr>
    </w:div>
    <w:div w:id="688992936">
      <w:bodyDiv w:val="1"/>
      <w:marLeft w:val="0"/>
      <w:marRight w:val="0"/>
      <w:marTop w:val="0"/>
      <w:marBottom w:val="0"/>
      <w:divBdr>
        <w:top w:val="none" w:sz="0" w:space="0" w:color="auto"/>
        <w:left w:val="none" w:sz="0" w:space="0" w:color="auto"/>
        <w:bottom w:val="none" w:sz="0" w:space="0" w:color="auto"/>
        <w:right w:val="none" w:sz="0" w:space="0" w:color="auto"/>
      </w:divBdr>
    </w:div>
    <w:div w:id="690424506">
      <w:bodyDiv w:val="1"/>
      <w:marLeft w:val="0"/>
      <w:marRight w:val="0"/>
      <w:marTop w:val="0"/>
      <w:marBottom w:val="0"/>
      <w:divBdr>
        <w:top w:val="none" w:sz="0" w:space="0" w:color="auto"/>
        <w:left w:val="none" w:sz="0" w:space="0" w:color="auto"/>
        <w:bottom w:val="none" w:sz="0" w:space="0" w:color="auto"/>
        <w:right w:val="none" w:sz="0" w:space="0" w:color="auto"/>
      </w:divBdr>
    </w:div>
    <w:div w:id="692195139">
      <w:bodyDiv w:val="1"/>
      <w:marLeft w:val="0"/>
      <w:marRight w:val="0"/>
      <w:marTop w:val="0"/>
      <w:marBottom w:val="0"/>
      <w:divBdr>
        <w:top w:val="none" w:sz="0" w:space="0" w:color="auto"/>
        <w:left w:val="none" w:sz="0" w:space="0" w:color="auto"/>
        <w:bottom w:val="none" w:sz="0" w:space="0" w:color="auto"/>
        <w:right w:val="none" w:sz="0" w:space="0" w:color="auto"/>
      </w:divBdr>
    </w:div>
    <w:div w:id="695931932">
      <w:bodyDiv w:val="1"/>
      <w:marLeft w:val="0"/>
      <w:marRight w:val="0"/>
      <w:marTop w:val="0"/>
      <w:marBottom w:val="0"/>
      <w:divBdr>
        <w:top w:val="none" w:sz="0" w:space="0" w:color="auto"/>
        <w:left w:val="none" w:sz="0" w:space="0" w:color="auto"/>
        <w:bottom w:val="none" w:sz="0" w:space="0" w:color="auto"/>
        <w:right w:val="none" w:sz="0" w:space="0" w:color="auto"/>
      </w:divBdr>
    </w:div>
    <w:div w:id="700471966">
      <w:bodyDiv w:val="1"/>
      <w:marLeft w:val="0"/>
      <w:marRight w:val="0"/>
      <w:marTop w:val="0"/>
      <w:marBottom w:val="0"/>
      <w:divBdr>
        <w:top w:val="none" w:sz="0" w:space="0" w:color="auto"/>
        <w:left w:val="none" w:sz="0" w:space="0" w:color="auto"/>
        <w:bottom w:val="none" w:sz="0" w:space="0" w:color="auto"/>
        <w:right w:val="none" w:sz="0" w:space="0" w:color="auto"/>
      </w:divBdr>
    </w:div>
    <w:div w:id="701898436">
      <w:bodyDiv w:val="1"/>
      <w:marLeft w:val="0"/>
      <w:marRight w:val="0"/>
      <w:marTop w:val="0"/>
      <w:marBottom w:val="0"/>
      <w:divBdr>
        <w:top w:val="none" w:sz="0" w:space="0" w:color="auto"/>
        <w:left w:val="none" w:sz="0" w:space="0" w:color="auto"/>
        <w:bottom w:val="none" w:sz="0" w:space="0" w:color="auto"/>
        <w:right w:val="none" w:sz="0" w:space="0" w:color="auto"/>
      </w:divBdr>
    </w:div>
    <w:div w:id="708720083">
      <w:bodyDiv w:val="1"/>
      <w:marLeft w:val="0"/>
      <w:marRight w:val="0"/>
      <w:marTop w:val="0"/>
      <w:marBottom w:val="0"/>
      <w:divBdr>
        <w:top w:val="none" w:sz="0" w:space="0" w:color="auto"/>
        <w:left w:val="none" w:sz="0" w:space="0" w:color="auto"/>
        <w:bottom w:val="none" w:sz="0" w:space="0" w:color="auto"/>
        <w:right w:val="none" w:sz="0" w:space="0" w:color="auto"/>
      </w:divBdr>
    </w:div>
    <w:div w:id="709646953">
      <w:bodyDiv w:val="1"/>
      <w:marLeft w:val="0"/>
      <w:marRight w:val="0"/>
      <w:marTop w:val="0"/>
      <w:marBottom w:val="0"/>
      <w:divBdr>
        <w:top w:val="none" w:sz="0" w:space="0" w:color="auto"/>
        <w:left w:val="none" w:sz="0" w:space="0" w:color="auto"/>
        <w:bottom w:val="none" w:sz="0" w:space="0" w:color="auto"/>
        <w:right w:val="none" w:sz="0" w:space="0" w:color="auto"/>
      </w:divBdr>
    </w:div>
    <w:div w:id="710348425">
      <w:bodyDiv w:val="1"/>
      <w:marLeft w:val="0"/>
      <w:marRight w:val="0"/>
      <w:marTop w:val="0"/>
      <w:marBottom w:val="0"/>
      <w:divBdr>
        <w:top w:val="none" w:sz="0" w:space="0" w:color="auto"/>
        <w:left w:val="none" w:sz="0" w:space="0" w:color="auto"/>
        <w:bottom w:val="none" w:sz="0" w:space="0" w:color="auto"/>
        <w:right w:val="none" w:sz="0" w:space="0" w:color="auto"/>
      </w:divBdr>
    </w:div>
    <w:div w:id="714280351">
      <w:bodyDiv w:val="1"/>
      <w:marLeft w:val="0"/>
      <w:marRight w:val="0"/>
      <w:marTop w:val="0"/>
      <w:marBottom w:val="0"/>
      <w:divBdr>
        <w:top w:val="none" w:sz="0" w:space="0" w:color="auto"/>
        <w:left w:val="none" w:sz="0" w:space="0" w:color="auto"/>
        <w:bottom w:val="none" w:sz="0" w:space="0" w:color="auto"/>
        <w:right w:val="none" w:sz="0" w:space="0" w:color="auto"/>
      </w:divBdr>
    </w:div>
    <w:div w:id="717125245">
      <w:bodyDiv w:val="1"/>
      <w:marLeft w:val="0"/>
      <w:marRight w:val="0"/>
      <w:marTop w:val="0"/>
      <w:marBottom w:val="0"/>
      <w:divBdr>
        <w:top w:val="none" w:sz="0" w:space="0" w:color="auto"/>
        <w:left w:val="none" w:sz="0" w:space="0" w:color="auto"/>
        <w:bottom w:val="none" w:sz="0" w:space="0" w:color="auto"/>
        <w:right w:val="none" w:sz="0" w:space="0" w:color="auto"/>
      </w:divBdr>
    </w:div>
    <w:div w:id="720714657">
      <w:bodyDiv w:val="1"/>
      <w:marLeft w:val="0"/>
      <w:marRight w:val="0"/>
      <w:marTop w:val="0"/>
      <w:marBottom w:val="0"/>
      <w:divBdr>
        <w:top w:val="none" w:sz="0" w:space="0" w:color="auto"/>
        <w:left w:val="none" w:sz="0" w:space="0" w:color="auto"/>
        <w:bottom w:val="none" w:sz="0" w:space="0" w:color="auto"/>
        <w:right w:val="none" w:sz="0" w:space="0" w:color="auto"/>
      </w:divBdr>
    </w:div>
    <w:div w:id="720861859">
      <w:bodyDiv w:val="1"/>
      <w:marLeft w:val="0"/>
      <w:marRight w:val="0"/>
      <w:marTop w:val="0"/>
      <w:marBottom w:val="0"/>
      <w:divBdr>
        <w:top w:val="none" w:sz="0" w:space="0" w:color="auto"/>
        <w:left w:val="none" w:sz="0" w:space="0" w:color="auto"/>
        <w:bottom w:val="none" w:sz="0" w:space="0" w:color="auto"/>
        <w:right w:val="none" w:sz="0" w:space="0" w:color="auto"/>
      </w:divBdr>
    </w:div>
    <w:div w:id="725759466">
      <w:bodyDiv w:val="1"/>
      <w:marLeft w:val="0"/>
      <w:marRight w:val="0"/>
      <w:marTop w:val="0"/>
      <w:marBottom w:val="0"/>
      <w:divBdr>
        <w:top w:val="none" w:sz="0" w:space="0" w:color="auto"/>
        <w:left w:val="none" w:sz="0" w:space="0" w:color="auto"/>
        <w:bottom w:val="none" w:sz="0" w:space="0" w:color="auto"/>
        <w:right w:val="none" w:sz="0" w:space="0" w:color="auto"/>
      </w:divBdr>
    </w:div>
    <w:div w:id="725766129">
      <w:bodyDiv w:val="1"/>
      <w:marLeft w:val="0"/>
      <w:marRight w:val="0"/>
      <w:marTop w:val="0"/>
      <w:marBottom w:val="0"/>
      <w:divBdr>
        <w:top w:val="none" w:sz="0" w:space="0" w:color="auto"/>
        <w:left w:val="none" w:sz="0" w:space="0" w:color="auto"/>
        <w:bottom w:val="none" w:sz="0" w:space="0" w:color="auto"/>
        <w:right w:val="none" w:sz="0" w:space="0" w:color="auto"/>
      </w:divBdr>
    </w:div>
    <w:div w:id="726227517">
      <w:bodyDiv w:val="1"/>
      <w:marLeft w:val="0"/>
      <w:marRight w:val="0"/>
      <w:marTop w:val="0"/>
      <w:marBottom w:val="0"/>
      <w:divBdr>
        <w:top w:val="none" w:sz="0" w:space="0" w:color="auto"/>
        <w:left w:val="none" w:sz="0" w:space="0" w:color="auto"/>
        <w:bottom w:val="none" w:sz="0" w:space="0" w:color="auto"/>
        <w:right w:val="none" w:sz="0" w:space="0" w:color="auto"/>
      </w:divBdr>
    </w:div>
    <w:div w:id="727385192">
      <w:bodyDiv w:val="1"/>
      <w:marLeft w:val="0"/>
      <w:marRight w:val="0"/>
      <w:marTop w:val="0"/>
      <w:marBottom w:val="0"/>
      <w:divBdr>
        <w:top w:val="none" w:sz="0" w:space="0" w:color="auto"/>
        <w:left w:val="none" w:sz="0" w:space="0" w:color="auto"/>
        <w:bottom w:val="none" w:sz="0" w:space="0" w:color="auto"/>
        <w:right w:val="none" w:sz="0" w:space="0" w:color="auto"/>
      </w:divBdr>
    </w:div>
    <w:div w:id="728580744">
      <w:bodyDiv w:val="1"/>
      <w:marLeft w:val="0"/>
      <w:marRight w:val="0"/>
      <w:marTop w:val="0"/>
      <w:marBottom w:val="0"/>
      <w:divBdr>
        <w:top w:val="none" w:sz="0" w:space="0" w:color="auto"/>
        <w:left w:val="none" w:sz="0" w:space="0" w:color="auto"/>
        <w:bottom w:val="none" w:sz="0" w:space="0" w:color="auto"/>
        <w:right w:val="none" w:sz="0" w:space="0" w:color="auto"/>
      </w:divBdr>
    </w:div>
    <w:div w:id="730813729">
      <w:bodyDiv w:val="1"/>
      <w:marLeft w:val="0"/>
      <w:marRight w:val="0"/>
      <w:marTop w:val="0"/>
      <w:marBottom w:val="0"/>
      <w:divBdr>
        <w:top w:val="none" w:sz="0" w:space="0" w:color="auto"/>
        <w:left w:val="none" w:sz="0" w:space="0" w:color="auto"/>
        <w:bottom w:val="none" w:sz="0" w:space="0" w:color="auto"/>
        <w:right w:val="none" w:sz="0" w:space="0" w:color="auto"/>
      </w:divBdr>
    </w:div>
    <w:div w:id="733744167">
      <w:bodyDiv w:val="1"/>
      <w:marLeft w:val="0"/>
      <w:marRight w:val="0"/>
      <w:marTop w:val="0"/>
      <w:marBottom w:val="0"/>
      <w:divBdr>
        <w:top w:val="none" w:sz="0" w:space="0" w:color="auto"/>
        <w:left w:val="none" w:sz="0" w:space="0" w:color="auto"/>
        <w:bottom w:val="none" w:sz="0" w:space="0" w:color="auto"/>
        <w:right w:val="none" w:sz="0" w:space="0" w:color="auto"/>
      </w:divBdr>
    </w:div>
    <w:div w:id="734275542">
      <w:bodyDiv w:val="1"/>
      <w:marLeft w:val="0"/>
      <w:marRight w:val="0"/>
      <w:marTop w:val="0"/>
      <w:marBottom w:val="0"/>
      <w:divBdr>
        <w:top w:val="none" w:sz="0" w:space="0" w:color="auto"/>
        <w:left w:val="none" w:sz="0" w:space="0" w:color="auto"/>
        <w:bottom w:val="none" w:sz="0" w:space="0" w:color="auto"/>
        <w:right w:val="none" w:sz="0" w:space="0" w:color="auto"/>
      </w:divBdr>
    </w:div>
    <w:div w:id="734283118">
      <w:bodyDiv w:val="1"/>
      <w:marLeft w:val="0"/>
      <w:marRight w:val="0"/>
      <w:marTop w:val="0"/>
      <w:marBottom w:val="0"/>
      <w:divBdr>
        <w:top w:val="none" w:sz="0" w:space="0" w:color="auto"/>
        <w:left w:val="none" w:sz="0" w:space="0" w:color="auto"/>
        <w:bottom w:val="none" w:sz="0" w:space="0" w:color="auto"/>
        <w:right w:val="none" w:sz="0" w:space="0" w:color="auto"/>
      </w:divBdr>
    </w:div>
    <w:div w:id="734663341">
      <w:bodyDiv w:val="1"/>
      <w:marLeft w:val="0"/>
      <w:marRight w:val="0"/>
      <w:marTop w:val="0"/>
      <w:marBottom w:val="0"/>
      <w:divBdr>
        <w:top w:val="none" w:sz="0" w:space="0" w:color="auto"/>
        <w:left w:val="none" w:sz="0" w:space="0" w:color="auto"/>
        <w:bottom w:val="none" w:sz="0" w:space="0" w:color="auto"/>
        <w:right w:val="none" w:sz="0" w:space="0" w:color="auto"/>
      </w:divBdr>
    </w:div>
    <w:div w:id="740755883">
      <w:bodyDiv w:val="1"/>
      <w:marLeft w:val="0"/>
      <w:marRight w:val="0"/>
      <w:marTop w:val="0"/>
      <w:marBottom w:val="0"/>
      <w:divBdr>
        <w:top w:val="none" w:sz="0" w:space="0" w:color="auto"/>
        <w:left w:val="none" w:sz="0" w:space="0" w:color="auto"/>
        <w:bottom w:val="none" w:sz="0" w:space="0" w:color="auto"/>
        <w:right w:val="none" w:sz="0" w:space="0" w:color="auto"/>
      </w:divBdr>
    </w:div>
    <w:div w:id="741683374">
      <w:bodyDiv w:val="1"/>
      <w:marLeft w:val="0"/>
      <w:marRight w:val="0"/>
      <w:marTop w:val="0"/>
      <w:marBottom w:val="0"/>
      <w:divBdr>
        <w:top w:val="none" w:sz="0" w:space="0" w:color="auto"/>
        <w:left w:val="none" w:sz="0" w:space="0" w:color="auto"/>
        <w:bottom w:val="none" w:sz="0" w:space="0" w:color="auto"/>
        <w:right w:val="none" w:sz="0" w:space="0" w:color="auto"/>
      </w:divBdr>
    </w:div>
    <w:div w:id="742484727">
      <w:bodyDiv w:val="1"/>
      <w:marLeft w:val="0"/>
      <w:marRight w:val="0"/>
      <w:marTop w:val="0"/>
      <w:marBottom w:val="0"/>
      <w:divBdr>
        <w:top w:val="none" w:sz="0" w:space="0" w:color="auto"/>
        <w:left w:val="none" w:sz="0" w:space="0" w:color="auto"/>
        <w:bottom w:val="none" w:sz="0" w:space="0" w:color="auto"/>
        <w:right w:val="none" w:sz="0" w:space="0" w:color="auto"/>
      </w:divBdr>
    </w:div>
    <w:div w:id="744062659">
      <w:bodyDiv w:val="1"/>
      <w:marLeft w:val="0"/>
      <w:marRight w:val="0"/>
      <w:marTop w:val="0"/>
      <w:marBottom w:val="0"/>
      <w:divBdr>
        <w:top w:val="none" w:sz="0" w:space="0" w:color="auto"/>
        <w:left w:val="none" w:sz="0" w:space="0" w:color="auto"/>
        <w:bottom w:val="none" w:sz="0" w:space="0" w:color="auto"/>
        <w:right w:val="none" w:sz="0" w:space="0" w:color="auto"/>
      </w:divBdr>
    </w:div>
    <w:div w:id="744114019">
      <w:bodyDiv w:val="1"/>
      <w:marLeft w:val="0"/>
      <w:marRight w:val="0"/>
      <w:marTop w:val="0"/>
      <w:marBottom w:val="0"/>
      <w:divBdr>
        <w:top w:val="none" w:sz="0" w:space="0" w:color="auto"/>
        <w:left w:val="none" w:sz="0" w:space="0" w:color="auto"/>
        <w:bottom w:val="none" w:sz="0" w:space="0" w:color="auto"/>
        <w:right w:val="none" w:sz="0" w:space="0" w:color="auto"/>
      </w:divBdr>
    </w:div>
    <w:div w:id="744840021">
      <w:bodyDiv w:val="1"/>
      <w:marLeft w:val="0"/>
      <w:marRight w:val="0"/>
      <w:marTop w:val="0"/>
      <w:marBottom w:val="0"/>
      <w:divBdr>
        <w:top w:val="none" w:sz="0" w:space="0" w:color="auto"/>
        <w:left w:val="none" w:sz="0" w:space="0" w:color="auto"/>
        <w:bottom w:val="none" w:sz="0" w:space="0" w:color="auto"/>
        <w:right w:val="none" w:sz="0" w:space="0" w:color="auto"/>
      </w:divBdr>
    </w:div>
    <w:div w:id="745684261">
      <w:bodyDiv w:val="1"/>
      <w:marLeft w:val="0"/>
      <w:marRight w:val="0"/>
      <w:marTop w:val="0"/>
      <w:marBottom w:val="0"/>
      <w:divBdr>
        <w:top w:val="none" w:sz="0" w:space="0" w:color="auto"/>
        <w:left w:val="none" w:sz="0" w:space="0" w:color="auto"/>
        <w:bottom w:val="none" w:sz="0" w:space="0" w:color="auto"/>
        <w:right w:val="none" w:sz="0" w:space="0" w:color="auto"/>
      </w:divBdr>
    </w:div>
    <w:div w:id="748962447">
      <w:bodyDiv w:val="1"/>
      <w:marLeft w:val="0"/>
      <w:marRight w:val="0"/>
      <w:marTop w:val="0"/>
      <w:marBottom w:val="0"/>
      <w:divBdr>
        <w:top w:val="none" w:sz="0" w:space="0" w:color="auto"/>
        <w:left w:val="none" w:sz="0" w:space="0" w:color="auto"/>
        <w:bottom w:val="none" w:sz="0" w:space="0" w:color="auto"/>
        <w:right w:val="none" w:sz="0" w:space="0" w:color="auto"/>
      </w:divBdr>
    </w:div>
    <w:div w:id="749547042">
      <w:bodyDiv w:val="1"/>
      <w:marLeft w:val="0"/>
      <w:marRight w:val="0"/>
      <w:marTop w:val="0"/>
      <w:marBottom w:val="0"/>
      <w:divBdr>
        <w:top w:val="none" w:sz="0" w:space="0" w:color="auto"/>
        <w:left w:val="none" w:sz="0" w:space="0" w:color="auto"/>
        <w:bottom w:val="none" w:sz="0" w:space="0" w:color="auto"/>
        <w:right w:val="none" w:sz="0" w:space="0" w:color="auto"/>
      </w:divBdr>
    </w:div>
    <w:div w:id="751582313">
      <w:bodyDiv w:val="1"/>
      <w:marLeft w:val="0"/>
      <w:marRight w:val="0"/>
      <w:marTop w:val="0"/>
      <w:marBottom w:val="0"/>
      <w:divBdr>
        <w:top w:val="none" w:sz="0" w:space="0" w:color="auto"/>
        <w:left w:val="none" w:sz="0" w:space="0" w:color="auto"/>
        <w:bottom w:val="none" w:sz="0" w:space="0" w:color="auto"/>
        <w:right w:val="none" w:sz="0" w:space="0" w:color="auto"/>
      </w:divBdr>
    </w:div>
    <w:div w:id="752968339">
      <w:bodyDiv w:val="1"/>
      <w:marLeft w:val="0"/>
      <w:marRight w:val="0"/>
      <w:marTop w:val="0"/>
      <w:marBottom w:val="0"/>
      <w:divBdr>
        <w:top w:val="none" w:sz="0" w:space="0" w:color="auto"/>
        <w:left w:val="none" w:sz="0" w:space="0" w:color="auto"/>
        <w:bottom w:val="none" w:sz="0" w:space="0" w:color="auto"/>
        <w:right w:val="none" w:sz="0" w:space="0" w:color="auto"/>
      </w:divBdr>
    </w:div>
    <w:div w:id="754127338">
      <w:bodyDiv w:val="1"/>
      <w:marLeft w:val="0"/>
      <w:marRight w:val="0"/>
      <w:marTop w:val="0"/>
      <w:marBottom w:val="0"/>
      <w:divBdr>
        <w:top w:val="none" w:sz="0" w:space="0" w:color="auto"/>
        <w:left w:val="none" w:sz="0" w:space="0" w:color="auto"/>
        <w:bottom w:val="none" w:sz="0" w:space="0" w:color="auto"/>
        <w:right w:val="none" w:sz="0" w:space="0" w:color="auto"/>
      </w:divBdr>
    </w:div>
    <w:div w:id="754934113">
      <w:bodyDiv w:val="1"/>
      <w:marLeft w:val="0"/>
      <w:marRight w:val="0"/>
      <w:marTop w:val="0"/>
      <w:marBottom w:val="0"/>
      <w:divBdr>
        <w:top w:val="none" w:sz="0" w:space="0" w:color="auto"/>
        <w:left w:val="none" w:sz="0" w:space="0" w:color="auto"/>
        <w:bottom w:val="none" w:sz="0" w:space="0" w:color="auto"/>
        <w:right w:val="none" w:sz="0" w:space="0" w:color="auto"/>
      </w:divBdr>
    </w:div>
    <w:div w:id="756755635">
      <w:bodyDiv w:val="1"/>
      <w:marLeft w:val="0"/>
      <w:marRight w:val="0"/>
      <w:marTop w:val="0"/>
      <w:marBottom w:val="0"/>
      <w:divBdr>
        <w:top w:val="none" w:sz="0" w:space="0" w:color="auto"/>
        <w:left w:val="none" w:sz="0" w:space="0" w:color="auto"/>
        <w:bottom w:val="none" w:sz="0" w:space="0" w:color="auto"/>
        <w:right w:val="none" w:sz="0" w:space="0" w:color="auto"/>
      </w:divBdr>
    </w:div>
    <w:div w:id="759449239">
      <w:bodyDiv w:val="1"/>
      <w:marLeft w:val="0"/>
      <w:marRight w:val="0"/>
      <w:marTop w:val="0"/>
      <w:marBottom w:val="0"/>
      <w:divBdr>
        <w:top w:val="none" w:sz="0" w:space="0" w:color="auto"/>
        <w:left w:val="none" w:sz="0" w:space="0" w:color="auto"/>
        <w:bottom w:val="none" w:sz="0" w:space="0" w:color="auto"/>
        <w:right w:val="none" w:sz="0" w:space="0" w:color="auto"/>
      </w:divBdr>
    </w:div>
    <w:div w:id="760833940">
      <w:bodyDiv w:val="1"/>
      <w:marLeft w:val="0"/>
      <w:marRight w:val="0"/>
      <w:marTop w:val="0"/>
      <w:marBottom w:val="0"/>
      <w:divBdr>
        <w:top w:val="none" w:sz="0" w:space="0" w:color="auto"/>
        <w:left w:val="none" w:sz="0" w:space="0" w:color="auto"/>
        <w:bottom w:val="none" w:sz="0" w:space="0" w:color="auto"/>
        <w:right w:val="none" w:sz="0" w:space="0" w:color="auto"/>
      </w:divBdr>
    </w:div>
    <w:div w:id="765348231">
      <w:bodyDiv w:val="1"/>
      <w:marLeft w:val="0"/>
      <w:marRight w:val="0"/>
      <w:marTop w:val="0"/>
      <w:marBottom w:val="0"/>
      <w:divBdr>
        <w:top w:val="none" w:sz="0" w:space="0" w:color="auto"/>
        <w:left w:val="none" w:sz="0" w:space="0" w:color="auto"/>
        <w:bottom w:val="none" w:sz="0" w:space="0" w:color="auto"/>
        <w:right w:val="none" w:sz="0" w:space="0" w:color="auto"/>
      </w:divBdr>
    </w:div>
    <w:div w:id="765811785">
      <w:bodyDiv w:val="1"/>
      <w:marLeft w:val="0"/>
      <w:marRight w:val="0"/>
      <w:marTop w:val="0"/>
      <w:marBottom w:val="0"/>
      <w:divBdr>
        <w:top w:val="none" w:sz="0" w:space="0" w:color="auto"/>
        <w:left w:val="none" w:sz="0" w:space="0" w:color="auto"/>
        <w:bottom w:val="none" w:sz="0" w:space="0" w:color="auto"/>
        <w:right w:val="none" w:sz="0" w:space="0" w:color="auto"/>
      </w:divBdr>
    </w:div>
    <w:div w:id="767585255">
      <w:bodyDiv w:val="1"/>
      <w:marLeft w:val="0"/>
      <w:marRight w:val="0"/>
      <w:marTop w:val="0"/>
      <w:marBottom w:val="0"/>
      <w:divBdr>
        <w:top w:val="none" w:sz="0" w:space="0" w:color="auto"/>
        <w:left w:val="none" w:sz="0" w:space="0" w:color="auto"/>
        <w:bottom w:val="none" w:sz="0" w:space="0" w:color="auto"/>
        <w:right w:val="none" w:sz="0" w:space="0" w:color="auto"/>
      </w:divBdr>
    </w:div>
    <w:div w:id="769857238">
      <w:bodyDiv w:val="1"/>
      <w:marLeft w:val="0"/>
      <w:marRight w:val="0"/>
      <w:marTop w:val="0"/>
      <w:marBottom w:val="0"/>
      <w:divBdr>
        <w:top w:val="none" w:sz="0" w:space="0" w:color="auto"/>
        <w:left w:val="none" w:sz="0" w:space="0" w:color="auto"/>
        <w:bottom w:val="none" w:sz="0" w:space="0" w:color="auto"/>
        <w:right w:val="none" w:sz="0" w:space="0" w:color="auto"/>
      </w:divBdr>
    </w:div>
    <w:div w:id="770466878">
      <w:bodyDiv w:val="1"/>
      <w:marLeft w:val="0"/>
      <w:marRight w:val="0"/>
      <w:marTop w:val="0"/>
      <w:marBottom w:val="0"/>
      <w:divBdr>
        <w:top w:val="none" w:sz="0" w:space="0" w:color="auto"/>
        <w:left w:val="none" w:sz="0" w:space="0" w:color="auto"/>
        <w:bottom w:val="none" w:sz="0" w:space="0" w:color="auto"/>
        <w:right w:val="none" w:sz="0" w:space="0" w:color="auto"/>
      </w:divBdr>
    </w:div>
    <w:div w:id="772552338">
      <w:bodyDiv w:val="1"/>
      <w:marLeft w:val="0"/>
      <w:marRight w:val="0"/>
      <w:marTop w:val="0"/>
      <w:marBottom w:val="0"/>
      <w:divBdr>
        <w:top w:val="none" w:sz="0" w:space="0" w:color="auto"/>
        <w:left w:val="none" w:sz="0" w:space="0" w:color="auto"/>
        <w:bottom w:val="none" w:sz="0" w:space="0" w:color="auto"/>
        <w:right w:val="none" w:sz="0" w:space="0" w:color="auto"/>
      </w:divBdr>
    </w:div>
    <w:div w:id="779885131">
      <w:bodyDiv w:val="1"/>
      <w:marLeft w:val="0"/>
      <w:marRight w:val="0"/>
      <w:marTop w:val="0"/>
      <w:marBottom w:val="0"/>
      <w:divBdr>
        <w:top w:val="none" w:sz="0" w:space="0" w:color="auto"/>
        <w:left w:val="none" w:sz="0" w:space="0" w:color="auto"/>
        <w:bottom w:val="none" w:sz="0" w:space="0" w:color="auto"/>
        <w:right w:val="none" w:sz="0" w:space="0" w:color="auto"/>
      </w:divBdr>
    </w:div>
    <w:div w:id="783883006">
      <w:bodyDiv w:val="1"/>
      <w:marLeft w:val="0"/>
      <w:marRight w:val="0"/>
      <w:marTop w:val="0"/>
      <w:marBottom w:val="0"/>
      <w:divBdr>
        <w:top w:val="none" w:sz="0" w:space="0" w:color="auto"/>
        <w:left w:val="none" w:sz="0" w:space="0" w:color="auto"/>
        <w:bottom w:val="none" w:sz="0" w:space="0" w:color="auto"/>
        <w:right w:val="none" w:sz="0" w:space="0" w:color="auto"/>
      </w:divBdr>
    </w:div>
    <w:div w:id="784664666">
      <w:bodyDiv w:val="1"/>
      <w:marLeft w:val="0"/>
      <w:marRight w:val="0"/>
      <w:marTop w:val="0"/>
      <w:marBottom w:val="0"/>
      <w:divBdr>
        <w:top w:val="none" w:sz="0" w:space="0" w:color="auto"/>
        <w:left w:val="none" w:sz="0" w:space="0" w:color="auto"/>
        <w:bottom w:val="none" w:sz="0" w:space="0" w:color="auto"/>
        <w:right w:val="none" w:sz="0" w:space="0" w:color="auto"/>
      </w:divBdr>
    </w:div>
    <w:div w:id="790200275">
      <w:bodyDiv w:val="1"/>
      <w:marLeft w:val="0"/>
      <w:marRight w:val="0"/>
      <w:marTop w:val="0"/>
      <w:marBottom w:val="0"/>
      <w:divBdr>
        <w:top w:val="none" w:sz="0" w:space="0" w:color="auto"/>
        <w:left w:val="none" w:sz="0" w:space="0" w:color="auto"/>
        <w:bottom w:val="none" w:sz="0" w:space="0" w:color="auto"/>
        <w:right w:val="none" w:sz="0" w:space="0" w:color="auto"/>
      </w:divBdr>
    </w:div>
    <w:div w:id="790590394">
      <w:bodyDiv w:val="1"/>
      <w:marLeft w:val="0"/>
      <w:marRight w:val="0"/>
      <w:marTop w:val="0"/>
      <w:marBottom w:val="0"/>
      <w:divBdr>
        <w:top w:val="none" w:sz="0" w:space="0" w:color="auto"/>
        <w:left w:val="none" w:sz="0" w:space="0" w:color="auto"/>
        <w:bottom w:val="none" w:sz="0" w:space="0" w:color="auto"/>
        <w:right w:val="none" w:sz="0" w:space="0" w:color="auto"/>
      </w:divBdr>
    </w:div>
    <w:div w:id="792595869">
      <w:bodyDiv w:val="1"/>
      <w:marLeft w:val="0"/>
      <w:marRight w:val="0"/>
      <w:marTop w:val="0"/>
      <w:marBottom w:val="0"/>
      <w:divBdr>
        <w:top w:val="none" w:sz="0" w:space="0" w:color="auto"/>
        <w:left w:val="none" w:sz="0" w:space="0" w:color="auto"/>
        <w:bottom w:val="none" w:sz="0" w:space="0" w:color="auto"/>
        <w:right w:val="none" w:sz="0" w:space="0" w:color="auto"/>
      </w:divBdr>
    </w:div>
    <w:div w:id="794180206">
      <w:bodyDiv w:val="1"/>
      <w:marLeft w:val="0"/>
      <w:marRight w:val="0"/>
      <w:marTop w:val="0"/>
      <w:marBottom w:val="0"/>
      <w:divBdr>
        <w:top w:val="none" w:sz="0" w:space="0" w:color="auto"/>
        <w:left w:val="none" w:sz="0" w:space="0" w:color="auto"/>
        <w:bottom w:val="none" w:sz="0" w:space="0" w:color="auto"/>
        <w:right w:val="none" w:sz="0" w:space="0" w:color="auto"/>
      </w:divBdr>
    </w:div>
    <w:div w:id="796338595">
      <w:bodyDiv w:val="1"/>
      <w:marLeft w:val="0"/>
      <w:marRight w:val="0"/>
      <w:marTop w:val="0"/>
      <w:marBottom w:val="0"/>
      <w:divBdr>
        <w:top w:val="none" w:sz="0" w:space="0" w:color="auto"/>
        <w:left w:val="none" w:sz="0" w:space="0" w:color="auto"/>
        <w:bottom w:val="none" w:sz="0" w:space="0" w:color="auto"/>
        <w:right w:val="none" w:sz="0" w:space="0" w:color="auto"/>
      </w:divBdr>
    </w:div>
    <w:div w:id="798230236">
      <w:bodyDiv w:val="1"/>
      <w:marLeft w:val="0"/>
      <w:marRight w:val="0"/>
      <w:marTop w:val="0"/>
      <w:marBottom w:val="0"/>
      <w:divBdr>
        <w:top w:val="none" w:sz="0" w:space="0" w:color="auto"/>
        <w:left w:val="none" w:sz="0" w:space="0" w:color="auto"/>
        <w:bottom w:val="none" w:sz="0" w:space="0" w:color="auto"/>
        <w:right w:val="none" w:sz="0" w:space="0" w:color="auto"/>
      </w:divBdr>
    </w:div>
    <w:div w:id="798379589">
      <w:bodyDiv w:val="1"/>
      <w:marLeft w:val="0"/>
      <w:marRight w:val="0"/>
      <w:marTop w:val="0"/>
      <w:marBottom w:val="0"/>
      <w:divBdr>
        <w:top w:val="none" w:sz="0" w:space="0" w:color="auto"/>
        <w:left w:val="none" w:sz="0" w:space="0" w:color="auto"/>
        <w:bottom w:val="none" w:sz="0" w:space="0" w:color="auto"/>
        <w:right w:val="none" w:sz="0" w:space="0" w:color="auto"/>
      </w:divBdr>
    </w:div>
    <w:div w:id="799491301">
      <w:bodyDiv w:val="1"/>
      <w:marLeft w:val="0"/>
      <w:marRight w:val="0"/>
      <w:marTop w:val="0"/>
      <w:marBottom w:val="0"/>
      <w:divBdr>
        <w:top w:val="none" w:sz="0" w:space="0" w:color="auto"/>
        <w:left w:val="none" w:sz="0" w:space="0" w:color="auto"/>
        <w:bottom w:val="none" w:sz="0" w:space="0" w:color="auto"/>
        <w:right w:val="none" w:sz="0" w:space="0" w:color="auto"/>
      </w:divBdr>
    </w:div>
    <w:div w:id="800734703">
      <w:bodyDiv w:val="1"/>
      <w:marLeft w:val="0"/>
      <w:marRight w:val="0"/>
      <w:marTop w:val="0"/>
      <w:marBottom w:val="0"/>
      <w:divBdr>
        <w:top w:val="none" w:sz="0" w:space="0" w:color="auto"/>
        <w:left w:val="none" w:sz="0" w:space="0" w:color="auto"/>
        <w:bottom w:val="none" w:sz="0" w:space="0" w:color="auto"/>
        <w:right w:val="none" w:sz="0" w:space="0" w:color="auto"/>
      </w:divBdr>
    </w:div>
    <w:div w:id="802889762">
      <w:bodyDiv w:val="1"/>
      <w:marLeft w:val="0"/>
      <w:marRight w:val="0"/>
      <w:marTop w:val="0"/>
      <w:marBottom w:val="0"/>
      <w:divBdr>
        <w:top w:val="none" w:sz="0" w:space="0" w:color="auto"/>
        <w:left w:val="none" w:sz="0" w:space="0" w:color="auto"/>
        <w:bottom w:val="none" w:sz="0" w:space="0" w:color="auto"/>
        <w:right w:val="none" w:sz="0" w:space="0" w:color="auto"/>
      </w:divBdr>
    </w:div>
    <w:div w:id="808787966">
      <w:bodyDiv w:val="1"/>
      <w:marLeft w:val="0"/>
      <w:marRight w:val="0"/>
      <w:marTop w:val="0"/>
      <w:marBottom w:val="0"/>
      <w:divBdr>
        <w:top w:val="none" w:sz="0" w:space="0" w:color="auto"/>
        <w:left w:val="none" w:sz="0" w:space="0" w:color="auto"/>
        <w:bottom w:val="none" w:sz="0" w:space="0" w:color="auto"/>
        <w:right w:val="none" w:sz="0" w:space="0" w:color="auto"/>
      </w:divBdr>
    </w:div>
    <w:div w:id="810366060">
      <w:bodyDiv w:val="1"/>
      <w:marLeft w:val="0"/>
      <w:marRight w:val="0"/>
      <w:marTop w:val="0"/>
      <w:marBottom w:val="0"/>
      <w:divBdr>
        <w:top w:val="none" w:sz="0" w:space="0" w:color="auto"/>
        <w:left w:val="none" w:sz="0" w:space="0" w:color="auto"/>
        <w:bottom w:val="none" w:sz="0" w:space="0" w:color="auto"/>
        <w:right w:val="none" w:sz="0" w:space="0" w:color="auto"/>
      </w:divBdr>
    </w:div>
    <w:div w:id="810706481">
      <w:bodyDiv w:val="1"/>
      <w:marLeft w:val="0"/>
      <w:marRight w:val="0"/>
      <w:marTop w:val="0"/>
      <w:marBottom w:val="0"/>
      <w:divBdr>
        <w:top w:val="none" w:sz="0" w:space="0" w:color="auto"/>
        <w:left w:val="none" w:sz="0" w:space="0" w:color="auto"/>
        <w:bottom w:val="none" w:sz="0" w:space="0" w:color="auto"/>
        <w:right w:val="none" w:sz="0" w:space="0" w:color="auto"/>
      </w:divBdr>
    </w:div>
    <w:div w:id="811866468">
      <w:bodyDiv w:val="1"/>
      <w:marLeft w:val="0"/>
      <w:marRight w:val="0"/>
      <w:marTop w:val="0"/>
      <w:marBottom w:val="0"/>
      <w:divBdr>
        <w:top w:val="none" w:sz="0" w:space="0" w:color="auto"/>
        <w:left w:val="none" w:sz="0" w:space="0" w:color="auto"/>
        <w:bottom w:val="none" w:sz="0" w:space="0" w:color="auto"/>
        <w:right w:val="none" w:sz="0" w:space="0" w:color="auto"/>
      </w:divBdr>
    </w:div>
    <w:div w:id="815486515">
      <w:bodyDiv w:val="1"/>
      <w:marLeft w:val="0"/>
      <w:marRight w:val="0"/>
      <w:marTop w:val="0"/>
      <w:marBottom w:val="0"/>
      <w:divBdr>
        <w:top w:val="none" w:sz="0" w:space="0" w:color="auto"/>
        <w:left w:val="none" w:sz="0" w:space="0" w:color="auto"/>
        <w:bottom w:val="none" w:sz="0" w:space="0" w:color="auto"/>
        <w:right w:val="none" w:sz="0" w:space="0" w:color="auto"/>
      </w:divBdr>
    </w:div>
    <w:div w:id="816610694">
      <w:bodyDiv w:val="1"/>
      <w:marLeft w:val="0"/>
      <w:marRight w:val="0"/>
      <w:marTop w:val="0"/>
      <w:marBottom w:val="0"/>
      <w:divBdr>
        <w:top w:val="none" w:sz="0" w:space="0" w:color="auto"/>
        <w:left w:val="none" w:sz="0" w:space="0" w:color="auto"/>
        <w:bottom w:val="none" w:sz="0" w:space="0" w:color="auto"/>
        <w:right w:val="none" w:sz="0" w:space="0" w:color="auto"/>
      </w:divBdr>
    </w:div>
    <w:div w:id="819227665">
      <w:bodyDiv w:val="1"/>
      <w:marLeft w:val="0"/>
      <w:marRight w:val="0"/>
      <w:marTop w:val="0"/>
      <w:marBottom w:val="0"/>
      <w:divBdr>
        <w:top w:val="none" w:sz="0" w:space="0" w:color="auto"/>
        <w:left w:val="none" w:sz="0" w:space="0" w:color="auto"/>
        <w:bottom w:val="none" w:sz="0" w:space="0" w:color="auto"/>
        <w:right w:val="none" w:sz="0" w:space="0" w:color="auto"/>
      </w:divBdr>
    </w:div>
    <w:div w:id="820078811">
      <w:bodyDiv w:val="1"/>
      <w:marLeft w:val="0"/>
      <w:marRight w:val="0"/>
      <w:marTop w:val="0"/>
      <w:marBottom w:val="0"/>
      <w:divBdr>
        <w:top w:val="none" w:sz="0" w:space="0" w:color="auto"/>
        <w:left w:val="none" w:sz="0" w:space="0" w:color="auto"/>
        <w:bottom w:val="none" w:sz="0" w:space="0" w:color="auto"/>
        <w:right w:val="none" w:sz="0" w:space="0" w:color="auto"/>
      </w:divBdr>
    </w:div>
    <w:div w:id="825630870">
      <w:bodyDiv w:val="1"/>
      <w:marLeft w:val="0"/>
      <w:marRight w:val="0"/>
      <w:marTop w:val="0"/>
      <w:marBottom w:val="0"/>
      <w:divBdr>
        <w:top w:val="none" w:sz="0" w:space="0" w:color="auto"/>
        <w:left w:val="none" w:sz="0" w:space="0" w:color="auto"/>
        <w:bottom w:val="none" w:sz="0" w:space="0" w:color="auto"/>
        <w:right w:val="none" w:sz="0" w:space="0" w:color="auto"/>
      </w:divBdr>
    </w:div>
    <w:div w:id="826092842">
      <w:bodyDiv w:val="1"/>
      <w:marLeft w:val="0"/>
      <w:marRight w:val="0"/>
      <w:marTop w:val="0"/>
      <w:marBottom w:val="0"/>
      <w:divBdr>
        <w:top w:val="none" w:sz="0" w:space="0" w:color="auto"/>
        <w:left w:val="none" w:sz="0" w:space="0" w:color="auto"/>
        <w:bottom w:val="none" w:sz="0" w:space="0" w:color="auto"/>
        <w:right w:val="none" w:sz="0" w:space="0" w:color="auto"/>
      </w:divBdr>
    </w:div>
    <w:div w:id="826093428">
      <w:bodyDiv w:val="1"/>
      <w:marLeft w:val="0"/>
      <w:marRight w:val="0"/>
      <w:marTop w:val="0"/>
      <w:marBottom w:val="0"/>
      <w:divBdr>
        <w:top w:val="none" w:sz="0" w:space="0" w:color="auto"/>
        <w:left w:val="none" w:sz="0" w:space="0" w:color="auto"/>
        <w:bottom w:val="none" w:sz="0" w:space="0" w:color="auto"/>
        <w:right w:val="none" w:sz="0" w:space="0" w:color="auto"/>
      </w:divBdr>
    </w:div>
    <w:div w:id="826475603">
      <w:bodyDiv w:val="1"/>
      <w:marLeft w:val="0"/>
      <w:marRight w:val="0"/>
      <w:marTop w:val="0"/>
      <w:marBottom w:val="0"/>
      <w:divBdr>
        <w:top w:val="none" w:sz="0" w:space="0" w:color="auto"/>
        <w:left w:val="none" w:sz="0" w:space="0" w:color="auto"/>
        <w:bottom w:val="none" w:sz="0" w:space="0" w:color="auto"/>
        <w:right w:val="none" w:sz="0" w:space="0" w:color="auto"/>
      </w:divBdr>
    </w:div>
    <w:div w:id="828205692">
      <w:bodyDiv w:val="1"/>
      <w:marLeft w:val="0"/>
      <w:marRight w:val="0"/>
      <w:marTop w:val="0"/>
      <w:marBottom w:val="0"/>
      <w:divBdr>
        <w:top w:val="none" w:sz="0" w:space="0" w:color="auto"/>
        <w:left w:val="none" w:sz="0" w:space="0" w:color="auto"/>
        <w:bottom w:val="none" w:sz="0" w:space="0" w:color="auto"/>
        <w:right w:val="none" w:sz="0" w:space="0" w:color="auto"/>
      </w:divBdr>
    </w:div>
    <w:div w:id="828210454">
      <w:bodyDiv w:val="1"/>
      <w:marLeft w:val="0"/>
      <w:marRight w:val="0"/>
      <w:marTop w:val="0"/>
      <w:marBottom w:val="0"/>
      <w:divBdr>
        <w:top w:val="none" w:sz="0" w:space="0" w:color="auto"/>
        <w:left w:val="none" w:sz="0" w:space="0" w:color="auto"/>
        <w:bottom w:val="none" w:sz="0" w:space="0" w:color="auto"/>
        <w:right w:val="none" w:sz="0" w:space="0" w:color="auto"/>
      </w:divBdr>
    </w:div>
    <w:div w:id="831724091">
      <w:bodyDiv w:val="1"/>
      <w:marLeft w:val="0"/>
      <w:marRight w:val="0"/>
      <w:marTop w:val="0"/>
      <w:marBottom w:val="0"/>
      <w:divBdr>
        <w:top w:val="none" w:sz="0" w:space="0" w:color="auto"/>
        <w:left w:val="none" w:sz="0" w:space="0" w:color="auto"/>
        <w:bottom w:val="none" w:sz="0" w:space="0" w:color="auto"/>
        <w:right w:val="none" w:sz="0" w:space="0" w:color="auto"/>
      </w:divBdr>
    </w:div>
    <w:div w:id="835536467">
      <w:bodyDiv w:val="1"/>
      <w:marLeft w:val="0"/>
      <w:marRight w:val="0"/>
      <w:marTop w:val="0"/>
      <w:marBottom w:val="0"/>
      <w:divBdr>
        <w:top w:val="none" w:sz="0" w:space="0" w:color="auto"/>
        <w:left w:val="none" w:sz="0" w:space="0" w:color="auto"/>
        <w:bottom w:val="none" w:sz="0" w:space="0" w:color="auto"/>
        <w:right w:val="none" w:sz="0" w:space="0" w:color="auto"/>
      </w:divBdr>
    </w:div>
    <w:div w:id="836963637">
      <w:bodyDiv w:val="1"/>
      <w:marLeft w:val="0"/>
      <w:marRight w:val="0"/>
      <w:marTop w:val="0"/>
      <w:marBottom w:val="0"/>
      <w:divBdr>
        <w:top w:val="none" w:sz="0" w:space="0" w:color="auto"/>
        <w:left w:val="none" w:sz="0" w:space="0" w:color="auto"/>
        <w:bottom w:val="none" w:sz="0" w:space="0" w:color="auto"/>
        <w:right w:val="none" w:sz="0" w:space="0" w:color="auto"/>
      </w:divBdr>
    </w:div>
    <w:div w:id="837498309">
      <w:bodyDiv w:val="1"/>
      <w:marLeft w:val="0"/>
      <w:marRight w:val="0"/>
      <w:marTop w:val="0"/>
      <w:marBottom w:val="0"/>
      <w:divBdr>
        <w:top w:val="none" w:sz="0" w:space="0" w:color="auto"/>
        <w:left w:val="none" w:sz="0" w:space="0" w:color="auto"/>
        <w:bottom w:val="none" w:sz="0" w:space="0" w:color="auto"/>
        <w:right w:val="none" w:sz="0" w:space="0" w:color="auto"/>
      </w:divBdr>
    </w:div>
    <w:div w:id="842277341">
      <w:bodyDiv w:val="1"/>
      <w:marLeft w:val="0"/>
      <w:marRight w:val="0"/>
      <w:marTop w:val="0"/>
      <w:marBottom w:val="0"/>
      <w:divBdr>
        <w:top w:val="none" w:sz="0" w:space="0" w:color="auto"/>
        <w:left w:val="none" w:sz="0" w:space="0" w:color="auto"/>
        <w:bottom w:val="none" w:sz="0" w:space="0" w:color="auto"/>
        <w:right w:val="none" w:sz="0" w:space="0" w:color="auto"/>
      </w:divBdr>
    </w:div>
    <w:div w:id="844710360">
      <w:bodyDiv w:val="1"/>
      <w:marLeft w:val="0"/>
      <w:marRight w:val="0"/>
      <w:marTop w:val="0"/>
      <w:marBottom w:val="0"/>
      <w:divBdr>
        <w:top w:val="none" w:sz="0" w:space="0" w:color="auto"/>
        <w:left w:val="none" w:sz="0" w:space="0" w:color="auto"/>
        <w:bottom w:val="none" w:sz="0" w:space="0" w:color="auto"/>
        <w:right w:val="none" w:sz="0" w:space="0" w:color="auto"/>
      </w:divBdr>
    </w:div>
    <w:div w:id="848715601">
      <w:bodyDiv w:val="1"/>
      <w:marLeft w:val="0"/>
      <w:marRight w:val="0"/>
      <w:marTop w:val="0"/>
      <w:marBottom w:val="0"/>
      <w:divBdr>
        <w:top w:val="none" w:sz="0" w:space="0" w:color="auto"/>
        <w:left w:val="none" w:sz="0" w:space="0" w:color="auto"/>
        <w:bottom w:val="none" w:sz="0" w:space="0" w:color="auto"/>
        <w:right w:val="none" w:sz="0" w:space="0" w:color="auto"/>
      </w:divBdr>
    </w:div>
    <w:div w:id="850681382">
      <w:bodyDiv w:val="1"/>
      <w:marLeft w:val="0"/>
      <w:marRight w:val="0"/>
      <w:marTop w:val="0"/>
      <w:marBottom w:val="0"/>
      <w:divBdr>
        <w:top w:val="none" w:sz="0" w:space="0" w:color="auto"/>
        <w:left w:val="none" w:sz="0" w:space="0" w:color="auto"/>
        <w:bottom w:val="none" w:sz="0" w:space="0" w:color="auto"/>
        <w:right w:val="none" w:sz="0" w:space="0" w:color="auto"/>
      </w:divBdr>
    </w:div>
    <w:div w:id="850877708">
      <w:bodyDiv w:val="1"/>
      <w:marLeft w:val="0"/>
      <w:marRight w:val="0"/>
      <w:marTop w:val="0"/>
      <w:marBottom w:val="0"/>
      <w:divBdr>
        <w:top w:val="none" w:sz="0" w:space="0" w:color="auto"/>
        <w:left w:val="none" w:sz="0" w:space="0" w:color="auto"/>
        <w:bottom w:val="none" w:sz="0" w:space="0" w:color="auto"/>
        <w:right w:val="none" w:sz="0" w:space="0" w:color="auto"/>
      </w:divBdr>
    </w:div>
    <w:div w:id="855926433">
      <w:bodyDiv w:val="1"/>
      <w:marLeft w:val="0"/>
      <w:marRight w:val="0"/>
      <w:marTop w:val="0"/>
      <w:marBottom w:val="0"/>
      <w:divBdr>
        <w:top w:val="none" w:sz="0" w:space="0" w:color="auto"/>
        <w:left w:val="none" w:sz="0" w:space="0" w:color="auto"/>
        <w:bottom w:val="none" w:sz="0" w:space="0" w:color="auto"/>
        <w:right w:val="none" w:sz="0" w:space="0" w:color="auto"/>
      </w:divBdr>
    </w:div>
    <w:div w:id="856232114">
      <w:bodyDiv w:val="1"/>
      <w:marLeft w:val="0"/>
      <w:marRight w:val="0"/>
      <w:marTop w:val="0"/>
      <w:marBottom w:val="0"/>
      <w:divBdr>
        <w:top w:val="none" w:sz="0" w:space="0" w:color="auto"/>
        <w:left w:val="none" w:sz="0" w:space="0" w:color="auto"/>
        <w:bottom w:val="none" w:sz="0" w:space="0" w:color="auto"/>
        <w:right w:val="none" w:sz="0" w:space="0" w:color="auto"/>
      </w:divBdr>
    </w:div>
    <w:div w:id="858859227">
      <w:bodyDiv w:val="1"/>
      <w:marLeft w:val="0"/>
      <w:marRight w:val="0"/>
      <w:marTop w:val="0"/>
      <w:marBottom w:val="0"/>
      <w:divBdr>
        <w:top w:val="none" w:sz="0" w:space="0" w:color="auto"/>
        <w:left w:val="none" w:sz="0" w:space="0" w:color="auto"/>
        <w:bottom w:val="none" w:sz="0" w:space="0" w:color="auto"/>
        <w:right w:val="none" w:sz="0" w:space="0" w:color="auto"/>
      </w:divBdr>
    </w:div>
    <w:div w:id="859126944">
      <w:bodyDiv w:val="1"/>
      <w:marLeft w:val="0"/>
      <w:marRight w:val="0"/>
      <w:marTop w:val="0"/>
      <w:marBottom w:val="0"/>
      <w:divBdr>
        <w:top w:val="none" w:sz="0" w:space="0" w:color="auto"/>
        <w:left w:val="none" w:sz="0" w:space="0" w:color="auto"/>
        <w:bottom w:val="none" w:sz="0" w:space="0" w:color="auto"/>
        <w:right w:val="none" w:sz="0" w:space="0" w:color="auto"/>
      </w:divBdr>
      <w:divsChild>
        <w:div w:id="858854142">
          <w:marLeft w:val="0"/>
          <w:marRight w:val="0"/>
          <w:marTop w:val="0"/>
          <w:marBottom w:val="0"/>
          <w:divBdr>
            <w:top w:val="none" w:sz="0" w:space="0" w:color="auto"/>
            <w:left w:val="none" w:sz="0" w:space="0" w:color="auto"/>
            <w:bottom w:val="none" w:sz="0" w:space="0" w:color="auto"/>
            <w:right w:val="none" w:sz="0" w:space="0" w:color="auto"/>
          </w:divBdr>
          <w:divsChild>
            <w:div w:id="1361778551">
              <w:marLeft w:val="0"/>
              <w:marRight w:val="0"/>
              <w:marTop w:val="100"/>
              <w:marBottom w:val="100"/>
              <w:divBdr>
                <w:top w:val="none" w:sz="0" w:space="0" w:color="auto"/>
                <w:left w:val="none" w:sz="0" w:space="0" w:color="auto"/>
                <w:bottom w:val="none" w:sz="0" w:space="0" w:color="auto"/>
                <w:right w:val="none" w:sz="0" w:space="0" w:color="auto"/>
              </w:divBdr>
              <w:divsChild>
                <w:div w:id="326789626">
                  <w:marLeft w:val="0"/>
                  <w:marRight w:val="0"/>
                  <w:marTop w:val="0"/>
                  <w:marBottom w:val="0"/>
                  <w:divBdr>
                    <w:top w:val="none" w:sz="0" w:space="0" w:color="auto"/>
                    <w:left w:val="none" w:sz="0" w:space="0" w:color="auto"/>
                    <w:bottom w:val="none" w:sz="0" w:space="0" w:color="auto"/>
                    <w:right w:val="none" w:sz="0" w:space="0" w:color="auto"/>
                  </w:divBdr>
                  <w:divsChild>
                    <w:div w:id="134879237">
                      <w:marLeft w:val="0"/>
                      <w:marRight w:val="0"/>
                      <w:marTop w:val="0"/>
                      <w:marBottom w:val="0"/>
                      <w:divBdr>
                        <w:top w:val="none" w:sz="0" w:space="0" w:color="auto"/>
                        <w:left w:val="none" w:sz="0" w:space="0" w:color="auto"/>
                        <w:bottom w:val="none" w:sz="0" w:space="0" w:color="auto"/>
                        <w:right w:val="none" w:sz="0" w:space="0" w:color="auto"/>
                      </w:divBdr>
                      <w:divsChild>
                        <w:div w:id="1914661092">
                          <w:marLeft w:val="0"/>
                          <w:marRight w:val="0"/>
                          <w:marTop w:val="0"/>
                          <w:marBottom w:val="0"/>
                          <w:divBdr>
                            <w:top w:val="none" w:sz="0" w:space="0" w:color="auto"/>
                            <w:left w:val="none" w:sz="0" w:space="0" w:color="auto"/>
                            <w:bottom w:val="none" w:sz="0" w:space="0" w:color="auto"/>
                            <w:right w:val="none" w:sz="0" w:space="0" w:color="auto"/>
                          </w:divBdr>
                          <w:divsChild>
                            <w:div w:id="735904761">
                              <w:marLeft w:val="0"/>
                              <w:marRight w:val="0"/>
                              <w:marTop w:val="0"/>
                              <w:marBottom w:val="0"/>
                              <w:divBdr>
                                <w:top w:val="none" w:sz="0" w:space="0" w:color="auto"/>
                                <w:left w:val="none" w:sz="0" w:space="0" w:color="auto"/>
                                <w:bottom w:val="none" w:sz="0" w:space="0" w:color="auto"/>
                                <w:right w:val="none" w:sz="0" w:space="0" w:color="auto"/>
                              </w:divBdr>
                              <w:divsChild>
                                <w:div w:id="982537897">
                                  <w:marLeft w:val="0"/>
                                  <w:marRight w:val="0"/>
                                  <w:marTop w:val="0"/>
                                  <w:marBottom w:val="0"/>
                                  <w:divBdr>
                                    <w:top w:val="none" w:sz="0" w:space="0" w:color="auto"/>
                                    <w:left w:val="none" w:sz="0" w:space="0" w:color="auto"/>
                                    <w:bottom w:val="none" w:sz="0" w:space="0" w:color="auto"/>
                                    <w:right w:val="none" w:sz="0" w:space="0" w:color="auto"/>
                                  </w:divBdr>
                                  <w:divsChild>
                                    <w:div w:id="1862623811">
                                      <w:marLeft w:val="0"/>
                                      <w:marRight w:val="0"/>
                                      <w:marTop w:val="0"/>
                                      <w:marBottom w:val="0"/>
                                      <w:divBdr>
                                        <w:top w:val="none" w:sz="0" w:space="0" w:color="auto"/>
                                        <w:left w:val="none" w:sz="0" w:space="0" w:color="auto"/>
                                        <w:bottom w:val="none" w:sz="0" w:space="0" w:color="auto"/>
                                        <w:right w:val="none" w:sz="0" w:space="0" w:color="auto"/>
                                      </w:divBdr>
                                      <w:divsChild>
                                        <w:div w:id="145729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0973285">
      <w:bodyDiv w:val="1"/>
      <w:marLeft w:val="0"/>
      <w:marRight w:val="0"/>
      <w:marTop w:val="0"/>
      <w:marBottom w:val="0"/>
      <w:divBdr>
        <w:top w:val="none" w:sz="0" w:space="0" w:color="auto"/>
        <w:left w:val="none" w:sz="0" w:space="0" w:color="auto"/>
        <w:bottom w:val="none" w:sz="0" w:space="0" w:color="auto"/>
        <w:right w:val="none" w:sz="0" w:space="0" w:color="auto"/>
      </w:divBdr>
    </w:div>
    <w:div w:id="865605820">
      <w:bodyDiv w:val="1"/>
      <w:marLeft w:val="0"/>
      <w:marRight w:val="0"/>
      <w:marTop w:val="0"/>
      <w:marBottom w:val="0"/>
      <w:divBdr>
        <w:top w:val="none" w:sz="0" w:space="0" w:color="auto"/>
        <w:left w:val="none" w:sz="0" w:space="0" w:color="auto"/>
        <w:bottom w:val="none" w:sz="0" w:space="0" w:color="auto"/>
        <w:right w:val="none" w:sz="0" w:space="0" w:color="auto"/>
      </w:divBdr>
    </w:div>
    <w:div w:id="866795759">
      <w:bodyDiv w:val="1"/>
      <w:marLeft w:val="0"/>
      <w:marRight w:val="0"/>
      <w:marTop w:val="0"/>
      <w:marBottom w:val="0"/>
      <w:divBdr>
        <w:top w:val="none" w:sz="0" w:space="0" w:color="auto"/>
        <w:left w:val="none" w:sz="0" w:space="0" w:color="auto"/>
        <w:bottom w:val="none" w:sz="0" w:space="0" w:color="auto"/>
        <w:right w:val="none" w:sz="0" w:space="0" w:color="auto"/>
      </w:divBdr>
    </w:div>
    <w:div w:id="866992653">
      <w:bodyDiv w:val="1"/>
      <w:marLeft w:val="0"/>
      <w:marRight w:val="0"/>
      <w:marTop w:val="0"/>
      <w:marBottom w:val="0"/>
      <w:divBdr>
        <w:top w:val="none" w:sz="0" w:space="0" w:color="auto"/>
        <w:left w:val="none" w:sz="0" w:space="0" w:color="auto"/>
        <w:bottom w:val="none" w:sz="0" w:space="0" w:color="auto"/>
        <w:right w:val="none" w:sz="0" w:space="0" w:color="auto"/>
      </w:divBdr>
    </w:div>
    <w:div w:id="869143489">
      <w:bodyDiv w:val="1"/>
      <w:marLeft w:val="0"/>
      <w:marRight w:val="0"/>
      <w:marTop w:val="0"/>
      <w:marBottom w:val="0"/>
      <w:divBdr>
        <w:top w:val="none" w:sz="0" w:space="0" w:color="auto"/>
        <w:left w:val="none" w:sz="0" w:space="0" w:color="auto"/>
        <w:bottom w:val="none" w:sz="0" w:space="0" w:color="auto"/>
        <w:right w:val="none" w:sz="0" w:space="0" w:color="auto"/>
      </w:divBdr>
    </w:div>
    <w:div w:id="870874217">
      <w:bodyDiv w:val="1"/>
      <w:marLeft w:val="0"/>
      <w:marRight w:val="0"/>
      <w:marTop w:val="0"/>
      <w:marBottom w:val="0"/>
      <w:divBdr>
        <w:top w:val="none" w:sz="0" w:space="0" w:color="auto"/>
        <w:left w:val="none" w:sz="0" w:space="0" w:color="auto"/>
        <w:bottom w:val="none" w:sz="0" w:space="0" w:color="auto"/>
        <w:right w:val="none" w:sz="0" w:space="0" w:color="auto"/>
      </w:divBdr>
    </w:div>
    <w:div w:id="870875000">
      <w:bodyDiv w:val="1"/>
      <w:marLeft w:val="0"/>
      <w:marRight w:val="0"/>
      <w:marTop w:val="0"/>
      <w:marBottom w:val="0"/>
      <w:divBdr>
        <w:top w:val="none" w:sz="0" w:space="0" w:color="auto"/>
        <w:left w:val="none" w:sz="0" w:space="0" w:color="auto"/>
        <w:bottom w:val="none" w:sz="0" w:space="0" w:color="auto"/>
        <w:right w:val="none" w:sz="0" w:space="0" w:color="auto"/>
      </w:divBdr>
    </w:div>
    <w:div w:id="874195525">
      <w:bodyDiv w:val="1"/>
      <w:marLeft w:val="0"/>
      <w:marRight w:val="0"/>
      <w:marTop w:val="0"/>
      <w:marBottom w:val="0"/>
      <w:divBdr>
        <w:top w:val="none" w:sz="0" w:space="0" w:color="auto"/>
        <w:left w:val="none" w:sz="0" w:space="0" w:color="auto"/>
        <w:bottom w:val="none" w:sz="0" w:space="0" w:color="auto"/>
        <w:right w:val="none" w:sz="0" w:space="0" w:color="auto"/>
      </w:divBdr>
    </w:div>
    <w:div w:id="874394597">
      <w:bodyDiv w:val="1"/>
      <w:marLeft w:val="0"/>
      <w:marRight w:val="0"/>
      <w:marTop w:val="0"/>
      <w:marBottom w:val="0"/>
      <w:divBdr>
        <w:top w:val="none" w:sz="0" w:space="0" w:color="auto"/>
        <w:left w:val="none" w:sz="0" w:space="0" w:color="auto"/>
        <w:bottom w:val="none" w:sz="0" w:space="0" w:color="auto"/>
        <w:right w:val="none" w:sz="0" w:space="0" w:color="auto"/>
      </w:divBdr>
    </w:div>
    <w:div w:id="876089724">
      <w:bodyDiv w:val="1"/>
      <w:marLeft w:val="0"/>
      <w:marRight w:val="0"/>
      <w:marTop w:val="0"/>
      <w:marBottom w:val="0"/>
      <w:divBdr>
        <w:top w:val="none" w:sz="0" w:space="0" w:color="auto"/>
        <w:left w:val="none" w:sz="0" w:space="0" w:color="auto"/>
        <w:bottom w:val="none" w:sz="0" w:space="0" w:color="auto"/>
        <w:right w:val="none" w:sz="0" w:space="0" w:color="auto"/>
      </w:divBdr>
    </w:div>
    <w:div w:id="878274043">
      <w:bodyDiv w:val="1"/>
      <w:marLeft w:val="0"/>
      <w:marRight w:val="0"/>
      <w:marTop w:val="0"/>
      <w:marBottom w:val="0"/>
      <w:divBdr>
        <w:top w:val="none" w:sz="0" w:space="0" w:color="auto"/>
        <w:left w:val="none" w:sz="0" w:space="0" w:color="auto"/>
        <w:bottom w:val="none" w:sz="0" w:space="0" w:color="auto"/>
        <w:right w:val="none" w:sz="0" w:space="0" w:color="auto"/>
      </w:divBdr>
    </w:div>
    <w:div w:id="880441505">
      <w:bodyDiv w:val="1"/>
      <w:marLeft w:val="0"/>
      <w:marRight w:val="0"/>
      <w:marTop w:val="0"/>
      <w:marBottom w:val="0"/>
      <w:divBdr>
        <w:top w:val="none" w:sz="0" w:space="0" w:color="auto"/>
        <w:left w:val="none" w:sz="0" w:space="0" w:color="auto"/>
        <w:bottom w:val="none" w:sz="0" w:space="0" w:color="auto"/>
        <w:right w:val="none" w:sz="0" w:space="0" w:color="auto"/>
      </w:divBdr>
    </w:div>
    <w:div w:id="888344173">
      <w:bodyDiv w:val="1"/>
      <w:marLeft w:val="0"/>
      <w:marRight w:val="0"/>
      <w:marTop w:val="0"/>
      <w:marBottom w:val="0"/>
      <w:divBdr>
        <w:top w:val="none" w:sz="0" w:space="0" w:color="auto"/>
        <w:left w:val="none" w:sz="0" w:space="0" w:color="auto"/>
        <w:bottom w:val="none" w:sz="0" w:space="0" w:color="auto"/>
        <w:right w:val="none" w:sz="0" w:space="0" w:color="auto"/>
      </w:divBdr>
    </w:div>
    <w:div w:id="888499054">
      <w:bodyDiv w:val="1"/>
      <w:marLeft w:val="0"/>
      <w:marRight w:val="0"/>
      <w:marTop w:val="0"/>
      <w:marBottom w:val="0"/>
      <w:divBdr>
        <w:top w:val="none" w:sz="0" w:space="0" w:color="auto"/>
        <w:left w:val="none" w:sz="0" w:space="0" w:color="auto"/>
        <w:bottom w:val="none" w:sz="0" w:space="0" w:color="auto"/>
        <w:right w:val="none" w:sz="0" w:space="0" w:color="auto"/>
      </w:divBdr>
    </w:div>
    <w:div w:id="895898880">
      <w:bodyDiv w:val="1"/>
      <w:marLeft w:val="0"/>
      <w:marRight w:val="0"/>
      <w:marTop w:val="0"/>
      <w:marBottom w:val="0"/>
      <w:divBdr>
        <w:top w:val="none" w:sz="0" w:space="0" w:color="auto"/>
        <w:left w:val="none" w:sz="0" w:space="0" w:color="auto"/>
        <w:bottom w:val="none" w:sz="0" w:space="0" w:color="auto"/>
        <w:right w:val="none" w:sz="0" w:space="0" w:color="auto"/>
      </w:divBdr>
    </w:div>
    <w:div w:id="901326815">
      <w:bodyDiv w:val="1"/>
      <w:marLeft w:val="0"/>
      <w:marRight w:val="0"/>
      <w:marTop w:val="0"/>
      <w:marBottom w:val="0"/>
      <w:divBdr>
        <w:top w:val="none" w:sz="0" w:space="0" w:color="auto"/>
        <w:left w:val="none" w:sz="0" w:space="0" w:color="auto"/>
        <w:bottom w:val="none" w:sz="0" w:space="0" w:color="auto"/>
        <w:right w:val="none" w:sz="0" w:space="0" w:color="auto"/>
      </w:divBdr>
    </w:div>
    <w:div w:id="904605757">
      <w:bodyDiv w:val="1"/>
      <w:marLeft w:val="0"/>
      <w:marRight w:val="0"/>
      <w:marTop w:val="0"/>
      <w:marBottom w:val="0"/>
      <w:divBdr>
        <w:top w:val="none" w:sz="0" w:space="0" w:color="auto"/>
        <w:left w:val="none" w:sz="0" w:space="0" w:color="auto"/>
        <w:bottom w:val="none" w:sz="0" w:space="0" w:color="auto"/>
        <w:right w:val="none" w:sz="0" w:space="0" w:color="auto"/>
      </w:divBdr>
    </w:div>
    <w:div w:id="906037488">
      <w:bodyDiv w:val="1"/>
      <w:marLeft w:val="0"/>
      <w:marRight w:val="0"/>
      <w:marTop w:val="0"/>
      <w:marBottom w:val="0"/>
      <w:divBdr>
        <w:top w:val="none" w:sz="0" w:space="0" w:color="auto"/>
        <w:left w:val="none" w:sz="0" w:space="0" w:color="auto"/>
        <w:bottom w:val="none" w:sz="0" w:space="0" w:color="auto"/>
        <w:right w:val="none" w:sz="0" w:space="0" w:color="auto"/>
      </w:divBdr>
    </w:div>
    <w:div w:id="914710027">
      <w:bodyDiv w:val="1"/>
      <w:marLeft w:val="0"/>
      <w:marRight w:val="0"/>
      <w:marTop w:val="0"/>
      <w:marBottom w:val="0"/>
      <w:divBdr>
        <w:top w:val="none" w:sz="0" w:space="0" w:color="auto"/>
        <w:left w:val="none" w:sz="0" w:space="0" w:color="auto"/>
        <w:bottom w:val="none" w:sz="0" w:space="0" w:color="auto"/>
        <w:right w:val="none" w:sz="0" w:space="0" w:color="auto"/>
      </w:divBdr>
    </w:div>
    <w:div w:id="915822021">
      <w:bodyDiv w:val="1"/>
      <w:marLeft w:val="0"/>
      <w:marRight w:val="0"/>
      <w:marTop w:val="0"/>
      <w:marBottom w:val="0"/>
      <w:divBdr>
        <w:top w:val="none" w:sz="0" w:space="0" w:color="auto"/>
        <w:left w:val="none" w:sz="0" w:space="0" w:color="auto"/>
        <w:bottom w:val="none" w:sz="0" w:space="0" w:color="auto"/>
        <w:right w:val="none" w:sz="0" w:space="0" w:color="auto"/>
      </w:divBdr>
      <w:divsChild>
        <w:div w:id="583614513">
          <w:marLeft w:val="0"/>
          <w:marRight w:val="0"/>
          <w:marTop w:val="0"/>
          <w:marBottom w:val="0"/>
          <w:divBdr>
            <w:top w:val="none" w:sz="0" w:space="0" w:color="auto"/>
            <w:left w:val="none" w:sz="0" w:space="0" w:color="auto"/>
            <w:bottom w:val="none" w:sz="0" w:space="0" w:color="auto"/>
            <w:right w:val="none" w:sz="0" w:space="0" w:color="auto"/>
          </w:divBdr>
        </w:div>
        <w:div w:id="835151664">
          <w:marLeft w:val="0"/>
          <w:marRight w:val="0"/>
          <w:marTop w:val="0"/>
          <w:marBottom w:val="0"/>
          <w:divBdr>
            <w:top w:val="none" w:sz="0" w:space="0" w:color="auto"/>
            <w:left w:val="none" w:sz="0" w:space="0" w:color="auto"/>
            <w:bottom w:val="none" w:sz="0" w:space="0" w:color="auto"/>
            <w:right w:val="none" w:sz="0" w:space="0" w:color="auto"/>
          </w:divBdr>
        </w:div>
        <w:div w:id="927076344">
          <w:marLeft w:val="0"/>
          <w:marRight w:val="0"/>
          <w:marTop w:val="0"/>
          <w:marBottom w:val="0"/>
          <w:divBdr>
            <w:top w:val="none" w:sz="0" w:space="0" w:color="auto"/>
            <w:left w:val="none" w:sz="0" w:space="0" w:color="auto"/>
            <w:bottom w:val="none" w:sz="0" w:space="0" w:color="auto"/>
            <w:right w:val="none" w:sz="0" w:space="0" w:color="auto"/>
          </w:divBdr>
        </w:div>
      </w:divsChild>
    </w:div>
    <w:div w:id="920597804">
      <w:bodyDiv w:val="1"/>
      <w:marLeft w:val="0"/>
      <w:marRight w:val="0"/>
      <w:marTop w:val="0"/>
      <w:marBottom w:val="0"/>
      <w:divBdr>
        <w:top w:val="none" w:sz="0" w:space="0" w:color="auto"/>
        <w:left w:val="none" w:sz="0" w:space="0" w:color="auto"/>
        <w:bottom w:val="none" w:sz="0" w:space="0" w:color="auto"/>
        <w:right w:val="none" w:sz="0" w:space="0" w:color="auto"/>
      </w:divBdr>
    </w:div>
    <w:div w:id="922643298">
      <w:bodyDiv w:val="1"/>
      <w:marLeft w:val="0"/>
      <w:marRight w:val="0"/>
      <w:marTop w:val="0"/>
      <w:marBottom w:val="0"/>
      <w:divBdr>
        <w:top w:val="none" w:sz="0" w:space="0" w:color="auto"/>
        <w:left w:val="none" w:sz="0" w:space="0" w:color="auto"/>
        <w:bottom w:val="none" w:sz="0" w:space="0" w:color="auto"/>
        <w:right w:val="none" w:sz="0" w:space="0" w:color="auto"/>
      </w:divBdr>
    </w:div>
    <w:div w:id="924919480">
      <w:bodyDiv w:val="1"/>
      <w:marLeft w:val="0"/>
      <w:marRight w:val="0"/>
      <w:marTop w:val="0"/>
      <w:marBottom w:val="0"/>
      <w:divBdr>
        <w:top w:val="none" w:sz="0" w:space="0" w:color="auto"/>
        <w:left w:val="none" w:sz="0" w:space="0" w:color="auto"/>
        <w:bottom w:val="none" w:sz="0" w:space="0" w:color="auto"/>
        <w:right w:val="none" w:sz="0" w:space="0" w:color="auto"/>
      </w:divBdr>
    </w:div>
    <w:div w:id="925070287">
      <w:bodyDiv w:val="1"/>
      <w:marLeft w:val="0"/>
      <w:marRight w:val="0"/>
      <w:marTop w:val="0"/>
      <w:marBottom w:val="0"/>
      <w:divBdr>
        <w:top w:val="none" w:sz="0" w:space="0" w:color="auto"/>
        <w:left w:val="none" w:sz="0" w:space="0" w:color="auto"/>
        <w:bottom w:val="none" w:sz="0" w:space="0" w:color="auto"/>
        <w:right w:val="none" w:sz="0" w:space="0" w:color="auto"/>
      </w:divBdr>
    </w:div>
    <w:div w:id="925112453">
      <w:bodyDiv w:val="1"/>
      <w:marLeft w:val="0"/>
      <w:marRight w:val="0"/>
      <w:marTop w:val="0"/>
      <w:marBottom w:val="0"/>
      <w:divBdr>
        <w:top w:val="none" w:sz="0" w:space="0" w:color="auto"/>
        <w:left w:val="none" w:sz="0" w:space="0" w:color="auto"/>
        <w:bottom w:val="none" w:sz="0" w:space="0" w:color="auto"/>
        <w:right w:val="none" w:sz="0" w:space="0" w:color="auto"/>
      </w:divBdr>
    </w:div>
    <w:div w:id="928000847">
      <w:bodyDiv w:val="1"/>
      <w:marLeft w:val="0"/>
      <w:marRight w:val="0"/>
      <w:marTop w:val="0"/>
      <w:marBottom w:val="0"/>
      <w:divBdr>
        <w:top w:val="none" w:sz="0" w:space="0" w:color="auto"/>
        <w:left w:val="none" w:sz="0" w:space="0" w:color="auto"/>
        <w:bottom w:val="none" w:sz="0" w:space="0" w:color="auto"/>
        <w:right w:val="none" w:sz="0" w:space="0" w:color="auto"/>
      </w:divBdr>
    </w:div>
    <w:div w:id="929118742">
      <w:bodyDiv w:val="1"/>
      <w:marLeft w:val="0"/>
      <w:marRight w:val="0"/>
      <w:marTop w:val="0"/>
      <w:marBottom w:val="0"/>
      <w:divBdr>
        <w:top w:val="none" w:sz="0" w:space="0" w:color="auto"/>
        <w:left w:val="none" w:sz="0" w:space="0" w:color="auto"/>
        <w:bottom w:val="none" w:sz="0" w:space="0" w:color="auto"/>
        <w:right w:val="none" w:sz="0" w:space="0" w:color="auto"/>
      </w:divBdr>
    </w:div>
    <w:div w:id="931209328">
      <w:bodyDiv w:val="1"/>
      <w:marLeft w:val="0"/>
      <w:marRight w:val="0"/>
      <w:marTop w:val="0"/>
      <w:marBottom w:val="0"/>
      <w:divBdr>
        <w:top w:val="none" w:sz="0" w:space="0" w:color="auto"/>
        <w:left w:val="none" w:sz="0" w:space="0" w:color="auto"/>
        <w:bottom w:val="none" w:sz="0" w:space="0" w:color="auto"/>
        <w:right w:val="none" w:sz="0" w:space="0" w:color="auto"/>
      </w:divBdr>
    </w:div>
    <w:div w:id="931402074">
      <w:bodyDiv w:val="1"/>
      <w:marLeft w:val="0"/>
      <w:marRight w:val="0"/>
      <w:marTop w:val="0"/>
      <w:marBottom w:val="0"/>
      <w:divBdr>
        <w:top w:val="none" w:sz="0" w:space="0" w:color="auto"/>
        <w:left w:val="none" w:sz="0" w:space="0" w:color="auto"/>
        <w:bottom w:val="none" w:sz="0" w:space="0" w:color="auto"/>
        <w:right w:val="none" w:sz="0" w:space="0" w:color="auto"/>
      </w:divBdr>
    </w:div>
    <w:div w:id="934898004">
      <w:bodyDiv w:val="1"/>
      <w:marLeft w:val="0"/>
      <w:marRight w:val="0"/>
      <w:marTop w:val="0"/>
      <w:marBottom w:val="0"/>
      <w:divBdr>
        <w:top w:val="none" w:sz="0" w:space="0" w:color="auto"/>
        <w:left w:val="none" w:sz="0" w:space="0" w:color="auto"/>
        <w:bottom w:val="none" w:sz="0" w:space="0" w:color="auto"/>
        <w:right w:val="none" w:sz="0" w:space="0" w:color="auto"/>
      </w:divBdr>
    </w:div>
    <w:div w:id="949897405">
      <w:bodyDiv w:val="1"/>
      <w:marLeft w:val="0"/>
      <w:marRight w:val="0"/>
      <w:marTop w:val="0"/>
      <w:marBottom w:val="0"/>
      <w:divBdr>
        <w:top w:val="none" w:sz="0" w:space="0" w:color="auto"/>
        <w:left w:val="none" w:sz="0" w:space="0" w:color="auto"/>
        <w:bottom w:val="none" w:sz="0" w:space="0" w:color="auto"/>
        <w:right w:val="none" w:sz="0" w:space="0" w:color="auto"/>
      </w:divBdr>
    </w:div>
    <w:div w:id="950428925">
      <w:bodyDiv w:val="1"/>
      <w:marLeft w:val="0"/>
      <w:marRight w:val="0"/>
      <w:marTop w:val="0"/>
      <w:marBottom w:val="0"/>
      <w:divBdr>
        <w:top w:val="none" w:sz="0" w:space="0" w:color="auto"/>
        <w:left w:val="none" w:sz="0" w:space="0" w:color="auto"/>
        <w:bottom w:val="none" w:sz="0" w:space="0" w:color="auto"/>
        <w:right w:val="none" w:sz="0" w:space="0" w:color="auto"/>
      </w:divBdr>
    </w:div>
    <w:div w:id="951741252">
      <w:bodyDiv w:val="1"/>
      <w:marLeft w:val="0"/>
      <w:marRight w:val="0"/>
      <w:marTop w:val="0"/>
      <w:marBottom w:val="0"/>
      <w:divBdr>
        <w:top w:val="none" w:sz="0" w:space="0" w:color="auto"/>
        <w:left w:val="none" w:sz="0" w:space="0" w:color="auto"/>
        <w:bottom w:val="none" w:sz="0" w:space="0" w:color="auto"/>
        <w:right w:val="none" w:sz="0" w:space="0" w:color="auto"/>
      </w:divBdr>
    </w:div>
    <w:div w:id="952597616">
      <w:bodyDiv w:val="1"/>
      <w:marLeft w:val="0"/>
      <w:marRight w:val="0"/>
      <w:marTop w:val="0"/>
      <w:marBottom w:val="0"/>
      <w:divBdr>
        <w:top w:val="none" w:sz="0" w:space="0" w:color="auto"/>
        <w:left w:val="none" w:sz="0" w:space="0" w:color="auto"/>
        <w:bottom w:val="none" w:sz="0" w:space="0" w:color="auto"/>
        <w:right w:val="none" w:sz="0" w:space="0" w:color="auto"/>
      </w:divBdr>
    </w:div>
    <w:div w:id="952789608">
      <w:bodyDiv w:val="1"/>
      <w:marLeft w:val="0"/>
      <w:marRight w:val="0"/>
      <w:marTop w:val="0"/>
      <w:marBottom w:val="0"/>
      <w:divBdr>
        <w:top w:val="none" w:sz="0" w:space="0" w:color="auto"/>
        <w:left w:val="none" w:sz="0" w:space="0" w:color="auto"/>
        <w:bottom w:val="none" w:sz="0" w:space="0" w:color="auto"/>
        <w:right w:val="none" w:sz="0" w:space="0" w:color="auto"/>
      </w:divBdr>
      <w:divsChild>
        <w:div w:id="439841641">
          <w:marLeft w:val="0"/>
          <w:marRight w:val="0"/>
          <w:marTop w:val="0"/>
          <w:marBottom w:val="0"/>
          <w:divBdr>
            <w:top w:val="none" w:sz="0" w:space="0" w:color="auto"/>
            <w:left w:val="none" w:sz="0" w:space="0" w:color="auto"/>
            <w:bottom w:val="none" w:sz="0" w:space="0" w:color="auto"/>
            <w:right w:val="none" w:sz="0" w:space="0" w:color="auto"/>
          </w:divBdr>
          <w:divsChild>
            <w:div w:id="524834035">
              <w:marLeft w:val="0"/>
              <w:marRight w:val="0"/>
              <w:marTop w:val="100"/>
              <w:marBottom w:val="100"/>
              <w:divBdr>
                <w:top w:val="none" w:sz="0" w:space="0" w:color="auto"/>
                <w:left w:val="none" w:sz="0" w:space="0" w:color="auto"/>
                <w:bottom w:val="none" w:sz="0" w:space="0" w:color="auto"/>
                <w:right w:val="none" w:sz="0" w:space="0" w:color="auto"/>
              </w:divBdr>
              <w:divsChild>
                <w:div w:id="688720107">
                  <w:marLeft w:val="0"/>
                  <w:marRight w:val="0"/>
                  <w:marTop w:val="0"/>
                  <w:marBottom w:val="0"/>
                  <w:divBdr>
                    <w:top w:val="none" w:sz="0" w:space="0" w:color="auto"/>
                    <w:left w:val="none" w:sz="0" w:space="0" w:color="auto"/>
                    <w:bottom w:val="none" w:sz="0" w:space="0" w:color="auto"/>
                    <w:right w:val="none" w:sz="0" w:space="0" w:color="auto"/>
                  </w:divBdr>
                  <w:divsChild>
                    <w:div w:id="1643656767">
                      <w:marLeft w:val="0"/>
                      <w:marRight w:val="0"/>
                      <w:marTop w:val="0"/>
                      <w:marBottom w:val="0"/>
                      <w:divBdr>
                        <w:top w:val="none" w:sz="0" w:space="0" w:color="auto"/>
                        <w:left w:val="none" w:sz="0" w:space="0" w:color="auto"/>
                        <w:bottom w:val="none" w:sz="0" w:space="0" w:color="auto"/>
                        <w:right w:val="none" w:sz="0" w:space="0" w:color="auto"/>
                      </w:divBdr>
                      <w:divsChild>
                        <w:div w:id="421611007">
                          <w:marLeft w:val="0"/>
                          <w:marRight w:val="0"/>
                          <w:marTop w:val="0"/>
                          <w:marBottom w:val="0"/>
                          <w:divBdr>
                            <w:top w:val="none" w:sz="0" w:space="0" w:color="auto"/>
                            <w:left w:val="none" w:sz="0" w:space="0" w:color="auto"/>
                            <w:bottom w:val="none" w:sz="0" w:space="0" w:color="auto"/>
                            <w:right w:val="none" w:sz="0" w:space="0" w:color="auto"/>
                          </w:divBdr>
                          <w:divsChild>
                            <w:div w:id="1332953290">
                              <w:marLeft w:val="0"/>
                              <w:marRight w:val="0"/>
                              <w:marTop w:val="0"/>
                              <w:marBottom w:val="0"/>
                              <w:divBdr>
                                <w:top w:val="none" w:sz="0" w:space="0" w:color="auto"/>
                                <w:left w:val="none" w:sz="0" w:space="0" w:color="auto"/>
                                <w:bottom w:val="none" w:sz="0" w:space="0" w:color="auto"/>
                                <w:right w:val="none" w:sz="0" w:space="0" w:color="auto"/>
                              </w:divBdr>
                              <w:divsChild>
                                <w:div w:id="289553274">
                                  <w:marLeft w:val="0"/>
                                  <w:marRight w:val="0"/>
                                  <w:marTop w:val="0"/>
                                  <w:marBottom w:val="0"/>
                                  <w:divBdr>
                                    <w:top w:val="none" w:sz="0" w:space="0" w:color="auto"/>
                                    <w:left w:val="none" w:sz="0" w:space="0" w:color="auto"/>
                                    <w:bottom w:val="none" w:sz="0" w:space="0" w:color="auto"/>
                                    <w:right w:val="none" w:sz="0" w:space="0" w:color="auto"/>
                                  </w:divBdr>
                                  <w:divsChild>
                                    <w:div w:id="1607730931">
                                      <w:marLeft w:val="0"/>
                                      <w:marRight w:val="0"/>
                                      <w:marTop w:val="0"/>
                                      <w:marBottom w:val="0"/>
                                      <w:divBdr>
                                        <w:top w:val="none" w:sz="0" w:space="0" w:color="auto"/>
                                        <w:left w:val="none" w:sz="0" w:space="0" w:color="auto"/>
                                        <w:bottom w:val="none" w:sz="0" w:space="0" w:color="auto"/>
                                        <w:right w:val="none" w:sz="0" w:space="0" w:color="auto"/>
                                      </w:divBdr>
                                      <w:divsChild>
                                        <w:div w:id="132095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54025341">
      <w:bodyDiv w:val="1"/>
      <w:marLeft w:val="0"/>
      <w:marRight w:val="0"/>
      <w:marTop w:val="0"/>
      <w:marBottom w:val="0"/>
      <w:divBdr>
        <w:top w:val="none" w:sz="0" w:space="0" w:color="auto"/>
        <w:left w:val="none" w:sz="0" w:space="0" w:color="auto"/>
        <w:bottom w:val="none" w:sz="0" w:space="0" w:color="auto"/>
        <w:right w:val="none" w:sz="0" w:space="0" w:color="auto"/>
      </w:divBdr>
    </w:div>
    <w:div w:id="954752274">
      <w:bodyDiv w:val="1"/>
      <w:marLeft w:val="0"/>
      <w:marRight w:val="0"/>
      <w:marTop w:val="0"/>
      <w:marBottom w:val="0"/>
      <w:divBdr>
        <w:top w:val="none" w:sz="0" w:space="0" w:color="auto"/>
        <w:left w:val="none" w:sz="0" w:space="0" w:color="auto"/>
        <w:bottom w:val="none" w:sz="0" w:space="0" w:color="auto"/>
        <w:right w:val="none" w:sz="0" w:space="0" w:color="auto"/>
      </w:divBdr>
    </w:div>
    <w:div w:id="962005245">
      <w:bodyDiv w:val="1"/>
      <w:marLeft w:val="0"/>
      <w:marRight w:val="0"/>
      <w:marTop w:val="0"/>
      <w:marBottom w:val="0"/>
      <w:divBdr>
        <w:top w:val="none" w:sz="0" w:space="0" w:color="auto"/>
        <w:left w:val="none" w:sz="0" w:space="0" w:color="auto"/>
        <w:bottom w:val="none" w:sz="0" w:space="0" w:color="auto"/>
        <w:right w:val="none" w:sz="0" w:space="0" w:color="auto"/>
      </w:divBdr>
    </w:div>
    <w:div w:id="966007688">
      <w:bodyDiv w:val="1"/>
      <w:marLeft w:val="0"/>
      <w:marRight w:val="0"/>
      <w:marTop w:val="0"/>
      <w:marBottom w:val="0"/>
      <w:divBdr>
        <w:top w:val="none" w:sz="0" w:space="0" w:color="auto"/>
        <w:left w:val="none" w:sz="0" w:space="0" w:color="auto"/>
        <w:bottom w:val="none" w:sz="0" w:space="0" w:color="auto"/>
        <w:right w:val="none" w:sz="0" w:space="0" w:color="auto"/>
      </w:divBdr>
    </w:div>
    <w:div w:id="971979884">
      <w:bodyDiv w:val="1"/>
      <w:marLeft w:val="0"/>
      <w:marRight w:val="0"/>
      <w:marTop w:val="0"/>
      <w:marBottom w:val="0"/>
      <w:divBdr>
        <w:top w:val="none" w:sz="0" w:space="0" w:color="auto"/>
        <w:left w:val="none" w:sz="0" w:space="0" w:color="auto"/>
        <w:bottom w:val="none" w:sz="0" w:space="0" w:color="auto"/>
        <w:right w:val="none" w:sz="0" w:space="0" w:color="auto"/>
      </w:divBdr>
    </w:div>
    <w:div w:id="974143492">
      <w:bodyDiv w:val="1"/>
      <w:marLeft w:val="0"/>
      <w:marRight w:val="0"/>
      <w:marTop w:val="0"/>
      <w:marBottom w:val="0"/>
      <w:divBdr>
        <w:top w:val="none" w:sz="0" w:space="0" w:color="auto"/>
        <w:left w:val="none" w:sz="0" w:space="0" w:color="auto"/>
        <w:bottom w:val="none" w:sz="0" w:space="0" w:color="auto"/>
        <w:right w:val="none" w:sz="0" w:space="0" w:color="auto"/>
      </w:divBdr>
    </w:div>
    <w:div w:id="975797157">
      <w:bodyDiv w:val="1"/>
      <w:marLeft w:val="0"/>
      <w:marRight w:val="0"/>
      <w:marTop w:val="0"/>
      <w:marBottom w:val="0"/>
      <w:divBdr>
        <w:top w:val="none" w:sz="0" w:space="0" w:color="auto"/>
        <w:left w:val="none" w:sz="0" w:space="0" w:color="auto"/>
        <w:bottom w:val="none" w:sz="0" w:space="0" w:color="auto"/>
        <w:right w:val="none" w:sz="0" w:space="0" w:color="auto"/>
      </w:divBdr>
    </w:div>
    <w:div w:id="985817835">
      <w:bodyDiv w:val="1"/>
      <w:marLeft w:val="0"/>
      <w:marRight w:val="0"/>
      <w:marTop w:val="0"/>
      <w:marBottom w:val="0"/>
      <w:divBdr>
        <w:top w:val="none" w:sz="0" w:space="0" w:color="auto"/>
        <w:left w:val="none" w:sz="0" w:space="0" w:color="auto"/>
        <w:bottom w:val="none" w:sz="0" w:space="0" w:color="auto"/>
        <w:right w:val="none" w:sz="0" w:space="0" w:color="auto"/>
      </w:divBdr>
    </w:div>
    <w:div w:id="987784066">
      <w:bodyDiv w:val="1"/>
      <w:marLeft w:val="0"/>
      <w:marRight w:val="0"/>
      <w:marTop w:val="0"/>
      <w:marBottom w:val="0"/>
      <w:divBdr>
        <w:top w:val="none" w:sz="0" w:space="0" w:color="auto"/>
        <w:left w:val="none" w:sz="0" w:space="0" w:color="auto"/>
        <w:bottom w:val="none" w:sz="0" w:space="0" w:color="auto"/>
        <w:right w:val="none" w:sz="0" w:space="0" w:color="auto"/>
      </w:divBdr>
    </w:div>
    <w:div w:id="987902095">
      <w:bodyDiv w:val="1"/>
      <w:marLeft w:val="0"/>
      <w:marRight w:val="0"/>
      <w:marTop w:val="0"/>
      <w:marBottom w:val="0"/>
      <w:divBdr>
        <w:top w:val="none" w:sz="0" w:space="0" w:color="auto"/>
        <w:left w:val="none" w:sz="0" w:space="0" w:color="auto"/>
        <w:bottom w:val="none" w:sz="0" w:space="0" w:color="auto"/>
        <w:right w:val="none" w:sz="0" w:space="0" w:color="auto"/>
      </w:divBdr>
    </w:div>
    <w:div w:id="988022601">
      <w:bodyDiv w:val="1"/>
      <w:marLeft w:val="0"/>
      <w:marRight w:val="0"/>
      <w:marTop w:val="0"/>
      <w:marBottom w:val="0"/>
      <w:divBdr>
        <w:top w:val="none" w:sz="0" w:space="0" w:color="auto"/>
        <w:left w:val="none" w:sz="0" w:space="0" w:color="auto"/>
        <w:bottom w:val="none" w:sz="0" w:space="0" w:color="auto"/>
        <w:right w:val="none" w:sz="0" w:space="0" w:color="auto"/>
      </w:divBdr>
    </w:div>
    <w:div w:id="988288442">
      <w:bodyDiv w:val="1"/>
      <w:marLeft w:val="0"/>
      <w:marRight w:val="0"/>
      <w:marTop w:val="0"/>
      <w:marBottom w:val="0"/>
      <w:divBdr>
        <w:top w:val="none" w:sz="0" w:space="0" w:color="auto"/>
        <w:left w:val="none" w:sz="0" w:space="0" w:color="auto"/>
        <w:bottom w:val="none" w:sz="0" w:space="0" w:color="auto"/>
        <w:right w:val="none" w:sz="0" w:space="0" w:color="auto"/>
      </w:divBdr>
    </w:div>
    <w:div w:id="988510931">
      <w:bodyDiv w:val="1"/>
      <w:marLeft w:val="0"/>
      <w:marRight w:val="0"/>
      <w:marTop w:val="0"/>
      <w:marBottom w:val="0"/>
      <w:divBdr>
        <w:top w:val="none" w:sz="0" w:space="0" w:color="auto"/>
        <w:left w:val="none" w:sz="0" w:space="0" w:color="auto"/>
        <w:bottom w:val="none" w:sz="0" w:space="0" w:color="auto"/>
        <w:right w:val="none" w:sz="0" w:space="0" w:color="auto"/>
      </w:divBdr>
    </w:div>
    <w:div w:id="994718500">
      <w:bodyDiv w:val="1"/>
      <w:marLeft w:val="0"/>
      <w:marRight w:val="0"/>
      <w:marTop w:val="0"/>
      <w:marBottom w:val="0"/>
      <w:divBdr>
        <w:top w:val="none" w:sz="0" w:space="0" w:color="auto"/>
        <w:left w:val="none" w:sz="0" w:space="0" w:color="auto"/>
        <w:bottom w:val="none" w:sz="0" w:space="0" w:color="auto"/>
        <w:right w:val="none" w:sz="0" w:space="0" w:color="auto"/>
      </w:divBdr>
    </w:div>
    <w:div w:id="996231056">
      <w:bodyDiv w:val="1"/>
      <w:marLeft w:val="0"/>
      <w:marRight w:val="0"/>
      <w:marTop w:val="0"/>
      <w:marBottom w:val="0"/>
      <w:divBdr>
        <w:top w:val="none" w:sz="0" w:space="0" w:color="auto"/>
        <w:left w:val="none" w:sz="0" w:space="0" w:color="auto"/>
        <w:bottom w:val="none" w:sz="0" w:space="0" w:color="auto"/>
        <w:right w:val="none" w:sz="0" w:space="0" w:color="auto"/>
      </w:divBdr>
    </w:div>
    <w:div w:id="996497333">
      <w:bodyDiv w:val="1"/>
      <w:marLeft w:val="0"/>
      <w:marRight w:val="0"/>
      <w:marTop w:val="0"/>
      <w:marBottom w:val="0"/>
      <w:divBdr>
        <w:top w:val="none" w:sz="0" w:space="0" w:color="auto"/>
        <w:left w:val="none" w:sz="0" w:space="0" w:color="auto"/>
        <w:bottom w:val="none" w:sz="0" w:space="0" w:color="auto"/>
        <w:right w:val="none" w:sz="0" w:space="0" w:color="auto"/>
      </w:divBdr>
    </w:div>
    <w:div w:id="1002274122">
      <w:bodyDiv w:val="1"/>
      <w:marLeft w:val="0"/>
      <w:marRight w:val="0"/>
      <w:marTop w:val="0"/>
      <w:marBottom w:val="0"/>
      <w:divBdr>
        <w:top w:val="none" w:sz="0" w:space="0" w:color="auto"/>
        <w:left w:val="none" w:sz="0" w:space="0" w:color="auto"/>
        <w:bottom w:val="none" w:sz="0" w:space="0" w:color="auto"/>
        <w:right w:val="none" w:sz="0" w:space="0" w:color="auto"/>
      </w:divBdr>
    </w:div>
    <w:div w:id="1004163761">
      <w:bodyDiv w:val="1"/>
      <w:marLeft w:val="0"/>
      <w:marRight w:val="0"/>
      <w:marTop w:val="0"/>
      <w:marBottom w:val="0"/>
      <w:divBdr>
        <w:top w:val="none" w:sz="0" w:space="0" w:color="auto"/>
        <w:left w:val="none" w:sz="0" w:space="0" w:color="auto"/>
        <w:bottom w:val="none" w:sz="0" w:space="0" w:color="auto"/>
        <w:right w:val="none" w:sz="0" w:space="0" w:color="auto"/>
      </w:divBdr>
    </w:div>
    <w:div w:id="1006516724">
      <w:bodyDiv w:val="1"/>
      <w:marLeft w:val="0"/>
      <w:marRight w:val="0"/>
      <w:marTop w:val="0"/>
      <w:marBottom w:val="0"/>
      <w:divBdr>
        <w:top w:val="none" w:sz="0" w:space="0" w:color="auto"/>
        <w:left w:val="none" w:sz="0" w:space="0" w:color="auto"/>
        <w:bottom w:val="none" w:sz="0" w:space="0" w:color="auto"/>
        <w:right w:val="none" w:sz="0" w:space="0" w:color="auto"/>
      </w:divBdr>
    </w:div>
    <w:div w:id="1006908104">
      <w:bodyDiv w:val="1"/>
      <w:marLeft w:val="0"/>
      <w:marRight w:val="0"/>
      <w:marTop w:val="0"/>
      <w:marBottom w:val="0"/>
      <w:divBdr>
        <w:top w:val="none" w:sz="0" w:space="0" w:color="auto"/>
        <w:left w:val="none" w:sz="0" w:space="0" w:color="auto"/>
        <w:bottom w:val="none" w:sz="0" w:space="0" w:color="auto"/>
        <w:right w:val="none" w:sz="0" w:space="0" w:color="auto"/>
      </w:divBdr>
    </w:div>
    <w:div w:id="1012686824">
      <w:bodyDiv w:val="1"/>
      <w:marLeft w:val="0"/>
      <w:marRight w:val="0"/>
      <w:marTop w:val="0"/>
      <w:marBottom w:val="0"/>
      <w:divBdr>
        <w:top w:val="none" w:sz="0" w:space="0" w:color="auto"/>
        <w:left w:val="none" w:sz="0" w:space="0" w:color="auto"/>
        <w:bottom w:val="none" w:sz="0" w:space="0" w:color="auto"/>
        <w:right w:val="none" w:sz="0" w:space="0" w:color="auto"/>
      </w:divBdr>
    </w:div>
    <w:div w:id="1019892184">
      <w:bodyDiv w:val="1"/>
      <w:marLeft w:val="0"/>
      <w:marRight w:val="0"/>
      <w:marTop w:val="0"/>
      <w:marBottom w:val="0"/>
      <w:divBdr>
        <w:top w:val="none" w:sz="0" w:space="0" w:color="auto"/>
        <w:left w:val="none" w:sz="0" w:space="0" w:color="auto"/>
        <w:bottom w:val="none" w:sz="0" w:space="0" w:color="auto"/>
        <w:right w:val="none" w:sz="0" w:space="0" w:color="auto"/>
      </w:divBdr>
    </w:div>
    <w:div w:id="1023366628">
      <w:bodyDiv w:val="1"/>
      <w:marLeft w:val="0"/>
      <w:marRight w:val="0"/>
      <w:marTop w:val="0"/>
      <w:marBottom w:val="0"/>
      <w:divBdr>
        <w:top w:val="none" w:sz="0" w:space="0" w:color="auto"/>
        <w:left w:val="none" w:sz="0" w:space="0" w:color="auto"/>
        <w:bottom w:val="none" w:sz="0" w:space="0" w:color="auto"/>
        <w:right w:val="none" w:sz="0" w:space="0" w:color="auto"/>
      </w:divBdr>
    </w:div>
    <w:div w:id="1023750792">
      <w:bodyDiv w:val="1"/>
      <w:marLeft w:val="0"/>
      <w:marRight w:val="0"/>
      <w:marTop w:val="0"/>
      <w:marBottom w:val="0"/>
      <w:divBdr>
        <w:top w:val="none" w:sz="0" w:space="0" w:color="auto"/>
        <w:left w:val="none" w:sz="0" w:space="0" w:color="auto"/>
        <w:bottom w:val="none" w:sz="0" w:space="0" w:color="auto"/>
        <w:right w:val="none" w:sz="0" w:space="0" w:color="auto"/>
      </w:divBdr>
    </w:div>
    <w:div w:id="1023827045">
      <w:bodyDiv w:val="1"/>
      <w:marLeft w:val="0"/>
      <w:marRight w:val="0"/>
      <w:marTop w:val="0"/>
      <w:marBottom w:val="0"/>
      <w:divBdr>
        <w:top w:val="none" w:sz="0" w:space="0" w:color="auto"/>
        <w:left w:val="none" w:sz="0" w:space="0" w:color="auto"/>
        <w:bottom w:val="none" w:sz="0" w:space="0" w:color="auto"/>
        <w:right w:val="none" w:sz="0" w:space="0" w:color="auto"/>
      </w:divBdr>
    </w:div>
    <w:div w:id="1025903211">
      <w:bodyDiv w:val="1"/>
      <w:marLeft w:val="0"/>
      <w:marRight w:val="0"/>
      <w:marTop w:val="0"/>
      <w:marBottom w:val="0"/>
      <w:divBdr>
        <w:top w:val="none" w:sz="0" w:space="0" w:color="auto"/>
        <w:left w:val="none" w:sz="0" w:space="0" w:color="auto"/>
        <w:bottom w:val="none" w:sz="0" w:space="0" w:color="auto"/>
        <w:right w:val="none" w:sz="0" w:space="0" w:color="auto"/>
      </w:divBdr>
    </w:div>
    <w:div w:id="1029793191">
      <w:bodyDiv w:val="1"/>
      <w:marLeft w:val="0"/>
      <w:marRight w:val="0"/>
      <w:marTop w:val="0"/>
      <w:marBottom w:val="0"/>
      <w:divBdr>
        <w:top w:val="none" w:sz="0" w:space="0" w:color="auto"/>
        <w:left w:val="none" w:sz="0" w:space="0" w:color="auto"/>
        <w:bottom w:val="none" w:sz="0" w:space="0" w:color="auto"/>
        <w:right w:val="none" w:sz="0" w:space="0" w:color="auto"/>
      </w:divBdr>
    </w:div>
    <w:div w:id="1030305754">
      <w:bodyDiv w:val="1"/>
      <w:marLeft w:val="0"/>
      <w:marRight w:val="0"/>
      <w:marTop w:val="0"/>
      <w:marBottom w:val="0"/>
      <w:divBdr>
        <w:top w:val="none" w:sz="0" w:space="0" w:color="auto"/>
        <w:left w:val="none" w:sz="0" w:space="0" w:color="auto"/>
        <w:bottom w:val="none" w:sz="0" w:space="0" w:color="auto"/>
        <w:right w:val="none" w:sz="0" w:space="0" w:color="auto"/>
      </w:divBdr>
    </w:div>
    <w:div w:id="1030955661">
      <w:bodyDiv w:val="1"/>
      <w:marLeft w:val="0"/>
      <w:marRight w:val="0"/>
      <w:marTop w:val="0"/>
      <w:marBottom w:val="0"/>
      <w:divBdr>
        <w:top w:val="none" w:sz="0" w:space="0" w:color="auto"/>
        <w:left w:val="none" w:sz="0" w:space="0" w:color="auto"/>
        <w:bottom w:val="none" w:sz="0" w:space="0" w:color="auto"/>
        <w:right w:val="none" w:sz="0" w:space="0" w:color="auto"/>
      </w:divBdr>
    </w:div>
    <w:div w:id="1031297937">
      <w:bodyDiv w:val="1"/>
      <w:marLeft w:val="0"/>
      <w:marRight w:val="0"/>
      <w:marTop w:val="0"/>
      <w:marBottom w:val="0"/>
      <w:divBdr>
        <w:top w:val="none" w:sz="0" w:space="0" w:color="auto"/>
        <w:left w:val="none" w:sz="0" w:space="0" w:color="auto"/>
        <w:bottom w:val="none" w:sz="0" w:space="0" w:color="auto"/>
        <w:right w:val="none" w:sz="0" w:space="0" w:color="auto"/>
      </w:divBdr>
    </w:div>
    <w:div w:id="1032267911">
      <w:bodyDiv w:val="1"/>
      <w:marLeft w:val="0"/>
      <w:marRight w:val="0"/>
      <w:marTop w:val="0"/>
      <w:marBottom w:val="0"/>
      <w:divBdr>
        <w:top w:val="none" w:sz="0" w:space="0" w:color="auto"/>
        <w:left w:val="none" w:sz="0" w:space="0" w:color="auto"/>
        <w:bottom w:val="none" w:sz="0" w:space="0" w:color="auto"/>
        <w:right w:val="none" w:sz="0" w:space="0" w:color="auto"/>
      </w:divBdr>
    </w:div>
    <w:div w:id="1032460357">
      <w:bodyDiv w:val="1"/>
      <w:marLeft w:val="0"/>
      <w:marRight w:val="0"/>
      <w:marTop w:val="0"/>
      <w:marBottom w:val="0"/>
      <w:divBdr>
        <w:top w:val="none" w:sz="0" w:space="0" w:color="auto"/>
        <w:left w:val="none" w:sz="0" w:space="0" w:color="auto"/>
        <w:bottom w:val="none" w:sz="0" w:space="0" w:color="auto"/>
        <w:right w:val="none" w:sz="0" w:space="0" w:color="auto"/>
      </w:divBdr>
    </w:div>
    <w:div w:id="1036082854">
      <w:bodyDiv w:val="1"/>
      <w:marLeft w:val="0"/>
      <w:marRight w:val="0"/>
      <w:marTop w:val="0"/>
      <w:marBottom w:val="0"/>
      <w:divBdr>
        <w:top w:val="none" w:sz="0" w:space="0" w:color="auto"/>
        <w:left w:val="none" w:sz="0" w:space="0" w:color="auto"/>
        <w:bottom w:val="none" w:sz="0" w:space="0" w:color="auto"/>
        <w:right w:val="none" w:sz="0" w:space="0" w:color="auto"/>
      </w:divBdr>
    </w:div>
    <w:div w:id="1036201678">
      <w:bodyDiv w:val="1"/>
      <w:marLeft w:val="0"/>
      <w:marRight w:val="0"/>
      <w:marTop w:val="0"/>
      <w:marBottom w:val="0"/>
      <w:divBdr>
        <w:top w:val="none" w:sz="0" w:space="0" w:color="auto"/>
        <w:left w:val="none" w:sz="0" w:space="0" w:color="auto"/>
        <w:bottom w:val="none" w:sz="0" w:space="0" w:color="auto"/>
        <w:right w:val="none" w:sz="0" w:space="0" w:color="auto"/>
      </w:divBdr>
    </w:div>
    <w:div w:id="1036352917">
      <w:bodyDiv w:val="1"/>
      <w:marLeft w:val="0"/>
      <w:marRight w:val="0"/>
      <w:marTop w:val="0"/>
      <w:marBottom w:val="0"/>
      <w:divBdr>
        <w:top w:val="none" w:sz="0" w:space="0" w:color="auto"/>
        <w:left w:val="none" w:sz="0" w:space="0" w:color="auto"/>
        <w:bottom w:val="none" w:sz="0" w:space="0" w:color="auto"/>
        <w:right w:val="none" w:sz="0" w:space="0" w:color="auto"/>
      </w:divBdr>
    </w:div>
    <w:div w:id="1037923880">
      <w:bodyDiv w:val="1"/>
      <w:marLeft w:val="0"/>
      <w:marRight w:val="0"/>
      <w:marTop w:val="0"/>
      <w:marBottom w:val="0"/>
      <w:divBdr>
        <w:top w:val="none" w:sz="0" w:space="0" w:color="auto"/>
        <w:left w:val="none" w:sz="0" w:space="0" w:color="auto"/>
        <w:bottom w:val="none" w:sz="0" w:space="0" w:color="auto"/>
        <w:right w:val="none" w:sz="0" w:space="0" w:color="auto"/>
      </w:divBdr>
    </w:div>
    <w:div w:id="1039357792">
      <w:bodyDiv w:val="1"/>
      <w:marLeft w:val="0"/>
      <w:marRight w:val="0"/>
      <w:marTop w:val="0"/>
      <w:marBottom w:val="0"/>
      <w:divBdr>
        <w:top w:val="none" w:sz="0" w:space="0" w:color="auto"/>
        <w:left w:val="none" w:sz="0" w:space="0" w:color="auto"/>
        <w:bottom w:val="none" w:sz="0" w:space="0" w:color="auto"/>
        <w:right w:val="none" w:sz="0" w:space="0" w:color="auto"/>
      </w:divBdr>
    </w:div>
    <w:div w:id="1042170200">
      <w:bodyDiv w:val="1"/>
      <w:marLeft w:val="0"/>
      <w:marRight w:val="0"/>
      <w:marTop w:val="0"/>
      <w:marBottom w:val="0"/>
      <w:divBdr>
        <w:top w:val="none" w:sz="0" w:space="0" w:color="auto"/>
        <w:left w:val="none" w:sz="0" w:space="0" w:color="auto"/>
        <w:bottom w:val="none" w:sz="0" w:space="0" w:color="auto"/>
        <w:right w:val="none" w:sz="0" w:space="0" w:color="auto"/>
      </w:divBdr>
    </w:div>
    <w:div w:id="1043478701">
      <w:bodyDiv w:val="1"/>
      <w:marLeft w:val="0"/>
      <w:marRight w:val="0"/>
      <w:marTop w:val="0"/>
      <w:marBottom w:val="0"/>
      <w:divBdr>
        <w:top w:val="none" w:sz="0" w:space="0" w:color="auto"/>
        <w:left w:val="none" w:sz="0" w:space="0" w:color="auto"/>
        <w:bottom w:val="none" w:sz="0" w:space="0" w:color="auto"/>
        <w:right w:val="none" w:sz="0" w:space="0" w:color="auto"/>
      </w:divBdr>
    </w:div>
    <w:div w:id="1046370669">
      <w:bodyDiv w:val="1"/>
      <w:marLeft w:val="0"/>
      <w:marRight w:val="0"/>
      <w:marTop w:val="0"/>
      <w:marBottom w:val="0"/>
      <w:divBdr>
        <w:top w:val="none" w:sz="0" w:space="0" w:color="auto"/>
        <w:left w:val="none" w:sz="0" w:space="0" w:color="auto"/>
        <w:bottom w:val="none" w:sz="0" w:space="0" w:color="auto"/>
        <w:right w:val="none" w:sz="0" w:space="0" w:color="auto"/>
      </w:divBdr>
    </w:div>
    <w:div w:id="1054235349">
      <w:bodyDiv w:val="1"/>
      <w:marLeft w:val="0"/>
      <w:marRight w:val="0"/>
      <w:marTop w:val="0"/>
      <w:marBottom w:val="0"/>
      <w:divBdr>
        <w:top w:val="none" w:sz="0" w:space="0" w:color="auto"/>
        <w:left w:val="none" w:sz="0" w:space="0" w:color="auto"/>
        <w:bottom w:val="none" w:sz="0" w:space="0" w:color="auto"/>
        <w:right w:val="none" w:sz="0" w:space="0" w:color="auto"/>
      </w:divBdr>
    </w:div>
    <w:div w:id="1055158761">
      <w:bodyDiv w:val="1"/>
      <w:marLeft w:val="0"/>
      <w:marRight w:val="0"/>
      <w:marTop w:val="0"/>
      <w:marBottom w:val="0"/>
      <w:divBdr>
        <w:top w:val="none" w:sz="0" w:space="0" w:color="auto"/>
        <w:left w:val="none" w:sz="0" w:space="0" w:color="auto"/>
        <w:bottom w:val="none" w:sz="0" w:space="0" w:color="auto"/>
        <w:right w:val="none" w:sz="0" w:space="0" w:color="auto"/>
      </w:divBdr>
    </w:div>
    <w:div w:id="1059089389">
      <w:bodyDiv w:val="1"/>
      <w:marLeft w:val="0"/>
      <w:marRight w:val="0"/>
      <w:marTop w:val="0"/>
      <w:marBottom w:val="0"/>
      <w:divBdr>
        <w:top w:val="none" w:sz="0" w:space="0" w:color="auto"/>
        <w:left w:val="none" w:sz="0" w:space="0" w:color="auto"/>
        <w:bottom w:val="none" w:sz="0" w:space="0" w:color="auto"/>
        <w:right w:val="none" w:sz="0" w:space="0" w:color="auto"/>
      </w:divBdr>
    </w:div>
    <w:div w:id="1061636780">
      <w:bodyDiv w:val="1"/>
      <w:marLeft w:val="0"/>
      <w:marRight w:val="0"/>
      <w:marTop w:val="0"/>
      <w:marBottom w:val="0"/>
      <w:divBdr>
        <w:top w:val="none" w:sz="0" w:space="0" w:color="auto"/>
        <w:left w:val="none" w:sz="0" w:space="0" w:color="auto"/>
        <w:bottom w:val="none" w:sz="0" w:space="0" w:color="auto"/>
        <w:right w:val="none" w:sz="0" w:space="0" w:color="auto"/>
      </w:divBdr>
    </w:div>
    <w:div w:id="1062411422">
      <w:bodyDiv w:val="1"/>
      <w:marLeft w:val="0"/>
      <w:marRight w:val="0"/>
      <w:marTop w:val="0"/>
      <w:marBottom w:val="0"/>
      <w:divBdr>
        <w:top w:val="none" w:sz="0" w:space="0" w:color="auto"/>
        <w:left w:val="none" w:sz="0" w:space="0" w:color="auto"/>
        <w:bottom w:val="none" w:sz="0" w:space="0" w:color="auto"/>
        <w:right w:val="none" w:sz="0" w:space="0" w:color="auto"/>
      </w:divBdr>
    </w:div>
    <w:div w:id="1063598313">
      <w:bodyDiv w:val="1"/>
      <w:marLeft w:val="0"/>
      <w:marRight w:val="0"/>
      <w:marTop w:val="0"/>
      <w:marBottom w:val="0"/>
      <w:divBdr>
        <w:top w:val="none" w:sz="0" w:space="0" w:color="auto"/>
        <w:left w:val="none" w:sz="0" w:space="0" w:color="auto"/>
        <w:bottom w:val="none" w:sz="0" w:space="0" w:color="auto"/>
        <w:right w:val="none" w:sz="0" w:space="0" w:color="auto"/>
      </w:divBdr>
    </w:div>
    <w:div w:id="1067150113">
      <w:bodyDiv w:val="1"/>
      <w:marLeft w:val="0"/>
      <w:marRight w:val="0"/>
      <w:marTop w:val="0"/>
      <w:marBottom w:val="0"/>
      <w:divBdr>
        <w:top w:val="none" w:sz="0" w:space="0" w:color="auto"/>
        <w:left w:val="none" w:sz="0" w:space="0" w:color="auto"/>
        <w:bottom w:val="none" w:sz="0" w:space="0" w:color="auto"/>
        <w:right w:val="none" w:sz="0" w:space="0" w:color="auto"/>
      </w:divBdr>
    </w:div>
    <w:div w:id="1067801131">
      <w:bodyDiv w:val="1"/>
      <w:marLeft w:val="0"/>
      <w:marRight w:val="0"/>
      <w:marTop w:val="0"/>
      <w:marBottom w:val="0"/>
      <w:divBdr>
        <w:top w:val="none" w:sz="0" w:space="0" w:color="auto"/>
        <w:left w:val="none" w:sz="0" w:space="0" w:color="auto"/>
        <w:bottom w:val="none" w:sz="0" w:space="0" w:color="auto"/>
        <w:right w:val="none" w:sz="0" w:space="0" w:color="auto"/>
      </w:divBdr>
    </w:div>
    <w:div w:id="1068264659">
      <w:bodyDiv w:val="1"/>
      <w:marLeft w:val="0"/>
      <w:marRight w:val="0"/>
      <w:marTop w:val="0"/>
      <w:marBottom w:val="0"/>
      <w:divBdr>
        <w:top w:val="none" w:sz="0" w:space="0" w:color="auto"/>
        <w:left w:val="none" w:sz="0" w:space="0" w:color="auto"/>
        <w:bottom w:val="none" w:sz="0" w:space="0" w:color="auto"/>
        <w:right w:val="none" w:sz="0" w:space="0" w:color="auto"/>
      </w:divBdr>
    </w:div>
    <w:div w:id="1073504268">
      <w:bodyDiv w:val="1"/>
      <w:marLeft w:val="0"/>
      <w:marRight w:val="0"/>
      <w:marTop w:val="0"/>
      <w:marBottom w:val="0"/>
      <w:divBdr>
        <w:top w:val="none" w:sz="0" w:space="0" w:color="auto"/>
        <w:left w:val="none" w:sz="0" w:space="0" w:color="auto"/>
        <w:bottom w:val="none" w:sz="0" w:space="0" w:color="auto"/>
        <w:right w:val="none" w:sz="0" w:space="0" w:color="auto"/>
      </w:divBdr>
    </w:div>
    <w:div w:id="1073508356">
      <w:bodyDiv w:val="1"/>
      <w:marLeft w:val="0"/>
      <w:marRight w:val="0"/>
      <w:marTop w:val="0"/>
      <w:marBottom w:val="0"/>
      <w:divBdr>
        <w:top w:val="none" w:sz="0" w:space="0" w:color="auto"/>
        <w:left w:val="none" w:sz="0" w:space="0" w:color="auto"/>
        <w:bottom w:val="none" w:sz="0" w:space="0" w:color="auto"/>
        <w:right w:val="none" w:sz="0" w:space="0" w:color="auto"/>
      </w:divBdr>
    </w:div>
    <w:div w:id="1076250210">
      <w:bodyDiv w:val="1"/>
      <w:marLeft w:val="0"/>
      <w:marRight w:val="0"/>
      <w:marTop w:val="0"/>
      <w:marBottom w:val="0"/>
      <w:divBdr>
        <w:top w:val="none" w:sz="0" w:space="0" w:color="auto"/>
        <w:left w:val="none" w:sz="0" w:space="0" w:color="auto"/>
        <w:bottom w:val="none" w:sz="0" w:space="0" w:color="auto"/>
        <w:right w:val="none" w:sz="0" w:space="0" w:color="auto"/>
      </w:divBdr>
    </w:div>
    <w:div w:id="1076436468">
      <w:bodyDiv w:val="1"/>
      <w:marLeft w:val="0"/>
      <w:marRight w:val="0"/>
      <w:marTop w:val="0"/>
      <w:marBottom w:val="0"/>
      <w:divBdr>
        <w:top w:val="none" w:sz="0" w:space="0" w:color="auto"/>
        <w:left w:val="none" w:sz="0" w:space="0" w:color="auto"/>
        <w:bottom w:val="none" w:sz="0" w:space="0" w:color="auto"/>
        <w:right w:val="none" w:sz="0" w:space="0" w:color="auto"/>
      </w:divBdr>
    </w:div>
    <w:div w:id="1080784770">
      <w:bodyDiv w:val="1"/>
      <w:marLeft w:val="0"/>
      <w:marRight w:val="0"/>
      <w:marTop w:val="0"/>
      <w:marBottom w:val="0"/>
      <w:divBdr>
        <w:top w:val="none" w:sz="0" w:space="0" w:color="auto"/>
        <w:left w:val="none" w:sz="0" w:space="0" w:color="auto"/>
        <w:bottom w:val="none" w:sz="0" w:space="0" w:color="auto"/>
        <w:right w:val="none" w:sz="0" w:space="0" w:color="auto"/>
      </w:divBdr>
    </w:div>
    <w:div w:id="1081487860">
      <w:bodyDiv w:val="1"/>
      <w:marLeft w:val="0"/>
      <w:marRight w:val="0"/>
      <w:marTop w:val="0"/>
      <w:marBottom w:val="0"/>
      <w:divBdr>
        <w:top w:val="none" w:sz="0" w:space="0" w:color="auto"/>
        <w:left w:val="none" w:sz="0" w:space="0" w:color="auto"/>
        <w:bottom w:val="none" w:sz="0" w:space="0" w:color="auto"/>
        <w:right w:val="none" w:sz="0" w:space="0" w:color="auto"/>
      </w:divBdr>
    </w:div>
    <w:div w:id="1084109548">
      <w:bodyDiv w:val="1"/>
      <w:marLeft w:val="0"/>
      <w:marRight w:val="0"/>
      <w:marTop w:val="0"/>
      <w:marBottom w:val="0"/>
      <w:divBdr>
        <w:top w:val="none" w:sz="0" w:space="0" w:color="auto"/>
        <w:left w:val="none" w:sz="0" w:space="0" w:color="auto"/>
        <w:bottom w:val="none" w:sz="0" w:space="0" w:color="auto"/>
        <w:right w:val="none" w:sz="0" w:space="0" w:color="auto"/>
      </w:divBdr>
    </w:div>
    <w:div w:id="1084111328">
      <w:bodyDiv w:val="1"/>
      <w:marLeft w:val="0"/>
      <w:marRight w:val="0"/>
      <w:marTop w:val="0"/>
      <w:marBottom w:val="0"/>
      <w:divBdr>
        <w:top w:val="none" w:sz="0" w:space="0" w:color="auto"/>
        <w:left w:val="none" w:sz="0" w:space="0" w:color="auto"/>
        <w:bottom w:val="none" w:sz="0" w:space="0" w:color="auto"/>
        <w:right w:val="none" w:sz="0" w:space="0" w:color="auto"/>
      </w:divBdr>
    </w:div>
    <w:div w:id="1084188425">
      <w:bodyDiv w:val="1"/>
      <w:marLeft w:val="0"/>
      <w:marRight w:val="0"/>
      <w:marTop w:val="0"/>
      <w:marBottom w:val="0"/>
      <w:divBdr>
        <w:top w:val="none" w:sz="0" w:space="0" w:color="auto"/>
        <w:left w:val="none" w:sz="0" w:space="0" w:color="auto"/>
        <w:bottom w:val="none" w:sz="0" w:space="0" w:color="auto"/>
        <w:right w:val="none" w:sz="0" w:space="0" w:color="auto"/>
      </w:divBdr>
    </w:div>
    <w:div w:id="1094742043">
      <w:bodyDiv w:val="1"/>
      <w:marLeft w:val="0"/>
      <w:marRight w:val="0"/>
      <w:marTop w:val="0"/>
      <w:marBottom w:val="0"/>
      <w:divBdr>
        <w:top w:val="none" w:sz="0" w:space="0" w:color="auto"/>
        <w:left w:val="none" w:sz="0" w:space="0" w:color="auto"/>
        <w:bottom w:val="none" w:sz="0" w:space="0" w:color="auto"/>
        <w:right w:val="none" w:sz="0" w:space="0" w:color="auto"/>
      </w:divBdr>
    </w:div>
    <w:div w:id="1096907382">
      <w:bodyDiv w:val="1"/>
      <w:marLeft w:val="0"/>
      <w:marRight w:val="0"/>
      <w:marTop w:val="0"/>
      <w:marBottom w:val="0"/>
      <w:divBdr>
        <w:top w:val="none" w:sz="0" w:space="0" w:color="auto"/>
        <w:left w:val="none" w:sz="0" w:space="0" w:color="auto"/>
        <w:bottom w:val="none" w:sz="0" w:space="0" w:color="auto"/>
        <w:right w:val="none" w:sz="0" w:space="0" w:color="auto"/>
      </w:divBdr>
    </w:div>
    <w:div w:id="1097016606">
      <w:bodyDiv w:val="1"/>
      <w:marLeft w:val="0"/>
      <w:marRight w:val="0"/>
      <w:marTop w:val="0"/>
      <w:marBottom w:val="0"/>
      <w:divBdr>
        <w:top w:val="none" w:sz="0" w:space="0" w:color="auto"/>
        <w:left w:val="none" w:sz="0" w:space="0" w:color="auto"/>
        <w:bottom w:val="none" w:sz="0" w:space="0" w:color="auto"/>
        <w:right w:val="none" w:sz="0" w:space="0" w:color="auto"/>
      </w:divBdr>
    </w:div>
    <w:div w:id="1098138206">
      <w:bodyDiv w:val="1"/>
      <w:marLeft w:val="0"/>
      <w:marRight w:val="0"/>
      <w:marTop w:val="0"/>
      <w:marBottom w:val="0"/>
      <w:divBdr>
        <w:top w:val="none" w:sz="0" w:space="0" w:color="auto"/>
        <w:left w:val="none" w:sz="0" w:space="0" w:color="auto"/>
        <w:bottom w:val="none" w:sz="0" w:space="0" w:color="auto"/>
        <w:right w:val="none" w:sz="0" w:space="0" w:color="auto"/>
      </w:divBdr>
    </w:div>
    <w:div w:id="1098335466">
      <w:bodyDiv w:val="1"/>
      <w:marLeft w:val="0"/>
      <w:marRight w:val="0"/>
      <w:marTop w:val="0"/>
      <w:marBottom w:val="0"/>
      <w:divBdr>
        <w:top w:val="none" w:sz="0" w:space="0" w:color="auto"/>
        <w:left w:val="none" w:sz="0" w:space="0" w:color="auto"/>
        <w:bottom w:val="none" w:sz="0" w:space="0" w:color="auto"/>
        <w:right w:val="none" w:sz="0" w:space="0" w:color="auto"/>
      </w:divBdr>
    </w:div>
    <w:div w:id="1100877662">
      <w:bodyDiv w:val="1"/>
      <w:marLeft w:val="0"/>
      <w:marRight w:val="0"/>
      <w:marTop w:val="0"/>
      <w:marBottom w:val="0"/>
      <w:divBdr>
        <w:top w:val="none" w:sz="0" w:space="0" w:color="auto"/>
        <w:left w:val="none" w:sz="0" w:space="0" w:color="auto"/>
        <w:bottom w:val="none" w:sz="0" w:space="0" w:color="auto"/>
        <w:right w:val="none" w:sz="0" w:space="0" w:color="auto"/>
      </w:divBdr>
    </w:div>
    <w:div w:id="1101683523">
      <w:bodyDiv w:val="1"/>
      <w:marLeft w:val="0"/>
      <w:marRight w:val="0"/>
      <w:marTop w:val="0"/>
      <w:marBottom w:val="0"/>
      <w:divBdr>
        <w:top w:val="none" w:sz="0" w:space="0" w:color="auto"/>
        <w:left w:val="none" w:sz="0" w:space="0" w:color="auto"/>
        <w:bottom w:val="none" w:sz="0" w:space="0" w:color="auto"/>
        <w:right w:val="none" w:sz="0" w:space="0" w:color="auto"/>
      </w:divBdr>
    </w:div>
    <w:div w:id="1103186455">
      <w:bodyDiv w:val="1"/>
      <w:marLeft w:val="0"/>
      <w:marRight w:val="0"/>
      <w:marTop w:val="0"/>
      <w:marBottom w:val="0"/>
      <w:divBdr>
        <w:top w:val="none" w:sz="0" w:space="0" w:color="auto"/>
        <w:left w:val="none" w:sz="0" w:space="0" w:color="auto"/>
        <w:bottom w:val="none" w:sz="0" w:space="0" w:color="auto"/>
        <w:right w:val="none" w:sz="0" w:space="0" w:color="auto"/>
      </w:divBdr>
    </w:div>
    <w:div w:id="1104033319">
      <w:bodyDiv w:val="1"/>
      <w:marLeft w:val="0"/>
      <w:marRight w:val="0"/>
      <w:marTop w:val="0"/>
      <w:marBottom w:val="0"/>
      <w:divBdr>
        <w:top w:val="none" w:sz="0" w:space="0" w:color="auto"/>
        <w:left w:val="none" w:sz="0" w:space="0" w:color="auto"/>
        <w:bottom w:val="none" w:sz="0" w:space="0" w:color="auto"/>
        <w:right w:val="none" w:sz="0" w:space="0" w:color="auto"/>
      </w:divBdr>
    </w:div>
    <w:div w:id="1105267026">
      <w:bodyDiv w:val="1"/>
      <w:marLeft w:val="0"/>
      <w:marRight w:val="0"/>
      <w:marTop w:val="0"/>
      <w:marBottom w:val="0"/>
      <w:divBdr>
        <w:top w:val="none" w:sz="0" w:space="0" w:color="auto"/>
        <w:left w:val="none" w:sz="0" w:space="0" w:color="auto"/>
        <w:bottom w:val="none" w:sz="0" w:space="0" w:color="auto"/>
        <w:right w:val="none" w:sz="0" w:space="0" w:color="auto"/>
      </w:divBdr>
    </w:div>
    <w:div w:id="1110012847">
      <w:bodyDiv w:val="1"/>
      <w:marLeft w:val="0"/>
      <w:marRight w:val="0"/>
      <w:marTop w:val="0"/>
      <w:marBottom w:val="0"/>
      <w:divBdr>
        <w:top w:val="none" w:sz="0" w:space="0" w:color="auto"/>
        <w:left w:val="none" w:sz="0" w:space="0" w:color="auto"/>
        <w:bottom w:val="none" w:sz="0" w:space="0" w:color="auto"/>
        <w:right w:val="none" w:sz="0" w:space="0" w:color="auto"/>
      </w:divBdr>
    </w:div>
    <w:div w:id="1110474143">
      <w:bodyDiv w:val="1"/>
      <w:marLeft w:val="0"/>
      <w:marRight w:val="0"/>
      <w:marTop w:val="0"/>
      <w:marBottom w:val="0"/>
      <w:divBdr>
        <w:top w:val="none" w:sz="0" w:space="0" w:color="auto"/>
        <w:left w:val="none" w:sz="0" w:space="0" w:color="auto"/>
        <w:bottom w:val="none" w:sz="0" w:space="0" w:color="auto"/>
        <w:right w:val="none" w:sz="0" w:space="0" w:color="auto"/>
      </w:divBdr>
    </w:div>
    <w:div w:id="1112551542">
      <w:bodyDiv w:val="1"/>
      <w:marLeft w:val="0"/>
      <w:marRight w:val="0"/>
      <w:marTop w:val="0"/>
      <w:marBottom w:val="0"/>
      <w:divBdr>
        <w:top w:val="none" w:sz="0" w:space="0" w:color="auto"/>
        <w:left w:val="none" w:sz="0" w:space="0" w:color="auto"/>
        <w:bottom w:val="none" w:sz="0" w:space="0" w:color="auto"/>
        <w:right w:val="none" w:sz="0" w:space="0" w:color="auto"/>
      </w:divBdr>
    </w:div>
    <w:div w:id="1115559777">
      <w:bodyDiv w:val="1"/>
      <w:marLeft w:val="0"/>
      <w:marRight w:val="0"/>
      <w:marTop w:val="0"/>
      <w:marBottom w:val="0"/>
      <w:divBdr>
        <w:top w:val="none" w:sz="0" w:space="0" w:color="auto"/>
        <w:left w:val="none" w:sz="0" w:space="0" w:color="auto"/>
        <w:bottom w:val="none" w:sz="0" w:space="0" w:color="auto"/>
        <w:right w:val="none" w:sz="0" w:space="0" w:color="auto"/>
      </w:divBdr>
    </w:div>
    <w:div w:id="1116868203">
      <w:bodyDiv w:val="1"/>
      <w:marLeft w:val="0"/>
      <w:marRight w:val="0"/>
      <w:marTop w:val="0"/>
      <w:marBottom w:val="0"/>
      <w:divBdr>
        <w:top w:val="none" w:sz="0" w:space="0" w:color="auto"/>
        <w:left w:val="none" w:sz="0" w:space="0" w:color="auto"/>
        <w:bottom w:val="none" w:sz="0" w:space="0" w:color="auto"/>
        <w:right w:val="none" w:sz="0" w:space="0" w:color="auto"/>
      </w:divBdr>
    </w:div>
    <w:div w:id="1117793033">
      <w:bodyDiv w:val="1"/>
      <w:marLeft w:val="0"/>
      <w:marRight w:val="0"/>
      <w:marTop w:val="0"/>
      <w:marBottom w:val="0"/>
      <w:divBdr>
        <w:top w:val="none" w:sz="0" w:space="0" w:color="auto"/>
        <w:left w:val="none" w:sz="0" w:space="0" w:color="auto"/>
        <w:bottom w:val="none" w:sz="0" w:space="0" w:color="auto"/>
        <w:right w:val="none" w:sz="0" w:space="0" w:color="auto"/>
      </w:divBdr>
    </w:div>
    <w:div w:id="1117794541">
      <w:bodyDiv w:val="1"/>
      <w:marLeft w:val="0"/>
      <w:marRight w:val="0"/>
      <w:marTop w:val="0"/>
      <w:marBottom w:val="0"/>
      <w:divBdr>
        <w:top w:val="none" w:sz="0" w:space="0" w:color="auto"/>
        <w:left w:val="none" w:sz="0" w:space="0" w:color="auto"/>
        <w:bottom w:val="none" w:sz="0" w:space="0" w:color="auto"/>
        <w:right w:val="none" w:sz="0" w:space="0" w:color="auto"/>
      </w:divBdr>
    </w:div>
    <w:div w:id="1123384010">
      <w:bodyDiv w:val="1"/>
      <w:marLeft w:val="0"/>
      <w:marRight w:val="0"/>
      <w:marTop w:val="0"/>
      <w:marBottom w:val="0"/>
      <w:divBdr>
        <w:top w:val="none" w:sz="0" w:space="0" w:color="auto"/>
        <w:left w:val="none" w:sz="0" w:space="0" w:color="auto"/>
        <w:bottom w:val="none" w:sz="0" w:space="0" w:color="auto"/>
        <w:right w:val="none" w:sz="0" w:space="0" w:color="auto"/>
      </w:divBdr>
    </w:div>
    <w:div w:id="1124157948">
      <w:bodyDiv w:val="1"/>
      <w:marLeft w:val="0"/>
      <w:marRight w:val="0"/>
      <w:marTop w:val="0"/>
      <w:marBottom w:val="0"/>
      <w:divBdr>
        <w:top w:val="none" w:sz="0" w:space="0" w:color="auto"/>
        <w:left w:val="none" w:sz="0" w:space="0" w:color="auto"/>
        <w:bottom w:val="none" w:sz="0" w:space="0" w:color="auto"/>
        <w:right w:val="none" w:sz="0" w:space="0" w:color="auto"/>
      </w:divBdr>
    </w:div>
    <w:div w:id="1127700989">
      <w:bodyDiv w:val="1"/>
      <w:marLeft w:val="0"/>
      <w:marRight w:val="0"/>
      <w:marTop w:val="0"/>
      <w:marBottom w:val="0"/>
      <w:divBdr>
        <w:top w:val="none" w:sz="0" w:space="0" w:color="auto"/>
        <w:left w:val="none" w:sz="0" w:space="0" w:color="auto"/>
        <w:bottom w:val="none" w:sz="0" w:space="0" w:color="auto"/>
        <w:right w:val="none" w:sz="0" w:space="0" w:color="auto"/>
      </w:divBdr>
    </w:div>
    <w:div w:id="1129472076">
      <w:bodyDiv w:val="1"/>
      <w:marLeft w:val="0"/>
      <w:marRight w:val="0"/>
      <w:marTop w:val="0"/>
      <w:marBottom w:val="0"/>
      <w:divBdr>
        <w:top w:val="none" w:sz="0" w:space="0" w:color="auto"/>
        <w:left w:val="none" w:sz="0" w:space="0" w:color="auto"/>
        <w:bottom w:val="none" w:sz="0" w:space="0" w:color="auto"/>
        <w:right w:val="none" w:sz="0" w:space="0" w:color="auto"/>
      </w:divBdr>
    </w:div>
    <w:div w:id="1130439678">
      <w:bodyDiv w:val="1"/>
      <w:marLeft w:val="0"/>
      <w:marRight w:val="0"/>
      <w:marTop w:val="0"/>
      <w:marBottom w:val="0"/>
      <w:divBdr>
        <w:top w:val="none" w:sz="0" w:space="0" w:color="auto"/>
        <w:left w:val="none" w:sz="0" w:space="0" w:color="auto"/>
        <w:bottom w:val="none" w:sz="0" w:space="0" w:color="auto"/>
        <w:right w:val="none" w:sz="0" w:space="0" w:color="auto"/>
      </w:divBdr>
    </w:div>
    <w:div w:id="1133249055">
      <w:bodyDiv w:val="1"/>
      <w:marLeft w:val="0"/>
      <w:marRight w:val="0"/>
      <w:marTop w:val="0"/>
      <w:marBottom w:val="0"/>
      <w:divBdr>
        <w:top w:val="none" w:sz="0" w:space="0" w:color="auto"/>
        <w:left w:val="none" w:sz="0" w:space="0" w:color="auto"/>
        <w:bottom w:val="none" w:sz="0" w:space="0" w:color="auto"/>
        <w:right w:val="none" w:sz="0" w:space="0" w:color="auto"/>
      </w:divBdr>
    </w:div>
    <w:div w:id="1133910390">
      <w:bodyDiv w:val="1"/>
      <w:marLeft w:val="0"/>
      <w:marRight w:val="0"/>
      <w:marTop w:val="0"/>
      <w:marBottom w:val="0"/>
      <w:divBdr>
        <w:top w:val="none" w:sz="0" w:space="0" w:color="auto"/>
        <w:left w:val="none" w:sz="0" w:space="0" w:color="auto"/>
        <w:bottom w:val="none" w:sz="0" w:space="0" w:color="auto"/>
        <w:right w:val="none" w:sz="0" w:space="0" w:color="auto"/>
      </w:divBdr>
    </w:div>
    <w:div w:id="1134249715">
      <w:bodyDiv w:val="1"/>
      <w:marLeft w:val="0"/>
      <w:marRight w:val="0"/>
      <w:marTop w:val="0"/>
      <w:marBottom w:val="0"/>
      <w:divBdr>
        <w:top w:val="none" w:sz="0" w:space="0" w:color="auto"/>
        <w:left w:val="none" w:sz="0" w:space="0" w:color="auto"/>
        <w:bottom w:val="none" w:sz="0" w:space="0" w:color="auto"/>
        <w:right w:val="none" w:sz="0" w:space="0" w:color="auto"/>
      </w:divBdr>
    </w:div>
    <w:div w:id="1141187768">
      <w:bodyDiv w:val="1"/>
      <w:marLeft w:val="0"/>
      <w:marRight w:val="0"/>
      <w:marTop w:val="0"/>
      <w:marBottom w:val="0"/>
      <w:divBdr>
        <w:top w:val="none" w:sz="0" w:space="0" w:color="auto"/>
        <w:left w:val="none" w:sz="0" w:space="0" w:color="auto"/>
        <w:bottom w:val="none" w:sz="0" w:space="0" w:color="auto"/>
        <w:right w:val="none" w:sz="0" w:space="0" w:color="auto"/>
      </w:divBdr>
    </w:div>
    <w:div w:id="1146167660">
      <w:bodyDiv w:val="1"/>
      <w:marLeft w:val="0"/>
      <w:marRight w:val="0"/>
      <w:marTop w:val="0"/>
      <w:marBottom w:val="0"/>
      <w:divBdr>
        <w:top w:val="none" w:sz="0" w:space="0" w:color="auto"/>
        <w:left w:val="none" w:sz="0" w:space="0" w:color="auto"/>
        <w:bottom w:val="none" w:sz="0" w:space="0" w:color="auto"/>
        <w:right w:val="none" w:sz="0" w:space="0" w:color="auto"/>
      </w:divBdr>
    </w:div>
    <w:div w:id="1147088577">
      <w:bodyDiv w:val="1"/>
      <w:marLeft w:val="0"/>
      <w:marRight w:val="0"/>
      <w:marTop w:val="0"/>
      <w:marBottom w:val="0"/>
      <w:divBdr>
        <w:top w:val="none" w:sz="0" w:space="0" w:color="auto"/>
        <w:left w:val="none" w:sz="0" w:space="0" w:color="auto"/>
        <w:bottom w:val="none" w:sz="0" w:space="0" w:color="auto"/>
        <w:right w:val="none" w:sz="0" w:space="0" w:color="auto"/>
      </w:divBdr>
    </w:div>
    <w:div w:id="1147821201">
      <w:bodyDiv w:val="1"/>
      <w:marLeft w:val="0"/>
      <w:marRight w:val="0"/>
      <w:marTop w:val="0"/>
      <w:marBottom w:val="0"/>
      <w:divBdr>
        <w:top w:val="none" w:sz="0" w:space="0" w:color="auto"/>
        <w:left w:val="none" w:sz="0" w:space="0" w:color="auto"/>
        <w:bottom w:val="none" w:sz="0" w:space="0" w:color="auto"/>
        <w:right w:val="none" w:sz="0" w:space="0" w:color="auto"/>
      </w:divBdr>
    </w:div>
    <w:div w:id="1151748894">
      <w:bodyDiv w:val="1"/>
      <w:marLeft w:val="0"/>
      <w:marRight w:val="0"/>
      <w:marTop w:val="0"/>
      <w:marBottom w:val="0"/>
      <w:divBdr>
        <w:top w:val="none" w:sz="0" w:space="0" w:color="auto"/>
        <w:left w:val="none" w:sz="0" w:space="0" w:color="auto"/>
        <w:bottom w:val="none" w:sz="0" w:space="0" w:color="auto"/>
        <w:right w:val="none" w:sz="0" w:space="0" w:color="auto"/>
      </w:divBdr>
    </w:div>
    <w:div w:id="1153058597">
      <w:bodyDiv w:val="1"/>
      <w:marLeft w:val="0"/>
      <w:marRight w:val="0"/>
      <w:marTop w:val="0"/>
      <w:marBottom w:val="0"/>
      <w:divBdr>
        <w:top w:val="none" w:sz="0" w:space="0" w:color="auto"/>
        <w:left w:val="none" w:sz="0" w:space="0" w:color="auto"/>
        <w:bottom w:val="none" w:sz="0" w:space="0" w:color="auto"/>
        <w:right w:val="none" w:sz="0" w:space="0" w:color="auto"/>
      </w:divBdr>
    </w:div>
    <w:div w:id="1153568614">
      <w:bodyDiv w:val="1"/>
      <w:marLeft w:val="0"/>
      <w:marRight w:val="0"/>
      <w:marTop w:val="0"/>
      <w:marBottom w:val="0"/>
      <w:divBdr>
        <w:top w:val="none" w:sz="0" w:space="0" w:color="auto"/>
        <w:left w:val="none" w:sz="0" w:space="0" w:color="auto"/>
        <w:bottom w:val="none" w:sz="0" w:space="0" w:color="auto"/>
        <w:right w:val="none" w:sz="0" w:space="0" w:color="auto"/>
      </w:divBdr>
    </w:div>
    <w:div w:id="1153912242">
      <w:bodyDiv w:val="1"/>
      <w:marLeft w:val="0"/>
      <w:marRight w:val="0"/>
      <w:marTop w:val="0"/>
      <w:marBottom w:val="0"/>
      <w:divBdr>
        <w:top w:val="none" w:sz="0" w:space="0" w:color="auto"/>
        <w:left w:val="none" w:sz="0" w:space="0" w:color="auto"/>
        <w:bottom w:val="none" w:sz="0" w:space="0" w:color="auto"/>
        <w:right w:val="none" w:sz="0" w:space="0" w:color="auto"/>
      </w:divBdr>
    </w:div>
    <w:div w:id="1158114449">
      <w:bodyDiv w:val="1"/>
      <w:marLeft w:val="0"/>
      <w:marRight w:val="0"/>
      <w:marTop w:val="0"/>
      <w:marBottom w:val="0"/>
      <w:divBdr>
        <w:top w:val="none" w:sz="0" w:space="0" w:color="auto"/>
        <w:left w:val="none" w:sz="0" w:space="0" w:color="auto"/>
        <w:bottom w:val="none" w:sz="0" w:space="0" w:color="auto"/>
        <w:right w:val="none" w:sz="0" w:space="0" w:color="auto"/>
      </w:divBdr>
    </w:div>
    <w:div w:id="1158306038">
      <w:bodyDiv w:val="1"/>
      <w:marLeft w:val="0"/>
      <w:marRight w:val="0"/>
      <w:marTop w:val="0"/>
      <w:marBottom w:val="0"/>
      <w:divBdr>
        <w:top w:val="none" w:sz="0" w:space="0" w:color="auto"/>
        <w:left w:val="none" w:sz="0" w:space="0" w:color="auto"/>
        <w:bottom w:val="none" w:sz="0" w:space="0" w:color="auto"/>
        <w:right w:val="none" w:sz="0" w:space="0" w:color="auto"/>
      </w:divBdr>
    </w:div>
    <w:div w:id="1162504886">
      <w:bodyDiv w:val="1"/>
      <w:marLeft w:val="0"/>
      <w:marRight w:val="0"/>
      <w:marTop w:val="0"/>
      <w:marBottom w:val="0"/>
      <w:divBdr>
        <w:top w:val="none" w:sz="0" w:space="0" w:color="auto"/>
        <w:left w:val="none" w:sz="0" w:space="0" w:color="auto"/>
        <w:bottom w:val="none" w:sz="0" w:space="0" w:color="auto"/>
        <w:right w:val="none" w:sz="0" w:space="0" w:color="auto"/>
      </w:divBdr>
    </w:div>
    <w:div w:id="1166433238">
      <w:bodyDiv w:val="1"/>
      <w:marLeft w:val="0"/>
      <w:marRight w:val="0"/>
      <w:marTop w:val="0"/>
      <w:marBottom w:val="0"/>
      <w:divBdr>
        <w:top w:val="none" w:sz="0" w:space="0" w:color="auto"/>
        <w:left w:val="none" w:sz="0" w:space="0" w:color="auto"/>
        <w:bottom w:val="none" w:sz="0" w:space="0" w:color="auto"/>
        <w:right w:val="none" w:sz="0" w:space="0" w:color="auto"/>
      </w:divBdr>
    </w:div>
    <w:div w:id="1166552220">
      <w:bodyDiv w:val="1"/>
      <w:marLeft w:val="0"/>
      <w:marRight w:val="0"/>
      <w:marTop w:val="0"/>
      <w:marBottom w:val="0"/>
      <w:divBdr>
        <w:top w:val="none" w:sz="0" w:space="0" w:color="auto"/>
        <w:left w:val="none" w:sz="0" w:space="0" w:color="auto"/>
        <w:bottom w:val="none" w:sz="0" w:space="0" w:color="auto"/>
        <w:right w:val="none" w:sz="0" w:space="0" w:color="auto"/>
      </w:divBdr>
    </w:div>
    <w:div w:id="1167476122">
      <w:bodyDiv w:val="1"/>
      <w:marLeft w:val="0"/>
      <w:marRight w:val="0"/>
      <w:marTop w:val="0"/>
      <w:marBottom w:val="0"/>
      <w:divBdr>
        <w:top w:val="none" w:sz="0" w:space="0" w:color="auto"/>
        <w:left w:val="none" w:sz="0" w:space="0" w:color="auto"/>
        <w:bottom w:val="none" w:sz="0" w:space="0" w:color="auto"/>
        <w:right w:val="none" w:sz="0" w:space="0" w:color="auto"/>
      </w:divBdr>
    </w:div>
    <w:div w:id="1168401719">
      <w:bodyDiv w:val="1"/>
      <w:marLeft w:val="0"/>
      <w:marRight w:val="0"/>
      <w:marTop w:val="0"/>
      <w:marBottom w:val="0"/>
      <w:divBdr>
        <w:top w:val="none" w:sz="0" w:space="0" w:color="auto"/>
        <w:left w:val="none" w:sz="0" w:space="0" w:color="auto"/>
        <w:bottom w:val="none" w:sz="0" w:space="0" w:color="auto"/>
        <w:right w:val="none" w:sz="0" w:space="0" w:color="auto"/>
      </w:divBdr>
    </w:div>
    <w:div w:id="1168598765">
      <w:bodyDiv w:val="1"/>
      <w:marLeft w:val="0"/>
      <w:marRight w:val="0"/>
      <w:marTop w:val="0"/>
      <w:marBottom w:val="0"/>
      <w:divBdr>
        <w:top w:val="none" w:sz="0" w:space="0" w:color="auto"/>
        <w:left w:val="none" w:sz="0" w:space="0" w:color="auto"/>
        <w:bottom w:val="none" w:sz="0" w:space="0" w:color="auto"/>
        <w:right w:val="none" w:sz="0" w:space="0" w:color="auto"/>
      </w:divBdr>
    </w:div>
    <w:div w:id="1169246746">
      <w:bodyDiv w:val="1"/>
      <w:marLeft w:val="0"/>
      <w:marRight w:val="0"/>
      <w:marTop w:val="0"/>
      <w:marBottom w:val="0"/>
      <w:divBdr>
        <w:top w:val="none" w:sz="0" w:space="0" w:color="auto"/>
        <w:left w:val="none" w:sz="0" w:space="0" w:color="auto"/>
        <w:bottom w:val="none" w:sz="0" w:space="0" w:color="auto"/>
        <w:right w:val="none" w:sz="0" w:space="0" w:color="auto"/>
      </w:divBdr>
    </w:div>
    <w:div w:id="1172337680">
      <w:bodyDiv w:val="1"/>
      <w:marLeft w:val="0"/>
      <w:marRight w:val="0"/>
      <w:marTop w:val="0"/>
      <w:marBottom w:val="0"/>
      <w:divBdr>
        <w:top w:val="none" w:sz="0" w:space="0" w:color="auto"/>
        <w:left w:val="none" w:sz="0" w:space="0" w:color="auto"/>
        <w:bottom w:val="none" w:sz="0" w:space="0" w:color="auto"/>
        <w:right w:val="none" w:sz="0" w:space="0" w:color="auto"/>
      </w:divBdr>
    </w:div>
    <w:div w:id="1173640306">
      <w:bodyDiv w:val="1"/>
      <w:marLeft w:val="0"/>
      <w:marRight w:val="0"/>
      <w:marTop w:val="0"/>
      <w:marBottom w:val="0"/>
      <w:divBdr>
        <w:top w:val="none" w:sz="0" w:space="0" w:color="auto"/>
        <w:left w:val="none" w:sz="0" w:space="0" w:color="auto"/>
        <w:bottom w:val="none" w:sz="0" w:space="0" w:color="auto"/>
        <w:right w:val="none" w:sz="0" w:space="0" w:color="auto"/>
      </w:divBdr>
    </w:div>
    <w:div w:id="1174150728">
      <w:bodyDiv w:val="1"/>
      <w:marLeft w:val="0"/>
      <w:marRight w:val="0"/>
      <w:marTop w:val="0"/>
      <w:marBottom w:val="0"/>
      <w:divBdr>
        <w:top w:val="none" w:sz="0" w:space="0" w:color="auto"/>
        <w:left w:val="none" w:sz="0" w:space="0" w:color="auto"/>
        <w:bottom w:val="none" w:sz="0" w:space="0" w:color="auto"/>
        <w:right w:val="none" w:sz="0" w:space="0" w:color="auto"/>
      </w:divBdr>
    </w:div>
    <w:div w:id="1174761405">
      <w:bodyDiv w:val="1"/>
      <w:marLeft w:val="0"/>
      <w:marRight w:val="0"/>
      <w:marTop w:val="0"/>
      <w:marBottom w:val="0"/>
      <w:divBdr>
        <w:top w:val="none" w:sz="0" w:space="0" w:color="auto"/>
        <w:left w:val="none" w:sz="0" w:space="0" w:color="auto"/>
        <w:bottom w:val="none" w:sz="0" w:space="0" w:color="auto"/>
        <w:right w:val="none" w:sz="0" w:space="0" w:color="auto"/>
      </w:divBdr>
    </w:div>
    <w:div w:id="1176529942">
      <w:bodyDiv w:val="1"/>
      <w:marLeft w:val="0"/>
      <w:marRight w:val="0"/>
      <w:marTop w:val="0"/>
      <w:marBottom w:val="0"/>
      <w:divBdr>
        <w:top w:val="none" w:sz="0" w:space="0" w:color="auto"/>
        <w:left w:val="none" w:sz="0" w:space="0" w:color="auto"/>
        <w:bottom w:val="none" w:sz="0" w:space="0" w:color="auto"/>
        <w:right w:val="none" w:sz="0" w:space="0" w:color="auto"/>
      </w:divBdr>
    </w:div>
    <w:div w:id="1178694261">
      <w:bodyDiv w:val="1"/>
      <w:marLeft w:val="0"/>
      <w:marRight w:val="0"/>
      <w:marTop w:val="0"/>
      <w:marBottom w:val="0"/>
      <w:divBdr>
        <w:top w:val="none" w:sz="0" w:space="0" w:color="auto"/>
        <w:left w:val="none" w:sz="0" w:space="0" w:color="auto"/>
        <w:bottom w:val="none" w:sz="0" w:space="0" w:color="auto"/>
        <w:right w:val="none" w:sz="0" w:space="0" w:color="auto"/>
      </w:divBdr>
    </w:div>
    <w:div w:id="1179537559">
      <w:bodyDiv w:val="1"/>
      <w:marLeft w:val="0"/>
      <w:marRight w:val="0"/>
      <w:marTop w:val="0"/>
      <w:marBottom w:val="0"/>
      <w:divBdr>
        <w:top w:val="none" w:sz="0" w:space="0" w:color="auto"/>
        <w:left w:val="none" w:sz="0" w:space="0" w:color="auto"/>
        <w:bottom w:val="none" w:sz="0" w:space="0" w:color="auto"/>
        <w:right w:val="none" w:sz="0" w:space="0" w:color="auto"/>
      </w:divBdr>
    </w:div>
    <w:div w:id="1179853861">
      <w:bodyDiv w:val="1"/>
      <w:marLeft w:val="0"/>
      <w:marRight w:val="0"/>
      <w:marTop w:val="0"/>
      <w:marBottom w:val="0"/>
      <w:divBdr>
        <w:top w:val="none" w:sz="0" w:space="0" w:color="auto"/>
        <w:left w:val="none" w:sz="0" w:space="0" w:color="auto"/>
        <w:bottom w:val="none" w:sz="0" w:space="0" w:color="auto"/>
        <w:right w:val="none" w:sz="0" w:space="0" w:color="auto"/>
      </w:divBdr>
    </w:div>
    <w:div w:id="1181241066">
      <w:bodyDiv w:val="1"/>
      <w:marLeft w:val="0"/>
      <w:marRight w:val="0"/>
      <w:marTop w:val="0"/>
      <w:marBottom w:val="0"/>
      <w:divBdr>
        <w:top w:val="none" w:sz="0" w:space="0" w:color="auto"/>
        <w:left w:val="none" w:sz="0" w:space="0" w:color="auto"/>
        <w:bottom w:val="none" w:sz="0" w:space="0" w:color="auto"/>
        <w:right w:val="none" w:sz="0" w:space="0" w:color="auto"/>
      </w:divBdr>
    </w:div>
    <w:div w:id="1184250458">
      <w:bodyDiv w:val="1"/>
      <w:marLeft w:val="0"/>
      <w:marRight w:val="0"/>
      <w:marTop w:val="0"/>
      <w:marBottom w:val="0"/>
      <w:divBdr>
        <w:top w:val="none" w:sz="0" w:space="0" w:color="auto"/>
        <w:left w:val="none" w:sz="0" w:space="0" w:color="auto"/>
        <w:bottom w:val="none" w:sz="0" w:space="0" w:color="auto"/>
        <w:right w:val="none" w:sz="0" w:space="0" w:color="auto"/>
      </w:divBdr>
    </w:div>
    <w:div w:id="1184634005">
      <w:bodyDiv w:val="1"/>
      <w:marLeft w:val="0"/>
      <w:marRight w:val="0"/>
      <w:marTop w:val="0"/>
      <w:marBottom w:val="0"/>
      <w:divBdr>
        <w:top w:val="none" w:sz="0" w:space="0" w:color="auto"/>
        <w:left w:val="none" w:sz="0" w:space="0" w:color="auto"/>
        <w:bottom w:val="none" w:sz="0" w:space="0" w:color="auto"/>
        <w:right w:val="none" w:sz="0" w:space="0" w:color="auto"/>
      </w:divBdr>
    </w:div>
    <w:div w:id="1186283769">
      <w:bodyDiv w:val="1"/>
      <w:marLeft w:val="0"/>
      <w:marRight w:val="0"/>
      <w:marTop w:val="0"/>
      <w:marBottom w:val="0"/>
      <w:divBdr>
        <w:top w:val="none" w:sz="0" w:space="0" w:color="auto"/>
        <w:left w:val="none" w:sz="0" w:space="0" w:color="auto"/>
        <w:bottom w:val="none" w:sz="0" w:space="0" w:color="auto"/>
        <w:right w:val="none" w:sz="0" w:space="0" w:color="auto"/>
      </w:divBdr>
    </w:div>
    <w:div w:id="1190334703">
      <w:bodyDiv w:val="1"/>
      <w:marLeft w:val="0"/>
      <w:marRight w:val="0"/>
      <w:marTop w:val="0"/>
      <w:marBottom w:val="0"/>
      <w:divBdr>
        <w:top w:val="none" w:sz="0" w:space="0" w:color="auto"/>
        <w:left w:val="none" w:sz="0" w:space="0" w:color="auto"/>
        <w:bottom w:val="none" w:sz="0" w:space="0" w:color="auto"/>
        <w:right w:val="none" w:sz="0" w:space="0" w:color="auto"/>
      </w:divBdr>
    </w:div>
    <w:div w:id="1191190436">
      <w:bodyDiv w:val="1"/>
      <w:marLeft w:val="0"/>
      <w:marRight w:val="0"/>
      <w:marTop w:val="0"/>
      <w:marBottom w:val="0"/>
      <w:divBdr>
        <w:top w:val="none" w:sz="0" w:space="0" w:color="auto"/>
        <w:left w:val="none" w:sz="0" w:space="0" w:color="auto"/>
        <w:bottom w:val="none" w:sz="0" w:space="0" w:color="auto"/>
        <w:right w:val="none" w:sz="0" w:space="0" w:color="auto"/>
      </w:divBdr>
    </w:div>
    <w:div w:id="1193885354">
      <w:bodyDiv w:val="1"/>
      <w:marLeft w:val="0"/>
      <w:marRight w:val="0"/>
      <w:marTop w:val="0"/>
      <w:marBottom w:val="0"/>
      <w:divBdr>
        <w:top w:val="none" w:sz="0" w:space="0" w:color="auto"/>
        <w:left w:val="none" w:sz="0" w:space="0" w:color="auto"/>
        <w:bottom w:val="none" w:sz="0" w:space="0" w:color="auto"/>
        <w:right w:val="none" w:sz="0" w:space="0" w:color="auto"/>
      </w:divBdr>
    </w:div>
    <w:div w:id="1194343961">
      <w:bodyDiv w:val="1"/>
      <w:marLeft w:val="0"/>
      <w:marRight w:val="0"/>
      <w:marTop w:val="0"/>
      <w:marBottom w:val="0"/>
      <w:divBdr>
        <w:top w:val="none" w:sz="0" w:space="0" w:color="auto"/>
        <w:left w:val="none" w:sz="0" w:space="0" w:color="auto"/>
        <w:bottom w:val="none" w:sz="0" w:space="0" w:color="auto"/>
        <w:right w:val="none" w:sz="0" w:space="0" w:color="auto"/>
      </w:divBdr>
    </w:div>
    <w:div w:id="1202472918">
      <w:bodyDiv w:val="1"/>
      <w:marLeft w:val="0"/>
      <w:marRight w:val="0"/>
      <w:marTop w:val="0"/>
      <w:marBottom w:val="0"/>
      <w:divBdr>
        <w:top w:val="none" w:sz="0" w:space="0" w:color="auto"/>
        <w:left w:val="none" w:sz="0" w:space="0" w:color="auto"/>
        <w:bottom w:val="none" w:sz="0" w:space="0" w:color="auto"/>
        <w:right w:val="none" w:sz="0" w:space="0" w:color="auto"/>
      </w:divBdr>
    </w:div>
    <w:div w:id="1209760181">
      <w:bodyDiv w:val="1"/>
      <w:marLeft w:val="0"/>
      <w:marRight w:val="0"/>
      <w:marTop w:val="0"/>
      <w:marBottom w:val="0"/>
      <w:divBdr>
        <w:top w:val="none" w:sz="0" w:space="0" w:color="auto"/>
        <w:left w:val="none" w:sz="0" w:space="0" w:color="auto"/>
        <w:bottom w:val="none" w:sz="0" w:space="0" w:color="auto"/>
        <w:right w:val="none" w:sz="0" w:space="0" w:color="auto"/>
      </w:divBdr>
    </w:div>
    <w:div w:id="1210073947">
      <w:bodyDiv w:val="1"/>
      <w:marLeft w:val="0"/>
      <w:marRight w:val="0"/>
      <w:marTop w:val="0"/>
      <w:marBottom w:val="0"/>
      <w:divBdr>
        <w:top w:val="none" w:sz="0" w:space="0" w:color="auto"/>
        <w:left w:val="none" w:sz="0" w:space="0" w:color="auto"/>
        <w:bottom w:val="none" w:sz="0" w:space="0" w:color="auto"/>
        <w:right w:val="none" w:sz="0" w:space="0" w:color="auto"/>
      </w:divBdr>
    </w:div>
    <w:div w:id="1210875293">
      <w:bodyDiv w:val="1"/>
      <w:marLeft w:val="0"/>
      <w:marRight w:val="0"/>
      <w:marTop w:val="0"/>
      <w:marBottom w:val="0"/>
      <w:divBdr>
        <w:top w:val="none" w:sz="0" w:space="0" w:color="auto"/>
        <w:left w:val="none" w:sz="0" w:space="0" w:color="auto"/>
        <w:bottom w:val="none" w:sz="0" w:space="0" w:color="auto"/>
        <w:right w:val="none" w:sz="0" w:space="0" w:color="auto"/>
      </w:divBdr>
    </w:div>
    <w:div w:id="1212110262">
      <w:bodyDiv w:val="1"/>
      <w:marLeft w:val="0"/>
      <w:marRight w:val="0"/>
      <w:marTop w:val="0"/>
      <w:marBottom w:val="0"/>
      <w:divBdr>
        <w:top w:val="none" w:sz="0" w:space="0" w:color="auto"/>
        <w:left w:val="none" w:sz="0" w:space="0" w:color="auto"/>
        <w:bottom w:val="none" w:sz="0" w:space="0" w:color="auto"/>
        <w:right w:val="none" w:sz="0" w:space="0" w:color="auto"/>
      </w:divBdr>
    </w:div>
    <w:div w:id="1213542565">
      <w:bodyDiv w:val="1"/>
      <w:marLeft w:val="0"/>
      <w:marRight w:val="0"/>
      <w:marTop w:val="0"/>
      <w:marBottom w:val="0"/>
      <w:divBdr>
        <w:top w:val="none" w:sz="0" w:space="0" w:color="auto"/>
        <w:left w:val="none" w:sz="0" w:space="0" w:color="auto"/>
        <w:bottom w:val="none" w:sz="0" w:space="0" w:color="auto"/>
        <w:right w:val="none" w:sz="0" w:space="0" w:color="auto"/>
      </w:divBdr>
    </w:div>
    <w:div w:id="1220704485">
      <w:bodyDiv w:val="1"/>
      <w:marLeft w:val="0"/>
      <w:marRight w:val="0"/>
      <w:marTop w:val="0"/>
      <w:marBottom w:val="0"/>
      <w:divBdr>
        <w:top w:val="none" w:sz="0" w:space="0" w:color="auto"/>
        <w:left w:val="none" w:sz="0" w:space="0" w:color="auto"/>
        <w:bottom w:val="none" w:sz="0" w:space="0" w:color="auto"/>
        <w:right w:val="none" w:sz="0" w:space="0" w:color="auto"/>
      </w:divBdr>
    </w:div>
    <w:div w:id="1222861227">
      <w:bodyDiv w:val="1"/>
      <w:marLeft w:val="0"/>
      <w:marRight w:val="0"/>
      <w:marTop w:val="0"/>
      <w:marBottom w:val="0"/>
      <w:divBdr>
        <w:top w:val="none" w:sz="0" w:space="0" w:color="auto"/>
        <w:left w:val="none" w:sz="0" w:space="0" w:color="auto"/>
        <w:bottom w:val="none" w:sz="0" w:space="0" w:color="auto"/>
        <w:right w:val="none" w:sz="0" w:space="0" w:color="auto"/>
      </w:divBdr>
    </w:div>
    <w:div w:id="1223255000">
      <w:bodyDiv w:val="1"/>
      <w:marLeft w:val="0"/>
      <w:marRight w:val="0"/>
      <w:marTop w:val="0"/>
      <w:marBottom w:val="0"/>
      <w:divBdr>
        <w:top w:val="none" w:sz="0" w:space="0" w:color="auto"/>
        <w:left w:val="none" w:sz="0" w:space="0" w:color="auto"/>
        <w:bottom w:val="none" w:sz="0" w:space="0" w:color="auto"/>
        <w:right w:val="none" w:sz="0" w:space="0" w:color="auto"/>
      </w:divBdr>
    </w:div>
    <w:div w:id="1225407149">
      <w:bodyDiv w:val="1"/>
      <w:marLeft w:val="0"/>
      <w:marRight w:val="0"/>
      <w:marTop w:val="0"/>
      <w:marBottom w:val="0"/>
      <w:divBdr>
        <w:top w:val="none" w:sz="0" w:space="0" w:color="auto"/>
        <w:left w:val="none" w:sz="0" w:space="0" w:color="auto"/>
        <w:bottom w:val="none" w:sz="0" w:space="0" w:color="auto"/>
        <w:right w:val="none" w:sz="0" w:space="0" w:color="auto"/>
      </w:divBdr>
    </w:div>
    <w:div w:id="1225751154">
      <w:bodyDiv w:val="1"/>
      <w:marLeft w:val="0"/>
      <w:marRight w:val="0"/>
      <w:marTop w:val="0"/>
      <w:marBottom w:val="0"/>
      <w:divBdr>
        <w:top w:val="none" w:sz="0" w:space="0" w:color="auto"/>
        <w:left w:val="none" w:sz="0" w:space="0" w:color="auto"/>
        <w:bottom w:val="none" w:sz="0" w:space="0" w:color="auto"/>
        <w:right w:val="none" w:sz="0" w:space="0" w:color="auto"/>
      </w:divBdr>
    </w:div>
    <w:div w:id="1226603404">
      <w:bodyDiv w:val="1"/>
      <w:marLeft w:val="0"/>
      <w:marRight w:val="0"/>
      <w:marTop w:val="0"/>
      <w:marBottom w:val="0"/>
      <w:divBdr>
        <w:top w:val="none" w:sz="0" w:space="0" w:color="auto"/>
        <w:left w:val="none" w:sz="0" w:space="0" w:color="auto"/>
        <w:bottom w:val="none" w:sz="0" w:space="0" w:color="auto"/>
        <w:right w:val="none" w:sz="0" w:space="0" w:color="auto"/>
      </w:divBdr>
    </w:div>
    <w:div w:id="1230653775">
      <w:bodyDiv w:val="1"/>
      <w:marLeft w:val="0"/>
      <w:marRight w:val="0"/>
      <w:marTop w:val="0"/>
      <w:marBottom w:val="0"/>
      <w:divBdr>
        <w:top w:val="none" w:sz="0" w:space="0" w:color="auto"/>
        <w:left w:val="none" w:sz="0" w:space="0" w:color="auto"/>
        <w:bottom w:val="none" w:sz="0" w:space="0" w:color="auto"/>
        <w:right w:val="none" w:sz="0" w:space="0" w:color="auto"/>
      </w:divBdr>
    </w:div>
    <w:div w:id="1235582758">
      <w:bodyDiv w:val="1"/>
      <w:marLeft w:val="0"/>
      <w:marRight w:val="0"/>
      <w:marTop w:val="0"/>
      <w:marBottom w:val="0"/>
      <w:divBdr>
        <w:top w:val="none" w:sz="0" w:space="0" w:color="auto"/>
        <w:left w:val="none" w:sz="0" w:space="0" w:color="auto"/>
        <w:bottom w:val="none" w:sz="0" w:space="0" w:color="auto"/>
        <w:right w:val="none" w:sz="0" w:space="0" w:color="auto"/>
      </w:divBdr>
    </w:div>
    <w:div w:id="1235772333">
      <w:bodyDiv w:val="1"/>
      <w:marLeft w:val="0"/>
      <w:marRight w:val="0"/>
      <w:marTop w:val="0"/>
      <w:marBottom w:val="0"/>
      <w:divBdr>
        <w:top w:val="none" w:sz="0" w:space="0" w:color="auto"/>
        <w:left w:val="none" w:sz="0" w:space="0" w:color="auto"/>
        <w:bottom w:val="none" w:sz="0" w:space="0" w:color="auto"/>
        <w:right w:val="none" w:sz="0" w:space="0" w:color="auto"/>
      </w:divBdr>
    </w:div>
    <w:div w:id="1238246327">
      <w:bodyDiv w:val="1"/>
      <w:marLeft w:val="0"/>
      <w:marRight w:val="0"/>
      <w:marTop w:val="0"/>
      <w:marBottom w:val="0"/>
      <w:divBdr>
        <w:top w:val="none" w:sz="0" w:space="0" w:color="auto"/>
        <w:left w:val="none" w:sz="0" w:space="0" w:color="auto"/>
        <w:bottom w:val="none" w:sz="0" w:space="0" w:color="auto"/>
        <w:right w:val="none" w:sz="0" w:space="0" w:color="auto"/>
      </w:divBdr>
    </w:div>
    <w:div w:id="1239054509">
      <w:bodyDiv w:val="1"/>
      <w:marLeft w:val="0"/>
      <w:marRight w:val="0"/>
      <w:marTop w:val="0"/>
      <w:marBottom w:val="0"/>
      <w:divBdr>
        <w:top w:val="none" w:sz="0" w:space="0" w:color="auto"/>
        <w:left w:val="none" w:sz="0" w:space="0" w:color="auto"/>
        <w:bottom w:val="none" w:sz="0" w:space="0" w:color="auto"/>
        <w:right w:val="none" w:sz="0" w:space="0" w:color="auto"/>
      </w:divBdr>
    </w:div>
    <w:div w:id="1243026363">
      <w:bodyDiv w:val="1"/>
      <w:marLeft w:val="0"/>
      <w:marRight w:val="0"/>
      <w:marTop w:val="0"/>
      <w:marBottom w:val="0"/>
      <w:divBdr>
        <w:top w:val="none" w:sz="0" w:space="0" w:color="auto"/>
        <w:left w:val="none" w:sz="0" w:space="0" w:color="auto"/>
        <w:bottom w:val="none" w:sz="0" w:space="0" w:color="auto"/>
        <w:right w:val="none" w:sz="0" w:space="0" w:color="auto"/>
      </w:divBdr>
    </w:div>
    <w:div w:id="1243028778">
      <w:bodyDiv w:val="1"/>
      <w:marLeft w:val="0"/>
      <w:marRight w:val="0"/>
      <w:marTop w:val="0"/>
      <w:marBottom w:val="0"/>
      <w:divBdr>
        <w:top w:val="none" w:sz="0" w:space="0" w:color="auto"/>
        <w:left w:val="none" w:sz="0" w:space="0" w:color="auto"/>
        <w:bottom w:val="none" w:sz="0" w:space="0" w:color="auto"/>
        <w:right w:val="none" w:sz="0" w:space="0" w:color="auto"/>
      </w:divBdr>
    </w:div>
    <w:div w:id="1243221655">
      <w:bodyDiv w:val="1"/>
      <w:marLeft w:val="0"/>
      <w:marRight w:val="0"/>
      <w:marTop w:val="0"/>
      <w:marBottom w:val="0"/>
      <w:divBdr>
        <w:top w:val="none" w:sz="0" w:space="0" w:color="auto"/>
        <w:left w:val="none" w:sz="0" w:space="0" w:color="auto"/>
        <w:bottom w:val="none" w:sz="0" w:space="0" w:color="auto"/>
        <w:right w:val="none" w:sz="0" w:space="0" w:color="auto"/>
      </w:divBdr>
    </w:div>
    <w:div w:id="1243296935">
      <w:bodyDiv w:val="1"/>
      <w:marLeft w:val="0"/>
      <w:marRight w:val="0"/>
      <w:marTop w:val="0"/>
      <w:marBottom w:val="0"/>
      <w:divBdr>
        <w:top w:val="none" w:sz="0" w:space="0" w:color="auto"/>
        <w:left w:val="none" w:sz="0" w:space="0" w:color="auto"/>
        <w:bottom w:val="none" w:sz="0" w:space="0" w:color="auto"/>
        <w:right w:val="none" w:sz="0" w:space="0" w:color="auto"/>
      </w:divBdr>
    </w:div>
    <w:div w:id="1243488059">
      <w:bodyDiv w:val="1"/>
      <w:marLeft w:val="0"/>
      <w:marRight w:val="0"/>
      <w:marTop w:val="0"/>
      <w:marBottom w:val="0"/>
      <w:divBdr>
        <w:top w:val="none" w:sz="0" w:space="0" w:color="auto"/>
        <w:left w:val="none" w:sz="0" w:space="0" w:color="auto"/>
        <w:bottom w:val="none" w:sz="0" w:space="0" w:color="auto"/>
        <w:right w:val="none" w:sz="0" w:space="0" w:color="auto"/>
      </w:divBdr>
    </w:div>
    <w:div w:id="1243874264">
      <w:bodyDiv w:val="1"/>
      <w:marLeft w:val="0"/>
      <w:marRight w:val="0"/>
      <w:marTop w:val="0"/>
      <w:marBottom w:val="0"/>
      <w:divBdr>
        <w:top w:val="none" w:sz="0" w:space="0" w:color="auto"/>
        <w:left w:val="none" w:sz="0" w:space="0" w:color="auto"/>
        <w:bottom w:val="none" w:sz="0" w:space="0" w:color="auto"/>
        <w:right w:val="none" w:sz="0" w:space="0" w:color="auto"/>
      </w:divBdr>
    </w:div>
    <w:div w:id="1246957291">
      <w:bodyDiv w:val="1"/>
      <w:marLeft w:val="0"/>
      <w:marRight w:val="0"/>
      <w:marTop w:val="0"/>
      <w:marBottom w:val="0"/>
      <w:divBdr>
        <w:top w:val="none" w:sz="0" w:space="0" w:color="auto"/>
        <w:left w:val="none" w:sz="0" w:space="0" w:color="auto"/>
        <w:bottom w:val="none" w:sz="0" w:space="0" w:color="auto"/>
        <w:right w:val="none" w:sz="0" w:space="0" w:color="auto"/>
      </w:divBdr>
    </w:div>
    <w:div w:id="1247805968">
      <w:bodyDiv w:val="1"/>
      <w:marLeft w:val="0"/>
      <w:marRight w:val="0"/>
      <w:marTop w:val="0"/>
      <w:marBottom w:val="0"/>
      <w:divBdr>
        <w:top w:val="none" w:sz="0" w:space="0" w:color="auto"/>
        <w:left w:val="none" w:sz="0" w:space="0" w:color="auto"/>
        <w:bottom w:val="none" w:sz="0" w:space="0" w:color="auto"/>
        <w:right w:val="none" w:sz="0" w:space="0" w:color="auto"/>
      </w:divBdr>
    </w:div>
    <w:div w:id="1249147297">
      <w:bodyDiv w:val="1"/>
      <w:marLeft w:val="0"/>
      <w:marRight w:val="0"/>
      <w:marTop w:val="0"/>
      <w:marBottom w:val="0"/>
      <w:divBdr>
        <w:top w:val="none" w:sz="0" w:space="0" w:color="auto"/>
        <w:left w:val="none" w:sz="0" w:space="0" w:color="auto"/>
        <w:bottom w:val="none" w:sz="0" w:space="0" w:color="auto"/>
        <w:right w:val="none" w:sz="0" w:space="0" w:color="auto"/>
      </w:divBdr>
    </w:div>
    <w:div w:id="1249577107">
      <w:bodyDiv w:val="1"/>
      <w:marLeft w:val="0"/>
      <w:marRight w:val="0"/>
      <w:marTop w:val="0"/>
      <w:marBottom w:val="0"/>
      <w:divBdr>
        <w:top w:val="none" w:sz="0" w:space="0" w:color="auto"/>
        <w:left w:val="none" w:sz="0" w:space="0" w:color="auto"/>
        <w:bottom w:val="none" w:sz="0" w:space="0" w:color="auto"/>
        <w:right w:val="none" w:sz="0" w:space="0" w:color="auto"/>
      </w:divBdr>
    </w:div>
    <w:div w:id="1250039665">
      <w:bodyDiv w:val="1"/>
      <w:marLeft w:val="0"/>
      <w:marRight w:val="0"/>
      <w:marTop w:val="0"/>
      <w:marBottom w:val="0"/>
      <w:divBdr>
        <w:top w:val="none" w:sz="0" w:space="0" w:color="auto"/>
        <w:left w:val="none" w:sz="0" w:space="0" w:color="auto"/>
        <w:bottom w:val="none" w:sz="0" w:space="0" w:color="auto"/>
        <w:right w:val="none" w:sz="0" w:space="0" w:color="auto"/>
      </w:divBdr>
    </w:div>
    <w:div w:id="1250653427">
      <w:bodyDiv w:val="1"/>
      <w:marLeft w:val="0"/>
      <w:marRight w:val="0"/>
      <w:marTop w:val="0"/>
      <w:marBottom w:val="0"/>
      <w:divBdr>
        <w:top w:val="none" w:sz="0" w:space="0" w:color="auto"/>
        <w:left w:val="none" w:sz="0" w:space="0" w:color="auto"/>
        <w:bottom w:val="none" w:sz="0" w:space="0" w:color="auto"/>
        <w:right w:val="none" w:sz="0" w:space="0" w:color="auto"/>
      </w:divBdr>
    </w:div>
    <w:div w:id="1251088776">
      <w:bodyDiv w:val="1"/>
      <w:marLeft w:val="0"/>
      <w:marRight w:val="0"/>
      <w:marTop w:val="0"/>
      <w:marBottom w:val="0"/>
      <w:divBdr>
        <w:top w:val="none" w:sz="0" w:space="0" w:color="auto"/>
        <w:left w:val="none" w:sz="0" w:space="0" w:color="auto"/>
        <w:bottom w:val="none" w:sz="0" w:space="0" w:color="auto"/>
        <w:right w:val="none" w:sz="0" w:space="0" w:color="auto"/>
      </w:divBdr>
    </w:div>
    <w:div w:id="1252348767">
      <w:bodyDiv w:val="1"/>
      <w:marLeft w:val="0"/>
      <w:marRight w:val="0"/>
      <w:marTop w:val="0"/>
      <w:marBottom w:val="0"/>
      <w:divBdr>
        <w:top w:val="none" w:sz="0" w:space="0" w:color="auto"/>
        <w:left w:val="none" w:sz="0" w:space="0" w:color="auto"/>
        <w:bottom w:val="none" w:sz="0" w:space="0" w:color="auto"/>
        <w:right w:val="none" w:sz="0" w:space="0" w:color="auto"/>
      </w:divBdr>
    </w:div>
    <w:div w:id="1254125928">
      <w:bodyDiv w:val="1"/>
      <w:marLeft w:val="0"/>
      <w:marRight w:val="0"/>
      <w:marTop w:val="0"/>
      <w:marBottom w:val="0"/>
      <w:divBdr>
        <w:top w:val="none" w:sz="0" w:space="0" w:color="auto"/>
        <w:left w:val="none" w:sz="0" w:space="0" w:color="auto"/>
        <w:bottom w:val="none" w:sz="0" w:space="0" w:color="auto"/>
        <w:right w:val="none" w:sz="0" w:space="0" w:color="auto"/>
      </w:divBdr>
    </w:div>
    <w:div w:id="1255284243">
      <w:bodyDiv w:val="1"/>
      <w:marLeft w:val="0"/>
      <w:marRight w:val="0"/>
      <w:marTop w:val="0"/>
      <w:marBottom w:val="0"/>
      <w:divBdr>
        <w:top w:val="none" w:sz="0" w:space="0" w:color="auto"/>
        <w:left w:val="none" w:sz="0" w:space="0" w:color="auto"/>
        <w:bottom w:val="none" w:sz="0" w:space="0" w:color="auto"/>
        <w:right w:val="none" w:sz="0" w:space="0" w:color="auto"/>
      </w:divBdr>
    </w:div>
    <w:div w:id="1256206626">
      <w:bodyDiv w:val="1"/>
      <w:marLeft w:val="0"/>
      <w:marRight w:val="0"/>
      <w:marTop w:val="0"/>
      <w:marBottom w:val="0"/>
      <w:divBdr>
        <w:top w:val="none" w:sz="0" w:space="0" w:color="auto"/>
        <w:left w:val="none" w:sz="0" w:space="0" w:color="auto"/>
        <w:bottom w:val="none" w:sz="0" w:space="0" w:color="auto"/>
        <w:right w:val="none" w:sz="0" w:space="0" w:color="auto"/>
      </w:divBdr>
    </w:div>
    <w:div w:id="1258254436">
      <w:bodyDiv w:val="1"/>
      <w:marLeft w:val="0"/>
      <w:marRight w:val="0"/>
      <w:marTop w:val="0"/>
      <w:marBottom w:val="0"/>
      <w:divBdr>
        <w:top w:val="none" w:sz="0" w:space="0" w:color="auto"/>
        <w:left w:val="none" w:sz="0" w:space="0" w:color="auto"/>
        <w:bottom w:val="none" w:sz="0" w:space="0" w:color="auto"/>
        <w:right w:val="none" w:sz="0" w:space="0" w:color="auto"/>
      </w:divBdr>
    </w:div>
    <w:div w:id="1263148229">
      <w:bodyDiv w:val="1"/>
      <w:marLeft w:val="0"/>
      <w:marRight w:val="0"/>
      <w:marTop w:val="0"/>
      <w:marBottom w:val="0"/>
      <w:divBdr>
        <w:top w:val="none" w:sz="0" w:space="0" w:color="auto"/>
        <w:left w:val="none" w:sz="0" w:space="0" w:color="auto"/>
        <w:bottom w:val="none" w:sz="0" w:space="0" w:color="auto"/>
        <w:right w:val="none" w:sz="0" w:space="0" w:color="auto"/>
      </w:divBdr>
    </w:div>
    <w:div w:id="1264142379">
      <w:bodyDiv w:val="1"/>
      <w:marLeft w:val="0"/>
      <w:marRight w:val="0"/>
      <w:marTop w:val="0"/>
      <w:marBottom w:val="0"/>
      <w:divBdr>
        <w:top w:val="none" w:sz="0" w:space="0" w:color="auto"/>
        <w:left w:val="none" w:sz="0" w:space="0" w:color="auto"/>
        <w:bottom w:val="none" w:sz="0" w:space="0" w:color="auto"/>
        <w:right w:val="none" w:sz="0" w:space="0" w:color="auto"/>
      </w:divBdr>
    </w:div>
    <w:div w:id="1267079787">
      <w:bodyDiv w:val="1"/>
      <w:marLeft w:val="0"/>
      <w:marRight w:val="0"/>
      <w:marTop w:val="0"/>
      <w:marBottom w:val="0"/>
      <w:divBdr>
        <w:top w:val="none" w:sz="0" w:space="0" w:color="auto"/>
        <w:left w:val="none" w:sz="0" w:space="0" w:color="auto"/>
        <w:bottom w:val="none" w:sz="0" w:space="0" w:color="auto"/>
        <w:right w:val="none" w:sz="0" w:space="0" w:color="auto"/>
      </w:divBdr>
    </w:div>
    <w:div w:id="1268124194">
      <w:bodyDiv w:val="1"/>
      <w:marLeft w:val="0"/>
      <w:marRight w:val="0"/>
      <w:marTop w:val="0"/>
      <w:marBottom w:val="0"/>
      <w:divBdr>
        <w:top w:val="none" w:sz="0" w:space="0" w:color="auto"/>
        <w:left w:val="none" w:sz="0" w:space="0" w:color="auto"/>
        <w:bottom w:val="none" w:sz="0" w:space="0" w:color="auto"/>
        <w:right w:val="none" w:sz="0" w:space="0" w:color="auto"/>
      </w:divBdr>
    </w:div>
    <w:div w:id="1273782160">
      <w:bodyDiv w:val="1"/>
      <w:marLeft w:val="0"/>
      <w:marRight w:val="0"/>
      <w:marTop w:val="0"/>
      <w:marBottom w:val="0"/>
      <w:divBdr>
        <w:top w:val="none" w:sz="0" w:space="0" w:color="auto"/>
        <w:left w:val="none" w:sz="0" w:space="0" w:color="auto"/>
        <w:bottom w:val="none" w:sz="0" w:space="0" w:color="auto"/>
        <w:right w:val="none" w:sz="0" w:space="0" w:color="auto"/>
      </w:divBdr>
    </w:div>
    <w:div w:id="1273901217">
      <w:bodyDiv w:val="1"/>
      <w:marLeft w:val="0"/>
      <w:marRight w:val="0"/>
      <w:marTop w:val="0"/>
      <w:marBottom w:val="0"/>
      <w:divBdr>
        <w:top w:val="none" w:sz="0" w:space="0" w:color="auto"/>
        <w:left w:val="none" w:sz="0" w:space="0" w:color="auto"/>
        <w:bottom w:val="none" w:sz="0" w:space="0" w:color="auto"/>
        <w:right w:val="none" w:sz="0" w:space="0" w:color="auto"/>
      </w:divBdr>
    </w:div>
    <w:div w:id="1274828222">
      <w:bodyDiv w:val="1"/>
      <w:marLeft w:val="0"/>
      <w:marRight w:val="0"/>
      <w:marTop w:val="0"/>
      <w:marBottom w:val="0"/>
      <w:divBdr>
        <w:top w:val="none" w:sz="0" w:space="0" w:color="auto"/>
        <w:left w:val="none" w:sz="0" w:space="0" w:color="auto"/>
        <w:bottom w:val="none" w:sz="0" w:space="0" w:color="auto"/>
        <w:right w:val="none" w:sz="0" w:space="0" w:color="auto"/>
      </w:divBdr>
    </w:div>
    <w:div w:id="1276447083">
      <w:bodyDiv w:val="1"/>
      <w:marLeft w:val="0"/>
      <w:marRight w:val="0"/>
      <w:marTop w:val="0"/>
      <w:marBottom w:val="0"/>
      <w:divBdr>
        <w:top w:val="none" w:sz="0" w:space="0" w:color="auto"/>
        <w:left w:val="none" w:sz="0" w:space="0" w:color="auto"/>
        <w:bottom w:val="none" w:sz="0" w:space="0" w:color="auto"/>
        <w:right w:val="none" w:sz="0" w:space="0" w:color="auto"/>
      </w:divBdr>
    </w:div>
    <w:div w:id="1277374925">
      <w:bodyDiv w:val="1"/>
      <w:marLeft w:val="0"/>
      <w:marRight w:val="0"/>
      <w:marTop w:val="0"/>
      <w:marBottom w:val="0"/>
      <w:divBdr>
        <w:top w:val="none" w:sz="0" w:space="0" w:color="auto"/>
        <w:left w:val="none" w:sz="0" w:space="0" w:color="auto"/>
        <w:bottom w:val="none" w:sz="0" w:space="0" w:color="auto"/>
        <w:right w:val="none" w:sz="0" w:space="0" w:color="auto"/>
      </w:divBdr>
    </w:div>
    <w:div w:id="1282568105">
      <w:bodyDiv w:val="1"/>
      <w:marLeft w:val="0"/>
      <w:marRight w:val="0"/>
      <w:marTop w:val="0"/>
      <w:marBottom w:val="0"/>
      <w:divBdr>
        <w:top w:val="none" w:sz="0" w:space="0" w:color="auto"/>
        <w:left w:val="none" w:sz="0" w:space="0" w:color="auto"/>
        <w:bottom w:val="none" w:sz="0" w:space="0" w:color="auto"/>
        <w:right w:val="none" w:sz="0" w:space="0" w:color="auto"/>
      </w:divBdr>
    </w:div>
    <w:div w:id="1282571651">
      <w:bodyDiv w:val="1"/>
      <w:marLeft w:val="0"/>
      <w:marRight w:val="0"/>
      <w:marTop w:val="0"/>
      <w:marBottom w:val="0"/>
      <w:divBdr>
        <w:top w:val="none" w:sz="0" w:space="0" w:color="auto"/>
        <w:left w:val="none" w:sz="0" w:space="0" w:color="auto"/>
        <w:bottom w:val="none" w:sz="0" w:space="0" w:color="auto"/>
        <w:right w:val="none" w:sz="0" w:space="0" w:color="auto"/>
      </w:divBdr>
    </w:div>
    <w:div w:id="1285191580">
      <w:bodyDiv w:val="1"/>
      <w:marLeft w:val="0"/>
      <w:marRight w:val="0"/>
      <w:marTop w:val="0"/>
      <w:marBottom w:val="0"/>
      <w:divBdr>
        <w:top w:val="none" w:sz="0" w:space="0" w:color="auto"/>
        <w:left w:val="none" w:sz="0" w:space="0" w:color="auto"/>
        <w:bottom w:val="none" w:sz="0" w:space="0" w:color="auto"/>
        <w:right w:val="none" w:sz="0" w:space="0" w:color="auto"/>
      </w:divBdr>
    </w:div>
    <w:div w:id="1285231087">
      <w:bodyDiv w:val="1"/>
      <w:marLeft w:val="0"/>
      <w:marRight w:val="0"/>
      <w:marTop w:val="0"/>
      <w:marBottom w:val="0"/>
      <w:divBdr>
        <w:top w:val="none" w:sz="0" w:space="0" w:color="auto"/>
        <w:left w:val="none" w:sz="0" w:space="0" w:color="auto"/>
        <w:bottom w:val="none" w:sz="0" w:space="0" w:color="auto"/>
        <w:right w:val="none" w:sz="0" w:space="0" w:color="auto"/>
      </w:divBdr>
    </w:div>
    <w:div w:id="1285963882">
      <w:bodyDiv w:val="1"/>
      <w:marLeft w:val="0"/>
      <w:marRight w:val="0"/>
      <w:marTop w:val="0"/>
      <w:marBottom w:val="0"/>
      <w:divBdr>
        <w:top w:val="none" w:sz="0" w:space="0" w:color="auto"/>
        <w:left w:val="none" w:sz="0" w:space="0" w:color="auto"/>
        <w:bottom w:val="none" w:sz="0" w:space="0" w:color="auto"/>
        <w:right w:val="none" w:sz="0" w:space="0" w:color="auto"/>
      </w:divBdr>
    </w:div>
    <w:div w:id="1286616878">
      <w:bodyDiv w:val="1"/>
      <w:marLeft w:val="0"/>
      <w:marRight w:val="0"/>
      <w:marTop w:val="0"/>
      <w:marBottom w:val="0"/>
      <w:divBdr>
        <w:top w:val="none" w:sz="0" w:space="0" w:color="auto"/>
        <w:left w:val="none" w:sz="0" w:space="0" w:color="auto"/>
        <w:bottom w:val="none" w:sz="0" w:space="0" w:color="auto"/>
        <w:right w:val="none" w:sz="0" w:space="0" w:color="auto"/>
      </w:divBdr>
    </w:div>
    <w:div w:id="1292203149">
      <w:bodyDiv w:val="1"/>
      <w:marLeft w:val="0"/>
      <w:marRight w:val="0"/>
      <w:marTop w:val="0"/>
      <w:marBottom w:val="0"/>
      <w:divBdr>
        <w:top w:val="none" w:sz="0" w:space="0" w:color="auto"/>
        <w:left w:val="none" w:sz="0" w:space="0" w:color="auto"/>
        <w:bottom w:val="none" w:sz="0" w:space="0" w:color="auto"/>
        <w:right w:val="none" w:sz="0" w:space="0" w:color="auto"/>
      </w:divBdr>
    </w:div>
    <w:div w:id="1293363779">
      <w:bodyDiv w:val="1"/>
      <w:marLeft w:val="0"/>
      <w:marRight w:val="0"/>
      <w:marTop w:val="0"/>
      <w:marBottom w:val="0"/>
      <w:divBdr>
        <w:top w:val="none" w:sz="0" w:space="0" w:color="auto"/>
        <w:left w:val="none" w:sz="0" w:space="0" w:color="auto"/>
        <w:bottom w:val="none" w:sz="0" w:space="0" w:color="auto"/>
        <w:right w:val="none" w:sz="0" w:space="0" w:color="auto"/>
      </w:divBdr>
    </w:div>
    <w:div w:id="1294754370">
      <w:bodyDiv w:val="1"/>
      <w:marLeft w:val="0"/>
      <w:marRight w:val="0"/>
      <w:marTop w:val="0"/>
      <w:marBottom w:val="0"/>
      <w:divBdr>
        <w:top w:val="none" w:sz="0" w:space="0" w:color="auto"/>
        <w:left w:val="none" w:sz="0" w:space="0" w:color="auto"/>
        <w:bottom w:val="none" w:sz="0" w:space="0" w:color="auto"/>
        <w:right w:val="none" w:sz="0" w:space="0" w:color="auto"/>
      </w:divBdr>
    </w:div>
    <w:div w:id="1295410064">
      <w:bodyDiv w:val="1"/>
      <w:marLeft w:val="0"/>
      <w:marRight w:val="0"/>
      <w:marTop w:val="0"/>
      <w:marBottom w:val="0"/>
      <w:divBdr>
        <w:top w:val="none" w:sz="0" w:space="0" w:color="auto"/>
        <w:left w:val="none" w:sz="0" w:space="0" w:color="auto"/>
        <w:bottom w:val="none" w:sz="0" w:space="0" w:color="auto"/>
        <w:right w:val="none" w:sz="0" w:space="0" w:color="auto"/>
      </w:divBdr>
    </w:div>
    <w:div w:id="1295410162">
      <w:bodyDiv w:val="1"/>
      <w:marLeft w:val="0"/>
      <w:marRight w:val="0"/>
      <w:marTop w:val="0"/>
      <w:marBottom w:val="0"/>
      <w:divBdr>
        <w:top w:val="none" w:sz="0" w:space="0" w:color="auto"/>
        <w:left w:val="none" w:sz="0" w:space="0" w:color="auto"/>
        <w:bottom w:val="none" w:sz="0" w:space="0" w:color="auto"/>
        <w:right w:val="none" w:sz="0" w:space="0" w:color="auto"/>
      </w:divBdr>
    </w:div>
    <w:div w:id="1300184596">
      <w:bodyDiv w:val="1"/>
      <w:marLeft w:val="0"/>
      <w:marRight w:val="0"/>
      <w:marTop w:val="0"/>
      <w:marBottom w:val="0"/>
      <w:divBdr>
        <w:top w:val="none" w:sz="0" w:space="0" w:color="auto"/>
        <w:left w:val="none" w:sz="0" w:space="0" w:color="auto"/>
        <w:bottom w:val="none" w:sz="0" w:space="0" w:color="auto"/>
        <w:right w:val="none" w:sz="0" w:space="0" w:color="auto"/>
      </w:divBdr>
    </w:div>
    <w:div w:id="1302152880">
      <w:bodyDiv w:val="1"/>
      <w:marLeft w:val="0"/>
      <w:marRight w:val="0"/>
      <w:marTop w:val="0"/>
      <w:marBottom w:val="0"/>
      <w:divBdr>
        <w:top w:val="none" w:sz="0" w:space="0" w:color="auto"/>
        <w:left w:val="none" w:sz="0" w:space="0" w:color="auto"/>
        <w:bottom w:val="none" w:sz="0" w:space="0" w:color="auto"/>
        <w:right w:val="none" w:sz="0" w:space="0" w:color="auto"/>
      </w:divBdr>
    </w:div>
    <w:div w:id="1306399355">
      <w:bodyDiv w:val="1"/>
      <w:marLeft w:val="0"/>
      <w:marRight w:val="0"/>
      <w:marTop w:val="0"/>
      <w:marBottom w:val="0"/>
      <w:divBdr>
        <w:top w:val="none" w:sz="0" w:space="0" w:color="auto"/>
        <w:left w:val="none" w:sz="0" w:space="0" w:color="auto"/>
        <w:bottom w:val="none" w:sz="0" w:space="0" w:color="auto"/>
        <w:right w:val="none" w:sz="0" w:space="0" w:color="auto"/>
      </w:divBdr>
    </w:div>
    <w:div w:id="1312708399">
      <w:bodyDiv w:val="1"/>
      <w:marLeft w:val="0"/>
      <w:marRight w:val="0"/>
      <w:marTop w:val="0"/>
      <w:marBottom w:val="0"/>
      <w:divBdr>
        <w:top w:val="none" w:sz="0" w:space="0" w:color="auto"/>
        <w:left w:val="none" w:sz="0" w:space="0" w:color="auto"/>
        <w:bottom w:val="none" w:sz="0" w:space="0" w:color="auto"/>
        <w:right w:val="none" w:sz="0" w:space="0" w:color="auto"/>
      </w:divBdr>
    </w:div>
    <w:div w:id="1316565901">
      <w:bodyDiv w:val="1"/>
      <w:marLeft w:val="0"/>
      <w:marRight w:val="0"/>
      <w:marTop w:val="0"/>
      <w:marBottom w:val="0"/>
      <w:divBdr>
        <w:top w:val="none" w:sz="0" w:space="0" w:color="auto"/>
        <w:left w:val="none" w:sz="0" w:space="0" w:color="auto"/>
        <w:bottom w:val="none" w:sz="0" w:space="0" w:color="auto"/>
        <w:right w:val="none" w:sz="0" w:space="0" w:color="auto"/>
      </w:divBdr>
    </w:div>
    <w:div w:id="1316686635">
      <w:bodyDiv w:val="1"/>
      <w:marLeft w:val="0"/>
      <w:marRight w:val="0"/>
      <w:marTop w:val="0"/>
      <w:marBottom w:val="0"/>
      <w:divBdr>
        <w:top w:val="none" w:sz="0" w:space="0" w:color="auto"/>
        <w:left w:val="none" w:sz="0" w:space="0" w:color="auto"/>
        <w:bottom w:val="none" w:sz="0" w:space="0" w:color="auto"/>
        <w:right w:val="none" w:sz="0" w:space="0" w:color="auto"/>
      </w:divBdr>
    </w:div>
    <w:div w:id="1317345242">
      <w:bodyDiv w:val="1"/>
      <w:marLeft w:val="0"/>
      <w:marRight w:val="0"/>
      <w:marTop w:val="0"/>
      <w:marBottom w:val="0"/>
      <w:divBdr>
        <w:top w:val="none" w:sz="0" w:space="0" w:color="auto"/>
        <w:left w:val="none" w:sz="0" w:space="0" w:color="auto"/>
        <w:bottom w:val="none" w:sz="0" w:space="0" w:color="auto"/>
        <w:right w:val="none" w:sz="0" w:space="0" w:color="auto"/>
      </w:divBdr>
    </w:div>
    <w:div w:id="1317494257">
      <w:bodyDiv w:val="1"/>
      <w:marLeft w:val="0"/>
      <w:marRight w:val="0"/>
      <w:marTop w:val="0"/>
      <w:marBottom w:val="0"/>
      <w:divBdr>
        <w:top w:val="none" w:sz="0" w:space="0" w:color="auto"/>
        <w:left w:val="none" w:sz="0" w:space="0" w:color="auto"/>
        <w:bottom w:val="none" w:sz="0" w:space="0" w:color="auto"/>
        <w:right w:val="none" w:sz="0" w:space="0" w:color="auto"/>
      </w:divBdr>
    </w:div>
    <w:div w:id="1325938046">
      <w:bodyDiv w:val="1"/>
      <w:marLeft w:val="0"/>
      <w:marRight w:val="0"/>
      <w:marTop w:val="0"/>
      <w:marBottom w:val="0"/>
      <w:divBdr>
        <w:top w:val="none" w:sz="0" w:space="0" w:color="auto"/>
        <w:left w:val="none" w:sz="0" w:space="0" w:color="auto"/>
        <w:bottom w:val="none" w:sz="0" w:space="0" w:color="auto"/>
        <w:right w:val="none" w:sz="0" w:space="0" w:color="auto"/>
      </w:divBdr>
    </w:div>
    <w:div w:id="1329402359">
      <w:bodyDiv w:val="1"/>
      <w:marLeft w:val="0"/>
      <w:marRight w:val="0"/>
      <w:marTop w:val="0"/>
      <w:marBottom w:val="0"/>
      <w:divBdr>
        <w:top w:val="none" w:sz="0" w:space="0" w:color="auto"/>
        <w:left w:val="none" w:sz="0" w:space="0" w:color="auto"/>
        <w:bottom w:val="none" w:sz="0" w:space="0" w:color="auto"/>
        <w:right w:val="none" w:sz="0" w:space="0" w:color="auto"/>
      </w:divBdr>
    </w:div>
    <w:div w:id="1330018199">
      <w:bodyDiv w:val="1"/>
      <w:marLeft w:val="0"/>
      <w:marRight w:val="0"/>
      <w:marTop w:val="0"/>
      <w:marBottom w:val="0"/>
      <w:divBdr>
        <w:top w:val="none" w:sz="0" w:space="0" w:color="auto"/>
        <w:left w:val="none" w:sz="0" w:space="0" w:color="auto"/>
        <w:bottom w:val="none" w:sz="0" w:space="0" w:color="auto"/>
        <w:right w:val="none" w:sz="0" w:space="0" w:color="auto"/>
      </w:divBdr>
    </w:div>
    <w:div w:id="1330862826">
      <w:bodyDiv w:val="1"/>
      <w:marLeft w:val="0"/>
      <w:marRight w:val="0"/>
      <w:marTop w:val="0"/>
      <w:marBottom w:val="0"/>
      <w:divBdr>
        <w:top w:val="none" w:sz="0" w:space="0" w:color="auto"/>
        <w:left w:val="none" w:sz="0" w:space="0" w:color="auto"/>
        <w:bottom w:val="none" w:sz="0" w:space="0" w:color="auto"/>
        <w:right w:val="none" w:sz="0" w:space="0" w:color="auto"/>
      </w:divBdr>
    </w:div>
    <w:div w:id="1337466621">
      <w:bodyDiv w:val="1"/>
      <w:marLeft w:val="0"/>
      <w:marRight w:val="0"/>
      <w:marTop w:val="0"/>
      <w:marBottom w:val="0"/>
      <w:divBdr>
        <w:top w:val="none" w:sz="0" w:space="0" w:color="auto"/>
        <w:left w:val="none" w:sz="0" w:space="0" w:color="auto"/>
        <w:bottom w:val="none" w:sz="0" w:space="0" w:color="auto"/>
        <w:right w:val="none" w:sz="0" w:space="0" w:color="auto"/>
      </w:divBdr>
    </w:div>
    <w:div w:id="1337608809">
      <w:bodyDiv w:val="1"/>
      <w:marLeft w:val="0"/>
      <w:marRight w:val="0"/>
      <w:marTop w:val="0"/>
      <w:marBottom w:val="0"/>
      <w:divBdr>
        <w:top w:val="none" w:sz="0" w:space="0" w:color="auto"/>
        <w:left w:val="none" w:sz="0" w:space="0" w:color="auto"/>
        <w:bottom w:val="none" w:sz="0" w:space="0" w:color="auto"/>
        <w:right w:val="none" w:sz="0" w:space="0" w:color="auto"/>
      </w:divBdr>
    </w:div>
    <w:div w:id="1339700115">
      <w:bodyDiv w:val="1"/>
      <w:marLeft w:val="0"/>
      <w:marRight w:val="0"/>
      <w:marTop w:val="0"/>
      <w:marBottom w:val="0"/>
      <w:divBdr>
        <w:top w:val="none" w:sz="0" w:space="0" w:color="auto"/>
        <w:left w:val="none" w:sz="0" w:space="0" w:color="auto"/>
        <w:bottom w:val="none" w:sz="0" w:space="0" w:color="auto"/>
        <w:right w:val="none" w:sz="0" w:space="0" w:color="auto"/>
      </w:divBdr>
    </w:div>
    <w:div w:id="1340962748">
      <w:bodyDiv w:val="1"/>
      <w:marLeft w:val="0"/>
      <w:marRight w:val="0"/>
      <w:marTop w:val="0"/>
      <w:marBottom w:val="0"/>
      <w:divBdr>
        <w:top w:val="none" w:sz="0" w:space="0" w:color="auto"/>
        <w:left w:val="none" w:sz="0" w:space="0" w:color="auto"/>
        <w:bottom w:val="none" w:sz="0" w:space="0" w:color="auto"/>
        <w:right w:val="none" w:sz="0" w:space="0" w:color="auto"/>
      </w:divBdr>
    </w:div>
    <w:div w:id="1342782017">
      <w:bodyDiv w:val="1"/>
      <w:marLeft w:val="0"/>
      <w:marRight w:val="0"/>
      <w:marTop w:val="0"/>
      <w:marBottom w:val="0"/>
      <w:divBdr>
        <w:top w:val="none" w:sz="0" w:space="0" w:color="auto"/>
        <w:left w:val="none" w:sz="0" w:space="0" w:color="auto"/>
        <w:bottom w:val="none" w:sz="0" w:space="0" w:color="auto"/>
        <w:right w:val="none" w:sz="0" w:space="0" w:color="auto"/>
      </w:divBdr>
    </w:div>
    <w:div w:id="1346640403">
      <w:bodyDiv w:val="1"/>
      <w:marLeft w:val="0"/>
      <w:marRight w:val="0"/>
      <w:marTop w:val="0"/>
      <w:marBottom w:val="0"/>
      <w:divBdr>
        <w:top w:val="none" w:sz="0" w:space="0" w:color="auto"/>
        <w:left w:val="none" w:sz="0" w:space="0" w:color="auto"/>
        <w:bottom w:val="none" w:sz="0" w:space="0" w:color="auto"/>
        <w:right w:val="none" w:sz="0" w:space="0" w:color="auto"/>
      </w:divBdr>
    </w:div>
    <w:div w:id="1346905741">
      <w:bodyDiv w:val="1"/>
      <w:marLeft w:val="0"/>
      <w:marRight w:val="0"/>
      <w:marTop w:val="0"/>
      <w:marBottom w:val="0"/>
      <w:divBdr>
        <w:top w:val="none" w:sz="0" w:space="0" w:color="auto"/>
        <w:left w:val="none" w:sz="0" w:space="0" w:color="auto"/>
        <w:bottom w:val="none" w:sz="0" w:space="0" w:color="auto"/>
        <w:right w:val="none" w:sz="0" w:space="0" w:color="auto"/>
      </w:divBdr>
    </w:div>
    <w:div w:id="1347903306">
      <w:bodyDiv w:val="1"/>
      <w:marLeft w:val="0"/>
      <w:marRight w:val="0"/>
      <w:marTop w:val="0"/>
      <w:marBottom w:val="0"/>
      <w:divBdr>
        <w:top w:val="none" w:sz="0" w:space="0" w:color="auto"/>
        <w:left w:val="none" w:sz="0" w:space="0" w:color="auto"/>
        <w:bottom w:val="none" w:sz="0" w:space="0" w:color="auto"/>
        <w:right w:val="none" w:sz="0" w:space="0" w:color="auto"/>
      </w:divBdr>
    </w:div>
    <w:div w:id="1351681793">
      <w:bodyDiv w:val="1"/>
      <w:marLeft w:val="0"/>
      <w:marRight w:val="0"/>
      <w:marTop w:val="0"/>
      <w:marBottom w:val="0"/>
      <w:divBdr>
        <w:top w:val="none" w:sz="0" w:space="0" w:color="auto"/>
        <w:left w:val="none" w:sz="0" w:space="0" w:color="auto"/>
        <w:bottom w:val="none" w:sz="0" w:space="0" w:color="auto"/>
        <w:right w:val="none" w:sz="0" w:space="0" w:color="auto"/>
      </w:divBdr>
    </w:div>
    <w:div w:id="1354578855">
      <w:bodyDiv w:val="1"/>
      <w:marLeft w:val="0"/>
      <w:marRight w:val="0"/>
      <w:marTop w:val="0"/>
      <w:marBottom w:val="0"/>
      <w:divBdr>
        <w:top w:val="none" w:sz="0" w:space="0" w:color="auto"/>
        <w:left w:val="none" w:sz="0" w:space="0" w:color="auto"/>
        <w:bottom w:val="none" w:sz="0" w:space="0" w:color="auto"/>
        <w:right w:val="none" w:sz="0" w:space="0" w:color="auto"/>
      </w:divBdr>
    </w:div>
    <w:div w:id="1355037945">
      <w:bodyDiv w:val="1"/>
      <w:marLeft w:val="0"/>
      <w:marRight w:val="0"/>
      <w:marTop w:val="0"/>
      <w:marBottom w:val="0"/>
      <w:divBdr>
        <w:top w:val="none" w:sz="0" w:space="0" w:color="auto"/>
        <w:left w:val="none" w:sz="0" w:space="0" w:color="auto"/>
        <w:bottom w:val="none" w:sz="0" w:space="0" w:color="auto"/>
        <w:right w:val="none" w:sz="0" w:space="0" w:color="auto"/>
      </w:divBdr>
    </w:div>
    <w:div w:id="1356343454">
      <w:bodyDiv w:val="1"/>
      <w:marLeft w:val="0"/>
      <w:marRight w:val="0"/>
      <w:marTop w:val="0"/>
      <w:marBottom w:val="0"/>
      <w:divBdr>
        <w:top w:val="none" w:sz="0" w:space="0" w:color="auto"/>
        <w:left w:val="none" w:sz="0" w:space="0" w:color="auto"/>
        <w:bottom w:val="none" w:sz="0" w:space="0" w:color="auto"/>
        <w:right w:val="none" w:sz="0" w:space="0" w:color="auto"/>
      </w:divBdr>
      <w:divsChild>
        <w:div w:id="1195535870">
          <w:marLeft w:val="0"/>
          <w:marRight w:val="0"/>
          <w:marTop w:val="0"/>
          <w:marBottom w:val="0"/>
          <w:divBdr>
            <w:top w:val="none" w:sz="0" w:space="0" w:color="auto"/>
            <w:left w:val="none" w:sz="0" w:space="0" w:color="auto"/>
            <w:bottom w:val="none" w:sz="0" w:space="0" w:color="auto"/>
            <w:right w:val="none" w:sz="0" w:space="0" w:color="auto"/>
          </w:divBdr>
          <w:divsChild>
            <w:div w:id="1421633535">
              <w:marLeft w:val="0"/>
              <w:marRight w:val="0"/>
              <w:marTop w:val="100"/>
              <w:marBottom w:val="100"/>
              <w:divBdr>
                <w:top w:val="none" w:sz="0" w:space="0" w:color="auto"/>
                <w:left w:val="none" w:sz="0" w:space="0" w:color="auto"/>
                <w:bottom w:val="none" w:sz="0" w:space="0" w:color="auto"/>
                <w:right w:val="none" w:sz="0" w:space="0" w:color="auto"/>
              </w:divBdr>
              <w:divsChild>
                <w:div w:id="476915860">
                  <w:marLeft w:val="0"/>
                  <w:marRight w:val="0"/>
                  <w:marTop w:val="0"/>
                  <w:marBottom w:val="0"/>
                  <w:divBdr>
                    <w:top w:val="none" w:sz="0" w:space="0" w:color="auto"/>
                    <w:left w:val="none" w:sz="0" w:space="0" w:color="auto"/>
                    <w:bottom w:val="none" w:sz="0" w:space="0" w:color="auto"/>
                    <w:right w:val="none" w:sz="0" w:space="0" w:color="auto"/>
                  </w:divBdr>
                  <w:divsChild>
                    <w:div w:id="685592225">
                      <w:marLeft w:val="0"/>
                      <w:marRight w:val="0"/>
                      <w:marTop w:val="0"/>
                      <w:marBottom w:val="0"/>
                      <w:divBdr>
                        <w:top w:val="none" w:sz="0" w:space="0" w:color="auto"/>
                        <w:left w:val="none" w:sz="0" w:space="0" w:color="auto"/>
                        <w:bottom w:val="none" w:sz="0" w:space="0" w:color="auto"/>
                        <w:right w:val="none" w:sz="0" w:space="0" w:color="auto"/>
                      </w:divBdr>
                      <w:divsChild>
                        <w:div w:id="433669736">
                          <w:marLeft w:val="0"/>
                          <w:marRight w:val="0"/>
                          <w:marTop w:val="0"/>
                          <w:marBottom w:val="0"/>
                          <w:divBdr>
                            <w:top w:val="none" w:sz="0" w:space="0" w:color="auto"/>
                            <w:left w:val="none" w:sz="0" w:space="0" w:color="auto"/>
                            <w:bottom w:val="none" w:sz="0" w:space="0" w:color="auto"/>
                            <w:right w:val="none" w:sz="0" w:space="0" w:color="auto"/>
                          </w:divBdr>
                          <w:divsChild>
                            <w:div w:id="1439528088">
                              <w:marLeft w:val="0"/>
                              <w:marRight w:val="0"/>
                              <w:marTop w:val="0"/>
                              <w:marBottom w:val="0"/>
                              <w:divBdr>
                                <w:top w:val="none" w:sz="0" w:space="0" w:color="auto"/>
                                <w:left w:val="none" w:sz="0" w:space="0" w:color="auto"/>
                                <w:bottom w:val="none" w:sz="0" w:space="0" w:color="auto"/>
                                <w:right w:val="none" w:sz="0" w:space="0" w:color="auto"/>
                              </w:divBdr>
                              <w:divsChild>
                                <w:div w:id="696809189">
                                  <w:marLeft w:val="0"/>
                                  <w:marRight w:val="0"/>
                                  <w:marTop w:val="0"/>
                                  <w:marBottom w:val="0"/>
                                  <w:divBdr>
                                    <w:top w:val="none" w:sz="0" w:space="0" w:color="auto"/>
                                    <w:left w:val="none" w:sz="0" w:space="0" w:color="auto"/>
                                    <w:bottom w:val="none" w:sz="0" w:space="0" w:color="auto"/>
                                    <w:right w:val="none" w:sz="0" w:space="0" w:color="auto"/>
                                  </w:divBdr>
                                  <w:divsChild>
                                    <w:div w:id="149488331">
                                      <w:marLeft w:val="0"/>
                                      <w:marRight w:val="0"/>
                                      <w:marTop w:val="0"/>
                                      <w:marBottom w:val="0"/>
                                      <w:divBdr>
                                        <w:top w:val="none" w:sz="0" w:space="0" w:color="auto"/>
                                        <w:left w:val="none" w:sz="0" w:space="0" w:color="auto"/>
                                        <w:bottom w:val="none" w:sz="0" w:space="0" w:color="auto"/>
                                        <w:right w:val="none" w:sz="0" w:space="0" w:color="auto"/>
                                      </w:divBdr>
                                      <w:divsChild>
                                        <w:div w:id="1543856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7929174">
      <w:bodyDiv w:val="1"/>
      <w:marLeft w:val="0"/>
      <w:marRight w:val="0"/>
      <w:marTop w:val="0"/>
      <w:marBottom w:val="0"/>
      <w:divBdr>
        <w:top w:val="none" w:sz="0" w:space="0" w:color="auto"/>
        <w:left w:val="none" w:sz="0" w:space="0" w:color="auto"/>
        <w:bottom w:val="none" w:sz="0" w:space="0" w:color="auto"/>
        <w:right w:val="none" w:sz="0" w:space="0" w:color="auto"/>
      </w:divBdr>
    </w:div>
    <w:div w:id="1360857773">
      <w:bodyDiv w:val="1"/>
      <w:marLeft w:val="0"/>
      <w:marRight w:val="0"/>
      <w:marTop w:val="0"/>
      <w:marBottom w:val="0"/>
      <w:divBdr>
        <w:top w:val="none" w:sz="0" w:space="0" w:color="auto"/>
        <w:left w:val="none" w:sz="0" w:space="0" w:color="auto"/>
        <w:bottom w:val="none" w:sz="0" w:space="0" w:color="auto"/>
        <w:right w:val="none" w:sz="0" w:space="0" w:color="auto"/>
      </w:divBdr>
    </w:div>
    <w:div w:id="1365520889">
      <w:bodyDiv w:val="1"/>
      <w:marLeft w:val="0"/>
      <w:marRight w:val="0"/>
      <w:marTop w:val="0"/>
      <w:marBottom w:val="0"/>
      <w:divBdr>
        <w:top w:val="none" w:sz="0" w:space="0" w:color="auto"/>
        <w:left w:val="none" w:sz="0" w:space="0" w:color="auto"/>
        <w:bottom w:val="none" w:sz="0" w:space="0" w:color="auto"/>
        <w:right w:val="none" w:sz="0" w:space="0" w:color="auto"/>
      </w:divBdr>
    </w:div>
    <w:div w:id="1366440127">
      <w:bodyDiv w:val="1"/>
      <w:marLeft w:val="0"/>
      <w:marRight w:val="0"/>
      <w:marTop w:val="0"/>
      <w:marBottom w:val="0"/>
      <w:divBdr>
        <w:top w:val="none" w:sz="0" w:space="0" w:color="auto"/>
        <w:left w:val="none" w:sz="0" w:space="0" w:color="auto"/>
        <w:bottom w:val="none" w:sz="0" w:space="0" w:color="auto"/>
        <w:right w:val="none" w:sz="0" w:space="0" w:color="auto"/>
      </w:divBdr>
    </w:div>
    <w:div w:id="1369141938">
      <w:bodyDiv w:val="1"/>
      <w:marLeft w:val="0"/>
      <w:marRight w:val="0"/>
      <w:marTop w:val="0"/>
      <w:marBottom w:val="0"/>
      <w:divBdr>
        <w:top w:val="none" w:sz="0" w:space="0" w:color="auto"/>
        <w:left w:val="none" w:sz="0" w:space="0" w:color="auto"/>
        <w:bottom w:val="none" w:sz="0" w:space="0" w:color="auto"/>
        <w:right w:val="none" w:sz="0" w:space="0" w:color="auto"/>
      </w:divBdr>
    </w:div>
    <w:div w:id="1370717649">
      <w:bodyDiv w:val="1"/>
      <w:marLeft w:val="0"/>
      <w:marRight w:val="0"/>
      <w:marTop w:val="0"/>
      <w:marBottom w:val="0"/>
      <w:divBdr>
        <w:top w:val="none" w:sz="0" w:space="0" w:color="auto"/>
        <w:left w:val="none" w:sz="0" w:space="0" w:color="auto"/>
        <w:bottom w:val="none" w:sz="0" w:space="0" w:color="auto"/>
        <w:right w:val="none" w:sz="0" w:space="0" w:color="auto"/>
      </w:divBdr>
    </w:div>
    <w:div w:id="1372193843">
      <w:bodyDiv w:val="1"/>
      <w:marLeft w:val="0"/>
      <w:marRight w:val="0"/>
      <w:marTop w:val="0"/>
      <w:marBottom w:val="0"/>
      <w:divBdr>
        <w:top w:val="none" w:sz="0" w:space="0" w:color="auto"/>
        <w:left w:val="none" w:sz="0" w:space="0" w:color="auto"/>
        <w:bottom w:val="none" w:sz="0" w:space="0" w:color="auto"/>
        <w:right w:val="none" w:sz="0" w:space="0" w:color="auto"/>
      </w:divBdr>
    </w:div>
    <w:div w:id="1375038743">
      <w:bodyDiv w:val="1"/>
      <w:marLeft w:val="0"/>
      <w:marRight w:val="0"/>
      <w:marTop w:val="0"/>
      <w:marBottom w:val="0"/>
      <w:divBdr>
        <w:top w:val="none" w:sz="0" w:space="0" w:color="auto"/>
        <w:left w:val="none" w:sz="0" w:space="0" w:color="auto"/>
        <w:bottom w:val="none" w:sz="0" w:space="0" w:color="auto"/>
        <w:right w:val="none" w:sz="0" w:space="0" w:color="auto"/>
      </w:divBdr>
    </w:div>
    <w:div w:id="1375305252">
      <w:bodyDiv w:val="1"/>
      <w:marLeft w:val="0"/>
      <w:marRight w:val="0"/>
      <w:marTop w:val="0"/>
      <w:marBottom w:val="0"/>
      <w:divBdr>
        <w:top w:val="none" w:sz="0" w:space="0" w:color="auto"/>
        <w:left w:val="none" w:sz="0" w:space="0" w:color="auto"/>
        <w:bottom w:val="none" w:sz="0" w:space="0" w:color="auto"/>
        <w:right w:val="none" w:sz="0" w:space="0" w:color="auto"/>
      </w:divBdr>
    </w:div>
    <w:div w:id="1375738906">
      <w:bodyDiv w:val="1"/>
      <w:marLeft w:val="0"/>
      <w:marRight w:val="0"/>
      <w:marTop w:val="0"/>
      <w:marBottom w:val="0"/>
      <w:divBdr>
        <w:top w:val="none" w:sz="0" w:space="0" w:color="auto"/>
        <w:left w:val="none" w:sz="0" w:space="0" w:color="auto"/>
        <w:bottom w:val="none" w:sz="0" w:space="0" w:color="auto"/>
        <w:right w:val="none" w:sz="0" w:space="0" w:color="auto"/>
      </w:divBdr>
    </w:div>
    <w:div w:id="1377389973">
      <w:bodyDiv w:val="1"/>
      <w:marLeft w:val="0"/>
      <w:marRight w:val="0"/>
      <w:marTop w:val="0"/>
      <w:marBottom w:val="0"/>
      <w:divBdr>
        <w:top w:val="none" w:sz="0" w:space="0" w:color="auto"/>
        <w:left w:val="none" w:sz="0" w:space="0" w:color="auto"/>
        <w:bottom w:val="none" w:sz="0" w:space="0" w:color="auto"/>
        <w:right w:val="none" w:sz="0" w:space="0" w:color="auto"/>
      </w:divBdr>
    </w:div>
    <w:div w:id="1378747273">
      <w:bodyDiv w:val="1"/>
      <w:marLeft w:val="0"/>
      <w:marRight w:val="0"/>
      <w:marTop w:val="0"/>
      <w:marBottom w:val="0"/>
      <w:divBdr>
        <w:top w:val="none" w:sz="0" w:space="0" w:color="auto"/>
        <w:left w:val="none" w:sz="0" w:space="0" w:color="auto"/>
        <w:bottom w:val="none" w:sz="0" w:space="0" w:color="auto"/>
        <w:right w:val="none" w:sz="0" w:space="0" w:color="auto"/>
      </w:divBdr>
    </w:div>
    <w:div w:id="1378967092">
      <w:bodyDiv w:val="1"/>
      <w:marLeft w:val="0"/>
      <w:marRight w:val="0"/>
      <w:marTop w:val="0"/>
      <w:marBottom w:val="0"/>
      <w:divBdr>
        <w:top w:val="none" w:sz="0" w:space="0" w:color="auto"/>
        <w:left w:val="none" w:sz="0" w:space="0" w:color="auto"/>
        <w:bottom w:val="none" w:sz="0" w:space="0" w:color="auto"/>
        <w:right w:val="none" w:sz="0" w:space="0" w:color="auto"/>
      </w:divBdr>
    </w:div>
    <w:div w:id="1382703847">
      <w:bodyDiv w:val="1"/>
      <w:marLeft w:val="0"/>
      <w:marRight w:val="0"/>
      <w:marTop w:val="0"/>
      <w:marBottom w:val="0"/>
      <w:divBdr>
        <w:top w:val="none" w:sz="0" w:space="0" w:color="auto"/>
        <w:left w:val="none" w:sz="0" w:space="0" w:color="auto"/>
        <w:bottom w:val="none" w:sz="0" w:space="0" w:color="auto"/>
        <w:right w:val="none" w:sz="0" w:space="0" w:color="auto"/>
      </w:divBdr>
    </w:div>
    <w:div w:id="1383284920">
      <w:bodyDiv w:val="1"/>
      <w:marLeft w:val="0"/>
      <w:marRight w:val="0"/>
      <w:marTop w:val="0"/>
      <w:marBottom w:val="0"/>
      <w:divBdr>
        <w:top w:val="none" w:sz="0" w:space="0" w:color="auto"/>
        <w:left w:val="none" w:sz="0" w:space="0" w:color="auto"/>
        <w:bottom w:val="none" w:sz="0" w:space="0" w:color="auto"/>
        <w:right w:val="none" w:sz="0" w:space="0" w:color="auto"/>
      </w:divBdr>
    </w:div>
    <w:div w:id="1384400626">
      <w:bodyDiv w:val="1"/>
      <w:marLeft w:val="0"/>
      <w:marRight w:val="0"/>
      <w:marTop w:val="0"/>
      <w:marBottom w:val="0"/>
      <w:divBdr>
        <w:top w:val="none" w:sz="0" w:space="0" w:color="auto"/>
        <w:left w:val="none" w:sz="0" w:space="0" w:color="auto"/>
        <w:bottom w:val="none" w:sz="0" w:space="0" w:color="auto"/>
        <w:right w:val="none" w:sz="0" w:space="0" w:color="auto"/>
      </w:divBdr>
    </w:div>
    <w:div w:id="1391226776">
      <w:bodyDiv w:val="1"/>
      <w:marLeft w:val="0"/>
      <w:marRight w:val="0"/>
      <w:marTop w:val="0"/>
      <w:marBottom w:val="0"/>
      <w:divBdr>
        <w:top w:val="none" w:sz="0" w:space="0" w:color="auto"/>
        <w:left w:val="none" w:sz="0" w:space="0" w:color="auto"/>
        <w:bottom w:val="none" w:sz="0" w:space="0" w:color="auto"/>
        <w:right w:val="none" w:sz="0" w:space="0" w:color="auto"/>
      </w:divBdr>
    </w:div>
    <w:div w:id="1395078963">
      <w:bodyDiv w:val="1"/>
      <w:marLeft w:val="0"/>
      <w:marRight w:val="0"/>
      <w:marTop w:val="0"/>
      <w:marBottom w:val="0"/>
      <w:divBdr>
        <w:top w:val="none" w:sz="0" w:space="0" w:color="auto"/>
        <w:left w:val="none" w:sz="0" w:space="0" w:color="auto"/>
        <w:bottom w:val="none" w:sz="0" w:space="0" w:color="auto"/>
        <w:right w:val="none" w:sz="0" w:space="0" w:color="auto"/>
      </w:divBdr>
    </w:div>
    <w:div w:id="1397431815">
      <w:bodyDiv w:val="1"/>
      <w:marLeft w:val="0"/>
      <w:marRight w:val="0"/>
      <w:marTop w:val="0"/>
      <w:marBottom w:val="0"/>
      <w:divBdr>
        <w:top w:val="none" w:sz="0" w:space="0" w:color="auto"/>
        <w:left w:val="none" w:sz="0" w:space="0" w:color="auto"/>
        <w:bottom w:val="none" w:sz="0" w:space="0" w:color="auto"/>
        <w:right w:val="none" w:sz="0" w:space="0" w:color="auto"/>
      </w:divBdr>
    </w:div>
    <w:div w:id="1398436901">
      <w:bodyDiv w:val="1"/>
      <w:marLeft w:val="0"/>
      <w:marRight w:val="0"/>
      <w:marTop w:val="0"/>
      <w:marBottom w:val="0"/>
      <w:divBdr>
        <w:top w:val="none" w:sz="0" w:space="0" w:color="auto"/>
        <w:left w:val="none" w:sz="0" w:space="0" w:color="auto"/>
        <w:bottom w:val="none" w:sz="0" w:space="0" w:color="auto"/>
        <w:right w:val="none" w:sz="0" w:space="0" w:color="auto"/>
      </w:divBdr>
    </w:div>
    <w:div w:id="1400209261">
      <w:bodyDiv w:val="1"/>
      <w:marLeft w:val="0"/>
      <w:marRight w:val="0"/>
      <w:marTop w:val="0"/>
      <w:marBottom w:val="0"/>
      <w:divBdr>
        <w:top w:val="none" w:sz="0" w:space="0" w:color="auto"/>
        <w:left w:val="none" w:sz="0" w:space="0" w:color="auto"/>
        <w:bottom w:val="none" w:sz="0" w:space="0" w:color="auto"/>
        <w:right w:val="none" w:sz="0" w:space="0" w:color="auto"/>
      </w:divBdr>
    </w:div>
    <w:div w:id="1400446907">
      <w:bodyDiv w:val="1"/>
      <w:marLeft w:val="0"/>
      <w:marRight w:val="0"/>
      <w:marTop w:val="0"/>
      <w:marBottom w:val="0"/>
      <w:divBdr>
        <w:top w:val="none" w:sz="0" w:space="0" w:color="auto"/>
        <w:left w:val="none" w:sz="0" w:space="0" w:color="auto"/>
        <w:bottom w:val="none" w:sz="0" w:space="0" w:color="auto"/>
        <w:right w:val="none" w:sz="0" w:space="0" w:color="auto"/>
      </w:divBdr>
    </w:div>
    <w:div w:id="1401750521">
      <w:bodyDiv w:val="1"/>
      <w:marLeft w:val="0"/>
      <w:marRight w:val="0"/>
      <w:marTop w:val="0"/>
      <w:marBottom w:val="0"/>
      <w:divBdr>
        <w:top w:val="none" w:sz="0" w:space="0" w:color="auto"/>
        <w:left w:val="none" w:sz="0" w:space="0" w:color="auto"/>
        <w:bottom w:val="none" w:sz="0" w:space="0" w:color="auto"/>
        <w:right w:val="none" w:sz="0" w:space="0" w:color="auto"/>
      </w:divBdr>
    </w:div>
    <w:div w:id="1405756349">
      <w:bodyDiv w:val="1"/>
      <w:marLeft w:val="0"/>
      <w:marRight w:val="0"/>
      <w:marTop w:val="0"/>
      <w:marBottom w:val="0"/>
      <w:divBdr>
        <w:top w:val="none" w:sz="0" w:space="0" w:color="auto"/>
        <w:left w:val="none" w:sz="0" w:space="0" w:color="auto"/>
        <w:bottom w:val="none" w:sz="0" w:space="0" w:color="auto"/>
        <w:right w:val="none" w:sz="0" w:space="0" w:color="auto"/>
      </w:divBdr>
    </w:div>
    <w:div w:id="1407727852">
      <w:bodyDiv w:val="1"/>
      <w:marLeft w:val="0"/>
      <w:marRight w:val="0"/>
      <w:marTop w:val="0"/>
      <w:marBottom w:val="0"/>
      <w:divBdr>
        <w:top w:val="none" w:sz="0" w:space="0" w:color="auto"/>
        <w:left w:val="none" w:sz="0" w:space="0" w:color="auto"/>
        <w:bottom w:val="none" w:sz="0" w:space="0" w:color="auto"/>
        <w:right w:val="none" w:sz="0" w:space="0" w:color="auto"/>
      </w:divBdr>
    </w:div>
    <w:div w:id="1410619756">
      <w:bodyDiv w:val="1"/>
      <w:marLeft w:val="0"/>
      <w:marRight w:val="0"/>
      <w:marTop w:val="0"/>
      <w:marBottom w:val="0"/>
      <w:divBdr>
        <w:top w:val="none" w:sz="0" w:space="0" w:color="auto"/>
        <w:left w:val="none" w:sz="0" w:space="0" w:color="auto"/>
        <w:bottom w:val="none" w:sz="0" w:space="0" w:color="auto"/>
        <w:right w:val="none" w:sz="0" w:space="0" w:color="auto"/>
      </w:divBdr>
    </w:div>
    <w:div w:id="1412459156">
      <w:bodyDiv w:val="1"/>
      <w:marLeft w:val="0"/>
      <w:marRight w:val="0"/>
      <w:marTop w:val="0"/>
      <w:marBottom w:val="0"/>
      <w:divBdr>
        <w:top w:val="none" w:sz="0" w:space="0" w:color="auto"/>
        <w:left w:val="none" w:sz="0" w:space="0" w:color="auto"/>
        <w:bottom w:val="none" w:sz="0" w:space="0" w:color="auto"/>
        <w:right w:val="none" w:sz="0" w:space="0" w:color="auto"/>
      </w:divBdr>
    </w:div>
    <w:div w:id="1415204162">
      <w:bodyDiv w:val="1"/>
      <w:marLeft w:val="0"/>
      <w:marRight w:val="0"/>
      <w:marTop w:val="0"/>
      <w:marBottom w:val="0"/>
      <w:divBdr>
        <w:top w:val="none" w:sz="0" w:space="0" w:color="auto"/>
        <w:left w:val="none" w:sz="0" w:space="0" w:color="auto"/>
        <w:bottom w:val="none" w:sz="0" w:space="0" w:color="auto"/>
        <w:right w:val="none" w:sz="0" w:space="0" w:color="auto"/>
      </w:divBdr>
    </w:div>
    <w:div w:id="1418206552">
      <w:bodyDiv w:val="1"/>
      <w:marLeft w:val="0"/>
      <w:marRight w:val="0"/>
      <w:marTop w:val="0"/>
      <w:marBottom w:val="0"/>
      <w:divBdr>
        <w:top w:val="none" w:sz="0" w:space="0" w:color="auto"/>
        <w:left w:val="none" w:sz="0" w:space="0" w:color="auto"/>
        <w:bottom w:val="none" w:sz="0" w:space="0" w:color="auto"/>
        <w:right w:val="none" w:sz="0" w:space="0" w:color="auto"/>
      </w:divBdr>
    </w:div>
    <w:div w:id="1419911916">
      <w:bodyDiv w:val="1"/>
      <w:marLeft w:val="0"/>
      <w:marRight w:val="0"/>
      <w:marTop w:val="0"/>
      <w:marBottom w:val="0"/>
      <w:divBdr>
        <w:top w:val="none" w:sz="0" w:space="0" w:color="auto"/>
        <w:left w:val="none" w:sz="0" w:space="0" w:color="auto"/>
        <w:bottom w:val="none" w:sz="0" w:space="0" w:color="auto"/>
        <w:right w:val="none" w:sz="0" w:space="0" w:color="auto"/>
      </w:divBdr>
    </w:div>
    <w:div w:id="1422802232">
      <w:bodyDiv w:val="1"/>
      <w:marLeft w:val="0"/>
      <w:marRight w:val="0"/>
      <w:marTop w:val="0"/>
      <w:marBottom w:val="0"/>
      <w:divBdr>
        <w:top w:val="none" w:sz="0" w:space="0" w:color="auto"/>
        <w:left w:val="none" w:sz="0" w:space="0" w:color="auto"/>
        <w:bottom w:val="none" w:sz="0" w:space="0" w:color="auto"/>
        <w:right w:val="none" w:sz="0" w:space="0" w:color="auto"/>
      </w:divBdr>
    </w:div>
    <w:div w:id="1422987467">
      <w:bodyDiv w:val="1"/>
      <w:marLeft w:val="0"/>
      <w:marRight w:val="0"/>
      <w:marTop w:val="0"/>
      <w:marBottom w:val="0"/>
      <w:divBdr>
        <w:top w:val="none" w:sz="0" w:space="0" w:color="auto"/>
        <w:left w:val="none" w:sz="0" w:space="0" w:color="auto"/>
        <w:bottom w:val="none" w:sz="0" w:space="0" w:color="auto"/>
        <w:right w:val="none" w:sz="0" w:space="0" w:color="auto"/>
      </w:divBdr>
    </w:div>
    <w:div w:id="1428698663">
      <w:bodyDiv w:val="1"/>
      <w:marLeft w:val="0"/>
      <w:marRight w:val="0"/>
      <w:marTop w:val="0"/>
      <w:marBottom w:val="0"/>
      <w:divBdr>
        <w:top w:val="none" w:sz="0" w:space="0" w:color="auto"/>
        <w:left w:val="none" w:sz="0" w:space="0" w:color="auto"/>
        <w:bottom w:val="none" w:sz="0" w:space="0" w:color="auto"/>
        <w:right w:val="none" w:sz="0" w:space="0" w:color="auto"/>
      </w:divBdr>
    </w:div>
    <w:div w:id="1428960032">
      <w:bodyDiv w:val="1"/>
      <w:marLeft w:val="0"/>
      <w:marRight w:val="0"/>
      <w:marTop w:val="0"/>
      <w:marBottom w:val="0"/>
      <w:divBdr>
        <w:top w:val="none" w:sz="0" w:space="0" w:color="auto"/>
        <w:left w:val="none" w:sz="0" w:space="0" w:color="auto"/>
        <w:bottom w:val="none" w:sz="0" w:space="0" w:color="auto"/>
        <w:right w:val="none" w:sz="0" w:space="0" w:color="auto"/>
      </w:divBdr>
    </w:div>
    <w:div w:id="1431008106">
      <w:bodyDiv w:val="1"/>
      <w:marLeft w:val="0"/>
      <w:marRight w:val="0"/>
      <w:marTop w:val="0"/>
      <w:marBottom w:val="0"/>
      <w:divBdr>
        <w:top w:val="none" w:sz="0" w:space="0" w:color="auto"/>
        <w:left w:val="none" w:sz="0" w:space="0" w:color="auto"/>
        <w:bottom w:val="none" w:sz="0" w:space="0" w:color="auto"/>
        <w:right w:val="none" w:sz="0" w:space="0" w:color="auto"/>
      </w:divBdr>
    </w:div>
    <w:div w:id="1436511387">
      <w:bodyDiv w:val="1"/>
      <w:marLeft w:val="0"/>
      <w:marRight w:val="0"/>
      <w:marTop w:val="0"/>
      <w:marBottom w:val="0"/>
      <w:divBdr>
        <w:top w:val="none" w:sz="0" w:space="0" w:color="auto"/>
        <w:left w:val="none" w:sz="0" w:space="0" w:color="auto"/>
        <w:bottom w:val="none" w:sz="0" w:space="0" w:color="auto"/>
        <w:right w:val="none" w:sz="0" w:space="0" w:color="auto"/>
      </w:divBdr>
    </w:div>
    <w:div w:id="1437362000">
      <w:bodyDiv w:val="1"/>
      <w:marLeft w:val="0"/>
      <w:marRight w:val="0"/>
      <w:marTop w:val="0"/>
      <w:marBottom w:val="0"/>
      <w:divBdr>
        <w:top w:val="none" w:sz="0" w:space="0" w:color="auto"/>
        <w:left w:val="none" w:sz="0" w:space="0" w:color="auto"/>
        <w:bottom w:val="none" w:sz="0" w:space="0" w:color="auto"/>
        <w:right w:val="none" w:sz="0" w:space="0" w:color="auto"/>
      </w:divBdr>
    </w:div>
    <w:div w:id="1437485265">
      <w:bodyDiv w:val="1"/>
      <w:marLeft w:val="0"/>
      <w:marRight w:val="0"/>
      <w:marTop w:val="0"/>
      <w:marBottom w:val="0"/>
      <w:divBdr>
        <w:top w:val="none" w:sz="0" w:space="0" w:color="auto"/>
        <w:left w:val="none" w:sz="0" w:space="0" w:color="auto"/>
        <w:bottom w:val="none" w:sz="0" w:space="0" w:color="auto"/>
        <w:right w:val="none" w:sz="0" w:space="0" w:color="auto"/>
      </w:divBdr>
      <w:divsChild>
        <w:div w:id="110058435">
          <w:marLeft w:val="0"/>
          <w:marRight w:val="0"/>
          <w:marTop w:val="0"/>
          <w:marBottom w:val="0"/>
          <w:divBdr>
            <w:top w:val="none" w:sz="0" w:space="0" w:color="auto"/>
            <w:left w:val="none" w:sz="0" w:space="0" w:color="auto"/>
            <w:bottom w:val="none" w:sz="0" w:space="0" w:color="auto"/>
            <w:right w:val="none" w:sz="0" w:space="0" w:color="auto"/>
          </w:divBdr>
        </w:div>
        <w:div w:id="485367655">
          <w:marLeft w:val="0"/>
          <w:marRight w:val="0"/>
          <w:marTop w:val="0"/>
          <w:marBottom w:val="0"/>
          <w:divBdr>
            <w:top w:val="none" w:sz="0" w:space="0" w:color="auto"/>
            <w:left w:val="none" w:sz="0" w:space="0" w:color="auto"/>
            <w:bottom w:val="none" w:sz="0" w:space="0" w:color="auto"/>
            <w:right w:val="none" w:sz="0" w:space="0" w:color="auto"/>
          </w:divBdr>
        </w:div>
        <w:div w:id="1673601761">
          <w:marLeft w:val="0"/>
          <w:marRight w:val="0"/>
          <w:marTop w:val="0"/>
          <w:marBottom w:val="0"/>
          <w:divBdr>
            <w:top w:val="none" w:sz="0" w:space="0" w:color="auto"/>
            <w:left w:val="none" w:sz="0" w:space="0" w:color="auto"/>
            <w:bottom w:val="none" w:sz="0" w:space="0" w:color="auto"/>
            <w:right w:val="none" w:sz="0" w:space="0" w:color="auto"/>
          </w:divBdr>
        </w:div>
        <w:div w:id="1686322840">
          <w:marLeft w:val="0"/>
          <w:marRight w:val="0"/>
          <w:marTop w:val="0"/>
          <w:marBottom w:val="0"/>
          <w:divBdr>
            <w:top w:val="none" w:sz="0" w:space="0" w:color="auto"/>
            <w:left w:val="none" w:sz="0" w:space="0" w:color="auto"/>
            <w:bottom w:val="none" w:sz="0" w:space="0" w:color="auto"/>
            <w:right w:val="none" w:sz="0" w:space="0" w:color="auto"/>
          </w:divBdr>
        </w:div>
      </w:divsChild>
    </w:div>
    <w:div w:id="1437824005">
      <w:bodyDiv w:val="1"/>
      <w:marLeft w:val="0"/>
      <w:marRight w:val="0"/>
      <w:marTop w:val="0"/>
      <w:marBottom w:val="0"/>
      <w:divBdr>
        <w:top w:val="none" w:sz="0" w:space="0" w:color="auto"/>
        <w:left w:val="none" w:sz="0" w:space="0" w:color="auto"/>
        <w:bottom w:val="none" w:sz="0" w:space="0" w:color="auto"/>
        <w:right w:val="none" w:sz="0" w:space="0" w:color="auto"/>
      </w:divBdr>
    </w:div>
    <w:div w:id="1438909660">
      <w:bodyDiv w:val="1"/>
      <w:marLeft w:val="0"/>
      <w:marRight w:val="0"/>
      <w:marTop w:val="0"/>
      <w:marBottom w:val="0"/>
      <w:divBdr>
        <w:top w:val="none" w:sz="0" w:space="0" w:color="auto"/>
        <w:left w:val="none" w:sz="0" w:space="0" w:color="auto"/>
        <w:bottom w:val="none" w:sz="0" w:space="0" w:color="auto"/>
        <w:right w:val="none" w:sz="0" w:space="0" w:color="auto"/>
      </w:divBdr>
    </w:div>
    <w:div w:id="1438983595">
      <w:bodyDiv w:val="1"/>
      <w:marLeft w:val="0"/>
      <w:marRight w:val="0"/>
      <w:marTop w:val="0"/>
      <w:marBottom w:val="0"/>
      <w:divBdr>
        <w:top w:val="none" w:sz="0" w:space="0" w:color="auto"/>
        <w:left w:val="none" w:sz="0" w:space="0" w:color="auto"/>
        <w:bottom w:val="none" w:sz="0" w:space="0" w:color="auto"/>
        <w:right w:val="none" w:sz="0" w:space="0" w:color="auto"/>
      </w:divBdr>
    </w:div>
    <w:div w:id="1440446706">
      <w:bodyDiv w:val="1"/>
      <w:marLeft w:val="0"/>
      <w:marRight w:val="0"/>
      <w:marTop w:val="0"/>
      <w:marBottom w:val="0"/>
      <w:divBdr>
        <w:top w:val="none" w:sz="0" w:space="0" w:color="auto"/>
        <w:left w:val="none" w:sz="0" w:space="0" w:color="auto"/>
        <w:bottom w:val="none" w:sz="0" w:space="0" w:color="auto"/>
        <w:right w:val="none" w:sz="0" w:space="0" w:color="auto"/>
      </w:divBdr>
    </w:div>
    <w:div w:id="1443184414">
      <w:bodyDiv w:val="1"/>
      <w:marLeft w:val="0"/>
      <w:marRight w:val="0"/>
      <w:marTop w:val="0"/>
      <w:marBottom w:val="0"/>
      <w:divBdr>
        <w:top w:val="none" w:sz="0" w:space="0" w:color="auto"/>
        <w:left w:val="none" w:sz="0" w:space="0" w:color="auto"/>
        <w:bottom w:val="none" w:sz="0" w:space="0" w:color="auto"/>
        <w:right w:val="none" w:sz="0" w:space="0" w:color="auto"/>
      </w:divBdr>
    </w:div>
    <w:div w:id="1443842497">
      <w:bodyDiv w:val="1"/>
      <w:marLeft w:val="0"/>
      <w:marRight w:val="0"/>
      <w:marTop w:val="0"/>
      <w:marBottom w:val="0"/>
      <w:divBdr>
        <w:top w:val="none" w:sz="0" w:space="0" w:color="auto"/>
        <w:left w:val="none" w:sz="0" w:space="0" w:color="auto"/>
        <w:bottom w:val="none" w:sz="0" w:space="0" w:color="auto"/>
        <w:right w:val="none" w:sz="0" w:space="0" w:color="auto"/>
      </w:divBdr>
    </w:div>
    <w:div w:id="1444037853">
      <w:bodyDiv w:val="1"/>
      <w:marLeft w:val="0"/>
      <w:marRight w:val="0"/>
      <w:marTop w:val="0"/>
      <w:marBottom w:val="0"/>
      <w:divBdr>
        <w:top w:val="none" w:sz="0" w:space="0" w:color="auto"/>
        <w:left w:val="none" w:sz="0" w:space="0" w:color="auto"/>
        <w:bottom w:val="none" w:sz="0" w:space="0" w:color="auto"/>
        <w:right w:val="none" w:sz="0" w:space="0" w:color="auto"/>
      </w:divBdr>
    </w:div>
    <w:div w:id="1450319512">
      <w:bodyDiv w:val="1"/>
      <w:marLeft w:val="0"/>
      <w:marRight w:val="0"/>
      <w:marTop w:val="0"/>
      <w:marBottom w:val="0"/>
      <w:divBdr>
        <w:top w:val="none" w:sz="0" w:space="0" w:color="auto"/>
        <w:left w:val="none" w:sz="0" w:space="0" w:color="auto"/>
        <w:bottom w:val="none" w:sz="0" w:space="0" w:color="auto"/>
        <w:right w:val="none" w:sz="0" w:space="0" w:color="auto"/>
      </w:divBdr>
    </w:div>
    <w:div w:id="1451169599">
      <w:bodyDiv w:val="1"/>
      <w:marLeft w:val="0"/>
      <w:marRight w:val="0"/>
      <w:marTop w:val="0"/>
      <w:marBottom w:val="0"/>
      <w:divBdr>
        <w:top w:val="none" w:sz="0" w:space="0" w:color="auto"/>
        <w:left w:val="none" w:sz="0" w:space="0" w:color="auto"/>
        <w:bottom w:val="none" w:sz="0" w:space="0" w:color="auto"/>
        <w:right w:val="none" w:sz="0" w:space="0" w:color="auto"/>
      </w:divBdr>
    </w:div>
    <w:div w:id="1452168690">
      <w:bodyDiv w:val="1"/>
      <w:marLeft w:val="0"/>
      <w:marRight w:val="0"/>
      <w:marTop w:val="0"/>
      <w:marBottom w:val="0"/>
      <w:divBdr>
        <w:top w:val="none" w:sz="0" w:space="0" w:color="auto"/>
        <w:left w:val="none" w:sz="0" w:space="0" w:color="auto"/>
        <w:bottom w:val="none" w:sz="0" w:space="0" w:color="auto"/>
        <w:right w:val="none" w:sz="0" w:space="0" w:color="auto"/>
      </w:divBdr>
    </w:div>
    <w:div w:id="1454205427">
      <w:bodyDiv w:val="1"/>
      <w:marLeft w:val="0"/>
      <w:marRight w:val="0"/>
      <w:marTop w:val="0"/>
      <w:marBottom w:val="0"/>
      <w:divBdr>
        <w:top w:val="none" w:sz="0" w:space="0" w:color="auto"/>
        <w:left w:val="none" w:sz="0" w:space="0" w:color="auto"/>
        <w:bottom w:val="none" w:sz="0" w:space="0" w:color="auto"/>
        <w:right w:val="none" w:sz="0" w:space="0" w:color="auto"/>
      </w:divBdr>
    </w:div>
    <w:div w:id="1456749207">
      <w:bodyDiv w:val="1"/>
      <w:marLeft w:val="0"/>
      <w:marRight w:val="0"/>
      <w:marTop w:val="0"/>
      <w:marBottom w:val="0"/>
      <w:divBdr>
        <w:top w:val="none" w:sz="0" w:space="0" w:color="auto"/>
        <w:left w:val="none" w:sz="0" w:space="0" w:color="auto"/>
        <w:bottom w:val="none" w:sz="0" w:space="0" w:color="auto"/>
        <w:right w:val="none" w:sz="0" w:space="0" w:color="auto"/>
      </w:divBdr>
    </w:div>
    <w:div w:id="1457408897">
      <w:bodyDiv w:val="1"/>
      <w:marLeft w:val="0"/>
      <w:marRight w:val="0"/>
      <w:marTop w:val="0"/>
      <w:marBottom w:val="0"/>
      <w:divBdr>
        <w:top w:val="none" w:sz="0" w:space="0" w:color="auto"/>
        <w:left w:val="none" w:sz="0" w:space="0" w:color="auto"/>
        <w:bottom w:val="none" w:sz="0" w:space="0" w:color="auto"/>
        <w:right w:val="none" w:sz="0" w:space="0" w:color="auto"/>
      </w:divBdr>
    </w:div>
    <w:div w:id="1459182628">
      <w:bodyDiv w:val="1"/>
      <w:marLeft w:val="0"/>
      <w:marRight w:val="0"/>
      <w:marTop w:val="0"/>
      <w:marBottom w:val="0"/>
      <w:divBdr>
        <w:top w:val="none" w:sz="0" w:space="0" w:color="auto"/>
        <w:left w:val="none" w:sz="0" w:space="0" w:color="auto"/>
        <w:bottom w:val="none" w:sz="0" w:space="0" w:color="auto"/>
        <w:right w:val="none" w:sz="0" w:space="0" w:color="auto"/>
      </w:divBdr>
    </w:div>
    <w:div w:id="1462072177">
      <w:bodyDiv w:val="1"/>
      <w:marLeft w:val="0"/>
      <w:marRight w:val="0"/>
      <w:marTop w:val="0"/>
      <w:marBottom w:val="0"/>
      <w:divBdr>
        <w:top w:val="none" w:sz="0" w:space="0" w:color="auto"/>
        <w:left w:val="none" w:sz="0" w:space="0" w:color="auto"/>
        <w:bottom w:val="none" w:sz="0" w:space="0" w:color="auto"/>
        <w:right w:val="none" w:sz="0" w:space="0" w:color="auto"/>
      </w:divBdr>
    </w:div>
    <w:div w:id="1463620625">
      <w:bodyDiv w:val="1"/>
      <w:marLeft w:val="0"/>
      <w:marRight w:val="0"/>
      <w:marTop w:val="0"/>
      <w:marBottom w:val="0"/>
      <w:divBdr>
        <w:top w:val="none" w:sz="0" w:space="0" w:color="auto"/>
        <w:left w:val="none" w:sz="0" w:space="0" w:color="auto"/>
        <w:bottom w:val="none" w:sz="0" w:space="0" w:color="auto"/>
        <w:right w:val="none" w:sz="0" w:space="0" w:color="auto"/>
      </w:divBdr>
    </w:div>
    <w:div w:id="1466852631">
      <w:bodyDiv w:val="1"/>
      <w:marLeft w:val="0"/>
      <w:marRight w:val="0"/>
      <w:marTop w:val="0"/>
      <w:marBottom w:val="0"/>
      <w:divBdr>
        <w:top w:val="none" w:sz="0" w:space="0" w:color="auto"/>
        <w:left w:val="none" w:sz="0" w:space="0" w:color="auto"/>
        <w:bottom w:val="none" w:sz="0" w:space="0" w:color="auto"/>
        <w:right w:val="none" w:sz="0" w:space="0" w:color="auto"/>
      </w:divBdr>
    </w:div>
    <w:div w:id="1467043725">
      <w:bodyDiv w:val="1"/>
      <w:marLeft w:val="0"/>
      <w:marRight w:val="0"/>
      <w:marTop w:val="0"/>
      <w:marBottom w:val="0"/>
      <w:divBdr>
        <w:top w:val="none" w:sz="0" w:space="0" w:color="auto"/>
        <w:left w:val="none" w:sz="0" w:space="0" w:color="auto"/>
        <w:bottom w:val="none" w:sz="0" w:space="0" w:color="auto"/>
        <w:right w:val="none" w:sz="0" w:space="0" w:color="auto"/>
      </w:divBdr>
    </w:div>
    <w:div w:id="1467434722">
      <w:bodyDiv w:val="1"/>
      <w:marLeft w:val="0"/>
      <w:marRight w:val="0"/>
      <w:marTop w:val="0"/>
      <w:marBottom w:val="0"/>
      <w:divBdr>
        <w:top w:val="none" w:sz="0" w:space="0" w:color="auto"/>
        <w:left w:val="none" w:sz="0" w:space="0" w:color="auto"/>
        <w:bottom w:val="none" w:sz="0" w:space="0" w:color="auto"/>
        <w:right w:val="none" w:sz="0" w:space="0" w:color="auto"/>
      </w:divBdr>
    </w:div>
    <w:div w:id="1468624131">
      <w:bodyDiv w:val="1"/>
      <w:marLeft w:val="0"/>
      <w:marRight w:val="0"/>
      <w:marTop w:val="0"/>
      <w:marBottom w:val="0"/>
      <w:divBdr>
        <w:top w:val="none" w:sz="0" w:space="0" w:color="auto"/>
        <w:left w:val="none" w:sz="0" w:space="0" w:color="auto"/>
        <w:bottom w:val="none" w:sz="0" w:space="0" w:color="auto"/>
        <w:right w:val="none" w:sz="0" w:space="0" w:color="auto"/>
      </w:divBdr>
    </w:div>
    <w:div w:id="1470201489">
      <w:bodyDiv w:val="1"/>
      <w:marLeft w:val="0"/>
      <w:marRight w:val="0"/>
      <w:marTop w:val="0"/>
      <w:marBottom w:val="0"/>
      <w:divBdr>
        <w:top w:val="none" w:sz="0" w:space="0" w:color="auto"/>
        <w:left w:val="none" w:sz="0" w:space="0" w:color="auto"/>
        <w:bottom w:val="none" w:sz="0" w:space="0" w:color="auto"/>
        <w:right w:val="none" w:sz="0" w:space="0" w:color="auto"/>
      </w:divBdr>
    </w:div>
    <w:div w:id="1472206601">
      <w:bodyDiv w:val="1"/>
      <w:marLeft w:val="0"/>
      <w:marRight w:val="0"/>
      <w:marTop w:val="0"/>
      <w:marBottom w:val="0"/>
      <w:divBdr>
        <w:top w:val="none" w:sz="0" w:space="0" w:color="auto"/>
        <w:left w:val="none" w:sz="0" w:space="0" w:color="auto"/>
        <w:bottom w:val="none" w:sz="0" w:space="0" w:color="auto"/>
        <w:right w:val="none" w:sz="0" w:space="0" w:color="auto"/>
      </w:divBdr>
    </w:div>
    <w:div w:id="1476098805">
      <w:bodyDiv w:val="1"/>
      <w:marLeft w:val="0"/>
      <w:marRight w:val="0"/>
      <w:marTop w:val="0"/>
      <w:marBottom w:val="0"/>
      <w:divBdr>
        <w:top w:val="none" w:sz="0" w:space="0" w:color="auto"/>
        <w:left w:val="none" w:sz="0" w:space="0" w:color="auto"/>
        <w:bottom w:val="none" w:sz="0" w:space="0" w:color="auto"/>
        <w:right w:val="none" w:sz="0" w:space="0" w:color="auto"/>
      </w:divBdr>
    </w:div>
    <w:div w:id="1477213218">
      <w:bodyDiv w:val="1"/>
      <w:marLeft w:val="0"/>
      <w:marRight w:val="0"/>
      <w:marTop w:val="0"/>
      <w:marBottom w:val="0"/>
      <w:divBdr>
        <w:top w:val="none" w:sz="0" w:space="0" w:color="auto"/>
        <w:left w:val="none" w:sz="0" w:space="0" w:color="auto"/>
        <w:bottom w:val="none" w:sz="0" w:space="0" w:color="auto"/>
        <w:right w:val="none" w:sz="0" w:space="0" w:color="auto"/>
      </w:divBdr>
    </w:div>
    <w:div w:id="1481775065">
      <w:bodyDiv w:val="1"/>
      <w:marLeft w:val="0"/>
      <w:marRight w:val="0"/>
      <w:marTop w:val="0"/>
      <w:marBottom w:val="0"/>
      <w:divBdr>
        <w:top w:val="none" w:sz="0" w:space="0" w:color="auto"/>
        <w:left w:val="none" w:sz="0" w:space="0" w:color="auto"/>
        <w:bottom w:val="none" w:sz="0" w:space="0" w:color="auto"/>
        <w:right w:val="none" w:sz="0" w:space="0" w:color="auto"/>
      </w:divBdr>
    </w:div>
    <w:div w:id="1484194984">
      <w:bodyDiv w:val="1"/>
      <w:marLeft w:val="0"/>
      <w:marRight w:val="0"/>
      <w:marTop w:val="0"/>
      <w:marBottom w:val="0"/>
      <w:divBdr>
        <w:top w:val="none" w:sz="0" w:space="0" w:color="auto"/>
        <w:left w:val="none" w:sz="0" w:space="0" w:color="auto"/>
        <w:bottom w:val="none" w:sz="0" w:space="0" w:color="auto"/>
        <w:right w:val="none" w:sz="0" w:space="0" w:color="auto"/>
      </w:divBdr>
    </w:div>
    <w:div w:id="1485392629">
      <w:bodyDiv w:val="1"/>
      <w:marLeft w:val="0"/>
      <w:marRight w:val="0"/>
      <w:marTop w:val="0"/>
      <w:marBottom w:val="0"/>
      <w:divBdr>
        <w:top w:val="none" w:sz="0" w:space="0" w:color="auto"/>
        <w:left w:val="none" w:sz="0" w:space="0" w:color="auto"/>
        <w:bottom w:val="none" w:sz="0" w:space="0" w:color="auto"/>
        <w:right w:val="none" w:sz="0" w:space="0" w:color="auto"/>
      </w:divBdr>
    </w:div>
    <w:div w:id="1489980539">
      <w:bodyDiv w:val="1"/>
      <w:marLeft w:val="0"/>
      <w:marRight w:val="0"/>
      <w:marTop w:val="0"/>
      <w:marBottom w:val="0"/>
      <w:divBdr>
        <w:top w:val="none" w:sz="0" w:space="0" w:color="auto"/>
        <w:left w:val="none" w:sz="0" w:space="0" w:color="auto"/>
        <w:bottom w:val="none" w:sz="0" w:space="0" w:color="auto"/>
        <w:right w:val="none" w:sz="0" w:space="0" w:color="auto"/>
      </w:divBdr>
    </w:div>
    <w:div w:id="1496652135">
      <w:bodyDiv w:val="1"/>
      <w:marLeft w:val="0"/>
      <w:marRight w:val="0"/>
      <w:marTop w:val="0"/>
      <w:marBottom w:val="0"/>
      <w:divBdr>
        <w:top w:val="none" w:sz="0" w:space="0" w:color="auto"/>
        <w:left w:val="none" w:sz="0" w:space="0" w:color="auto"/>
        <w:bottom w:val="none" w:sz="0" w:space="0" w:color="auto"/>
        <w:right w:val="none" w:sz="0" w:space="0" w:color="auto"/>
      </w:divBdr>
    </w:div>
    <w:div w:id="1496920765">
      <w:bodyDiv w:val="1"/>
      <w:marLeft w:val="0"/>
      <w:marRight w:val="0"/>
      <w:marTop w:val="0"/>
      <w:marBottom w:val="0"/>
      <w:divBdr>
        <w:top w:val="none" w:sz="0" w:space="0" w:color="auto"/>
        <w:left w:val="none" w:sz="0" w:space="0" w:color="auto"/>
        <w:bottom w:val="none" w:sz="0" w:space="0" w:color="auto"/>
        <w:right w:val="none" w:sz="0" w:space="0" w:color="auto"/>
      </w:divBdr>
    </w:div>
    <w:div w:id="1499926307">
      <w:bodyDiv w:val="1"/>
      <w:marLeft w:val="0"/>
      <w:marRight w:val="0"/>
      <w:marTop w:val="0"/>
      <w:marBottom w:val="0"/>
      <w:divBdr>
        <w:top w:val="none" w:sz="0" w:space="0" w:color="auto"/>
        <w:left w:val="none" w:sz="0" w:space="0" w:color="auto"/>
        <w:bottom w:val="none" w:sz="0" w:space="0" w:color="auto"/>
        <w:right w:val="none" w:sz="0" w:space="0" w:color="auto"/>
      </w:divBdr>
    </w:div>
    <w:div w:id="1505507913">
      <w:bodyDiv w:val="1"/>
      <w:marLeft w:val="0"/>
      <w:marRight w:val="0"/>
      <w:marTop w:val="0"/>
      <w:marBottom w:val="0"/>
      <w:divBdr>
        <w:top w:val="none" w:sz="0" w:space="0" w:color="auto"/>
        <w:left w:val="none" w:sz="0" w:space="0" w:color="auto"/>
        <w:bottom w:val="none" w:sz="0" w:space="0" w:color="auto"/>
        <w:right w:val="none" w:sz="0" w:space="0" w:color="auto"/>
      </w:divBdr>
    </w:div>
    <w:div w:id="1506901884">
      <w:bodyDiv w:val="1"/>
      <w:marLeft w:val="0"/>
      <w:marRight w:val="0"/>
      <w:marTop w:val="0"/>
      <w:marBottom w:val="0"/>
      <w:divBdr>
        <w:top w:val="none" w:sz="0" w:space="0" w:color="auto"/>
        <w:left w:val="none" w:sz="0" w:space="0" w:color="auto"/>
        <w:bottom w:val="none" w:sz="0" w:space="0" w:color="auto"/>
        <w:right w:val="none" w:sz="0" w:space="0" w:color="auto"/>
      </w:divBdr>
    </w:div>
    <w:div w:id="1511721694">
      <w:bodyDiv w:val="1"/>
      <w:marLeft w:val="0"/>
      <w:marRight w:val="0"/>
      <w:marTop w:val="0"/>
      <w:marBottom w:val="0"/>
      <w:divBdr>
        <w:top w:val="none" w:sz="0" w:space="0" w:color="auto"/>
        <w:left w:val="none" w:sz="0" w:space="0" w:color="auto"/>
        <w:bottom w:val="none" w:sz="0" w:space="0" w:color="auto"/>
        <w:right w:val="none" w:sz="0" w:space="0" w:color="auto"/>
      </w:divBdr>
    </w:div>
    <w:div w:id="1514882787">
      <w:bodyDiv w:val="1"/>
      <w:marLeft w:val="0"/>
      <w:marRight w:val="0"/>
      <w:marTop w:val="0"/>
      <w:marBottom w:val="0"/>
      <w:divBdr>
        <w:top w:val="none" w:sz="0" w:space="0" w:color="auto"/>
        <w:left w:val="none" w:sz="0" w:space="0" w:color="auto"/>
        <w:bottom w:val="none" w:sz="0" w:space="0" w:color="auto"/>
        <w:right w:val="none" w:sz="0" w:space="0" w:color="auto"/>
      </w:divBdr>
    </w:div>
    <w:div w:id="1516770336">
      <w:bodyDiv w:val="1"/>
      <w:marLeft w:val="0"/>
      <w:marRight w:val="0"/>
      <w:marTop w:val="0"/>
      <w:marBottom w:val="0"/>
      <w:divBdr>
        <w:top w:val="none" w:sz="0" w:space="0" w:color="auto"/>
        <w:left w:val="none" w:sz="0" w:space="0" w:color="auto"/>
        <w:bottom w:val="none" w:sz="0" w:space="0" w:color="auto"/>
        <w:right w:val="none" w:sz="0" w:space="0" w:color="auto"/>
      </w:divBdr>
    </w:div>
    <w:div w:id="1521234468">
      <w:bodyDiv w:val="1"/>
      <w:marLeft w:val="0"/>
      <w:marRight w:val="0"/>
      <w:marTop w:val="0"/>
      <w:marBottom w:val="0"/>
      <w:divBdr>
        <w:top w:val="none" w:sz="0" w:space="0" w:color="auto"/>
        <w:left w:val="none" w:sz="0" w:space="0" w:color="auto"/>
        <w:bottom w:val="none" w:sz="0" w:space="0" w:color="auto"/>
        <w:right w:val="none" w:sz="0" w:space="0" w:color="auto"/>
      </w:divBdr>
    </w:div>
    <w:div w:id="1523281265">
      <w:bodyDiv w:val="1"/>
      <w:marLeft w:val="0"/>
      <w:marRight w:val="0"/>
      <w:marTop w:val="0"/>
      <w:marBottom w:val="0"/>
      <w:divBdr>
        <w:top w:val="none" w:sz="0" w:space="0" w:color="auto"/>
        <w:left w:val="none" w:sz="0" w:space="0" w:color="auto"/>
        <w:bottom w:val="none" w:sz="0" w:space="0" w:color="auto"/>
        <w:right w:val="none" w:sz="0" w:space="0" w:color="auto"/>
      </w:divBdr>
    </w:div>
    <w:div w:id="1524126151">
      <w:bodyDiv w:val="1"/>
      <w:marLeft w:val="0"/>
      <w:marRight w:val="0"/>
      <w:marTop w:val="0"/>
      <w:marBottom w:val="0"/>
      <w:divBdr>
        <w:top w:val="none" w:sz="0" w:space="0" w:color="auto"/>
        <w:left w:val="none" w:sz="0" w:space="0" w:color="auto"/>
        <w:bottom w:val="none" w:sz="0" w:space="0" w:color="auto"/>
        <w:right w:val="none" w:sz="0" w:space="0" w:color="auto"/>
      </w:divBdr>
    </w:div>
    <w:div w:id="1527868472">
      <w:bodyDiv w:val="1"/>
      <w:marLeft w:val="0"/>
      <w:marRight w:val="0"/>
      <w:marTop w:val="0"/>
      <w:marBottom w:val="0"/>
      <w:divBdr>
        <w:top w:val="none" w:sz="0" w:space="0" w:color="auto"/>
        <w:left w:val="none" w:sz="0" w:space="0" w:color="auto"/>
        <w:bottom w:val="none" w:sz="0" w:space="0" w:color="auto"/>
        <w:right w:val="none" w:sz="0" w:space="0" w:color="auto"/>
      </w:divBdr>
    </w:div>
    <w:div w:id="1529758468">
      <w:bodyDiv w:val="1"/>
      <w:marLeft w:val="0"/>
      <w:marRight w:val="0"/>
      <w:marTop w:val="0"/>
      <w:marBottom w:val="0"/>
      <w:divBdr>
        <w:top w:val="none" w:sz="0" w:space="0" w:color="auto"/>
        <w:left w:val="none" w:sz="0" w:space="0" w:color="auto"/>
        <w:bottom w:val="none" w:sz="0" w:space="0" w:color="auto"/>
        <w:right w:val="none" w:sz="0" w:space="0" w:color="auto"/>
      </w:divBdr>
    </w:div>
    <w:div w:id="1536189559">
      <w:bodyDiv w:val="1"/>
      <w:marLeft w:val="0"/>
      <w:marRight w:val="0"/>
      <w:marTop w:val="0"/>
      <w:marBottom w:val="0"/>
      <w:divBdr>
        <w:top w:val="none" w:sz="0" w:space="0" w:color="auto"/>
        <w:left w:val="none" w:sz="0" w:space="0" w:color="auto"/>
        <w:bottom w:val="none" w:sz="0" w:space="0" w:color="auto"/>
        <w:right w:val="none" w:sz="0" w:space="0" w:color="auto"/>
      </w:divBdr>
    </w:div>
    <w:div w:id="1536848059">
      <w:bodyDiv w:val="1"/>
      <w:marLeft w:val="0"/>
      <w:marRight w:val="0"/>
      <w:marTop w:val="0"/>
      <w:marBottom w:val="0"/>
      <w:divBdr>
        <w:top w:val="none" w:sz="0" w:space="0" w:color="auto"/>
        <w:left w:val="none" w:sz="0" w:space="0" w:color="auto"/>
        <w:bottom w:val="none" w:sz="0" w:space="0" w:color="auto"/>
        <w:right w:val="none" w:sz="0" w:space="0" w:color="auto"/>
      </w:divBdr>
    </w:div>
    <w:div w:id="1538277861">
      <w:bodyDiv w:val="1"/>
      <w:marLeft w:val="0"/>
      <w:marRight w:val="0"/>
      <w:marTop w:val="0"/>
      <w:marBottom w:val="0"/>
      <w:divBdr>
        <w:top w:val="none" w:sz="0" w:space="0" w:color="auto"/>
        <w:left w:val="none" w:sz="0" w:space="0" w:color="auto"/>
        <w:bottom w:val="none" w:sz="0" w:space="0" w:color="auto"/>
        <w:right w:val="none" w:sz="0" w:space="0" w:color="auto"/>
      </w:divBdr>
    </w:div>
    <w:div w:id="1539514518">
      <w:bodyDiv w:val="1"/>
      <w:marLeft w:val="0"/>
      <w:marRight w:val="0"/>
      <w:marTop w:val="0"/>
      <w:marBottom w:val="0"/>
      <w:divBdr>
        <w:top w:val="none" w:sz="0" w:space="0" w:color="auto"/>
        <w:left w:val="none" w:sz="0" w:space="0" w:color="auto"/>
        <w:bottom w:val="none" w:sz="0" w:space="0" w:color="auto"/>
        <w:right w:val="none" w:sz="0" w:space="0" w:color="auto"/>
      </w:divBdr>
    </w:div>
    <w:div w:id="1539590593">
      <w:bodyDiv w:val="1"/>
      <w:marLeft w:val="0"/>
      <w:marRight w:val="0"/>
      <w:marTop w:val="0"/>
      <w:marBottom w:val="0"/>
      <w:divBdr>
        <w:top w:val="none" w:sz="0" w:space="0" w:color="auto"/>
        <w:left w:val="none" w:sz="0" w:space="0" w:color="auto"/>
        <w:bottom w:val="none" w:sz="0" w:space="0" w:color="auto"/>
        <w:right w:val="none" w:sz="0" w:space="0" w:color="auto"/>
      </w:divBdr>
    </w:div>
    <w:div w:id="1541940581">
      <w:bodyDiv w:val="1"/>
      <w:marLeft w:val="0"/>
      <w:marRight w:val="0"/>
      <w:marTop w:val="0"/>
      <w:marBottom w:val="0"/>
      <w:divBdr>
        <w:top w:val="none" w:sz="0" w:space="0" w:color="auto"/>
        <w:left w:val="none" w:sz="0" w:space="0" w:color="auto"/>
        <w:bottom w:val="none" w:sz="0" w:space="0" w:color="auto"/>
        <w:right w:val="none" w:sz="0" w:space="0" w:color="auto"/>
      </w:divBdr>
    </w:div>
    <w:div w:id="1548177801">
      <w:bodyDiv w:val="1"/>
      <w:marLeft w:val="0"/>
      <w:marRight w:val="0"/>
      <w:marTop w:val="0"/>
      <w:marBottom w:val="0"/>
      <w:divBdr>
        <w:top w:val="none" w:sz="0" w:space="0" w:color="auto"/>
        <w:left w:val="none" w:sz="0" w:space="0" w:color="auto"/>
        <w:bottom w:val="none" w:sz="0" w:space="0" w:color="auto"/>
        <w:right w:val="none" w:sz="0" w:space="0" w:color="auto"/>
      </w:divBdr>
    </w:div>
    <w:div w:id="1548225421">
      <w:bodyDiv w:val="1"/>
      <w:marLeft w:val="0"/>
      <w:marRight w:val="0"/>
      <w:marTop w:val="0"/>
      <w:marBottom w:val="0"/>
      <w:divBdr>
        <w:top w:val="none" w:sz="0" w:space="0" w:color="auto"/>
        <w:left w:val="none" w:sz="0" w:space="0" w:color="auto"/>
        <w:bottom w:val="none" w:sz="0" w:space="0" w:color="auto"/>
        <w:right w:val="none" w:sz="0" w:space="0" w:color="auto"/>
      </w:divBdr>
    </w:div>
    <w:div w:id="1554804908">
      <w:bodyDiv w:val="1"/>
      <w:marLeft w:val="0"/>
      <w:marRight w:val="0"/>
      <w:marTop w:val="0"/>
      <w:marBottom w:val="0"/>
      <w:divBdr>
        <w:top w:val="none" w:sz="0" w:space="0" w:color="auto"/>
        <w:left w:val="none" w:sz="0" w:space="0" w:color="auto"/>
        <w:bottom w:val="none" w:sz="0" w:space="0" w:color="auto"/>
        <w:right w:val="none" w:sz="0" w:space="0" w:color="auto"/>
      </w:divBdr>
    </w:div>
    <w:div w:id="1556089130">
      <w:bodyDiv w:val="1"/>
      <w:marLeft w:val="0"/>
      <w:marRight w:val="0"/>
      <w:marTop w:val="0"/>
      <w:marBottom w:val="0"/>
      <w:divBdr>
        <w:top w:val="none" w:sz="0" w:space="0" w:color="auto"/>
        <w:left w:val="none" w:sz="0" w:space="0" w:color="auto"/>
        <w:bottom w:val="none" w:sz="0" w:space="0" w:color="auto"/>
        <w:right w:val="none" w:sz="0" w:space="0" w:color="auto"/>
      </w:divBdr>
    </w:div>
    <w:div w:id="1557012672">
      <w:bodyDiv w:val="1"/>
      <w:marLeft w:val="0"/>
      <w:marRight w:val="0"/>
      <w:marTop w:val="0"/>
      <w:marBottom w:val="0"/>
      <w:divBdr>
        <w:top w:val="none" w:sz="0" w:space="0" w:color="auto"/>
        <w:left w:val="none" w:sz="0" w:space="0" w:color="auto"/>
        <w:bottom w:val="none" w:sz="0" w:space="0" w:color="auto"/>
        <w:right w:val="none" w:sz="0" w:space="0" w:color="auto"/>
      </w:divBdr>
    </w:div>
    <w:div w:id="1557399317">
      <w:bodyDiv w:val="1"/>
      <w:marLeft w:val="0"/>
      <w:marRight w:val="0"/>
      <w:marTop w:val="0"/>
      <w:marBottom w:val="0"/>
      <w:divBdr>
        <w:top w:val="none" w:sz="0" w:space="0" w:color="auto"/>
        <w:left w:val="none" w:sz="0" w:space="0" w:color="auto"/>
        <w:bottom w:val="none" w:sz="0" w:space="0" w:color="auto"/>
        <w:right w:val="none" w:sz="0" w:space="0" w:color="auto"/>
      </w:divBdr>
    </w:div>
    <w:div w:id="1558784294">
      <w:bodyDiv w:val="1"/>
      <w:marLeft w:val="0"/>
      <w:marRight w:val="0"/>
      <w:marTop w:val="0"/>
      <w:marBottom w:val="0"/>
      <w:divBdr>
        <w:top w:val="none" w:sz="0" w:space="0" w:color="auto"/>
        <w:left w:val="none" w:sz="0" w:space="0" w:color="auto"/>
        <w:bottom w:val="none" w:sz="0" w:space="0" w:color="auto"/>
        <w:right w:val="none" w:sz="0" w:space="0" w:color="auto"/>
      </w:divBdr>
    </w:div>
    <w:div w:id="1559245117">
      <w:bodyDiv w:val="1"/>
      <w:marLeft w:val="0"/>
      <w:marRight w:val="0"/>
      <w:marTop w:val="0"/>
      <w:marBottom w:val="0"/>
      <w:divBdr>
        <w:top w:val="none" w:sz="0" w:space="0" w:color="auto"/>
        <w:left w:val="none" w:sz="0" w:space="0" w:color="auto"/>
        <w:bottom w:val="none" w:sz="0" w:space="0" w:color="auto"/>
        <w:right w:val="none" w:sz="0" w:space="0" w:color="auto"/>
      </w:divBdr>
    </w:div>
    <w:div w:id="1560364035">
      <w:bodyDiv w:val="1"/>
      <w:marLeft w:val="0"/>
      <w:marRight w:val="0"/>
      <w:marTop w:val="0"/>
      <w:marBottom w:val="0"/>
      <w:divBdr>
        <w:top w:val="none" w:sz="0" w:space="0" w:color="auto"/>
        <w:left w:val="none" w:sz="0" w:space="0" w:color="auto"/>
        <w:bottom w:val="none" w:sz="0" w:space="0" w:color="auto"/>
        <w:right w:val="none" w:sz="0" w:space="0" w:color="auto"/>
      </w:divBdr>
    </w:div>
    <w:div w:id="1561402064">
      <w:bodyDiv w:val="1"/>
      <w:marLeft w:val="0"/>
      <w:marRight w:val="0"/>
      <w:marTop w:val="0"/>
      <w:marBottom w:val="0"/>
      <w:divBdr>
        <w:top w:val="none" w:sz="0" w:space="0" w:color="auto"/>
        <w:left w:val="none" w:sz="0" w:space="0" w:color="auto"/>
        <w:bottom w:val="none" w:sz="0" w:space="0" w:color="auto"/>
        <w:right w:val="none" w:sz="0" w:space="0" w:color="auto"/>
      </w:divBdr>
    </w:div>
    <w:div w:id="1563326379">
      <w:bodyDiv w:val="1"/>
      <w:marLeft w:val="0"/>
      <w:marRight w:val="0"/>
      <w:marTop w:val="0"/>
      <w:marBottom w:val="0"/>
      <w:divBdr>
        <w:top w:val="none" w:sz="0" w:space="0" w:color="auto"/>
        <w:left w:val="none" w:sz="0" w:space="0" w:color="auto"/>
        <w:bottom w:val="none" w:sz="0" w:space="0" w:color="auto"/>
        <w:right w:val="none" w:sz="0" w:space="0" w:color="auto"/>
      </w:divBdr>
    </w:div>
    <w:div w:id="1563634411">
      <w:bodyDiv w:val="1"/>
      <w:marLeft w:val="0"/>
      <w:marRight w:val="0"/>
      <w:marTop w:val="0"/>
      <w:marBottom w:val="0"/>
      <w:divBdr>
        <w:top w:val="none" w:sz="0" w:space="0" w:color="auto"/>
        <w:left w:val="none" w:sz="0" w:space="0" w:color="auto"/>
        <w:bottom w:val="none" w:sz="0" w:space="0" w:color="auto"/>
        <w:right w:val="none" w:sz="0" w:space="0" w:color="auto"/>
      </w:divBdr>
    </w:div>
    <w:div w:id="1567566378">
      <w:bodyDiv w:val="1"/>
      <w:marLeft w:val="0"/>
      <w:marRight w:val="0"/>
      <w:marTop w:val="0"/>
      <w:marBottom w:val="0"/>
      <w:divBdr>
        <w:top w:val="none" w:sz="0" w:space="0" w:color="auto"/>
        <w:left w:val="none" w:sz="0" w:space="0" w:color="auto"/>
        <w:bottom w:val="none" w:sz="0" w:space="0" w:color="auto"/>
        <w:right w:val="none" w:sz="0" w:space="0" w:color="auto"/>
      </w:divBdr>
    </w:div>
    <w:div w:id="1572690977">
      <w:bodyDiv w:val="1"/>
      <w:marLeft w:val="0"/>
      <w:marRight w:val="0"/>
      <w:marTop w:val="0"/>
      <w:marBottom w:val="0"/>
      <w:divBdr>
        <w:top w:val="none" w:sz="0" w:space="0" w:color="auto"/>
        <w:left w:val="none" w:sz="0" w:space="0" w:color="auto"/>
        <w:bottom w:val="none" w:sz="0" w:space="0" w:color="auto"/>
        <w:right w:val="none" w:sz="0" w:space="0" w:color="auto"/>
      </w:divBdr>
    </w:div>
    <w:div w:id="1573812019">
      <w:bodyDiv w:val="1"/>
      <w:marLeft w:val="0"/>
      <w:marRight w:val="0"/>
      <w:marTop w:val="0"/>
      <w:marBottom w:val="0"/>
      <w:divBdr>
        <w:top w:val="none" w:sz="0" w:space="0" w:color="auto"/>
        <w:left w:val="none" w:sz="0" w:space="0" w:color="auto"/>
        <w:bottom w:val="none" w:sz="0" w:space="0" w:color="auto"/>
        <w:right w:val="none" w:sz="0" w:space="0" w:color="auto"/>
      </w:divBdr>
    </w:div>
    <w:div w:id="1576088342">
      <w:bodyDiv w:val="1"/>
      <w:marLeft w:val="0"/>
      <w:marRight w:val="0"/>
      <w:marTop w:val="0"/>
      <w:marBottom w:val="0"/>
      <w:divBdr>
        <w:top w:val="none" w:sz="0" w:space="0" w:color="auto"/>
        <w:left w:val="none" w:sz="0" w:space="0" w:color="auto"/>
        <w:bottom w:val="none" w:sz="0" w:space="0" w:color="auto"/>
        <w:right w:val="none" w:sz="0" w:space="0" w:color="auto"/>
      </w:divBdr>
    </w:div>
    <w:div w:id="1578632721">
      <w:bodyDiv w:val="1"/>
      <w:marLeft w:val="0"/>
      <w:marRight w:val="0"/>
      <w:marTop w:val="0"/>
      <w:marBottom w:val="0"/>
      <w:divBdr>
        <w:top w:val="none" w:sz="0" w:space="0" w:color="auto"/>
        <w:left w:val="none" w:sz="0" w:space="0" w:color="auto"/>
        <w:bottom w:val="none" w:sz="0" w:space="0" w:color="auto"/>
        <w:right w:val="none" w:sz="0" w:space="0" w:color="auto"/>
      </w:divBdr>
    </w:div>
    <w:div w:id="1580292121">
      <w:bodyDiv w:val="1"/>
      <w:marLeft w:val="0"/>
      <w:marRight w:val="0"/>
      <w:marTop w:val="0"/>
      <w:marBottom w:val="0"/>
      <w:divBdr>
        <w:top w:val="none" w:sz="0" w:space="0" w:color="auto"/>
        <w:left w:val="none" w:sz="0" w:space="0" w:color="auto"/>
        <w:bottom w:val="none" w:sz="0" w:space="0" w:color="auto"/>
        <w:right w:val="none" w:sz="0" w:space="0" w:color="auto"/>
      </w:divBdr>
    </w:div>
    <w:div w:id="1585411888">
      <w:bodyDiv w:val="1"/>
      <w:marLeft w:val="0"/>
      <w:marRight w:val="0"/>
      <w:marTop w:val="0"/>
      <w:marBottom w:val="0"/>
      <w:divBdr>
        <w:top w:val="none" w:sz="0" w:space="0" w:color="auto"/>
        <w:left w:val="none" w:sz="0" w:space="0" w:color="auto"/>
        <w:bottom w:val="none" w:sz="0" w:space="0" w:color="auto"/>
        <w:right w:val="none" w:sz="0" w:space="0" w:color="auto"/>
      </w:divBdr>
    </w:div>
    <w:div w:id="1585727811">
      <w:bodyDiv w:val="1"/>
      <w:marLeft w:val="0"/>
      <w:marRight w:val="0"/>
      <w:marTop w:val="0"/>
      <w:marBottom w:val="0"/>
      <w:divBdr>
        <w:top w:val="none" w:sz="0" w:space="0" w:color="auto"/>
        <w:left w:val="none" w:sz="0" w:space="0" w:color="auto"/>
        <w:bottom w:val="none" w:sz="0" w:space="0" w:color="auto"/>
        <w:right w:val="none" w:sz="0" w:space="0" w:color="auto"/>
      </w:divBdr>
    </w:div>
    <w:div w:id="1585800747">
      <w:bodyDiv w:val="1"/>
      <w:marLeft w:val="0"/>
      <w:marRight w:val="0"/>
      <w:marTop w:val="0"/>
      <w:marBottom w:val="0"/>
      <w:divBdr>
        <w:top w:val="none" w:sz="0" w:space="0" w:color="auto"/>
        <w:left w:val="none" w:sz="0" w:space="0" w:color="auto"/>
        <w:bottom w:val="none" w:sz="0" w:space="0" w:color="auto"/>
        <w:right w:val="none" w:sz="0" w:space="0" w:color="auto"/>
      </w:divBdr>
    </w:div>
    <w:div w:id="1587765518">
      <w:bodyDiv w:val="1"/>
      <w:marLeft w:val="0"/>
      <w:marRight w:val="0"/>
      <w:marTop w:val="0"/>
      <w:marBottom w:val="0"/>
      <w:divBdr>
        <w:top w:val="none" w:sz="0" w:space="0" w:color="auto"/>
        <w:left w:val="none" w:sz="0" w:space="0" w:color="auto"/>
        <w:bottom w:val="none" w:sz="0" w:space="0" w:color="auto"/>
        <w:right w:val="none" w:sz="0" w:space="0" w:color="auto"/>
      </w:divBdr>
    </w:div>
    <w:div w:id="1588269017">
      <w:bodyDiv w:val="1"/>
      <w:marLeft w:val="0"/>
      <w:marRight w:val="0"/>
      <w:marTop w:val="0"/>
      <w:marBottom w:val="0"/>
      <w:divBdr>
        <w:top w:val="none" w:sz="0" w:space="0" w:color="auto"/>
        <w:left w:val="none" w:sz="0" w:space="0" w:color="auto"/>
        <w:bottom w:val="none" w:sz="0" w:space="0" w:color="auto"/>
        <w:right w:val="none" w:sz="0" w:space="0" w:color="auto"/>
      </w:divBdr>
    </w:div>
    <w:div w:id="1591351726">
      <w:bodyDiv w:val="1"/>
      <w:marLeft w:val="0"/>
      <w:marRight w:val="0"/>
      <w:marTop w:val="0"/>
      <w:marBottom w:val="0"/>
      <w:divBdr>
        <w:top w:val="none" w:sz="0" w:space="0" w:color="auto"/>
        <w:left w:val="none" w:sz="0" w:space="0" w:color="auto"/>
        <w:bottom w:val="none" w:sz="0" w:space="0" w:color="auto"/>
        <w:right w:val="none" w:sz="0" w:space="0" w:color="auto"/>
      </w:divBdr>
    </w:div>
    <w:div w:id="1599293424">
      <w:bodyDiv w:val="1"/>
      <w:marLeft w:val="0"/>
      <w:marRight w:val="0"/>
      <w:marTop w:val="0"/>
      <w:marBottom w:val="0"/>
      <w:divBdr>
        <w:top w:val="none" w:sz="0" w:space="0" w:color="auto"/>
        <w:left w:val="none" w:sz="0" w:space="0" w:color="auto"/>
        <w:bottom w:val="none" w:sz="0" w:space="0" w:color="auto"/>
        <w:right w:val="none" w:sz="0" w:space="0" w:color="auto"/>
      </w:divBdr>
    </w:div>
    <w:div w:id="1599365113">
      <w:bodyDiv w:val="1"/>
      <w:marLeft w:val="0"/>
      <w:marRight w:val="0"/>
      <w:marTop w:val="0"/>
      <w:marBottom w:val="0"/>
      <w:divBdr>
        <w:top w:val="none" w:sz="0" w:space="0" w:color="auto"/>
        <w:left w:val="none" w:sz="0" w:space="0" w:color="auto"/>
        <w:bottom w:val="none" w:sz="0" w:space="0" w:color="auto"/>
        <w:right w:val="none" w:sz="0" w:space="0" w:color="auto"/>
      </w:divBdr>
    </w:div>
    <w:div w:id="1600602464">
      <w:bodyDiv w:val="1"/>
      <w:marLeft w:val="0"/>
      <w:marRight w:val="0"/>
      <w:marTop w:val="0"/>
      <w:marBottom w:val="0"/>
      <w:divBdr>
        <w:top w:val="none" w:sz="0" w:space="0" w:color="auto"/>
        <w:left w:val="none" w:sz="0" w:space="0" w:color="auto"/>
        <w:bottom w:val="none" w:sz="0" w:space="0" w:color="auto"/>
        <w:right w:val="none" w:sz="0" w:space="0" w:color="auto"/>
      </w:divBdr>
    </w:div>
    <w:div w:id="1604415674">
      <w:bodyDiv w:val="1"/>
      <w:marLeft w:val="0"/>
      <w:marRight w:val="0"/>
      <w:marTop w:val="0"/>
      <w:marBottom w:val="0"/>
      <w:divBdr>
        <w:top w:val="none" w:sz="0" w:space="0" w:color="auto"/>
        <w:left w:val="none" w:sz="0" w:space="0" w:color="auto"/>
        <w:bottom w:val="none" w:sz="0" w:space="0" w:color="auto"/>
        <w:right w:val="none" w:sz="0" w:space="0" w:color="auto"/>
      </w:divBdr>
    </w:div>
    <w:div w:id="1604801209">
      <w:bodyDiv w:val="1"/>
      <w:marLeft w:val="0"/>
      <w:marRight w:val="0"/>
      <w:marTop w:val="0"/>
      <w:marBottom w:val="0"/>
      <w:divBdr>
        <w:top w:val="none" w:sz="0" w:space="0" w:color="auto"/>
        <w:left w:val="none" w:sz="0" w:space="0" w:color="auto"/>
        <w:bottom w:val="none" w:sz="0" w:space="0" w:color="auto"/>
        <w:right w:val="none" w:sz="0" w:space="0" w:color="auto"/>
      </w:divBdr>
    </w:div>
    <w:div w:id="1604802757">
      <w:bodyDiv w:val="1"/>
      <w:marLeft w:val="0"/>
      <w:marRight w:val="0"/>
      <w:marTop w:val="0"/>
      <w:marBottom w:val="0"/>
      <w:divBdr>
        <w:top w:val="none" w:sz="0" w:space="0" w:color="auto"/>
        <w:left w:val="none" w:sz="0" w:space="0" w:color="auto"/>
        <w:bottom w:val="none" w:sz="0" w:space="0" w:color="auto"/>
        <w:right w:val="none" w:sz="0" w:space="0" w:color="auto"/>
      </w:divBdr>
    </w:div>
    <w:div w:id="1606690482">
      <w:bodyDiv w:val="1"/>
      <w:marLeft w:val="0"/>
      <w:marRight w:val="0"/>
      <w:marTop w:val="0"/>
      <w:marBottom w:val="0"/>
      <w:divBdr>
        <w:top w:val="none" w:sz="0" w:space="0" w:color="auto"/>
        <w:left w:val="none" w:sz="0" w:space="0" w:color="auto"/>
        <w:bottom w:val="none" w:sz="0" w:space="0" w:color="auto"/>
        <w:right w:val="none" w:sz="0" w:space="0" w:color="auto"/>
      </w:divBdr>
    </w:div>
    <w:div w:id="1613438483">
      <w:bodyDiv w:val="1"/>
      <w:marLeft w:val="0"/>
      <w:marRight w:val="0"/>
      <w:marTop w:val="0"/>
      <w:marBottom w:val="0"/>
      <w:divBdr>
        <w:top w:val="none" w:sz="0" w:space="0" w:color="auto"/>
        <w:left w:val="none" w:sz="0" w:space="0" w:color="auto"/>
        <w:bottom w:val="none" w:sz="0" w:space="0" w:color="auto"/>
        <w:right w:val="none" w:sz="0" w:space="0" w:color="auto"/>
      </w:divBdr>
    </w:div>
    <w:div w:id="1616595367">
      <w:bodyDiv w:val="1"/>
      <w:marLeft w:val="0"/>
      <w:marRight w:val="0"/>
      <w:marTop w:val="0"/>
      <w:marBottom w:val="0"/>
      <w:divBdr>
        <w:top w:val="none" w:sz="0" w:space="0" w:color="auto"/>
        <w:left w:val="none" w:sz="0" w:space="0" w:color="auto"/>
        <w:bottom w:val="none" w:sz="0" w:space="0" w:color="auto"/>
        <w:right w:val="none" w:sz="0" w:space="0" w:color="auto"/>
      </w:divBdr>
    </w:div>
    <w:div w:id="1617061279">
      <w:bodyDiv w:val="1"/>
      <w:marLeft w:val="0"/>
      <w:marRight w:val="0"/>
      <w:marTop w:val="0"/>
      <w:marBottom w:val="0"/>
      <w:divBdr>
        <w:top w:val="none" w:sz="0" w:space="0" w:color="auto"/>
        <w:left w:val="none" w:sz="0" w:space="0" w:color="auto"/>
        <w:bottom w:val="none" w:sz="0" w:space="0" w:color="auto"/>
        <w:right w:val="none" w:sz="0" w:space="0" w:color="auto"/>
      </w:divBdr>
    </w:div>
    <w:div w:id="1619146150">
      <w:bodyDiv w:val="1"/>
      <w:marLeft w:val="0"/>
      <w:marRight w:val="0"/>
      <w:marTop w:val="0"/>
      <w:marBottom w:val="0"/>
      <w:divBdr>
        <w:top w:val="none" w:sz="0" w:space="0" w:color="auto"/>
        <w:left w:val="none" w:sz="0" w:space="0" w:color="auto"/>
        <w:bottom w:val="none" w:sz="0" w:space="0" w:color="auto"/>
        <w:right w:val="none" w:sz="0" w:space="0" w:color="auto"/>
      </w:divBdr>
    </w:div>
    <w:div w:id="1619412637">
      <w:bodyDiv w:val="1"/>
      <w:marLeft w:val="0"/>
      <w:marRight w:val="0"/>
      <w:marTop w:val="0"/>
      <w:marBottom w:val="0"/>
      <w:divBdr>
        <w:top w:val="none" w:sz="0" w:space="0" w:color="auto"/>
        <w:left w:val="none" w:sz="0" w:space="0" w:color="auto"/>
        <w:bottom w:val="none" w:sz="0" w:space="0" w:color="auto"/>
        <w:right w:val="none" w:sz="0" w:space="0" w:color="auto"/>
      </w:divBdr>
    </w:div>
    <w:div w:id="1622302904">
      <w:bodyDiv w:val="1"/>
      <w:marLeft w:val="0"/>
      <w:marRight w:val="0"/>
      <w:marTop w:val="0"/>
      <w:marBottom w:val="0"/>
      <w:divBdr>
        <w:top w:val="none" w:sz="0" w:space="0" w:color="auto"/>
        <w:left w:val="none" w:sz="0" w:space="0" w:color="auto"/>
        <w:bottom w:val="none" w:sz="0" w:space="0" w:color="auto"/>
        <w:right w:val="none" w:sz="0" w:space="0" w:color="auto"/>
      </w:divBdr>
    </w:div>
    <w:div w:id="1627272592">
      <w:bodyDiv w:val="1"/>
      <w:marLeft w:val="0"/>
      <w:marRight w:val="0"/>
      <w:marTop w:val="0"/>
      <w:marBottom w:val="0"/>
      <w:divBdr>
        <w:top w:val="none" w:sz="0" w:space="0" w:color="auto"/>
        <w:left w:val="none" w:sz="0" w:space="0" w:color="auto"/>
        <w:bottom w:val="none" w:sz="0" w:space="0" w:color="auto"/>
        <w:right w:val="none" w:sz="0" w:space="0" w:color="auto"/>
      </w:divBdr>
    </w:div>
    <w:div w:id="1627541009">
      <w:bodyDiv w:val="1"/>
      <w:marLeft w:val="0"/>
      <w:marRight w:val="0"/>
      <w:marTop w:val="0"/>
      <w:marBottom w:val="0"/>
      <w:divBdr>
        <w:top w:val="none" w:sz="0" w:space="0" w:color="auto"/>
        <w:left w:val="none" w:sz="0" w:space="0" w:color="auto"/>
        <w:bottom w:val="none" w:sz="0" w:space="0" w:color="auto"/>
        <w:right w:val="none" w:sz="0" w:space="0" w:color="auto"/>
      </w:divBdr>
    </w:div>
    <w:div w:id="1628004889">
      <w:bodyDiv w:val="1"/>
      <w:marLeft w:val="0"/>
      <w:marRight w:val="0"/>
      <w:marTop w:val="0"/>
      <w:marBottom w:val="0"/>
      <w:divBdr>
        <w:top w:val="none" w:sz="0" w:space="0" w:color="auto"/>
        <w:left w:val="none" w:sz="0" w:space="0" w:color="auto"/>
        <w:bottom w:val="none" w:sz="0" w:space="0" w:color="auto"/>
        <w:right w:val="none" w:sz="0" w:space="0" w:color="auto"/>
      </w:divBdr>
    </w:div>
    <w:div w:id="1631786093">
      <w:bodyDiv w:val="1"/>
      <w:marLeft w:val="0"/>
      <w:marRight w:val="0"/>
      <w:marTop w:val="0"/>
      <w:marBottom w:val="0"/>
      <w:divBdr>
        <w:top w:val="none" w:sz="0" w:space="0" w:color="auto"/>
        <w:left w:val="none" w:sz="0" w:space="0" w:color="auto"/>
        <w:bottom w:val="none" w:sz="0" w:space="0" w:color="auto"/>
        <w:right w:val="none" w:sz="0" w:space="0" w:color="auto"/>
      </w:divBdr>
    </w:div>
    <w:div w:id="1633561588">
      <w:bodyDiv w:val="1"/>
      <w:marLeft w:val="0"/>
      <w:marRight w:val="0"/>
      <w:marTop w:val="0"/>
      <w:marBottom w:val="0"/>
      <w:divBdr>
        <w:top w:val="none" w:sz="0" w:space="0" w:color="auto"/>
        <w:left w:val="none" w:sz="0" w:space="0" w:color="auto"/>
        <w:bottom w:val="none" w:sz="0" w:space="0" w:color="auto"/>
        <w:right w:val="none" w:sz="0" w:space="0" w:color="auto"/>
      </w:divBdr>
    </w:div>
    <w:div w:id="1635142256">
      <w:bodyDiv w:val="1"/>
      <w:marLeft w:val="0"/>
      <w:marRight w:val="0"/>
      <w:marTop w:val="0"/>
      <w:marBottom w:val="0"/>
      <w:divBdr>
        <w:top w:val="none" w:sz="0" w:space="0" w:color="auto"/>
        <w:left w:val="none" w:sz="0" w:space="0" w:color="auto"/>
        <w:bottom w:val="none" w:sz="0" w:space="0" w:color="auto"/>
        <w:right w:val="none" w:sz="0" w:space="0" w:color="auto"/>
      </w:divBdr>
    </w:div>
    <w:div w:id="1638795637">
      <w:bodyDiv w:val="1"/>
      <w:marLeft w:val="0"/>
      <w:marRight w:val="0"/>
      <w:marTop w:val="0"/>
      <w:marBottom w:val="0"/>
      <w:divBdr>
        <w:top w:val="none" w:sz="0" w:space="0" w:color="auto"/>
        <w:left w:val="none" w:sz="0" w:space="0" w:color="auto"/>
        <w:bottom w:val="none" w:sz="0" w:space="0" w:color="auto"/>
        <w:right w:val="none" w:sz="0" w:space="0" w:color="auto"/>
      </w:divBdr>
    </w:div>
    <w:div w:id="1640963155">
      <w:bodyDiv w:val="1"/>
      <w:marLeft w:val="0"/>
      <w:marRight w:val="0"/>
      <w:marTop w:val="0"/>
      <w:marBottom w:val="0"/>
      <w:divBdr>
        <w:top w:val="none" w:sz="0" w:space="0" w:color="auto"/>
        <w:left w:val="none" w:sz="0" w:space="0" w:color="auto"/>
        <w:bottom w:val="none" w:sz="0" w:space="0" w:color="auto"/>
        <w:right w:val="none" w:sz="0" w:space="0" w:color="auto"/>
      </w:divBdr>
    </w:div>
    <w:div w:id="1641808806">
      <w:bodyDiv w:val="1"/>
      <w:marLeft w:val="0"/>
      <w:marRight w:val="0"/>
      <w:marTop w:val="0"/>
      <w:marBottom w:val="0"/>
      <w:divBdr>
        <w:top w:val="none" w:sz="0" w:space="0" w:color="auto"/>
        <w:left w:val="none" w:sz="0" w:space="0" w:color="auto"/>
        <w:bottom w:val="none" w:sz="0" w:space="0" w:color="auto"/>
        <w:right w:val="none" w:sz="0" w:space="0" w:color="auto"/>
      </w:divBdr>
    </w:div>
    <w:div w:id="1643851991">
      <w:bodyDiv w:val="1"/>
      <w:marLeft w:val="0"/>
      <w:marRight w:val="0"/>
      <w:marTop w:val="0"/>
      <w:marBottom w:val="0"/>
      <w:divBdr>
        <w:top w:val="none" w:sz="0" w:space="0" w:color="auto"/>
        <w:left w:val="none" w:sz="0" w:space="0" w:color="auto"/>
        <w:bottom w:val="none" w:sz="0" w:space="0" w:color="auto"/>
        <w:right w:val="none" w:sz="0" w:space="0" w:color="auto"/>
      </w:divBdr>
    </w:div>
    <w:div w:id="1646201476">
      <w:bodyDiv w:val="1"/>
      <w:marLeft w:val="0"/>
      <w:marRight w:val="0"/>
      <w:marTop w:val="0"/>
      <w:marBottom w:val="0"/>
      <w:divBdr>
        <w:top w:val="none" w:sz="0" w:space="0" w:color="auto"/>
        <w:left w:val="none" w:sz="0" w:space="0" w:color="auto"/>
        <w:bottom w:val="none" w:sz="0" w:space="0" w:color="auto"/>
        <w:right w:val="none" w:sz="0" w:space="0" w:color="auto"/>
      </w:divBdr>
    </w:div>
    <w:div w:id="1646466118">
      <w:bodyDiv w:val="1"/>
      <w:marLeft w:val="0"/>
      <w:marRight w:val="0"/>
      <w:marTop w:val="0"/>
      <w:marBottom w:val="0"/>
      <w:divBdr>
        <w:top w:val="none" w:sz="0" w:space="0" w:color="auto"/>
        <w:left w:val="none" w:sz="0" w:space="0" w:color="auto"/>
        <w:bottom w:val="none" w:sz="0" w:space="0" w:color="auto"/>
        <w:right w:val="none" w:sz="0" w:space="0" w:color="auto"/>
      </w:divBdr>
    </w:div>
    <w:div w:id="1649363491">
      <w:bodyDiv w:val="1"/>
      <w:marLeft w:val="0"/>
      <w:marRight w:val="0"/>
      <w:marTop w:val="0"/>
      <w:marBottom w:val="0"/>
      <w:divBdr>
        <w:top w:val="none" w:sz="0" w:space="0" w:color="auto"/>
        <w:left w:val="none" w:sz="0" w:space="0" w:color="auto"/>
        <w:bottom w:val="none" w:sz="0" w:space="0" w:color="auto"/>
        <w:right w:val="none" w:sz="0" w:space="0" w:color="auto"/>
      </w:divBdr>
    </w:div>
    <w:div w:id="1649938628">
      <w:bodyDiv w:val="1"/>
      <w:marLeft w:val="0"/>
      <w:marRight w:val="0"/>
      <w:marTop w:val="0"/>
      <w:marBottom w:val="0"/>
      <w:divBdr>
        <w:top w:val="none" w:sz="0" w:space="0" w:color="auto"/>
        <w:left w:val="none" w:sz="0" w:space="0" w:color="auto"/>
        <w:bottom w:val="none" w:sz="0" w:space="0" w:color="auto"/>
        <w:right w:val="none" w:sz="0" w:space="0" w:color="auto"/>
      </w:divBdr>
    </w:div>
    <w:div w:id="1652102250">
      <w:bodyDiv w:val="1"/>
      <w:marLeft w:val="0"/>
      <w:marRight w:val="0"/>
      <w:marTop w:val="0"/>
      <w:marBottom w:val="0"/>
      <w:divBdr>
        <w:top w:val="none" w:sz="0" w:space="0" w:color="auto"/>
        <w:left w:val="none" w:sz="0" w:space="0" w:color="auto"/>
        <w:bottom w:val="none" w:sz="0" w:space="0" w:color="auto"/>
        <w:right w:val="none" w:sz="0" w:space="0" w:color="auto"/>
      </w:divBdr>
    </w:div>
    <w:div w:id="1654529342">
      <w:bodyDiv w:val="1"/>
      <w:marLeft w:val="0"/>
      <w:marRight w:val="0"/>
      <w:marTop w:val="0"/>
      <w:marBottom w:val="0"/>
      <w:divBdr>
        <w:top w:val="none" w:sz="0" w:space="0" w:color="auto"/>
        <w:left w:val="none" w:sz="0" w:space="0" w:color="auto"/>
        <w:bottom w:val="none" w:sz="0" w:space="0" w:color="auto"/>
        <w:right w:val="none" w:sz="0" w:space="0" w:color="auto"/>
      </w:divBdr>
    </w:div>
    <w:div w:id="1668628858">
      <w:bodyDiv w:val="1"/>
      <w:marLeft w:val="0"/>
      <w:marRight w:val="0"/>
      <w:marTop w:val="0"/>
      <w:marBottom w:val="0"/>
      <w:divBdr>
        <w:top w:val="none" w:sz="0" w:space="0" w:color="auto"/>
        <w:left w:val="none" w:sz="0" w:space="0" w:color="auto"/>
        <w:bottom w:val="none" w:sz="0" w:space="0" w:color="auto"/>
        <w:right w:val="none" w:sz="0" w:space="0" w:color="auto"/>
      </w:divBdr>
    </w:div>
    <w:div w:id="1673483352">
      <w:bodyDiv w:val="1"/>
      <w:marLeft w:val="0"/>
      <w:marRight w:val="0"/>
      <w:marTop w:val="0"/>
      <w:marBottom w:val="0"/>
      <w:divBdr>
        <w:top w:val="none" w:sz="0" w:space="0" w:color="auto"/>
        <w:left w:val="none" w:sz="0" w:space="0" w:color="auto"/>
        <w:bottom w:val="none" w:sz="0" w:space="0" w:color="auto"/>
        <w:right w:val="none" w:sz="0" w:space="0" w:color="auto"/>
      </w:divBdr>
    </w:div>
    <w:div w:id="1675107411">
      <w:bodyDiv w:val="1"/>
      <w:marLeft w:val="0"/>
      <w:marRight w:val="0"/>
      <w:marTop w:val="0"/>
      <w:marBottom w:val="0"/>
      <w:divBdr>
        <w:top w:val="none" w:sz="0" w:space="0" w:color="auto"/>
        <w:left w:val="none" w:sz="0" w:space="0" w:color="auto"/>
        <w:bottom w:val="none" w:sz="0" w:space="0" w:color="auto"/>
        <w:right w:val="none" w:sz="0" w:space="0" w:color="auto"/>
      </w:divBdr>
    </w:div>
    <w:div w:id="1676609124">
      <w:bodyDiv w:val="1"/>
      <w:marLeft w:val="0"/>
      <w:marRight w:val="0"/>
      <w:marTop w:val="0"/>
      <w:marBottom w:val="0"/>
      <w:divBdr>
        <w:top w:val="none" w:sz="0" w:space="0" w:color="auto"/>
        <w:left w:val="none" w:sz="0" w:space="0" w:color="auto"/>
        <w:bottom w:val="none" w:sz="0" w:space="0" w:color="auto"/>
        <w:right w:val="none" w:sz="0" w:space="0" w:color="auto"/>
      </w:divBdr>
    </w:div>
    <w:div w:id="1677224395">
      <w:bodyDiv w:val="1"/>
      <w:marLeft w:val="0"/>
      <w:marRight w:val="0"/>
      <w:marTop w:val="0"/>
      <w:marBottom w:val="0"/>
      <w:divBdr>
        <w:top w:val="none" w:sz="0" w:space="0" w:color="auto"/>
        <w:left w:val="none" w:sz="0" w:space="0" w:color="auto"/>
        <w:bottom w:val="none" w:sz="0" w:space="0" w:color="auto"/>
        <w:right w:val="none" w:sz="0" w:space="0" w:color="auto"/>
      </w:divBdr>
    </w:div>
    <w:div w:id="1684941674">
      <w:bodyDiv w:val="1"/>
      <w:marLeft w:val="0"/>
      <w:marRight w:val="0"/>
      <w:marTop w:val="0"/>
      <w:marBottom w:val="0"/>
      <w:divBdr>
        <w:top w:val="none" w:sz="0" w:space="0" w:color="auto"/>
        <w:left w:val="none" w:sz="0" w:space="0" w:color="auto"/>
        <w:bottom w:val="none" w:sz="0" w:space="0" w:color="auto"/>
        <w:right w:val="none" w:sz="0" w:space="0" w:color="auto"/>
      </w:divBdr>
    </w:div>
    <w:div w:id="1687320536">
      <w:bodyDiv w:val="1"/>
      <w:marLeft w:val="0"/>
      <w:marRight w:val="0"/>
      <w:marTop w:val="0"/>
      <w:marBottom w:val="0"/>
      <w:divBdr>
        <w:top w:val="none" w:sz="0" w:space="0" w:color="auto"/>
        <w:left w:val="none" w:sz="0" w:space="0" w:color="auto"/>
        <w:bottom w:val="none" w:sz="0" w:space="0" w:color="auto"/>
        <w:right w:val="none" w:sz="0" w:space="0" w:color="auto"/>
      </w:divBdr>
    </w:div>
    <w:div w:id="1688210810">
      <w:bodyDiv w:val="1"/>
      <w:marLeft w:val="0"/>
      <w:marRight w:val="0"/>
      <w:marTop w:val="0"/>
      <w:marBottom w:val="0"/>
      <w:divBdr>
        <w:top w:val="none" w:sz="0" w:space="0" w:color="auto"/>
        <w:left w:val="none" w:sz="0" w:space="0" w:color="auto"/>
        <w:bottom w:val="none" w:sz="0" w:space="0" w:color="auto"/>
        <w:right w:val="none" w:sz="0" w:space="0" w:color="auto"/>
      </w:divBdr>
    </w:div>
    <w:div w:id="1688750509">
      <w:bodyDiv w:val="1"/>
      <w:marLeft w:val="0"/>
      <w:marRight w:val="0"/>
      <w:marTop w:val="0"/>
      <w:marBottom w:val="0"/>
      <w:divBdr>
        <w:top w:val="none" w:sz="0" w:space="0" w:color="auto"/>
        <w:left w:val="none" w:sz="0" w:space="0" w:color="auto"/>
        <w:bottom w:val="none" w:sz="0" w:space="0" w:color="auto"/>
        <w:right w:val="none" w:sz="0" w:space="0" w:color="auto"/>
      </w:divBdr>
    </w:div>
    <w:div w:id="1689024790">
      <w:bodyDiv w:val="1"/>
      <w:marLeft w:val="0"/>
      <w:marRight w:val="0"/>
      <w:marTop w:val="0"/>
      <w:marBottom w:val="0"/>
      <w:divBdr>
        <w:top w:val="none" w:sz="0" w:space="0" w:color="auto"/>
        <w:left w:val="none" w:sz="0" w:space="0" w:color="auto"/>
        <w:bottom w:val="none" w:sz="0" w:space="0" w:color="auto"/>
        <w:right w:val="none" w:sz="0" w:space="0" w:color="auto"/>
      </w:divBdr>
    </w:div>
    <w:div w:id="1689599992">
      <w:bodyDiv w:val="1"/>
      <w:marLeft w:val="0"/>
      <w:marRight w:val="0"/>
      <w:marTop w:val="0"/>
      <w:marBottom w:val="0"/>
      <w:divBdr>
        <w:top w:val="none" w:sz="0" w:space="0" w:color="auto"/>
        <w:left w:val="none" w:sz="0" w:space="0" w:color="auto"/>
        <w:bottom w:val="none" w:sz="0" w:space="0" w:color="auto"/>
        <w:right w:val="none" w:sz="0" w:space="0" w:color="auto"/>
      </w:divBdr>
    </w:div>
    <w:div w:id="1694382030">
      <w:bodyDiv w:val="1"/>
      <w:marLeft w:val="0"/>
      <w:marRight w:val="0"/>
      <w:marTop w:val="0"/>
      <w:marBottom w:val="0"/>
      <w:divBdr>
        <w:top w:val="none" w:sz="0" w:space="0" w:color="auto"/>
        <w:left w:val="none" w:sz="0" w:space="0" w:color="auto"/>
        <w:bottom w:val="none" w:sz="0" w:space="0" w:color="auto"/>
        <w:right w:val="none" w:sz="0" w:space="0" w:color="auto"/>
      </w:divBdr>
    </w:div>
    <w:div w:id="1694573600">
      <w:bodyDiv w:val="1"/>
      <w:marLeft w:val="0"/>
      <w:marRight w:val="0"/>
      <w:marTop w:val="0"/>
      <w:marBottom w:val="0"/>
      <w:divBdr>
        <w:top w:val="none" w:sz="0" w:space="0" w:color="auto"/>
        <w:left w:val="none" w:sz="0" w:space="0" w:color="auto"/>
        <w:bottom w:val="none" w:sz="0" w:space="0" w:color="auto"/>
        <w:right w:val="none" w:sz="0" w:space="0" w:color="auto"/>
      </w:divBdr>
    </w:div>
    <w:div w:id="1699968838">
      <w:bodyDiv w:val="1"/>
      <w:marLeft w:val="0"/>
      <w:marRight w:val="0"/>
      <w:marTop w:val="0"/>
      <w:marBottom w:val="0"/>
      <w:divBdr>
        <w:top w:val="none" w:sz="0" w:space="0" w:color="auto"/>
        <w:left w:val="none" w:sz="0" w:space="0" w:color="auto"/>
        <w:bottom w:val="none" w:sz="0" w:space="0" w:color="auto"/>
        <w:right w:val="none" w:sz="0" w:space="0" w:color="auto"/>
      </w:divBdr>
    </w:div>
    <w:div w:id="1702047792">
      <w:bodyDiv w:val="1"/>
      <w:marLeft w:val="0"/>
      <w:marRight w:val="0"/>
      <w:marTop w:val="0"/>
      <w:marBottom w:val="0"/>
      <w:divBdr>
        <w:top w:val="none" w:sz="0" w:space="0" w:color="auto"/>
        <w:left w:val="none" w:sz="0" w:space="0" w:color="auto"/>
        <w:bottom w:val="none" w:sz="0" w:space="0" w:color="auto"/>
        <w:right w:val="none" w:sz="0" w:space="0" w:color="auto"/>
      </w:divBdr>
    </w:div>
    <w:div w:id="1707750545">
      <w:bodyDiv w:val="1"/>
      <w:marLeft w:val="0"/>
      <w:marRight w:val="0"/>
      <w:marTop w:val="0"/>
      <w:marBottom w:val="0"/>
      <w:divBdr>
        <w:top w:val="none" w:sz="0" w:space="0" w:color="auto"/>
        <w:left w:val="none" w:sz="0" w:space="0" w:color="auto"/>
        <w:bottom w:val="none" w:sz="0" w:space="0" w:color="auto"/>
        <w:right w:val="none" w:sz="0" w:space="0" w:color="auto"/>
      </w:divBdr>
    </w:div>
    <w:div w:id="1710454621">
      <w:bodyDiv w:val="1"/>
      <w:marLeft w:val="0"/>
      <w:marRight w:val="0"/>
      <w:marTop w:val="0"/>
      <w:marBottom w:val="0"/>
      <w:divBdr>
        <w:top w:val="none" w:sz="0" w:space="0" w:color="auto"/>
        <w:left w:val="none" w:sz="0" w:space="0" w:color="auto"/>
        <w:bottom w:val="none" w:sz="0" w:space="0" w:color="auto"/>
        <w:right w:val="none" w:sz="0" w:space="0" w:color="auto"/>
      </w:divBdr>
    </w:div>
    <w:div w:id="1710565813">
      <w:bodyDiv w:val="1"/>
      <w:marLeft w:val="0"/>
      <w:marRight w:val="0"/>
      <w:marTop w:val="0"/>
      <w:marBottom w:val="0"/>
      <w:divBdr>
        <w:top w:val="none" w:sz="0" w:space="0" w:color="auto"/>
        <w:left w:val="none" w:sz="0" w:space="0" w:color="auto"/>
        <w:bottom w:val="none" w:sz="0" w:space="0" w:color="auto"/>
        <w:right w:val="none" w:sz="0" w:space="0" w:color="auto"/>
      </w:divBdr>
    </w:div>
    <w:div w:id="1711371133">
      <w:bodyDiv w:val="1"/>
      <w:marLeft w:val="0"/>
      <w:marRight w:val="0"/>
      <w:marTop w:val="0"/>
      <w:marBottom w:val="0"/>
      <w:divBdr>
        <w:top w:val="none" w:sz="0" w:space="0" w:color="auto"/>
        <w:left w:val="none" w:sz="0" w:space="0" w:color="auto"/>
        <w:bottom w:val="none" w:sz="0" w:space="0" w:color="auto"/>
        <w:right w:val="none" w:sz="0" w:space="0" w:color="auto"/>
      </w:divBdr>
    </w:div>
    <w:div w:id="1713966465">
      <w:bodyDiv w:val="1"/>
      <w:marLeft w:val="0"/>
      <w:marRight w:val="0"/>
      <w:marTop w:val="0"/>
      <w:marBottom w:val="0"/>
      <w:divBdr>
        <w:top w:val="none" w:sz="0" w:space="0" w:color="auto"/>
        <w:left w:val="none" w:sz="0" w:space="0" w:color="auto"/>
        <w:bottom w:val="none" w:sz="0" w:space="0" w:color="auto"/>
        <w:right w:val="none" w:sz="0" w:space="0" w:color="auto"/>
      </w:divBdr>
    </w:div>
    <w:div w:id="1718049249">
      <w:bodyDiv w:val="1"/>
      <w:marLeft w:val="0"/>
      <w:marRight w:val="0"/>
      <w:marTop w:val="0"/>
      <w:marBottom w:val="0"/>
      <w:divBdr>
        <w:top w:val="none" w:sz="0" w:space="0" w:color="auto"/>
        <w:left w:val="none" w:sz="0" w:space="0" w:color="auto"/>
        <w:bottom w:val="none" w:sz="0" w:space="0" w:color="auto"/>
        <w:right w:val="none" w:sz="0" w:space="0" w:color="auto"/>
      </w:divBdr>
    </w:div>
    <w:div w:id="1718895954">
      <w:bodyDiv w:val="1"/>
      <w:marLeft w:val="0"/>
      <w:marRight w:val="0"/>
      <w:marTop w:val="0"/>
      <w:marBottom w:val="0"/>
      <w:divBdr>
        <w:top w:val="none" w:sz="0" w:space="0" w:color="auto"/>
        <w:left w:val="none" w:sz="0" w:space="0" w:color="auto"/>
        <w:bottom w:val="none" w:sz="0" w:space="0" w:color="auto"/>
        <w:right w:val="none" w:sz="0" w:space="0" w:color="auto"/>
      </w:divBdr>
    </w:div>
    <w:div w:id="1724525403">
      <w:bodyDiv w:val="1"/>
      <w:marLeft w:val="0"/>
      <w:marRight w:val="0"/>
      <w:marTop w:val="0"/>
      <w:marBottom w:val="0"/>
      <w:divBdr>
        <w:top w:val="none" w:sz="0" w:space="0" w:color="auto"/>
        <w:left w:val="none" w:sz="0" w:space="0" w:color="auto"/>
        <w:bottom w:val="none" w:sz="0" w:space="0" w:color="auto"/>
        <w:right w:val="none" w:sz="0" w:space="0" w:color="auto"/>
      </w:divBdr>
    </w:div>
    <w:div w:id="1727484002">
      <w:bodyDiv w:val="1"/>
      <w:marLeft w:val="0"/>
      <w:marRight w:val="0"/>
      <w:marTop w:val="0"/>
      <w:marBottom w:val="0"/>
      <w:divBdr>
        <w:top w:val="none" w:sz="0" w:space="0" w:color="auto"/>
        <w:left w:val="none" w:sz="0" w:space="0" w:color="auto"/>
        <w:bottom w:val="none" w:sz="0" w:space="0" w:color="auto"/>
        <w:right w:val="none" w:sz="0" w:space="0" w:color="auto"/>
      </w:divBdr>
    </w:div>
    <w:div w:id="1727677140">
      <w:bodyDiv w:val="1"/>
      <w:marLeft w:val="0"/>
      <w:marRight w:val="0"/>
      <w:marTop w:val="0"/>
      <w:marBottom w:val="0"/>
      <w:divBdr>
        <w:top w:val="none" w:sz="0" w:space="0" w:color="auto"/>
        <w:left w:val="none" w:sz="0" w:space="0" w:color="auto"/>
        <w:bottom w:val="none" w:sz="0" w:space="0" w:color="auto"/>
        <w:right w:val="none" w:sz="0" w:space="0" w:color="auto"/>
      </w:divBdr>
    </w:div>
    <w:div w:id="1729692032">
      <w:bodyDiv w:val="1"/>
      <w:marLeft w:val="0"/>
      <w:marRight w:val="0"/>
      <w:marTop w:val="0"/>
      <w:marBottom w:val="0"/>
      <w:divBdr>
        <w:top w:val="none" w:sz="0" w:space="0" w:color="auto"/>
        <w:left w:val="none" w:sz="0" w:space="0" w:color="auto"/>
        <w:bottom w:val="none" w:sz="0" w:space="0" w:color="auto"/>
        <w:right w:val="none" w:sz="0" w:space="0" w:color="auto"/>
      </w:divBdr>
    </w:div>
    <w:div w:id="1730810780">
      <w:bodyDiv w:val="1"/>
      <w:marLeft w:val="0"/>
      <w:marRight w:val="0"/>
      <w:marTop w:val="0"/>
      <w:marBottom w:val="0"/>
      <w:divBdr>
        <w:top w:val="none" w:sz="0" w:space="0" w:color="auto"/>
        <w:left w:val="none" w:sz="0" w:space="0" w:color="auto"/>
        <w:bottom w:val="none" w:sz="0" w:space="0" w:color="auto"/>
        <w:right w:val="none" w:sz="0" w:space="0" w:color="auto"/>
      </w:divBdr>
    </w:div>
    <w:div w:id="1731921467">
      <w:bodyDiv w:val="1"/>
      <w:marLeft w:val="0"/>
      <w:marRight w:val="0"/>
      <w:marTop w:val="0"/>
      <w:marBottom w:val="0"/>
      <w:divBdr>
        <w:top w:val="none" w:sz="0" w:space="0" w:color="auto"/>
        <w:left w:val="none" w:sz="0" w:space="0" w:color="auto"/>
        <w:bottom w:val="none" w:sz="0" w:space="0" w:color="auto"/>
        <w:right w:val="none" w:sz="0" w:space="0" w:color="auto"/>
      </w:divBdr>
    </w:div>
    <w:div w:id="1738356235">
      <w:bodyDiv w:val="1"/>
      <w:marLeft w:val="0"/>
      <w:marRight w:val="0"/>
      <w:marTop w:val="0"/>
      <w:marBottom w:val="0"/>
      <w:divBdr>
        <w:top w:val="none" w:sz="0" w:space="0" w:color="auto"/>
        <w:left w:val="none" w:sz="0" w:space="0" w:color="auto"/>
        <w:bottom w:val="none" w:sz="0" w:space="0" w:color="auto"/>
        <w:right w:val="none" w:sz="0" w:space="0" w:color="auto"/>
      </w:divBdr>
    </w:div>
    <w:div w:id="1738474332">
      <w:bodyDiv w:val="1"/>
      <w:marLeft w:val="0"/>
      <w:marRight w:val="0"/>
      <w:marTop w:val="0"/>
      <w:marBottom w:val="0"/>
      <w:divBdr>
        <w:top w:val="none" w:sz="0" w:space="0" w:color="auto"/>
        <w:left w:val="none" w:sz="0" w:space="0" w:color="auto"/>
        <w:bottom w:val="none" w:sz="0" w:space="0" w:color="auto"/>
        <w:right w:val="none" w:sz="0" w:space="0" w:color="auto"/>
      </w:divBdr>
    </w:div>
    <w:div w:id="1745953644">
      <w:bodyDiv w:val="1"/>
      <w:marLeft w:val="0"/>
      <w:marRight w:val="0"/>
      <w:marTop w:val="0"/>
      <w:marBottom w:val="0"/>
      <w:divBdr>
        <w:top w:val="none" w:sz="0" w:space="0" w:color="auto"/>
        <w:left w:val="none" w:sz="0" w:space="0" w:color="auto"/>
        <w:bottom w:val="none" w:sz="0" w:space="0" w:color="auto"/>
        <w:right w:val="none" w:sz="0" w:space="0" w:color="auto"/>
      </w:divBdr>
    </w:div>
    <w:div w:id="1747845311">
      <w:bodyDiv w:val="1"/>
      <w:marLeft w:val="0"/>
      <w:marRight w:val="0"/>
      <w:marTop w:val="0"/>
      <w:marBottom w:val="0"/>
      <w:divBdr>
        <w:top w:val="none" w:sz="0" w:space="0" w:color="auto"/>
        <w:left w:val="none" w:sz="0" w:space="0" w:color="auto"/>
        <w:bottom w:val="none" w:sz="0" w:space="0" w:color="auto"/>
        <w:right w:val="none" w:sz="0" w:space="0" w:color="auto"/>
      </w:divBdr>
    </w:div>
    <w:div w:id="1754936508">
      <w:bodyDiv w:val="1"/>
      <w:marLeft w:val="0"/>
      <w:marRight w:val="0"/>
      <w:marTop w:val="0"/>
      <w:marBottom w:val="0"/>
      <w:divBdr>
        <w:top w:val="none" w:sz="0" w:space="0" w:color="auto"/>
        <w:left w:val="none" w:sz="0" w:space="0" w:color="auto"/>
        <w:bottom w:val="none" w:sz="0" w:space="0" w:color="auto"/>
        <w:right w:val="none" w:sz="0" w:space="0" w:color="auto"/>
      </w:divBdr>
    </w:div>
    <w:div w:id="1757290484">
      <w:bodyDiv w:val="1"/>
      <w:marLeft w:val="0"/>
      <w:marRight w:val="0"/>
      <w:marTop w:val="0"/>
      <w:marBottom w:val="0"/>
      <w:divBdr>
        <w:top w:val="none" w:sz="0" w:space="0" w:color="auto"/>
        <w:left w:val="none" w:sz="0" w:space="0" w:color="auto"/>
        <w:bottom w:val="none" w:sz="0" w:space="0" w:color="auto"/>
        <w:right w:val="none" w:sz="0" w:space="0" w:color="auto"/>
      </w:divBdr>
    </w:div>
    <w:div w:id="1757707111">
      <w:bodyDiv w:val="1"/>
      <w:marLeft w:val="0"/>
      <w:marRight w:val="0"/>
      <w:marTop w:val="0"/>
      <w:marBottom w:val="0"/>
      <w:divBdr>
        <w:top w:val="none" w:sz="0" w:space="0" w:color="auto"/>
        <w:left w:val="none" w:sz="0" w:space="0" w:color="auto"/>
        <w:bottom w:val="none" w:sz="0" w:space="0" w:color="auto"/>
        <w:right w:val="none" w:sz="0" w:space="0" w:color="auto"/>
      </w:divBdr>
    </w:div>
    <w:div w:id="1759522231">
      <w:bodyDiv w:val="1"/>
      <w:marLeft w:val="0"/>
      <w:marRight w:val="0"/>
      <w:marTop w:val="0"/>
      <w:marBottom w:val="0"/>
      <w:divBdr>
        <w:top w:val="none" w:sz="0" w:space="0" w:color="auto"/>
        <w:left w:val="none" w:sz="0" w:space="0" w:color="auto"/>
        <w:bottom w:val="none" w:sz="0" w:space="0" w:color="auto"/>
        <w:right w:val="none" w:sz="0" w:space="0" w:color="auto"/>
      </w:divBdr>
    </w:div>
    <w:div w:id="1761679156">
      <w:bodyDiv w:val="1"/>
      <w:marLeft w:val="0"/>
      <w:marRight w:val="0"/>
      <w:marTop w:val="0"/>
      <w:marBottom w:val="0"/>
      <w:divBdr>
        <w:top w:val="none" w:sz="0" w:space="0" w:color="auto"/>
        <w:left w:val="none" w:sz="0" w:space="0" w:color="auto"/>
        <w:bottom w:val="none" w:sz="0" w:space="0" w:color="auto"/>
        <w:right w:val="none" w:sz="0" w:space="0" w:color="auto"/>
      </w:divBdr>
    </w:div>
    <w:div w:id="1764571266">
      <w:bodyDiv w:val="1"/>
      <w:marLeft w:val="0"/>
      <w:marRight w:val="0"/>
      <w:marTop w:val="0"/>
      <w:marBottom w:val="0"/>
      <w:divBdr>
        <w:top w:val="none" w:sz="0" w:space="0" w:color="auto"/>
        <w:left w:val="none" w:sz="0" w:space="0" w:color="auto"/>
        <w:bottom w:val="none" w:sz="0" w:space="0" w:color="auto"/>
        <w:right w:val="none" w:sz="0" w:space="0" w:color="auto"/>
      </w:divBdr>
    </w:div>
    <w:div w:id="1766850586">
      <w:bodyDiv w:val="1"/>
      <w:marLeft w:val="0"/>
      <w:marRight w:val="0"/>
      <w:marTop w:val="0"/>
      <w:marBottom w:val="0"/>
      <w:divBdr>
        <w:top w:val="none" w:sz="0" w:space="0" w:color="auto"/>
        <w:left w:val="none" w:sz="0" w:space="0" w:color="auto"/>
        <w:bottom w:val="none" w:sz="0" w:space="0" w:color="auto"/>
        <w:right w:val="none" w:sz="0" w:space="0" w:color="auto"/>
      </w:divBdr>
    </w:div>
    <w:div w:id="1768308942">
      <w:bodyDiv w:val="1"/>
      <w:marLeft w:val="0"/>
      <w:marRight w:val="0"/>
      <w:marTop w:val="0"/>
      <w:marBottom w:val="0"/>
      <w:divBdr>
        <w:top w:val="none" w:sz="0" w:space="0" w:color="auto"/>
        <w:left w:val="none" w:sz="0" w:space="0" w:color="auto"/>
        <w:bottom w:val="none" w:sz="0" w:space="0" w:color="auto"/>
        <w:right w:val="none" w:sz="0" w:space="0" w:color="auto"/>
      </w:divBdr>
    </w:div>
    <w:div w:id="1768966636">
      <w:bodyDiv w:val="1"/>
      <w:marLeft w:val="0"/>
      <w:marRight w:val="0"/>
      <w:marTop w:val="0"/>
      <w:marBottom w:val="0"/>
      <w:divBdr>
        <w:top w:val="none" w:sz="0" w:space="0" w:color="auto"/>
        <w:left w:val="none" w:sz="0" w:space="0" w:color="auto"/>
        <w:bottom w:val="none" w:sz="0" w:space="0" w:color="auto"/>
        <w:right w:val="none" w:sz="0" w:space="0" w:color="auto"/>
      </w:divBdr>
    </w:div>
    <w:div w:id="1772504813">
      <w:bodyDiv w:val="1"/>
      <w:marLeft w:val="0"/>
      <w:marRight w:val="0"/>
      <w:marTop w:val="0"/>
      <w:marBottom w:val="0"/>
      <w:divBdr>
        <w:top w:val="none" w:sz="0" w:space="0" w:color="auto"/>
        <w:left w:val="none" w:sz="0" w:space="0" w:color="auto"/>
        <w:bottom w:val="none" w:sz="0" w:space="0" w:color="auto"/>
        <w:right w:val="none" w:sz="0" w:space="0" w:color="auto"/>
      </w:divBdr>
    </w:div>
    <w:div w:id="1775783479">
      <w:bodyDiv w:val="1"/>
      <w:marLeft w:val="0"/>
      <w:marRight w:val="0"/>
      <w:marTop w:val="0"/>
      <w:marBottom w:val="0"/>
      <w:divBdr>
        <w:top w:val="none" w:sz="0" w:space="0" w:color="auto"/>
        <w:left w:val="none" w:sz="0" w:space="0" w:color="auto"/>
        <w:bottom w:val="none" w:sz="0" w:space="0" w:color="auto"/>
        <w:right w:val="none" w:sz="0" w:space="0" w:color="auto"/>
      </w:divBdr>
    </w:div>
    <w:div w:id="1780417130">
      <w:bodyDiv w:val="1"/>
      <w:marLeft w:val="0"/>
      <w:marRight w:val="0"/>
      <w:marTop w:val="0"/>
      <w:marBottom w:val="0"/>
      <w:divBdr>
        <w:top w:val="none" w:sz="0" w:space="0" w:color="auto"/>
        <w:left w:val="none" w:sz="0" w:space="0" w:color="auto"/>
        <w:bottom w:val="none" w:sz="0" w:space="0" w:color="auto"/>
        <w:right w:val="none" w:sz="0" w:space="0" w:color="auto"/>
      </w:divBdr>
    </w:div>
    <w:div w:id="1780755322">
      <w:bodyDiv w:val="1"/>
      <w:marLeft w:val="0"/>
      <w:marRight w:val="0"/>
      <w:marTop w:val="0"/>
      <w:marBottom w:val="0"/>
      <w:divBdr>
        <w:top w:val="none" w:sz="0" w:space="0" w:color="auto"/>
        <w:left w:val="none" w:sz="0" w:space="0" w:color="auto"/>
        <w:bottom w:val="none" w:sz="0" w:space="0" w:color="auto"/>
        <w:right w:val="none" w:sz="0" w:space="0" w:color="auto"/>
      </w:divBdr>
    </w:div>
    <w:div w:id="1781755212">
      <w:bodyDiv w:val="1"/>
      <w:marLeft w:val="0"/>
      <w:marRight w:val="0"/>
      <w:marTop w:val="0"/>
      <w:marBottom w:val="0"/>
      <w:divBdr>
        <w:top w:val="none" w:sz="0" w:space="0" w:color="auto"/>
        <w:left w:val="none" w:sz="0" w:space="0" w:color="auto"/>
        <w:bottom w:val="none" w:sz="0" w:space="0" w:color="auto"/>
        <w:right w:val="none" w:sz="0" w:space="0" w:color="auto"/>
      </w:divBdr>
    </w:div>
    <w:div w:id="1782217983">
      <w:bodyDiv w:val="1"/>
      <w:marLeft w:val="0"/>
      <w:marRight w:val="0"/>
      <w:marTop w:val="0"/>
      <w:marBottom w:val="0"/>
      <w:divBdr>
        <w:top w:val="none" w:sz="0" w:space="0" w:color="auto"/>
        <w:left w:val="none" w:sz="0" w:space="0" w:color="auto"/>
        <w:bottom w:val="none" w:sz="0" w:space="0" w:color="auto"/>
        <w:right w:val="none" w:sz="0" w:space="0" w:color="auto"/>
      </w:divBdr>
    </w:div>
    <w:div w:id="1783070550">
      <w:bodyDiv w:val="1"/>
      <w:marLeft w:val="0"/>
      <w:marRight w:val="0"/>
      <w:marTop w:val="0"/>
      <w:marBottom w:val="0"/>
      <w:divBdr>
        <w:top w:val="none" w:sz="0" w:space="0" w:color="auto"/>
        <w:left w:val="none" w:sz="0" w:space="0" w:color="auto"/>
        <w:bottom w:val="none" w:sz="0" w:space="0" w:color="auto"/>
        <w:right w:val="none" w:sz="0" w:space="0" w:color="auto"/>
      </w:divBdr>
    </w:div>
    <w:div w:id="1788163284">
      <w:bodyDiv w:val="1"/>
      <w:marLeft w:val="0"/>
      <w:marRight w:val="0"/>
      <w:marTop w:val="0"/>
      <w:marBottom w:val="0"/>
      <w:divBdr>
        <w:top w:val="none" w:sz="0" w:space="0" w:color="auto"/>
        <w:left w:val="none" w:sz="0" w:space="0" w:color="auto"/>
        <w:bottom w:val="none" w:sz="0" w:space="0" w:color="auto"/>
        <w:right w:val="none" w:sz="0" w:space="0" w:color="auto"/>
      </w:divBdr>
    </w:div>
    <w:div w:id="1789857381">
      <w:bodyDiv w:val="1"/>
      <w:marLeft w:val="0"/>
      <w:marRight w:val="0"/>
      <w:marTop w:val="0"/>
      <w:marBottom w:val="0"/>
      <w:divBdr>
        <w:top w:val="none" w:sz="0" w:space="0" w:color="auto"/>
        <w:left w:val="none" w:sz="0" w:space="0" w:color="auto"/>
        <w:bottom w:val="none" w:sz="0" w:space="0" w:color="auto"/>
        <w:right w:val="none" w:sz="0" w:space="0" w:color="auto"/>
      </w:divBdr>
    </w:div>
    <w:div w:id="1790659386">
      <w:bodyDiv w:val="1"/>
      <w:marLeft w:val="0"/>
      <w:marRight w:val="0"/>
      <w:marTop w:val="0"/>
      <w:marBottom w:val="0"/>
      <w:divBdr>
        <w:top w:val="none" w:sz="0" w:space="0" w:color="auto"/>
        <w:left w:val="none" w:sz="0" w:space="0" w:color="auto"/>
        <w:bottom w:val="none" w:sz="0" w:space="0" w:color="auto"/>
        <w:right w:val="none" w:sz="0" w:space="0" w:color="auto"/>
      </w:divBdr>
    </w:div>
    <w:div w:id="1802650080">
      <w:bodyDiv w:val="1"/>
      <w:marLeft w:val="0"/>
      <w:marRight w:val="0"/>
      <w:marTop w:val="0"/>
      <w:marBottom w:val="0"/>
      <w:divBdr>
        <w:top w:val="none" w:sz="0" w:space="0" w:color="auto"/>
        <w:left w:val="none" w:sz="0" w:space="0" w:color="auto"/>
        <w:bottom w:val="none" w:sz="0" w:space="0" w:color="auto"/>
        <w:right w:val="none" w:sz="0" w:space="0" w:color="auto"/>
      </w:divBdr>
    </w:div>
    <w:div w:id="1803230256">
      <w:bodyDiv w:val="1"/>
      <w:marLeft w:val="0"/>
      <w:marRight w:val="0"/>
      <w:marTop w:val="0"/>
      <w:marBottom w:val="0"/>
      <w:divBdr>
        <w:top w:val="none" w:sz="0" w:space="0" w:color="auto"/>
        <w:left w:val="none" w:sz="0" w:space="0" w:color="auto"/>
        <w:bottom w:val="none" w:sz="0" w:space="0" w:color="auto"/>
        <w:right w:val="none" w:sz="0" w:space="0" w:color="auto"/>
      </w:divBdr>
    </w:div>
    <w:div w:id="1812484081">
      <w:bodyDiv w:val="1"/>
      <w:marLeft w:val="0"/>
      <w:marRight w:val="0"/>
      <w:marTop w:val="0"/>
      <w:marBottom w:val="0"/>
      <w:divBdr>
        <w:top w:val="none" w:sz="0" w:space="0" w:color="auto"/>
        <w:left w:val="none" w:sz="0" w:space="0" w:color="auto"/>
        <w:bottom w:val="none" w:sz="0" w:space="0" w:color="auto"/>
        <w:right w:val="none" w:sz="0" w:space="0" w:color="auto"/>
      </w:divBdr>
    </w:div>
    <w:div w:id="1813132962">
      <w:bodyDiv w:val="1"/>
      <w:marLeft w:val="0"/>
      <w:marRight w:val="0"/>
      <w:marTop w:val="0"/>
      <w:marBottom w:val="0"/>
      <w:divBdr>
        <w:top w:val="none" w:sz="0" w:space="0" w:color="auto"/>
        <w:left w:val="none" w:sz="0" w:space="0" w:color="auto"/>
        <w:bottom w:val="none" w:sz="0" w:space="0" w:color="auto"/>
        <w:right w:val="none" w:sz="0" w:space="0" w:color="auto"/>
      </w:divBdr>
    </w:div>
    <w:div w:id="1814248249">
      <w:bodyDiv w:val="1"/>
      <w:marLeft w:val="0"/>
      <w:marRight w:val="0"/>
      <w:marTop w:val="0"/>
      <w:marBottom w:val="0"/>
      <w:divBdr>
        <w:top w:val="none" w:sz="0" w:space="0" w:color="auto"/>
        <w:left w:val="none" w:sz="0" w:space="0" w:color="auto"/>
        <w:bottom w:val="none" w:sz="0" w:space="0" w:color="auto"/>
        <w:right w:val="none" w:sz="0" w:space="0" w:color="auto"/>
      </w:divBdr>
    </w:div>
    <w:div w:id="1817642163">
      <w:bodyDiv w:val="1"/>
      <w:marLeft w:val="0"/>
      <w:marRight w:val="0"/>
      <w:marTop w:val="0"/>
      <w:marBottom w:val="0"/>
      <w:divBdr>
        <w:top w:val="none" w:sz="0" w:space="0" w:color="auto"/>
        <w:left w:val="none" w:sz="0" w:space="0" w:color="auto"/>
        <w:bottom w:val="none" w:sz="0" w:space="0" w:color="auto"/>
        <w:right w:val="none" w:sz="0" w:space="0" w:color="auto"/>
      </w:divBdr>
    </w:div>
    <w:div w:id="1819809084">
      <w:bodyDiv w:val="1"/>
      <w:marLeft w:val="0"/>
      <w:marRight w:val="0"/>
      <w:marTop w:val="0"/>
      <w:marBottom w:val="0"/>
      <w:divBdr>
        <w:top w:val="none" w:sz="0" w:space="0" w:color="auto"/>
        <w:left w:val="none" w:sz="0" w:space="0" w:color="auto"/>
        <w:bottom w:val="none" w:sz="0" w:space="0" w:color="auto"/>
        <w:right w:val="none" w:sz="0" w:space="0" w:color="auto"/>
      </w:divBdr>
    </w:div>
    <w:div w:id="1824660883">
      <w:bodyDiv w:val="1"/>
      <w:marLeft w:val="0"/>
      <w:marRight w:val="0"/>
      <w:marTop w:val="0"/>
      <w:marBottom w:val="0"/>
      <w:divBdr>
        <w:top w:val="none" w:sz="0" w:space="0" w:color="auto"/>
        <w:left w:val="none" w:sz="0" w:space="0" w:color="auto"/>
        <w:bottom w:val="none" w:sz="0" w:space="0" w:color="auto"/>
        <w:right w:val="none" w:sz="0" w:space="0" w:color="auto"/>
      </w:divBdr>
    </w:div>
    <w:div w:id="1829009878">
      <w:bodyDiv w:val="1"/>
      <w:marLeft w:val="0"/>
      <w:marRight w:val="0"/>
      <w:marTop w:val="0"/>
      <w:marBottom w:val="0"/>
      <w:divBdr>
        <w:top w:val="none" w:sz="0" w:space="0" w:color="auto"/>
        <w:left w:val="none" w:sz="0" w:space="0" w:color="auto"/>
        <w:bottom w:val="none" w:sz="0" w:space="0" w:color="auto"/>
        <w:right w:val="none" w:sz="0" w:space="0" w:color="auto"/>
      </w:divBdr>
    </w:div>
    <w:div w:id="1829396478">
      <w:bodyDiv w:val="1"/>
      <w:marLeft w:val="0"/>
      <w:marRight w:val="0"/>
      <w:marTop w:val="0"/>
      <w:marBottom w:val="0"/>
      <w:divBdr>
        <w:top w:val="none" w:sz="0" w:space="0" w:color="auto"/>
        <w:left w:val="none" w:sz="0" w:space="0" w:color="auto"/>
        <w:bottom w:val="none" w:sz="0" w:space="0" w:color="auto"/>
        <w:right w:val="none" w:sz="0" w:space="0" w:color="auto"/>
      </w:divBdr>
    </w:div>
    <w:div w:id="1831752251">
      <w:bodyDiv w:val="1"/>
      <w:marLeft w:val="0"/>
      <w:marRight w:val="0"/>
      <w:marTop w:val="0"/>
      <w:marBottom w:val="0"/>
      <w:divBdr>
        <w:top w:val="none" w:sz="0" w:space="0" w:color="auto"/>
        <w:left w:val="none" w:sz="0" w:space="0" w:color="auto"/>
        <w:bottom w:val="none" w:sz="0" w:space="0" w:color="auto"/>
        <w:right w:val="none" w:sz="0" w:space="0" w:color="auto"/>
      </w:divBdr>
    </w:div>
    <w:div w:id="1833133311">
      <w:bodyDiv w:val="1"/>
      <w:marLeft w:val="0"/>
      <w:marRight w:val="0"/>
      <w:marTop w:val="0"/>
      <w:marBottom w:val="0"/>
      <w:divBdr>
        <w:top w:val="none" w:sz="0" w:space="0" w:color="auto"/>
        <w:left w:val="none" w:sz="0" w:space="0" w:color="auto"/>
        <w:bottom w:val="none" w:sz="0" w:space="0" w:color="auto"/>
        <w:right w:val="none" w:sz="0" w:space="0" w:color="auto"/>
      </w:divBdr>
    </w:div>
    <w:div w:id="1834491018">
      <w:bodyDiv w:val="1"/>
      <w:marLeft w:val="0"/>
      <w:marRight w:val="0"/>
      <w:marTop w:val="0"/>
      <w:marBottom w:val="0"/>
      <w:divBdr>
        <w:top w:val="none" w:sz="0" w:space="0" w:color="auto"/>
        <w:left w:val="none" w:sz="0" w:space="0" w:color="auto"/>
        <w:bottom w:val="none" w:sz="0" w:space="0" w:color="auto"/>
        <w:right w:val="none" w:sz="0" w:space="0" w:color="auto"/>
      </w:divBdr>
    </w:div>
    <w:div w:id="1834643044">
      <w:bodyDiv w:val="1"/>
      <w:marLeft w:val="0"/>
      <w:marRight w:val="0"/>
      <w:marTop w:val="0"/>
      <w:marBottom w:val="0"/>
      <w:divBdr>
        <w:top w:val="none" w:sz="0" w:space="0" w:color="auto"/>
        <w:left w:val="none" w:sz="0" w:space="0" w:color="auto"/>
        <w:bottom w:val="none" w:sz="0" w:space="0" w:color="auto"/>
        <w:right w:val="none" w:sz="0" w:space="0" w:color="auto"/>
      </w:divBdr>
    </w:div>
    <w:div w:id="1836335456">
      <w:bodyDiv w:val="1"/>
      <w:marLeft w:val="0"/>
      <w:marRight w:val="0"/>
      <w:marTop w:val="0"/>
      <w:marBottom w:val="0"/>
      <w:divBdr>
        <w:top w:val="none" w:sz="0" w:space="0" w:color="auto"/>
        <w:left w:val="none" w:sz="0" w:space="0" w:color="auto"/>
        <w:bottom w:val="none" w:sz="0" w:space="0" w:color="auto"/>
        <w:right w:val="none" w:sz="0" w:space="0" w:color="auto"/>
      </w:divBdr>
      <w:divsChild>
        <w:div w:id="23488462">
          <w:marLeft w:val="0"/>
          <w:marRight w:val="0"/>
          <w:marTop w:val="0"/>
          <w:marBottom w:val="0"/>
          <w:divBdr>
            <w:top w:val="none" w:sz="0" w:space="0" w:color="auto"/>
            <w:left w:val="none" w:sz="0" w:space="0" w:color="auto"/>
            <w:bottom w:val="none" w:sz="0" w:space="0" w:color="auto"/>
            <w:right w:val="none" w:sz="0" w:space="0" w:color="auto"/>
          </w:divBdr>
          <w:divsChild>
            <w:div w:id="1592927515">
              <w:marLeft w:val="0"/>
              <w:marRight w:val="0"/>
              <w:marTop w:val="0"/>
              <w:marBottom w:val="0"/>
              <w:divBdr>
                <w:top w:val="none" w:sz="0" w:space="0" w:color="auto"/>
                <w:left w:val="none" w:sz="0" w:space="0" w:color="auto"/>
                <w:bottom w:val="none" w:sz="0" w:space="0" w:color="auto"/>
                <w:right w:val="none" w:sz="0" w:space="0" w:color="auto"/>
              </w:divBdr>
              <w:divsChild>
                <w:div w:id="580455497">
                  <w:marLeft w:val="0"/>
                  <w:marRight w:val="0"/>
                  <w:marTop w:val="0"/>
                  <w:marBottom w:val="0"/>
                  <w:divBdr>
                    <w:top w:val="none" w:sz="0" w:space="0" w:color="auto"/>
                    <w:left w:val="none" w:sz="0" w:space="0" w:color="auto"/>
                    <w:bottom w:val="none" w:sz="0" w:space="0" w:color="auto"/>
                    <w:right w:val="none" w:sz="0" w:space="0" w:color="auto"/>
                  </w:divBdr>
                  <w:divsChild>
                    <w:div w:id="130943890">
                      <w:marLeft w:val="0"/>
                      <w:marRight w:val="0"/>
                      <w:marTop w:val="0"/>
                      <w:marBottom w:val="0"/>
                      <w:divBdr>
                        <w:top w:val="none" w:sz="0" w:space="0" w:color="auto"/>
                        <w:left w:val="none" w:sz="0" w:space="0" w:color="auto"/>
                        <w:bottom w:val="none" w:sz="0" w:space="0" w:color="auto"/>
                        <w:right w:val="none" w:sz="0" w:space="0" w:color="auto"/>
                      </w:divBdr>
                      <w:divsChild>
                        <w:div w:id="1467694955">
                          <w:marLeft w:val="0"/>
                          <w:marRight w:val="0"/>
                          <w:marTop w:val="0"/>
                          <w:marBottom w:val="0"/>
                          <w:divBdr>
                            <w:top w:val="none" w:sz="0" w:space="0" w:color="auto"/>
                            <w:left w:val="none" w:sz="0" w:space="0" w:color="auto"/>
                            <w:bottom w:val="none" w:sz="0" w:space="0" w:color="auto"/>
                            <w:right w:val="none" w:sz="0" w:space="0" w:color="auto"/>
                          </w:divBdr>
                          <w:divsChild>
                            <w:div w:id="604654966">
                              <w:marLeft w:val="0"/>
                              <w:marRight w:val="0"/>
                              <w:marTop w:val="0"/>
                              <w:marBottom w:val="0"/>
                              <w:divBdr>
                                <w:top w:val="none" w:sz="0" w:space="0" w:color="auto"/>
                                <w:left w:val="none" w:sz="0" w:space="0" w:color="auto"/>
                                <w:bottom w:val="none" w:sz="0" w:space="0" w:color="auto"/>
                                <w:right w:val="none" w:sz="0" w:space="0" w:color="auto"/>
                              </w:divBdr>
                              <w:divsChild>
                                <w:div w:id="2010712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9540657">
                      <w:marLeft w:val="0"/>
                      <w:marRight w:val="0"/>
                      <w:marTop w:val="0"/>
                      <w:marBottom w:val="0"/>
                      <w:divBdr>
                        <w:top w:val="none" w:sz="0" w:space="0" w:color="auto"/>
                        <w:left w:val="none" w:sz="0" w:space="0" w:color="auto"/>
                        <w:bottom w:val="none" w:sz="0" w:space="0" w:color="auto"/>
                        <w:right w:val="none" w:sz="0" w:space="0" w:color="auto"/>
                      </w:divBdr>
                    </w:div>
                    <w:div w:id="873496155">
                      <w:marLeft w:val="0"/>
                      <w:marRight w:val="0"/>
                      <w:marTop w:val="0"/>
                      <w:marBottom w:val="0"/>
                      <w:divBdr>
                        <w:top w:val="none" w:sz="0" w:space="0" w:color="auto"/>
                        <w:left w:val="none" w:sz="0" w:space="0" w:color="auto"/>
                        <w:bottom w:val="none" w:sz="0" w:space="0" w:color="auto"/>
                        <w:right w:val="none" w:sz="0" w:space="0" w:color="auto"/>
                      </w:divBdr>
                      <w:divsChild>
                        <w:div w:id="642275888">
                          <w:marLeft w:val="-15"/>
                          <w:marRight w:val="-15"/>
                          <w:marTop w:val="0"/>
                          <w:marBottom w:val="0"/>
                          <w:divBdr>
                            <w:top w:val="none" w:sz="0" w:space="0" w:color="auto"/>
                            <w:left w:val="none" w:sz="0" w:space="0" w:color="auto"/>
                            <w:bottom w:val="none" w:sz="0" w:space="0" w:color="auto"/>
                            <w:right w:val="none" w:sz="0" w:space="0" w:color="auto"/>
                          </w:divBdr>
                        </w:div>
                        <w:div w:id="706100927">
                          <w:marLeft w:val="0"/>
                          <w:marRight w:val="0"/>
                          <w:marTop w:val="0"/>
                          <w:marBottom w:val="0"/>
                          <w:divBdr>
                            <w:top w:val="none" w:sz="0" w:space="0" w:color="auto"/>
                            <w:left w:val="none" w:sz="0" w:space="0" w:color="auto"/>
                            <w:bottom w:val="none" w:sz="0" w:space="0" w:color="auto"/>
                            <w:right w:val="none" w:sz="0" w:space="0" w:color="auto"/>
                          </w:divBdr>
                          <w:divsChild>
                            <w:div w:id="1516843383">
                              <w:marLeft w:val="0"/>
                              <w:marRight w:val="0"/>
                              <w:marTop w:val="0"/>
                              <w:marBottom w:val="0"/>
                              <w:divBdr>
                                <w:top w:val="none" w:sz="0" w:space="0" w:color="auto"/>
                                <w:left w:val="none" w:sz="0" w:space="0" w:color="auto"/>
                                <w:bottom w:val="none" w:sz="0" w:space="0" w:color="auto"/>
                                <w:right w:val="none" w:sz="0" w:space="0" w:color="auto"/>
                              </w:divBdr>
                              <w:divsChild>
                                <w:div w:id="589388965">
                                  <w:marLeft w:val="0"/>
                                  <w:marRight w:val="0"/>
                                  <w:marTop w:val="0"/>
                                  <w:marBottom w:val="0"/>
                                  <w:divBdr>
                                    <w:top w:val="none" w:sz="0" w:space="0" w:color="auto"/>
                                    <w:left w:val="none" w:sz="0" w:space="0" w:color="auto"/>
                                    <w:bottom w:val="none" w:sz="0" w:space="0" w:color="auto"/>
                                    <w:right w:val="none" w:sz="0" w:space="0" w:color="auto"/>
                                  </w:divBdr>
                                </w:div>
                                <w:div w:id="2023631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2224260">
                      <w:marLeft w:val="0"/>
                      <w:marRight w:val="0"/>
                      <w:marTop w:val="0"/>
                      <w:marBottom w:val="0"/>
                      <w:divBdr>
                        <w:top w:val="none" w:sz="0" w:space="0" w:color="auto"/>
                        <w:left w:val="none" w:sz="0" w:space="0" w:color="auto"/>
                        <w:bottom w:val="none" w:sz="0" w:space="0" w:color="auto"/>
                        <w:right w:val="none" w:sz="0" w:space="0" w:color="auto"/>
                      </w:divBdr>
                      <w:divsChild>
                        <w:div w:id="682901598">
                          <w:marLeft w:val="0"/>
                          <w:marRight w:val="0"/>
                          <w:marTop w:val="0"/>
                          <w:marBottom w:val="0"/>
                          <w:divBdr>
                            <w:top w:val="none" w:sz="0" w:space="0" w:color="auto"/>
                            <w:left w:val="none" w:sz="0" w:space="0" w:color="auto"/>
                            <w:bottom w:val="none" w:sz="0" w:space="0" w:color="auto"/>
                            <w:right w:val="none" w:sz="0" w:space="0" w:color="auto"/>
                          </w:divBdr>
                          <w:divsChild>
                            <w:div w:id="770249076">
                              <w:marLeft w:val="0"/>
                              <w:marRight w:val="0"/>
                              <w:marTop w:val="0"/>
                              <w:marBottom w:val="0"/>
                              <w:divBdr>
                                <w:top w:val="none" w:sz="0" w:space="0" w:color="auto"/>
                                <w:left w:val="none" w:sz="0" w:space="0" w:color="auto"/>
                                <w:bottom w:val="none" w:sz="0" w:space="0" w:color="auto"/>
                                <w:right w:val="none" w:sz="0" w:space="0" w:color="auto"/>
                              </w:divBdr>
                              <w:divsChild>
                                <w:div w:id="1504510387">
                                  <w:marLeft w:val="0"/>
                                  <w:marRight w:val="0"/>
                                  <w:marTop w:val="0"/>
                                  <w:marBottom w:val="0"/>
                                  <w:divBdr>
                                    <w:top w:val="none" w:sz="0" w:space="0" w:color="auto"/>
                                    <w:left w:val="none" w:sz="0" w:space="0" w:color="auto"/>
                                    <w:bottom w:val="none" w:sz="0" w:space="0" w:color="auto"/>
                                    <w:right w:val="none" w:sz="0" w:space="0" w:color="auto"/>
                                  </w:divBdr>
                                </w:div>
                                <w:div w:id="1990622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4235732">
                          <w:marLeft w:val="-15"/>
                          <w:marRight w:val="-15"/>
                          <w:marTop w:val="0"/>
                          <w:marBottom w:val="0"/>
                          <w:divBdr>
                            <w:top w:val="none" w:sz="0" w:space="0" w:color="auto"/>
                            <w:left w:val="none" w:sz="0" w:space="0" w:color="auto"/>
                            <w:bottom w:val="none" w:sz="0" w:space="0" w:color="auto"/>
                            <w:right w:val="none" w:sz="0" w:space="0" w:color="auto"/>
                          </w:divBdr>
                        </w:div>
                      </w:divsChild>
                    </w:div>
                    <w:div w:id="1720326113">
                      <w:marLeft w:val="0"/>
                      <w:marRight w:val="0"/>
                      <w:marTop w:val="0"/>
                      <w:marBottom w:val="0"/>
                      <w:divBdr>
                        <w:top w:val="none" w:sz="0" w:space="0" w:color="auto"/>
                        <w:left w:val="none" w:sz="0" w:space="0" w:color="auto"/>
                        <w:bottom w:val="none" w:sz="0" w:space="0" w:color="auto"/>
                        <w:right w:val="none" w:sz="0" w:space="0" w:color="auto"/>
                      </w:divBdr>
                      <w:divsChild>
                        <w:div w:id="677730896">
                          <w:marLeft w:val="-15"/>
                          <w:marRight w:val="-15"/>
                          <w:marTop w:val="0"/>
                          <w:marBottom w:val="0"/>
                          <w:divBdr>
                            <w:top w:val="none" w:sz="0" w:space="0" w:color="auto"/>
                            <w:left w:val="none" w:sz="0" w:space="0" w:color="auto"/>
                            <w:bottom w:val="none" w:sz="0" w:space="0" w:color="auto"/>
                            <w:right w:val="none" w:sz="0" w:space="0" w:color="auto"/>
                          </w:divBdr>
                        </w:div>
                        <w:div w:id="783118553">
                          <w:marLeft w:val="0"/>
                          <w:marRight w:val="0"/>
                          <w:marTop w:val="0"/>
                          <w:marBottom w:val="0"/>
                          <w:divBdr>
                            <w:top w:val="none" w:sz="0" w:space="0" w:color="auto"/>
                            <w:left w:val="none" w:sz="0" w:space="0" w:color="auto"/>
                            <w:bottom w:val="none" w:sz="0" w:space="0" w:color="auto"/>
                            <w:right w:val="none" w:sz="0" w:space="0" w:color="auto"/>
                          </w:divBdr>
                          <w:divsChild>
                            <w:div w:id="434637155">
                              <w:marLeft w:val="0"/>
                              <w:marRight w:val="0"/>
                              <w:marTop w:val="0"/>
                              <w:marBottom w:val="0"/>
                              <w:divBdr>
                                <w:top w:val="none" w:sz="0" w:space="0" w:color="auto"/>
                                <w:left w:val="none" w:sz="0" w:space="0" w:color="auto"/>
                                <w:bottom w:val="none" w:sz="0" w:space="0" w:color="auto"/>
                                <w:right w:val="none" w:sz="0" w:space="0" w:color="auto"/>
                              </w:divBdr>
                              <w:divsChild>
                                <w:div w:id="691034459">
                                  <w:marLeft w:val="0"/>
                                  <w:marRight w:val="0"/>
                                  <w:marTop w:val="0"/>
                                  <w:marBottom w:val="0"/>
                                  <w:divBdr>
                                    <w:top w:val="none" w:sz="0" w:space="0" w:color="auto"/>
                                    <w:left w:val="none" w:sz="0" w:space="0" w:color="auto"/>
                                    <w:bottom w:val="none" w:sz="0" w:space="0" w:color="auto"/>
                                    <w:right w:val="none" w:sz="0" w:space="0" w:color="auto"/>
                                  </w:divBdr>
                                </w:div>
                                <w:div w:id="1034035210">
                                  <w:marLeft w:val="0"/>
                                  <w:marRight w:val="0"/>
                                  <w:marTop w:val="0"/>
                                  <w:marBottom w:val="0"/>
                                  <w:divBdr>
                                    <w:top w:val="none" w:sz="0" w:space="0" w:color="auto"/>
                                    <w:left w:val="none" w:sz="0" w:space="0" w:color="auto"/>
                                    <w:bottom w:val="none" w:sz="0" w:space="0" w:color="auto"/>
                                    <w:right w:val="none" w:sz="0" w:space="0" w:color="auto"/>
                                  </w:divBdr>
                                  <w:divsChild>
                                    <w:div w:id="1102653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2362349">
                      <w:marLeft w:val="0"/>
                      <w:marRight w:val="0"/>
                      <w:marTop w:val="0"/>
                      <w:marBottom w:val="0"/>
                      <w:divBdr>
                        <w:top w:val="none" w:sz="0" w:space="0" w:color="auto"/>
                        <w:left w:val="none" w:sz="0" w:space="0" w:color="auto"/>
                        <w:bottom w:val="none" w:sz="0" w:space="0" w:color="auto"/>
                        <w:right w:val="none" w:sz="0" w:space="0" w:color="auto"/>
                      </w:divBdr>
                      <w:divsChild>
                        <w:div w:id="1574198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7302002">
          <w:marLeft w:val="0"/>
          <w:marRight w:val="0"/>
          <w:marTop w:val="0"/>
          <w:marBottom w:val="0"/>
          <w:divBdr>
            <w:top w:val="none" w:sz="0" w:space="0" w:color="auto"/>
            <w:left w:val="none" w:sz="0" w:space="0" w:color="auto"/>
            <w:bottom w:val="none" w:sz="0" w:space="0" w:color="auto"/>
            <w:right w:val="none" w:sz="0" w:space="0" w:color="auto"/>
          </w:divBdr>
          <w:divsChild>
            <w:div w:id="565728858">
              <w:marLeft w:val="0"/>
              <w:marRight w:val="0"/>
              <w:marTop w:val="0"/>
              <w:marBottom w:val="0"/>
              <w:divBdr>
                <w:top w:val="none" w:sz="0" w:space="0" w:color="auto"/>
                <w:left w:val="none" w:sz="0" w:space="0" w:color="auto"/>
                <w:bottom w:val="none" w:sz="0" w:space="0" w:color="auto"/>
                <w:right w:val="none" w:sz="0" w:space="0" w:color="auto"/>
              </w:divBdr>
              <w:divsChild>
                <w:div w:id="1365135997">
                  <w:marLeft w:val="0"/>
                  <w:marRight w:val="0"/>
                  <w:marTop w:val="0"/>
                  <w:marBottom w:val="0"/>
                  <w:divBdr>
                    <w:top w:val="none" w:sz="0" w:space="0" w:color="auto"/>
                    <w:left w:val="none" w:sz="0" w:space="0" w:color="auto"/>
                    <w:bottom w:val="none" w:sz="0" w:space="0" w:color="auto"/>
                    <w:right w:val="none" w:sz="0" w:space="0" w:color="auto"/>
                  </w:divBdr>
                  <w:divsChild>
                    <w:div w:id="1364400118">
                      <w:marLeft w:val="0"/>
                      <w:marRight w:val="0"/>
                      <w:marTop w:val="0"/>
                      <w:marBottom w:val="0"/>
                      <w:divBdr>
                        <w:top w:val="single" w:sz="24" w:space="0" w:color="0F0F0F"/>
                        <w:left w:val="single" w:sz="24" w:space="0" w:color="0F0F0F"/>
                        <w:bottom w:val="single" w:sz="24" w:space="0" w:color="0F0F0F"/>
                        <w:right w:val="single" w:sz="24" w:space="0" w:color="0F0F0F"/>
                      </w:divBdr>
                      <w:divsChild>
                        <w:div w:id="1866558520">
                          <w:marLeft w:val="0"/>
                          <w:marRight w:val="0"/>
                          <w:marTop w:val="0"/>
                          <w:marBottom w:val="45"/>
                          <w:divBdr>
                            <w:top w:val="none" w:sz="0" w:space="0" w:color="auto"/>
                            <w:left w:val="none" w:sz="0" w:space="0" w:color="auto"/>
                            <w:bottom w:val="none" w:sz="0" w:space="0" w:color="auto"/>
                            <w:right w:val="none" w:sz="0" w:space="0" w:color="auto"/>
                          </w:divBdr>
                        </w:div>
                      </w:divsChild>
                    </w:div>
                  </w:divsChild>
                </w:div>
                <w:div w:id="1914463625">
                  <w:marLeft w:val="-15"/>
                  <w:marRight w:val="-15"/>
                  <w:marTop w:val="0"/>
                  <w:marBottom w:val="0"/>
                  <w:divBdr>
                    <w:top w:val="none" w:sz="0" w:space="0" w:color="auto"/>
                    <w:left w:val="none" w:sz="0" w:space="0" w:color="auto"/>
                    <w:bottom w:val="none" w:sz="0" w:space="0" w:color="auto"/>
                    <w:right w:val="none" w:sz="0" w:space="0" w:color="auto"/>
                  </w:divBdr>
                </w:div>
              </w:divsChild>
            </w:div>
          </w:divsChild>
        </w:div>
      </w:divsChild>
    </w:div>
    <w:div w:id="1837375874">
      <w:bodyDiv w:val="1"/>
      <w:marLeft w:val="0"/>
      <w:marRight w:val="0"/>
      <w:marTop w:val="0"/>
      <w:marBottom w:val="0"/>
      <w:divBdr>
        <w:top w:val="none" w:sz="0" w:space="0" w:color="auto"/>
        <w:left w:val="none" w:sz="0" w:space="0" w:color="auto"/>
        <w:bottom w:val="none" w:sz="0" w:space="0" w:color="auto"/>
        <w:right w:val="none" w:sz="0" w:space="0" w:color="auto"/>
      </w:divBdr>
    </w:div>
    <w:div w:id="1839268840">
      <w:bodyDiv w:val="1"/>
      <w:marLeft w:val="0"/>
      <w:marRight w:val="0"/>
      <w:marTop w:val="0"/>
      <w:marBottom w:val="0"/>
      <w:divBdr>
        <w:top w:val="none" w:sz="0" w:space="0" w:color="auto"/>
        <w:left w:val="none" w:sz="0" w:space="0" w:color="auto"/>
        <w:bottom w:val="none" w:sz="0" w:space="0" w:color="auto"/>
        <w:right w:val="none" w:sz="0" w:space="0" w:color="auto"/>
      </w:divBdr>
    </w:div>
    <w:div w:id="1841234418">
      <w:bodyDiv w:val="1"/>
      <w:marLeft w:val="0"/>
      <w:marRight w:val="0"/>
      <w:marTop w:val="0"/>
      <w:marBottom w:val="0"/>
      <w:divBdr>
        <w:top w:val="none" w:sz="0" w:space="0" w:color="auto"/>
        <w:left w:val="none" w:sz="0" w:space="0" w:color="auto"/>
        <w:bottom w:val="none" w:sz="0" w:space="0" w:color="auto"/>
        <w:right w:val="none" w:sz="0" w:space="0" w:color="auto"/>
      </w:divBdr>
    </w:div>
    <w:div w:id="1846628848">
      <w:bodyDiv w:val="1"/>
      <w:marLeft w:val="0"/>
      <w:marRight w:val="0"/>
      <w:marTop w:val="0"/>
      <w:marBottom w:val="0"/>
      <w:divBdr>
        <w:top w:val="none" w:sz="0" w:space="0" w:color="auto"/>
        <w:left w:val="none" w:sz="0" w:space="0" w:color="auto"/>
        <w:bottom w:val="none" w:sz="0" w:space="0" w:color="auto"/>
        <w:right w:val="none" w:sz="0" w:space="0" w:color="auto"/>
      </w:divBdr>
    </w:div>
    <w:div w:id="1847742621">
      <w:bodyDiv w:val="1"/>
      <w:marLeft w:val="0"/>
      <w:marRight w:val="0"/>
      <w:marTop w:val="0"/>
      <w:marBottom w:val="0"/>
      <w:divBdr>
        <w:top w:val="none" w:sz="0" w:space="0" w:color="auto"/>
        <w:left w:val="none" w:sz="0" w:space="0" w:color="auto"/>
        <w:bottom w:val="none" w:sz="0" w:space="0" w:color="auto"/>
        <w:right w:val="none" w:sz="0" w:space="0" w:color="auto"/>
      </w:divBdr>
    </w:div>
    <w:div w:id="1850485983">
      <w:bodyDiv w:val="1"/>
      <w:marLeft w:val="0"/>
      <w:marRight w:val="0"/>
      <w:marTop w:val="0"/>
      <w:marBottom w:val="0"/>
      <w:divBdr>
        <w:top w:val="none" w:sz="0" w:space="0" w:color="auto"/>
        <w:left w:val="none" w:sz="0" w:space="0" w:color="auto"/>
        <w:bottom w:val="none" w:sz="0" w:space="0" w:color="auto"/>
        <w:right w:val="none" w:sz="0" w:space="0" w:color="auto"/>
      </w:divBdr>
    </w:div>
    <w:div w:id="1850679359">
      <w:bodyDiv w:val="1"/>
      <w:marLeft w:val="0"/>
      <w:marRight w:val="0"/>
      <w:marTop w:val="0"/>
      <w:marBottom w:val="0"/>
      <w:divBdr>
        <w:top w:val="none" w:sz="0" w:space="0" w:color="auto"/>
        <w:left w:val="none" w:sz="0" w:space="0" w:color="auto"/>
        <w:bottom w:val="none" w:sz="0" w:space="0" w:color="auto"/>
        <w:right w:val="none" w:sz="0" w:space="0" w:color="auto"/>
      </w:divBdr>
    </w:div>
    <w:div w:id="1851598600">
      <w:bodyDiv w:val="1"/>
      <w:marLeft w:val="0"/>
      <w:marRight w:val="0"/>
      <w:marTop w:val="0"/>
      <w:marBottom w:val="0"/>
      <w:divBdr>
        <w:top w:val="none" w:sz="0" w:space="0" w:color="auto"/>
        <w:left w:val="none" w:sz="0" w:space="0" w:color="auto"/>
        <w:bottom w:val="none" w:sz="0" w:space="0" w:color="auto"/>
        <w:right w:val="none" w:sz="0" w:space="0" w:color="auto"/>
      </w:divBdr>
    </w:div>
    <w:div w:id="1852376678">
      <w:bodyDiv w:val="1"/>
      <w:marLeft w:val="0"/>
      <w:marRight w:val="0"/>
      <w:marTop w:val="0"/>
      <w:marBottom w:val="0"/>
      <w:divBdr>
        <w:top w:val="none" w:sz="0" w:space="0" w:color="auto"/>
        <w:left w:val="none" w:sz="0" w:space="0" w:color="auto"/>
        <w:bottom w:val="none" w:sz="0" w:space="0" w:color="auto"/>
        <w:right w:val="none" w:sz="0" w:space="0" w:color="auto"/>
      </w:divBdr>
    </w:div>
    <w:div w:id="1853177590">
      <w:bodyDiv w:val="1"/>
      <w:marLeft w:val="0"/>
      <w:marRight w:val="0"/>
      <w:marTop w:val="0"/>
      <w:marBottom w:val="0"/>
      <w:divBdr>
        <w:top w:val="none" w:sz="0" w:space="0" w:color="auto"/>
        <w:left w:val="none" w:sz="0" w:space="0" w:color="auto"/>
        <w:bottom w:val="none" w:sz="0" w:space="0" w:color="auto"/>
        <w:right w:val="none" w:sz="0" w:space="0" w:color="auto"/>
      </w:divBdr>
    </w:div>
    <w:div w:id="1854221633">
      <w:bodyDiv w:val="1"/>
      <w:marLeft w:val="0"/>
      <w:marRight w:val="0"/>
      <w:marTop w:val="0"/>
      <w:marBottom w:val="0"/>
      <w:divBdr>
        <w:top w:val="none" w:sz="0" w:space="0" w:color="auto"/>
        <w:left w:val="none" w:sz="0" w:space="0" w:color="auto"/>
        <w:bottom w:val="none" w:sz="0" w:space="0" w:color="auto"/>
        <w:right w:val="none" w:sz="0" w:space="0" w:color="auto"/>
      </w:divBdr>
    </w:div>
    <w:div w:id="1855145373">
      <w:bodyDiv w:val="1"/>
      <w:marLeft w:val="0"/>
      <w:marRight w:val="0"/>
      <w:marTop w:val="0"/>
      <w:marBottom w:val="0"/>
      <w:divBdr>
        <w:top w:val="none" w:sz="0" w:space="0" w:color="auto"/>
        <w:left w:val="none" w:sz="0" w:space="0" w:color="auto"/>
        <w:bottom w:val="none" w:sz="0" w:space="0" w:color="auto"/>
        <w:right w:val="none" w:sz="0" w:space="0" w:color="auto"/>
      </w:divBdr>
    </w:div>
    <w:div w:id="1857573212">
      <w:bodyDiv w:val="1"/>
      <w:marLeft w:val="0"/>
      <w:marRight w:val="0"/>
      <w:marTop w:val="0"/>
      <w:marBottom w:val="0"/>
      <w:divBdr>
        <w:top w:val="none" w:sz="0" w:space="0" w:color="auto"/>
        <w:left w:val="none" w:sz="0" w:space="0" w:color="auto"/>
        <w:bottom w:val="none" w:sz="0" w:space="0" w:color="auto"/>
        <w:right w:val="none" w:sz="0" w:space="0" w:color="auto"/>
      </w:divBdr>
    </w:div>
    <w:div w:id="1866214393">
      <w:bodyDiv w:val="1"/>
      <w:marLeft w:val="0"/>
      <w:marRight w:val="0"/>
      <w:marTop w:val="0"/>
      <w:marBottom w:val="0"/>
      <w:divBdr>
        <w:top w:val="none" w:sz="0" w:space="0" w:color="auto"/>
        <w:left w:val="none" w:sz="0" w:space="0" w:color="auto"/>
        <w:bottom w:val="none" w:sz="0" w:space="0" w:color="auto"/>
        <w:right w:val="none" w:sz="0" w:space="0" w:color="auto"/>
      </w:divBdr>
    </w:div>
    <w:div w:id="1866365923">
      <w:bodyDiv w:val="1"/>
      <w:marLeft w:val="0"/>
      <w:marRight w:val="0"/>
      <w:marTop w:val="0"/>
      <w:marBottom w:val="0"/>
      <w:divBdr>
        <w:top w:val="none" w:sz="0" w:space="0" w:color="auto"/>
        <w:left w:val="none" w:sz="0" w:space="0" w:color="auto"/>
        <w:bottom w:val="none" w:sz="0" w:space="0" w:color="auto"/>
        <w:right w:val="none" w:sz="0" w:space="0" w:color="auto"/>
      </w:divBdr>
    </w:div>
    <w:div w:id="1867979214">
      <w:bodyDiv w:val="1"/>
      <w:marLeft w:val="0"/>
      <w:marRight w:val="0"/>
      <w:marTop w:val="0"/>
      <w:marBottom w:val="0"/>
      <w:divBdr>
        <w:top w:val="none" w:sz="0" w:space="0" w:color="auto"/>
        <w:left w:val="none" w:sz="0" w:space="0" w:color="auto"/>
        <w:bottom w:val="none" w:sz="0" w:space="0" w:color="auto"/>
        <w:right w:val="none" w:sz="0" w:space="0" w:color="auto"/>
      </w:divBdr>
    </w:div>
    <w:div w:id="1877228431">
      <w:bodyDiv w:val="1"/>
      <w:marLeft w:val="0"/>
      <w:marRight w:val="0"/>
      <w:marTop w:val="0"/>
      <w:marBottom w:val="0"/>
      <w:divBdr>
        <w:top w:val="none" w:sz="0" w:space="0" w:color="auto"/>
        <w:left w:val="none" w:sz="0" w:space="0" w:color="auto"/>
        <w:bottom w:val="none" w:sz="0" w:space="0" w:color="auto"/>
        <w:right w:val="none" w:sz="0" w:space="0" w:color="auto"/>
      </w:divBdr>
    </w:div>
    <w:div w:id="1881163188">
      <w:bodyDiv w:val="1"/>
      <w:marLeft w:val="0"/>
      <w:marRight w:val="0"/>
      <w:marTop w:val="0"/>
      <w:marBottom w:val="0"/>
      <w:divBdr>
        <w:top w:val="none" w:sz="0" w:space="0" w:color="auto"/>
        <w:left w:val="none" w:sz="0" w:space="0" w:color="auto"/>
        <w:bottom w:val="none" w:sz="0" w:space="0" w:color="auto"/>
        <w:right w:val="none" w:sz="0" w:space="0" w:color="auto"/>
      </w:divBdr>
    </w:div>
    <w:div w:id="1882477231">
      <w:bodyDiv w:val="1"/>
      <w:marLeft w:val="0"/>
      <w:marRight w:val="0"/>
      <w:marTop w:val="0"/>
      <w:marBottom w:val="0"/>
      <w:divBdr>
        <w:top w:val="none" w:sz="0" w:space="0" w:color="auto"/>
        <w:left w:val="none" w:sz="0" w:space="0" w:color="auto"/>
        <w:bottom w:val="none" w:sz="0" w:space="0" w:color="auto"/>
        <w:right w:val="none" w:sz="0" w:space="0" w:color="auto"/>
      </w:divBdr>
    </w:div>
    <w:div w:id="1886521618">
      <w:bodyDiv w:val="1"/>
      <w:marLeft w:val="0"/>
      <w:marRight w:val="0"/>
      <w:marTop w:val="0"/>
      <w:marBottom w:val="0"/>
      <w:divBdr>
        <w:top w:val="none" w:sz="0" w:space="0" w:color="auto"/>
        <w:left w:val="none" w:sz="0" w:space="0" w:color="auto"/>
        <w:bottom w:val="none" w:sz="0" w:space="0" w:color="auto"/>
        <w:right w:val="none" w:sz="0" w:space="0" w:color="auto"/>
      </w:divBdr>
    </w:div>
    <w:div w:id="1891960532">
      <w:bodyDiv w:val="1"/>
      <w:marLeft w:val="0"/>
      <w:marRight w:val="0"/>
      <w:marTop w:val="0"/>
      <w:marBottom w:val="0"/>
      <w:divBdr>
        <w:top w:val="none" w:sz="0" w:space="0" w:color="auto"/>
        <w:left w:val="none" w:sz="0" w:space="0" w:color="auto"/>
        <w:bottom w:val="none" w:sz="0" w:space="0" w:color="auto"/>
        <w:right w:val="none" w:sz="0" w:space="0" w:color="auto"/>
      </w:divBdr>
    </w:div>
    <w:div w:id="1892614294">
      <w:bodyDiv w:val="1"/>
      <w:marLeft w:val="0"/>
      <w:marRight w:val="0"/>
      <w:marTop w:val="0"/>
      <w:marBottom w:val="0"/>
      <w:divBdr>
        <w:top w:val="none" w:sz="0" w:space="0" w:color="auto"/>
        <w:left w:val="none" w:sz="0" w:space="0" w:color="auto"/>
        <w:bottom w:val="none" w:sz="0" w:space="0" w:color="auto"/>
        <w:right w:val="none" w:sz="0" w:space="0" w:color="auto"/>
      </w:divBdr>
    </w:div>
    <w:div w:id="1892960788">
      <w:bodyDiv w:val="1"/>
      <w:marLeft w:val="0"/>
      <w:marRight w:val="0"/>
      <w:marTop w:val="0"/>
      <w:marBottom w:val="0"/>
      <w:divBdr>
        <w:top w:val="none" w:sz="0" w:space="0" w:color="auto"/>
        <w:left w:val="none" w:sz="0" w:space="0" w:color="auto"/>
        <w:bottom w:val="none" w:sz="0" w:space="0" w:color="auto"/>
        <w:right w:val="none" w:sz="0" w:space="0" w:color="auto"/>
      </w:divBdr>
    </w:div>
    <w:div w:id="1895502964">
      <w:bodyDiv w:val="1"/>
      <w:marLeft w:val="0"/>
      <w:marRight w:val="0"/>
      <w:marTop w:val="0"/>
      <w:marBottom w:val="0"/>
      <w:divBdr>
        <w:top w:val="none" w:sz="0" w:space="0" w:color="auto"/>
        <w:left w:val="none" w:sz="0" w:space="0" w:color="auto"/>
        <w:bottom w:val="none" w:sz="0" w:space="0" w:color="auto"/>
        <w:right w:val="none" w:sz="0" w:space="0" w:color="auto"/>
      </w:divBdr>
    </w:div>
    <w:div w:id="1902473681">
      <w:bodyDiv w:val="1"/>
      <w:marLeft w:val="0"/>
      <w:marRight w:val="0"/>
      <w:marTop w:val="0"/>
      <w:marBottom w:val="0"/>
      <w:divBdr>
        <w:top w:val="none" w:sz="0" w:space="0" w:color="auto"/>
        <w:left w:val="none" w:sz="0" w:space="0" w:color="auto"/>
        <w:bottom w:val="none" w:sz="0" w:space="0" w:color="auto"/>
        <w:right w:val="none" w:sz="0" w:space="0" w:color="auto"/>
      </w:divBdr>
    </w:div>
    <w:div w:id="1902789210">
      <w:bodyDiv w:val="1"/>
      <w:marLeft w:val="0"/>
      <w:marRight w:val="0"/>
      <w:marTop w:val="0"/>
      <w:marBottom w:val="0"/>
      <w:divBdr>
        <w:top w:val="none" w:sz="0" w:space="0" w:color="auto"/>
        <w:left w:val="none" w:sz="0" w:space="0" w:color="auto"/>
        <w:bottom w:val="none" w:sz="0" w:space="0" w:color="auto"/>
        <w:right w:val="none" w:sz="0" w:space="0" w:color="auto"/>
      </w:divBdr>
    </w:div>
    <w:div w:id="1905289219">
      <w:bodyDiv w:val="1"/>
      <w:marLeft w:val="0"/>
      <w:marRight w:val="0"/>
      <w:marTop w:val="0"/>
      <w:marBottom w:val="0"/>
      <w:divBdr>
        <w:top w:val="none" w:sz="0" w:space="0" w:color="auto"/>
        <w:left w:val="none" w:sz="0" w:space="0" w:color="auto"/>
        <w:bottom w:val="none" w:sz="0" w:space="0" w:color="auto"/>
        <w:right w:val="none" w:sz="0" w:space="0" w:color="auto"/>
      </w:divBdr>
    </w:div>
    <w:div w:id="1906256580">
      <w:bodyDiv w:val="1"/>
      <w:marLeft w:val="0"/>
      <w:marRight w:val="0"/>
      <w:marTop w:val="0"/>
      <w:marBottom w:val="0"/>
      <w:divBdr>
        <w:top w:val="none" w:sz="0" w:space="0" w:color="auto"/>
        <w:left w:val="none" w:sz="0" w:space="0" w:color="auto"/>
        <w:bottom w:val="none" w:sz="0" w:space="0" w:color="auto"/>
        <w:right w:val="none" w:sz="0" w:space="0" w:color="auto"/>
      </w:divBdr>
    </w:div>
    <w:div w:id="1909488573">
      <w:bodyDiv w:val="1"/>
      <w:marLeft w:val="0"/>
      <w:marRight w:val="0"/>
      <w:marTop w:val="0"/>
      <w:marBottom w:val="0"/>
      <w:divBdr>
        <w:top w:val="none" w:sz="0" w:space="0" w:color="auto"/>
        <w:left w:val="none" w:sz="0" w:space="0" w:color="auto"/>
        <w:bottom w:val="none" w:sz="0" w:space="0" w:color="auto"/>
        <w:right w:val="none" w:sz="0" w:space="0" w:color="auto"/>
      </w:divBdr>
    </w:div>
    <w:div w:id="1913461559">
      <w:bodyDiv w:val="1"/>
      <w:marLeft w:val="0"/>
      <w:marRight w:val="0"/>
      <w:marTop w:val="0"/>
      <w:marBottom w:val="0"/>
      <w:divBdr>
        <w:top w:val="none" w:sz="0" w:space="0" w:color="auto"/>
        <w:left w:val="none" w:sz="0" w:space="0" w:color="auto"/>
        <w:bottom w:val="none" w:sz="0" w:space="0" w:color="auto"/>
        <w:right w:val="none" w:sz="0" w:space="0" w:color="auto"/>
      </w:divBdr>
    </w:div>
    <w:div w:id="1915117790">
      <w:bodyDiv w:val="1"/>
      <w:marLeft w:val="0"/>
      <w:marRight w:val="0"/>
      <w:marTop w:val="0"/>
      <w:marBottom w:val="0"/>
      <w:divBdr>
        <w:top w:val="none" w:sz="0" w:space="0" w:color="auto"/>
        <w:left w:val="none" w:sz="0" w:space="0" w:color="auto"/>
        <w:bottom w:val="none" w:sz="0" w:space="0" w:color="auto"/>
        <w:right w:val="none" w:sz="0" w:space="0" w:color="auto"/>
      </w:divBdr>
    </w:div>
    <w:div w:id="1915703937">
      <w:bodyDiv w:val="1"/>
      <w:marLeft w:val="0"/>
      <w:marRight w:val="0"/>
      <w:marTop w:val="0"/>
      <w:marBottom w:val="0"/>
      <w:divBdr>
        <w:top w:val="none" w:sz="0" w:space="0" w:color="auto"/>
        <w:left w:val="none" w:sz="0" w:space="0" w:color="auto"/>
        <w:bottom w:val="none" w:sz="0" w:space="0" w:color="auto"/>
        <w:right w:val="none" w:sz="0" w:space="0" w:color="auto"/>
      </w:divBdr>
    </w:div>
    <w:div w:id="1917981263">
      <w:bodyDiv w:val="1"/>
      <w:marLeft w:val="0"/>
      <w:marRight w:val="0"/>
      <w:marTop w:val="0"/>
      <w:marBottom w:val="0"/>
      <w:divBdr>
        <w:top w:val="none" w:sz="0" w:space="0" w:color="auto"/>
        <w:left w:val="none" w:sz="0" w:space="0" w:color="auto"/>
        <w:bottom w:val="none" w:sz="0" w:space="0" w:color="auto"/>
        <w:right w:val="none" w:sz="0" w:space="0" w:color="auto"/>
      </w:divBdr>
    </w:div>
    <w:div w:id="1927299917">
      <w:bodyDiv w:val="1"/>
      <w:marLeft w:val="0"/>
      <w:marRight w:val="0"/>
      <w:marTop w:val="0"/>
      <w:marBottom w:val="0"/>
      <w:divBdr>
        <w:top w:val="none" w:sz="0" w:space="0" w:color="auto"/>
        <w:left w:val="none" w:sz="0" w:space="0" w:color="auto"/>
        <w:bottom w:val="none" w:sz="0" w:space="0" w:color="auto"/>
        <w:right w:val="none" w:sz="0" w:space="0" w:color="auto"/>
      </w:divBdr>
    </w:div>
    <w:div w:id="1928029105">
      <w:bodyDiv w:val="1"/>
      <w:marLeft w:val="0"/>
      <w:marRight w:val="0"/>
      <w:marTop w:val="0"/>
      <w:marBottom w:val="0"/>
      <w:divBdr>
        <w:top w:val="none" w:sz="0" w:space="0" w:color="auto"/>
        <w:left w:val="none" w:sz="0" w:space="0" w:color="auto"/>
        <w:bottom w:val="none" w:sz="0" w:space="0" w:color="auto"/>
        <w:right w:val="none" w:sz="0" w:space="0" w:color="auto"/>
      </w:divBdr>
    </w:div>
    <w:div w:id="1929270557">
      <w:bodyDiv w:val="1"/>
      <w:marLeft w:val="0"/>
      <w:marRight w:val="0"/>
      <w:marTop w:val="0"/>
      <w:marBottom w:val="0"/>
      <w:divBdr>
        <w:top w:val="none" w:sz="0" w:space="0" w:color="auto"/>
        <w:left w:val="none" w:sz="0" w:space="0" w:color="auto"/>
        <w:bottom w:val="none" w:sz="0" w:space="0" w:color="auto"/>
        <w:right w:val="none" w:sz="0" w:space="0" w:color="auto"/>
      </w:divBdr>
    </w:div>
    <w:div w:id="1930112380">
      <w:bodyDiv w:val="1"/>
      <w:marLeft w:val="0"/>
      <w:marRight w:val="0"/>
      <w:marTop w:val="0"/>
      <w:marBottom w:val="0"/>
      <w:divBdr>
        <w:top w:val="none" w:sz="0" w:space="0" w:color="auto"/>
        <w:left w:val="none" w:sz="0" w:space="0" w:color="auto"/>
        <w:bottom w:val="none" w:sz="0" w:space="0" w:color="auto"/>
        <w:right w:val="none" w:sz="0" w:space="0" w:color="auto"/>
      </w:divBdr>
    </w:div>
    <w:div w:id="1931038856">
      <w:bodyDiv w:val="1"/>
      <w:marLeft w:val="0"/>
      <w:marRight w:val="0"/>
      <w:marTop w:val="0"/>
      <w:marBottom w:val="0"/>
      <w:divBdr>
        <w:top w:val="none" w:sz="0" w:space="0" w:color="auto"/>
        <w:left w:val="none" w:sz="0" w:space="0" w:color="auto"/>
        <w:bottom w:val="none" w:sz="0" w:space="0" w:color="auto"/>
        <w:right w:val="none" w:sz="0" w:space="0" w:color="auto"/>
      </w:divBdr>
    </w:div>
    <w:div w:id="1932078108">
      <w:bodyDiv w:val="1"/>
      <w:marLeft w:val="0"/>
      <w:marRight w:val="0"/>
      <w:marTop w:val="0"/>
      <w:marBottom w:val="0"/>
      <w:divBdr>
        <w:top w:val="none" w:sz="0" w:space="0" w:color="auto"/>
        <w:left w:val="none" w:sz="0" w:space="0" w:color="auto"/>
        <w:bottom w:val="none" w:sz="0" w:space="0" w:color="auto"/>
        <w:right w:val="none" w:sz="0" w:space="0" w:color="auto"/>
      </w:divBdr>
    </w:div>
    <w:div w:id="1937516139">
      <w:bodyDiv w:val="1"/>
      <w:marLeft w:val="0"/>
      <w:marRight w:val="0"/>
      <w:marTop w:val="0"/>
      <w:marBottom w:val="0"/>
      <w:divBdr>
        <w:top w:val="none" w:sz="0" w:space="0" w:color="auto"/>
        <w:left w:val="none" w:sz="0" w:space="0" w:color="auto"/>
        <w:bottom w:val="none" w:sz="0" w:space="0" w:color="auto"/>
        <w:right w:val="none" w:sz="0" w:space="0" w:color="auto"/>
      </w:divBdr>
    </w:div>
    <w:div w:id="1939479430">
      <w:bodyDiv w:val="1"/>
      <w:marLeft w:val="0"/>
      <w:marRight w:val="0"/>
      <w:marTop w:val="0"/>
      <w:marBottom w:val="0"/>
      <w:divBdr>
        <w:top w:val="none" w:sz="0" w:space="0" w:color="auto"/>
        <w:left w:val="none" w:sz="0" w:space="0" w:color="auto"/>
        <w:bottom w:val="none" w:sz="0" w:space="0" w:color="auto"/>
        <w:right w:val="none" w:sz="0" w:space="0" w:color="auto"/>
      </w:divBdr>
    </w:div>
    <w:div w:id="1942495964">
      <w:bodyDiv w:val="1"/>
      <w:marLeft w:val="0"/>
      <w:marRight w:val="0"/>
      <w:marTop w:val="0"/>
      <w:marBottom w:val="0"/>
      <w:divBdr>
        <w:top w:val="none" w:sz="0" w:space="0" w:color="auto"/>
        <w:left w:val="none" w:sz="0" w:space="0" w:color="auto"/>
        <w:bottom w:val="none" w:sz="0" w:space="0" w:color="auto"/>
        <w:right w:val="none" w:sz="0" w:space="0" w:color="auto"/>
      </w:divBdr>
    </w:div>
    <w:div w:id="1943220318">
      <w:bodyDiv w:val="1"/>
      <w:marLeft w:val="0"/>
      <w:marRight w:val="0"/>
      <w:marTop w:val="0"/>
      <w:marBottom w:val="0"/>
      <w:divBdr>
        <w:top w:val="none" w:sz="0" w:space="0" w:color="auto"/>
        <w:left w:val="none" w:sz="0" w:space="0" w:color="auto"/>
        <w:bottom w:val="none" w:sz="0" w:space="0" w:color="auto"/>
        <w:right w:val="none" w:sz="0" w:space="0" w:color="auto"/>
      </w:divBdr>
    </w:div>
    <w:div w:id="1943876807">
      <w:bodyDiv w:val="1"/>
      <w:marLeft w:val="0"/>
      <w:marRight w:val="0"/>
      <w:marTop w:val="0"/>
      <w:marBottom w:val="0"/>
      <w:divBdr>
        <w:top w:val="none" w:sz="0" w:space="0" w:color="auto"/>
        <w:left w:val="none" w:sz="0" w:space="0" w:color="auto"/>
        <w:bottom w:val="none" w:sz="0" w:space="0" w:color="auto"/>
        <w:right w:val="none" w:sz="0" w:space="0" w:color="auto"/>
      </w:divBdr>
    </w:div>
    <w:div w:id="1943949846">
      <w:bodyDiv w:val="1"/>
      <w:marLeft w:val="0"/>
      <w:marRight w:val="0"/>
      <w:marTop w:val="0"/>
      <w:marBottom w:val="0"/>
      <w:divBdr>
        <w:top w:val="none" w:sz="0" w:space="0" w:color="auto"/>
        <w:left w:val="none" w:sz="0" w:space="0" w:color="auto"/>
        <w:bottom w:val="none" w:sz="0" w:space="0" w:color="auto"/>
        <w:right w:val="none" w:sz="0" w:space="0" w:color="auto"/>
      </w:divBdr>
    </w:div>
    <w:div w:id="1944412779">
      <w:bodyDiv w:val="1"/>
      <w:marLeft w:val="0"/>
      <w:marRight w:val="0"/>
      <w:marTop w:val="0"/>
      <w:marBottom w:val="0"/>
      <w:divBdr>
        <w:top w:val="none" w:sz="0" w:space="0" w:color="auto"/>
        <w:left w:val="none" w:sz="0" w:space="0" w:color="auto"/>
        <w:bottom w:val="none" w:sz="0" w:space="0" w:color="auto"/>
        <w:right w:val="none" w:sz="0" w:space="0" w:color="auto"/>
      </w:divBdr>
    </w:div>
    <w:div w:id="1946381553">
      <w:bodyDiv w:val="1"/>
      <w:marLeft w:val="0"/>
      <w:marRight w:val="0"/>
      <w:marTop w:val="0"/>
      <w:marBottom w:val="0"/>
      <w:divBdr>
        <w:top w:val="none" w:sz="0" w:space="0" w:color="auto"/>
        <w:left w:val="none" w:sz="0" w:space="0" w:color="auto"/>
        <w:bottom w:val="none" w:sz="0" w:space="0" w:color="auto"/>
        <w:right w:val="none" w:sz="0" w:space="0" w:color="auto"/>
      </w:divBdr>
    </w:div>
    <w:div w:id="1954290416">
      <w:bodyDiv w:val="1"/>
      <w:marLeft w:val="0"/>
      <w:marRight w:val="0"/>
      <w:marTop w:val="0"/>
      <w:marBottom w:val="0"/>
      <w:divBdr>
        <w:top w:val="none" w:sz="0" w:space="0" w:color="auto"/>
        <w:left w:val="none" w:sz="0" w:space="0" w:color="auto"/>
        <w:bottom w:val="none" w:sz="0" w:space="0" w:color="auto"/>
        <w:right w:val="none" w:sz="0" w:space="0" w:color="auto"/>
      </w:divBdr>
    </w:div>
    <w:div w:id="1954436259">
      <w:bodyDiv w:val="1"/>
      <w:marLeft w:val="0"/>
      <w:marRight w:val="0"/>
      <w:marTop w:val="0"/>
      <w:marBottom w:val="0"/>
      <w:divBdr>
        <w:top w:val="none" w:sz="0" w:space="0" w:color="auto"/>
        <w:left w:val="none" w:sz="0" w:space="0" w:color="auto"/>
        <w:bottom w:val="none" w:sz="0" w:space="0" w:color="auto"/>
        <w:right w:val="none" w:sz="0" w:space="0" w:color="auto"/>
      </w:divBdr>
    </w:div>
    <w:div w:id="1956057515">
      <w:bodyDiv w:val="1"/>
      <w:marLeft w:val="0"/>
      <w:marRight w:val="0"/>
      <w:marTop w:val="0"/>
      <w:marBottom w:val="0"/>
      <w:divBdr>
        <w:top w:val="none" w:sz="0" w:space="0" w:color="auto"/>
        <w:left w:val="none" w:sz="0" w:space="0" w:color="auto"/>
        <w:bottom w:val="none" w:sz="0" w:space="0" w:color="auto"/>
        <w:right w:val="none" w:sz="0" w:space="0" w:color="auto"/>
      </w:divBdr>
    </w:div>
    <w:div w:id="1958290213">
      <w:bodyDiv w:val="1"/>
      <w:marLeft w:val="0"/>
      <w:marRight w:val="0"/>
      <w:marTop w:val="0"/>
      <w:marBottom w:val="0"/>
      <w:divBdr>
        <w:top w:val="none" w:sz="0" w:space="0" w:color="auto"/>
        <w:left w:val="none" w:sz="0" w:space="0" w:color="auto"/>
        <w:bottom w:val="none" w:sz="0" w:space="0" w:color="auto"/>
        <w:right w:val="none" w:sz="0" w:space="0" w:color="auto"/>
      </w:divBdr>
    </w:div>
    <w:div w:id="1959292966">
      <w:bodyDiv w:val="1"/>
      <w:marLeft w:val="0"/>
      <w:marRight w:val="0"/>
      <w:marTop w:val="0"/>
      <w:marBottom w:val="0"/>
      <w:divBdr>
        <w:top w:val="none" w:sz="0" w:space="0" w:color="auto"/>
        <w:left w:val="none" w:sz="0" w:space="0" w:color="auto"/>
        <w:bottom w:val="none" w:sz="0" w:space="0" w:color="auto"/>
        <w:right w:val="none" w:sz="0" w:space="0" w:color="auto"/>
      </w:divBdr>
    </w:div>
    <w:div w:id="1960211473">
      <w:bodyDiv w:val="1"/>
      <w:marLeft w:val="0"/>
      <w:marRight w:val="0"/>
      <w:marTop w:val="0"/>
      <w:marBottom w:val="0"/>
      <w:divBdr>
        <w:top w:val="none" w:sz="0" w:space="0" w:color="auto"/>
        <w:left w:val="none" w:sz="0" w:space="0" w:color="auto"/>
        <w:bottom w:val="none" w:sz="0" w:space="0" w:color="auto"/>
        <w:right w:val="none" w:sz="0" w:space="0" w:color="auto"/>
      </w:divBdr>
    </w:div>
    <w:div w:id="1962414078">
      <w:bodyDiv w:val="1"/>
      <w:marLeft w:val="0"/>
      <w:marRight w:val="0"/>
      <w:marTop w:val="0"/>
      <w:marBottom w:val="0"/>
      <w:divBdr>
        <w:top w:val="none" w:sz="0" w:space="0" w:color="auto"/>
        <w:left w:val="none" w:sz="0" w:space="0" w:color="auto"/>
        <w:bottom w:val="none" w:sz="0" w:space="0" w:color="auto"/>
        <w:right w:val="none" w:sz="0" w:space="0" w:color="auto"/>
      </w:divBdr>
    </w:div>
    <w:div w:id="1963992641">
      <w:bodyDiv w:val="1"/>
      <w:marLeft w:val="0"/>
      <w:marRight w:val="0"/>
      <w:marTop w:val="0"/>
      <w:marBottom w:val="0"/>
      <w:divBdr>
        <w:top w:val="none" w:sz="0" w:space="0" w:color="auto"/>
        <w:left w:val="none" w:sz="0" w:space="0" w:color="auto"/>
        <w:bottom w:val="none" w:sz="0" w:space="0" w:color="auto"/>
        <w:right w:val="none" w:sz="0" w:space="0" w:color="auto"/>
      </w:divBdr>
    </w:div>
    <w:div w:id="1969512400">
      <w:bodyDiv w:val="1"/>
      <w:marLeft w:val="0"/>
      <w:marRight w:val="0"/>
      <w:marTop w:val="0"/>
      <w:marBottom w:val="0"/>
      <w:divBdr>
        <w:top w:val="none" w:sz="0" w:space="0" w:color="auto"/>
        <w:left w:val="none" w:sz="0" w:space="0" w:color="auto"/>
        <w:bottom w:val="none" w:sz="0" w:space="0" w:color="auto"/>
        <w:right w:val="none" w:sz="0" w:space="0" w:color="auto"/>
      </w:divBdr>
    </w:div>
    <w:div w:id="1970084873">
      <w:bodyDiv w:val="1"/>
      <w:marLeft w:val="0"/>
      <w:marRight w:val="0"/>
      <w:marTop w:val="0"/>
      <w:marBottom w:val="0"/>
      <w:divBdr>
        <w:top w:val="none" w:sz="0" w:space="0" w:color="auto"/>
        <w:left w:val="none" w:sz="0" w:space="0" w:color="auto"/>
        <w:bottom w:val="none" w:sz="0" w:space="0" w:color="auto"/>
        <w:right w:val="none" w:sz="0" w:space="0" w:color="auto"/>
      </w:divBdr>
    </w:div>
    <w:div w:id="1972513331">
      <w:bodyDiv w:val="1"/>
      <w:marLeft w:val="0"/>
      <w:marRight w:val="0"/>
      <w:marTop w:val="0"/>
      <w:marBottom w:val="0"/>
      <w:divBdr>
        <w:top w:val="none" w:sz="0" w:space="0" w:color="auto"/>
        <w:left w:val="none" w:sz="0" w:space="0" w:color="auto"/>
        <w:bottom w:val="none" w:sz="0" w:space="0" w:color="auto"/>
        <w:right w:val="none" w:sz="0" w:space="0" w:color="auto"/>
      </w:divBdr>
    </w:div>
    <w:div w:id="1973898166">
      <w:bodyDiv w:val="1"/>
      <w:marLeft w:val="0"/>
      <w:marRight w:val="0"/>
      <w:marTop w:val="0"/>
      <w:marBottom w:val="0"/>
      <w:divBdr>
        <w:top w:val="none" w:sz="0" w:space="0" w:color="auto"/>
        <w:left w:val="none" w:sz="0" w:space="0" w:color="auto"/>
        <w:bottom w:val="none" w:sz="0" w:space="0" w:color="auto"/>
        <w:right w:val="none" w:sz="0" w:space="0" w:color="auto"/>
      </w:divBdr>
    </w:div>
    <w:div w:id="1974167589">
      <w:bodyDiv w:val="1"/>
      <w:marLeft w:val="0"/>
      <w:marRight w:val="0"/>
      <w:marTop w:val="0"/>
      <w:marBottom w:val="0"/>
      <w:divBdr>
        <w:top w:val="none" w:sz="0" w:space="0" w:color="auto"/>
        <w:left w:val="none" w:sz="0" w:space="0" w:color="auto"/>
        <w:bottom w:val="none" w:sz="0" w:space="0" w:color="auto"/>
        <w:right w:val="none" w:sz="0" w:space="0" w:color="auto"/>
      </w:divBdr>
    </w:div>
    <w:div w:id="1978680938">
      <w:bodyDiv w:val="1"/>
      <w:marLeft w:val="0"/>
      <w:marRight w:val="0"/>
      <w:marTop w:val="0"/>
      <w:marBottom w:val="0"/>
      <w:divBdr>
        <w:top w:val="none" w:sz="0" w:space="0" w:color="auto"/>
        <w:left w:val="none" w:sz="0" w:space="0" w:color="auto"/>
        <w:bottom w:val="none" w:sz="0" w:space="0" w:color="auto"/>
        <w:right w:val="none" w:sz="0" w:space="0" w:color="auto"/>
      </w:divBdr>
    </w:div>
    <w:div w:id="1981761992">
      <w:bodyDiv w:val="1"/>
      <w:marLeft w:val="0"/>
      <w:marRight w:val="0"/>
      <w:marTop w:val="0"/>
      <w:marBottom w:val="0"/>
      <w:divBdr>
        <w:top w:val="none" w:sz="0" w:space="0" w:color="auto"/>
        <w:left w:val="none" w:sz="0" w:space="0" w:color="auto"/>
        <w:bottom w:val="none" w:sz="0" w:space="0" w:color="auto"/>
        <w:right w:val="none" w:sz="0" w:space="0" w:color="auto"/>
      </w:divBdr>
    </w:div>
    <w:div w:id="1984197081">
      <w:bodyDiv w:val="1"/>
      <w:marLeft w:val="0"/>
      <w:marRight w:val="0"/>
      <w:marTop w:val="0"/>
      <w:marBottom w:val="0"/>
      <w:divBdr>
        <w:top w:val="none" w:sz="0" w:space="0" w:color="auto"/>
        <w:left w:val="none" w:sz="0" w:space="0" w:color="auto"/>
        <w:bottom w:val="none" w:sz="0" w:space="0" w:color="auto"/>
        <w:right w:val="none" w:sz="0" w:space="0" w:color="auto"/>
      </w:divBdr>
    </w:div>
    <w:div w:id="1987970142">
      <w:bodyDiv w:val="1"/>
      <w:marLeft w:val="0"/>
      <w:marRight w:val="0"/>
      <w:marTop w:val="0"/>
      <w:marBottom w:val="0"/>
      <w:divBdr>
        <w:top w:val="none" w:sz="0" w:space="0" w:color="auto"/>
        <w:left w:val="none" w:sz="0" w:space="0" w:color="auto"/>
        <w:bottom w:val="none" w:sz="0" w:space="0" w:color="auto"/>
        <w:right w:val="none" w:sz="0" w:space="0" w:color="auto"/>
      </w:divBdr>
    </w:div>
    <w:div w:id="1988388922">
      <w:bodyDiv w:val="1"/>
      <w:marLeft w:val="0"/>
      <w:marRight w:val="0"/>
      <w:marTop w:val="0"/>
      <w:marBottom w:val="0"/>
      <w:divBdr>
        <w:top w:val="none" w:sz="0" w:space="0" w:color="auto"/>
        <w:left w:val="none" w:sz="0" w:space="0" w:color="auto"/>
        <w:bottom w:val="none" w:sz="0" w:space="0" w:color="auto"/>
        <w:right w:val="none" w:sz="0" w:space="0" w:color="auto"/>
      </w:divBdr>
    </w:div>
    <w:div w:id="1989019922">
      <w:bodyDiv w:val="1"/>
      <w:marLeft w:val="0"/>
      <w:marRight w:val="0"/>
      <w:marTop w:val="0"/>
      <w:marBottom w:val="0"/>
      <w:divBdr>
        <w:top w:val="none" w:sz="0" w:space="0" w:color="auto"/>
        <w:left w:val="none" w:sz="0" w:space="0" w:color="auto"/>
        <w:bottom w:val="none" w:sz="0" w:space="0" w:color="auto"/>
        <w:right w:val="none" w:sz="0" w:space="0" w:color="auto"/>
      </w:divBdr>
    </w:div>
    <w:div w:id="1990209962">
      <w:bodyDiv w:val="1"/>
      <w:marLeft w:val="0"/>
      <w:marRight w:val="0"/>
      <w:marTop w:val="0"/>
      <w:marBottom w:val="0"/>
      <w:divBdr>
        <w:top w:val="none" w:sz="0" w:space="0" w:color="auto"/>
        <w:left w:val="none" w:sz="0" w:space="0" w:color="auto"/>
        <w:bottom w:val="none" w:sz="0" w:space="0" w:color="auto"/>
        <w:right w:val="none" w:sz="0" w:space="0" w:color="auto"/>
      </w:divBdr>
    </w:div>
    <w:div w:id="1994720445">
      <w:bodyDiv w:val="1"/>
      <w:marLeft w:val="0"/>
      <w:marRight w:val="0"/>
      <w:marTop w:val="0"/>
      <w:marBottom w:val="0"/>
      <w:divBdr>
        <w:top w:val="none" w:sz="0" w:space="0" w:color="auto"/>
        <w:left w:val="none" w:sz="0" w:space="0" w:color="auto"/>
        <w:bottom w:val="none" w:sz="0" w:space="0" w:color="auto"/>
        <w:right w:val="none" w:sz="0" w:space="0" w:color="auto"/>
      </w:divBdr>
    </w:div>
    <w:div w:id="1995328581">
      <w:bodyDiv w:val="1"/>
      <w:marLeft w:val="0"/>
      <w:marRight w:val="0"/>
      <w:marTop w:val="0"/>
      <w:marBottom w:val="0"/>
      <w:divBdr>
        <w:top w:val="none" w:sz="0" w:space="0" w:color="auto"/>
        <w:left w:val="none" w:sz="0" w:space="0" w:color="auto"/>
        <w:bottom w:val="none" w:sz="0" w:space="0" w:color="auto"/>
        <w:right w:val="none" w:sz="0" w:space="0" w:color="auto"/>
      </w:divBdr>
    </w:div>
    <w:div w:id="1996958123">
      <w:bodyDiv w:val="1"/>
      <w:marLeft w:val="0"/>
      <w:marRight w:val="0"/>
      <w:marTop w:val="0"/>
      <w:marBottom w:val="0"/>
      <w:divBdr>
        <w:top w:val="none" w:sz="0" w:space="0" w:color="auto"/>
        <w:left w:val="none" w:sz="0" w:space="0" w:color="auto"/>
        <w:bottom w:val="none" w:sz="0" w:space="0" w:color="auto"/>
        <w:right w:val="none" w:sz="0" w:space="0" w:color="auto"/>
      </w:divBdr>
    </w:div>
    <w:div w:id="1999766729">
      <w:bodyDiv w:val="1"/>
      <w:marLeft w:val="0"/>
      <w:marRight w:val="0"/>
      <w:marTop w:val="0"/>
      <w:marBottom w:val="0"/>
      <w:divBdr>
        <w:top w:val="none" w:sz="0" w:space="0" w:color="auto"/>
        <w:left w:val="none" w:sz="0" w:space="0" w:color="auto"/>
        <w:bottom w:val="none" w:sz="0" w:space="0" w:color="auto"/>
        <w:right w:val="none" w:sz="0" w:space="0" w:color="auto"/>
      </w:divBdr>
    </w:div>
    <w:div w:id="2002807905">
      <w:bodyDiv w:val="1"/>
      <w:marLeft w:val="0"/>
      <w:marRight w:val="0"/>
      <w:marTop w:val="0"/>
      <w:marBottom w:val="0"/>
      <w:divBdr>
        <w:top w:val="none" w:sz="0" w:space="0" w:color="auto"/>
        <w:left w:val="none" w:sz="0" w:space="0" w:color="auto"/>
        <w:bottom w:val="none" w:sz="0" w:space="0" w:color="auto"/>
        <w:right w:val="none" w:sz="0" w:space="0" w:color="auto"/>
      </w:divBdr>
    </w:div>
    <w:div w:id="2004235036">
      <w:bodyDiv w:val="1"/>
      <w:marLeft w:val="0"/>
      <w:marRight w:val="0"/>
      <w:marTop w:val="0"/>
      <w:marBottom w:val="0"/>
      <w:divBdr>
        <w:top w:val="none" w:sz="0" w:space="0" w:color="auto"/>
        <w:left w:val="none" w:sz="0" w:space="0" w:color="auto"/>
        <w:bottom w:val="none" w:sz="0" w:space="0" w:color="auto"/>
        <w:right w:val="none" w:sz="0" w:space="0" w:color="auto"/>
      </w:divBdr>
    </w:div>
    <w:div w:id="2010209190">
      <w:bodyDiv w:val="1"/>
      <w:marLeft w:val="0"/>
      <w:marRight w:val="0"/>
      <w:marTop w:val="0"/>
      <w:marBottom w:val="0"/>
      <w:divBdr>
        <w:top w:val="none" w:sz="0" w:space="0" w:color="auto"/>
        <w:left w:val="none" w:sz="0" w:space="0" w:color="auto"/>
        <w:bottom w:val="none" w:sz="0" w:space="0" w:color="auto"/>
        <w:right w:val="none" w:sz="0" w:space="0" w:color="auto"/>
      </w:divBdr>
    </w:div>
    <w:div w:id="2012484383">
      <w:bodyDiv w:val="1"/>
      <w:marLeft w:val="0"/>
      <w:marRight w:val="0"/>
      <w:marTop w:val="0"/>
      <w:marBottom w:val="0"/>
      <w:divBdr>
        <w:top w:val="none" w:sz="0" w:space="0" w:color="auto"/>
        <w:left w:val="none" w:sz="0" w:space="0" w:color="auto"/>
        <w:bottom w:val="none" w:sz="0" w:space="0" w:color="auto"/>
        <w:right w:val="none" w:sz="0" w:space="0" w:color="auto"/>
      </w:divBdr>
    </w:div>
    <w:div w:id="2015498462">
      <w:bodyDiv w:val="1"/>
      <w:marLeft w:val="0"/>
      <w:marRight w:val="0"/>
      <w:marTop w:val="0"/>
      <w:marBottom w:val="0"/>
      <w:divBdr>
        <w:top w:val="none" w:sz="0" w:space="0" w:color="auto"/>
        <w:left w:val="none" w:sz="0" w:space="0" w:color="auto"/>
        <w:bottom w:val="none" w:sz="0" w:space="0" w:color="auto"/>
        <w:right w:val="none" w:sz="0" w:space="0" w:color="auto"/>
      </w:divBdr>
    </w:div>
    <w:div w:id="2015567209">
      <w:bodyDiv w:val="1"/>
      <w:marLeft w:val="0"/>
      <w:marRight w:val="0"/>
      <w:marTop w:val="0"/>
      <w:marBottom w:val="0"/>
      <w:divBdr>
        <w:top w:val="none" w:sz="0" w:space="0" w:color="auto"/>
        <w:left w:val="none" w:sz="0" w:space="0" w:color="auto"/>
        <w:bottom w:val="none" w:sz="0" w:space="0" w:color="auto"/>
        <w:right w:val="none" w:sz="0" w:space="0" w:color="auto"/>
      </w:divBdr>
    </w:div>
    <w:div w:id="2017149906">
      <w:bodyDiv w:val="1"/>
      <w:marLeft w:val="0"/>
      <w:marRight w:val="0"/>
      <w:marTop w:val="0"/>
      <w:marBottom w:val="0"/>
      <w:divBdr>
        <w:top w:val="none" w:sz="0" w:space="0" w:color="auto"/>
        <w:left w:val="none" w:sz="0" w:space="0" w:color="auto"/>
        <w:bottom w:val="none" w:sz="0" w:space="0" w:color="auto"/>
        <w:right w:val="none" w:sz="0" w:space="0" w:color="auto"/>
      </w:divBdr>
    </w:div>
    <w:div w:id="2018380384">
      <w:bodyDiv w:val="1"/>
      <w:marLeft w:val="0"/>
      <w:marRight w:val="0"/>
      <w:marTop w:val="0"/>
      <w:marBottom w:val="0"/>
      <w:divBdr>
        <w:top w:val="none" w:sz="0" w:space="0" w:color="auto"/>
        <w:left w:val="none" w:sz="0" w:space="0" w:color="auto"/>
        <w:bottom w:val="none" w:sz="0" w:space="0" w:color="auto"/>
        <w:right w:val="none" w:sz="0" w:space="0" w:color="auto"/>
      </w:divBdr>
    </w:div>
    <w:div w:id="2020278543">
      <w:bodyDiv w:val="1"/>
      <w:marLeft w:val="0"/>
      <w:marRight w:val="0"/>
      <w:marTop w:val="0"/>
      <w:marBottom w:val="0"/>
      <w:divBdr>
        <w:top w:val="none" w:sz="0" w:space="0" w:color="auto"/>
        <w:left w:val="none" w:sz="0" w:space="0" w:color="auto"/>
        <w:bottom w:val="none" w:sz="0" w:space="0" w:color="auto"/>
        <w:right w:val="none" w:sz="0" w:space="0" w:color="auto"/>
      </w:divBdr>
    </w:div>
    <w:div w:id="2020768124">
      <w:bodyDiv w:val="1"/>
      <w:marLeft w:val="0"/>
      <w:marRight w:val="0"/>
      <w:marTop w:val="0"/>
      <w:marBottom w:val="0"/>
      <w:divBdr>
        <w:top w:val="none" w:sz="0" w:space="0" w:color="auto"/>
        <w:left w:val="none" w:sz="0" w:space="0" w:color="auto"/>
        <w:bottom w:val="none" w:sz="0" w:space="0" w:color="auto"/>
        <w:right w:val="none" w:sz="0" w:space="0" w:color="auto"/>
      </w:divBdr>
    </w:div>
    <w:div w:id="2022468394">
      <w:bodyDiv w:val="1"/>
      <w:marLeft w:val="0"/>
      <w:marRight w:val="0"/>
      <w:marTop w:val="0"/>
      <w:marBottom w:val="0"/>
      <w:divBdr>
        <w:top w:val="none" w:sz="0" w:space="0" w:color="auto"/>
        <w:left w:val="none" w:sz="0" w:space="0" w:color="auto"/>
        <w:bottom w:val="none" w:sz="0" w:space="0" w:color="auto"/>
        <w:right w:val="none" w:sz="0" w:space="0" w:color="auto"/>
      </w:divBdr>
    </w:div>
    <w:div w:id="2022663297">
      <w:bodyDiv w:val="1"/>
      <w:marLeft w:val="0"/>
      <w:marRight w:val="0"/>
      <w:marTop w:val="0"/>
      <w:marBottom w:val="0"/>
      <w:divBdr>
        <w:top w:val="none" w:sz="0" w:space="0" w:color="auto"/>
        <w:left w:val="none" w:sz="0" w:space="0" w:color="auto"/>
        <w:bottom w:val="none" w:sz="0" w:space="0" w:color="auto"/>
        <w:right w:val="none" w:sz="0" w:space="0" w:color="auto"/>
      </w:divBdr>
    </w:div>
    <w:div w:id="2026008502">
      <w:bodyDiv w:val="1"/>
      <w:marLeft w:val="0"/>
      <w:marRight w:val="0"/>
      <w:marTop w:val="0"/>
      <w:marBottom w:val="0"/>
      <w:divBdr>
        <w:top w:val="none" w:sz="0" w:space="0" w:color="auto"/>
        <w:left w:val="none" w:sz="0" w:space="0" w:color="auto"/>
        <w:bottom w:val="none" w:sz="0" w:space="0" w:color="auto"/>
        <w:right w:val="none" w:sz="0" w:space="0" w:color="auto"/>
      </w:divBdr>
    </w:div>
    <w:div w:id="2027824717">
      <w:bodyDiv w:val="1"/>
      <w:marLeft w:val="0"/>
      <w:marRight w:val="0"/>
      <w:marTop w:val="0"/>
      <w:marBottom w:val="0"/>
      <w:divBdr>
        <w:top w:val="none" w:sz="0" w:space="0" w:color="auto"/>
        <w:left w:val="none" w:sz="0" w:space="0" w:color="auto"/>
        <w:bottom w:val="none" w:sz="0" w:space="0" w:color="auto"/>
        <w:right w:val="none" w:sz="0" w:space="0" w:color="auto"/>
      </w:divBdr>
    </w:div>
    <w:div w:id="2031174003">
      <w:bodyDiv w:val="1"/>
      <w:marLeft w:val="0"/>
      <w:marRight w:val="0"/>
      <w:marTop w:val="0"/>
      <w:marBottom w:val="0"/>
      <w:divBdr>
        <w:top w:val="none" w:sz="0" w:space="0" w:color="auto"/>
        <w:left w:val="none" w:sz="0" w:space="0" w:color="auto"/>
        <w:bottom w:val="none" w:sz="0" w:space="0" w:color="auto"/>
        <w:right w:val="none" w:sz="0" w:space="0" w:color="auto"/>
      </w:divBdr>
    </w:div>
    <w:div w:id="2032758950">
      <w:bodyDiv w:val="1"/>
      <w:marLeft w:val="0"/>
      <w:marRight w:val="0"/>
      <w:marTop w:val="0"/>
      <w:marBottom w:val="0"/>
      <w:divBdr>
        <w:top w:val="none" w:sz="0" w:space="0" w:color="auto"/>
        <w:left w:val="none" w:sz="0" w:space="0" w:color="auto"/>
        <w:bottom w:val="none" w:sz="0" w:space="0" w:color="auto"/>
        <w:right w:val="none" w:sz="0" w:space="0" w:color="auto"/>
      </w:divBdr>
    </w:div>
    <w:div w:id="2033409208">
      <w:bodyDiv w:val="1"/>
      <w:marLeft w:val="0"/>
      <w:marRight w:val="0"/>
      <w:marTop w:val="0"/>
      <w:marBottom w:val="0"/>
      <w:divBdr>
        <w:top w:val="none" w:sz="0" w:space="0" w:color="auto"/>
        <w:left w:val="none" w:sz="0" w:space="0" w:color="auto"/>
        <w:bottom w:val="none" w:sz="0" w:space="0" w:color="auto"/>
        <w:right w:val="none" w:sz="0" w:space="0" w:color="auto"/>
      </w:divBdr>
    </w:div>
    <w:div w:id="2037803391">
      <w:bodyDiv w:val="1"/>
      <w:marLeft w:val="0"/>
      <w:marRight w:val="0"/>
      <w:marTop w:val="0"/>
      <w:marBottom w:val="0"/>
      <w:divBdr>
        <w:top w:val="none" w:sz="0" w:space="0" w:color="auto"/>
        <w:left w:val="none" w:sz="0" w:space="0" w:color="auto"/>
        <w:bottom w:val="none" w:sz="0" w:space="0" w:color="auto"/>
        <w:right w:val="none" w:sz="0" w:space="0" w:color="auto"/>
      </w:divBdr>
      <w:divsChild>
        <w:div w:id="19474027">
          <w:marLeft w:val="0"/>
          <w:marRight w:val="0"/>
          <w:marTop w:val="0"/>
          <w:marBottom w:val="0"/>
          <w:divBdr>
            <w:top w:val="none" w:sz="0" w:space="0" w:color="auto"/>
            <w:left w:val="none" w:sz="0" w:space="0" w:color="auto"/>
            <w:bottom w:val="none" w:sz="0" w:space="0" w:color="auto"/>
            <w:right w:val="none" w:sz="0" w:space="0" w:color="auto"/>
          </w:divBdr>
        </w:div>
        <w:div w:id="699742035">
          <w:marLeft w:val="0"/>
          <w:marRight w:val="0"/>
          <w:marTop w:val="0"/>
          <w:marBottom w:val="0"/>
          <w:divBdr>
            <w:top w:val="none" w:sz="0" w:space="0" w:color="auto"/>
            <w:left w:val="none" w:sz="0" w:space="0" w:color="auto"/>
            <w:bottom w:val="none" w:sz="0" w:space="0" w:color="auto"/>
            <w:right w:val="none" w:sz="0" w:space="0" w:color="auto"/>
          </w:divBdr>
        </w:div>
        <w:div w:id="1894265494">
          <w:marLeft w:val="0"/>
          <w:marRight w:val="0"/>
          <w:marTop w:val="0"/>
          <w:marBottom w:val="0"/>
          <w:divBdr>
            <w:top w:val="none" w:sz="0" w:space="0" w:color="auto"/>
            <w:left w:val="none" w:sz="0" w:space="0" w:color="auto"/>
            <w:bottom w:val="none" w:sz="0" w:space="0" w:color="auto"/>
            <w:right w:val="none" w:sz="0" w:space="0" w:color="auto"/>
          </w:divBdr>
        </w:div>
      </w:divsChild>
    </w:div>
    <w:div w:id="2038040640">
      <w:bodyDiv w:val="1"/>
      <w:marLeft w:val="0"/>
      <w:marRight w:val="0"/>
      <w:marTop w:val="0"/>
      <w:marBottom w:val="0"/>
      <w:divBdr>
        <w:top w:val="none" w:sz="0" w:space="0" w:color="auto"/>
        <w:left w:val="none" w:sz="0" w:space="0" w:color="auto"/>
        <w:bottom w:val="none" w:sz="0" w:space="0" w:color="auto"/>
        <w:right w:val="none" w:sz="0" w:space="0" w:color="auto"/>
      </w:divBdr>
    </w:div>
    <w:div w:id="2038385983">
      <w:bodyDiv w:val="1"/>
      <w:marLeft w:val="0"/>
      <w:marRight w:val="0"/>
      <w:marTop w:val="0"/>
      <w:marBottom w:val="0"/>
      <w:divBdr>
        <w:top w:val="none" w:sz="0" w:space="0" w:color="auto"/>
        <w:left w:val="none" w:sz="0" w:space="0" w:color="auto"/>
        <w:bottom w:val="none" w:sz="0" w:space="0" w:color="auto"/>
        <w:right w:val="none" w:sz="0" w:space="0" w:color="auto"/>
      </w:divBdr>
    </w:div>
    <w:div w:id="2040201769">
      <w:bodyDiv w:val="1"/>
      <w:marLeft w:val="0"/>
      <w:marRight w:val="0"/>
      <w:marTop w:val="0"/>
      <w:marBottom w:val="0"/>
      <w:divBdr>
        <w:top w:val="none" w:sz="0" w:space="0" w:color="auto"/>
        <w:left w:val="none" w:sz="0" w:space="0" w:color="auto"/>
        <w:bottom w:val="none" w:sz="0" w:space="0" w:color="auto"/>
        <w:right w:val="none" w:sz="0" w:space="0" w:color="auto"/>
      </w:divBdr>
    </w:div>
    <w:div w:id="2043895578">
      <w:bodyDiv w:val="1"/>
      <w:marLeft w:val="0"/>
      <w:marRight w:val="0"/>
      <w:marTop w:val="0"/>
      <w:marBottom w:val="0"/>
      <w:divBdr>
        <w:top w:val="none" w:sz="0" w:space="0" w:color="auto"/>
        <w:left w:val="none" w:sz="0" w:space="0" w:color="auto"/>
        <w:bottom w:val="none" w:sz="0" w:space="0" w:color="auto"/>
        <w:right w:val="none" w:sz="0" w:space="0" w:color="auto"/>
      </w:divBdr>
    </w:div>
    <w:div w:id="2043967899">
      <w:bodyDiv w:val="1"/>
      <w:marLeft w:val="0"/>
      <w:marRight w:val="0"/>
      <w:marTop w:val="0"/>
      <w:marBottom w:val="0"/>
      <w:divBdr>
        <w:top w:val="none" w:sz="0" w:space="0" w:color="auto"/>
        <w:left w:val="none" w:sz="0" w:space="0" w:color="auto"/>
        <w:bottom w:val="none" w:sz="0" w:space="0" w:color="auto"/>
        <w:right w:val="none" w:sz="0" w:space="0" w:color="auto"/>
      </w:divBdr>
    </w:div>
    <w:div w:id="2047631640">
      <w:bodyDiv w:val="1"/>
      <w:marLeft w:val="0"/>
      <w:marRight w:val="0"/>
      <w:marTop w:val="0"/>
      <w:marBottom w:val="0"/>
      <w:divBdr>
        <w:top w:val="none" w:sz="0" w:space="0" w:color="auto"/>
        <w:left w:val="none" w:sz="0" w:space="0" w:color="auto"/>
        <w:bottom w:val="none" w:sz="0" w:space="0" w:color="auto"/>
        <w:right w:val="none" w:sz="0" w:space="0" w:color="auto"/>
      </w:divBdr>
    </w:div>
    <w:div w:id="2050303775">
      <w:bodyDiv w:val="1"/>
      <w:marLeft w:val="0"/>
      <w:marRight w:val="0"/>
      <w:marTop w:val="0"/>
      <w:marBottom w:val="0"/>
      <w:divBdr>
        <w:top w:val="none" w:sz="0" w:space="0" w:color="auto"/>
        <w:left w:val="none" w:sz="0" w:space="0" w:color="auto"/>
        <w:bottom w:val="none" w:sz="0" w:space="0" w:color="auto"/>
        <w:right w:val="none" w:sz="0" w:space="0" w:color="auto"/>
      </w:divBdr>
    </w:div>
    <w:div w:id="2051221970">
      <w:bodyDiv w:val="1"/>
      <w:marLeft w:val="0"/>
      <w:marRight w:val="0"/>
      <w:marTop w:val="0"/>
      <w:marBottom w:val="0"/>
      <w:divBdr>
        <w:top w:val="none" w:sz="0" w:space="0" w:color="auto"/>
        <w:left w:val="none" w:sz="0" w:space="0" w:color="auto"/>
        <w:bottom w:val="none" w:sz="0" w:space="0" w:color="auto"/>
        <w:right w:val="none" w:sz="0" w:space="0" w:color="auto"/>
      </w:divBdr>
    </w:div>
    <w:div w:id="2054185371">
      <w:bodyDiv w:val="1"/>
      <w:marLeft w:val="0"/>
      <w:marRight w:val="0"/>
      <w:marTop w:val="0"/>
      <w:marBottom w:val="0"/>
      <w:divBdr>
        <w:top w:val="none" w:sz="0" w:space="0" w:color="auto"/>
        <w:left w:val="none" w:sz="0" w:space="0" w:color="auto"/>
        <w:bottom w:val="none" w:sz="0" w:space="0" w:color="auto"/>
        <w:right w:val="none" w:sz="0" w:space="0" w:color="auto"/>
      </w:divBdr>
    </w:div>
    <w:div w:id="2054647844">
      <w:bodyDiv w:val="1"/>
      <w:marLeft w:val="0"/>
      <w:marRight w:val="0"/>
      <w:marTop w:val="0"/>
      <w:marBottom w:val="0"/>
      <w:divBdr>
        <w:top w:val="none" w:sz="0" w:space="0" w:color="auto"/>
        <w:left w:val="none" w:sz="0" w:space="0" w:color="auto"/>
        <w:bottom w:val="none" w:sz="0" w:space="0" w:color="auto"/>
        <w:right w:val="none" w:sz="0" w:space="0" w:color="auto"/>
      </w:divBdr>
    </w:div>
    <w:div w:id="2058578747">
      <w:bodyDiv w:val="1"/>
      <w:marLeft w:val="0"/>
      <w:marRight w:val="0"/>
      <w:marTop w:val="0"/>
      <w:marBottom w:val="0"/>
      <w:divBdr>
        <w:top w:val="none" w:sz="0" w:space="0" w:color="auto"/>
        <w:left w:val="none" w:sz="0" w:space="0" w:color="auto"/>
        <w:bottom w:val="none" w:sz="0" w:space="0" w:color="auto"/>
        <w:right w:val="none" w:sz="0" w:space="0" w:color="auto"/>
      </w:divBdr>
    </w:div>
    <w:div w:id="2059932143">
      <w:bodyDiv w:val="1"/>
      <w:marLeft w:val="0"/>
      <w:marRight w:val="0"/>
      <w:marTop w:val="0"/>
      <w:marBottom w:val="0"/>
      <w:divBdr>
        <w:top w:val="none" w:sz="0" w:space="0" w:color="auto"/>
        <w:left w:val="none" w:sz="0" w:space="0" w:color="auto"/>
        <w:bottom w:val="none" w:sz="0" w:space="0" w:color="auto"/>
        <w:right w:val="none" w:sz="0" w:space="0" w:color="auto"/>
      </w:divBdr>
    </w:div>
    <w:div w:id="2060857326">
      <w:bodyDiv w:val="1"/>
      <w:marLeft w:val="0"/>
      <w:marRight w:val="0"/>
      <w:marTop w:val="0"/>
      <w:marBottom w:val="0"/>
      <w:divBdr>
        <w:top w:val="none" w:sz="0" w:space="0" w:color="auto"/>
        <w:left w:val="none" w:sz="0" w:space="0" w:color="auto"/>
        <w:bottom w:val="none" w:sz="0" w:space="0" w:color="auto"/>
        <w:right w:val="none" w:sz="0" w:space="0" w:color="auto"/>
      </w:divBdr>
    </w:div>
    <w:div w:id="2061245360">
      <w:bodyDiv w:val="1"/>
      <w:marLeft w:val="0"/>
      <w:marRight w:val="0"/>
      <w:marTop w:val="0"/>
      <w:marBottom w:val="0"/>
      <w:divBdr>
        <w:top w:val="none" w:sz="0" w:space="0" w:color="auto"/>
        <w:left w:val="none" w:sz="0" w:space="0" w:color="auto"/>
        <w:bottom w:val="none" w:sz="0" w:space="0" w:color="auto"/>
        <w:right w:val="none" w:sz="0" w:space="0" w:color="auto"/>
      </w:divBdr>
    </w:div>
    <w:div w:id="2066441614">
      <w:bodyDiv w:val="1"/>
      <w:marLeft w:val="0"/>
      <w:marRight w:val="0"/>
      <w:marTop w:val="0"/>
      <w:marBottom w:val="0"/>
      <w:divBdr>
        <w:top w:val="none" w:sz="0" w:space="0" w:color="auto"/>
        <w:left w:val="none" w:sz="0" w:space="0" w:color="auto"/>
        <w:bottom w:val="none" w:sz="0" w:space="0" w:color="auto"/>
        <w:right w:val="none" w:sz="0" w:space="0" w:color="auto"/>
      </w:divBdr>
    </w:div>
    <w:div w:id="2066561328">
      <w:bodyDiv w:val="1"/>
      <w:marLeft w:val="0"/>
      <w:marRight w:val="0"/>
      <w:marTop w:val="0"/>
      <w:marBottom w:val="0"/>
      <w:divBdr>
        <w:top w:val="none" w:sz="0" w:space="0" w:color="auto"/>
        <w:left w:val="none" w:sz="0" w:space="0" w:color="auto"/>
        <w:bottom w:val="none" w:sz="0" w:space="0" w:color="auto"/>
        <w:right w:val="none" w:sz="0" w:space="0" w:color="auto"/>
      </w:divBdr>
    </w:div>
    <w:div w:id="2067407051">
      <w:bodyDiv w:val="1"/>
      <w:marLeft w:val="0"/>
      <w:marRight w:val="0"/>
      <w:marTop w:val="0"/>
      <w:marBottom w:val="0"/>
      <w:divBdr>
        <w:top w:val="none" w:sz="0" w:space="0" w:color="auto"/>
        <w:left w:val="none" w:sz="0" w:space="0" w:color="auto"/>
        <w:bottom w:val="none" w:sz="0" w:space="0" w:color="auto"/>
        <w:right w:val="none" w:sz="0" w:space="0" w:color="auto"/>
      </w:divBdr>
    </w:div>
    <w:div w:id="2069911601">
      <w:bodyDiv w:val="1"/>
      <w:marLeft w:val="0"/>
      <w:marRight w:val="0"/>
      <w:marTop w:val="0"/>
      <w:marBottom w:val="0"/>
      <w:divBdr>
        <w:top w:val="none" w:sz="0" w:space="0" w:color="auto"/>
        <w:left w:val="none" w:sz="0" w:space="0" w:color="auto"/>
        <w:bottom w:val="none" w:sz="0" w:space="0" w:color="auto"/>
        <w:right w:val="none" w:sz="0" w:space="0" w:color="auto"/>
      </w:divBdr>
    </w:div>
    <w:div w:id="2076583998">
      <w:bodyDiv w:val="1"/>
      <w:marLeft w:val="0"/>
      <w:marRight w:val="0"/>
      <w:marTop w:val="0"/>
      <w:marBottom w:val="0"/>
      <w:divBdr>
        <w:top w:val="none" w:sz="0" w:space="0" w:color="auto"/>
        <w:left w:val="none" w:sz="0" w:space="0" w:color="auto"/>
        <w:bottom w:val="none" w:sz="0" w:space="0" w:color="auto"/>
        <w:right w:val="none" w:sz="0" w:space="0" w:color="auto"/>
      </w:divBdr>
    </w:div>
    <w:div w:id="2083328085">
      <w:bodyDiv w:val="1"/>
      <w:marLeft w:val="0"/>
      <w:marRight w:val="0"/>
      <w:marTop w:val="0"/>
      <w:marBottom w:val="0"/>
      <w:divBdr>
        <w:top w:val="none" w:sz="0" w:space="0" w:color="auto"/>
        <w:left w:val="none" w:sz="0" w:space="0" w:color="auto"/>
        <w:bottom w:val="none" w:sz="0" w:space="0" w:color="auto"/>
        <w:right w:val="none" w:sz="0" w:space="0" w:color="auto"/>
      </w:divBdr>
    </w:div>
    <w:div w:id="2084791245">
      <w:bodyDiv w:val="1"/>
      <w:marLeft w:val="0"/>
      <w:marRight w:val="0"/>
      <w:marTop w:val="0"/>
      <w:marBottom w:val="0"/>
      <w:divBdr>
        <w:top w:val="none" w:sz="0" w:space="0" w:color="auto"/>
        <w:left w:val="none" w:sz="0" w:space="0" w:color="auto"/>
        <w:bottom w:val="none" w:sz="0" w:space="0" w:color="auto"/>
        <w:right w:val="none" w:sz="0" w:space="0" w:color="auto"/>
      </w:divBdr>
    </w:div>
    <w:div w:id="2087916531">
      <w:bodyDiv w:val="1"/>
      <w:marLeft w:val="0"/>
      <w:marRight w:val="0"/>
      <w:marTop w:val="0"/>
      <w:marBottom w:val="0"/>
      <w:divBdr>
        <w:top w:val="none" w:sz="0" w:space="0" w:color="auto"/>
        <w:left w:val="none" w:sz="0" w:space="0" w:color="auto"/>
        <w:bottom w:val="none" w:sz="0" w:space="0" w:color="auto"/>
        <w:right w:val="none" w:sz="0" w:space="0" w:color="auto"/>
      </w:divBdr>
    </w:div>
    <w:div w:id="2092114901">
      <w:bodyDiv w:val="1"/>
      <w:marLeft w:val="0"/>
      <w:marRight w:val="0"/>
      <w:marTop w:val="0"/>
      <w:marBottom w:val="0"/>
      <w:divBdr>
        <w:top w:val="none" w:sz="0" w:space="0" w:color="auto"/>
        <w:left w:val="none" w:sz="0" w:space="0" w:color="auto"/>
        <w:bottom w:val="none" w:sz="0" w:space="0" w:color="auto"/>
        <w:right w:val="none" w:sz="0" w:space="0" w:color="auto"/>
      </w:divBdr>
    </w:div>
    <w:div w:id="2094082400">
      <w:bodyDiv w:val="1"/>
      <w:marLeft w:val="0"/>
      <w:marRight w:val="0"/>
      <w:marTop w:val="0"/>
      <w:marBottom w:val="0"/>
      <w:divBdr>
        <w:top w:val="none" w:sz="0" w:space="0" w:color="auto"/>
        <w:left w:val="none" w:sz="0" w:space="0" w:color="auto"/>
        <w:bottom w:val="none" w:sz="0" w:space="0" w:color="auto"/>
        <w:right w:val="none" w:sz="0" w:space="0" w:color="auto"/>
      </w:divBdr>
    </w:div>
    <w:div w:id="2094860475">
      <w:bodyDiv w:val="1"/>
      <w:marLeft w:val="0"/>
      <w:marRight w:val="0"/>
      <w:marTop w:val="0"/>
      <w:marBottom w:val="0"/>
      <w:divBdr>
        <w:top w:val="none" w:sz="0" w:space="0" w:color="auto"/>
        <w:left w:val="none" w:sz="0" w:space="0" w:color="auto"/>
        <w:bottom w:val="none" w:sz="0" w:space="0" w:color="auto"/>
        <w:right w:val="none" w:sz="0" w:space="0" w:color="auto"/>
      </w:divBdr>
    </w:div>
    <w:div w:id="2095589798">
      <w:bodyDiv w:val="1"/>
      <w:marLeft w:val="0"/>
      <w:marRight w:val="0"/>
      <w:marTop w:val="0"/>
      <w:marBottom w:val="0"/>
      <w:divBdr>
        <w:top w:val="none" w:sz="0" w:space="0" w:color="auto"/>
        <w:left w:val="none" w:sz="0" w:space="0" w:color="auto"/>
        <w:bottom w:val="none" w:sz="0" w:space="0" w:color="auto"/>
        <w:right w:val="none" w:sz="0" w:space="0" w:color="auto"/>
      </w:divBdr>
    </w:div>
    <w:div w:id="2098863283">
      <w:bodyDiv w:val="1"/>
      <w:marLeft w:val="0"/>
      <w:marRight w:val="0"/>
      <w:marTop w:val="0"/>
      <w:marBottom w:val="0"/>
      <w:divBdr>
        <w:top w:val="none" w:sz="0" w:space="0" w:color="auto"/>
        <w:left w:val="none" w:sz="0" w:space="0" w:color="auto"/>
        <w:bottom w:val="none" w:sz="0" w:space="0" w:color="auto"/>
        <w:right w:val="none" w:sz="0" w:space="0" w:color="auto"/>
      </w:divBdr>
    </w:div>
    <w:div w:id="2099400191">
      <w:bodyDiv w:val="1"/>
      <w:marLeft w:val="0"/>
      <w:marRight w:val="0"/>
      <w:marTop w:val="0"/>
      <w:marBottom w:val="0"/>
      <w:divBdr>
        <w:top w:val="none" w:sz="0" w:space="0" w:color="auto"/>
        <w:left w:val="none" w:sz="0" w:space="0" w:color="auto"/>
        <w:bottom w:val="none" w:sz="0" w:space="0" w:color="auto"/>
        <w:right w:val="none" w:sz="0" w:space="0" w:color="auto"/>
      </w:divBdr>
    </w:div>
    <w:div w:id="2103140715">
      <w:bodyDiv w:val="1"/>
      <w:marLeft w:val="0"/>
      <w:marRight w:val="0"/>
      <w:marTop w:val="0"/>
      <w:marBottom w:val="0"/>
      <w:divBdr>
        <w:top w:val="none" w:sz="0" w:space="0" w:color="auto"/>
        <w:left w:val="none" w:sz="0" w:space="0" w:color="auto"/>
        <w:bottom w:val="none" w:sz="0" w:space="0" w:color="auto"/>
        <w:right w:val="none" w:sz="0" w:space="0" w:color="auto"/>
      </w:divBdr>
    </w:div>
    <w:div w:id="2104521533">
      <w:bodyDiv w:val="1"/>
      <w:marLeft w:val="0"/>
      <w:marRight w:val="0"/>
      <w:marTop w:val="0"/>
      <w:marBottom w:val="0"/>
      <w:divBdr>
        <w:top w:val="none" w:sz="0" w:space="0" w:color="auto"/>
        <w:left w:val="none" w:sz="0" w:space="0" w:color="auto"/>
        <w:bottom w:val="none" w:sz="0" w:space="0" w:color="auto"/>
        <w:right w:val="none" w:sz="0" w:space="0" w:color="auto"/>
      </w:divBdr>
    </w:div>
    <w:div w:id="2104840389">
      <w:bodyDiv w:val="1"/>
      <w:marLeft w:val="0"/>
      <w:marRight w:val="0"/>
      <w:marTop w:val="0"/>
      <w:marBottom w:val="0"/>
      <w:divBdr>
        <w:top w:val="none" w:sz="0" w:space="0" w:color="auto"/>
        <w:left w:val="none" w:sz="0" w:space="0" w:color="auto"/>
        <w:bottom w:val="none" w:sz="0" w:space="0" w:color="auto"/>
        <w:right w:val="none" w:sz="0" w:space="0" w:color="auto"/>
      </w:divBdr>
    </w:div>
    <w:div w:id="2106068273">
      <w:bodyDiv w:val="1"/>
      <w:marLeft w:val="0"/>
      <w:marRight w:val="0"/>
      <w:marTop w:val="0"/>
      <w:marBottom w:val="0"/>
      <w:divBdr>
        <w:top w:val="none" w:sz="0" w:space="0" w:color="auto"/>
        <w:left w:val="none" w:sz="0" w:space="0" w:color="auto"/>
        <w:bottom w:val="none" w:sz="0" w:space="0" w:color="auto"/>
        <w:right w:val="none" w:sz="0" w:space="0" w:color="auto"/>
      </w:divBdr>
    </w:div>
    <w:div w:id="2110075281">
      <w:bodyDiv w:val="1"/>
      <w:marLeft w:val="0"/>
      <w:marRight w:val="0"/>
      <w:marTop w:val="0"/>
      <w:marBottom w:val="0"/>
      <w:divBdr>
        <w:top w:val="none" w:sz="0" w:space="0" w:color="auto"/>
        <w:left w:val="none" w:sz="0" w:space="0" w:color="auto"/>
        <w:bottom w:val="none" w:sz="0" w:space="0" w:color="auto"/>
        <w:right w:val="none" w:sz="0" w:space="0" w:color="auto"/>
      </w:divBdr>
    </w:div>
    <w:div w:id="2110467952">
      <w:bodyDiv w:val="1"/>
      <w:marLeft w:val="0"/>
      <w:marRight w:val="0"/>
      <w:marTop w:val="0"/>
      <w:marBottom w:val="0"/>
      <w:divBdr>
        <w:top w:val="none" w:sz="0" w:space="0" w:color="auto"/>
        <w:left w:val="none" w:sz="0" w:space="0" w:color="auto"/>
        <w:bottom w:val="none" w:sz="0" w:space="0" w:color="auto"/>
        <w:right w:val="none" w:sz="0" w:space="0" w:color="auto"/>
      </w:divBdr>
    </w:div>
    <w:div w:id="2118283297">
      <w:bodyDiv w:val="1"/>
      <w:marLeft w:val="0"/>
      <w:marRight w:val="0"/>
      <w:marTop w:val="0"/>
      <w:marBottom w:val="0"/>
      <w:divBdr>
        <w:top w:val="none" w:sz="0" w:space="0" w:color="auto"/>
        <w:left w:val="none" w:sz="0" w:space="0" w:color="auto"/>
        <w:bottom w:val="none" w:sz="0" w:space="0" w:color="auto"/>
        <w:right w:val="none" w:sz="0" w:space="0" w:color="auto"/>
      </w:divBdr>
    </w:div>
    <w:div w:id="2118982457">
      <w:bodyDiv w:val="1"/>
      <w:marLeft w:val="0"/>
      <w:marRight w:val="0"/>
      <w:marTop w:val="0"/>
      <w:marBottom w:val="0"/>
      <w:divBdr>
        <w:top w:val="none" w:sz="0" w:space="0" w:color="auto"/>
        <w:left w:val="none" w:sz="0" w:space="0" w:color="auto"/>
        <w:bottom w:val="none" w:sz="0" w:space="0" w:color="auto"/>
        <w:right w:val="none" w:sz="0" w:space="0" w:color="auto"/>
      </w:divBdr>
    </w:div>
    <w:div w:id="2122263518">
      <w:bodyDiv w:val="1"/>
      <w:marLeft w:val="0"/>
      <w:marRight w:val="0"/>
      <w:marTop w:val="0"/>
      <w:marBottom w:val="0"/>
      <w:divBdr>
        <w:top w:val="none" w:sz="0" w:space="0" w:color="auto"/>
        <w:left w:val="none" w:sz="0" w:space="0" w:color="auto"/>
        <w:bottom w:val="none" w:sz="0" w:space="0" w:color="auto"/>
        <w:right w:val="none" w:sz="0" w:space="0" w:color="auto"/>
      </w:divBdr>
    </w:div>
    <w:div w:id="2123300977">
      <w:bodyDiv w:val="1"/>
      <w:marLeft w:val="0"/>
      <w:marRight w:val="0"/>
      <w:marTop w:val="0"/>
      <w:marBottom w:val="0"/>
      <w:divBdr>
        <w:top w:val="none" w:sz="0" w:space="0" w:color="auto"/>
        <w:left w:val="none" w:sz="0" w:space="0" w:color="auto"/>
        <w:bottom w:val="none" w:sz="0" w:space="0" w:color="auto"/>
        <w:right w:val="none" w:sz="0" w:space="0" w:color="auto"/>
      </w:divBdr>
    </w:div>
    <w:div w:id="2125807507">
      <w:bodyDiv w:val="1"/>
      <w:marLeft w:val="0"/>
      <w:marRight w:val="0"/>
      <w:marTop w:val="0"/>
      <w:marBottom w:val="0"/>
      <w:divBdr>
        <w:top w:val="none" w:sz="0" w:space="0" w:color="auto"/>
        <w:left w:val="none" w:sz="0" w:space="0" w:color="auto"/>
        <w:bottom w:val="none" w:sz="0" w:space="0" w:color="auto"/>
        <w:right w:val="none" w:sz="0" w:space="0" w:color="auto"/>
      </w:divBdr>
    </w:div>
    <w:div w:id="2129548119">
      <w:bodyDiv w:val="1"/>
      <w:marLeft w:val="0"/>
      <w:marRight w:val="0"/>
      <w:marTop w:val="0"/>
      <w:marBottom w:val="0"/>
      <w:divBdr>
        <w:top w:val="none" w:sz="0" w:space="0" w:color="auto"/>
        <w:left w:val="none" w:sz="0" w:space="0" w:color="auto"/>
        <w:bottom w:val="none" w:sz="0" w:space="0" w:color="auto"/>
        <w:right w:val="none" w:sz="0" w:space="0" w:color="auto"/>
      </w:divBdr>
    </w:div>
    <w:div w:id="2132672603">
      <w:bodyDiv w:val="1"/>
      <w:marLeft w:val="0"/>
      <w:marRight w:val="0"/>
      <w:marTop w:val="0"/>
      <w:marBottom w:val="0"/>
      <w:divBdr>
        <w:top w:val="none" w:sz="0" w:space="0" w:color="auto"/>
        <w:left w:val="none" w:sz="0" w:space="0" w:color="auto"/>
        <w:bottom w:val="none" w:sz="0" w:space="0" w:color="auto"/>
        <w:right w:val="none" w:sz="0" w:space="0" w:color="auto"/>
      </w:divBdr>
    </w:div>
    <w:div w:id="2133740079">
      <w:bodyDiv w:val="1"/>
      <w:marLeft w:val="0"/>
      <w:marRight w:val="0"/>
      <w:marTop w:val="0"/>
      <w:marBottom w:val="0"/>
      <w:divBdr>
        <w:top w:val="none" w:sz="0" w:space="0" w:color="auto"/>
        <w:left w:val="none" w:sz="0" w:space="0" w:color="auto"/>
        <w:bottom w:val="none" w:sz="0" w:space="0" w:color="auto"/>
        <w:right w:val="none" w:sz="0" w:space="0" w:color="auto"/>
      </w:divBdr>
    </w:div>
    <w:div w:id="2144032635">
      <w:bodyDiv w:val="1"/>
      <w:marLeft w:val="0"/>
      <w:marRight w:val="0"/>
      <w:marTop w:val="0"/>
      <w:marBottom w:val="0"/>
      <w:divBdr>
        <w:top w:val="none" w:sz="0" w:space="0" w:color="auto"/>
        <w:left w:val="none" w:sz="0" w:space="0" w:color="auto"/>
        <w:bottom w:val="none" w:sz="0" w:space="0" w:color="auto"/>
        <w:right w:val="none" w:sz="0" w:space="0" w:color="auto"/>
      </w:divBdr>
    </w:div>
    <w:div w:id="2146071941">
      <w:bodyDiv w:val="1"/>
      <w:marLeft w:val="0"/>
      <w:marRight w:val="0"/>
      <w:marTop w:val="0"/>
      <w:marBottom w:val="0"/>
      <w:divBdr>
        <w:top w:val="none" w:sz="0" w:space="0" w:color="auto"/>
        <w:left w:val="none" w:sz="0" w:space="0" w:color="auto"/>
        <w:bottom w:val="none" w:sz="0" w:space="0" w:color="auto"/>
        <w:right w:val="none" w:sz="0" w:space="0" w:color="auto"/>
      </w:divBdr>
    </w:div>
    <w:div w:id="2146854800">
      <w:bodyDiv w:val="1"/>
      <w:marLeft w:val="0"/>
      <w:marRight w:val="0"/>
      <w:marTop w:val="0"/>
      <w:marBottom w:val="0"/>
      <w:divBdr>
        <w:top w:val="none" w:sz="0" w:space="0" w:color="auto"/>
        <w:left w:val="none" w:sz="0" w:space="0" w:color="auto"/>
        <w:bottom w:val="none" w:sz="0" w:space="0" w:color="auto"/>
        <w:right w:val="none" w:sz="0" w:space="0" w:color="auto"/>
      </w:divBdr>
    </w:div>
    <w:div w:id="2147240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chart" Target="charts/chart2.xml"/><Relationship Id="rId18" Type="http://schemas.openxmlformats.org/officeDocument/2006/relationships/hyperlink" Target="http://www.uradni-list.si/1/objava.jsp?urlid=201062&amp;stevilka=3387" TargetMode="Externa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hyperlink" Target="http://www.uradni-list.si/1/objava.jsp?urlurid=20133549"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zpiz.si/cms/content2019/starostno-zavarovanje-kmetov" TargetMode="Externa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3.xm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unece.org/fileadmin/DAM/pau/age/Policy_briefs/ECE_WG1_31.pdf" TargetMode="External"/><Relationship Id="rId13" Type="http://schemas.openxmlformats.org/officeDocument/2006/relationships/hyperlink" Target="https://eur-lex.europa.eu/legal-content/SL/TXT/PDF/?uri=CELEX:32015R0359&amp;from=SL" TargetMode="External"/><Relationship Id="rId3" Type="http://schemas.openxmlformats.org/officeDocument/2006/relationships/hyperlink" Target="http://www.euro.who.int/__data/assets/pdf_file/0009/278073/Case-Investing-Public-Health.pdf" TargetMode="External"/><Relationship Id="rId7" Type="http://schemas.openxmlformats.org/officeDocument/2006/relationships/hyperlink" Target="https://podatki.gov.si/dataset/nijzrizddz_tb03?resource_id=62c125b3-9f67-4b28-b321-4d2e38ec5d3f" TargetMode="External"/><Relationship Id="rId12" Type="http://schemas.openxmlformats.org/officeDocument/2006/relationships/hyperlink" Target="https://ec.europa.eu/malta/sites/malta/files/health_systems_and_fiscal_sustainability_vol1_en.pdf" TargetMode="External"/><Relationship Id="rId17" Type="http://schemas.openxmlformats.org/officeDocument/2006/relationships/hyperlink" Target="http://www.ancien-longtermcare.eu/sites/default/files/ENEPRI%20_ANCIEN_%20RRNo78Germany.pdf" TargetMode="External"/><Relationship Id="rId2" Type="http://schemas.openxmlformats.org/officeDocument/2006/relationships/hyperlink" Target="http://www.umar.gov.si/fileadmin/user_upload/publikacije/kratke_analize/Strategija_dolgozive_druzbe/Strategija_dolgozive_druzbe.pdf" TargetMode="External"/><Relationship Id="rId16" Type="http://schemas.openxmlformats.org/officeDocument/2006/relationships/hyperlink" Target="https://www.missoc.org/missoc-database/comparative-tables/results/" TargetMode="External"/><Relationship Id="rId1" Type="http://schemas.openxmlformats.org/officeDocument/2006/relationships/hyperlink" Target="https://www.dlib.si/stream/URN:NBN:SI:doc-AWKBZ2LV/d44d0982-7a27-4fdf-8c4d-c8b3573fb370/PDF" TargetMode="External"/><Relationship Id="rId6" Type="http://schemas.openxmlformats.org/officeDocument/2006/relationships/hyperlink" Target="https://www.oecd.org/els/health-systems/long-term-care.htm" TargetMode="External"/><Relationship Id="rId11" Type="http://schemas.openxmlformats.org/officeDocument/2006/relationships/hyperlink" Target="https://www.rs-rs.si/fileadmin/user_upload/Datoteke/Revizije/2019/KAM/KAM-2_RSP_RevizijskoP.pdf" TargetMode="External"/><Relationship Id="rId5" Type="http://schemas.openxmlformats.org/officeDocument/2006/relationships/hyperlink" Target="https://www.stat.si/StatWeb/Field/Index/21/40" TargetMode="External"/><Relationship Id="rId15" Type="http://schemas.openxmlformats.org/officeDocument/2006/relationships/hyperlink" Target="https://ec.europa.eu/social/BlobServlet?docId=19850&amp;langId=en" TargetMode="External"/><Relationship Id="rId10" Type="http://schemas.openxmlformats.org/officeDocument/2006/relationships/hyperlink" Target="https://www.zsss.si/dolgotrajna-oskrba-denarja-194/" TargetMode="External"/><Relationship Id="rId4" Type="http://schemas.openxmlformats.org/officeDocument/2006/relationships/hyperlink" Target="http://www.umar.gov.si/fileadmin/user_upload/publikacije/izzivi/2019/p_EI_2019_celota.pdf" TargetMode="External"/><Relationship Id="rId9" Type="http://schemas.openxmlformats.org/officeDocument/2006/relationships/hyperlink" Target="https://eige.europa.eu/publications/gender-equality-index-2019-report/informal-care-older-people-people-disabilities-and-long-term-care-services" TargetMode="External"/><Relationship Id="rId14" Type="http://schemas.openxmlformats.org/officeDocument/2006/relationships/hyperlink" Target="https://www.stat.si/StatWeb/News/Index/9297"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ov_delovni_lis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ov_delovni_lis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9382064946799678E-2"/>
          <c:y val="4.1785375118708452E-2"/>
          <c:w val="0.89344385230534706"/>
          <c:h val="0.61960409787486237"/>
        </c:manualLayout>
      </c:layout>
      <c:barChart>
        <c:barDir val="col"/>
        <c:grouping val="stacked"/>
        <c:varyColors val="0"/>
        <c:ser>
          <c:idx val="0"/>
          <c:order val="0"/>
          <c:tx>
            <c:strRef>
              <c:f>'Slika 27A'!$C$3</c:f>
              <c:strCache>
                <c:ptCount val="1"/>
                <c:pt idx="0">
                  <c:v>Zdravstveni del DO</c:v>
                </c:pt>
              </c:strCache>
            </c:strRef>
          </c:tx>
          <c:spPr>
            <a:solidFill>
              <a:schemeClr val="tx1">
                <a:lumMod val="50000"/>
                <a:lumOff val="50000"/>
              </a:schemeClr>
            </a:solidFill>
            <a:ln>
              <a:noFill/>
            </a:ln>
            <a:effectLst/>
          </c:spPr>
          <c:invertIfNegative val="0"/>
          <c:dLbls>
            <c:dLbl>
              <c:idx val="12"/>
              <c:layout>
                <c:manualLayout>
                  <c:x val="0"/>
                  <c:y val="-0.15194681861348536"/>
                </c:manualLayout>
              </c:layout>
              <c:spPr>
                <a:noFill/>
                <a:ln w="25370">
                  <a:noFill/>
                </a:ln>
              </c:spPr>
              <c:txPr>
                <a:bodyPr rot="0" spcFirstLastPara="1" vertOverflow="ellipsis" vert="horz" wrap="square" anchor="ctr" anchorCtr="1"/>
                <a:lstStyle/>
                <a:p>
                  <a:pPr>
                    <a:defRPr sz="799" b="0" i="0" u="none" strike="noStrike" kern="1200" baseline="0">
                      <a:solidFill>
                        <a:srgbClr val="FF0000"/>
                      </a:solidFill>
                      <a:latin typeface="Arial" panose="020B0604020202020204" pitchFamily="34" charset="0"/>
                      <a:ea typeface="+mn-ea"/>
                      <a:cs typeface="Arial" panose="020B0604020202020204" pitchFamily="34" charset="0"/>
                    </a:defRPr>
                  </a:pPr>
                  <a:endParaRPr lang="sl-SI"/>
                </a:p>
              </c:txPr>
              <c:dLblPos val="ctr"/>
              <c:showLegendKey val="0"/>
              <c:showVal val="1"/>
              <c:showCatName val="0"/>
              <c:showSerName val="0"/>
              <c:showPercent val="0"/>
              <c:showBubbleSize val="0"/>
              <c:extLst>
                <c:ext xmlns:c15="http://schemas.microsoft.com/office/drawing/2012/chart" uri="{CE6537A1-D6FC-4f65-9D91-7224C49458BB}"/>
              </c:extLst>
            </c:dLbl>
            <c:dLbl>
              <c:idx val="18"/>
              <c:layout>
                <c:manualLayout>
                  <c:x val="-1.1449256235783787E-16"/>
                  <c:y val="-0.15574548907882235"/>
                </c:manualLayout>
              </c:layout>
              <c:tx>
                <c:rich>
                  <a:bodyPr rot="0" spcFirstLastPara="1" vertOverflow="ellipsis" vert="horz" wrap="square" anchor="ctr" anchorCtr="1"/>
                  <a:lstStyle/>
                  <a:p>
                    <a:pPr>
                      <a:defRPr sz="799" b="0" i="0" u="none" strike="noStrike" kern="1200" baseline="0">
                        <a:solidFill>
                          <a:srgbClr val="FF0000"/>
                        </a:solidFill>
                        <a:latin typeface="Arial" panose="020B0604020202020204" pitchFamily="34" charset="0"/>
                        <a:ea typeface="+mn-ea"/>
                        <a:cs typeface="Arial" panose="020B0604020202020204" pitchFamily="34" charset="0"/>
                      </a:defRPr>
                    </a:pPr>
                    <a:r>
                      <a:rPr lang="en-US">
                        <a:solidFill>
                          <a:srgbClr val="FF0000"/>
                        </a:solidFill>
                      </a:rPr>
                      <a:t>1,3</a:t>
                    </a:r>
                  </a:p>
                </c:rich>
              </c:tx>
              <c:spPr>
                <a:noFill/>
                <a:ln w="25370">
                  <a:noFill/>
                </a:ln>
              </c:spPr>
              <c:dLblPos val="ctr"/>
              <c:showLegendKey val="0"/>
              <c:showVal val="0"/>
              <c:showCatName val="0"/>
              <c:showSerName val="0"/>
              <c:showPercent val="0"/>
              <c:showBubbleSize val="0"/>
              <c:extLst>
                <c:ext xmlns:c15="http://schemas.microsoft.com/office/drawing/2012/chart" uri="{CE6537A1-D6FC-4f65-9D91-7224C49458BB}"/>
              </c:extLst>
            </c:dLbl>
            <c:spPr>
              <a:noFill/>
              <a:ln w="25370">
                <a:noFill/>
              </a:ln>
            </c:spPr>
            <c:txPr>
              <a:bodyPr rot="0" spcFirstLastPara="1" vertOverflow="ellipsis" vert="horz" wrap="square" anchor="ctr" anchorCtr="1"/>
              <a:lstStyle/>
              <a:p>
                <a:pPr>
                  <a:defRPr sz="799"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sl-SI"/>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'Slika 27A'!$B$4:$B$31</c:f>
              <c:strCache>
                <c:ptCount val="28"/>
                <c:pt idx="0">
                  <c:v>Nizozemska</c:v>
                </c:pt>
                <c:pt idx="1">
                  <c:v>Finska</c:v>
                </c:pt>
                <c:pt idx="2">
                  <c:v>Švedska</c:v>
                </c:pt>
                <c:pt idx="3">
                  <c:v>Norveška</c:v>
                </c:pt>
                <c:pt idx="4">
                  <c:v>Danska</c:v>
                </c:pt>
                <c:pt idx="5">
                  <c:v>Švica</c:v>
                </c:pt>
                <c:pt idx="6">
                  <c:v>Belgija</c:v>
                </c:pt>
                <c:pt idx="7">
                  <c:v>Japonska</c:v>
                </c:pt>
                <c:pt idx="8">
                  <c:v>Irska</c:v>
                </c:pt>
                <c:pt idx="9">
                  <c:v>Francija</c:v>
                </c:pt>
                <c:pt idx="10">
                  <c:v>Islandija</c:v>
                </c:pt>
                <c:pt idx="11">
                  <c:v>Združeno Kraljevstvo</c:v>
                </c:pt>
                <c:pt idx="12">
                  <c:v>OECD (30)</c:v>
                </c:pt>
                <c:pt idx="13">
                  <c:v>Nemčija</c:v>
                </c:pt>
                <c:pt idx="14">
                  <c:v>Luksemburg</c:v>
                </c:pt>
                <c:pt idx="15">
                  <c:v>Avstrija</c:v>
                </c:pt>
                <c:pt idx="16">
                  <c:v>Kanada</c:v>
                </c:pt>
                <c:pt idx="17">
                  <c:v>Češka</c:v>
                </c:pt>
                <c:pt idx="18">
                  <c:v>SLOVENIJA</c:v>
                </c:pt>
                <c:pt idx="19">
                  <c:v>Koreja</c:v>
                </c:pt>
                <c:pt idx="20">
                  <c:v>Portugalska</c:v>
                </c:pt>
                <c:pt idx="21">
                  <c:v>Španija</c:v>
                </c:pt>
                <c:pt idx="22">
                  <c:v>Italija</c:v>
                </c:pt>
                <c:pt idx="23">
                  <c:v>Madžarska</c:v>
                </c:pt>
                <c:pt idx="24">
                  <c:v>Latvija</c:v>
                </c:pt>
                <c:pt idx="25">
                  <c:v>Poljska</c:v>
                </c:pt>
                <c:pt idx="26">
                  <c:v>Estonija</c:v>
                </c:pt>
                <c:pt idx="27">
                  <c:v>Grčija</c:v>
                </c:pt>
              </c:strCache>
            </c:strRef>
          </c:cat>
          <c:val>
            <c:numRef>
              <c:f>'Slika 27A'!$C$4:$C$31</c:f>
              <c:numCache>
                <c:formatCode>#,##0.0_ ;\-#,##0.0\ </c:formatCode>
                <c:ptCount val="28"/>
                <c:pt idx="0">
                  <c:v>2.9782999999999999</c:v>
                </c:pt>
                <c:pt idx="1">
                  <c:v>1.6847000000000001</c:v>
                </c:pt>
                <c:pt idx="2">
                  <c:v>2.927</c:v>
                </c:pt>
                <c:pt idx="3">
                  <c:v>2.6246999999999998</c:v>
                </c:pt>
                <c:pt idx="4">
                  <c:v>2.5724999999999998</c:v>
                </c:pt>
                <c:pt idx="5">
                  <c:v>2.1930000000000001</c:v>
                </c:pt>
                <c:pt idx="6">
                  <c:v>2.5526</c:v>
                </c:pt>
                <c:pt idx="7">
                  <c:v>2.0632999999999999</c:v>
                </c:pt>
                <c:pt idx="8">
                  <c:v>2.2549999999999999</c:v>
                </c:pt>
                <c:pt idx="9">
                  <c:v>1.3360000000000001</c:v>
                </c:pt>
                <c:pt idx="10">
                  <c:v>1.8032999999999999</c:v>
                </c:pt>
                <c:pt idx="11">
                  <c:v>1.774</c:v>
                </c:pt>
                <c:pt idx="12">
                  <c:v>1.6</c:v>
                </c:pt>
                <c:pt idx="13">
                  <c:v>1.5267999999999999</c:v>
                </c:pt>
                <c:pt idx="14">
                  <c:v>1.4635</c:v>
                </c:pt>
                <c:pt idx="15">
                  <c:v>1.5502</c:v>
                </c:pt>
                <c:pt idx="16">
                  <c:v>1.4014</c:v>
                </c:pt>
                <c:pt idx="17">
                  <c:v>0.95350000000000001</c:v>
                </c:pt>
                <c:pt idx="18">
                  <c:v>0.87919999999999998</c:v>
                </c:pt>
                <c:pt idx="19">
                  <c:v>1.0557000000000001</c:v>
                </c:pt>
                <c:pt idx="20">
                  <c:v>0.2135</c:v>
                </c:pt>
                <c:pt idx="21">
                  <c:v>0.83350000000000002</c:v>
                </c:pt>
                <c:pt idx="22">
                  <c:v>0.8569</c:v>
                </c:pt>
                <c:pt idx="23">
                  <c:v>0.30719999999999997</c:v>
                </c:pt>
                <c:pt idx="24">
                  <c:v>0.32600000000000001</c:v>
                </c:pt>
                <c:pt idx="25">
                  <c:v>0.35610000000000003</c:v>
                </c:pt>
                <c:pt idx="26">
                  <c:v>0.33279999999999998</c:v>
                </c:pt>
                <c:pt idx="27">
                  <c:v>0.13600000000000001</c:v>
                </c:pt>
              </c:numCache>
            </c:numRef>
          </c:val>
        </c:ser>
        <c:ser>
          <c:idx val="1"/>
          <c:order val="1"/>
          <c:tx>
            <c:strRef>
              <c:f>'Slika 27A'!$D$3</c:f>
              <c:strCache>
                <c:ptCount val="1"/>
                <c:pt idx="0">
                  <c:v>Socialni del DO</c:v>
                </c:pt>
              </c:strCache>
            </c:strRef>
          </c:tx>
          <c:spPr>
            <a:solidFill>
              <a:schemeClr val="accent1">
                <a:lumMod val="75000"/>
              </a:schemeClr>
            </a:solidFill>
            <a:ln>
              <a:noFill/>
            </a:ln>
            <a:effectLst/>
          </c:spPr>
          <c:invertIfNegative val="0"/>
          <c:cat>
            <c:strRef>
              <c:f>'Slika 27A'!$B$4:$B$31</c:f>
              <c:strCache>
                <c:ptCount val="28"/>
                <c:pt idx="0">
                  <c:v>Nizozemska</c:v>
                </c:pt>
                <c:pt idx="1">
                  <c:v>Finska</c:v>
                </c:pt>
                <c:pt idx="2">
                  <c:v>Švedska</c:v>
                </c:pt>
                <c:pt idx="3">
                  <c:v>Norveška</c:v>
                </c:pt>
                <c:pt idx="4">
                  <c:v>Danska</c:v>
                </c:pt>
                <c:pt idx="5">
                  <c:v>Švica</c:v>
                </c:pt>
                <c:pt idx="6">
                  <c:v>Belgija</c:v>
                </c:pt>
                <c:pt idx="7">
                  <c:v>Japonska</c:v>
                </c:pt>
                <c:pt idx="8">
                  <c:v>Irska</c:v>
                </c:pt>
                <c:pt idx="9">
                  <c:v>Francija</c:v>
                </c:pt>
                <c:pt idx="10">
                  <c:v>Islandija</c:v>
                </c:pt>
                <c:pt idx="11">
                  <c:v>Združeno Kraljevstvo</c:v>
                </c:pt>
                <c:pt idx="12">
                  <c:v>OECD (30)</c:v>
                </c:pt>
                <c:pt idx="13">
                  <c:v>Nemčija</c:v>
                </c:pt>
                <c:pt idx="14">
                  <c:v>Luksemburg</c:v>
                </c:pt>
                <c:pt idx="15">
                  <c:v>Avstrija</c:v>
                </c:pt>
                <c:pt idx="16">
                  <c:v>Kanada</c:v>
                </c:pt>
                <c:pt idx="17">
                  <c:v>Češka</c:v>
                </c:pt>
                <c:pt idx="18">
                  <c:v>SLOVENIJA</c:v>
                </c:pt>
                <c:pt idx="19">
                  <c:v>Koreja</c:v>
                </c:pt>
                <c:pt idx="20">
                  <c:v>Portugalska</c:v>
                </c:pt>
                <c:pt idx="21">
                  <c:v>Španija</c:v>
                </c:pt>
                <c:pt idx="22">
                  <c:v>Italija</c:v>
                </c:pt>
                <c:pt idx="23">
                  <c:v>Madžarska</c:v>
                </c:pt>
                <c:pt idx="24">
                  <c:v>Latvija</c:v>
                </c:pt>
                <c:pt idx="25">
                  <c:v>Poljska</c:v>
                </c:pt>
                <c:pt idx="26">
                  <c:v>Estonija</c:v>
                </c:pt>
                <c:pt idx="27">
                  <c:v>Grčija</c:v>
                </c:pt>
              </c:strCache>
            </c:strRef>
          </c:cat>
          <c:val>
            <c:numRef>
              <c:f>'Slika 27A'!$D$4:$D$31</c:f>
              <c:numCache>
                <c:formatCode>#,##0.0_ ;\-#,##0.0\ </c:formatCode>
                <c:ptCount val="28"/>
                <c:pt idx="0">
                  <c:v>1.2949999999999999</c:v>
                </c:pt>
                <c:pt idx="1">
                  <c:v>2.2961999999999998</c:v>
                </c:pt>
                <c:pt idx="2">
                  <c:v>0.5696</c:v>
                </c:pt>
                <c:pt idx="3">
                  <c:v>0.59099999999999997</c:v>
                </c:pt>
                <c:pt idx="4">
                  <c:v>0.2261</c:v>
                </c:pt>
                <c:pt idx="5">
                  <c:v>0.57499999999999996</c:v>
                </c:pt>
                <c:pt idx="6">
                  <c:v>0</c:v>
                </c:pt>
                <c:pt idx="7">
                  <c:v>0.32400000000000001</c:v>
                </c:pt>
                <c:pt idx="8">
                  <c:v>0</c:v>
                </c:pt>
                <c:pt idx="9">
                  <c:v>0.55989999999999995</c:v>
                </c:pt>
                <c:pt idx="10">
                  <c:v>0</c:v>
                </c:pt>
                <c:pt idx="11">
                  <c:v>0</c:v>
                </c:pt>
                <c:pt idx="13">
                  <c:v>0.11260000000000001</c:v>
                </c:pt>
                <c:pt idx="14">
                  <c:v>0.13059999999999999</c:v>
                </c:pt>
                <c:pt idx="15">
                  <c:v>0</c:v>
                </c:pt>
                <c:pt idx="16">
                  <c:v>0</c:v>
                </c:pt>
                <c:pt idx="17">
                  <c:v>0.42430000000000001</c:v>
                </c:pt>
                <c:pt idx="18">
                  <c:v>0.42699999999999999</c:v>
                </c:pt>
                <c:pt idx="19">
                  <c:v>0</c:v>
                </c:pt>
                <c:pt idx="20">
                  <c:v>0.70740000000000003</c:v>
                </c:pt>
                <c:pt idx="21">
                  <c:v>7.3700000000000002E-2</c:v>
                </c:pt>
                <c:pt idx="22">
                  <c:v>0</c:v>
                </c:pt>
                <c:pt idx="23">
                  <c:v>0.4002</c:v>
                </c:pt>
                <c:pt idx="24">
                  <c:v>0.18279999999999999</c:v>
                </c:pt>
                <c:pt idx="25">
                  <c:v>0</c:v>
                </c:pt>
                <c:pt idx="26">
                  <c:v>0</c:v>
                </c:pt>
                <c:pt idx="27">
                  <c:v>0</c:v>
                </c:pt>
              </c:numCache>
            </c:numRef>
          </c:val>
        </c:ser>
        <c:dLbls>
          <c:showLegendKey val="0"/>
          <c:showVal val="0"/>
          <c:showCatName val="0"/>
          <c:showSerName val="0"/>
          <c:showPercent val="0"/>
          <c:showBubbleSize val="0"/>
        </c:dLbls>
        <c:gapWidth val="75"/>
        <c:overlap val="100"/>
        <c:axId val="550947680"/>
        <c:axId val="550948856"/>
      </c:barChart>
      <c:catAx>
        <c:axId val="550947680"/>
        <c:scaling>
          <c:orientation val="minMax"/>
        </c:scaling>
        <c:delete val="0"/>
        <c:axPos val="b"/>
        <c:numFmt formatCode="General" sourceLinked="1"/>
        <c:majorTickMark val="none"/>
        <c:minorTickMark val="none"/>
        <c:tickLblPos val="nextTo"/>
        <c:spPr>
          <a:noFill/>
          <a:ln w="9513" cap="flat" cmpd="sng" algn="ctr">
            <a:solidFill>
              <a:schemeClr val="tx1">
                <a:lumMod val="15000"/>
                <a:lumOff val="85000"/>
              </a:schemeClr>
            </a:solidFill>
            <a:round/>
          </a:ln>
          <a:effectLst/>
        </c:spPr>
        <c:txPr>
          <a:bodyPr rot="-5400000" spcFirstLastPara="1" vertOverflow="ellipsis" wrap="square" anchor="ctr" anchorCtr="1"/>
          <a:lstStyle/>
          <a:p>
            <a:pPr>
              <a:defRPr sz="799"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sl-SI"/>
          </a:p>
        </c:txPr>
        <c:crossAx val="550948856"/>
        <c:crosses val="autoZero"/>
        <c:auto val="1"/>
        <c:lblAlgn val="ctr"/>
        <c:lblOffset val="100"/>
        <c:noMultiLvlLbl val="0"/>
      </c:catAx>
      <c:valAx>
        <c:axId val="550948856"/>
        <c:scaling>
          <c:orientation val="minMax"/>
        </c:scaling>
        <c:delete val="0"/>
        <c:axPos val="l"/>
        <c:majorGridlines>
          <c:spPr>
            <a:ln w="9513" cap="flat" cmpd="sng" algn="ctr">
              <a:solidFill>
                <a:schemeClr val="tx1">
                  <a:lumMod val="15000"/>
                  <a:lumOff val="85000"/>
                </a:schemeClr>
              </a:solidFill>
              <a:round/>
            </a:ln>
            <a:effectLst/>
          </c:spPr>
        </c:majorGridlines>
        <c:title>
          <c:tx>
            <c:rich>
              <a:bodyPr/>
              <a:lstStyle/>
              <a:p>
                <a:pPr>
                  <a:defRPr sz="799" b="0" i="0" u="none" strike="noStrike" baseline="0">
                    <a:solidFill>
                      <a:srgbClr val="000000"/>
                    </a:solidFill>
                    <a:latin typeface="Arial"/>
                    <a:ea typeface="Arial"/>
                    <a:cs typeface="Arial"/>
                  </a:defRPr>
                </a:pPr>
                <a:r>
                  <a:rPr lang="sl-SI"/>
                  <a:t>Odstotni delež v BDP </a:t>
                </a:r>
              </a:p>
            </c:rich>
          </c:tx>
          <c:layout>
            <c:manualLayout>
              <c:xMode val="edge"/>
              <c:yMode val="edge"/>
              <c:x val="1.0608826180991337E-2"/>
              <c:y val="0.24650790602394212"/>
            </c:manualLayout>
          </c:layout>
          <c:overlay val="0"/>
          <c:spPr>
            <a:noFill/>
            <a:ln w="25370">
              <a:noFill/>
            </a:ln>
          </c:spPr>
        </c:title>
        <c:numFmt formatCode="#,##0.0_ ;\-#,##0.0\ " sourceLinked="1"/>
        <c:majorTickMark val="none"/>
        <c:minorTickMark val="none"/>
        <c:tickLblPos val="nextTo"/>
        <c:spPr>
          <a:ln w="9514">
            <a:noFill/>
          </a:ln>
        </c:spPr>
        <c:txPr>
          <a:bodyPr rot="-60000000" spcFirstLastPara="1" vertOverflow="ellipsis" vert="horz" wrap="square" anchor="ctr" anchorCtr="1"/>
          <a:lstStyle/>
          <a:p>
            <a:pPr>
              <a:defRPr sz="799"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sl-SI"/>
          </a:p>
        </c:txPr>
        <c:crossAx val="550947680"/>
        <c:crosses val="autoZero"/>
        <c:crossBetween val="between"/>
      </c:valAx>
      <c:spPr>
        <a:noFill/>
        <a:ln w="25370">
          <a:noFill/>
        </a:ln>
      </c:spPr>
    </c:plotArea>
    <c:legend>
      <c:legendPos val="b"/>
      <c:overlay val="0"/>
      <c:spPr>
        <a:noFill/>
        <a:ln w="25370">
          <a:noFill/>
        </a:ln>
      </c:spPr>
      <c:txPr>
        <a:bodyPr rot="0" spcFirstLastPara="1" vertOverflow="ellipsis" vert="horz" wrap="square" anchor="ctr" anchorCtr="1"/>
        <a:lstStyle/>
        <a:p>
          <a:pPr>
            <a:defRPr sz="799"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sl-SI"/>
        </a:p>
      </c:txPr>
    </c:legend>
    <c:plotVisOnly val="1"/>
    <c:dispBlanksAs val="gap"/>
    <c:showDLblsOverMax val="0"/>
  </c:chart>
  <c:spPr>
    <a:solidFill>
      <a:schemeClr val="bg1"/>
    </a:solidFill>
    <a:ln w="9513" cap="flat" cmpd="sng" algn="ctr">
      <a:solidFill>
        <a:schemeClr val="tx1">
          <a:lumMod val="15000"/>
          <a:lumOff val="85000"/>
        </a:schemeClr>
      </a:solidFill>
      <a:round/>
    </a:ln>
    <a:effectLst/>
  </c:spPr>
  <c:txPr>
    <a:bodyPr/>
    <a:lstStyle/>
    <a:p>
      <a:pPr>
        <a:defRPr sz="799">
          <a:latin typeface="Arial" panose="020B0604020202020204" pitchFamily="34" charset="0"/>
          <a:cs typeface="Arial" panose="020B0604020202020204" pitchFamily="34" charset="0"/>
        </a:defRPr>
      </a:pPr>
      <a:endParaRPr lang="sl-SI"/>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ser>
          <c:idx val="0"/>
          <c:order val="0"/>
          <c:dPt>
            <c:idx val="0"/>
            <c:bubble3D val="0"/>
            <c:spPr>
              <a:solidFill>
                <a:schemeClr val="accent1"/>
              </a:solidFill>
              <a:ln w="19007">
                <a:solidFill>
                  <a:schemeClr val="lt1"/>
                </a:solidFill>
              </a:ln>
              <a:effectLst/>
            </c:spPr>
          </c:dPt>
          <c:dPt>
            <c:idx val="1"/>
            <c:bubble3D val="0"/>
            <c:spPr>
              <a:solidFill>
                <a:schemeClr val="accent2"/>
              </a:solidFill>
              <a:ln w="19007">
                <a:solidFill>
                  <a:schemeClr val="lt1"/>
                </a:solidFill>
              </a:ln>
              <a:effectLst/>
            </c:spPr>
          </c:dPt>
          <c:dPt>
            <c:idx val="2"/>
            <c:bubble3D val="0"/>
            <c:spPr>
              <a:solidFill>
                <a:schemeClr val="accent3"/>
              </a:solidFill>
              <a:ln w="19007">
                <a:solidFill>
                  <a:schemeClr val="lt1"/>
                </a:solidFill>
              </a:ln>
              <a:effectLst/>
            </c:spPr>
          </c:dPt>
          <c:dPt>
            <c:idx val="3"/>
            <c:bubble3D val="0"/>
            <c:spPr>
              <a:solidFill>
                <a:schemeClr val="accent4"/>
              </a:solidFill>
              <a:ln w="19007">
                <a:solidFill>
                  <a:schemeClr val="lt1"/>
                </a:solidFill>
              </a:ln>
              <a:effectLst/>
            </c:spPr>
          </c:dPt>
          <c:dLbls>
            <c:spPr>
              <a:noFill/>
              <a:ln w="25359">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mn-lt"/>
                    <a:ea typeface="+mn-ea"/>
                    <a:cs typeface="+mn-cs"/>
                  </a:defRPr>
                </a:pPr>
                <a:endParaRPr lang="sl-SI"/>
              </a:p>
            </c:txPr>
            <c:showLegendKey val="0"/>
            <c:showVal val="0"/>
            <c:showCatName val="1"/>
            <c:showSerName val="0"/>
            <c:showPercent val="1"/>
            <c:showBubbleSize val="0"/>
            <c:showLeaderLines val="1"/>
            <c:leaderLines>
              <c:spPr>
                <a:ln w="9504"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List1!$A$13:$A$16</c:f>
              <c:strCache>
                <c:ptCount val="4"/>
                <c:pt idx="0">
                  <c:v>Prejemniki DO v institucijah</c:v>
                </c:pt>
                <c:pt idx="1">
                  <c:v>Prejemniki DO v dnevnih oblikah</c:v>
                </c:pt>
                <c:pt idx="2">
                  <c:v>Prejemniki DO na domu</c:v>
                </c:pt>
                <c:pt idx="3">
                  <c:v>Prejemniki denarnih dodatkov za DO</c:v>
                </c:pt>
              </c:strCache>
            </c:strRef>
          </c:cat>
          <c:val>
            <c:numRef>
              <c:f>List1!$B$13:$B$16</c:f>
              <c:numCache>
                <c:formatCode>0.0</c:formatCode>
                <c:ptCount val="4"/>
                <c:pt idx="0">
                  <c:v>35.00355097538494</c:v>
                </c:pt>
                <c:pt idx="1">
                  <c:v>0.93231992021638277</c:v>
                </c:pt>
                <c:pt idx="2">
                  <c:v>34.352286979253236</c:v>
                </c:pt>
                <c:pt idx="3">
                  <c:v>29.711842125145438</c:v>
                </c:pt>
              </c:numCache>
            </c:numRef>
          </c:val>
        </c:ser>
        <c:dLbls>
          <c:showLegendKey val="0"/>
          <c:showVal val="0"/>
          <c:showCatName val="0"/>
          <c:showSerName val="0"/>
          <c:showPercent val="0"/>
          <c:showBubbleSize val="0"/>
          <c:showLeaderLines val="1"/>
        </c:dLbls>
        <c:firstSliceAng val="0"/>
      </c:pieChart>
      <c:spPr>
        <a:noFill/>
        <a:ln w="25359">
          <a:noFill/>
        </a:ln>
      </c:spPr>
    </c:plotArea>
    <c:plotVisOnly val="1"/>
    <c:dispBlanksAs val="gap"/>
    <c:showDLblsOverMax val="0"/>
  </c:chart>
  <c:spPr>
    <a:solidFill>
      <a:schemeClr val="bg1"/>
    </a:solidFill>
    <a:ln w="9504" cap="flat" cmpd="sng" algn="ctr">
      <a:solidFill>
        <a:schemeClr val="tx1">
          <a:lumMod val="15000"/>
          <a:lumOff val="85000"/>
        </a:schemeClr>
      </a:solidFill>
      <a:round/>
    </a:ln>
    <a:effectLst/>
  </c:spPr>
  <c:txPr>
    <a:bodyPr/>
    <a:lstStyle/>
    <a:p>
      <a:pPr>
        <a:defRPr/>
      </a:pPr>
      <a:endParaRPr lang="sl-SI"/>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0923611111111109E-2"/>
          <c:y val="9.2205902777777793E-2"/>
          <c:w val="0.93105871212121216"/>
          <c:h val="0.63085416666666672"/>
        </c:manualLayout>
      </c:layout>
      <c:barChart>
        <c:barDir val="col"/>
        <c:grouping val="percentStacked"/>
        <c:varyColors val="0"/>
        <c:ser>
          <c:idx val="0"/>
          <c:order val="0"/>
          <c:tx>
            <c:strRef>
              <c:f>'[Slike_dolgotrajna oskrba_Eva_AJ.xlsx]Slika 32'!$C$39</c:f>
              <c:strCache>
                <c:ptCount val="1"/>
                <c:pt idx="0">
                  <c:v>Proračun</c:v>
                </c:pt>
              </c:strCache>
            </c:strRef>
          </c:tx>
          <c:spPr>
            <a:solidFill>
              <a:schemeClr val="accent1"/>
            </a:solidFill>
            <a:ln>
              <a:noFill/>
            </a:ln>
            <a:effectLst/>
          </c:spPr>
          <c:invertIfNegative val="0"/>
          <c:dLbls>
            <c:dLbl>
              <c:idx val="19"/>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rgbClr val="FF0000"/>
                      </a:solidFill>
                      <a:latin typeface="Arial" panose="020B0604020202020204" pitchFamily="34" charset="0"/>
                      <a:ea typeface="+mn-ea"/>
                      <a:cs typeface="Arial" panose="020B0604020202020204" pitchFamily="34" charset="0"/>
                    </a:defRPr>
                  </a:pPr>
                  <a:endParaRPr lang="sl-SI"/>
                </a:p>
              </c:txPr>
              <c:showLegendKey val="0"/>
              <c:showVal val="1"/>
              <c:showCatName val="0"/>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sl-SI"/>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'[Slike_dolgotrajna oskrba_Eva_AJ.xlsx]Slika 32'!$A$41:$A$69</c:f>
              <c:strCache>
                <c:ptCount val="28"/>
                <c:pt idx="0">
                  <c:v>Zdr.kraljestvo</c:v>
                </c:pt>
                <c:pt idx="1">
                  <c:v>Švedska</c:v>
                </c:pt>
                <c:pt idx="2">
                  <c:v>Norveska</c:v>
                </c:pt>
                <c:pt idx="3">
                  <c:v>Italija</c:v>
                </c:pt>
                <c:pt idx="4">
                  <c:v>Danska</c:v>
                </c:pt>
                <c:pt idx="5">
                  <c:v>Avstrija</c:v>
                </c:pt>
                <c:pt idx="6">
                  <c:v>Kanada</c:v>
                </c:pt>
                <c:pt idx="7">
                  <c:v>Irska</c:v>
                </c:pt>
                <c:pt idx="8">
                  <c:v>Španija</c:v>
                </c:pt>
                <c:pt idx="9">
                  <c:v>Finska</c:v>
                </c:pt>
                <c:pt idx="10">
                  <c:v>Litva</c:v>
                </c:pt>
                <c:pt idx="11">
                  <c:v>Češka</c:v>
                </c:pt>
                <c:pt idx="12">
                  <c:v>Belgija</c:v>
                </c:pt>
                <c:pt idx="13">
                  <c:v>Madžarska</c:v>
                </c:pt>
                <c:pt idx="14">
                  <c:v>Švica</c:v>
                </c:pt>
                <c:pt idx="15">
                  <c:v>Poljska</c:v>
                </c:pt>
                <c:pt idx="16">
                  <c:v>ZDA</c:v>
                </c:pt>
                <c:pt idx="17">
                  <c:v>Estonija</c:v>
                </c:pt>
                <c:pt idx="18">
                  <c:v>Francija</c:v>
                </c:pt>
                <c:pt idx="19">
                  <c:v>SLOVENIJA</c:v>
                </c:pt>
                <c:pt idx="20">
                  <c:v>Grčija</c:v>
                </c:pt>
                <c:pt idx="21">
                  <c:v>Korea</c:v>
                </c:pt>
                <c:pt idx="22">
                  <c:v>Portugalska</c:v>
                </c:pt>
                <c:pt idx="23">
                  <c:v>Nizozemska</c:v>
                </c:pt>
                <c:pt idx="24">
                  <c:v>Slovaška</c:v>
                </c:pt>
                <c:pt idx="25">
                  <c:v>Nemčija</c:v>
                </c:pt>
                <c:pt idx="26">
                  <c:v>Japonska</c:v>
                </c:pt>
                <c:pt idx="27">
                  <c:v>Luksemburg</c:v>
                </c:pt>
              </c:strCache>
            </c:strRef>
          </c:cat>
          <c:val>
            <c:numRef>
              <c:f>'[Slike_dolgotrajna oskrba_Eva_AJ.xlsx]Slika 32'!$C$41:$C$69</c:f>
              <c:numCache>
                <c:formatCode>#,##0.0_ ;\-#,##0.0\ </c:formatCode>
                <c:ptCount val="28"/>
                <c:pt idx="0">
                  <c:v>100</c:v>
                </c:pt>
                <c:pt idx="1">
                  <c:v>100</c:v>
                </c:pt>
                <c:pt idx="2">
                  <c:v>100</c:v>
                </c:pt>
                <c:pt idx="3">
                  <c:v>100</c:v>
                </c:pt>
                <c:pt idx="4">
                  <c:v>100</c:v>
                </c:pt>
                <c:pt idx="5">
                  <c:v>99.747805680848472</c:v>
                </c:pt>
                <c:pt idx="6">
                  <c:v>99.430716419805265</c:v>
                </c:pt>
                <c:pt idx="7">
                  <c:v>99.047314807540531</c:v>
                </c:pt>
                <c:pt idx="8">
                  <c:v>89.021087274830251</c:v>
                </c:pt>
                <c:pt idx="9">
                  <c:v>88.527589283521735</c:v>
                </c:pt>
                <c:pt idx="10">
                  <c:v>84.464749650942892</c:v>
                </c:pt>
                <c:pt idx="11">
                  <c:v>77.270450284922759</c:v>
                </c:pt>
                <c:pt idx="12">
                  <c:v>74.927456304359964</c:v>
                </c:pt>
                <c:pt idx="13">
                  <c:v>66.358033215912485</c:v>
                </c:pt>
                <c:pt idx="14">
                  <c:v>64.983699149841854</c:v>
                </c:pt>
                <c:pt idx="15">
                  <c:v>58.840289417863964</c:v>
                </c:pt>
                <c:pt idx="16">
                  <c:v>52.00358831604526</c:v>
                </c:pt>
                <c:pt idx="17">
                  <c:v>45.739972337482712</c:v>
                </c:pt>
                <c:pt idx="18">
                  <c:v>45.369510548880484</c:v>
                </c:pt>
                <c:pt idx="19">
                  <c:v>33.686688991209714</c:v>
                </c:pt>
                <c:pt idx="20">
                  <c:v>24.611791754732952</c:v>
                </c:pt>
                <c:pt idx="21">
                  <c:v>21.892086639802681</c:v>
                </c:pt>
                <c:pt idx="22">
                  <c:v>19.282351309768288</c:v>
                </c:pt>
                <c:pt idx="23">
                  <c:v>18.292929158600181</c:v>
                </c:pt>
                <c:pt idx="24">
                  <c:v>17.709563164108616</c:v>
                </c:pt>
                <c:pt idx="25">
                  <c:v>10.64616019818332</c:v>
                </c:pt>
                <c:pt idx="26">
                  <c:v>3.032378592473719</c:v>
                </c:pt>
                <c:pt idx="27">
                  <c:v>1.9553566270055702</c:v>
                </c:pt>
              </c:numCache>
            </c:numRef>
          </c:val>
          <c:extLst xmlns:c16r2="http://schemas.microsoft.com/office/drawing/2015/06/chart">
            <c:ext xmlns:c16="http://schemas.microsoft.com/office/drawing/2014/chart" uri="{C3380CC4-5D6E-409C-BE32-E72D297353CC}">
              <c16:uniqueId val="{00000001-4422-416B-A407-C917793143F6}"/>
            </c:ext>
          </c:extLst>
        </c:ser>
        <c:ser>
          <c:idx val="1"/>
          <c:order val="1"/>
          <c:tx>
            <c:strRef>
              <c:f>'[Slike_dolgotrajna oskrba_Eva_AJ.xlsx]Slika 32'!$D$39</c:f>
              <c:strCache>
                <c:ptCount val="1"/>
                <c:pt idx="0">
                  <c:v>Socialno zavarovanje</c:v>
                </c:pt>
              </c:strCache>
            </c:strRef>
          </c:tx>
          <c:spPr>
            <a:solidFill>
              <a:schemeClr val="accent3"/>
            </a:solidFill>
            <a:ln>
              <a:noFill/>
            </a:ln>
            <a:effectLst/>
          </c:spPr>
          <c:invertIfNegative val="0"/>
          <c:dLbls>
            <c:dLbl>
              <c:idx val="19"/>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rgbClr val="FF0000"/>
                      </a:solidFill>
                      <a:latin typeface="Arial" panose="020B0604020202020204" pitchFamily="34" charset="0"/>
                      <a:ea typeface="+mn-ea"/>
                      <a:cs typeface="Arial" panose="020B0604020202020204" pitchFamily="34" charset="0"/>
                    </a:defRPr>
                  </a:pPr>
                  <a:endParaRPr lang="sl-SI"/>
                </a:p>
              </c:txPr>
              <c:showLegendKey val="0"/>
              <c:showVal val="1"/>
              <c:showCatName val="0"/>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sl-SI"/>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'[Slike_dolgotrajna oskrba_Eva_AJ.xlsx]Slika 32'!$A$41:$A$69</c:f>
              <c:strCache>
                <c:ptCount val="28"/>
                <c:pt idx="0">
                  <c:v>Zdr.kraljestvo</c:v>
                </c:pt>
                <c:pt idx="1">
                  <c:v>Švedska</c:v>
                </c:pt>
                <c:pt idx="2">
                  <c:v>Norveska</c:v>
                </c:pt>
                <c:pt idx="3">
                  <c:v>Italija</c:v>
                </c:pt>
                <c:pt idx="4">
                  <c:v>Danska</c:v>
                </c:pt>
                <c:pt idx="5">
                  <c:v>Avstrija</c:v>
                </c:pt>
                <c:pt idx="6">
                  <c:v>Kanada</c:v>
                </c:pt>
                <c:pt idx="7">
                  <c:v>Irska</c:v>
                </c:pt>
                <c:pt idx="8">
                  <c:v>Španija</c:v>
                </c:pt>
                <c:pt idx="9">
                  <c:v>Finska</c:v>
                </c:pt>
                <c:pt idx="10">
                  <c:v>Litva</c:v>
                </c:pt>
                <c:pt idx="11">
                  <c:v>Češka</c:v>
                </c:pt>
                <c:pt idx="12">
                  <c:v>Belgija</c:v>
                </c:pt>
                <c:pt idx="13">
                  <c:v>Madžarska</c:v>
                </c:pt>
                <c:pt idx="14">
                  <c:v>Švica</c:v>
                </c:pt>
                <c:pt idx="15">
                  <c:v>Poljska</c:v>
                </c:pt>
                <c:pt idx="16">
                  <c:v>ZDA</c:v>
                </c:pt>
                <c:pt idx="17">
                  <c:v>Estonija</c:v>
                </c:pt>
                <c:pt idx="18">
                  <c:v>Francija</c:v>
                </c:pt>
                <c:pt idx="19">
                  <c:v>SLOVENIJA</c:v>
                </c:pt>
                <c:pt idx="20">
                  <c:v>Grčija</c:v>
                </c:pt>
                <c:pt idx="21">
                  <c:v>Korea</c:v>
                </c:pt>
                <c:pt idx="22">
                  <c:v>Portugalska</c:v>
                </c:pt>
                <c:pt idx="23">
                  <c:v>Nizozemska</c:v>
                </c:pt>
                <c:pt idx="24">
                  <c:v>Slovaška</c:v>
                </c:pt>
                <c:pt idx="25">
                  <c:v>Nemčija</c:v>
                </c:pt>
                <c:pt idx="26">
                  <c:v>Japonska</c:v>
                </c:pt>
                <c:pt idx="27">
                  <c:v>Luksemburg</c:v>
                </c:pt>
              </c:strCache>
            </c:strRef>
          </c:cat>
          <c:val>
            <c:numRef>
              <c:f>'[Slike_dolgotrajna oskrba_Eva_AJ.xlsx]Slika 32'!$D$41:$D$69</c:f>
              <c:numCache>
                <c:formatCode>#,##0.0_ ;\-#,##0.0\ </c:formatCode>
                <c:ptCount val="28"/>
                <c:pt idx="0">
                  <c:v>0</c:v>
                </c:pt>
                <c:pt idx="1">
                  <c:v>0</c:v>
                </c:pt>
                <c:pt idx="2">
                  <c:v>0</c:v>
                </c:pt>
                <c:pt idx="3">
                  <c:v>0</c:v>
                </c:pt>
                <c:pt idx="4">
                  <c:v>0</c:v>
                </c:pt>
                <c:pt idx="5">
                  <c:v>0.2521943191515299</c:v>
                </c:pt>
                <c:pt idx="6">
                  <c:v>0.56928358019472569</c:v>
                </c:pt>
                <c:pt idx="7">
                  <c:v>0.95268519245947403</c:v>
                </c:pt>
                <c:pt idx="8">
                  <c:v>10.978912725169749</c:v>
                </c:pt>
                <c:pt idx="9">
                  <c:v>11.472410716478262</c:v>
                </c:pt>
                <c:pt idx="10">
                  <c:v>15.535250349057103</c:v>
                </c:pt>
                <c:pt idx="11">
                  <c:v>22.729549715077248</c:v>
                </c:pt>
                <c:pt idx="12">
                  <c:v>25.072543695640025</c:v>
                </c:pt>
                <c:pt idx="13">
                  <c:v>33.641966784087515</c:v>
                </c:pt>
                <c:pt idx="14">
                  <c:v>35.016300850158146</c:v>
                </c:pt>
                <c:pt idx="15">
                  <c:v>41.159710582136036</c:v>
                </c:pt>
                <c:pt idx="16">
                  <c:v>47.99641168395474</c:v>
                </c:pt>
                <c:pt idx="17">
                  <c:v>54.260027662517288</c:v>
                </c:pt>
                <c:pt idx="18">
                  <c:v>54.630489451119516</c:v>
                </c:pt>
                <c:pt idx="19">
                  <c:v>66.313311008790293</c:v>
                </c:pt>
                <c:pt idx="20">
                  <c:v>75.388208245267052</c:v>
                </c:pt>
                <c:pt idx="21">
                  <c:v>78.107913360197315</c:v>
                </c:pt>
                <c:pt idx="22">
                  <c:v>80.717648690231712</c:v>
                </c:pt>
                <c:pt idx="23">
                  <c:v>81.707070841399826</c:v>
                </c:pt>
                <c:pt idx="24">
                  <c:v>82.290436835891384</c:v>
                </c:pt>
                <c:pt idx="25">
                  <c:v>89.353839801816676</c:v>
                </c:pt>
                <c:pt idx="26">
                  <c:v>96.967621407526281</c:v>
                </c:pt>
                <c:pt idx="27">
                  <c:v>98.044643372994429</c:v>
                </c:pt>
              </c:numCache>
            </c:numRef>
          </c:val>
          <c:extLst xmlns:c16r2="http://schemas.microsoft.com/office/drawing/2015/06/chart">
            <c:ext xmlns:c16="http://schemas.microsoft.com/office/drawing/2014/chart" uri="{C3380CC4-5D6E-409C-BE32-E72D297353CC}">
              <c16:uniqueId val="{00000003-4422-416B-A407-C917793143F6}"/>
            </c:ext>
          </c:extLst>
        </c:ser>
        <c:dLbls>
          <c:showLegendKey val="0"/>
          <c:showVal val="0"/>
          <c:showCatName val="0"/>
          <c:showSerName val="0"/>
          <c:showPercent val="0"/>
          <c:showBubbleSize val="0"/>
        </c:dLbls>
        <c:gapWidth val="100"/>
        <c:overlap val="100"/>
        <c:axId val="548445392"/>
        <c:axId val="548444216"/>
      </c:barChart>
      <c:catAx>
        <c:axId val="5484453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sl-SI"/>
          </a:p>
        </c:txPr>
        <c:crossAx val="548444216"/>
        <c:crosses val="autoZero"/>
        <c:auto val="1"/>
        <c:lblAlgn val="ctr"/>
        <c:lblOffset val="10"/>
        <c:noMultiLvlLbl val="0"/>
      </c:catAx>
      <c:valAx>
        <c:axId val="5484442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sl-SI"/>
          </a:p>
        </c:txPr>
        <c:crossAx val="548445392"/>
        <c:crosses val="autoZero"/>
        <c:crossBetween val="between"/>
      </c:valAx>
      <c:spPr>
        <a:noFill/>
        <a:ln>
          <a:solidFill>
            <a:schemeClr val="bg1">
              <a:lumMod val="75000"/>
            </a:schemeClr>
          </a:solidFill>
        </a:ln>
        <a:effectLst/>
      </c:spPr>
    </c:plotArea>
    <c:legend>
      <c:legendPos val="b"/>
      <c:layout/>
      <c:overlay val="0"/>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sl-SI"/>
        </a:p>
      </c:txPr>
    </c:legend>
    <c:plotVisOnly val="1"/>
    <c:dispBlanksAs val="gap"/>
    <c:showDLblsOverMax val="0"/>
  </c:chart>
  <c:spPr>
    <a:solidFill>
      <a:schemeClr val="bg1"/>
    </a:solidFill>
    <a:ln w="9525" cap="flat" cmpd="sng" algn="ctr">
      <a:noFill/>
      <a:round/>
    </a:ln>
    <a:effectLst/>
  </c:spPr>
  <c:txPr>
    <a:bodyPr/>
    <a:lstStyle/>
    <a:p>
      <a:pPr>
        <a:defRPr sz="800">
          <a:solidFill>
            <a:sysClr val="windowText" lastClr="000000"/>
          </a:solidFill>
          <a:latin typeface="Arial" panose="020B0604020202020204" pitchFamily="34" charset="0"/>
          <a:cs typeface="Arial" panose="020B0604020202020204" pitchFamily="34" charset="0"/>
        </a:defRPr>
      </a:pPr>
      <a:endParaRPr lang="sl-SI"/>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Cou18</b:Tag>
    <b:SourceType>BookSection</b:SourceType>
    <b:Guid>{2A9B2A87-75A6-4F6C-A57C-9B949BE6F78A}</b:Guid>
    <b:Author>
      <b:Author>
        <b:Corporate>Social Protection Committee</b:Corporate>
      </b:Author>
    </b:Author>
    <b:Year>2018</b:Year>
    <b:City>Brussels</b:City>
    <b:Title>Adequate social protection for long-term care needs in an ageing society Report jointly prepared by the Social Protection Committee and the European Commission services</b:Title>
    <b:Publisher>Council of the European Union</b:Publisher>
    <b:RefOrder>1</b:RefOrder>
  </b:Source>
  <b:Source>
    <b:Tag>Eur191</b:Tag>
    <b:SourceType>InternetSite</b:SourceType>
    <b:Guid>{CB5FFC81-9321-4315-B499-7F0242381204}</b:Guid>
    <b:Author>
      <b:Author>
        <b:Corporate>European Commission</b:Corporate>
      </b:Author>
    </b:Author>
    <b:Title>Economic Papers 469 | November 2012. Long-term care: need, use and expenditure in the EU-27</b:Title>
    <b:URL>https://ec.europa.eu/economy_finance/publications/economic_paper/2012/pdf/ecp469_en.pdf</b:URL>
    <b:YearAccessed>2019</b:YearAccessed>
    <b:MonthAccessed>december</b:MonthAccessed>
    <b:DayAccessed>29</b:DayAccessed>
    <b:Year>2012</b:Year>
    <b:RefOrder>2</b:RefOrder>
  </b:Source>
  <b:Source>
    <b:Tag>UMA171</b:Tag>
    <b:SourceType>InternetSite</b:SourceType>
    <b:Guid>{F2DE7621-2073-4A6D-9AD9-3E6F87B2CCDF}</b:Guid>
    <b:Title>Strategija dolgožive družbe</b:Title>
    <b:Year>2017</b:Year>
    <b:Author>
      <b:Author>
        <b:Corporate>UMAR</b:Corporate>
      </b:Author>
    </b:Author>
    <b:URL>http://www.umar.gov.si/fileadmin/user_upload/publikacije/kratke_analize/Strategija_dolgozive_druzbe/Strategija_dolgozive_druzbe.pdf</b:URL>
    <b:RefOrder>3</b:RefOrder>
  </b:Source>
  <b:Source>
    <b:Tag>Hen18</b:Tag>
    <b:SourceType>ArticleInAPeriodical</b:SourceType>
    <b:Guid>{3951B09E-12D5-4F1E-BCD7-14FBFF8D6C4A}</b:Guid>
    <b:Author>
      <b:Author>
        <b:NameList>
          <b:Person>
            <b:Last>Hendry</b:Last>
            <b:First>Anne</b:First>
          </b:Person>
        </b:NameList>
      </b:Author>
      <b:Editor>
        <b:NameList>
          <b:Person>
            <b:Last>Gabrovec</b:Last>
            <b:First>Branko</b:First>
          </b:Person>
        </b:NameList>
      </b:Editor>
    </b:Author>
    <b:Title>Obvladovanje krhkosti za danes in jutri 2018. Zbornik povzetkov in recenziranih znanstvenih prispevkov</b:Title>
    <b:Year>2018</b:Year>
    <b:Publisher>Nacionalni inštitut za javno zdravje</b:Publisher>
    <b:PeriodicalTitle>Novi modeli integrirane oskrbe pri krhkosti</b:PeriodicalTitle>
    <b:RefOrder>4</b:RefOrder>
  </b:Source>
  <b:Source>
    <b:Tag>Res</b:Tag>
    <b:SourceType>InternetSite</b:SourceType>
    <b:Guid>{62FDB2D0-CA90-4D89-81F4-F3CA147A0126}</b:Guid>
    <b:Author>
      <b:Author>
        <b:Corporate>Resolucija o nacionalnem planu zdravstvenega varstva 2016–2025 »Skupaj za družbo zdravja« (Uradni list RS, št. 25/16)</b:Corporate>
      </b:Author>
    </b:Author>
    <b:URL>http://www.umar.gov.si/fileadmin/user_upload/publikacije/pr/2015/POR_2015.pdf</b:URL>
    <b:Year>2016</b:Year>
    <b:RefOrder>5</b:RefOrder>
  </b:Source>
  <b:Source>
    <b:Tag>Vol16</b:Tag>
    <b:SourceType>InternetSite</b:SourceType>
    <b:Guid>{2E629388-EDDE-4215-B7FD-0586E4D56789}</b:Guid>
    <b:Title>Aktivno in zdravo staranje za aktivno in zdravo starost. JAVNO-ZDRAVSTVENI POMEN PADCEV MED STAREJŠIMI. Analitsko poročilo v okviru Delovnega sklopa 4 projekta AHA.SI</b:Title>
    <b:Year>2016</b:Year>
    <b:URL>http://www.staranje.si/sites/www.staranje.si/files/upload/images/analitsko_porocilo3-_padci_0.pdf</b:URL>
    <b:Author>
      <b:Author>
        <b:NameList>
          <b:Person>
            <b:Last>Voljč</b:Last>
            <b:First>Božidar</b:First>
          </b:Person>
        </b:NameList>
      </b:Author>
    </b:Author>
    <b:YearAccessed>2020</b:YearAccessed>
    <b:MonthAccessed>december</b:MonthAccessed>
    <b:DayAccessed>12</b:DayAccessed>
    <b:RefOrder>6</b:RefOrder>
  </b:Source>
  <b:Source>
    <b:Tag>WHO14</b:Tag>
    <b:SourceType>InternetSite</b:SourceType>
    <b:Guid>{2B48164B-DF43-4F6C-9A52-F6F0FBBFFB76}</b:Guid>
    <b:Author>
      <b:Author>
        <b:Corporate>WHO</b:Corporate>
      </b:Author>
    </b:Author>
    <b:Title>THE CASE FOR INVESTING IN PUBLIC HEALTH. A public health summary report for EPHO 8</b:Title>
    <b:Year>2014</b:Year>
    <b:URL>WHOhttp://www.euro.who.int/__data/assets/pdf_file/0009/278073/Case-Investing-Public-Health.pdf</b:URL>
    <b:YearAccessed>2020</b:YearAccessed>
    <b:MonthAccessed>januar</b:MonthAccessed>
    <b:DayAccessed>11</b:DayAccessed>
    <b:RefOrder>7</b:RefOrder>
  </b:Source>
  <b:Source>
    <b:Tag>UMA19</b:Tag>
    <b:SourceType>InternetSite</b:SourceType>
    <b:Guid>{A3AB2A77-C060-4BA7-9DBD-14C3CC33CCA3}</b:Guid>
    <b:Author>
      <b:Author>
        <b:Corporate>UMAR</b:Corporate>
      </b:Author>
    </b:Author>
    <b:Title>Ekonomski izzivi 2019</b:Title>
    <b:Year>2019</b:Year>
    <b:URL>http://www.umar.gov.si/fileadmin/user_upload/publikacije/izzivi/2019/p_EI_2019_celota.pdf</b:URL>
    <b:YearAccessed>2019</b:YearAccessed>
    <b:MonthAccessed>december</b:MonthAccessed>
    <b:DayAccessed>25</b:DayAccessed>
    <b:RefOrder>8</b:RefOrder>
  </b:Source>
  <b:Source>
    <b:Tag>SUR20</b:Tag>
    <b:SourceType>InternetSite</b:SourceType>
    <b:Guid>{069B4B0F-10BC-4BAD-B34F-E63D27DD11E7}</b:Guid>
    <b:Title>Skoraj vsak peti prebivalec Slovenije je starejši od 65 let</b:Title>
    <b:Year>2020</b:Year>
    <b:Author>
      <b:Author>
        <b:Corporate>SURS</b:Corporate>
      </b:Author>
    </b:Author>
    <b:URL>https://www.stat.si/StatWeb/news/Index/8374</b:URL>
    <b:RefOrder>9</b:RefOrder>
  </b:Source>
  <b:Source>
    <b:Tag>HeW16</b:Tag>
    <b:SourceType>BookSection</b:SourceType>
    <b:Guid>{F4FCFC44-E1F7-488D-A926-F86B230E3FD5}</b:Guid>
    <b:Author>
      <b:Author>
        <b:NameList>
          <b:Person>
            <b:Last>He</b:Last>
            <b:First>Wan</b:First>
          </b:Person>
          <b:Person>
            <b:Last>Goodkind</b:Last>
            <b:First>Daniel</b:First>
          </b:Person>
          <b:Person>
            <b:Last>Kow</b:Last>
            <b:First>Paul</b:First>
          </b:Person>
        </b:NameList>
      </b:Author>
    </b:Author>
    <b:Title>An Aging World: 2015, International Population Reports</b:Title>
    <b:Year>2016</b:Year>
    <b:City>Washington</b:City>
    <b:Publisher>U.S. Government Publishing Offic</b:Publisher>
    <b:RefOrder>10</b:RefOrder>
  </b:Source>
  <b:Source>
    <b:Tag>Eor11</b:Tag>
    <b:SourceType>InternetSite</b:SourceType>
    <b:Guid>{7D7BCFD3-DF6E-4167-8987-E488211B161F}</b:Guid>
    <b:Author>
      <b:Author>
        <b:Corporate>World Health Organization</b:Corporate>
      </b:Author>
    </b:Author>
    <b:Title>Global Health and Aging</b:Title>
    <b:Year>2011</b:Year>
    <b:URL>https://www.who.int/ageing/publications/global_health.pdf</b:URL>
    <b:RefOrder>11</b:RefOrder>
  </b:Source>
  <b:Source>
    <b:Tag>OEC17</b:Tag>
    <b:SourceType>InternetSite</b:SourceType>
    <b:Guid>{BA1D327D-7DAC-49D4-A9C1-C548EE7E87AC}</b:Guid>
    <b:Author>
      <b:Author>
        <b:Corporate>OECD</b:Corporate>
      </b:Author>
    </b:Author>
    <b:Title>Health at a Glance 2017</b:Title>
    <b:Year>2017</b:Year>
    <b:YearAccessed>2018</b:YearAccessed>
    <b:MonthAccessed>avgust</b:MonthAccessed>
    <b:DayAccessed>8</b:DayAccessed>
    <b:URL>https://www.health.gov.il/publicationsfiles/healthataglance2017.pdf</b:URL>
    <b:RefOrder>12</b:RefOrder>
  </b:Source>
  <b:Source>
    <b:Tag>Fre19</b:Tag>
    <b:SourceType>InternetSite</b:SourceType>
    <b:Guid>{426F8D94-ED99-47F0-8B11-E029AA71D9E0}</b:Guid>
    <b:Author>
      <b:Author>
        <b:NameList>
          <b:Person>
            <b:Last>Freek</b:Last>
            <b:First>Lapré</b:First>
          </b:Person>
          <b:Person>
            <b:Last>Dale</b:Last>
            <b:First>Stevenson</b:First>
          </b:Person>
          <b:Person>
            <b:Last>Markus</b:Last>
            <b:First>Leser</b:First>
          </b:Person>
          <b:Person>
            <b:Last>Jiří</b:Last>
            <b:First>Horecký</b:First>
          </b:Person>
          <b:Person>
            <b:Last>Beatrix</b:Last>
            <b:First>Kaserer</b:First>
          </b:Person>
          <b:Person>
            <b:Last>Markus</b:Last>
            <b:First>Mattersberger</b:First>
          </b:Person>
        </b:NameList>
      </b:Author>
    </b:Author>
    <b:Title>Long-Term Care 2030</b:Title>
    <b:Year>2019</b:Year>
    <b:URL>https://www.ecreas.eu/uimg/ecreasportal/b80760_att-report-ean-ltc-2030-digital.pdf</b:URL>
    <b:YearAccessed>2019</b:YearAccessed>
    <b:MonthAccessed>december</b:MonthAccessed>
    <b:DayAccessed>29</b:DayAccessed>
    <b:RefOrder>34</b:RefOrder>
  </b:Source>
  <b:Source>
    <b:Tag>SUR19</b:Tag>
    <b:SourceType>InternetSite</b:SourceType>
    <b:Guid>{92B9837B-C6B6-47FC-85A2-CD3E802BCB8C}</b:Guid>
    <b:Title>Celotni izdatki za dolgotrajno oskrbo v 2017 znašali 521 milijonov EUR, to je več kot v 2016</b:Title>
    <b:Year>2019</b:Year>
    <b:Author>
      <b:Author>
        <b:Corporate>SURS</b:Corporate>
      </b:Author>
    </b:Author>
    <b:URL>https://www.stat.si/StatWeb/News/Index/8579</b:URL>
    <b:YearAccessed>2019</b:YearAccessed>
    <b:MonthAccessed>december</b:MonthAccessed>
    <b:DayAccessed>23</b:DayAccessed>
    <b:RefOrder>59</b:RefOrder>
  </b:Source>
  <b:Source>
    <b:Tag>OEC19</b:Tag>
    <b:SourceType>InternetSite</b:SourceType>
    <b:Guid>{14BCC5D5-E09E-40E3-9755-7FA57422225D}</b:Guid>
    <b:Author>
      <b:Author>
        <b:Corporate>OECD</b:Corporate>
      </b:Author>
    </b:Author>
    <b:Title>Healh at a Glance</b:Title>
    <b:Year>2019</b:Year>
    <b:URL>https://www.oecd-ilibrary.org/docserver/4dd50c09-en.pdf?expires=1577435717&amp;id=id&amp;accname=guest&amp;checksum=63C4EE2FE7BC75B50644860B85DD1908</b:URL>
    <b:YearAccessed>2019</b:YearAccessed>
    <b:MonthAccessed>december</b:MonthAccessed>
    <b:DayAccessed>24</b:DayAccessed>
    <b:RefOrder>82</b:RefOrder>
  </b:Source>
  <b:Source>
    <b:Tag>Res13</b:Tag>
    <b:SourceType>InternetSite</b:SourceType>
    <b:Guid>{AACCFE1A-AAF3-4273-B611-4A70390864D4}</b:Guid>
    <b:Author>
      <b:Author>
        <b:Corporate>Resolucija o nacionalnem programu socialnega varstva za obdobje 2013-2020 (Uradni list RS, št. 39/13)</b:Corporate>
      </b:Author>
    </b:Author>
    <b:Year>2013</b:Year>
    <b:RefOrder>15</b:RefOrder>
  </b:Source>
  <b:Source>
    <b:Tag>Ram10</b:Tag>
    <b:SourceType>InternetSite</b:SourceType>
    <b:Guid>{FA8686A1-8928-460E-B9A5-9B99F933B8F6}</b:Guid>
    <b:Author>
      <b:Author>
        <b:NameList>
          <b:Person>
            <b:Last>Ramovš</b:Last>
            <b:First>Jože</b:First>
          </b:Person>
        </b:NameList>
      </b:Author>
    </b:Author>
    <b:Title>Kakovostna starost, DOlgotrajna oskrba, deinstitucionalizacija</b:Title>
    <b:Year>2010</b:Year>
    <b:URL>http://www.inst-antonatrstenjaka.si/tisk/kakovostna-starost/clanek.html?ID=192</b:URL>
    <b:YearAccessed>2019</b:YearAccessed>
    <b:MonthAccessed>december</b:MonthAccessed>
    <b:DayAccessed>30</b:DayAccessed>
    <b:RefOrder>13</b:RefOrder>
  </b:Source>
  <b:Source>
    <b:Tag>Min19</b:Tag>
    <b:SourceType>Report</b:SourceType>
    <b:Guid>{14946B19-6CB1-420D-8D3F-CC8C10F19DB7}</b:Guid>
    <b:Author>
      <b:Author>
        <b:Corporate>Ministrstvo za zdravje</b:Corporate>
      </b:Author>
    </b:Author>
    <b:Title>Podatki iz pilotnega projekta »Izvedba pilotnih projektov, ki bodo podpirali prehod v izvajanje sistemskega zakona o dolgotrajni oskrbi«</b:Title>
    <b:Year>2019</b:Year>
    <b:RefOrder>14</b:RefOrder>
  </b:Source>
  <b:Source>
    <b:Tag>OEC20</b:Tag>
    <b:SourceType>InternetSite</b:SourceType>
    <b:Guid>{1212D2DA-C5DB-44B0-94AF-51E3582BDBC4}</b:Guid>
    <b:Author>
      <b:Author>
        <b:Corporate>OECD</b:Corporate>
      </b:Author>
    </b:Author>
    <b:Title>Long-term Care</b:Title>
    <b:Year>2020</b:Year>
    <b:URL>https://www.oecd.org/els/health-systems/long-term-care.htm</b:URL>
    <b:RefOrder>16</b:RefOrder>
  </b:Source>
  <b:Source>
    <b:Tag>Eur181</b:Tag>
    <b:SourceType>BookSection</b:SourceType>
    <b:Guid>{DE0096CA-1D3D-4D4A-8372-B0718791BC9A}</b:Guid>
    <b:Author>
      <b:Author>
        <b:Corporate>European Commission</b:Corporate>
      </b:Author>
    </b:Author>
    <b:Title>The 2018 Ageing Report Economic &amp; Budgetary Projections for the 28 EU Member States (2016-2070) </b:Title>
    <b:Year>2018</b:Year>
    <b:City>Luxembourg</b:City>
    <b:Publisher>Publications Office of the European Union</b:Publisher>
    <b:RefOrder>17</b:RefOrder>
  </b:Source>
  <b:Source>
    <b:Tag>WHO19</b:Tag>
    <b:SourceType>InternetSite</b:SourceType>
    <b:Guid>{02CB145C-B5B2-4F78-BCA5-DD8EC2C779AD}</b:Guid>
    <b:Author>
      <b:Author>
        <b:Corporate>WHO</b:Corporate>
      </b:Author>
    </b:Author>
    <b:Title>Long-term-care systems</b:Title>
    <b:Year>2019</b:Year>
    <b:URL>https://www.who.int/ageing/long-term-care/en/</b:URL>
    <b:YearAccessed>2019</b:YearAccessed>
    <b:MonthAccessed>december</b:MonthAccessed>
    <b:DayAccessed>29</b:DayAccessed>
    <b:RefOrder>18</b:RefOrder>
  </b:Source>
  <b:Source>
    <b:Tag>OEC13</b:Tag>
    <b:SourceType>BookSection</b:SourceType>
    <b:Guid>{4B196DFE-4CB0-4202-87A7-8642CD4C74F7}</b:Guid>
    <b:Author>
      <b:Author>
        <b:Corporate>OECD</b:Corporate>
      </b:Author>
    </b:Author>
    <b:Title>A Good Life in Old Age? Monitoring and Improving Quality in Long-term Care</b:Title>
    <b:Year>2013</b:Year>
    <b:Publisher>OECD Publishing</b:Publisher>
    <b:RefOrder>19</b:RefOrder>
  </b:Source>
  <b:Source>
    <b:Tag>Sen18</b:Tag>
    <b:SourceType>InternetSite</b:SourceType>
    <b:Guid>{ED8A9BD9-4101-42E3-97D6-60325F2515BC}</b:Guid>
    <b:Title>ABUSE OF OLDER PEOPLE: A COMMUNITY RESPONSE FINAL REPORT</b:Title>
    <b:Year>2018</b:Year>
    <b:YearAccessed>2018</b:YearAccessed>
    <b:MonthAccessed>september</b:MonthAccessed>
    <b:DayAccessed>12</b:DayAccessed>
    <b:URL>https://seniorsrightsservice.org.au/wp-content/uploads/2018/05/COMMUNITY-RESPONSE_Web.pdf</b:URL>
    <b:Author>
      <b:Author>
        <b:Corporate>Senior Rights Service</b:Corporate>
      </b:Author>
    </b:Author>
    <b:RefOrder>20</b:RefOrder>
  </b:Source>
  <b:Source>
    <b:Tag>Ograda1</b:Tag>
    <b:SourceType>BookSection</b:SourceType>
    <b:Guid>{DE0096CA-1D3D-4D4A-8372-B0718791BC9A}</b:Guid>
    <b:Author>
      <b:Author>
        <b:Corporate>European Commission</b:Corporate>
      </b:Author>
    </b:Author>
    <b:Title>The 2018 Ageing Report Economic &amp; Budgetary Projections for the 28 EU Member States (2016-2070) </b:Title>
    <b:Year>2018</b:Year>
    <b:City>Luxembourg</b:City>
    <b:Publisher>Publications Office of the European Union</b:Publisher>
    <b:RefOrder>21</b:RefOrder>
  </b:Source>
  <b:Source>
    <b:Tag>EMP13</b:Tag>
    <b:SourceType>InternetSite</b:SourceType>
    <b:Guid>{8D552EA9-6726-4825-B3C5-C0D3D483E883}</b:Guid>
    <b:Title>EMPLOYMENT IN HEALTH AND LONG-TERM CARE SECTOR IN EUROPEAN COUNTRIES</b:Title>
    <b:Year>2013</b:Year>
    <b:URL>http://www.neujobs.eu/sites/default/files/Health%20care%20workforce-EU-160913_final.pdf</b:URL>
    <b:Author>
      <b:Author>
        <b:NameList>
          <b:Person>
            <b:Last>Schulz</b:Last>
            <b:First>Erika</b:First>
          </b:Person>
        </b:NameList>
      </b:Author>
    </b:Author>
    <b:RefOrder>22</b:RefOrder>
  </b:Source>
  <b:Source>
    <b:Tag>NIJ20</b:Tag>
    <b:SourceType>InternetSite</b:SourceType>
    <b:Guid>{1DE8A2AB-8C26-4436-A5F9-E1F3CA26C9EE}</b:Guid>
    <b:Author>
      <b:Author>
        <b:Corporate>NIJZ</b:Corporate>
      </b:Author>
    </b:Author>
    <b:Title>Podatkovni portal </b:Title>
    <b:InternetSiteTitle>Zaposleni po poklicnih skupinah, starostnih skupinah in spolu, Slovenija, letno</b:InternetSiteTitle>
    <b:Year>2020</b:Year>
    <b:URL>https://podatki.nijz.si/Table.aspx?layout=tableViewLayout2&amp;px_tableid=BPI_TB03.px&amp;px_path=NIJZ%20podatkovni%20portal__5%20Viri%20v%20zdravstvu__1%20Izvajalci%20zdravstvene%20dejavnosti&amp;px_language=sl&amp;px_db=NIJZ%20podatkovni%20portal&amp;rxid=9cfe62ab-a582-479</b:URL>
    <b:RefOrder>23</b:RefOrder>
  </b:Source>
  <b:Source>
    <b:Tag>Inf10</b:Tag>
    <b:SourceType>JournalArticle</b:SourceType>
    <b:Guid>{4EA17FF3-7A2F-43D2-87BD-ED7497F2C485}</b:Guid>
    <b:Title>Informal care in the long-term care system</b:Title>
    <b:JournalName>European Overview Paper</b:JournalName>
    <b:Year>2010</b:Year>
    <b:Author>
      <b:Author>
        <b:NameList>
          <b:Person>
            <b:Last>Triantafillou</b:Last>
            <b:First>Judy</b:First>
          </b:Person>
          <b:Person>
            <b:Last>Naiditch</b:Last>
            <b:First>Michel</b:First>
          </b:Person>
          <b:Person>
            <b:Last>Repkova</b:Last>
            <b:First>Kvetoslava</b:First>
          </b:Person>
          <b:Person>
            <b:Last>Stiehr</b:Last>
            <b:First>Karin</b:First>
          </b:Person>
          <b:Person>
            <b:Last>Carretero</b:Last>
            <b:First>Stephanie</b:First>
          </b:Person>
          <b:Person>
            <b:Last>Emilsson</b:Last>
            <b:First>Thomas</b:First>
          </b:Person>
          <b:Person>
            <b:Last>Di Santo</b:Last>
            <b:First>Patrizia</b:First>
          </b:Person>
          <b:Person>
            <b:Last>Bednarik</b:Last>
            <b:First>Rastislav</b:First>
          </b:Person>
          <b:Person>
            <b:Last>Brichtova</b:Last>
            <b:First>Lydia</b:First>
          </b:Person>
          <b:Person>
            <b:Last>Ceruzzi</b:Last>
            <b:First>Francesca</b:First>
          </b:Person>
          <b:Person>
            <b:Last>Cordero</b:Last>
            <b:First>Laura</b:First>
          </b:Person>
          <b:Person>
            <b:Last>Mastroyiannakis</b:Last>
          </b:Person>
          <b:Person>
            <b:Last>Tasos</b:Last>
          </b:Person>
          <b:Person>
            <b:Last>Ferrando</b:Last>
            <b:First>Maite</b:First>
          </b:Person>
          <b:Person>
            <b:Last>Mi</b:Last>
          </b:Person>
        </b:NameList>
      </b:Author>
    </b:Author>
    <b:RefOrder>24</b:RefOrder>
  </b:Source>
  <b:Source>
    <b:Tag>UNC19</b:Tag>
    <b:SourceType>InternetSite</b:SourceType>
    <b:Guid>{D826277B-7718-4F53-A48F-D4E1854ED69D}</b:Guid>
    <b:Author>
      <b:Author>
        <b:Corporate>UNCE</b:Corporate>
      </b:Author>
    </b:Author>
    <b:Title>The Challenging Roles of Informal Carers. Policy Brief on Ageing No. 22</b:Title>
    <b:Year>2019</b:Year>
    <b:URL>https://www.unece.org/fileadmin/DAM/pau/age/Policy_briefs/ECE_WG1_31.pdf</b:URL>
    <b:RefOrder>25</b:RefOrder>
  </b:Source>
  <b:Source>
    <b:Tag>Yeo17</b:Tag>
    <b:SourceType>JournalArticle</b:SourceType>
    <b:Guid>{AA14618A-232F-46C7-B68C-1D4D84CEDBC7}</b:Guid>
    <b:Title>Association between home-visit nursing utilization and all-cause hospitalization among long-term care insurance beneficiaries: A retrospective cohort study</b:Title>
    <b:Year>2017</b:Year>
    <b:JournalName>International Journal of Nursing Studies</b:JournalName>
    <b:Pages>93-100</b:Pages>
    <b:Author>
      <b:Author>
        <b:NameList>
          <b:Person>
            <b:Last>Yeong</b:Last>
            <b:First>Jun</b:First>
            <b:Middle>Ju</b:Middle>
          </b:Person>
          <b:Person>
            <b:Last>Hyo</b:Last>
            <b:First>Jung</b:First>
            <b:Middle>Lee</b:Middle>
          </b:Person>
          <b:Person>
            <b:Last>Woorim</b:Last>
            <b:First>Kim</b:First>
          </b:Person>
          <b:Person>
            <b:Last>Sang</b:Last>
            <b:First>Ah</b:First>
            <b:Middle>Lee</b:Middle>
          </b:Person>
          <b:Person>
            <b:Last>Kyu-Tae</b:Last>
            <b:First>Han</b:First>
          </b:Person>
          <b:Person>
            <b:Last>Eun-Cheol</b:Last>
            <b:First>Park</b:First>
          </b:Person>
        </b:NameList>
      </b:Author>
    </b:Author>
    <b:Volume>75</b:Volume>
    <b:RefOrder>26</b:RefOrder>
  </b:Source>
  <b:Source>
    <b:Tag>Eur17</b:Tag>
    <b:SourceType>InternetSite</b:SourceType>
    <b:Guid>{9779E381-C681-4431-B529-3C8FEF79FF4E}</b:Guid>
    <b:Author>
      <b:Author>
        <b:Corporate>Euro Carers</b:Corporate>
      </b:Author>
    </b:Author>
    <b:Title>Informal care, poverty and social exclusion</b:Title>
    <b:Year>2017</b:Year>
    <b:URL>https://www.euskadi.eus/contenidos/documentacion/doc_sosa_cuidadoras/eu_def/adjuntos/Cuidadores.pdf</b:URL>
    <b:YearAccessed>2019</b:YearAccessed>
    <b:MonthAccessed>december</b:MonthAccessed>
    <b:DayAccessed>28</b:DayAccessed>
    <b:RefOrder>27</b:RefOrder>
  </b:Source>
  <b:Source>
    <b:Tag>EIG20</b:Tag>
    <b:SourceType>InternetSite</b:SourceType>
    <b:Guid>{3F52DEE3-5CA5-4B93-805A-2B3D0AA5B079}</b:Guid>
    <b:Author>
      <b:Author>
        <b:Corporate>EIGE</b:Corporate>
      </b:Author>
    </b:Author>
    <b:Title>Gender Equality Index 2019. Work-life balance</b:Title>
    <b:Year>2020</b:Year>
    <b:URL>https://eige.europa.eu/publications/gender-equality-index-2019-report/informal-care-older-people-people-disabilities-and-long-term-care-services</b:URL>
    <b:RefOrder>28</b:RefOrder>
  </b:Source>
  <b:Source>
    <b:Tag>Yan19</b:Tag>
    <b:SourceType>InternetSite</b:SourceType>
    <b:Guid>{B16051C2-E683-4329-995C-0F986AEF6FA8}</b:Guid>
    <b:Title>Ageing &amp; Society</b:Title>
    <b:InternetSiteTitle>Is informal care sufficient to meet the long-term care needs of older people with disabilities in China? Evidence from the China Health and Retirement Longitudinal Survey</b:InternetSiteTitle>
    <b:Year>2019</b:Year>
    <b:URL>https://www.cambridge.org/core/journals/ageing-and-society/article/is-informal-care-sufficient-to-meet-the-longterm-care-needs-of-older-people-with-disabilities-in-china-evidence-from-the-china-health-and-retirement-longitudinal-survey/7A1BC1294F482D7E1A5</b:URL>
    <b:Author>
      <b:Author>
        <b:NameList>
          <b:Person>
            <b:Last>Yang</b:Last>
            <b:First>Wei</b:First>
          </b:Person>
          <b:Person>
            <b:Last>Ying Tan</b:Last>
            <b:First>Si</b:First>
          </b:Person>
        </b:NameList>
      </b:Author>
    </b:Author>
    <b:RefOrder>29</b:RefOrder>
  </b:Source>
  <b:Source>
    <b:Tag>Leh19</b:Tag>
    <b:SourceType>JournalArticle</b:SourceType>
    <b:Guid>{E9566057-7D8D-4451-ABC4-E503435686B4}</b:Guid>
    <b:Author>
      <b:Author>
        <b:NameList>
          <b:Person>
            <b:Last>Lehnert</b:Last>
            <b:First>Thomas</b:First>
          </b:Person>
          <b:Person>
            <b:Last>Heuchert</b:Last>
          </b:Person>
          <b:Person>
            <b:Last>Max</b:Last>
          </b:Person>
          <b:Person>
            <b:Last>Hussain</b:Last>
          </b:Person>
          <b:Person>
            <b:Last>Katharina</b:Last>
          </b:Person>
          <b:Person>
            <b:Last>König</b:Last>
          </b:Person>
          <b:Person>
            <b:Last>Hans-Helmut</b:Last>
          </b:Person>
        </b:NameList>
      </b:Author>
    </b:Author>
    <b:Title>Stated preferences for long-term care: a literature review</b:Title>
    <b:JournalName>Ageing &amp; Society</b:JournalName>
    <b:Year>2019</b:Year>
    <b:Pages>1873-1913</b:Pages>
    <b:Volume>39(9)</b:Volume>
    <b:RefOrder>30</b:RefOrder>
  </b:Source>
  <b:Source>
    <b:Tag>Shi14</b:Tag>
    <b:SourceType>JournalArticle</b:SourceType>
    <b:Guid>{F98C4B3C-D315-4399-BC86-A03B03171A2E}</b:Guid>
    <b:Author>
      <b:Author>
        <b:NameList>
          <b:Person>
            <b:Last>Shinya</b:Last>
            <b:First>Sugawara</b:First>
          </b:Person>
          <b:Person>
            <b:Last>Jiro</b:Last>
            <b:First>Nakamur</b:First>
          </b:Person>
        </b:NameList>
      </b:Author>
    </b:Author>
    <b:Title>Can formal elderly care stimulate female labor supply? The Japanese experience</b:Title>
    <b:JournalName>Journal of the Japanese and International Economies</b:JournalName>
    <b:Year>2014</b:Year>
    <b:Pages>98-115</b:Pages>
    <b:Volume>34</b:Volume>
    <b:RefOrder>31</b:RefOrder>
  </b:Source>
  <b:Source>
    <b:Tag>Lap19</b:Tag>
    <b:SourceType>InternetSite</b:SourceType>
    <b:Guid>{8CD2580A-2486-43CF-8A21-B886FE9671E0}</b:Guid>
    <b:Author>
      <b:Author>
        <b:NameList>
          <b:Person>
            <b:Last>Lapré</b:Last>
            <b:First>Freek</b:First>
          </b:Person>
          <b:Person>
            <b:Last>Stevenson</b:Last>
            <b:First>Dale</b:First>
          </b:Person>
          <b:Person>
            <b:Last>Leser</b:Last>
            <b:First>Markus</b:First>
          </b:Person>
          <b:Person>
            <b:Last>Horecký</b:Last>
            <b:First>Jiří</b:First>
          </b:Person>
          <b:Person>
            <b:Last>Kaserer</b:Last>
            <b:First>Beatrix</b:First>
          </b:Person>
          <b:Person>
            <b:Last>Mattersberger</b:Last>
            <b:First>Markus</b:First>
          </b:Person>
        </b:NameList>
      </b:Author>
    </b:Author>
    <b:Title>Long Term Care 2030</b:Title>
    <b:Year>2019</b:Year>
    <b:URL>https://www.ecreas.eu/uimg/ecreasportal/b80760_att-report-ean-ltc-2030-digital.pdf</b:URL>
    <b:RefOrder>32</b:RefOrder>
  </b:Source>
  <b:Source>
    <b:Tag>Hen15</b:Tag>
    <b:SourceType>JournalArticle</b:SourceType>
    <b:Guid>{EF4F56AA-BB05-4190-A89B-57653B6D1D8B}</b:Guid>
    <b:Title>Differences by Sexual Orientation in Expectations About Future Long-Term Care Needs Among Adults 40 to 65 Years Old</b:Title>
    <b:Year>2015</b:Year>
    <b:Author>
      <b:Author>
        <b:NameList>
          <b:Person>
            <b:Last>Henning-Smith</b:Last>
            <b:First>Carrie</b:First>
          </b:Person>
          <b:Person>
            <b:Last>Gonzales</b:Last>
            <b:First>Gilbert</b:First>
          </b:Person>
          <b:Person>
            <b:Last>P. Shippee</b:Last>
            <b:First>Tetyana</b:First>
          </b:Person>
        </b:NameList>
      </b:Author>
    </b:Author>
    <b:JournalName>American Journal of Public Health</b:JournalName>
    <b:RefOrder>33</b:RefOrder>
  </b:Source>
  <b:Source>
    <b:Tag>Označba_mesta3</b:Tag>
    <b:SourceType>InternetSite</b:SourceType>
    <b:Guid>{EB614421-CD30-4A56-947D-A0EB6FFC00B2}</b:Guid>
    <b:Author>
      <b:Author>
        <b:Corporate>European Commission</b:Corporate>
      </b:Author>
    </b:Author>
    <b:Title>TASK SHIFTING AND HEALTH SYSTEM DESIGN. Report of the Expert Panel on effective ways of investing in Health (EXPH)</b:Title>
    <b:Year>2019</b:Year>
    <b:URL>https://ec.europa.eu/health/expert_panel/sites/expertpanel/files/023_taskshifting_en.pdf</b:URL>
    <b:YearAccessed>2019</b:YearAccessed>
    <b:MonthAccessed>december</b:MonthAccessed>
    <b:DayAccessed>29</b:DayAccessed>
    <b:RefOrder>35</b:RefOrder>
  </b:Source>
  <b:Source>
    <b:Tag>Nag14</b:Tag>
    <b:SourceType>InternetSite</b:SourceType>
    <b:Guid>{2FE2364A-E8B9-435F-AD17-5FEF27927F96}</b:Guid>
    <b:Author>
      <b:Author>
        <b:NameList>
          <b:Person>
            <b:Last>Nagode</b:Last>
            <b:First>Mateja</b:First>
          </b:Person>
          <b:Person>
            <b:Last>Zver</b:Last>
            <b:First>Eva</b:First>
          </b:Person>
          <b:Person>
            <b:Last>Marn</b:Last>
            <b:First>Stane</b:First>
          </b:Person>
          <b:Person>
            <b:Last>Jacović</b:Last>
            <b:First>Anita</b:First>
          </b:Person>
          <b:Person>
            <b:Last>Dominkuš</b:Last>
            <b:First>Davor</b:First>
          </b:Person>
        </b:NameList>
      </b:Author>
    </b:Author>
    <b:Title>Dolgotrajna oskrba - uporaba mednarodne definicije v Sloveniji. Delovni zvezek št. 2/2014, let. XXIII</b:Title>
    <b:Year>2014</b:Year>
    <b:URL>http://www.umar.gov.si/fileadmin/user_upload/publikacije/dz/2014/DZ_02_14p.pdf</b:URL>
    <b:Publisher>UMAR</b:Publisher>
    <b:YearAccessed>2019</b:YearAccessed>
    <b:MonthAccessed>december</b:MonthAccessed>
    <b:DayAccessed>11</b:DayAccessed>
    <b:RefOrder>36</b:RefOrder>
  </b:Source>
  <b:Source>
    <b:Tag>Res16</b:Tag>
    <b:SourceType>InternetSite</b:SourceType>
    <b:Guid>{EA4B5A2E-6909-4F82-84D1-2BEFFFFABB33}</b:Guid>
    <b:Author>
      <b:Author>
        <b:Corporate>Resolucija o nacionalnem planu zdravstvenega varstva 2016–2025 »Skupaj za družbo zdravja« (Uradni list RS, št. 25/16)</b:Corporate>
      </b:Author>
    </b:Author>
    <b:Year>2016</b:Year>
    <b:RefOrder>37</b:RefOrder>
  </b:Source>
  <b:Source>
    <b:Tag>Res18</b:Tag>
    <b:SourceType>InternetSite</b:SourceType>
    <b:Guid>{BB24EFF5-5E04-489F-85DB-79F870EEA3C0}</b:Guid>
    <b:Author>
      <b:Author>
        <b:Corporate>Resolucija o nacionalnem programu duševnega zdravja 2018−2028 (Uradni list RS, št. 24/18)</b:Corporate>
      </b:Author>
    </b:Author>
    <b:Year>2018</b:Year>
    <b:RefOrder>38</b:RefOrder>
  </b:Source>
  <b:Source>
    <b:Tag>Evr19</b:Tag>
    <b:SourceType>InternetSite</b:SourceType>
    <b:Guid>{44FFC0A4-C640-4AF3-BA21-1CDA5A46F3A8}</b:Guid>
    <b:Author>
      <b:Author>
        <b:Corporate>Evropska komisija</b:Corporate>
      </b:Author>
    </b:Author>
    <b:Title>Priporočilo Sveta zvezi z nacionalnim reformnim programom Slovenije za leto 2019 in mnenje Sveta</b:Title>
    <b:Year>2019</b:Year>
    <b:URL>https://eur-lex.europa.eu/legal-content/SL/TXT/?uri=CELEX:52019DC0524</b:URL>
    <b:RefOrder>39</b:RefOrder>
  </b:Source>
  <b:Source>
    <b:Tag>ZZS19</b:Tag>
    <b:SourceType>InternetSite</b:SourceType>
    <b:Guid>{9BBF9BEF-CA50-45D3-B7F1-E83B0874E251}</b:Guid>
    <b:Author>
      <b:Author>
        <b:Corporate>ZZSZ; SUS</b:Corporate>
      </b:Author>
    </b:Author>
    <b:Title>Razpravljamo: Dolgotrajna oskrba zahteva več kadra in denarja</b:Title>
    <b:Year>2019</b:Year>
    <b:URL>https://www.zsss.si/dolgotrajna-oskrba-denarja-194/</b:URL>
    <b:YearAccessed>2019</b:YearAccessed>
    <b:MonthAccessed>december</b:MonthAccessed>
    <b:DayAccessed>10</b:DayAccessed>
    <b:RefOrder>40</b:RefOrder>
  </b:Source>
  <b:Source>
    <b:Tag>Rep19</b:Tag>
    <b:SourceType>InternetSite</b:SourceType>
    <b:Guid>{A821DCF4-966B-49F2-9EBA-06ADAC872736}</b:Guid>
    <b:Author>
      <b:Author>
        <b:Corporate>Republika Slovenija Računsko sodišče</b:Corporate>
      </b:Author>
    </b:Author>
    <b:Title>Revizijsko poročilo Skrb za tiste, ki zaradi starosti, duševne ali telesne prizadetosti potrebujejo pomoč drugih</b:Title>
    <b:Year>2019</b:Year>
    <b:URL>http://www.rs-rs.si/fileadmin/user_upload/Datoteke/Revizije/2019/KAM/KAM-2_RSP_RevizijskoP.pdf</b:URL>
    <b:YearAccessed>2019</b:YearAccessed>
    <b:MonthAccessed>december</b:MonthAccessed>
    <b:DayAccessed>23</b:DayAccessed>
    <b:RefOrder>41</b:RefOrder>
  </b:Source>
  <b:Source>
    <b:Tag>ZDU19</b:Tag>
    <b:SourceType>Report</b:SourceType>
    <b:Guid>{66F60CD0-1FE5-4218-86D1-77FB7C06CCA0}</b:Guid>
    <b:Author>
      <b:Author>
        <b:Corporate>ZDUS</b:Corporate>
      </b:Author>
    </b:Author>
    <b:Title>ZADEVA: Stališča ZDUS glede zakona o dolotrajni oskrbi, Op. št. 375-2019/11, 8. 11. 2019</b:Title>
    <b:Year>2019</b:Year>
    <b:RefOrder>42</b:RefOrder>
  </b:Source>
  <b:Source>
    <b:Tag>Mes19</b:Tag>
    <b:SourceType>Report</b:SourceType>
    <b:Guid>{AB63A67A-8E5C-4EC6-B8D3-2EA412EDBCD3}</b:Guid>
    <b:Author>
      <b:Author>
        <b:Corporate>Mestna zveza upokojecnev Ljubljana</b:Corporate>
      </b:Author>
    </b:Author>
    <b:Title>MEMORANDUM o zahtevah in pričakovanjih starejših 2019, dopis Mestna zveza upokojencev Ljubljana, Osrednjeslovenska pokrajinska zveza društev upokojencev, št. 086/19, z dne 19. 9. 2019</b:Title>
    <b:Year>2019</b:Year>
    <b:RefOrder>43</b:RefOrder>
  </b:Source>
  <b:Source>
    <b:Tag>Sku19</b:Tag>
    <b:SourceType>InternetSite</b:SourceType>
    <b:Guid>{5AFD11B2-DC5F-48E0-92B4-08270935D1C6}</b:Guid>
    <b:Author>
      <b:Author>
        <b:Corporate>Skupnost socialnih zavodov Slovenije</b:Corporate>
      </b:Author>
    </b:Author>
    <b:Title>Dolgotrajna oskrba: uresničite predvolilne obljube s konkretnimi ukrepi in rešitvami!</b:Title>
    <b:Year>2019</b:Year>
    <b:URL>http://www.ssz-slo.si/dolgotrajna-oskrba-uresnicite-predvolilne-obljube-s-konkretnimi-ukrepi-in-resitvami/</b:URL>
    <b:YearAccessed>2019</b:YearAccessed>
    <b:MonthAccessed>december</b:MonthAccessed>
    <b:DayAccessed>11</b:DayAccessed>
    <b:RefOrder>44</b:RefOrder>
  </b:Source>
  <b:Source>
    <b:Tag>Sre19</b:Tag>
    <b:SourceType>Report</b:SourceType>
    <b:Guid>{D30591FA-399C-49D6-B91E-1BC743F15E1A}</b:Guid>
    <b:Title>Javno pismo predsedniku Vlade Republike Slovenijie, ministricam in ministrom, poslankam in poslancem po letu dni vladanja</b:Title>
    <b:Year>2019</b:Year>
    <b:Author>
      <b:Author>
        <b:Corporate>Srebrna nit združenje za dostojno starost</b:Corporate>
      </b:Author>
    </b:Author>
    <b:RefOrder>45</b:RefOrder>
  </b:Source>
  <b:Source>
    <b:Tag>Sre191</b:Tag>
    <b:SourceType>Report</b:SourceType>
    <b:Guid>{FE230AF8-64AD-4E14-8B8D-55B8626D49E9}</b:Guid>
    <b:Author>
      <b:Author>
        <b:Corporate>Srebrna nit združenje za dostojno starost</b:Corporate>
      </b:Author>
    </b:Author>
    <b:Title>Zadeva: odgovor na dopis številka: 162-25/2019/3, z dne 4. 6. 2019</b:Title>
    <b:Year>2019a</b:Year>
    <b:RefOrder>46</b:RefOrder>
  </b:Source>
  <b:Source>
    <b:Tag>Sre9b</b:Tag>
    <b:SourceType>Report</b:SourceType>
    <b:Guid>{A5E15E48-0D99-43E1-A0DE-40AB06A638F3}</b:Guid>
    <b:Author>
      <b:Author>
        <b:Corporate>Srebrna nit združenje za dostojno starost</b:Corporate>
      </b:Author>
    </b:Author>
    <b:Title>Javno pismo Srebrne niti - želimo boljšo PREHRANO starejših v domovih za starejše (v nda. DSO)</b:Title>
    <b:Year>2019b</b:Year>
    <b:RefOrder>47</b:RefOrder>
  </b:Source>
  <b:Source>
    <b:Tag>Sre9c</b:Tag>
    <b:SourceType>Report</b:SourceType>
    <b:Guid>{1D0811FF-F6F8-4460-8EA8-02ADEA930999}</b:Guid>
    <b:Author>
      <b:Author>
        <b:Corporate>Srebrna nit združenje za dostojno starost</b:Corporate>
      </b:Author>
    </b:Author>
    <b:Title>Zadeva: delovni sestanek na MZ - predlogi Srebrne niti, z dne 25. 10. 2019</b:Title>
    <b:Year>2019c</b:Year>
    <b:RefOrder>48</b:RefOrder>
  </b:Source>
  <b:Source>
    <b:Tag>Dru18</b:Tag>
    <b:SourceType>InternetSite</b:SourceType>
    <b:Guid>{B19CB9D3-8E26-4D45-92B7-72EBC25A87CE}</b:Guid>
    <b:Author>
      <b:Author>
        <b:Corporate>Društvo Spominčica</b:Corporate>
      </b:Author>
    </b:Author>
    <b:Title>Okrogla miza na temo "Aktualni izzivi v trenutni ureditvi dolgotrajne oskrbe"</b:Title>
    <b:Year>2018</b:Year>
    <b:URL>https://www.spomincica.si/?p=87122</b:URL>
    <b:YearAccessed>2020</b:YearAccessed>
    <b:MonthAccessed>december</b:MonthAccessed>
    <b:DayAccessed>11</b:DayAccessed>
    <b:RefOrder>49</b:RefOrder>
  </b:Source>
  <b:Source>
    <b:Tag>Amn19</b:Tag>
    <b:SourceType>Report</b:SourceType>
    <b:Guid>{5EE6E309-360E-4927-9D1C-2D300C024BE7}</b:Guid>
    <b:Title>LONG-TERM CARE FOR ELDERLY IN SLOVENIA, z dne 13. 11. 2019</b:Title>
    <b:Year>2019</b:Year>
    <b:Author>
      <b:Author>
        <b:Corporate>Amnesty International Slovenia</b:Corporate>
      </b:Author>
    </b:Author>
    <b:RefOrder>50</b:RefOrder>
  </b:Source>
  <b:Source>
    <b:Tag>Var18</b:Tag>
    <b:SourceType>InternetSite</b:SourceType>
    <b:Guid>{8477A2AA-0C1A-40EC-B2A4-3F945379DB29}</b:Guid>
    <b:Title>Varuh znova opozarja na nujnost zakonske ureditve dolgotrajne oskrbe</b:Title>
    <b:Year>2018</b:Year>
    <b:URL>http://www.varuh-rs.si/medijsko-sredisce/sporocila-za-javnosti/novice/detajl/varuh-znova-opozarja-na-nujnost-zakonske-ureditve-dolgotrajne-oskrbe/?cHash=8aeef15e5be27be67a6230b6a23f655a</b:URL>
    <b:Author>
      <b:Author>
        <b:Corporate>Varuh človekovih pravic RS</b:Corporate>
      </b:Author>
    </b:Author>
    <b:YearAccessed>2019</b:YearAccessed>
    <b:MonthAccessed>december</b:MonthAccessed>
    <b:DayAccessed>11</b:DayAccessed>
    <b:RefOrder>83</b:RefOrder>
  </b:Source>
  <b:Source>
    <b:Tag>Var19</b:Tag>
    <b:SourceType>JournalArticle</b:SourceType>
    <b:Guid>{58FA4E19-80D5-4491-BC06-621B43D0A295}</b:Guid>
    <b:Author>
      <b:Author>
        <b:Corporate>Varuh človekovih pravic Republike Slovenije</b:Corporate>
      </b:Author>
    </b:Author>
    <b:Title>VARUH ODGOVORNE POZVAL K ČIMPREJŠNJEMU SPREJETJU ZAKONA O DOLGOTRAJNI OSKRBI</b:Title>
    <b:Year>2019</b:Year>
    <b:Pages>http://www.varuh-rs.si/sporocila-za-javnost/novica/varuh-odgovorne-pozval-k-cimprejsnjemu-sprejetju-zakona-o-dolgotrajni-oskrbi/</b:Pages>
    <b:RefOrder>84</b:RefOrder>
  </b:Source>
  <b:Source>
    <b:Tag>Var20</b:Tag>
    <b:SourceType>InternetSite</b:SourceType>
    <b:Guid>{9FB69D9B-3C97-4575-8F90-4AB69A1F62B7}</b:Guid>
    <b:Author>
      <b:Author>
        <b:Corporate>Varuh človekovih pravic Republike Slovenije</b:Corporate>
      </b:Author>
    </b:Author>
    <b:Title>VARUH SVETINA: KOT DRUŽBA MORAMO BITI OBČUTLJIVI ZA POJAVE NASILJA, DISKRIMINACIJE IN STEREOTIPIZIRANJA STAREJŠIH, GA OBSODITI IN SANKCIONIRATI</b:Title>
    <b:Year>2020</b:Year>
    <b:URL>http://www.varuh-rs.si/sporocila-za-javnost/napovednik/?tx_news_pi1%5Bnews%5D=5608&amp;cHash=bb45b028b584294b231b4d6604ad6d05</b:URL>
    <b:RefOrder>85</b:RefOrder>
  </b:Source>
  <b:Source>
    <b:Tag>ZPI19</b:Tag>
    <b:SourceType>InternetSite</b:SourceType>
    <b:Guid>{0042462B-022B-478F-B3F1-8C4CBE519C48}</b:Guid>
    <b:Author>
      <b:Author>
        <b:Corporate>ZPIZ</b:Corporate>
      </b:Author>
    </b:Author>
    <b:Title>Dodatek za pomoč in postrežbo</b:Title>
    <b:Year>2019</b:Year>
    <b:URL>https://www.zpiz.si/cms/content2019/dodatek-za-pomo-in-postrebo</b:URL>
    <b:YearAccessed>2019</b:YearAccessed>
    <b:MonthAccessed>december</b:MonthAccessed>
    <b:DayAccessed>23</b:DayAccessed>
    <b:RefOrder>51</b:RefOrder>
  </b:Source>
  <b:Source>
    <b:Tag>Tot11</b:Tag>
    <b:SourceType>InternetSite</b:SourceType>
    <b:Guid>{58157FFC-74E0-47DD-8C66-4EFF8C908271}</b:Guid>
    <b:Author>
      <b:Author>
        <b:NameList>
          <b:Person>
            <b:Last>Toth</b:Last>
            <b:First>Martin</b:First>
          </b:Person>
        </b:NameList>
      </b:Author>
    </b:Author>
    <b:Title>Financiranje dolgotrajne oskrbe</b:Title>
    <b:Year>2011</b:Year>
    <b:URL>http://www.staranje.si/sites/www.staranje.si/files/upload/images/financiranje_do-aha.si_final.pdf</b:URL>
    <b:YearAccessed>2019</b:YearAccessed>
    <b:MonthAccessed>december</b:MonthAccessed>
    <b:DayAccessed>24</b:DayAccessed>
    <b:RefOrder>52</b:RefOrder>
  </b:Source>
  <b:Source>
    <b:Tag>Kob18</b:Tag>
    <b:SourceType>JournalArticle</b:SourceType>
    <b:Guid>{3DF3E84E-1491-403C-B329-4493624EA168}</b:Guid>
    <b:Title>Nujnost enotne sistemske ureditve dolgotrajne oskrbe v Sloveniji</b:Title>
    <b:Year>2018</b:Year>
    <b:Author>
      <b:Author>
        <b:NameList>
          <b:Person>
            <b:Last>Kobal Straus</b:Last>
            <b:First>Klavdija</b:First>
          </b:Person>
          <b:Person>
            <b:Last>Guštin</b:Last>
            <b:First>Emilija</b:First>
          </b:Person>
        </b:NameList>
      </b:Author>
    </b:Author>
    <b:JournalName>Staranje - izziv prihodnosti: zbornik prispevkov z recenzijo</b:JournalName>
    <b:Publisher>Društvo medicinskih sester, babic in zdravstvenih tehnikov Ljubljana</b:Publisher>
    <b:RefOrder>56</b:RefOrder>
  </b:Source>
  <b:Source>
    <b:Tag>Eur16</b:Tag>
    <b:SourceType>InternetSite</b:SourceType>
    <b:Guid>{6B44E776-41BF-4A54-862E-9F075044760E}</b:Guid>
    <b:Title>Joint Report on Health Care and Long-Term Care Systems &amp; Fiscal Sustainability</b:Title>
    <b:Year>2016</b:Year>
    <b:URL>https://ec.europa.eu/malta/sites/malta/files/health_systems_and_fiscal_sustainability_vol1_en.pdf</b:URL>
    <b:Author>
      <b:Author>
        <b:Corporate>European Commission</b:Corporate>
      </b:Author>
    </b:Author>
    <b:YearAccessed>2019</b:YearAccessed>
    <b:MonthAccessed>december</b:MonthAccessed>
    <b:DayAccessed>29</b:DayAccessed>
    <b:RefOrder>57</b:RefOrder>
  </b:Source>
  <b:Source>
    <b:Tag>Fla13</b:Tag>
    <b:SourceType>Book</b:SourceType>
    <b:Guid>{BB216E50-E4F8-43F7-9096-B58C96E71964}</b:Guid>
    <b:Title>Osebno načrtovanje in izvajanje storitev</b:Title>
    <b:Year>2013</b:Year>
    <b:Publisher>Fakulteta za socialno delo, Univerza v Ljubljani</b:Publisher>
    <b:City>Ljubljana</b:City>
    <b:Author>
      <b:Author>
        <b:NameList>
          <b:Person>
            <b:Last>Flaker</b:Last>
            <b:First>Vito</b:First>
          </b:Person>
          <b:Person>
            <b:Last>Maili</b:Last>
            <b:First>Jana</b:First>
          </b:Person>
          <b:Person>
            <b:Last>Rafaelič</b:Last>
            <b:First>Andreja,</b:First>
            <b:Middle>Ratajc, Simona</b:Middle>
          </b:Person>
        </b:NameList>
      </b:Author>
    </b:Author>
    <b:RefOrder>58</b:RefOrder>
  </b:Source>
  <b:Source>
    <b:Tag>Mal17</b:Tag>
    <b:SourceType>JournalArticle</b:SourceType>
    <b:Guid>{3886C02F-052A-4367-8873-3D464F6B3970}</b:Guid>
    <b:Year>2017</b:Year>
    <b:Author>
      <b:Author>
        <b:NameList>
          <b:Person>
            <b:Last>Mali</b:Last>
            <b:First>Jana</b:First>
          </b:Person>
        </b:NameList>
      </b:Author>
    </b:Author>
    <b:Publisher>Zbornica zdravstvene in babiške nege Slovenije - Zveza društev medicinskih sester, babic in zdravstvenih tehnikov Slovenije, Strokovna sekcija medicinskih sester in zdravstvenih tehnikov v socialnih zavodih</b:Publisher>
    <b:JournalName>Vizija in realnost zdravstvene nege in oskrbe v socialnovarstvenih zavodih: zbornik predavanj, Otočec, 29. in 30. maj 2017</b:JournalName>
    <b:Title>Vpliv dolgotrajne oskrbe na porajanje inovativnih oblik oskrbe v domovih starejših občanov</b:Title>
    <b:RefOrder>60</b:RefOrder>
  </b:Source>
  <b:Source>
    <b:Tag>The12</b:Tag>
    <b:SourceType>Book</b:SourceType>
    <b:Guid>{6100FA6F-81C8-4D7A-80C6-09D64744BDC3}</b:Guid>
    <b:Title>Standards for Long Term Care</b:Title>
    <b:Year>2012</b:Year>
    <b:Author>
      <b:Author>
        <b:Corporate>The Joint Commission</b:Corporate>
      </b:Author>
    </b:Author>
    <b:City>Illios</b:City>
    <b:Publisher>joint Commission fo Publication and Education</b:Publisher>
    <b:RefOrder>61</b:RefOrder>
  </b:Source>
  <b:Source>
    <b:Tag>Evr9b</b:Tag>
    <b:SourceType>Misc</b:SourceType>
    <b:Guid>{31BD06A2-4F48-4C20-96EA-CFA30E128978}</b:Guid>
    <b:Author>
      <b:Author>
        <b:Corporate>Evropska komisija</b:Corporate>
      </b:Author>
    </b:Author>
    <b:Title>Dopis Evropske komisije comm.dga1.c.lj(2019)</b:Title>
    <b:Year>2019b</b:Year>
    <b:RefOrder>62</b:RefOrder>
  </b:Source>
  <b:Source>
    <b:Tag>Evr13</b:Tag>
    <b:SourceType>InternetSite</b:SourceType>
    <b:Guid>{3872E94F-E048-40D8-9871-F1C0FF2B46C1}</b:Guid>
    <b:Author>
      <b:Author>
        <b:Corporate>Evropska komisija</b:Corporate>
      </b:Author>
    </b:Author>
    <b:Title>Priporočilo za PRIPOROČILO SVETA v zvezi z nacionalnim reformnim programom Slovenije za leto 2013 in mnenje Sveta o slovenskem programu stabilnosti za obdobje 2012–2016</b:Title>
    <b:Year>20013</b:Year>
    <b:URL>https://eur-lex.europa.eu/legal-content/SL/TXT/HTML/?uri=CELEX:52013DC0374&amp;from=EN</b:URL>
    <b:YearAccessed>2019</b:YearAccessed>
    <b:MonthAccessed>december</b:MonthAccessed>
    <b:DayAccessed>15</b:DayAccessed>
    <b:RefOrder>63</b:RefOrder>
  </b:Source>
  <b:Source>
    <b:Tag>Evr14</b:Tag>
    <b:SourceType>InternetSite</b:SourceType>
    <b:Guid>{59C06A92-D4D4-4F3C-92BD-F56C35FFF726}</b:Guid>
    <b:Author>
      <b:Author>
        <b:Corporate>Evropska komisija</b:Corporate>
      </b:Author>
    </b:Author>
    <b:Title>Priporočilo PRIPOROČILO SVETA v zvezi z nacionalnim reformnim programom Slovenije za leto 2014_x000b__x000b_in mnenje Sveta o slovenskem programu stabilnosti za leto 2014</b:Title>
    <b:Year>2014</b:Year>
    <b:URL>https://eur-lex.europa.eu/legal-content/SL/TXT/HTML/?uri=CELEX:52014DC0425&amp;from=EN</b:URL>
    <b:YearAccessed>2019</b:YearAccessed>
    <b:MonthAccessed>december</b:MonthAccessed>
    <b:DayAccessed>18</b:DayAccessed>
    <b:RefOrder>64</b:RefOrder>
  </b:Source>
  <b:Source>
    <b:Tag>Eur</b:Tag>
    <b:SourceType>InternetSite</b:SourceType>
    <b:Guid>{54F18860-8E37-4D1A-B58A-443486EC9028}</b:Guid>
    <b:Author>
      <b:Author>
        <b:Corporate>European Commission</b:Corporate>
      </b:Author>
    </b:Author>
    <b:Title>Recommendation for a COUNCIL RECOMMENDATION on the 2015 National Reform Programme of Slovenia and delivering a Council opinion on the 2015 Stability Programme of Slovenia</b:Title>
    <b:Year>2015</b:Year>
    <b:URL>https://ec.europa.eu/info/sites/info/files/file_import/csr2015_slovenia_en_0.pdf</b:URL>
    <b:YearAccessed>2019</b:YearAccessed>
    <b:MonthAccessed>december</b:MonthAccessed>
    <b:DayAccessed>15</b:DayAccessed>
    <b:RefOrder>65</b:RefOrder>
  </b:Source>
  <b:Source>
    <b:Tag>Evr16</b:Tag>
    <b:SourceType>InternetSite</b:SourceType>
    <b:Guid>{23F86480-39BD-48D1-A153-B66B68223E76}</b:Guid>
    <b:Author>
      <b:Author>
        <b:Corporate>Evropska komisija</b:Corporate>
      </b:Author>
    </b:Author>
    <b:Title>PRIPOROČILO SVETA z dne 12. julija 2016v zvezi z nacionalnim programom reform Slovenije za leto 2016 in mnenje Sveta o programu stabilnosti Slovenije za leto 2016</b:Title>
    <b:Year>2016</b:Year>
    <b:URL>https://eur-lex.europa.eu/legal-content/SL/TXT/HTML/?uri=CELEX:32016H0818(22)&amp;from=EN</b:URL>
    <b:YearAccessed>2019</b:YearAccessed>
    <b:MonthAccessed>december</b:MonthAccessed>
    <b:DayAccessed>15</b:DayAccessed>
    <b:RefOrder>66</b:RefOrder>
  </b:Source>
  <b:Source>
    <b:Tag>Eur171</b:Tag>
    <b:SourceType>InternetSite</b:SourceType>
    <b:Guid>{E0DE888E-FE43-4BD9-B45A-3882CE6D9A1E}</b:Guid>
    <b:Author>
      <b:Author>
        <b:Corporate>European Commission</b:Corporate>
      </b:Author>
    </b:Author>
    <b:Title>Recommendation for a COUNCIL RECOMMENDATION on the 2017 National Reform Programme of Slovenia and delivering a Council opinion on the 2017 Stability Programme of Slovenia</b:Title>
    <b:Year>2017</b:Year>
    <b:URL>https://ec.europa.eu/info/sites/info/files/2017-european-semester-country-specific-recommendations-commission-recommendations_-_slovenia.pdf</b:URL>
    <b:YearAccessed>2019</b:YearAccessed>
    <b:MonthAccessed>december</b:MonthAccessed>
    <b:DayAccessed>15</b:DayAccessed>
    <b:RefOrder>67</b:RefOrder>
  </b:Source>
  <b:Source>
    <b:Tag>Evr18</b:Tag>
    <b:SourceType>InternetSite</b:SourceType>
    <b:Guid>{580F11DF-2617-43DB-83F5-9FD153F996E1}</b:Guid>
    <b:Author>
      <b:Author>
        <b:Corporate>Evropska komisija</b:Corporate>
      </b:Author>
    </b:Author>
    <b:Title>Priporočilo za PRIPOROČILO SVETA v zvezi z nacionalnim reformnim programom Slovenije za leto 2018 in mnenje Sveta o programu stabilnosti Slovenije za leto 2018</b:Title>
    <b:Year>2018</b:Year>
    <b:URL>https://eur-lex.europa.eu/legal-content/SL/TXT/HTML/?uri=CELEX:52018DC0423&amp;from=EN</b:URL>
    <b:YearAccessed>2019</b:YearAccessed>
    <b:MonthAccessed>december</b:MonthAccessed>
    <b:DayAccessed>16</b:DayAccessed>
    <b:RefOrder>68</b:RefOrder>
  </b:Source>
  <b:Source>
    <b:Tag>Evr9a</b:Tag>
    <b:SourceType>InternetSite</b:SourceType>
    <b:Guid>{72899126-BA80-4CCB-98C7-9BF57D429B77}</b:Guid>
    <b:Author>
      <b:Author>
        <b:Corporate>Evropska komisija</b:Corporate>
      </b:Author>
    </b:Author>
    <b:Title>Priporočilo za PRIPOROČILO SVETA v zvezi z nacionalnim reformnim programom Slovenije za leto 2019 in mnenje Sveta o programu stabilnosti Slovenije za leto 2019</b:Title>
    <b:Year>2019a</b:Year>
    <b:URL>https://ec.europa.eu/info/sites/info/files/2019-european-semester-country-specific-recommendation-commission-recommendation-slovenia_sl.pdf</b:URL>
    <b:YearAccessed>2019</b:YearAccessed>
    <b:MonthAccessed>december</b:MonthAccessed>
    <b:DayAccessed>16</b:DayAccessed>
    <b:RefOrder>69</b:RefOrder>
  </b:Source>
  <b:Source>
    <b:Tag>Označba_mesta2</b:Tag>
    <b:SourceType>InternetSite</b:SourceType>
    <b:Guid>{7B9E2342-7B26-43C3-8954-7F62110FEE6D}</b:Guid>
    <b:Author>
      <b:Author>
        <b:Corporate>OECD</b:Corporate>
      </b:Author>
    </b:Author>
    <b:Title>State of Health in the EU. Slovenija. Zdravstveni profil države 2019</b:Title>
    <b:Year>2019</b:Year>
    <b:URL>https://ec.europa.eu/health/sites/health/files/state/docs/2019_chp_sl_slovene.pdf</b:URL>
    <b:YearAccessed>2019</b:YearAccessed>
    <b:MonthAccessed>december</b:MonthAccessed>
    <b:DayAccessed>28</b:DayAccessed>
    <b:RefOrder>71</b:RefOrder>
  </b:Source>
  <b:Source>
    <b:Tag>OEC18</b:Tag>
    <b:SourceType>InternetSite</b:SourceType>
    <b:Guid>{DC8E2EAA-F32E-418F-B7EB-E777DA84F025}</b:Guid>
    <b:Author>
      <b:Author>
        <b:Corporate>OECD</b:Corporate>
      </b:Author>
    </b:Author>
    <b:Title>Health at a Glance. Europe 2018: State of Health in the EU Cycle</b:Title>
    <b:Year>2018</b:Year>
    <b:URL>https://www.oecd-ilibrary.org/docserver/health_glance_eur-2018-en.pdf?expires=1577636499&amp;id=id&amp;accname=guest&amp;checksum=87A31F2BB336F35C4B6A716B44E62063</b:URL>
    <b:YearAccessed>2019</b:YearAccessed>
    <b:MonthAccessed>december</b:MonthAccessed>
    <b:DayAccessed>28</b:DayAccessed>
    <b:RefOrder>72</b:RefOrder>
  </b:Source>
  <b:Source>
    <b:Tag>Pra06</b:Tag>
    <b:SourceType>InternetSite</b:SourceType>
    <b:Guid>{2D67A003-719C-4547-A021-6E8263B5DFA1}</b:Guid>
    <b:Author>
      <b:Author>
        <b:Corporate>Pravilnik o minimalnih tehničnih zahtevah za izvajalce socialnovarstvenih storitev (Uradni list RS, št. 67/06)</b:Corporate>
      </b:Author>
    </b:Author>
    <b:Year>2006</b:Year>
    <b:URL>http://www.pisrs.si/Pis.web/pregledPredpisa?id=PRAV7680</b:URL>
    <b:RefOrder>86</b:RefOrder>
  </b:Source>
  <b:Source>
    <b:Tag>Ame20</b:Tag>
    <b:SourceType>JournalArticle</b:SourceType>
    <b:Guid>{06D947E9-27B0-4252-A964-049C94C903B0}</b:Guid>
    <b:Author>
      <b:Author>
        <b:Corporate>American Medical Association</b:Corporate>
      </b:Author>
    </b:Author>
    <b:Title>Asscociation of Nursing Home Ratings on Health Inspections, Quality of Care. and Nurse Staffing With COVID-19 Cases</b:Title>
    <b:Year>2020</b:Year>
    <b:JournalName>JAMA</b:JournalName>
    <b:RefOrder>87</b:RefOrder>
  </b:Source>
  <b:Source>
    <b:Tag>Fal20</b:Tag>
    <b:SourceType>JournalArticle</b:SourceType>
    <b:Guid>{3DB3060B-D1D3-4BF4-93C8-C74AE0E25AA8}</b:Guid>
    <b:Author>
      <b:Author>
        <b:NameList>
          <b:Person>
            <b:Last>Fallon</b:Last>
            <b:First>A</b:First>
          </b:Person>
          <b:Person>
            <b:Last>Dukelow</b:Last>
            <b:First>T</b:First>
          </b:Person>
          <b:Person>
            <b:Last>Kennelly</b:Last>
            <b:First>S.P,</b:First>
            <b:Middle>O’Neill, D.</b:Middle>
          </b:Person>
        </b:NameList>
      </b:Author>
    </b:Author>
    <b:Title>COVID-19 in nursing homes</b:Title>
    <b:JournalName>QJM: An International Journal of Medicine</b:JournalName>
    <b:Year>2020</b:Year>
    <b:RefOrder>88</b:RefOrder>
  </b:Source>
  <b:Source>
    <b:Tag>Eur04</b:Tag>
    <b:SourceType>Book</b:SourceType>
    <b:Guid>{E6C7D374-C74D-4EF4-A801-CCAB9038FBDB}</b:Guid>
    <b:Author>
      <b:Author>
        <b:Corporate>European Commission</b:Corporate>
      </b:Author>
    </b:Author>
    <b:Title>Adequate social protection for long-term care needs in an ageing society</b:Title>
    <b:Year>20104</b:Year>
    <b:City>Luxembourg</b:City>
    <b:Publisher>European Commission</b:Publisher>
    <b:RefOrder>73</b:RefOrder>
  </b:Source>
  <b:Source>
    <b:Tag>Cyl19</b:Tag>
    <b:SourceType>InternetSite</b:SourceType>
    <b:Guid>{27F0C132-3D24-47BC-9AC0-541B4EC66887}</b:Guid>
    <b:Author>
      <b:Author>
        <b:NameList>
          <b:Person>
            <b:Last>Cylus</b:Last>
            <b:First>Jonathan</b:First>
          </b:Person>
          <b:Person>
            <b:Last>Figueras</b:Last>
            <b:First>Josep</b:First>
          </b:Person>
          <b:Person>
            <b:Last>Normand</b:Last>
            <b:First>Charles</b:First>
          </b:Person>
        </b:NameList>
      </b:Author>
    </b:Author>
    <b:Title>WILL POPULATION AGEING SPELL THE END OF THE WELFARE STATE. A review of evidence and policy options</b:Title>
    <b:Year>2019</b:Year>
    <b:URL>https://silvereconomyforum.eu/wp-content/uploads/2019/07/PolicyBrief_AGEING_2019_web.pdf</b:URL>
    <b:RefOrder>74</b:RefOrder>
  </b:Source>
  <b:Source>
    <b:Tag>Inš17</b:Tag>
    <b:SourceType>Report</b:SourceType>
    <b:Guid>{F592FE88-7CDB-4E9D-AACF-001953D85287}</b:Guid>
    <b:Author>
      <b:Author>
        <b:Corporate>Inštitut Republike Slovenije za socialno varstvo</b:Corporate>
      </b:Author>
    </b:Author>
    <b:Title>PRIPRAVA PODLAG ZA IZVEDBO PILOTNIH PROJEKTOV, KI BODO PODPIRALI PREHOD V IZVAJANJE SISTEMSKEGA ZAKONA O DOLGOTRAJNI OSKRBI</b:Title>
    <b:Year>2017</b:Year>
    <b:Publisher>Ministrstvo za delo, družino, socialne zadeve in enake možnosti</b:Publisher>
    <b:City>Ljubljana</b:City>
    <b:RefOrder>75</b:RefOrder>
  </b:Source>
  <b:Source>
    <b:Tag>MDS15</b:Tag>
    <b:SourceType>InternetSite</b:SourceType>
    <b:Guid>{2D75F145-9743-482D-B157-212740BF1E31}</b:Guid>
    <b:Author>
      <b:Author>
        <b:Corporate>MDS</b:Corporate>
      </b:Author>
    </b:Author>
    <b:Title>Das Begutachtungsinstrument</b:Title>
    <b:Year>2015</b:Year>
    <b:URL>https://www.mds-ev.de/themen/pflegebeduerftigkeit-und-pflegebegutachtung/das-begutachtungsinstrument.html</b:URL>
    <b:YearAccessed>2019</b:YearAccessed>
    <b:MonthAccessed>december</b:MonthAccessed>
    <b:DayAccessed>31</b:DayAccessed>
    <b:RefOrder>76</b:RefOrder>
  </b:Source>
  <b:Source>
    <b:Tag>NIJ</b:Tag>
    <b:SourceType>InternetSite</b:SourceType>
    <b:Guid>{198D34AC-1DA7-4A19-834B-F0B94328011E}</b:Guid>
    <b:Author>
      <b:Author>
        <b:Corporate>NIJZ</b:Corporate>
      </b:Author>
    </b:Author>
    <b:Title>Aktivno in zdravo staranje v Sloveniji</b:Title>
    <b:Year>2016</b:Year>
    <b:URL>https://www.nijz.si/sites/www.nijz.si/files/datoteke/skupna_predstavitev_aha_si_koncna.pdf</b:URL>
    <b:YearAccessed>2020</b:YearAccessed>
    <b:MonthAccessed>december</b:MonthAccessed>
    <b:DayAccessed>10</b:DayAccessed>
    <b:RefOrder>77</b:RefOrder>
  </b:Source>
  <b:Source>
    <b:Tag>SHA12</b:Tag>
    <b:SourceType>InternetSite</b:SourceType>
    <b:Guid>{02640EBA-7B67-48B5-892C-CC4A40971838}</b:Guid>
    <b:Author>
      <b:Author>
        <b:Corporate>SHARE</b:Corporate>
      </b:Author>
    </b:Author>
    <b:Year>2012</b:Year>
    <b:URL>http://www.share-slovenija.si/.</b:URL>
    <b:YearAccessed>2020</b:YearAccessed>
    <b:MonthAccessed>december</b:MonthAccessed>
    <b:DayAccessed>5</b:DayAccessed>
    <b:RefOrder>78</b:RefOrder>
  </b:Source>
  <b:Source>
    <b:Tag>Evr141</b:Tag>
    <b:SourceType>InternetSite</b:SourceType>
    <b:Guid>{3CDF9862-5B7A-4F47-A5D0-0B646AB70A4E}</b:Guid>
    <b:Author>
      <b:Author>
        <b:Corporate>Evropska komisija</b:Corporate>
      </b:Author>
    </b:Author>
    <b:Title>PARTNERSKI SPORAZUM med Slovenijo in Evropsko komisijo za obdobje 2014–2020; CCI 2014SI16M8PA001-1.3</b:Title>
    <b:Year>2014</b:Year>
    <b:URL>https://www.eu-skladi.si/sl/dokumenti/kljucni-dokumenti/partnerski-sporazum-slovenska-verzija.pdf</b:URL>
    <b:YearAccessed>2019</b:YearAccessed>
    <b:MonthAccessed>december</b:MonthAccessed>
    <b:DayAccessed>30</b:DayAccessed>
    <b:RefOrder>79</b:RefOrder>
  </b:Source>
  <b:Source>
    <b:Tag>Evr17</b:Tag>
    <b:SourceType>InternetSite</b:SourceType>
    <b:Guid>{9CC8BB4D-F85A-4B34-B22C-B0C5576D8689}</b:Guid>
    <b:Author>
      <b:Author>
        <b:Corporate>Evropska komisija</b:Corporate>
      </b:Author>
    </b:Author>
    <b:Title>Evropski steber socialnih pravic</b:Title>
    <b:Year>2017</b:Year>
    <b:URL>https://ec.europa.eu/commission/priorities/deeper-and-fairer-economic-and-monetary-union/european-pillar-social-rights/european-pillar-social-rights-20-principles_sl</b:URL>
    <b:YearAccessed>2020</b:YearAccessed>
    <b:MonthAccessed>december</b:MonthAccessed>
    <b:DayAccessed>12</b:DayAccessed>
    <b:RefOrder>81</b:RefOrder>
  </b:Source>
  <b:Source>
    <b:Tag>SUR7a</b:Tag>
    <b:SourceType>InternetSite</b:SourceType>
    <b:Guid>{673E2EB0-7845-4BDD-AEDD-D2D6BAB94FFC}</b:Guid>
    <b:Author>
      <b:Author>
        <b:Corporate>SURS</b:Corporate>
      </b:Author>
    </b:Author>
    <b:Title>Projekcije 2015: v 2080 naj bil bilo prebivalcev Slovenije manj kot danes, delež starejših višji</b:Title>
    <b:Year>2017 a</b:Year>
    <b:URL>https://www.stat.si/StatWeb/News/Index/6584</b:URL>
    <b:YearAccessed>2019</b:YearAccessed>
    <b:MonthAccessed>december</b:MonthAccessed>
    <b:DayAccessed>27</b:DayAccessed>
    <b:RefOrder>89</b:RefOrder>
  </b:Source>
  <b:Source>
    <b:Tag>Min16</b:Tag>
    <b:SourceType>InternetSite</b:SourceType>
    <b:Guid>{D8E25754-EB91-4FCE-A9D7-0750B434C879}</b:Guid>
    <b:Author>
      <b:Author>
        <b:Corporate>Ministrstvo za zdravje</b:Corporate>
      </b:Author>
    </b:Author>
    <b:Title>Analiza zdravstvenega sistema v Sloveniji, Povzetek in ključne ugotovitve</b:Title>
    <b:Year>2016</b:Year>
    <b:YearAccessed>2018</b:YearAccessed>
    <b:MonthAccessed>september</b:MonthAccessed>
    <b:DayAccessed>4</b:DayAccessed>
    <b:URL>http://www.mz.gov.si/fileadmin/mz.gov.si/pageuploads/Analiza/analiza_ZS_povzetek_in_kljucne_ugotovitve_lektorirana_verzija.pdf</b:URL>
    <b:RefOrder>90</b:RefOrder>
  </b:Source>
  <b:Source>
    <b:Tag>Eur111</b:Tag>
    <b:SourceType>InternetSite</b:SourceType>
    <b:Guid>{2B90935C-AEBE-4ED8-B61B-A5FD0064AF3C}</b:Guid>
    <b:Title>ANCIEN — Result In Brief, Preparing for an ageing Europe</b:Title>
    <b:Year>2011</b:Year>
    <b:Author>
      <b:Author>
        <b:Corporate>European Commission</b:Corporate>
      </b:Author>
    </b:Author>
    <b:YearAccessed>2018</b:YearAccessed>
    <b:MonthAccessed>september</b:MonthAccessed>
    <b:DayAccessed>2</b:DayAccessed>
    <b:URL>https://cordis.europa.eu/result/rcn/86002_en.html</b:URL>
    <b:RefOrder>91</b:RefOrder>
  </b:Source>
  <b:Source>
    <b:Tag>Col11</b:Tag>
    <b:SourceType>BookSection</b:SourceType>
    <b:Guid>{F227FA1D-F10C-4085-927C-5FC051293E9F}</b:Guid>
    <b:Author>
      <b:Author>
        <b:NameList>
          <b:Person>
            <b:Last>Colombo</b:Last>
            <b:First>Fransesca</b:First>
          </b:Person>
          <b:Person>
            <b:Last>Nozal</b:Last>
            <b:First>Ana</b:First>
            <b:Middle>Liena</b:Middle>
          </b:Person>
          <b:Person>
            <b:Last>Mercier</b:Last>
            <b:First>Jerome</b:First>
          </b:Person>
          <b:Person>
            <b:Last>Tajadens</b:Last>
            <b:First>Frits</b:First>
          </b:Person>
        </b:NameList>
      </b:Author>
    </b:Author>
    <b:Title>Help Wanted? Providing and Paying for Long – Term Care</b:Title>
    <b:BookTitle>OECD Health Policy Studies</b:BookTitle>
    <b:Year>2011</b:Year>
    <b:Publisher>OECD Publishing</b:Publisher>
    <b:RefOrder>92</b:RefOrder>
  </b:Source>
  <b:Source>
    <b:Tag>EUR15</b:Tag>
    <b:SourceType>InternetSite</b:SourceType>
    <b:Guid>{15059785-47B2-4C9A-9ED6-322C621CEE21}</b:Guid>
    <b:Author>
      <b:Author>
        <b:Corporate>EUROCARERS</b:Corporate>
      </b:Author>
    </b:Author>
    <b:Title>Care services for people with ADL limitations</b:Title>
    <b:Year>2015</b:Year>
    <b:YearAccessed>2018</b:YearAccessed>
    <b:MonthAccessed>september</b:MonthAccessed>
    <b:DayAccessed>1</b:DayAccessed>
    <b:URL>http://eurocarers.org/informcare/carers/caring-the-elderly-en/care-and-support-services/care-services-for-people-with-adl-limitations/</b:URL>
    <b:RefOrder>93</b:RefOrder>
  </b:Source>
  <b:Source>
    <b:Tag>Mea13</b:Tag>
    <b:SourceType>InternetSite</b:SourceType>
    <b:Guid>{954E9F13-4458-49C3-8784-61F43B0EC27C}</b:Guid>
    <b:Author>
      <b:Author>
        <b:NameList>
          <b:Person>
            <b:Last>Meagher</b:Last>
            <b:First>Gabrielle</b:First>
          </b:Person>
          <b:Person>
            <b:Last>Szebehely</b:Last>
            <b:First>Marta</b:First>
          </b:Person>
        </b:NameList>
      </b:Author>
    </b:Author>
    <b:Title>Long-Term Care in Sweden: Trends, Actors, and Consequences</b:Title>
    <b:Year>2013</b:Year>
    <b:URL>https://www.researchgate.net/publication/286507495_Long-Term_Care_in_Sweden_Trends_Actors_and_Consequences</b:URL>
    <b:RefOrder>94</b:RefOrder>
  </b:Source>
  <b:Source>
    <b:Tag>Kla19</b:Tag>
    <b:SourceType>BookSection</b:SourceType>
    <b:Guid>{EDB4BDEA-FF6A-4D47-9BF3-7D031E6703BF}</b:Guid>
    <b:Title>Vzpostavitev sistema integrirane, dostopne in učinkovite dolgotrajne oskrbe</b:Title>
    <b:Year>2019</b:Year>
    <b:City>Celje</b:City>
    <b:Publisher>Visoka zdravstvena šola</b:Publisher>
    <b:Author>
      <b:Author>
        <b:NameList>
          <b:Person>
            <b:Last>Kobal Straus</b:Last>
            <b:First>Klavdija</b:First>
          </b:Person>
        </b:NameList>
      </b:Author>
      <b:BookAuthor>
        <b:NameList>
          <b:Person>
            <b:Last>Kaučič</b:Last>
            <b:First>Boris</b:First>
            <b:Middle>Miha</b:Middle>
          </b:Person>
          <b:Person>
            <b:Last>Filej</b:Last>
            <b:First>Bojana</b:First>
          </b:Person>
          <b:Person>
            <b:Last>Presker Planko</b:Last>
            <b:First>Alenka</b:First>
          </b:Person>
          <b:Person>
            <b:Last>Esih</b:Last>
            <b:First>Katja</b:First>
          </b:Person>
        </b:NameList>
      </b:BookAuthor>
    </b:Author>
    <b:BookTitle>Integrirana dolgotrajna oskrba : odziv na potrebe dolgožive družbe v Sloveniji : zbornik povzetkov / X. stiki zdravstvene nege [tudi] Simpozij s področja dolgotrajne oskrbe z mednarodno udeležbo, 30. maj 2019</b:BookTitle>
    <b:Pages>18-23</b:Pages>
    <b:RefOrder>95</b:RefOrder>
  </b:Source>
  <b:Source>
    <b:Tag>Eur19</b:Tag>
    <b:SourceType>InternetSite</b:SourceType>
    <b:Guid>{238023DC-03CD-4286-879D-88F121DE739F}</b:Guid>
    <b:Author>
      <b:Author>
        <b:Corporate>Council of the European Union</b:Corporate>
      </b:Author>
    </b:Author>
    <b:Title>ECONOMY OF WELLBEING IN THE EU: PEOPLE’S WELLBEING FOSTERS ECONOMIC GROWTH</b:Title>
    <b:Year>2019</b:Year>
    <b:YearAccessed>2019</b:YearAccessed>
    <b:MonthAccessed>oktober</b:MonthAccessed>
    <b:DayAccessed>9</b:DayAccessed>
    <b:URL>https://eu2019.fi/en/backgrounders/economy-of-wellbeing</b:URL>
    <b:RefOrder>96</b:RefOrder>
  </b:Source>
  <b:Source>
    <b:Tag>SUR191</b:Tag>
    <b:SourceType>InternetSite</b:SourceType>
    <b:Guid>{16D26036-577F-41C6-87D0-96757F93661F}</b:Guid>
    <b:Author>
      <b:Author>
        <b:Corporate>SURS</b:Corporate>
      </b:Author>
    </b:Author>
    <b:Title>Prebivalstvena piramida</b:Title>
    <b:Year>2019</b:Year>
    <b:URL>https://www.stat.si/PopPiramida/Piramida2.asp</b:URL>
    <b:YearAccessed>2019</b:YearAccessed>
    <b:MonthAccessed>december</b:MonthAccessed>
    <b:DayAccessed>18</b:DayAccessed>
    <b:RefOrder>97</b:RefOrder>
  </b:Source>
  <b:Source>
    <b:Tag>Označba_mesta1</b:Tag>
    <b:SourceType>BookSection</b:SourceType>
    <b:Guid>{C94AAD39-C984-453A-B525-D1FA1C8462C7}</b:Guid>
    <b:Author>
      <b:Author>
        <b:Corporate>OECD</b:Corporate>
      </b:Author>
    </b:Author>
    <b:Title>Health at a Glance 2017: OECD Indicators</b:Title>
    <b:Year>2017</b:Year>
    <b:City>Paris</b:City>
    <b:Publisher>OECD Publishing</b:Publisher>
    <b:RefOrder>98</b:RefOrder>
  </b:Source>
  <b:Source>
    <b:Tag>Zve19</b:Tag>
    <b:SourceType>InternetSite</b:SourceType>
    <b:Guid>{FCD0CB35-28CA-4279-9907-70AE4FFBB9CD}</b:Guid>
    <b:Author>
      <b:Author>
        <b:Corporate>Zveza svobodnih sindikatov Slovenije</b:Corporate>
      </b:Author>
    </b:Author>
    <b:Title>Vse o dolgotrajni oskrbi: vprašanja, dileme, pogledi</b:Title>
    <b:Year>2019</b:Year>
    <b:URL>https://www.zsss.si/vse-o-dolgotrajni-oskrbi/</b:URL>
    <b:YearAccessed>2020</b:YearAccessed>
    <b:MonthAccessed>januar</b:MonthAccessed>
    <b:DayAccessed>11</b:DayAccessed>
    <b:RefOrder>99</b:RefOrder>
  </b:Source>
  <b:Source>
    <b:Tag>ZZZ18</b:Tag>
    <b:SourceType>Book</b:SourceType>
    <b:Guid>{558CEA1F-B508-4140-8A94-BC49052F6993}</b:Guid>
    <b:Author>
      <b:Author>
        <b:Corporate>ZZZS</b:Corporate>
      </b:Author>
    </b:Author>
    <b:Title>ZAPISNIK 3. REDNE SEJE SKUPŠČINE ZAVODA ZA ZDRAVSTVENO ZAVAROVANJE SLOVENIJE</b:Title>
    <b:Year>2018</b:Year>
    <b:RefOrder>53</b:RefOrder>
  </b:Source>
  <b:Source>
    <b:Tag>SSZ18</b:Tag>
    <b:SourceType>Book</b:SourceType>
    <b:Guid>{CBD1570E-379D-4143-93C7-4D5FC61CD7A2}</b:Guid>
    <b:Author>
      <b:Author>
        <b:Corporate>SSZS</b:Corporate>
      </b:Author>
    </b:Author>
    <b:Title>Podatki, dopis št 58/2018 z dne 28. 5. 2018</b:Title>
    <b:Year>2018</b:Year>
    <b:RefOrder>54</b:RefOrder>
  </b:Source>
  <b:Source>
    <b:Tag>Inš15</b:Tag>
    <b:SourceType>Book</b:SourceType>
    <b:Guid>{5A3E0396-DF21-43A9-AE81-A582C703470D}</b:Guid>
    <b:Author>
      <b:Author>
        <b:Corporate>Inštitut Republike Slovenije za socialno varstvo</b:Corporate>
      </b:Author>
    </b:Author>
    <b:Title>Aktivnosti na področju dolgotrajne oskrbe. Končno poročilo</b:Title>
    <b:Year>2015</b:Year>
    <b:RefOrder>55</b:RefOrder>
  </b:Source>
  <b:Source>
    <b:Tag>SSZ19</b:Tag>
    <b:SourceType>ArticleInAPeriodical</b:SourceType>
    <b:Guid>{3F4FD177-278B-4F89-BDAD-70F9ADD30975}</b:Guid>
    <b:Title>POUDARKI IZ ANALIZ PODROČJA INSTITUCIONALNEGA VARSTVA STAREJŠIH IN POSEBNIH SKUPIN ODRASLIH 2018</b:Title>
    <b:Year>2019</b:Year>
    <b:Author>
      <b:Author>
        <b:Corporate>SSZS</b:Corporate>
      </b:Author>
    </b:Author>
    <b:RefOrder>100</b:RefOrder>
  </b:Source>
  <b:Source>
    <b:Tag>Inš18</b:Tag>
    <b:SourceType>BookSection</b:SourceType>
    <b:Guid>{5455BBC9-90FF-4175-B9CB-3E0D3E5D6076}</b:Guid>
    <b:Author>
      <b:Author>
        <b:Corporate>Inštitut Republike Slovenije za socialno varstvo</b:Corporate>
      </b:Author>
    </b:Author>
    <b:Title>ANALIZA IZVAJANJA POMOČI NA DOMU. Analiza stanja v letu 2018</b:Title>
    <b:Year>2018</b:Year>
    <b:RefOrder>101</b:RefOrder>
  </b:Source>
  <b:Source>
    <b:Tag>IRS18</b:Tag>
    <b:SourceType>Book</b:SourceType>
    <b:Guid>{F6B50D18-1C2E-4A4E-8833-8338EA288289}</b:Guid>
    <b:Author>
      <b:Author>
        <b:Corporate>IRSSV</b:Corporate>
      </b:Author>
    </b:Author>
    <b:Title>MREŽA IZVAJALCEV DOLGOTRAJNE OSKRBE PO OE ZZZS</b:Title>
    <b:Year>2018</b:Year>
    <b:RefOrder>102</b:RefOrder>
  </b:Source>
  <b:Source>
    <b:Tag>ZZZ20</b:Tag>
    <b:SourceType>InternetSite</b:SourceType>
    <b:Guid>{3F6A321A-C2BF-46CA-8609-BF2B2DFB1BF6}</b:Guid>
    <b:Author>
      <b:Author>
        <b:Corporate>ZZZS</b:Corporate>
      </b:Author>
    </b:Author>
    <b:Title>Območne enote ZZZS</b:Title>
    <b:Year>2020</b:Year>
    <b:URL>https://www.zzzs.si/imenik</b:URL>
    <b:RefOrder>103</b:RefOrder>
  </b:Source>
  <b:Source>
    <b:Tag>Zav20</b:Tag>
    <b:SourceType>ElectronicSource</b:SourceType>
    <b:Guid>{3E74EDBA-AF05-4129-86FC-A33BB0BF1F5E}</b:Guid>
    <b:Title>Podatki o brezposlenih osebah (prejeto po elektronski pošti dne 5. 1. 2021</b:Title>
    <b:Year>2021</b:Year>
    <b:Author>
      <b:Author>
        <b:Corporate>Zavod Republike Slovenije za zaposlovanje</b:Corporate>
      </b:Author>
    </b:Author>
    <b:RefOrder>104</b:RefOrder>
  </b:Source>
  <b:Source>
    <b:Tag>kom20</b:Tag>
    <b:SourceType>InternetSite</b:SourceType>
    <b:Guid>{0680F31A-9D7D-469E-BB44-6AFD5F99884E}</b:Guid>
    <b:Author>
      <b:Author>
        <b:Corporate>Evropska komisija</b:Corporate>
      </b:Author>
    </b:Author>
    <b:Title>Recommendation for a COUNCIL RECOMMENDATION on the 2020 National Reform Programme of Slovenia and delivering a Council opinion on the 2020 Stability Programme of Slovenia</b:Title>
    <b:Year>2020</b:Year>
    <b:URL>https://eur-lex.europa.eu/legal-content/EN/TXT/?qid=1591720698631&amp;uri=CELEX%3A52020DC0524</b:URL>
    <b:RefOrder>70</b:RefOrder>
  </b:Source>
  <b:Source>
    <b:Tag>Vla19</b:Tag>
    <b:SourceType>InternetSite</b:SourceType>
    <b:Guid>{53ECA0B7-8783-4626-808B-B5D5BB8579F3}</b:Guid>
    <b:Author>
      <b:Author>
        <b:Corporate>Vlada Republike Slovenije</b:Corporate>
      </b:Author>
    </b:Author>
    <b:Title>Program stabilnosti 2020</b:Title>
    <b:Year>2020</b:Year>
    <b:URL>https://ec.europa.eu/info/sites/info/files/2020-european-semester-stability-programme-slovenia_sl.pdf</b:URL>
    <b:YearAccessed>2019</b:YearAccessed>
    <b:MonthAccessed>december</b:MonthAccessed>
    <b:DayAccessed>30</b:DayAccessed>
    <b:RefOrder>80</b:RefOrder>
  </b:Source>
  <b:Source>
    <b:Tag>Eur05</b:Tag>
    <b:SourceType>InternetSite</b:SourceType>
    <b:Guid>{98C724CF-FA22-47A6-9F5D-AE17065126AC}</b:Guid>
    <b:Author>
      <b:Author>
        <b:Corporate>European Commission</b:Corporate>
      </b:Author>
    </b:Author>
    <b:Title>Luxembourg Declaration on Patient Safety</b:Title>
    <b:Year>2005</b:Year>
    <b:URL>https://ec.europa.eu/health/ph_overview/Documents/ev_20050405_rd01_en.pdf</b:URL>
    <b:YearAccessed>2021</b:YearAccessed>
    <b:MonthAccessed>april</b:MonthAccessed>
    <b:DayAccessed>30</b:DayAccessed>
    <b:RefOrder>1</b:RefOrder>
  </b:Source>
  <b:Source>
    <b:Tag>Rob20</b:Tag>
    <b:SourceType>InternetSite</b:SourceType>
    <b:Guid>{A4930233-DF94-492E-8DF0-4C4D0AF8FB1A}</b:Guid>
    <b:Author>
      <b:Author>
        <b:NameList>
          <b:Person>
            <b:Last>Robida</b:Last>
            <b:First>Andrej</b:First>
          </b:Person>
          <b:Person>
            <b:Last>Grabar</b:Last>
            <b:First>Daniel</b:First>
          </b:Person>
          <b:Person>
            <b:Last>Simčič</b:Last>
            <b:First>Biserka</b:First>
          </b:Person>
        </b:NameList>
      </b:Author>
    </b:Author>
    <b:Title>Osnove kakovosti in varnosti v zdravstvu</b:Title>
    <b:Year>2020</b:Year>
    <b:URL>https://www.nijz.si/sites/www.nijz.si/files/uploaded/d.grabar_osnove_kakovosti_in_varnosti_mz_jun_2020.pdf</b:URL>
    <b:YearAccessed>2020</b:YearAccessed>
    <b:MonthAccessed>maj</b:MonthAccessed>
    <b:DayAccessed>5</b:DayAccessed>
    <b:RefOrder>2</b:RefOrder>
  </b:Source>
  <b:Source>
    <b:Tag>Vin16</b:Tag>
    <b:SourceType>BookSection</b:SourceType>
    <b:Guid>{F563A190-3336-42B8-950B-E4FCDE784001}</b:Guid>
    <b:Title>Safer Healthcare: Strategies for the Real World</b:Title>
    <b:Year>2016</b:Year>
    <b:Author>
      <b:Author>
        <b:NameList>
          <b:Person>
            <b:Last>Vincent</b:Last>
            <b:First>Charles</b:First>
          </b:Person>
          <b:Person>
            <b:Last>Amalberti</b:Last>
            <b:First>René</b:First>
          </b:Person>
        </b:NameList>
      </b:Author>
    </b:Author>
    <b:City>New York</b:City>
    <b:Publisher>Springer International Publishing</b:Publisher>
    <b:RefOrder>10</b:RefOrder>
  </b:Source>
</b:Sources>
</file>

<file path=customXml/itemProps1.xml><?xml version="1.0" encoding="utf-8"?>
<ds:datastoreItem xmlns:ds="http://schemas.openxmlformats.org/officeDocument/2006/customXml" ds:itemID="{6D68EF25-FE83-4F17-A5CD-B5508E7951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168</Pages>
  <Words>70547</Words>
  <Characters>402124</Characters>
  <Application>Microsoft Office Word</Application>
  <DocSecurity>0</DocSecurity>
  <Lines>3351</Lines>
  <Paragraphs>943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471728</CharactersWithSpaces>
  <SharedDoc>false</SharedDoc>
  <HLinks>
    <vt:vector size="120" baseType="variant">
      <vt:variant>
        <vt:i4>6291510</vt:i4>
      </vt:variant>
      <vt:variant>
        <vt:i4>1707</vt:i4>
      </vt:variant>
      <vt:variant>
        <vt:i4>0</vt:i4>
      </vt:variant>
      <vt:variant>
        <vt:i4>5</vt:i4>
      </vt:variant>
      <vt:variant>
        <vt:lpwstr>http://www.uradni-list.si/1/objava.jsp?urlid=201062&amp;stevilka=3387</vt:lpwstr>
      </vt:variant>
      <vt:variant>
        <vt:lpwstr>62.%20%C4%8Dlen</vt:lpwstr>
      </vt:variant>
      <vt:variant>
        <vt:i4>720984</vt:i4>
      </vt:variant>
      <vt:variant>
        <vt:i4>1704</vt:i4>
      </vt:variant>
      <vt:variant>
        <vt:i4>0</vt:i4>
      </vt:variant>
      <vt:variant>
        <vt:i4>5</vt:i4>
      </vt:variant>
      <vt:variant>
        <vt:lpwstr>http://www.uradni-list.si/1/objava.jsp?urlurid=20133549</vt:lpwstr>
      </vt:variant>
      <vt:variant>
        <vt:lpwstr>38.%20%C4%8Dlen</vt:lpwstr>
      </vt:variant>
      <vt:variant>
        <vt:i4>1376277</vt:i4>
      </vt:variant>
      <vt:variant>
        <vt:i4>0</vt:i4>
      </vt:variant>
      <vt:variant>
        <vt:i4>0</vt:i4>
      </vt:variant>
      <vt:variant>
        <vt:i4>5</vt:i4>
      </vt:variant>
      <vt:variant>
        <vt:lpwstr>https://www.zpiz.si/cms/content2019/starostno-zavarovanje-kmetov</vt:lpwstr>
      </vt:variant>
      <vt:variant>
        <vt:lpwstr/>
      </vt:variant>
      <vt:variant>
        <vt:i4>69</vt:i4>
      </vt:variant>
      <vt:variant>
        <vt:i4>48</vt:i4>
      </vt:variant>
      <vt:variant>
        <vt:i4>0</vt:i4>
      </vt:variant>
      <vt:variant>
        <vt:i4>5</vt:i4>
      </vt:variant>
      <vt:variant>
        <vt:lpwstr>http://www.ancien-longtermcare.eu/sites/default/files/ENEPRI _ANCIEN_ RRNo78Germany.pdf</vt:lpwstr>
      </vt:variant>
      <vt:variant>
        <vt:lpwstr/>
      </vt:variant>
      <vt:variant>
        <vt:i4>7602231</vt:i4>
      </vt:variant>
      <vt:variant>
        <vt:i4>45</vt:i4>
      </vt:variant>
      <vt:variant>
        <vt:i4>0</vt:i4>
      </vt:variant>
      <vt:variant>
        <vt:i4>5</vt:i4>
      </vt:variant>
      <vt:variant>
        <vt:lpwstr>https://www.missoc.org/missoc-database/comparative-tables/results/</vt:lpwstr>
      </vt:variant>
      <vt:variant>
        <vt:lpwstr/>
      </vt:variant>
      <vt:variant>
        <vt:i4>4259912</vt:i4>
      </vt:variant>
      <vt:variant>
        <vt:i4>42</vt:i4>
      </vt:variant>
      <vt:variant>
        <vt:i4>0</vt:i4>
      </vt:variant>
      <vt:variant>
        <vt:i4>5</vt:i4>
      </vt:variant>
      <vt:variant>
        <vt:lpwstr>https://ec.europa.eu/social/BlobServlet?docId=19850&amp;langId=en</vt:lpwstr>
      </vt:variant>
      <vt:variant>
        <vt:lpwstr/>
      </vt:variant>
      <vt:variant>
        <vt:i4>3997746</vt:i4>
      </vt:variant>
      <vt:variant>
        <vt:i4>39</vt:i4>
      </vt:variant>
      <vt:variant>
        <vt:i4>0</vt:i4>
      </vt:variant>
      <vt:variant>
        <vt:i4>5</vt:i4>
      </vt:variant>
      <vt:variant>
        <vt:lpwstr>https://www.stat.si/StatWeb/News/Index/9297</vt:lpwstr>
      </vt:variant>
      <vt:variant>
        <vt:lpwstr/>
      </vt:variant>
      <vt:variant>
        <vt:i4>5439574</vt:i4>
      </vt:variant>
      <vt:variant>
        <vt:i4>36</vt:i4>
      </vt:variant>
      <vt:variant>
        <vt:i4>0</vt:i4>
      </vt:variant>
      <vt:variant>
        <vt:i4>5</vt:i4>
      </vt:variant>
      <vt:variant>
        <vt:lpwstr>https://eur-lex.europa.eu/legal-content/SL/TXT/PDF/?uri=CELEX:32015R0359&amp;from=SL</vt:lpwstr>
      </vt:variant>
      <vt:variant>
        <vt:lpwstr/>
      </vt:variant>
      <vt:variant>
        <vt:i4>5374024</vt:i4>
      </vt:variant>
      <vt:variant>
        <vt:i4>33</vt:i4>
      </vt:variant>
      <vt:variant>
        <vt:i4>0</vt:i4>
      </vt:variant>
      <vt:variant>
        <vt:i4>5</vt:i4>
      </vt:variant>
      <vt:variant>
        <vt:lpwstr>https://ec.europa.eu/malta/sites/malta/files/health_systems_and_fiscal_sustainability_vol1_en.pdf</vt:lpwstr>
      </vt:variant>
      <vt:variant>
        <vt:lpwstr/>
      </vt:variant>
      <vt:variant>
        <vt:i4>1835067</vt:i4>
      </vt:variant>
      <vt:variant>
        <vt:i4>30</vt:i4>
      </vt:variant>
      <vt:variant>
        <vt:i4>0</vt:i4>
      </vt:variant>
      <vt:variant>
        <vt:i4>5</vt:i4>
      </vt:variant>
      <vt:variant>
        <vt:lpwstr>https://www.rs-rs.si/fileadmin/user_upload/Datoteke/Revizije/2019/KAM/KAM-2_RSP_RevizijskoP.pdf</vt:lpwstr>
      </vt:variant>
      <vt:variant>
        <vt:lpwstr/>
      </vt:variant>
      <vt:variant>
        <vt:i4>3538977</vt:i4>
      </vt:variant>
      <vt:variant>
        <vt:i4>27</vt:i4>
      </vt:variant>
      <vt:variant>
        <vt:i4>0</vt:i4>
      </vt:variant>
      <vt:variant>
        <vt:i4>5</vt:i4>
      </vt:variant>
      <vt:variant>
        <vt:lpwstr>https://www.zsss.si/dolgotrajna-oskrba-denarja-194/</vt:lpwstr>
      </vt:variant>
      <vt:variant>
        <vt:lpwstr/>
      </vt:variant>
      <vt:variant>
        <vt:i4>786437</vt:i4>
      </vt:variant>
      <vt:variant>
        <vt:i4>24</vt:i4>
      </vt:variant>
      <vt:variant>
        <vt:i4>0</vt:i4>
      </vt:variant>
      <vt:variant>
        <vt:i4>5</vt:i4>
      </vt:variant>
      <vt:variant>
        <vt:lpwstr>https://eige.europa.eu/publications/gender-equality-index-2019-report/informal-care-older-people-people-disabilities-and-long-term-care-services</vt:lpwstr>
      </vt:variant>
      <vt:variant>
        <vt:lpwstr/>
      </vt:variant>
      <vt:variant>
        <vt:i4>1507366</vt:i4>
      </vt:variant>
      <vt:variant>
        <vt:i4>21</vt:i4>
      </vt:variant>
      <vt:variant>
        <vt:i4>0</vt:i4>
      </vt:variant>
      <vt:variant>
        <vt:i4>5</vt:i4>
      </vt:variant>
      <vt:variant>
        <vt:lpwstr>https://unece.org/fileadmin/DAM/pau/age/Policy_briefs/ECE_WG1_31.pdf</vt:lpwstr>
      </vt:variant>
      <vt:variant>
        <vt:lpwstr/>
      </vt:variant>
      <vt:variant>
        <vt:i4>2687014</vt:i4>
      </vt:variant>
      <vt:variant>
        <vt:i4>18</vt:i4>
      </vt:variant>
      <vt:variant>
        <vt:i4>0</vt:i4>
      </vt:variant>
      <vt:variant>
        <vt:i4>5</vt:i4>
      </vt:variant>
      <vt:variant>
        <vt:lpwstr>https://podatki.gov.si/dataset/nijzrizddz_tb03?resource_id=62c125b3-9f67-4b28-b321-4d2e38ec5d3f</vt:lpwstr>
      </vt:variant>
      <vt:variant>
        <vt:lpwstr/>
      </vt:variant>
      <vt:variant>
        <vt:i4>6946919</vt:i4>
      </vt:variant>
      <vt:variant>
        <vt:i4>15</vt:i4>
      </vt:variant>
      <vt:variant>
        <vt:i4>0</vt:i4>
      </vt:variant>
      <vt:variant>
        <vt:i4>5</vt:i4>
      </vt:variant>
      <vt:variant>
        <vt:lpwstr>https://www.oecd.org/els/health-systems/long-term-care.htm</vt:lpwstr>
      </vt:variant>
      <vt:variant>
        <vt:lpwstr/>
      </vt:variant>
      <vt:variant>
        <vt:i4>5570589</vt:i4>
      </vt:variant>
      <vt:variant>
        <vt:i4>12</vt:i4>
      </vt:variant>
      <vt:variant>
        <vt:i4>0</vt:i4>
      </vt:variant>
      <vt:variant>
        <vt:i4>5</vt:i4>
      </vt:variant>
      <vt:variant>
        <vt:lpwstr>https://www.stat.si/StatWeb/Field/Index/21/40</vt:lpwstr>
      </vt:variant>
      <vt:variant>
        <vt:lpwstr/>
      </vt:variant>
      <vt:variant>
        <vt:i4>4325385</vt:i4>
      </vt:variant>
      <vt:variant>
        <vt:i4>9</vt:i4>
      </vt:variant>
      <vt:variant>
        <vt:i4>0</vt:i4>
      </vt:variant>
      <vt:variant>
        <vt:i4>5</vt:i4>
      </vt:variant>
      <vt:variant>
        <vt:lpwstr>http://www.umar.gov.si/fileadmin/user_upload/publikacije/izzivi/2019/p_EI_2019_celota.pdf</vt:lpwstr>
      </vt:variant>
      <vt:variant>
        <vt:lpwstr/>
      </vt:variant>
      <vt:variant>
        <vt:i4>6488131</vt:i4>
      </vt:variant>
      <vt:variant>
        <vt:i4>6</vt:i4>
      </vt:variant>
      <vt:variant>
        <vt:i4>0</vt:i4>
      </vt:variant>
      <vt:variant>
        <vt:i4>5</vt:i4>
      </vt:variant>
      <vt:variant>
        <vt:lpwstr>http://www.euro.who.int/__data/assets/pdf_file/0009/278073/Case-Investing-Public-Health.pdf</vt:lpwstr>
      </vt:variant>
      <vt:variant>
        <vt:lpwstr/>
      </vt:variant>
      <vt:variant>
        <vt:i4>8323121</vt:i4>
      </vt:variant>
      <vt:variant>
        <vt:i4>3</vt:i4>
      </vt:variant>
      <vt:variant>
        <vt:i4>0</vt:i4>
      </vt:variant>
      <vt:variant>
        <vt:i4>5</vt:i4>
      </vt:variant>
      <vt:variant>
        <vt:lpwstr>http://www.umar.gov.si/fileadmin/user_upload/publikacije/kratke_analize/Strategija_dolgozive_druzbe/Strategija_dolgozive_druzbe.pdf</vt:lpwstr>
      </vt:variant>
      <vt:variant>
        <vt:lpwstr/>
      </vt:variant>
      <vt:variant>
        <vt:i4>6750323</vt:i4>
      </vt:variant>
      <vt:variant>
        <vt:i4>0</vt:i4>
      </vt:variant>
      <vt:variant>
        <vt:i4>0</vt:i4>
      </vt:variant>
      <vt:variant>
        <vt:i4>5</vt:i4>
      </vt:variant>
      <vt:variant>
        <vt:lpwstr>https://www.dlib.si/stream/URN:NBN:SI:doc-AWKBZ2LV/d44d0982-7a27-4fdf-8c4d-c8b3573fb370/PDF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Nina Vidmar</dc:creator>
  <cp:keywords/>
  <cp:lastModifiedBy>Sabina Podržaj</cp:lastModifiedBy>
  <cp:revision>2</cp:revision>
  <cp:lastPrinted>2021-06-12T17:01:00Z</cp:lastPrinted>
  <dcterms:created xsi:type="dcterms:W3CDTF">2021-06-21T11:20:00Z</dcterms:created>
  <dcterms:modified xsi:type="dcterms:W3CDTF">2021-06-21T11:20:00Z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-484278638</vt:i4>
  </property>
</Properties>
</file>