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DC4D4F" w14:textId="77777777" w:rsidR="008E6A2E" w:rsidRPr="009C1BDA" w:rsidRDefault="008E6A2E" w:rsidP="008E6A2E">
      <w:pPr>
        <w:overflowPunct w:val="0"/>
        <w:autoSpaceDE w:val="0"/>
        <w:autoSpaceDN w:val="0"/>
        <w:adjustRightInd w:val="0"/>
        <w:spacing w:line="276" w:lineRule="auto"/>
        <w:jc w:val="right"/>
        <w:textAlignment w:val="baseline"/>
        <w:rPr>
          <w:rFonts w:ascii="Arial" w:hAnsi="Arial" w:cs="Arial"/>
          <w:b/>
          <w:sz w:val="20"/>
          <w:szCs w:val="20"/>
          <w:lang w:eastAsia="sl-SI"/>
        </w:rPr>
      </w:pPr>
      <w:r w:rsidRPr="009C1BDA">
        <w:rPr>
          <w:rFonts w:ascii="Arial" w:eastAsia="Arial" w:hAnsi="Arial" w:cs="Arial"/>
          <w:b/>
          <w:sz w:val="20"/>
          <w:szCs w:val="20"/>
          <w:lang w:eastAsia="sl-SI"/>
        </w:rPr>
        <w:t>OSNUTEK</w:t>
      </w:r>
    </w:p>
    <w:p w14:paraId="608E9D40" w14:textId="77777777" w:rsidR="008E6A2E" w:rsidRPr="009C1BDA" w:rsidRDefault="008E6A2E" w:rsidP="008E6A2E">
      <w:pPr>
        <w:overflowPunct w:val="0"/>
        <w:autoSpaceDE w:val="0"/>
        <w:autoSpaceDN w:val="0"/>
        <w:adjustRightInd w:val="0"/>
        <w:spacing w:line="276" w:lineRule="auto"/>
        <w:jc w:val="right"/>
        <w:textAlignment w:val="baseline"/>
        <w:rPr>
          <w:rFonts w:ascii="Arial" w:hAnsi="Arial" w:cs="Arial"/>
          <w:b/>
          <w:sz w:val="20"/>
          <w:szCs w:val="20"/>
          <w:lang w:eastAsia="sl-SI"/>
        </w:rPr>
      </w:pPr>
      <w:r w:rsidRPr="009C1BDA">
        <w:rPr>
          <w:rFonts w:ascii="Arial" w:hAnsi="Arial" w:cs="Arial"/>
          <w:b/>
          <w:sz w:val="20"/>
          <w:szCs w:val="20"/>
          <w:lang w:eastAsia="sl-SI"/>
        </w:rPr>
        <w:t>(2021-2611-0043)</w:t>
      </w:r>
    </w:p>
    <w:tbl>
      <w:tblPr>
        <w:tblW w:w="0" w:type="auto"/>
        <w:tblLook w:val="04A0" w:firstRow="1" w:lastRow="0" w:firstColumn="1" w:lastColumn="0" w:noHBand="0" w:noVBand="1"/>
      </w:tblPr>
      <w:tblGrid>
        <w:gridCol w:w="9072"/>
      </w:tblGrid>
      <w:tr w:rsidR="008E6A2E" w:rsidRPr="009C1BDA" w14:paraId="36E89D65" w14:textId="77777777" w:rsidTr="00C15F9D">
        <w:tc>
          <w:tcPr>
            <w:tcW w:w="9213" w:type="dxa"/>
          </w:tcPr>
          <w:p w14:paraId="5A337A03" w14:textId="77777777" w:rsidR="008E6A2E" w:rsidRPr="009C1BDA" w:rsidRDefault="008E6A2E" w:rsidP="00C15F9D">
            <w:pPr>
              <w:pStyle w:val="Naslovpredpisa"/>
              <w:spacing w:before="0" w:after="0" w:line="276" w:lineRule="auto"/>
              <w:rPr>
                <w:sz w:val="20"/>
                <w:szCs w:val="20"/>
                <w:highlight w:val="yellow"/>
              </w:rPr>
            </w:pPr>
          </w:p>
          <w:p w14:paraId="03DCB629" w14:textId="77777777" w:rsidR="008E6A2E" w:rsidRPr="009C1BDA" w:rsidRDefault="008E6A2E" w:rsidP="00C15F9D">
            <w:pPr>
              <w:pStyle w:val="Naslovpredpisa"/>
              <w:spacing w:before="0" w:after="0" w:line="276" w:lineRule="auto"/>
              <w:rPr>
                <w:sz w:val="20"/>
                <w:szCs w:val="20"/>
              </w:rPr>
            </w:pPr>
            <w:r w:rsidRPr="009C1BDA">
              <w:rPr>
                <w:sz w:val="20"/>
                <w:szCs w:val="20"/>
              </w:rPr>
              <w:t xml:space="preserve">ZAKON </w:t>
            </w:r>
          </w:p>
          <w:p w14:paraId="4544FA0B" w14:textId="77777777" w:rsidR="008E6A2E" w:rsidRPr="009C1BDA" w:rsidRDefault="008E6A2E" w:rsidP="00C15F9D">
            <w:pPr>
              <w:pStyle w:val="Naslovpredpisa"/>
              <w:spacing w:before="0" w:after="0" w:line="276" w:lineRule="auto"/>
              <w:rPr>
                <w:sz w:val="20"/>
                <w:szCs w:val="20"/>
              </w:rPr>
            </w:pPr>
            <w:r w:rsidRPr="009C1BDA">
              <w:rPr>
                <w:sz w:val="20"/>
                <w:szCs w:val="20"/>
              </w:rPr>
              <w:t>O PRIZNANJU NADOMESTILA ZA INVALIDNOST PO ZAKONU O DRUŽBENEM VARSTVU DUŠEVNO IN TELESNO PRIZADETIH OSEB</w:t>
            </w:r>
          </w:p>
          <w:p w14:paraId="023945DA" w14:textId="77777777" w:rsidR="008E6A2E" w:rsidRPr="009C1BDA" w:rsidRDefault="008E6A2E" w:rsidP="00C15F9D">
            <w:pPr>
              <w:pStyle w:val="Naslovpredpisa"/>
              <w:spacing w:before="0" w:after="0" w:line="276" w:lineRule="auto"/>
              <w:jc w:val="left"/>
              <w:rPr>
                <w:sz w:val="20"/>
                <w:szCs w:val="20"/>
              </w:rPr>
            </w:pPr>
          </w:p>
          <w:p w14:paraId="6A39651B" w14:textId="77777777" w:rsidR="008E6A2E" w:rsidRPr="009C1BDA" w:rsidRDefault="008E6A2E" w:rsidP="00C15F9D">
            <w:pPr>
              <w:pStyle w:val="Naslovpredpisa"/>
              <w:spacing w:before="0" w:after="0" w:line="276" w:lineRule="auto"/>
              <w:rPr>
                <w:sz w:val="20"/>
                <w:szCs w:val="20"/>
              </w:rPr>
            </w:pPr>
          </w:p>
        </w:tc>
      </w:tr>
      <w:tr w:rsidR="008E6A2E" w:rsidRPr="009C1BDA" w14:paraId="78810B86" w14:textId="77777777" w:rsidTr="00C15F9D">
        <w:tc>
          <w:tcPr>
            <w:tcW w:w="9213" w:type="dxa"/>
          </w:tcPr>
          <w:p w14:paraId="14EAFB58" w14:textId="77777777" w:rsidR="008E6A2E" w:rsidRDefault="008E6A2E" w:rsidP="00C15F9D">
            <w:pPr>
              <w:pStyle w:val="Poglavje"/>
              <w:spacing w:before="0" w:after="0" w:line="276" w:lineRule="auto"/>
              <w:jc w:val="left"/>
              <w:rPr>
                <w:sz w:val="20"/>
                <w:szCs w:val="20"/>
              </w:rPr>
            </w:pPr>
            <w:r w:rsidRPr="009C1BDA">
              <w:rPr>
                <w:sz w:val="20"/>
                <w:szCs w:val="20"/>
              </w:rPr>
              <w:t>I. UVOD</w:t>
            </w:r>
          </w:p>
          <w:p w14:paraId="15B915AB" w14:textId="77777777" w:rsidR="008E6A2E" w:rsidRPr="009C1BDA" w:rsidRDefault="008E6A2E" w:rsidP="00C15F9D">
            <w:pPr>
              <w:pStyle w:val="Poglavje"/>
              <w:spacing w:before="0" w:after="0" w:line="276" w:lineRule="auto"/>
              <w:jc w:val="left"/>
              <w:rPr>
                <w:sz w:val="20"/>
                <w:szCs w:val="20"/>
              </w:rPr>
            </w:pPr>
          </w:p>
        </w:tc>
      </w:tr>
      <w:tr w:rsidR="008E6A2E" w:rsidRPr="009C1BDA" w14:paraId="72FB208B" w14:textId="77777777" w:rsidTr="00C15F9D">
        <w:tc>
          <w:tcPr>
            <w:tcW w:w="9213" w:type="dxa"/>
          </w:tcPr>
          <w:p w14:paraId="09A3FBAF" w14:textId="77777777" w:rsidR="008E6A2E" w:rsidRPr="009C1BDA" w:rsidRDefault="008E6A2E" w:rsidP="00C15F9D">
            <w:pPr>
              <w:pStyle w:val="Oddelek"/>
              <w:numPr>
                <w:ilvl w:val="0"/>
                <w:numId w:val="0"/>
              </w:numPr>
              <w:spacing w:before="0" w:after="0" w:line="276" w:lineRule="auto"/>
              <w:jc w:val="left"/>
              <w:rPr>
                <w:sz w:val="20"/>
                <w:szCs w:val="20"/>
              </w:rPr>
            </w:pPr>
            <w:r w:rsidRPr="009C1BDA">
              <w:rPr>
                <w:sz w:val="20"/>
                <w:szCs w:val="20"/>
              </w:rPr>
              <w:t>1. OCENA STANJA IN RAZLOGI ZA SPREJEM PREDLOGA ZAKONA</w:t>
            </w:r>
          </w:p>
        </w:tc>
      </w:tr>
      <w:tr w:rsidR="008E6A2E" w:rsidRPr="009C1BDA" w14:paraId="7E519595" w14:textId="77777777" w:rsidTr="00C15F9D">
        <w:tc>
          <w:tcPr>
            <w:tcW w:w="9213" w:type="dxa"/>
          </w:tcPr>
          <w:p w14:paraId="271C68A3" w14:textId="77777777" w:rsidR="008E6A2E" w:rsidRPr="009C1BDA" w:rsidRDefault="008E6A2E" w:rsidP="00C15F9D">
            <w:pPr>
              <w:pStyle w:val="Alineazaodstavkom"/>
              <w:numPr>
                <w:ilvl w:val="0"/>
                <w:numId w:val="0"/>
              </w:numPr>
              <w:spacing w:line="276" w:lineRule="auto"/>
              <w:ind w:left="142"/>
              <w:rPr>
                <w:sz w:val="20"/>
                <w:szCs w:val="20"/>
              </w:rPr>
            </w:pPr>
          </w:p>
          <w:p w14:paraId="07E6FDAD" w14:textId="77777777" w:rsidR="008E6A2E" w:rsidRPr="009C1BDA" w:rsidRDefault="008E6A2E" w:rsidP="00C15F9D">
            <w:pPr>
              <w:autoSpaceDE w:val="0"/>
              <w:autoSpaceDN w:val="0"/>
              <w:adjustRightInd w:val="0"/>
              <w:spacing w:line="276" w:lineRule="auto"/>
              <w:jc w:val="both"/>
              <w:rPr>
                <w:rFonts w:ascii="Arial" w:hAnsi="Arial" w:cs="Arial"/>
                <w:sz w:val="20"/>
                <w:szCs w:val="20"/>
              </w:rPr>
            </w:pPr>
            <w:r w:rsidRPr="009C1BDA">
              <w:rPr>
                <w:rFonts w:ascii="Arial" w:eastAsia="Calibri-Light" w:hAnsi="Arial" w:cs="Arial"/>
                <w:sz w:val="20"/>
                <w:szCs w:val="20"/>
              </w:rPr>
              <w:t>Konkretizacijo ustavnih načel in v ustavi določenih človekovih pravic predstavljajo zakoni, ki urejajo pravice s področja dela in socialne varnosti. Najstarejši med njimi, Zakon o družbenem varstvu duševno in telesno prizadetih oseb (</w:t>
            </w:r>
            <w:r w:rsidRPr="009C1BDA">
              <w:rPr>
                <w:rFonts w:ascii="Arial" w:hAnsi="Arial" w:cs="Arial"/>
                <w:sz w:val="20"/>
                <w:szCs w:val="20"/>
              </w:rPr>
              <w:t xml:space="preserve">Uradni list SRS, št. 41/83, Uradni list RS, št. 114/06 – ZUTPG, 122/07 – odl. US, 61/10 – ZSVarPre, 40/11 – ZSVarPre-A in 30/18 – ZSVI; v nadaljevanju: </w:t>
            </w:r>
            <w:r w:rsidRPr="009C1BDA">
              <w:rPr>
                <w:rFonts w:ascii="Arial" w:eastAsia="Calibri-Light" w:hAnsi="Arial" w:cs="Arial"/>
                <w:sz w:val="20"/>
                <w:szCs w:val="20"/>
              </w:rPr>
              <w:t xml:space="preserve">ZDVDTP) iz leta 1983, </w:t>
            </w:r>
            <w:r w:rsidRPr="009C1BDA">
              <w:rPr>
                <w:rFonts w:ascii="Arial" w:hAnsi="Arial" w:cs="Arial"/>
                <w:sz w:val="20"/>
                <w:szCs w:val="20"/>
              </w:rPr>
              <w:t>je</w:t>
            </w:r>
            <w:r w:rsidRPr="009C1BDA">
              <w:rPr>
                <w:rFonts w:ascii="Arial" w:eastAsia="Calibri-Light" w:hAnsi="Arial" w:cs="Arial"/>
                <w:sz w:val="20"/>
                <w:szCs w:val="20"/>
              </w:rPr>
              <w:t xml:space="preserve"> urejal položaj odraslih oseb z motnjami v duševnem in telesnem razvoju.</w:t>
            </w:r>
            <w:r w:rsidRPr="009C1BDA">
              <w:rPr>
                <w:rFonts w:ascii="Arial" w:hAnsi="Arial" w:cs="Arial"/>
                <w:sz w:val="20"/>
                <w:szCs w:val="20"/>
              </w:rPr>
              <w:t xml:space="preserve"> V veljavi je bil od začetka leta 1984 do konca leta 2018 in v tem času je prišlo do menjave družbeno-političnega sistema in s tem tudi nekaterih temeljnih družbenih institucij, prav tako so se v strokovni javnosti odvijale razprave o prepotrebnih spremembah ZDVDTP in tako ga je leta 2019 nadomestil Zakon o socialnem vključevanju invalidov (Uradni list RS, št. 30/18; v nadaljevanju: ZSVI). </w:t>
            </w:r>
            <w:r w:rsidRPr="009C1BDA">
              <w:rPr>
                <w:rFonts w:ascii="Arial" w:eastAsia="Calibri-Light" w:hAnsi="Arial" w:cs="Arial"/>
                <w:sz w:val="20"/>
                <w:szCs w:val="20"/>
              </w:rPr>
              <w:t xml:space="preserve">Ta skupina oseb rabi za samostojno življenje posebno skrb, zato </w:t>
            </w:r>
            <w:r w:rsidRPr="009C1BDA">
              <w:rPr>
                <w:rFonts w:ascii="Arial" w:hAnsi="Arial" w:cs="Arial"/>
                <w:sz w:val="20"/>
                <w:szCs w:val="20"/>
              </w:rPr>
              <w:t xml:space="preserve">jim je potrebno zagotoviti ustrezno varstvo že v okviru sistema socialnega varstva in jim tako zagotoviti predvsem minimalno stopnjo dohodkovne varnosti. Potrebe invalidov so drugačne od potreb povprečnega človeka, z njimi povezani materialni stroški zaradi invalidnosti pa so še višji od stroškov za zadovoljevanje potreb povprečnega človeka ter predvsem različni glede na vrsto in stopnjo invalidnosti. </w:t>
            </w:r>
          </w:p>
          <w:p w14:paraId="439E7BC3" w14:textId="77777777" w:rsidR="008E6A2E" w:rsidRPr="009C1BDA" w:rsidRDefault="008E6A2E" w:rsidP="00C15F9D">
            <w:pPr>
              <w:autoSpaceDE w:val="0"/>
              <w:autoSpaceDN w:val="0"/>
              <w:adjustRightInd w:val="0"/>
              <w:spacing w:line="276" w:lineRule="auto"/>
              <w:jc w:val="both"/>
              <w:rPr>
                <w:rFonts w:ascii="Arial" w:hAnsi="Arial" w:cs="Arial"/>
                <w:sz w:val="20"/>
                <w:szCs w:val="20"/>
                <w:lang w:val="x-none"/>
              </w:rPr>
            </w:pPr>
            <w:r w:rsidRPr="009C1BDA">
              <w:rPr>
                <w:rFonts w:ascii="Arial" w:hAnsi="Arial" w:cs="Arial"/>
                <w:sz w:val="20"/>
                <w:szCs w:val="20"/>
                <w:lang w:val="x-none"/>
              </w:rPr>
              <w:t xml:space="preserve">S tem zakonom </w:t>
            </w:r>
            <w:r w:rsidRPr="009C1BDA">
              <w:rPr>
                <w:rFonts w:ascii="Arial" w:hAnsi="Arial" w:cs="Arial"/>
                <w:sz w:val="20"/>
                <w:szCs w:val="20"/>
              </w:rPr>
              <w:t xml:space="preserve">so se tako urejale </w:t>
            </w:r>
            <w:r w:rsidRPr="009C1BDA">
              <w:rPr>
                <w:rFonts w:ascii="Arial" w:hAnsi="Arial" w:cs="Arial"/>
                <w:sz w:val="20"/>
                <w:szCs w:val="20"/>
                <w:lang w:val="x-none"/>
              </w:rPr>
              <w:t xml:space="preserve">oblike družbenega varstva zmerno, težje in težko duševno ter najtežje telesno prizadetih oseb, ki se niso mogle usposobiti za samostojno življenje in delo (v nadaljnjem besedilu: invalidi) in pri katerih je </w:t>
            </w:r>
            <w:r w:rsidRPr="009C1BDA">
              <w:rPr>
                <w:rFonts w:ascii="Arial" w:hAnsi="Arial" w:cs="Arial"/>
                <w:sz w:val="20"/>
                <w:szCs w:val="20"/>
              </w:rPr>
              <w:t xml:space="preserve">bilo </w:t>
            </w:r>
            <w:r w:rsidRPr="009C1BDA">
              <w:rPr>
                <w:rFonts w:ascii="Arial" w:hAnsi="Arial" w:cs="Arial"/>
                <w:sz w:val="20"/>
                <w:szCs w:val="20"/>
                <w:lang w:val="x-none"/>
              </w:rPr>
              <w:t>ugotovljeno, da je prizadetost nastala v otroški oziroma mladostni dobi do dopolnjenega 18. leta starosti oziroma v času rednega šolanja, vendar najdlje do dopolnjenega 26. leta starosti (1.</w:t>
            </w:r>
            <w:r w:rsidRPr="009C1BDA">
              <w:rPr>
                <w:rFonts w:ascii="Arial" w:hAnsi="Arial" w:cs="Arial"/>
                <w:sz w:val="20"/>
                <w:szCs w:val="20"/>
              </w:rPr>
              <w:t xml:space="preserve"> </w:t>
            </w:r>
            <w:r w:rsidRPr="009C1BDA">
              <w:rPr>
                <w:rFonts w:ascii="Arial" w:hAnsi="Arial" w:cs="Arial"/>
                <w:sz w:val="20"/>
                <w:szCs w:val="20"/>
                <w:lang w:val="x-none"/>
              </w:rPr>
              <w:t>člen ZDVDTP).</w:t>
            </w:r>
          </w:p>
          <w:p w14:paraId="31FEBE3C" w14:textId="77777777" w:rsidR="008E6A2E" w:rsidRPr="009C1BDA" w:rsidRDefault="008E6A2E" w:rsidP="00C15F9D">
            <w:pPr>
              <w:autoSpaceDE w:val="0"/>
              <w:autoSpaceDN w:val="0"/>
              <w:adjustRightInd w:val="0"/>
              <w:spacing w:line="276" w:lineRule="auto"/>
              <w:jc w:val="both"/>
              <w:rPr>
                <w:rFonts w:ascii="Arial" w:eastAsia="Calibri-Light" w:hAnsi="Arial" w:cs="Arial"/>
                <w:sz w:val="20"/>
                <w:szCs w:val="20"/>
              </w:rPr>
            </w:pPr>
            <w:r w:rsidRPr="009C1BDA">
              <w:rPr>
                <w:rFonts w:ascii="Arial" w:eastAsia="Calibri-Light" w:hAnsi="Arial" w:cs="Arial"/>
                <w:sz w:val="20"/>
                <w:szCs w:val="20"/>
              </w:rPr>
              <w:t xml:space="preserve">Nezmožnost za samostojno življenje in delo se je ugotavljala na podlagi izvida in mnenja komisije za razvrščanje otrok in mladostnikov z motnjami v telesnem in duševnem razvoju pri skupnosti socialnega skrbstva ali invalidske komisije skupnosti pokojninskega in invalidskega zavarovanja v Republiki Sloveniji (13.a člen ZDVDTP). </w:t>
            </w:r>
          </w:p>
          <w:p w14:paraId="14D4C7D6" w14:textId="77777777" w:rsidR="008E6A2E" w:rsidRPr="009C1BDA" w:rsidRDefault="008E6A2E" w:rsidP="00C15F9D">
            <w:pPr>
              <w:autoSpaceDE w:val="0"/>
              <w:autoSpaceDN w:val="0"/>
              <w:adjustRightInd w:val="0"/>
              <w:spacing w:line="276" w:lineRule="auto"/>
              <w:jc w:val="both"/>
              <w:rPr>
                <w:rFonts w:ascii="Arial" w:eastAsia="Calibri-Light" w:hAnsi="Arial" w:cs="Arial"/>
                <w:sz w:val="20"/>
                <w:szCs w:val="20"/>
              </w:rPr>
            </w:pPr>
            <w:r w:rsidRPr="009C1BDA">
              <w:rPr>
                <w:rFonts w:ascii="Arial" w:hAnsi="Arial" w:cs="Arial"/>
                <w:sz w:val="20"/>
                <w:szCs w:val="20"/>
              </w:rPr>
              <w:t>Za pridobitev pravic oz. oblik družbenega varstva po ZDVDTP, med katere sodi tudi nadomestilo za invalidnost, je bilo tako potrebno najprej ugotoviti, ali oseba izpolnjuje pogoje za invalidno osebo v skladu s 1. členom ZDVDTP.</w:t>
            </w:r>
          </w:p>
          <w:p w14:paraId="42030D85" w14:textId="77777777" w:rsidR="008E6A2E" w:rsidRPr="00C3683A" w:rsidRDefault="008E6A2E" w:rsidP="00C15F9D">
            <w:pPr>
              <w:autoSpaceDE w:val="0"/>
              <w:autoSpaceDN w:val="0"/>
              <w:adjustRightInd w:val="0"/>
              <w:spacing w:line="276" w:lineRule="auto"/>
              <w:jc w:val="both"/>
              <w:rPr>
                <w:rFonts w:ascii="Arial" w:eastAsia="Calibri-Light" w:hAnsi="Arial" w:cs="Arial"/>
                <w:sz w:val="20"/>
                <w:szCs w:val="20"/>
              </w:rPr>
            </w:pPr>
            <w:r w:rsidRPr="009C1BDA">
              <w:rPr>
                <w:rFonts w:ascii="Arial" w:eastAsia="Calibri-Light" w:hAnsi="Arial" w:cs="Arial"/>
                <w:sz w:val="20"/>
                <w:szCs w:val="20"/>
              </w:rPr>
              <w:t xml:space="preserve">Poleg posebnih oblik družbenega varstva (varstva v splošnih ali posebnih socialnih zavodih in v drugi družini) so imeli invalidi, ki so imeli stalno prebivališče v RS Sloveniji, pravico do nadomestila za invalidnost, ki so jo pridobili ob starosti 18 let (2. in 3. člen ZDVDTP). </w:t>
            </w:r>
          </w:p>
          <w:p w14:paraId="0A2A8AAD" w14:textId="77777777" w:rsidR="008E6A2E" w:rsidRPr="00C3683A" w:rsidRDefault="008E6A2E" w:rsidP="00C15F9D">
            <w:pPr>
              <w:autoSpaceDE w:val="0"/>
              <w:autoSpaceDN w:val="0"/>
              <w:adjustRightInd w:val="0"/>
              <w:spacing w:line="276" w:lineRule="auto"/>
              <w:jc w:val="both"/>
              <w:rPr>
                <w:rFonts w:ascii="Arial" w:eastAsia="Calibri-Light" w:hAnsi="Arial" w:cs="Arial"/>
                <w:sz w:val="20"/>
                <w:szCs w:val="20"/>
              </w:rPr>
            </w:pPr>
            <w:r w:rsidRPr="009C1BDA">
              <w:rPr>
                <w:rFonts w:ascii="Arial" w:eastAsia="Calibri-Light" w:hAnsi="Arial" w:cs="Arial"/>
                <w:sz w:val="20"/>
                <w:szCs w:val="20"/>
              </w:rPr>
              <w:t xml:space="preserve">Invalidi so tako pridobili pravico do nadomestila z dopolnjenim 18. letom starosti oz. z dnem ugotovitve invalidnosti, če je bila ta ugotovljena kasneje (7.a člen ZDVDTP). Nadomestilo za invalidnost se je priznalo s prvim dnem naslednjega meseca po vložitvi zahteve, če so bili izpolnjeni pogoji iz tega zakona (12.a člen ZDVDTP). Nadomestilo je znašalo 36% povprečnega mesečnega čistega osebnega dohodka na zaposlenega v Republiki Sloveniji v minulem letu (osebni čisti dohodek). </w:t>
            </w:r>
            <w:r w:rsidRPr="009C1BDA">
              <w:rPr>
                <w:rFonts w:ascii="Arial" w:eastAsia="Calibri-Light" w:hAnsi="Arial" w:cs="Arial"/>
                <w:sz w:val="20"/>
                <w:szCs w:val="20"/>
              </w:rPr>
              <w:lastRenderedPageBreak/>
              <w:t>Skupnost socialnega skrbstva Slovenije je vsako leto na osnovi uradno ugotovljenega porasta čistega osebnega dohodka valorizirala nadomestilo za invalidnost (8.a in 10.a člen ZDVDTP).</w:t>
            </w:r>
          </w:p>
          <w:p w14:paraId="1D16BCC8" w14:textId="77777777" w:rsidR="008E6A2E" w:rsidRPr="009C1BDA" w:rsidRDefault="008E6A2E" w:rsidP="00C15F9D">
            <w:pPr>
              <w:pStyle w:val="bodytext"/>
              <w:spacing w:before="0" w:beforeAutospacing="0" w:after="0" w:afterAutospacing="0" w:line="276" w:lineRule="auto"/>
              <w:jc w:val="both"/>
              <w:rPr>
                <w:rFonts w:ascii="Arial" w:hAnsi="Arial" w:cs="Arial"/>
                <w:sz w:val="20"/>
                <w:szCs w:val="20"/>
              </w:rPr>
            </w:pPr>
            <w:r w:rsidRPr="009C1BDA">
              <w:rPr>
                <w:rFonts w:ascii="Arial" w:hAnsi="Arial" w:cs="Arial"/>
                <w:sz w:val="20"/>
                <w:szCs w:val="20"/>
              </w:rPr>
              <w:t xml:space="preserve">Na Ministrstvo za delo, družino, socialne zadeve in enake možnosti (v nadaljevanju: MDDSZ) se je obrnil Varuh človekovih pravic RS (v nadaljevanju: Varuh) in seznanil z ugotovitvijo, da je bila praksa centrov za socialno delo (v nadaljevanju: CSD) v zvezi s priznavanjem statusa invalida po ZDVDTP, različna. Velika večina CSD je status invalida po ZDVDTP priznavala od polnoletnosti dalje. Manjše število pa je status invalida po ZDVDTP priznavalo v odvisnosti od zaključka šolanja. Pri tem nekateri izmed CSD vlagateljem </w:t>
            </w:r>
            <w:r w:rsidRPr="009C1BDA">
              <w:rPr>
                <w:rFonts w:ascii="Arial" w:hAnsi="Arial" w:cs="Arial"/>
                <w:iCs/>
                <w:sz w:val="20"/>
                <w:szCs w:val="20"/>
              </w:rPr>
              <w:t>kategorično</w:t>
            </w:r>
            <w:r w:rsidRPr="009C1BDA">
              <w:rPr>
                <w:rFonts w:ascii="Arial" w:hAnsi="Arial" w:cs="Arial"/>
                <w:sz w:val="20"/>
                <w:szCs w:val="20"/>
              </w:rPr>
              <w:t xml:space="preserve"> niso priznavali statusa invalida po 18. letu, če so se šolali. Nekateri CSD pa so status invalida po ZDVDTP priznavali le tistim, ki so se šolali v posebnem programu vzgoje in izobraževanja, ne pa tistimi, ki so bili vključeni v redni program šolanja in so se usposabljali za samostojno življenje in delo. Pri tem so se sklicevali na določbe ZDVDTP, da se status invalida priznava osebam, ki »</w:t>
            </w:r>
            <w:r w:rsidRPr="009C1BDA">
              <w:rPr>
                <w:rFonts w:ascii="Arial" w:hAnsi="Arial" w:cs="Arial"/>
                <w:i/>
                <w:iCs/>
                <w:sz w:val="20"/>
                <w:szCs w:val="20"/>
              </w:rPr>
              <w:t>se ne morejo usposobiti za samostojni življenje in delo</w:t>
            </w:r>
            <w:r w:rsidRPr="009C1BDA">
              <w:rPr>
                <w:rFonts w:ascii="Arial" w:hAnsi="Arial" w:cs="Arial"/>
                <w:sz w:val="20"/>
                <w:szCs w:val="20"/>
              </w:rPr>
              <w:t xml:space="preserve">«; oseba, ki se redno šola, pa se s tem vendarle usposablja za samostojno življenje, so ocenili. </w:t>
            </w:r>
          </w:p>
          <w:p w14:paraId="0C550566" w14:textId="77777777" w:rsidR="008E6A2E" w:rsidRPr="009C1BDA" w:rsidRDefault="008E6A2E" w:rsidP="00C15F9D">
            <w:pPr>
              <w:pStyle w:val="bodytext"/>
              <w:spacing w:before="0" w:beforeAutospacing="0" w:after="0" w:afterAutospacing="0" w:line="276" w:lineRule="auto"/>
              <w:jc w:val="both"/>
              <w:rPr>
                <w:rFonts w:ascii="Arial" w:hAnsi="Arial" w:cs="Arial"/>
                <w:sz w:val="20"/>
                <w:szCs w:val="20"/>
              </w:rPr>
            </w:pPr>
          </w:p>
          <w:p w14:paraId="34BCCB22" w14:textId="77777777" w:rsidR="008E6A2E" w:rsidRPr="009C1BDA" w:rsidRDefault="008E6A2E" w:rsidP="00C15F9D">
            <w:pPr>
              <w:pStyle w:val="bodytext"/>
              <w:spacing w:before="0" w:beforeAutospacing="0" w:after="0" w:afterAutospacing="0" w:line="276" w:lineRule="auto"/>
              <w:jc w:val="both"/>
              <w:rPr>
                <w:rFonts w:ascii="Arial" w:hAnsi="Arial" w:cs="Arial"/>
                <w:sz w:val="20"/>
                <w:szCs w:val="20"/>
              </w:rPr>
            </w:pPr>
            <w:r w:rsidRPr="009C1BDA">
              <w:rPr>
                <w:rFonts w:ascii="Arial" w:hAnsi="Arial" w:cs="Arial"/>
                <w:sz w:val="20"/>
                <w:szCs w:val="20"/>
              </w:rPr>
              <w:t xml:space="preserve">Varuh kot nesprejemljivo in brez pravne podlage šteje prakso CSD, ki posameznikom, ki so izpolnjevali pogoje za priznavanje statusa invalida po ZDVDTP, kategorično niso priznavali statusa invalida po 18. letu, če so se le-ti šolali. Po njegovem mnenju bi se moral status invalida po ZDVDTP osebam, ki so imele status učenca ali dijaka, ker so obiskovali posebni program vzgoje in izobraževanja, z 18. letom nedvoumno priznati. Kot dopustno pa je mogoče šteti stališče nekaterih CSD, ki statusa niso priznavali tistim vlagateljem vloge za priznanje statusa invalida po ZDVDTP, ki so se bili sposobni vključiti v redno izobraževanje in usposabljanje za delo. </w:t>
            </w:r>
          </w:p>
          <w:p w14:paraId="49C9B037" w14:textId="77777777" w:rsidR="008E6A2E" w:rsidRPr="009C1BDA" w:rsidRDefault="008E6A2E" w:rsidP="00C15F9D">
            <w:pPr>
              <w:pStyle w:val="bodytext"/>
              <w:spacing w:before="0" w:beforeAutospacing="0" w:after="0" w:afterAutospacing="0" w:line="276" w:lineRule="auto"/>
              <w:jc w:val="both"/>
              <w:rPr>
                <w:rFonts w:ascii="Arial" w:hAnsi="Arial" w:cs="Arial"/>
                <w:sz w:val="20"/>
                <w:szCs w:val="20"/>
              </w:rPr>
            </w:pPr>
          </w:p>
          <w:p w14:paraId="597A1827" w14:textId="77777777" w:rsidR="008E6A2E" w:rsidRPr="009C1BDA" w:rsidRDefault="008E6A2E" w:rsidP="00C15F9D">
            <w:pPr>
              <w:pStyle w:val="Poglavje"/>
              <w:spacing w:before="0" w:after="0" w:line="276" w:lineRule="auto"/>
              <w:jc w:val="both"/>
              <w:rPr>
                <w:b w:val="0"/>
                <w:sz w:val="20"/>
                <w:szCs w:val="20"/>
              </w:rPr>
            </w:pPr>
            <w:r w:rsidRPr="009C1BDA">
              <w:rPr>
                <w:b w:val="0"/>
                <w:sz w:val="20"/>
                <w:szCs w:val="20"/>
              </w:rPr>
              <w:t xml:space="preserve">Komisija za peticije, človekove pravice in enake možnosti je na 9. nujni seji, dne 17. 2. 2021, ob obravnavi 1. točke dnevnega reda z naslovom: »Povračilo pravic invalidom, ki jim je bila protipravno odvzeta pravica do nadomestila sprejela naslednji sklep: »Komisija za peticije, človekove pravice in enake možnosti poziva MDDSZ, da pripravi zakonsko podlago za pridobitev pravice do nadomestila za tiste osebe, ki po ZDVDTP niso pridobile pravice do tega nadomestila, so pa ob polnoletnosti oz. do dopolnjenega 26. leta starosti, če so se redno šolale, izpolnjevale pogoje za pridobitev tega nadomestila«. </w:t>
            </w:r>
          </w:p>
          <w:p w14:paraId="3BFD78C5" w14:textId="77777777" w:rsidR="008E6A2E" w:rsidRPr="009C1BDA" w:rsidRDefault="008E6A2E" w:rsidP="00C15F9D">
            <w:pPr>
              <w:pStyle w:val="bodytext"/>
              <w:spacing w:before="0" w:beforeAutospacing="0" w:after="0" w:afterAutospacing="0" w:line="276" w:lineRule="auto"/>
              <w:jc w:val="both"/>
              <w:rPr>
                <w:rFonts w:ascii="Arial" w:hAnsi="Arial" w:cs="Arial"/>
                <w:sz w:val="20"/>
                <w:szCs w:val="20"/>
              </w:rPr>
            </w:pPr>
          </w:p>
          <w:p w14:paraId="060EE6ED" w14:textId="77777777" w:rsidR="008E6A2E" w:rsidRPr="009C1BDA" w:rsidRDefault="008E6A2E" w:rsidP="00C15F9D">
            <w:pPr>
              <w:pStyle w:val="Poglavje"/>
              <w:spacing w:before="0" w:after="0" w:line="276" w:lineRule="auto"/>
              <w:jc w:val="both"/>
              <w:rPr>
                <w:rFonts w:eastAsiaTheme="minorHAnsi"/>
                <w:b w:val="0"/>
                <w:color w:val="000000"/>
                <w:sz w:val="20"/>
                <w:szCs w:val="20"/>
              </w:rPr>
            </w:pPr>
            <w:r w:rsidRPr="009C1BDA">
              <w:rPr>
                <w:b w:val="0"/>
                <w:sz w:val="20"/>
                <w:szCs w:val="20"/>
              </w:rPr>
              <w:t xml:space="preserve">Republika Slovenija bo tako s predlogom zakona vzpostavila priznanje nadomestila za invalidnost tistim invalidom, </w:t>
            </w:r>
            <w:r w:rsidRPr="009C1BDA">
              <w:rPr>
                <w:rFonts w:eastAsiaTheme="minorHAnsi"/>
                <w:b w:val="0"/>
                <w:color w:val="000000"/>
                <w:sz w:val="20"/>
                <w:szCs w:val="20"/>
              </w:rPr>
              <w:t xml:space="preserve">ki v času rednega šolanja med dopolnjenim 18. in 26. letom po </w:t>
            </w:r>
            <w:r w:rsidRPr="009C1BDA">
              <w:rPr>
                <w:rFonts w:eastAsia="Calibri-Light"/>
                <w:b w:val="0"/>
                <w:sz w:val="20"/>
                <w:szCs w:val="20"/>
              </w:rPr>
              <w:t xml:space="preserve">ZDVDTP </w:t>
            </w:r>
            <w:r w:rsidRPr="009C1BDA">
              <w:rPr>
                <w:rFonts w:eastAsiaTheme="minorHAnsi"/>
                <w:b w:val="0"/>
                <w:color w:val="000000"/>
                <w:sz w:val="20"/>
                <w:szCs w:val="20"/>
              </w:rPr>
              <w:t>niso imeli priznane te pravice, pridobili pa so jo po zaključku rednega šolanja.</w:t>
            </w:r>
          </w:p>
          <w:p w14:paraId="04BDBEE9" w14:textId="77777777" w:rsidR="008E6A2E" w:rsidRPr="009C1BDA" w:rsidRDefault="008E6A2E" w:rsidP="00C15F9D">
            <w:pPr>
              <w:pStyle w:val="Alineazaodstavkom"/>
              <w:numPr>
                <w:ilvl w:val="0"/>
                <w:numId w:val="0"/>
              </w:numPr>
              <w:spacing w:line="276" w:lineRule="auto"/>
              <w:ind w:left="142"/>
              <w:rPr>
                <w:sz w:val="20"/>
                <w:szCs w:val="20"/>
              </w:rPr>
            </w:pPr>
          </w:p>
        </w:tc>
      </w:tr>
      <w:tr w:rsidR="008E6A2E" w:rsidRPr="009C1BDA" w14:paraId="4FB5E0DE" w14:textId="77777777" w:rsidTr="00C15F9D">
        <w:tc>
          <w:tcPr>
            <w:tcW w:w="9213" w:type="dxa"/>
          </w:tcPr>
          <w:p w14:paraId="1AE46406" w14:textId="77777777" w:rsidR="008E6A2E" w:rsidRDefault="008E6A2E" w:rsidP="00C15F9D">
            <w:pPr>
              <w:pStyle w:val="Oddelek"/>
              <w:numPr>
                <w:ilvl w:val="0"/>
                <w:numId w:val="0"/>
              </w:numPr>
              <w:spacing w:before="0" w:after="0" w:line="276" w:lineRule="auto"/>
              <w:jc w:val="left"/>
              <w:rPr>
                <w:sz w:val="20"/>
                <w:szCs w:val="20"/>
              </w:rPr>
            </w:pPr>
            <w:r w:rsidRPr="009C1BDA">
              <w:rPr>
                <w:sz w:val="20"/>
                <w:szCs w:val="20"/>
              </w:rPr>
              <w:lastRenderedPageBreak/>
              <w:t>2. CILJI, NAČELA IN POGLAVITNE REŠITVE PREDLOGA ZAKONA</w:t>
            </w:r>
          </w:p>
          <w:p w14:paraId="46DE0D6D" w14:textId="77777777" w:rsidR="008E6A2E" w:rsidRPr="009C1BDA" w:rsidRDefault="008E6A2E" w:rsidP="00C15F9D">
            <w:pPr>
              <w:pStyle w:val="Oddelek"/>
              <w:numPr>
                <w:ilvl w:val="0"/>
                <w:numId w:val="0"/>
              </w:numPr>
              <w:spacing w:before="0" w:after="0" w:line="276" w:lineRule="auto"/>
              <w:jc w:val="left"/>
              <w:rPr>
                <w:sz w:val="20"/>
                <w:szCs w:val="20"/>
              </w:rPr>
            </w:pPr>
          </w:p>
        </w:tc>
      </w:tr>
      <w:tr w:rsidR="008E6A2E" w:rsidRPr="009C1BDA" w14:paraId="520AF5DB" w14:textId="77777777" w:rsidTr="00C15F9D">
        <w:tc>
          <w:tcPr>
            <w:tcW w:w="9213" w:type="dxa"/>
          </w:tcPr>
          <w:p w14:paraId="0F808F6D"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2.1 Cilji</w:t>
            </w:r>
          </w:p>
        </w:tc>
      </w:tr>
      <w:tr w:rsidR="008E6A2E" w:rsidRPr="009C1BDA" w14:paraId="3471EB95" w14:textId="77777777" w:rsidTr="00C15F9D">
        <w:tc>
          <w:tcPr>
            <w:tcW w:w="9213" w:type="dxa"/>
          </w:tcPr>
          <w:p w14:paraId="0986A150" w14:textId="77777777" w:rsidR="008E6A2E" w:rsidRPr="009C1BDA" w:rsidRDefault="008E6A2E" w:rsidP="00C15F9D">
            <w:pPr>
              <w:pStyle w:val="Neotevilenodstavek"/>
              <w:spacing w:before="0" w:after="0" w:line="276" w:lineRule="auto"/>
              <w:rPr>
                <w:rFonts w:cs="Arial"/>
                <w:sz w:val="20"/>
                <w:szCs w:val="20"/>
              </w:rPr>
            </w:pPr>
          </w:p>
          <w:p w14:paraId="0CE729DF" w14:textId="77777777" w:rsidR="008E6A2E" w:rsidRPr="009C1BDA" w:rsidRDefault="008E6A2E" w:rsidP="00C15F9D">
            <w:pPr>
              <w:pStyle w:val="Poglavje"/>
              <w:spacing w:before="0" w:after="0" w:line="276" w:lineRule="auto"/>
              <w:jc w:val="both"/>
              <w:rPr>
                <w:rFonts w:eastAsiaTheme="minorHAnsi"/>
                <w:b w:val="0"/>
                <w:color w:val="000000"/>
                <w:sz w:val="20"/>
                <w:szCs w:val="20"/>
              </w:rPr>
            </w:pPr>
            <w:r w:rsidRPr="009C1BDA">
              <w:rPr>
                <w:b w:val="0"/>
                <w:sz w:val="20"/>
                <w:szCs w:val="20"/>
              </w:rPr>
              <w:t xml:space="preserve">Cilj predloga zakona je priznanje nadomestila za invalidnost tistim invalidom, </w:t>
            </w:r>
            <w:r w:rsidRPr="009C1BDA">
              <w:rPr>
                <w:rFonts w:eastAsiaTheme="minorHAnsi"/>
                <w:b w:val="0"/>
                <w:color w:val="000000"/>
                <w:sz w:val="20"/>
                <w:szCs w:val="20"/>
              </w:rPr>
              <w:t xml:space="preserve">ki v času rednega šolanja med dopolnjenim 18. in 26. letom po </w:t>
            </w:r>
            <w:r w:rsidRPr="009C1BDA">
              <w:rPr>
                <w:rFonts w:eastAsia="Calibri-Light"/>
                <w:b w:val="0"/>
                <w:sz w:val="20"/>
                <w:szCs w:val="20"/>
              </w:rPr>
              <w:t xml:space="preserve">ZDVDTP </w:t>
            </w:r>
            <w:r w:rsidRPr="009C1BDA">
              <w:rPr>
                <w:rFonts w:eastAsiaTheme="minorHAnsi"/>
                <w:b w:val="0"/>
                <w:color w:val="000000"/>
                <w:sz w:val="20"/>
                <w:szCs w:val="20"/>
              </w:rPr>
              <w:t>niso imeli priznane te pravice, pridobili pa so jo po zaključku rednega šolanja.</w:t>
            </w:r>
          </w:p>
          <w:p w14:paraId="1B3DFF25" w14:textId="77777777" w:rsidR="008E6A2E" w:rsidRPr="009C1BDA" w:rsidRDefault="008E6A2E" w:rsidP="00C15F9D">
            <w:pPr>
              <w:pStyle w:val="Neotevilenodstavek"/>
              <w:spacing w:before="0" w:after="0" w:line="276" w:lineRule="auto"/>
              <w:rPr>
                <w:rFonts w:cs="Arial"/>
                <w:sz w:val="20"/>
                <w:szCs w:val="20"/>
              </w:rPr>
            </w:pPr>
          </w:p>
        </w:tc>
      </w:tr>
      <w:tr w:rsidR="008E6A2E" w:rsidRPr="009C1BDA" w14:paraId="4DD9C948" w14:textId="77777777" w:rsidTr="00C15F9D">
        <w:tc>
          <w:tcPr>
            <w:tcW w:w="9213" w:type="dxa"/>
          </w:tcPr>
          <w:p w14:paraId="1167955D"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2.2 Načela</w:t>
            </w:r>
          </w:p>
        </w:tc>
      </w:tr>
      <w:tr w:rsidR="008E6A2E" w:rsidRPr="009C1BDA" w14:paraId="7B0CDC1E" w14:textId="77777777" w:rsidTr="00C15F9D">
        <w:tc>
          <w:tcPr>
            <w:tcW w:w="9213" w:type="dxa"/>
          </w:tcPr>
          <w:p w14:paraId="370BA759" w14:textId="77777777" w:rsidR="008E6A2E" w:rsidRPr="009C1BDA" w:rsidRDefault="008E6A2E" w:rsidP="00C15F9D">
            <w:pPr>
              <w:pStyle w:val="Neotevilenodstavek"/>
              <w:spacing w:before="0" w:after="0" w:line="276" w:lineRule="auto"/>
              <w:rPr>
                <w:rFonts w:cs="Arial"/>
                <w:sz w:val="20"/>
                <w:szCs w:val="20"/>
              </w:rPr>
            </w:pPr>
          </w:p>
          <w:p w14:paraId="551FD327" w14:textId="77777777" w:rsidR="008E6A2E" w:rsidRPr="009C1BDA" w:rsidRDefault="008E6A2E" w:rsidP="00C15F9D">
            <w:pPr>
              <w:pStyle w:val="Poglavje"/>
              <w:spacing w:before="0" w:after="0" w:line="276" w:lineRule="auto"/>
              <w:jc w:val="both"/>
              <w:rPr>
                <w:rFonts w:eastAsiaTheme="minorHAnsi"/>
                <w:b w:val="0"/>
                <w:color w:val="000000"/>
                <w:sz w:val="20"/>
                <w:szCs w:val="20"/>
              </w:rPr>
            </w:pPr>
            <w:r w:rsidRPr="009C1BDA">
              <w:rPr>
                <w:b w:val="0"/>
                <w:sz w:val="20"/>
                <w:szCs w:val="20"/>
              </w:rPr>
              <w:t xml:space="preserve">Pri pripravi predloga zakona je upoštevano načelo socialne države, varstva šibkejših in enakosti, saj je podano priznanja nadomestila za invalidnost tistih invalidov, </w:t>
            </w:r>
            <w:r w:rsidRPr="009C1BDA">
              <w:rPr>
                <w:rFonts w:eastAsiaTheme="minorHAnsi"/>
                <w:b w:val="0"/>
                <w:color w:val="000000"/>
                <w:sz w:val="20"/>
                <w:szCs w:val="20"/>
              </w:rPr>
              <w:t xml:space="preserve">ki v času rednega šolanja med dopolnjenim 18. in 26. letom po </w:t>
            </w:r>
            <w:r w:rsidRPr="009C1BDA">
              <w:rPr>
                <w:rFonts w:eastAsia="Calibri-Light"/>
                <w:b w:val="0"/>
                <w:sz w:val="20"/>
                <w:szCs w:val="20"/>
              </w:rPr>
              <w:t xml:space="preserve">ZDVDTP </w:t>
            </w:r>
            <w:r w:rsidRPr="009C1BDA">
              <w:rPr>
                <w:rFonts w:eastAsiaTheme="minorHAnsi"/>
                <w:b w:val="0"/>
                <w:color w:val="000000"/>
                <w:sz w:val="20"/>
                <w:szCs w:val="20"/>
              </w:rPr>
              <w:t>niso imeli priznane te pravice, pridobili pa so jo po zaključku rednega šolanja.</w:t>
            </w:r>
          </w:p>
          <w:p w14:paraId="40F4667F" w14:textId="77777777" w:rsidR="008E6A2E" w:rsidRPr="009C1BDA" w:rsidRDefault="008E6A2E" w:rsidP="00C15F9D">
            <w:pPr>
              <w:pStyle w:val="Neotevilenodstavek"/>
              <w:spacing w:before="0" w:after="0" w:line="276" w:lineRule="auto"/>
              <w:rPr>
                <w:rFonts w:cs="Arial"/>
                <w:sz w:val="20"/>
                <w:szCs w:val="20"/>
              </w:rPr>
            </w:pPr>
          </w:p>
        </w:tc>
      </w:tr>
      <w:tr w:rsidR="008E6A2E" w:rsidRPr="009C1BDA" w14:paraId="46CAED36" w14:textId="77777777" w:rsidTr="00C15F9D">
        <w:tc>
          <w:tcPr>
            <w:tcW w:w="9213" w:type="dxa"/>
          </w:tcPr>
          <w:p w14:paraId="37655DC4"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2.3 Poglavitne rešitve</w:t>
            </w:r>
          </w:p>
        </w:tc>
      </w:tr>
      <w:tr w:rsidR="008E6A2E" w:rsidRPr="009C1BDA" w14:paraId="361C65F8" w14:textId="77777777" w:rsidTr="00C15F9D">
        <w:trPr>
          <w:trHeight w:val="434"/>
        </w:trPr>
        <w:tc>
          <w:tcPr>
            <w:tcW w:w="9213" w:type="dxa"/>
          </w:tcPr>
          <w:p w14:paraId="71FB159E" w14:textId="77777777" w:rsidR="008E6A2E" w:rsidRPr="009C1BDA" w:rsidRDefault="008E6A2E" w:rsidP="00C15F9D">
            <w:pPr>
              <w:pStyle w:val="Alineazatoko"/>
              <w:tabs>
                <w:tab w:val="clear" w:pos="720"/>
              </w:tabs>
              <w:spacing w:line="276" w:lineRule="auto"/>
              <w:rPr>
                <w:sz w:val="20"/>
                <w:szCs w:val="20"/>
              </w:rPr>
            </w:pPr>
          </w:p>
          <w:p w14:paraId="487948E8" w14:textId="77777777" w:rsidR="008E6A2E" w:rsidRPr="009C1BDA" w:rsidRDefault="008E6A2E" w:rsidP="00C15F9D">
            <w:pPr>
              <w:pStyle w:val="Poglavje"/>
              <w:spacing w:before="0" w:after="0" w:line="276" w:lineRule="auto"/>
              <w:jc w:val="both"/>
              <w:rPr>
                <w:rFonts w:eastAsiaTheme="minorHAnsi"/>
                <w:b w:val="0"/>
                <w:color w:val="000000"/>
                <w:sz w:val="20"/>
                <w:szCs w:val="20"/>
              </w:rPr>
            </w:pPr>
            <w:r w:rsidRPr="009C1BDA">
              <w:rPr>
                <w:b w:val="0"/>
                <w:sz w:val="20"/>
                <w:szCs w:val="20"/>
              </w:rPr>
              <w:t xml:space="preserve">S predlaganim zakonom se ureja priznanje nadomestila za invalidnost tistih invalidov, </w:t>
            </w:r>
            <w:r w:rsidRPr="009C1BDA">
              <w:rPr>
                <w:rFonts w:eastAsiaTheme="minorHAnsi"/>
                <w:b w:val="0"/>
                <w:color w:val="000000"/>
                <w:sz w:val="20"/>
                <w:szCs w:val="20"/>
              </w:rPr>
              <w:t xml:space="preserve">ki v času rednega šolanja med dopolnjenim 18. in 26. letom po </w:t>
            </w:r>
            <w:r w:rsidRPr="009C1BDA">
              <w:rPr>
                <w:rFonts w:eastAsia="Calibri-Light"/>
                <w:b w:val="0"/>
                <w:sz w:val="20"/>
                <w:szCs w:val="20"/>
              </w:rPr>
              <w:t xml:space="preserve">ZDVDTP </w:t>
            </w:r>
            <w:r w:rsidRPr="009C1BDA">
              <w:rPr>
                <w:rFonts w:eastAsiaTheme="minorHAnsi"/>
                <w:b w:val="0"/>
                <w:color w:val="000000"/>
                <w:sz w:val="20"/>
                <w:szCs w:val="20"/>
              </w:rPr>
              <w:t>niso imeli priznane te pravice, pridobili pa so jo po zaključku rednega šolanja.</w:t>
            </w:r>
          </w:p>
          <w:p w14:paraId="6FEEC585" w14:textId="77777777" w:rsidR="008E6A2E" w:rsidRPr="009C1BDA" w:rsidRDefault="008E6A2E" w:rsidP="00C15F9D">
            <w:pPr>
              <w:pStyle w:val="Alineazatoko"/>
              <w:tabs>
                <w:tab w:val="clear" w:pos="720"/>
              </w:tabs>
              <w:spacing w:line="276" w:lineRule="auto"/>
              <w:ind w:left="0" w:firstLine="0"/>
              <w:rPr>
                <w:sz w:val="20"/>
                <w:szCs w:val="20"/>
              </w:rPr>
            </w:pPr>
          </w:p>
        </w:tc>
      </w:tr>
      <w:tr w:rsidR="008E6A2E" w:rsidRPr="009C1BDA" w14:paraId="35CF9053" w14:textId="77777777" w:rsidTr="00C15F9D">
        <w:tc>
          <w:tcPr>
            <w:tcW w:w="9213" w:type="dxa"/>
          </w:tcPr>
          <w:p w14:paraId="7A80AF3C" w14:textId="77777777" w:rsidR="008E6A2E" w:rsidRPr="009C1BDA" w:rsidRDefault="008E6A2E" w:rsidP="00C15F9D">
            <w:pPr>
              <w:pStyle w:val="Oddelek"/>
              <w:numPr>
                <w:ilvl w:val="0"/>
                <w:numId w:val="0"/>
              </w:numPr>
              <w:spacing w:before="0" w:after="0" w:line="276" w:lineRule="auto"/>
              <w:jc w:val="both"/>
              <w:rPr>
                <w:sz w:val="20"/>
                <w:szCs w:val="20"/>
              </w:rPr>
            </w:pPr>
            <w:r w:rsidRPr="009C1BDA">
              <w:rPr>
                <w:sz w:val="20"/>
                <w:szCs w:val="20"/>
              </w:rPr>
              <w:t>3. OCENA FINANČNIH POSLEDIC PREDLOGA ZAKONA ZA DRŽAVNI PRORAČUN IN DRUGA JAVNA FINANČNA SREDSTVA</w:t>
            </w:r>
          </w:p>
        </w:tc>
      </w:tr>
      <w:tr w:rsidR="008E6A2E" w:rsidRPr="009C1BDA" w14:paraId="31970D04" w14:textId="77777777" w:rsidTr="00C15F9D">
        <w:tc>
          <w:tcPr>
            <w:tcW w:w="9213" w:type="dxa"/>
          </w:tcPr>
          <w:p w14:paraId="76E09FFC" w14:textId="77777777" w:rsidR="008E6A2E" w:rsidRPr="009C1BDA" w:rsidRDefault="008E6A2E" w:rsidP="00C15F9D">
            <w:pPr>
              <w:pStyle w:val="Alineazatoko"/>
              <w:tabs>
                <w:tab w:val="clear" w:pos="720"/>
                <w:tab w:val="num" w:pos="0"/>
              </w:tabs>
              <w:spacing w:line="276" w:lineRule="auto"/>
              <w:ind w:left="0" w:firstLine="0"/>
              <w:rPr>
                <w:sz w:val="20"/>
                <w:szCs w:val="20"/>
              </w:rPr>
            </w:pPr>
          </w:p>
          <w:p w14:paraId="22666C9A" w14:textId="77777777" w:rsidR="008E6A2E" w:rsidRPr="009C1BDA" w:rsidRDefault="008E6A2E" w:rsidP="00C15F9D">
            <w:pPr>
              <w:spacing w:line="276" w:lineRule="auto"/>
              <w:jc w:val="both"/>
              <w:rPr>
                <w:rFonts w:ascii="Arial" w:hAnsi="Arial" w:cs="Arial"/>
                <w:sz w:val="20"/>
                <w:szCs w:val="20"/>
                <w:lang w:eastAsia="sl-SI"/>
              </w:rPr>
            </w:pPr>
            <w:r w:rsidRPr="009C1BDA">
              <w:rPr>
                <w:rFonts w:ascii="Arial" w:hAnsi="Arial" w:cs="Arial"/>
                <w:sz w:val="20"/>
                <w:szCs w:val="20"/>
                <w:lang w:eastAsia="sl-SI"/>
              </w:rPr>
              <w:t xml:space="preserve">Sprejem zakona bo vplival na </w:t>
            </w:r>
            <w:r w:rsidRPr="009C1BDA">
              <w:rPr>
                <w:rFonts w:ascii="Arial" w:hAnsi="Arial" w:cs="Arial"/>
                <w:sz w:val="20"/>
                <w:szCs w:val="20"/>
              </w:rPr>
              <w:t xml:space="preserve">PP 3563 Zakon o socialnem vključevanju invalidov (dodatek za pomoč in postrežbo, razlika nadomestila za invalidnost), </w:t>
            </w:r>
            <w:r w:rsidRPr="009C1BDA">
              <w:rPr>
                <w:rFonts w:ascii="Arial" w:hAnsi="Arial" w:cs="Arial"/>
                <w:sz w:val="20"/>
                <w:szCs w:val="20"/>
                <w:lang w:eastAsia="sl-SI"/>
              </w:rPr>
              <w:t>in sicer se ocenjuje, da bodo pri pravici do nadomestila za invalidnost potrebna dodatna sredstva v višini cca 1,1 mio e</w:t>
            </w:r>
            <w:r>
              <w:rPr>
                <w:rFonts w:ascii="Arial" w:hAnsi="Arial" w:cs="Arial"/>
                <w:sz w:val="20"/>
                <w:szCs w:val="20"/>
                <w:lang w:eastAsia="sl-SI"/>
              </w:rPr>
              <w:t>v</w:t>
            </w:r>
            <w:r w:rsidRPr="009C1BDA">
              <w:rPr>
                <w:rFonts w:ascii="Arial" w:hAnsi="Arial" w:cs="Arial"/>
                <w:sz w:val="20"/>
                <w:szCs w:val="20"/>
                <w:lang w:eastAsia="sl-SI"/>
              </w:rPr>
              <w:t>rov v letu 202</w:t>
            </w:r>
            <w:r>
              <w:rPr>
                <w:rFonts w:ascii="Arial" w:hAnsi="Arial" w:cs="Arial"/>
                <w:sz w:val="20"/>
                <w:szCs w:val="20"/>
                <w:lang w:eastAsia="sl-SI"/>
              </w:rPr>
              <w:t>2</w:t>
            </w:r>
            <w:r w:rsidRPr="009C1BDA">
              <w:rPr>
                <w:rFonts w:ascii="Arial" w:hAnsi="Arial" w:cs="Arial"/>
                <w:sz w:val="20"/>
                <w:szCs w:val="20"/>
                <w:lang w:eastAsia="sl-SI"/>
              </w:rPr>
              <w:t xml:space="preserve">. Ocenjuje se, da bo do nadomestila za invalidnost po podatkih centrov za socialno delo upravičenih cca. 30 invalidov, tako tistih, ki jim je bila pravica do nadomestila za invalidnost v času šolanja zavrnjena, kot tistih, ki so pravico do nadomestila za invalidnost pridobili šele po zaključku rednega šolanja, do nje pa bi bili lahko upravičeni že v času rednega šolanja. </w:t>
            </w:r>
          </w:p>
          <w:p w14:paraId="4E6112B5" w14:textId="77777777" w:rsidR="008E6A2E" w:rsidRPr="009C1BDA" w:rsidRDefault="008E6A2E" w:rsidP="00C15F9D">
            <w:pPr>
              <w:pStyle w:val="Poglavje"/>
              <w:tabs>
                <w:tab w:val="left" w:pos="8460"/>
                <w:tab w:val="left" w:pos="8865"/>
              </w:tabs>
              <w:spacing w:before="0" w:after="0" w:line="276" w:lineRule="auto"/>
              <w:jc w:val="both"/>
              <w:rPr>
                <w:b w:val="0"/>
                <w:sz w:val="20"/>
                <w:szCs w:val="20"/>
              </w:rPr>
            </w:pPr>
            <w:r w:rsidRPr="009C1BDA">
              <w:rPr>
                <w:b w:val="0"/>
                <w:sz w:val="20"/>
                <w:szCs w:val="20"/>
              </w:rPr>
              <w:t>Invalidu bo tako za vsak mesec pripadal znesek nadomestila za invalidnost v višini 382,32 e</w:t>
            </w:r>
            <w:r>
              <w:rPr>
                <w:b w:val="0"/>
                <w:sz w:val="20"/>
                <w:szCs w:val="20"/>
              </w:rPr>
              <w:t>vra</w:t>
            </w:r>
            <w:r w:rsidRPr="009C1BDA">
              <w:rPr>
                <w:b w:val="0"/>
                <w:sz w:val="20"/>
                <w:szCs w:val="20"/>
              </w:rPr>
              <w:t xml:space="preserve">, kar na letni ravni znaša 4.587,84 eura, v obdobju časa rednega šolanja (od 18. do 26. leta), pa 36.702,72 </w:t>
            </w:r>
            <w:r>
              <w:rPr>
                <w:b w:val="0"/>
                <w:sz w:val="20"/>
                <w:szCs w:val="20"/>
              </w:rPr>
              <w:t>ev</w:t>
            </w:r>
            <w:r w:rsidRPr="009C1BDA">
              <w:rPr>
                <w:b w:val="0"/>
                <w:sz w:val="20"/>
                <w:szCs w:val="20"/>
              </w:rPr>
              <w:t>ra. Tako nadomestilo za invalidnost za 30 invalidov skupaj znaša 1.101,081,60 e</w:t>
            </w:r>
            <w:r>
              <w:rPr>
                <w:b w:val="0"/>
                <w:sz w:val="20"/>
                <w:szCs w:val="20"/>
              </w:rPr>
              <w:t>vr</w:t>
            </w:r>
            <w:r w:rsidRPr="009C1BDA">
              <w:rPr>
                <w:b w:val="0"/>
                <w:sz w:val="20"/>
                <w:szCs w:val="20"/>
              </w:rPr>
              <w:t xml:space="preserve">a. </w:t>
            </w:r>
          </w:p>
          <w:p w14:paraId="7D177D85" w14:textId="77777777" w:rsidR="008E6A2E" w:rsidRPr="009C1BDA" w:rsidRDefault="008E6A2E" w:rsidP="00C15F9D">
            <w:pPr>
              <w:pStyle w:val="Alineazatoko"/>
              <w:spacing w:line="276" w:lineRule="auto"/>
              <w:ind w:left="0" w:firstLine="0"/>
              <w:rPr>
                <w:sz w:val="20"/>
                <w:szCs w:val="20"/>
              </w:rPr>
            </w:pPr>
          </w:p>
          <w:p w14:paraId="09375A5F" w14:textId="77777777" w:rsidR="008E6A2E" w:rsidRPr="009C1BDA" w:rsidRDefault="008E6A2E" w:rsidP="00C15F9D">
            <w:pPr>
              <w:pStyle w:val="Alineazatoko"/>
              <w:spacing w:line="276" w:lineRule="auto"/>
              <w:rPr>
                <w:sz w:val="20"/>
                <w:szCs w:val="20"/>
              </w:rPr>
            </w:pPr>
            <w:r w:rsidRPr="009C1BDA">
              <w:rPr>
                <w:sz w:val="20"/>
                <w:szCs w:val="20"/>
              </w:rPr>
              <w:t>Sprejem zakona nima vpliva na druga javna finančna sredstva.</w:t>
            </w:r>
          </w:p>
          <w:p w14:paraId="2B929626" w14:textId="77777777" w:rsidR="008E6A2E" w:rsidRPr="009C1BDA" w:rsidRDefault="008E6A2E" w:rsidP="00C15F9D">
            <w:pPr>
              <w:pStyle w:val="Alineazaodstavkom"/>
              <w:numPr>
                <w:ilvl w:val="0"/>
                <w:numId w:val="0"/>
              </w:numPr>
              <w:spacing w:line="276" w:lineRule="auto"/>
              <w:ind w:left="709"/>
              <w:rPr>
                <w:sz w:val="20"/>
                <w:szCs w:val="20"/>
              </w:rPr>
            </w:pPr>
          </w:p>
        </w:tc>
      </w:tr>
      <w:tr w:rsidR="008E6A2E" w:rsidRPr="009C1BDA" w14:paraId="15058D82" w14:textId="77777777" w:rsidTr="00C15F9D">
        <w:tc>
          <w:tcPr>
            <w:tcW w:w="9213" w:type="dxa"/>
          </w:tcPr>
          <w:p w14:paraId="0ADB2ACC" w14:textId="77777777" w:rsidR="008E6A2E" w:rsidRPr="009C1BDA" w:rsidRDefault="008E6A2E" w:rsidP="00C15F9D">
            <w:pPr>
              <w:pStyle w:val="Oddelek"/>
              <w:numPr>
                <w:ilvl w:val="0"/>
                <w:numId w:val="0"/>
              </w:numPr>
              <w:spacing w:before="0" w:after="0" w:line="276" w:lineRule="auto"/>
              <w:jc w:val="both"/>
              <w:rPr>
                <w:sz w:val="20"/>
                <w:szCs w:val="20"/>
              </w:rPr>
            </w:pPr>
            <w:r w:rsidRPr="009C1BDA">
              <w:rPr>
                <w:sz w:val="20"/>
                <w:szCs w:val="20"/>
              </w:rPr>
              <w:t>4. NAVEDBA, DA SO SREDSTVA ZA IZVAJANJE ZAKONA V DRŽAVNEM PRORAČUNU ZAGOTOVLJENA, ČE PREDLOG ZAKONA PREDVIDEVA PORABO PRORAČUNSKIH SREDSTEV V OBDOBJU, ZA KATERO JE BIL DRŽAVNI PRORAČUN ŽE SPREJET</w:t>
            </w:r>
          </w:p>
        </w:tc>
      </w:tr>
      <w:tr w:rsidR="008E6A2E" w:rsidRPr="009C1BDA" w14:paraId="5E64D18C" w14:textId="77777777" w:rsidTr="00C15F9D">
        <w:tc>
          <w:tcPr>
            <w:tcW w:w="9213" w:type="dxa"/>
          </w:tcPr>
          <w:p w14:paraId="11126CF3" w14:textId="77777777" w:rsidR="008E6A2E" w:rsidRPr="009C1BDA" w:rsidRDefault="008E6A2E" w:rsidP="00C15F9D">
            <w:pPr>
              <w:pStyle w:val="Alineazaodstavkom"/>
              <w:numPr>
                <w:ilvl w:val="0"/>
                <w:numId w:val="0"/>
              </w:numPr>
              <w:spacing w:line="276" w:lineRule="auto"/>
              <w:ind w:left="601"/>
              <w:rPr>
                <w:sz w:val="20"/>
                <w:szCs w:val="20"/>
              </w:rPr>
            </w:pPr>
          </w:p>
          <w:p w14:paraId="0AEA6D03" w14:textId="77777777" w:rsidR="008E6A2E" w:rsidRPr="009C1BDA" w:rsidRDefault="008E6A2E" w:rsidP="00C15F9D">
            <w:pPr>
              <w:spacing w:line="276" w:lineRule="auto"/>
              <w:rPr>
                <w:rFonts w:ascii="Arial" w:hAnsi="Arial" w:cs="Arial"/>
                <w:sz w:val="20"/>
                <w:szCs w:val="20"/>
                <w:lang w:eastAsia="sl-SI"/>
              </w:rPr>
            </w:pPr>
            <w:r w:rsidRPr="009C1BDA">
              <w:rPr>
                <w:rFonts w:ascii="Arial" w:hAnsi="Arial" w:cs="Arial"/>
                <w:sz w:val="20"/>
                <w:szCs w:val="20"/>
                <w:lang w:eastAsia="sl-SI"/>
              </w:rPr>
              <w:t xml:space="preserve">Sredstva </w:t>
            </w:r>
            <w:r>
              <w:rPr>
                <w:rFonts w:ascii="Arial" w:hAnsi="Arial" w:cs="Arial"/>
                <w:sz w:val="20"/>
                <w:szCs w:val="20"/>
                <w:lang w:eastAsia="sl-SI"/>
              </w:rPr>
              <w:t xml:space="preserve">bodo </w:t>
            </w:r>
            <w:r w:rsidRPr="009C1BDA">
              <w:rPr>
                <w:rFonts w:ascii="Arial" w:hAnsi="Arial" w:cs="Arial"/>
                <w:sz w:val="20"/>
                <w:szCs w:val="20"/>
                <w:lang w:eastAsia="sl-SI"/>
              </w:rPr>
              <w:t>zagotovljena v državnem proračunu</w:t>
            </w:r>
            <w:r>
              <w:rPr>
                <w:rFonts w:ascii="Arial" w:hAnsi="Arial" w:cs="Arial"/>
                <w:sz w:val="20"/>
                <w:szCs w:val="20"/>
                <w:lang w:eastAsia="sl-SI"/>
              </w:rPr>
              <w:t xml:space="preserve"> s spremembo proračuna</w:t>
            </w:r>
            <w:r w:rsidRPr="009C1BDA">
              <w:rPr>
                <w:rFonts w:ascii="Arial" w:hAnsi="Arial" w:cs="Arial"/>
                <w:sz w:val="20"/>
                <w:szCs w:val="20"/>
                <w:lang w:eastAsia="sl-SI"/>
              </w:rPr>
              <w:t xml:space="preserve"> za leto 202</w:t>
            </w:r>
            <w:r>
              <w:rPr>
                <w:rFonts w:ascii="Arial" w:hAnsi="Arial" w:cs="Arial"/>
                <w:sz w:val="20"/>
                <w:szCs w:val="20"/>
                <w:lang w:eastAsia="sl-SI"/>
              </w:rPr>
              <w:t>2</w:t>
            </w:r>
            <w:r w:rsidRPr="009C1BDA">
              <w:rPr>
                <w:rFonts w:ascii="Arial" w:hAnsi="Arial" w:cs="Arial"/>
                <w:sz w:val="20"/>
                <w:szCs w:val="20"/>
                <w:lang w:eastAsia="sl-SI"/>
              </w:rPr>
              <w:t xml:space="preserve">. </w:t>
            </w:r>
          </w:p>
        </w:tc>
      </w:tr>
      <w:tr w:rsidR="008E6A2E" w:rsidRPr="009C1BDA" w14:paraId="788F487A" w14:textId="77777777" w:rsidTr="00C15F9D">
        <w:tc>
          <w:tcPr>
            <w:tcW w:w="9213" w:type="dxa"/>
          </w:tcPr>
          <w:p w14:paraId="5CC7D04F" w14:textId="77777777" w:rsidR="008E6A2E" w:rsidRPr="009C1BDA" w:rsidRDefault="008E6A2E" w:rsidP="00C15F9D">
            <w:pPr>
              <w:pStyle w:val="Oddelek"/>
              <w:numPr>
                <w:ilvl w:val="0"/>
                <w:numId w:val="0"/>
              </w:numPr>
              <w:spacing w:before="0" w:after="0" w:line="276" w:lineRule="auto"/>
              <w:jc w:val="both"/>
              <w:rPr>
                <w:sz w:val="20"/>
                <w:szCs w:val="20"/>
              </w:rPr>
            </w:pPr>
            <w:r w:rsidRPr="009C1BDA">
              <w:rPr>
                <w:sz w:val="20"/>
                <w:szCs w:val="20"/>
              </w:rPr>
              <w:t>5. PRIKAZ UREDITVE V DRUGIH PRAVNIH SISTEMIH IN PRILAGOJENOSTI PREDLAGANE UREDITVE PRAVU EVROPSKE UNIJE</w:t>
            </w:r>
          </w:p>
        </w:tc>
      </w:tr>
      <w:tr w:rsidR="008E6A2E" w:rsidRPr="009C1BDA" w14:paraId="3518B27A" w14:textId="77777777" w:rsidTr="00C15F9D">
        <w:tc>
          <w:tcPr>
            <w:tcW w:w="9213" w:type="dxa"/>
          </w:tcPr>
          <w:p w14:paraId="2BDC7219" w14:textId="77777777" w:rsidR="008E6A2E" w:rsidRPr="009C1BDA" w:rsidRDefault="008E6A2E" w:rsidP="00C15F9D">
            <w:pPr>
              <w:pStyle w:val="Odstavekseznama1"/>
              <w:spacing w:line="276" w:lineRule="auto"/>
              <w:ind w:left="0"/>
              <w:jc w:val="both"/>
              <w:rPr>
                <w:rFonts w:ascii="Arial" w:hAnsi="Arial" w:cs="Arial"/>
                <w:sz w:val="20"/>
                <w:szCs w:val="20"/>
              </w:rPr>
            </w:pPr>
          </w:p>
          <w:p w14:paraId="4311F3A3" w14:textId="77777777" w:rsidR="008E6A2E" w:rsidRPr="009C1BDA" w:rsidRDefault="008E6A2E" w:rsidP="00C15F9D">
            <w:pPr>
              <w:pStyle w:val="Odstavekseznama1"/>
              <w:spacing w:line="276" w:lineRule="auto"/>
              <w:ind w:left="0"/>
              <w:jc w:val="both"/>
              <w:rPr>
                <w:rFonts w:ascii="Arial" w:hAnsi="Arial" w:cs="Arial"/>
                <w:sz w:val="20"/>
                <w:szCs w:val="20"/>
              </w:rPr>
            </w:pPr>
            <w:r w:rsidRPr="009C1BDA">
              <w:rPr>
                <w:rFonts w:ascii="Arial" w:hAnsi="Arial" w:cs="Arial"/>
                <w:sz w:val="20"/>
                <w:szCs w:val="20"/>
              </w:rPr>
              <w:t>Ker je  predlog zakona specifičen za Republiko Slovenijo, ni mogoče navesti prikaza ureditve v drugih pravnih sistemih. Predlog zakona tudi ni predmet usklajevanja s pravnim redom Evropske unije.</w:t>
            </w:r>
          </w:p>
          <w:p w14:paraId="22BC83CA" w14:textId="77777777" w:rsidR="008E6A2E" w:rsidRPr="009C1BDA" w:rsidRDefault="008E6A2E" w:rsidP="00C15F9D">
            <w:pPr>
              <w:pStyle w:val="Odstavekseznama1"/>
              <w:spacing w:line="276" w:lineRule="auto"/>
              <w:ind w:left="0"/>
              <w:jc w:val="both"/>
              <w:rPr>
                <w:rFonts w:ascii="Arial" w:hAnsi="Arial" w:cs="Arial"/>
                <w:sz w:val="20"/>
                <w:szCs w:val="20"/>
              </w:rPr>
            </w:pPr>
          </w:p>
        </w:tc>
      </w:tr>
      <w:tr w:rsidR="008E6A2E" w:rsidRPr="009C1BDA" w14:paraId="6618A893" w14:textId="77777777" w:rsidTr="00C15F9D">
        <w:tc>
          <w:tcPr>
            <w:tcW w:w="9213" w:type="dxa"/>
          </w:tcPr>
          <w:p w14:paraId="0F83C0D9" w14:textId="77777777" w:rsidR="008E6A2E" w:rsidRDefault="008E6A2E" w:rsidP="00C15F9D">
            <w:pPr>
              <w:pStyle w:val="Oddelek"/>
              <w:numPr>
                <w:ilvl w:val="0"/>
                <w:numId w:val="0"/>
              </w:numPr>
              <w:tabs>
                <w:tab w:val="left" w:pos="270"/>
              </w:tabs>
              <w:spacing w:before="0" w:after="0" w:line="276" w:lineRule="auto"/>
              <w:jc w:val="left"/>
              <w:rPr>
                <w:sz w:val="20"/>
                <w:szCs w:val="20"/>
              </w:rPr>
            </w:pPr>
            <w:r w:rsidRPr="009C1BDA">
              <w:rPr>
                <w:sz w:val="20"/>
                <w:szCs w:val="20"/>
              </w:rPr>
              <w:t>6. PRESOJA POSLEDIC, KI JIH BO IMEL SPREJEM ZAKONA</w:t>
            </w:r>
          </w:p>
          <w:p w14:paraId="4C8A0618" w14:textId="77777777" w:rsidR="008E6A2E" w:rsidRPr="009C1BDA" w:rsidRDefault="008E6A2E" w:rsidP="00C15F9D">
            <w:pPr>
              <w:pStyle w:val="Oddelek"/>
              <w:numPr>
                <w:ilvl w:val="0"/>
                <w:numId w:val="0"/>
              </w:numPr>
              <w:tabs>
                <w:tab w:val="left" w:pos="270"/>
              </w:tabs>
              <w:spacing w:before="0" w:after="0" w:line="276" w:lineRule="auto"/>
              <w:jc w:val="left"/>
              <w:rPr>
                <w:sz w:val="20"/>
                <w:szCs w:val="20"/>
              </w:rPr>
            </w:pPr>
          </w:p>
        </w:tc>
      </w:tr>
      <w:tr w:rsidR="008E6A2E" w:rsidRPr="009C1BDA" w14:paraId="69A2F0ED" w14:textId="77777777" w:rsidTr="00C15F9D">
        <w:tc>
          <w:tcPr>
            <w:tcW w:w="9213" w:type="dxa"/>
          </w:tcPr>
          <w:p w14:paraId="5B07F1C8" w14:textId="77777777" w:rsidR="008E6A2E" w:rsidRDefault="008E6A2E" w:rsidP="00C15F9D">
            <w:pPr>
              <w:pStyle w:val="Odsek"/>
              <w:numPr>
                <w:ilvl w:val="0"/>
                <w:numId w:val="0"/>
              </w:numPr>
              <w:spacing w:before="0" w:after="0" w:line="276" w:lineRule="auto"/>
              <w:jc w:val="left"/>
              <w:rPr>
                <w:sz w:val="20"/>
                <w:szCs w:val="20"/>
              </w:rPr>
            </w:pPr>
            <w:r w:rsidRPr="009C1BDA">
              <w:rPr>
                <w:sz w:val="20"/>
                <w:szCs w:val="20"/>
              </w:rPr>
              <w:t xml:space="preserve">6.1 Presoja administrativnih posledic </w:t>
            </w:r>
          </w:p>
          <w:p w14:paraId="5AD37273" w14:textId="77777777" w:rsidR="008E6A2E" w:rsidRPr="009C1BDA" w:rsidRDefault="008E6A2E" w:rsidP="00C15F9D">
            <w:pPr>
              <w:pStyle w:val="Odsek"/>
              <w:numPr>
                <w:ilvl w:val="0"/>
                <w:numId w:val="0"/>
              </w:numPr>
              <w:spacing w:before="0" w:after="0" w:line="276" w:lineRule="auto"/>
              <w:jc w:val="left"/>
              <w:rPr>
                <w:sz w:val="20"/>
                <w:szCs w:val="20"/>
              </w:rPr>
            </w:pPr>
          </w:p>
          <w:p w14:paraId="7CDA9C16"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 xml:space="preserve">a) v postopkih oziroma poslovanju javne uprave ali pravosodnih organov: </w:t>
            </w:r>
          </w:p>
        </w:tc>
      </w:tr>
      <w:tr w:rsidR="008E6A2E" w:rsidRPr="009C1BDA" w14:paraId="17E22AB3" w14:textId="77777777" w:rsidTr="00C15F9D">
        <w:tc>
          <w:tcPr>
            <w:tcW w:w="9213" w:type="dxa"/>
          </w:tcPr>
          <w:p w14:paraId="2B019488" w14:textId="77777777" w:rsidR="008E6A2E" w:rsidRPr="009C1BDA" w:rsidRDefault="008E6A2E" w:rsidP="00C15F9D">
            <w:pPr>
              <w:pStyle w:val="Alineazaodstavkom"/>
              <w:numPr>
                <w:ilvl w:val="0"/>
                <w:numId w:val="0"/>
              </w:numPr>
              <w:spacing w:line="276" w:lineRule="auto"/>
              <w:ind w:left="709"/>
              <w:rPr>
                <w:sz w:val="20"/>
                <w:szCs w:val="20"/>
              </w:rPr>
            </w:pPr>
          </w:p>
          <w:p w14:paraId="76ABF67A" w14:textId="77777777" w:rsidR="008E6A2E" w:rsidRPr="009C1BDA" w:rsidRDefault="008E6A2E" w:rsidP="00C15F9D">
            <w:pPr>
              <w:pStyle w:val="Poglavje"/>
              <w:spacing w:before="0" w:after="0" w:line="276" w:lineRule="auto"/>
              <w:jc w:val="both"/>
              <w:rPr>
                <w:rFonts w:eastAsiaTheme="minorHAnsi"/>
                <w:b w:val="0"/>
                <w:color w:val="000000"/>
                <w:sz w:val="20"/>
                <w:szCs w:val="20"/>
              </w:rPr>
            </w:pPr>
            <w:r w:rsidRPr="009C1BDA">
              <w:rPr>
                <w:b w:val="0"/>
                <w:sz w:val="20"/>
                <w:szCs w:val="20"/>
              </w:rPr>
              <w:t xml:space="preserve">Predlog zakona določa priznanje nadomestila za invalidnost tistih invalidov, </w:t>
            </w:r>
            <w:r w:rsidRPr="009C1BDA">
              <w:rPr>
                <w:rFonts w:eastAsiaTheme="minorHAnsi"/>
                <w:b w:val="0"/>
                <w:color w:val="000000"/>
                <w:sz w:val="20"/>
                <w:szCs w:val="20"/>
              </w:rPr>
              <w:t xml:space="preserve">ki v času rednega šolanja med dopolnjenim 18. in 26. letom po </w:t>
            </w:r>
            <w:r w:rsidRPr="009C1BDA">
              <w:rPr>
                <w:rFonts w:eastAsia="Calibri-Light"/>
                <w:b w:val="0"/>
                <w:sz w:val="20"/>
                <w:szCs w:val="20"/>
              </w:rPr>
              <w:t xml:space="preserve">ZDVDTP </w:t>
            </w:r>
            <w:r w:rsidRPr="009C1BDA">
              <w:rPr>
                <w:rFonts w:eastAsiaTheme="minorHAnsi"/>
                <w:b w:val="0"/>
                <w:color w:val="000000"/>
                <w:sz w:val="20"/>
                <w:szCs w:val="20"/>
              </w:rPr>
              <w:t xml:space="preserve">niso imeli priznane te pravice, pridobili pa so jo po zaključku rednega šolanja. </w:t>
            </w:r>
            <w:r w:rsidRPr="009C1BDA">
              <w:rPr>
                <w:b w:val="0"/>
                <w:sz w:val="20"/>
                <w:szCs w:val="20"/>
              </w:rPr>
              <w:t>Navedeno bo povzročilo vodenje in odločanje v upravnem postopku na prvi in drugi stopnji.</w:t>
            </w:r>
          </w:p>
          <w:p w14:paraId="3E1B94B1" w14:textId="77777777" w:rsidR="008E6A2E" w:rsidRPr="009C1BDA" w:rsidRDefault="008E6A2E" w:rsidP="00C15F9D">
            <w:pPr>
              <w:pStyle w:val="Alineazaodstavkom"/>
              <w:numPr>
                <w:ilvl w:val="0"/>
                <w:numId w:val="0"/>
              </w:numPr>
              <w:spacing w:line="276" w:lineRule="auto"/>
              <w:ind w:left="709"/>
              <w:rPr>
                <w:sz w:val="20"/>
                <w:szCs w:val="20"/>
              </w:rPr>
            </w:pPr>
          </w:p>
          <w:p w14:paraId="43241335" w14:textId="77777777" w:rsidR="008E6A2E" w:rsidRPr="009C1BDA" w:rsidRDefault="008E6A2E" w:rsidP="00C15F9D">
            <w:pPr>
              <w:pStyle w:val="rkovnatokazaodstavkom"/>
              <w:numPr>
                <w:ilvl w:val="0"/>
                <w:numId w:val="0"/>
              </w:numPr>
              <w:spacing w:line="276" w:lineRule="auto"/>
              <w:rPr>
                <w:rFonts w:cs="Arial"/>
                <w:b/>
                <w:sz w:val="20"/>
                <w:szCs w:val="20"/>
              </w:rPr>
            </w:pPr>
            <w:r w:rsidRPr="009C1BDA">
              <w:rPr>
                <w:rFonts w:cs="Arial"/>
                <w:b/>
                <w:sz w:val="20"/>
                <w:szCs w:val="20"/>
              </w:rPr>
              <w:t>b) pri obveznostih strank do javne uprave ali pravosodnih organov:</w:t>
            </w:r>
          </w:p>
          <w:p w14:paraId="5A01A7FA" w14:textId="77777777" w:rsidR="008E6A2E" w:rsidRPr="009C1BDA" w:rsidRDefault="008E6A2E" w:rsidP="00C15F9D">
            <w:pPr>
              <w:pStyle w:val="Alineazaodstavkom"/>
              <w:numPr>
                <w:ilvl w:val="0"/>
                <w:numId w:val="0"/>
              </w:numPr>
              <w:spacing w:line="276" w:lineRule="auto"/>
              <w:ind w:left="601"/>
              <w:rPr>
                <w:sz w:val="20"/>
                <w:szCs w:val="20"/>
              </w:rPr>
            </w:pPr>
          </w:p>
          <w:p w14:paraId="0C9605DA" w14:textId="77777777" w:rsidR="008E6A2E" w:rsidRPr="009C1BDA" w:rsidRDefault="008E6A2E" w:rsidP="00C15F9D">
            <w:pPr>
              <w:pStyle w:val="Alineazatoko"/>
              <w:spacing w:line="276" w:lineRule="auto"/>
              <w:jc w:val="left"/>
              <w:rPr>
                <w:sz w:val="20"/>
                <w:szCs w:val="20"/>
              </w:rPr>
            </w:pPr>
            <w:r w:rsidRPr="009C1BDA">
              <w:rPr>
                <w:sz w:val="20"/>
                <w:szCs w:val="20"/>
              </w:rPr>
              <w:t xml:space="preserve">Za uveljavljanje pravice do nadomestila za invalidnost bodo morale stranke podati vlogo. </w:t>
            </w:r>
          </w:p>
          <w:p w14:paraId="726B427A" w14:textId="77777777" w:rsidR="008E6A2E" w:rsidRPr="009C1BDA" w:rsidRDefault="008E6A2E" w:rsidP="00C15F9D">
            <w:pPr>
              <w:pStyle w:val="Alineazatoko"/>
              <w:spacing w:line="276" w:lineRule="auto"/>
              <w:rPr>
                <w:sz w:val="20"/>
                <w:szCs w:val="20"/>
              </w:rPr>
            </w:pPr>
          </w:p>
        </w:tc>
      </w:tr>
      <w:tr w:rsidR="008E6A2E" w:rsidRPr="009C1BDA" w14:paraId="661D0CB9" w14:textId="77777777" w:rsidTr="00C15F9D">
        <w:tc>
          <w:tcPr>
            <w:tcW w:w="9213" w:type="dxa"/>
          </w:tcPr>
          <w:p w14:paraId="5A8CC98D"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6.2 Presoja posledic za okolje, vključno s prostorskimi in varstvenimi vidiki, in sicer za:</w:t>
            </w:r>
          </w:p>
        </w:tc>
      </w:tr>
      <w:tr w:rsidR="008E6A2E" w:rsidRPr="009C1BDA" w14:paraId="1335F920" w14:textId="77777777" w:rsidTr="00C15F9D">
        <w:tc>
          <w:tcPr>
            <w:tcW w:w="9213" w:type="dxa"/>
          </w:tcPr>
          <w:p w14:paraId="037E01A2" w14:textId="77777777" w:rsidR="008E6A2E" w:rsidRPr="009C1BDA" w:rsidRDefault="008E6A2E" w:rsidP="00C15F9D">
            <w:pPr>
              <w:pStyle w:val="Alineazatoko"/>
              <w:tabs>
                <w:tab w:val="clear" w:pos="720"/>
              </w:tabs>
              <w:spacing w:line="276" w:lineRule="auto"/>
              <w:ind w:left="0" w:firstLine="0"/>
              <w:rPr>
                <w:sz w:val="20"/>
                <w:szCs w:val="20"/>
              </w:rPr>
            </w:pPr>
          </w:p>
          <w:p w14:paraId="141150F6" w14:textId="77777777" w:rsidR="008E6A2E" w:rsidRPr="009C1BDA" w:rsidRDefault="008E6A2E" w:rsidP="00C15F9D">
            <w:pPr>
              <w:pStyle w:val="Alineazatoko"/>
              <w:tabs>
                <w:tab w:val="clear" w:pos="720"/>
              </w:tabs>
              <w:spacing w:line="276" w:lineRule="auto"/>
              <w:ind w:left="0" w:firstLine="0"/>
              <w:rPr>
                <w:sz w:val="20"/>
                <w:szCs w:val="20"/>
              </w:rPr>
            </w:pPr>
            <w:r w:rsidRPr="009C1BDA">
              <w:rPr>
                <w:sz w:val="20"/>
                <w:szCs w:val="20"/>
              </w:rPr>
              <w:t>Predlog zakona nima posledic za okolje.</w:t>
            </w:r>
          </w:p>
          <w:p w14:paraId="775BAE2D" w14:textId="77777777" w:rsidR="008E6A2E" w:rsidRPr="009C1BDA" w:rsidRDefault="008E6A2E" w:rsidP="00C15F9D">
            <w:pPr>
              <w:pStyle w:val="Alineazatoko"/>
              <w:tabs>
                <w:tab w:val="clear" w:pos="720"/>
              </w:tabs>
              <w:spacing w:line="276" w:lineRule="auto"/>
              <w:ind w:left="0" w:firstLine="0"/>
              <w:rPr>
                <w:sz w:val="20"/>
                <w:szCs w:val="20"/>
              </w:rPr>
            </w:pPr>
          </w:p>
        </w:tc>
      </w:tr>
      <w:tr w:rsidR="008E6A2E" w:rsidRPr="009C1BDA" w14:paraId="3DB7E3E9" w14:textId="77777777" w:rsidTr="00C15F9D">
        <w:tc>
          <w:tcPr>
            <w:tcW w:w="9213" w:type="dxa"/>
          </w:tcPr>
          <w:p w14:paraId="18A2EF02"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lastRenderedPageBreak/>
              <w:t>6.3 Presoja posledic za gospodarstvo, in sicer za:</w:t>
            </w:r>
          </w:p>
        </w:tc>
      </w:tr>
      <w:tr w:rsidR="008E6A2E" w:rsidRPr="009C1BDA" w14:paraId="1FFD4370" w14:textId="77777777" w:rsidTr="00C15F9D">
        <w:tc>
          <w:tcPr>
            <w:tcW w:w="9213" w:type="dxa"/>
          </w:tcPr>
          <w:p w14:paraId="52AF46B9" w14:textId="77777777" w:rsidR="008E6A2E" w:rsidRPr="009C1BDA" w:rsidRDefault="008E6A2E" w:rsidP="00C15F9D">
            <w:pPr>
              <w:pStyle w:val="Alineazatoko"/>
              <w:tabs>
                <w:tab w:val="clear" w:pos="720"/>
              </w:tabs>
              <w:spacing w:line="276" w:lineRule="auto"/>
              <w:rPr>
                <w:sz w:val="20"/>
                <w:szCs w:val="20"/>
              </w:rPr>
            </w:pPr>
            <w:r w:rsidRPr="009C1BDA">
              <w:rPr>
                <w:sz w:val="20"/>
                <w:szCs w:val="20"/>
              </w:rPr>
              <w:t xml:space="preserve"> </w:t>
            </w:r>
          </w:p>
          <w:p w14:paraId="29390252" w14:textId="77777777" w:rsidR="008E6A2E" w:rsidRPr="009C1BDA" w:rsidRDefault="008E6A2E" w:rsidP="00C15F9D">
            <w:pPr>
              <w:pStyle w:val="Alineazatoko"/>
              <w:tabs>
                <w:tab w:val="clear" w:pos="720"/>
              </w:tabs>
              <w:spacing w:line="276" w:lineRule="auto"/>
              <w:rPr>
                <w:sz w:val="20"/>
                <w:szCs w:val="20"/>
              </w:rPr>
            </w:pPr>
            <w:r w:rsidRPr="009C1BDA">
              <w:rPr>
                <w:sz w:val="20"/>
                <w:szCs w:val="20"/>
              </w:rPr>
              <w:t xml:space="preserve">Predlog zakona nima posledic za gospodarstvo. </w:t>
            </w:r>
          </w:p>
          <w:p w14:paraId="0B1AD8D6" w14:textId="77777777" w:rsidR="008E6A2E" w:rsidRPr="009C1BDA" w:rsidRDefault="008E6A2E" w:rsidP="00C15F9D">
            <w:pPr>
              <w:pStyle w:val="Alineazatoko"/>
              <w:tabs>
                <w:tab w:val="clear" w:pos="720"/>
              </w:tabs>
              <w:spacing w:line="276" w:lineRule="auto"/>
              <w:rPr>
                <w:sz w:val="20"/>
                <w:szCs w:val="20"/>
              </w:rPr>
            </w:pPr>
          </w:p>
        </w:tc>
      </w:tr>
      <w:tr w:rsidR="008E6A2E" w:rsidRPr="009C1BDA" w14:paraId="6F784AC4" w14:textId="77777777" w:rsidTr="00C15F9D">
        <w:tc>
          <w:tcPr>
            <w:tcW w:w="9213" w:type="dxa"/>
          </w:tcPr>
          <w:p w14:paraId="5210F448"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6.4 Presoja posledic za socialno področje, in sicer za:</w:t>
            </w:r>
          </w:p>
        </w:tc>
      </w:tr>
      <w:tr w:rsidR="008E6A2E" w:rsidRPr="009C1BDA" w14:paraId="5167194B" w14:textId="77777777" w:rsidTr="00C15F9D">
        <w:tc>
          <w:tcPr>
            <w:tcW w:w="9213" w:type="dxa"/>
          </w:tcPr>
          <w:p w14:paraId="74D92E85" w14:textId="77777777" w:rsidR="008E6A2E" w:rsidRPr="009C1BDA" w:rsidRDefault="008E6A2E" w:rsidP="00C15F9D">
            <w:pPr>
              <w:pStyle w:val="Alineazaodstavkom"/>
              <w:numPr>
                <w:ilvl w:val="0"/>
                <w:numId w:val="0"/>
              </w:numPr>
              <w:spacing w:line="276" w:lineRule="auto"/>
              <w:rPr>
                <w:sz w:val="20"/>
                <w:szCs w:val="20"/>
              </w:rPr>
            </w:pPr>
          </w:p>
          <w:p w14:paraId="4ADAA51E" w14:textId="77777777" w:rsidR="008E6A2E" w:rsidRPr="009C1BDA" w:rsidRDefault="008E6A2E" w:rsidP="00C15F9D">
            <w:pPr>
              <w:pStyle w:val="Alineazaodstavkom"/>
              <w:numPr>
                <w:ilvl w:val="0"/>
                <w:numId w:val="0"/>
              </w:numPr>
              <w:spacing w:line="276" w:lineRule="auto"/>
              <w:rPr>
                <w:sz w:val="20"/>
                <w:szCs w:val="20"/>
              </w:rPr>
            </w:pPr>
            <w:r w:rsidRPr="009C1BDA">
              <w:rPr>
                <w:sz w:val="20"/>
                <w:szCs w:val="20"/>
              </w:rPr>
              <w:t xml:space="preserve">S predlogom zakona se izboljšuje socialni položaj invalidov po tem zakonu. </w:t>
            </w:r>
          </w:p>
          <w:p w14:paraId="40FD5307" w14:textId="77777777" w:rsidR="008E6A2E" w:rsidRPr="009C1BDA" w:rsidRDefault="008E6A2E" w:rsidP="00C15F9D">
            <w:pPr>
              <w:pStyle w:val="Alineazaodstavkom"/>
              <w:numPr>
                <w:ilvl w:val="0"/>
                <w:numId w:val="0"/>
              </w:numPr>
              <w:spacing w:line="276" w:lineRule="auto"/>
              <w:ind w:left="601"/>
              <w:rPr>
                <w:sz w:val="20"/>
                <w:szCs w:val="20"/>
              </w:rPr>
            </w:pPr>
          </w:p>
        </w:tc>
      </w:tr>
      <w:tr w:rsidR="008E6A2E" w:rsidRPr="009C1BDA" w14:paraId="38792D6F" w14:textId="77777777" w:rsidTr="00C15F9D">
        <w:tc>
          <w:tcPr>
            <w:tcW w:w="9213" w:type="dxa"/>
          </w:tcPr>
          <w:p w14:paraId="7B4245B5"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6.5 Presoja posledic za dokumente razvojnega načrtovanja, in sicer za:</w:t>
            </w:r>
          </w:p>
        </w:tc>
      </w:tr>
      <w:tr w:rsidR="008E6A2E" w:rsidRPr="009C1BDA" w14:paraId="6AB01602" w14:textId="77777777" w:rsidTr="00C15F9D">
        <w:tc>
          <w:tcPr>
            <w:tcW w:w="9213" w:type="dxa"/>
          </w:tcPr>
          <w:p w14:paraId="1BD0DEC2" w14:textId="77777777" w:rsidR="008E6A2E" w:rsidRPr="009C1BDA" w:rsidRDefault="008E6A2E" w:rsidP="00C15F9D">
            <w:pPr>
              <w:pStyle w:val="Alineazaodstavkom"/>
              <w:numPr>
                <w:ilvl w:val="0"/>
                <w:numId w:val="0"/>
              </w:numPr>
              <w:spacing w:line="276" w:lineRule="auto"/>
              <w:rPr>
                <w:sz w:val="20"/>
                <w:szCs w:val="20"/>
              </w:rPr>
            </w:pPr>
          </w:p>
          <w:p w14:paraId="36FE6D60" w14:textId="77777777" w:rsidR="008E6A2E" w:rsidRPr="009C1BDA" w:rsidRDefault="008E6A2E" w:rsidP="00C15F9D">
            <w:pPr>
              <w:pStyle w:val="Alineazaodstavkom"/>
              <w:numPr>
                <w:ilvl w:val="0"/>
                <w:numId w:val="0"/>
              </w:numPr>
              <w:spacing w:line="276" w:lineRule="auto"/>
              <w:rPr>
                <w:sz w:val="20"/>
                <w:szCs w:val="20"/>
              </w:rPr>
            </w:pPr>
            <w:r w:rsidRPr="009C1BDA">
              <w:rPr>
                <w:sz w:val="20"/>
                <w:szCs w:val="20"/>
              </w:rPr>
              <w:t>Predlog zakona ne bo imel posledic za nacionalne dokumente razvojnega načrtovanja, za razvojne politike ali za razvojne dokumente Evropske unije in mednarodnih organizacij.</w:t>
            </w:r>
          </w:p>
          <w:p w14:paraId="59B6DEDB" w14:textId="77777777" w:rsidR="008E6A2E" w:rsidRPr="009C1BDA" w:rsidRDefault="008E6A2E" w:rsidP="00C15F9D">
            <w:pPr>
              <w:pStyle w:val="Alineazaodstavkom"/>
              <w:numPr>
                <w:ilvl w:val="0"/>
                <w:numId w:val="0"/>
              </w:numPr>
              <w:spacing w:line="276" w:lineRule="auto"/>
              <w:rPr>
                <w:sz w:val="20"/>
                <w:szCs w:val="20"/>
              </w:rPr>
            </w:pPr>
          </w:p>
          <w:p w14:paraId="57904F60" w14:textId="77777777" w:rsidR="008E6A2E" w:rsidRPr="009C1BDA" w:rsidRDefault="008E6A2E" w:rsidP="00C15F9D">
            <w:pPr>
              <w:pStyle w:val="Alineazaodstavkom"/>
              <w:numPr>
                <w:ilvl w:val="0"/>
                <w:numId w:val="0"/>
              </w:numPr>
              <w:spacing w:line="276" w:lineRule="auto"/>
              <w:rPr>
                <w:b/>
                <w:sz w:val="20"/>
                <w:szCs w:val="20"/>
              </w:rPr>
            </w:pPr>
            <w:r w:rsidRPr="009C1BDA">
              <w:rPr>
                <w:b/>
                <w:sz w:val="20"/>
                <w:szCs w:val="20"/>
              </w:rPr>
              <w:t>6.6 Presoja posledic za druga področja</w:t>
            </w:r>
          </w:p>
          <w:p w14:paraId="5641EB38" w14:textId="77777777" w:rsidR="008E6A2E" w:rsidRPr="009C1BDA" w:rsidRDefault="008E6A2E" w:rsidP="00C15F9D">
            <w:pPr>
              <w:pStyle w:val="Alineazaodstavkom"/>
              <w:numPr>
                <w:ilvl w:val="0"/>
                <w:numId w:val="0"/>
              </w:numPr>
              <w:spacing w:line="276" w:lineRule="auto"/>
              <w:rPr>
                <w:b/>
                <w:sz w:val="20"/>
                <w:szCs w:val="20"/>
              </w:rPr>
            </w:pPr>
          </w:p>
          <w:p w14:paraId="39E998EA" w14:textId="77777777" w:rsidR="008E6A2E" w:rsidRPr="009C1BDA" w:rsidRDefault="008E6A2E" w:rsidP="00C15F9D">
            <w:pPr>
              <w:pStyle w:val="Alineazaodstavkom"/>
              <w:numPr>
                <w:ilvl w:val="0"/>
                <w:numId w:val="0"/>
              </w:numPr>
              <w:spacing w:line="276" w:lineRule="auto"/>
              <w:rPr>
                <w:sz w:val="20"/>
                <w:szCs w:val="20"/>
              </w:rPr>
            </w:pPr>
            <w:r w:rsidRPr="009C1BDA">
              <w:rPr>
                <w:sz w:val="20"/>
                <w:szCs w:val="20"/>
              </w:rPr>
              <w:t xml:space="preserve">Predlog zakona nima posledic za druga področja. </w:t>
            </w:r>
          </w:p>
          <w:p w14:paraId="519C0D1E" w14:textId="77777777" w:rsidR="008E6A2E" w:rsidRPr="009C1BDA" w:rsidRDefault="008E6A2E" w:rsidP="00C15F9D">
            <w:pPr>
              <w:pStyle w:val="Alineazaodstavkom"/>
              <w:numPr>
                <w:ilvl w:val="0"/>
                <w:numId w:val="0"/>
              </w:numPr>
              <w:spacing w:line="276" w:lineRule="auto"/>
              <w:rPr>
                <w:b/>
                <w:sz w:val="20"/>
                <w:szCs w:val="20"/>
              </w:rPr>
            </w:pPr>
          </w:p>
        </w:tc>
      </w:tr>
      <w:tr w:rsidR="008E6A2E" w:rsidRPr="009C1BDA" w14:paraId="11DB970A" w14:textId="77777777" w:rsidTr="00C15F9D">
        <w:tc>
          <w:tcPr>
            <w:tcW w:w="9213" w:type="dxa"/>
          </w:tcPr>
          <w:p w14:paraId="004929F7"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6.7 Izvajanje sprejetega predpisa:</w:t>
            </w:r>
          </w:p>
        </w:tc>
      </w:tr>
      <w:tr w:rsidR="008E6A2E" w:rsidRPr="009C1BDA" w14:paraId="797CA501" w14:textId="77777777" w:rsidTr="00C15F9D">
        <w:tc>
          <w:tcPr>
            <w:tcW w:w="9213" w:type="dxa"/>
          </w:tcPr>
          <w:p w14:paraId="303E17DA" w14:textId="77777777" w:rsidR="008E6A2E" w:rsidRPr="009C1BDA" w:rsidRDefault="008E6A2E" w:rsidP="00C15F9D">
            <w:pPr>
              <w:pStyle w:val="Alineazatoko"/>
              <w:tabs>
                <w:tab w:val="clear" w:pos="720"/>
              </w:tabs>
              <w:spacing w:line="276" w:lineRule="auto"/>
              <w:ind w:left="1593" w:firstLine="0"/>
              <w:rPr>
                <w:sz w:val="20"/>
                <w:szCs w:val="20"/>
              </w:rPr>
            </w:pPr>
          </w:p>
          <w:p w14:paraId="5925D766" w14:textId="77777777" w:rsidR="008E6A2E" w:rsidRPr="009C1BDA" w:rsidRDefault="008E6A2E" w:rsidP="00C15F9D">
            <w:pPr>
              <w:pStyle w:val="Alineazatoko"/>
              <w:spacing w:line="276" w:lineRule="auto"/>
              <w:ind w:left="0" w:firstLine="0"/>
              <w:rPr>
                <w:sz w:val="20"/>
                <w:szCs w:val="20"/>
              </w:rPr>
            </w:pPr>
            <w:r w:rsidRPr="009C1BDA">
              <w:rPr>
                <w:sz w:val="20"/>
                <w:szCs w:val="20"/>
              </w:rPr>
              <w:t>Ta zakon začne veljati petnajst dni po objavi v Uradnem listu Republike Slovenije.</w:t>
            </w:r>
          </w:p>
          <w:p w14:paraId="1BC541DE" w14:textId="77777777" w:rsidR="008E6A2E" w:rsidRPr="009C1BDA" w:rsidRDefault="008E6A2E" w:rsidP="00C15F9D">
            <w:pPr>
              <w:pStyle w:val="Alineazatoko"/>
              <w:tabs>
                <w:tab w:val="clear" w:pos="720"/>
              </w:tabs>
              <w:spacing w:line="276" w:lineRule="auto"/>
              <w:ind w:left="1593" w:firstLine="0"/>
              <w:rPr>
                <w:sz w:val="20"/>
                <w:szCs w:val="20"/>
              </w:rPr>
            </w:pPr>
          </w:p>
        </w:tc>
      </w:tr>
      <w:tr w:rsidR="008E6A2E" w:rsidRPr="009C1BDA" w14:paraId="34782F47" w14:textId="77777777" w:rsidTr="00C15F9D">
        <w:tc>
          <w:tcPr>
            <w:tcW w:w="9213" w:type="dxa"/>
          </w:tcPr>
          <w:p w14:paraId="3DD322E1" w14:textId="77777777" w:rsidR="008E6A2E" w:rsidRPr="009C1BDA" w:rsidRDefault="008E6A2E" w:rsidP="00C15F9D">
            <w:pPr>
              <w:pStyle w:val="Odsek"/>
              <w:numPr>
                <w:ilvl w:val="0"/>
                <w:numId w:val="0"/>
              </w:numPr>
              <w:spacing w:before="0" w:after="0" w:line="276" w:lineRule="auto"/>
              <w:jc w:val="left"/>
              <w:rPr>
                <w:sz w:val="20"/>
                <w:szCs w:val="20"/>
              </w:rPr>
            </w:pPr>
            <w:r w:rsidRPr="009C1BDA">
              <w:rPr>
                <w:sz w:val="20"/>
                <w:szCs w:val="20"/>
              </w:rPr>
              <w:t>6.8 Druge pomembne okoliščine v zvezi z vprašanji, ki jih ureja predlog zakona</w:t>
            </w:r>
          </w:p>
          <w:p w14:paraId="67EDF3F8" w14:textId="77777777" w:rsidR="008E6A2E" w:rsidRPr="009C1BDA" w:rsidRDefault="008E6A2E" w:rsidP="00C15F9D">
            <w:pPr>
              <w:pStyle w:val="Odsek"/>
              <w:numPr>
                <w:ilvl w:val="0"/>
                <w:numId w:val="0"/>
              </w:numPr>
              <w:spacing w:before="0" w:after="0" w:line="276" w:lineRule="auto"/>
              <w:jc w:val="left"/>
              <w:rPr>
                <w:sz w:val="20"/>
                <w:szCs w:val="20"/>
              </w:rPr>
            </w:pPr>
          </w:p>
          <w:p w14:paraId="2EB54FF4" w14:textId="77777777" w:rsidR="008E6A2E" w:rsidRPr="009C1BDA" w:rsidRDefault="008E6A2E" w:rsidP="00C15F9D">
            <w:pPr>
              <w:pStyle w:val="Odsek"/>
              <w:numPr>
                <w:ilvl w:val="0"/>
                <w:numId w:val="0"/>
              </w:numPr>
              <w:spacing w:before="0" w:after="0" w:line="276" w:lineRule="auto"/>
              <w:jc w:val="left"/>
              <w:rPr>
                <w:b w:val="0"/>
                <w:sz w:val="20"/>
                <w:szCs w:val="20"/>
              </w:rPr>
            </w:pPr>
            <w:r w:rsidRPr="009C1BDA">
              <w:rPr>
                <w:b w:val="0"/>
                <w:sz w:val="20"/>
                <w:szCs w:val="20"/>
              </w:rPr>
              <w:t xml:space="preserve">Poleg navedb v obrazložitvah ni drugih pomembnih okoliščin. </w:t>
            </w:r>
          </w:p>
          <w:p w14:paraId="7CC91BD4" w14:textId="77777777" w:rsidR="008E6A2E" w:rsidRPr="009C1BDA" w:rsidRDefault="008E6A2E" w:rsidP="00C15F9D">
            <w:pPr>
              <w:pStyle w:val="Alineazaodstavkom"/>
              <w:numPr>
                <w:ilvl w:val="0"/>
                <w:numId w:val="0"/>
              </w:numPr>
              <w:spacing w:line="276" w:lineRule="auto"/>
              <w:ind w:left="709"/>
              <w:rPr>
                <w:sz w:val="20"/>
                <w:szCs w:val="20"/>
              </w:rPr>
            </w:pPr>
          </w:p>
          <w:p w14:paraId="4A3D8C33" w14:textId="77777777" w:rsidR="008E6A2E" w:rsidRPr="009C1BDA" w:rsidRDefault="008E6A2E" w:rsidP="00C15F9D">
            <w:pPr>
              <w:pStyle w:val="Odsek"/>
              <w:numPr>
                <w:ilvl w:val="0"/>
                <w:numId w:val="0"/>
              </w:numPr>
              <w:tabs>
                <w:tab w:val="left" w:pos="285"/>
              </w:tabs>
              <w:spacing w:before="0" w:after="0" w:line="276" w:lineRule="auto"/>
              <w:jc w:val="left"/>
              <w:rPr>
                <w:sz w:val="20"/>
                <w:szCs w:val="20"/>
              </w:rPr>
            </w:pPr>
            <w:r w:rsidRPr="009C1BDA">
              <w:rPr>
                <w:sz w:val="20"/>
                <w:szCs w:val="20"/>
              </w:rPr>
              <w:t>7. PRIKAZ SODELOVANJA JAVNOSTI PRI PRIPRAVI PREDLOGA ZAKONA:</w:t>
            </w:r>
          </w:p>
          <w:p w14:paraId="363867DB" w14:textId="77777777" w:rsidR="008E6A2E" w:rsidRPr="009C1BDA" w:rsidRDefault="008E6A2E" w:rsidP="00C15F9D">
            <w:pPr>
              <w:pStyle w:val="rkovnatokazaodstavkom"/>
              <w:numPr>
                <w:ilvl w:val="0"/>
                <w:numId w:val="0"/>
              </w:numPr>
              <w:spacing w:line="276" w:lineRule="auto"/>
              <w:ind w:left="1068" w:hanging="360"/>
              <w:rPr>
                <w:rFonts w:cs="Arial"/>
                <w:sz w:val="20"/>
                <w:szCs w:val="20"/>
              </w:rPr>
            </w:pPr>
          </w:p>
          <w:p w14:paraId="2CF5028B" w14:textId="77777777" w:rsidR="008E6A2E" w:rsidRPr="009C1BDA" w:rsidRDefault="008E6A2E" w:rsidP="00C15F9D">
            <w:pPr>
              <w:pStyle w:val="rkovnatokazaodstavkom"/>
              <w:numPr>
                <w:ilvl w:val="0"/>
                <w:numId w:val="0"/>
              </w:numPr>
              <w:spacing w:line="276" w:lineRule="auto"/>
              <w:rPr>
                <w:rFonts w:cs="Arial"/>
                <w:b/>
                <w:sz w:val="20"/>
                <w:szCs w:val="20"/>
              </w:rPr>
            </w:pPr>
            <w:r w:rsidRPr="009C1BDA">
              <w:rPr>
                <w:rFonts w:cs="Arial"/>
                <w:b/>
                <w:sz w:val="20"/>
                <w:szCs w:val="20"/>
              </w:rPr>
              <w:t xml:space="preserve">8. PODATEK O ZUNANJEM STROKOVNJAKU </w:t>
            </w:r>
            <w:r w:rsidRPr="009C1BDA">
              <w:rPr>
                <w:rFonts w:cs="Arial"/>
                <w:b/>
                <w:color w:val="000000"/>
                <w:sz w:val="20"/>
                <w:szCs w:val="20"/>
                <w:shd w:val="clear" w:color="auto" w:fill="FFFFFF"/>
              </w:rPr>
              <w:t>OZIROMA PRAVNI OSEBI, KI JE SODELOVALA PRI PRIPRAVI PREDLOGA ZAKONA</w:t>
            </w:r>
            <w:r w:rsidRPr="009C1BDA">
              <w:rPr>
                <w:rFonts w:cs="Arial"/>
                <w:b/>
                <w:sz w:val="20"/>
                <w:szCs w:val="20"/>
              </w:rPr>
              <w:t>, IN ZNESKU PLAČILA ZA TA NAMEN:</w:t>
            </w:r>
          </w:p>
          <w:p w14:paraId="4E6F5AFF" w14:textId="77777777" w:rsidR="008E6A2E" w:rsidRPr="009C1BDA" w:rsidRDefault="008E6A2E" w:rsidP="00C15F9D">
            <w:pPr>
              <w:pStyle w:val="Odsek"/>
              <w:numPr>
                <w:ilvl w:val="0"/>
                <w:numId w:val="0"/>
              </w:numPr>
              <w:spacing w:before="0" w:after="0" w:line="276" w:lineRule="auto"/>
              <w:jc w:val="left"/>
              <w:rPr>
                <w:b w:val="0"/>
                <w:sz w:val="20"/>
                <w:szCs w:val="20"/>
              </w:rPr>
            </w:pPr>
          </w:p>
          <w:p w14:paraId="2102D3F0" w14:textId="77777777" w:rsidR="008E6A2E" w:rsidRPr="009C1BDA" w:rsidRDefault="008E6A2E" w:rsidP="00C15F9D">
            <w:pPr>
              <w:pStyle w:val="Odsek"/>
              <w:numPr>
                <w:ilvl w:val="0"/>
                <w:numId w:val="0"/>
              </w:numPr>
              <w:spacing w:before="0" w:after="0" w:line="276" w:lineRule="auto"/>
              <w:jc w:val="left"/>
              <w:rPr>
                <w:b w:val="0"/>
                <w:sz w:val="20"/>
                <w:szCs w:val="20"/>
              </w:rPr>
            </w:pPr>
            <w:r w:rsidRPr="009C1BDA">
              <w:rPr>
                <w:b w:val="0"/>
                <w:sz w:val="20"/>
                <w:szCs w:val="20"/>
              </w:rPr>
              <w:t xml:space="preserve">Pri pripravi predloga zakona ni sodeloval zunanji strokovnjak oziroma pravna oseba. </w:t>
            </w:r>
          </w:p>
          <w:p w14:paraId="048955DD" w14:textId="77777777" w:rsidR="008E6A2E" w:rsidRPr="009C1BDA" w:rsidRDefault="008E6A2E" w:rsidP="00C15F9D">
            <w:pPr>
              <w:pStyle w:val="Odsek"/>
              <w:numPr>
                <w:ilvl w:val="0"/>
                <w:numId w:val="0"/>
              </w:numPr>
              <w:spacing w:before="0" w:after="0" w:line="276" w:lineRule="auto"/>
              <w:jc w:val="left"/>
              <w:rPr>
                <w:b w:val="0"/>
                <w:sz w:val="20"/>
                <w:szCs w:val="20"/>
              </w:rPr>
            </w:pPr>
          </w:p>
          <w:p w14:paraId="23AFB131" w14:textId="77777777" w:rsidR="008E6A2E" w:rsidRPr="009C1BDA" w:rsidRDefault="008E6A2E" w:rsidP="00C15F9D">
            <w:pPr>
              <w:pStyle w:val="Odsek"/>
              <w:numPr>
                <w:ilvl w:val="0"/>
                <w:numId w:val="0"/>
              </w:numPr>
              <w:tabs>
                <w:tab w:val="left" w:pos="180"/>
                <w:tab w:val="left" w:pos="345"/>
                <w:tab w:val="left" w:pos="555"/>
              </w:tabs>
              <w:spacing w:before="0" w:after="0" w:line="276" w:lineRule="auto"/>
              <w:jc w:val="both"/>
              <w:rPr>
                <w:sz w:val="20"/>
                <w:szCs w:val="20"/>
              </w:rPr>
            </w:pPr>
            <w:r w:rsidRPr="009C1BDA">
              <w:rPr>
                <w:sz w:val="20"/>
                <w:szCs w:val="20"/>
              </w:rPr>
              <w:t>9. NAVEDBA, KATERI PREDSTAVNIKI PREDLAGATELJA BODO SODELOVALI PRI DELU DRŽAVNEGA ZBORA IN DELOVNIH TELES</w:t>
            </w:r>
          </w:p>
          <w:p w14:paraId="262D573B" w14:textId="77777777" w:rsidR="008E6A2E" w:rsidRPr="009C1BDA" w:rsidRDefault="008E6A2E" w:rsidP="00C15F9D">
            <w:pPr>
              <w:pStyle w:val="Odsek"/>
              <w:numPr>
                <w:ilvl w:val="0"/>
                <w:numId w:val="0"/>
              </w:numPr>
              <w:spacing w:before="0" w:after="0" w:line="276" w:lineRule="auto"/>
              <w:jc w:val="left"/>
              <w:rPr>
                <w:sz w:val="20"/>
                <w:szCs w:val="20"/>
              </w:rPr>
            </w:pPr>
          </w:p>
        </w:tc>
      </w:tr>
      <w:tr w:rsidR="008E6A2E" w:rsidRPr="009C1BDA" w14:paraId="54E6A8A7" w14:textId="77777777" w:rsidTr="00C15F9D">
        <w:tc>
          <w:tcPr>
            <w:tcW w:w="9213" w:type="dxa"/>
          </w:tcPr>
          <w:p w14:paraId="01BA7D28" w14:textId="77777777"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Janez Cigler Kralj, minister,</w:t>
            </w:r>
          </w:p>
          <w:p w14:paraId="6A600A25" w14:textId="77777777"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mag. Cveto Uršič, državni sekretar,</w:t>
            </w:r>
          </w:p>
          <w:p w14:paraId="01722A81" w14:textId="77777777"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Mateja Ribič, državna sekretarka,</w:t>
            </w:r>
          </w:p>
          <w:p w14:paraId="13D5410D" w14:textId="77777777"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mag. Valentina Vehovar, v.d. generalne direktorice Direktorata za socialne zadeve,</w:t>
            </w:r>
          </w:p>
          <w:p w14:paraId="772D4D50" w14:textId="77777777"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xml:space="preserve">- mag. Andrejka Znoj, generalna direktorica Direktorata </w:t>
            </w:r>
            <w:r w:rsidRPr="009C1BDA">
              <w:rPr>
                <w:rFonts w:eastAsiaTheme="minorHAnsi" w:cs="Arial"/>
                <w:color w:val="000000"/>
                <w:sz w:val="20"/>
                <w:szCs w:val="20"/>
              </w:rPr>
              <w:t xml:space="preserve"> za invalide, vojne veterane in žrtve vojnega nasilja</w:t>
            </w:r>
            <w:r w:rsidRPr="009C1BDA">
              <w:rPr>
                <w:rFonts w:cs="Arial"/>
                <w:sz w:val="20"/>
                <w:szCs w:val="20"/>
              </w:rPr>
              <w:t xml:space="preserve">. </w:t>
            </w:r>
          </w:p>
          <w:p w14:paraId="3B526633" w14:textId="779F4188" w:rsidR="008E6A2E" w:rsidRDefault="008E6A2E" w:rsidP="00C15F9D">
            <w:pPr>
              <w:pStyle w:val="Neotevilenodstavek"/>
              <w:spacing w:before="0" w:after="0" w:line="276" w:lineRule="auto"/>
              <w:rPr>
                <w:rFonts w:cs="Arial"/>
                <w:sz w:val="20"/>
                <w:szCs w:val="20"/>
              </w:rPr>
            </w:pPr>
          </w:p>
          <w:p w14:paraId="33A1E3EF" w14:textId="64B22675" w:rsidR="005A679B" w:rsidRDefault="005A679B" w:rsidP="00C15F9D">
            <w:pPr>
              <w:pStyle w:val="Neotevilenodstavek"/>
              <w:spacing w:before="0" w:after="0" w:line="276" w:lineRule="auto"/>
              <w:rPr>
                <w:rFonts w:cs="Arial"/>
                <w:sz w:val="20"/>
                <w:szCs w:val="20"/>
              </w:rPr>
            </w:pPr>
          </w:p>
          <w:p w14:paraId="217A4028" w14:textId="69FBF65A" w:rsidR="005A679B" w:rsidRDefault="005A679B" w:rsidP="00C15F9D">
            <w:pPr>
              <w:pStyle w:val="Neotevilenodstavek"/>
              <w:spacing w:before="0" w:after="0" w:line="276" w:lineRule="auto"/>
              <w:rPr>
                <w:rFonts w:cs="Arial"/>
                <w:sz w:val="20"/>
                <w:szCs w:val="20"/>
              </w:rPr>
            </w:pPr>
          </w:p>
          <w:p w14:paraId="0226C0E7" w14:textId="23C3081B" w:rsidR="005A679B" w:rsidRDefault="005A679B" w:rsidP="00C15F9D">
            <w:pPr>
              <w:pStyle w:val="Neotevilenodstavek"/>
              <w:spacing w:before="0" w:after="0" w:line="276" w:lineRule="auto"/>
              <w:rPr>
                <w:rFonts w:cs="Arial"/>
                <w:sz w:val="20"/>
                <w:szCs w:val="20"/>
              </w:rPr>
            </w:pPr>
          </w:p>
          <w:p w14:paraId="0C1AB168" w14:textId="771492BB" w:rsidR="005A679B" w:rsidRDefault="005A679B" w:rsidP="00C15F9D">
            <w:pPr>
              <w:pStyle w:val="Neotevilenodstavek"/>
              <w:spacing w:before="0" w:after="0" w:line="276" w:lineRule="auto"/>
              <w:rPr>
                <w:rFonts w:cs="Arial"/>
                <w:sz w:val="20"/>
                <w:szCs w:val="20"/>
              </w:rPr>
            </w:pPr>
          </w:p>
          <w:p w14:paraId="436BF999" w14:textId="20533515" w:rsidR="005A679B" w:rsidRDefault="005A679B" w:rsidP="00C15F9D">
            <w:pPr>
              <w:pStyle w:val="Neotevilenodstavek"/>
              <w:spacing w:before="0" w:after="0" w:line="276" w:lineRule="auto"/>
              <w:rPr>
                <w:rFonts w:cs="Arial"/>
                <w:sz w:val="20"/>
                <w:szCs w:val="20"/>
              </w:rPr>
            </w:pPr>
          </w:p>
          <w:p w14:paraId="33281995" w14:textId="77777777" w:rsidR="005A679B" w:rsidRDefault="005A679B" w:rsidP="00C15F9D">
            <w:pPr>
              <w:pStyle w:val="Neotevilenodstavek"/>
              <w:spacing w:before="0" w:after="0" w:line="276" w:lineRule="auto"/>
              <w:rPr>
                <w:rFonts w:cs="Arial"/>
                <w:sz w:val="20"/>
                <w:szCs w:val="20"/>
              </w:rPr>
            </w:pPr>
          </w:p>
          <w:p w14:paraId="6327949B" w14:textId="77777777" w:rsidR="008E6A2E" w:rsidRPr="009C1BDA" w:rsidRDefault="008E6A2E" w:rsidP="00C15F9D">
            <w:pPr>
              <w:pStyle w:val="Neotevilenodstavek"/>
              <w:spacing w:before="0" w:after="0" w:line="276" w:lineRule="auto"/>
              <w:rPr>
                <w:rFonts w:cs="Arial"/>
                <w:sz w:val="20"/>
                <w:szCs w:val="20"/>
              </w:rPr>
            </w:pPr>
          </w:p>
          <w:p w14:paraId="007CF599" w14:textId="77777777" w:rsidR="008E6A2E" w:rsidRPr="009C1BDA" w:rsidRDefault="008E6A2E" w:rsidP="00C15F9D">
            <w:pPr>
              <w:pStyle w:val="Neotevilenodstavek"/>
              <w:spacing w:before="0" w:after="0" w:line="276" w:lineRule="auto"/>
              <w:rPr>
                <w:rFonts w:cs="Arial"/>
                <w:sz w:val="20"/>
                <w:szCs w:val="20"/>
              </w:rPr>
            </w:pPr>
          </w:p>
        </w:tc>
      </w:tr>
      <w:tr w:rsidR="008E6A2E" w:rsidRPr="009C1BDA" w14:paraId="411F0A9B" w14:textId="77777777" w:rsidTr="00C15F9D">
        <w:tc>
          <w:tcPr>
            <w:tcW w:w="9213" w:type="dxa"/>
          </w:tcPr>
          <w:p w14:paraId="2FE0DFBE" w14:textId="77777777" w:rsidR="008E6A2E" w:rsidRPr="009C1BDA" w:rsidRDefault="008E6A2E" w:rsidP="00C15F9D">
            <w:pPr>
              <w:pStyle w:val="Poglavje"/>
              <w:spacing w:before="0" w:after="0" w:line="276" w:lineRule="auto"/>
              <w:jc w:val="left"/>
              <w:rPr>
                <w:sz w:val="20"/>
                <w:szCs w:val="20"/>
              </w:rPr>
            </w:pPr>
            <w:r w:rsidRPr="009C1BDA">
              <w:rPr>
                <w:sz w:val="20"/>
                <w:szCs w:val="20"/>
              </w:rPr>
              <w:lastRenderedPageBreak/>
              <w:t>II. BESEDILO ČLENOV</w:t>
            </w:r>
          </w:p>
          <w:p w14:paraId="60F44F7E" w14:textId="77777777" w:rsidR="008E6A2E" w:rsidRPr="009C1BDA" w:rsidRDefault="008E6A2E" w:rsidP="00C15F9D">
            <w:pPr>
              <w:pStyle w:val="Poglavje"/>
              <w:spacing w:before="0" w:after="0" w:line="276" w:lineRule="auto"/>
              <w:jc w:val="left"/>
              <w:rPr>
                <w:sz w:val="20"/>
                <w:szCs w:val="20"/>
              </w:rPr>
            </w:pPr>
          </w:p>
          <w:p w14:paraId="179A7BF4" w14:textId="77777777" w:rsidR="008E6A2E" w:rsidRPr="009C1BDA" w:rsidRDefault="008E6A2E" w:rsidP="008E6A2E">
            <w:pPr>
              <w:pStyle w:val="Poglavje"/>
              <w:numPr>
                <w:ilvl w:val="0"/>
                <w:numId w:val="4"/>
              </w:numPr>
              <w:spacing w:before="0" w:after="0" w:line="276" w:lineRule="auto"/>
              <w:rPr>
                <w:b w:val="0"/>
                <w:sz w:val="20"/>
                <w:szCs w:val="20"/>
              </w:rPr>
            </w:pPr>
            <w:r w:rsidRPr="009C1BDA">
              <w:rPr>
                <w:b w:val="0"/>
                <w:sz w:val="20"/>
                <w:szCs w:val="20"/>
              </w:rPr>
              <w:t>člen</w:t>
            </w:r>
          </w:p>
          <w:p w14:paraId="1C91F7B1" w14:textId="77777777" w:rsidR="008E6A2E" w:rsidRPr="009C1BDA" w:rsidRDefault="008E6A2E" w:rsidP="00C15F9D">
            <w:pPr>
              <w:pStyle w:val="Poglavje"/>
              <w:spacing w:before="0" w:after="0" w:line="276" w:lineRule="auto"/>
              <w:ind w:left="720"/>
              <w:rPr>
                <w:b w:val="0"/>
                <w:sz w:val="20"/>
                <w:szCs w:val="20"/>
              </w:rPr>
            </w:pPr>
            <w:r w:rsidRPr="009C1BDA">
              <w:rPr>
                <w:b w:val="0"/>
                <w:sz w:val="20"/>
                <w:szCs w:val="20"/>
              </w:rPr>
              <w:t>(vsebina zakona)</w:t>
            </w:r>
          </w:p>
          <w:p w14:paraId="26D7EFAF" w14:textId="77777777" w:rsidR="008E6A2E" w:rsidRPr="009C1BDA" w:rsidRDefault="008E6A2E" w:rsidP="00C15F9D">
            <w:pPr>
              <w:pStyle w:val="Poglavje"/>
              <w:spacing w:before="0" w:after="0" w:line="276" w:lineRule="auto"/>
              <w:jc w:val="left"/>
              <w:rPr>
                <w:b w:val="0"/>
                <w:sz w:val="20"/>
                <w:szCs w:val="20"/>
              </w:rPr>
            </w:pPr>
          </w:p>
          <w:p w14:paraId="4512D0C2" w14:textId="77777777" w:rsidR="008E6A2E" w:rsidRPr="009C1BDA" w:rsidRDefault="008E6A2E" w:rsidP="00C15F9D">
            <w:pPr>
              <w:pStyle w:val="Poglavje"/>
              <w:spacing w:before="0" w:after="0" w:line="276" w:lineRule="auto"/>
              <w:jc w:val="both"/>
              <w:rPr>
                <w:rFonts w:eastAsiaTheme="minorHAnsi"/>
                <w:b w:val="0"/>
                <w:color w:val="000000"/>
                <w:sz w:val="20"/>
                <w:szCs w:val="20"/>
              </w:rPr>
            </w:pPr>
            <w:r w:rsidRPr="009C1BDA">
              <w:rPr>
                <w:rFonts w:eastAsiaTheme="minorHAnsi"/>
                <w:b w:val="0"/>
                <w:color w:val="000000"/>
                <w:sz w:val="20"/>
                <w:szCs w:val="20"/>
              </w:rPr>
              <w:t xml:space="preserve">Ta zakon ureja pravico do nadomestila za invalidnost oseb, ki v času rednega šolanja med dopolnjenim 18. in 26. letom starosti po </w:t>
            </w:r>
            <w:r w:rsidRPr="009C1BDA">
              <w:rPr>
                <w:rFonts w:eastAsia="Calibri-Light"/>
                <w:b w:val="0"/>
                <w:sz w:val="20"/>
                <w:szCs w:val="20"/>
              </w:rPr>
              <w:t>Zakonu o družbenem varstvu duševno in telesno prizadetih oseb (</w:t>
            </w:r>
            <w:r w:rsidRPr="009C1BDA">
              <w:rPr>
                <w:b w:val="0"/>
                <w:sz w:val="20"/>
                <w:szCs w:val="20"/>
              </w:rPr>
              <w:t xml:space="preserve">Uradni list SRS, št. 41/83, Uradni list RS, št. 114/06 – ZUTPG, 122/07 – odl. US, 61/10 – ZSVarPre, 40/11 – ZSVarPre-A in 30/18 – ZSVI; v nadaljnjem besedilu: </w:t>
            </w:r>
            <w:r w:rsidRPr="009C1BDA">
              <w:rPr>
                <w:rFonts w:eastAsia="Calibri-Light"/>
                <w:b w:val="0"/>
                <w:sz w:val="20"/>
                <w:szCs w:val="20"/>
              </w:rPr>
              <w:t xml:space="preserve">ZDVDTP) </w:t>
            </w:r>
            <w:r w:rsidRPr="009C1BDA">
              <w:rPr>
                <w:rFonts w:eastAsiaTheme="minorHAnsi"/>
                <w:b w:val="0"/>
                <w:color w:val="000000"/>
                <w:sz w:val="20"/>
                <w:szCs w:val="20"/>
              </w:rPr>
              <w:t>niso imele priznane te pravice, pridobile pa so jo po zaključku rednega šolanja.</w:t>
            </w:r>
          </w:p>
          <w:p w14:paraId="7DDF878D" w14:textId="77777777" w:rsidR="008E6A2E" w:rsidRPr="009C1BDA" w:rsidRDefault="008E6A2E" w:rsidP="00C15F9D">
            <w:pPr>
              <w:pStyle w:val="Poglavje"/>
              <w:spacing w:before="0" w:after="0" w:line="276" w:lineRule="auto"/>
              <w:jc w:val="both"/>
              <w:rPr>
                <w:b w:val="0"/>
                <w:sz w:val="20"/>
                <w:szCs w:val="20"/>
              </w:rPr>
            </w:pPr>
          </w:p>
          <w:p w14:paraId="03602DB4" w14:textId="77777777" w:rsidR="008E6A2E" w:rsidRPr="009C1BDA" w:rsidRDefault="008E6A2E" w:rsidP="008E6A2E">
            <w:pPr>
              <w:pStyle w:val="Poglavje"/>
              <w:numPr>
                <w:ilvl w:val="0"/>
                <w:numId w:val="4"/>
              </w:numPr>
              <w:spacing w:before="0" w:after="0" w:line="276" w:lineRule="auto"/>
              <w:rPr>
                <w:b w:val="0"/>
                <w:sz w:val="20"/>
                <w:szCs w:val="20"/>
              </w:rPr>
            </w:pPr>
            <w:r w:rsidRPr="009C1BDA">
              <w:rPr>
                <w:b w:val="0"/>
                <w:sz w:val="20"/>
                <w:szCs w:val="20"/>
              </w:rPr>
              <w:t>člen</w:t>
            </w:r>
          </w:p>
          <w:p w14:paraId="1BC60113" w14:textId="77777777" w:rsidR="008E6A2E" w:rsidRPr="009C1BDA" w:rsidRDefault="008E6A2E" w:rsidP="00C15F9D">
            <w:pPr>
              <w:pStyle w:val="Poglavje"/>
              <w:spacing w:before="0" w:after="0" w:line="276" w:lineRule="auto"/>
              <w:ind w:left="360"/>
              <w:rPr>
                <w:b w:val="0"/>
                <w:sz w:val="20"/>
                <w:szCs w:val="20"/>
              </w:rPr>
            </w:pPr>
            <w:r w:rsidRPr="009C1BDA">
              <w:rPr>
                <w:b w:val="0"/>
                <w:sz w:val="20"/>
                <w:szCs w:val="20"/>
              </w:rPr>
              <w:t>(osebe, ki so upravičene do nadomestila za invalidnost)</w:t>
            </w:r>
          </w:p>
          <w:p w14:paraId="1623EF9A" w14:textId="77777777" w:rsidR="008E6A2E" w:rsidRPr="009C1BDA" w:rsidRDefault="008E6A2E" w:rsidP="00C15F9D">
            <w:pPr>
              <w:pStyle w:val="Poglavje"/>
              <w:spacing w:before="0" w:after="0" w:line="276" w:lineRule="auto"/>
              <w:jc w:val="left"/>
              <w:rPr>
                <w:b w:val="0"/>
                <w:sz w:val="20"/>
                <w:szCs w:val="20"/>
                <w:highlight w:val="green"/>
              </w:rPr>
            </w:pPr>
          </w:p>
          <w:p w14:paraId="7BAB952C" w14:textId="77777777" w:rsidR="008E6A2E" w:rsidRPr="009C1BDA" w:rsidRDefault="008E6A2E" w:rsidP="00C15F9D">
            <w:pPr>
              <w:pStyle w:val="Poglavje"/>
              <w:spacing w:before="0" w:after="0" w:line="276" w:lineRule="auto"/>
              <w:jc w:val="both"/>
              <w:rPr>
                <w:b w:val="0"/>
                <w:color w:val="000000" w:themeColor="text1"/>
                <w:sz w:val="20"/>
                <w:szCs w:val="20"/>
              </w:rPr>
            </w:pPr>
            <w:r w:rsidRPr="009C1BDA">
              <w:rPr>
                <w:rFonts w:eastAsiaTheme="minorHAnsi"/>
                <w:b w:val="0"/>
                <w:color w:val="000000"/>
                <w:sz w:val="20"/>
                <w:szCs w:val="20"/>
              </w:rPr>
              <w:t>Osebe iz prejšnjega člena so zmerno, težje in težko duševno ter najtežje telesno prizadete osebe, ki se ne morejo usposobiti za samostojno življenje in delo (v nadaljnjem besedilu: invalidi) in pri katerih je bilo ugotovljeno, da je prizadetost nastala v otroški oziroma mladostni dobi do dopolnjenega 18. leta starosti oziroma v času rednega šolanja, vendar najdlje do dopolnjenega 26. leta starosti.</w:t>
            </w:r>
          </w:p>
          <w:p w14:paraId="0086BBF7" w14:textId="77777777" w:rsidR="008E6A2E" w:rsidRPr="009C1BDA" w:rsidRDefault="008E6A2E" w:rsidP="00C15F9D">
            <w:pPr>
              <w:pStyle w:val="Poglavje"/>
              <w:spacing w:before="0" w:after="0" w:line="276" w:lineRule="auto"/>
              <w:jc w:val="left"/>
              <w:rPr>
                <w:b w:val="0"/>
                <w:sz w:val="20"/>
                <w:szCs w:val="20"/>
              </w:rPr>
            </w:pPr>
          </w:p>
          <w:p w14:paraId="4BE59353" w14:textId="77777777" w:rsidR="008E6A2E" w:rsidRPr="009C1BDA" w:rsidRDefault="008E6A2E" w:rsidP="008E6A2E">
            <w:pPr>
              <w:pStyle w:val="Poglavje"/>
              <w:numPr>
                <w:ilvl w:val="0"/>
                <w:numId w:val="4"/>
              </w:numPr>
              <w:spacing w:before="0" w:after="0" w:line="276" w:lineRule="auto"/>
              <w:rPr>
                <w:b w:val="0"/>
                <w:sz w:val="20"/>
                <w:szCs w:val="20"/>
              </w:rPr>
            </w:pPr>
            <w:r w:rsidRPr="009C1BDA">
              <w:rPr>
                <w:b w:val="0"/>
                <w:sz w:val="20"/>
                <w:szCs w:val="20"/>
              </w:rPr>
              <w:t>člen</w:t>
            </w:r>
          </w:p>
          <w:p w14:paraId="4151B184" w14:textId="77777777" w:rsidR="008E6A2E" w:rsidRPr="009C1BDA" w:rsidRDefault="008E6A2E" w:rsidP="00C15F9D">
            <w:pPr>
              <w:pStyle w:val="Poglavje"/>
              <w:spacing w:before="0" w:after="0" w:line="276" w:lineRule="auto"/>
              <w:rPr>
                <w:b w:val="0"/>
                <w:sz w:val="20"/>
                <w:szCs w:val="20"/>
              </w:rPr>
            </w:pPr>
            <w:r w:rsidRPr="009C1BDA">
              <w:rPr>
                <w:b w:val="0"/>
                <w:sz w:val="20"/>
                <w:szCs w:val="20"/>
              </w:rPr>
              <w:t>(pogoji in obdobje upravičenosti)</w:t>
            </w:r>
          </w:p>
          <w:p w14:paraId="7613FC80" w14:textId="77777777" w:rsidR="008E6A2E" w:rsidRPr="009C1BDA" w:rsidRDefault="008E6A2E" w:rsidP="00C15F9D">
            <w:pPr>
              <w:pStyle w:val="Poglavje"/>
              <w:spacing w:before="0" w:after="0" w:line="276" w:lineRule="auto"/>
              <w:rPr>
                <w:b w:val="0"/>
                <w:sz w:val="20"/>
                <w:szCs w:val="20"/>
              </w:rPr>
            </w:pPr>
          </w:p>
          <w:p w14:paraId="77CABBC0" w14:textId="77777777" w:rsidR="008E6A2E" w:rsidRPr="009C1BDA" w:rsidRDefault="008E6A2E" w:rsidP="008E6A2E">
            <w:pPr>
              <w:pStyle w:val="Odstavekseznama"/>
              <w:numPr>
                <w:ilvl w:val="0"/>
                <w:numId w:val="5"/>
              </w:numPr>
              <w:spacing w:after="0" w:line="276" w:lineRule="auto"/>
              <w:ind w:left="0"/>
              <w:jc w:val="both"/>
              <w:rPr>
                <w:rFonts w:ascii="Arial" w:hAnsi="Arial" w:cs="Arial"/>
                <w:color w:val="000000"/>
                <w:sz w:val="20"/>
                <w:szCs w:val="20"/>
              </w:rPr>
            </w:pPr>
            <w:r w:rsidRPr="009C1BDA">
              <w:rPr>
                <w:rFonts w:ascii="Arial" w:hAnsi="Arial" w:cs="Arial"/>
                <w:color w:val="000000"/>
                <w:sz w:val="20"/>
                <w:szCs w:val="20"/>
              </w:rPr>
              <w:t>(1) Invalid je upravičen do nadomestila za invalidnost, če je v času njegovega rednega šolanja med dopolnjenim 18. in 26. letom starosti, vendar največ do 31. decembra 2018, izpolnjeval pogoje za pridobitev pravice do nadomestila za invalidnost pod pogoji, ki jih je določal ZDVDTP, vendar mu ta pravica ni bila priznana.</w:t>
            </w:r>
          </w:p>
          <w:p w14:paraId="37919B54" w14:textId="77777777" w:rsidR="008E6A2E" w:rsidRPr="009C1BDA" w:rsidRDefault="008E6A2E" w:rsidP="00C15F9D">
            <w:pPr>
              <w:pStyle w:val="Odstavekseznama"/>
              <w:spacing w:line="276" w:lineRule="auto"/>
              <w:ind w:left="0"/>
              <w:jc w:val="both"/>
              <w:rPr>
                <w:rFonts w:ascii="Arial" w:hAnsi="Arial" w:cs="Arial"/>
                <w:color w:val="000000"/>
                <w:sz w:val="20"/>
                <w:szCs w:val="20"/>
              </w:rPr>
            </w:pPr>
          </w:p>
          <w:p w14:paraId="6800B29D" w14:textId="77777777" w:rsidR="008E6A2E" w:rsidRPr="00291802" w:rsidRDefault="008E6A2E" w:rsidP="008E6A2E">
            <w:pPr>
              <w:pStyle w:val="Odstavekseznama"/>
              <w:numPr>
                <w:ilvl w:val="0"/>
                <w:numId w:val="5"/>
              </w:numPr>
              <w:spacing w:after="0" w:line="276" w:lineRule="auto"/>
              <w:ind w:left="0"/>
              <w:jc w:val="both"/>
              <w:rPr>
                <w:rFonts w:ascii="Arial" w:hAnsi="Arial" w:cs="Arial"/>
                <w:color w:val="000000"/>
                <w:sz w:val="20"/>
                <w:szCs w:val="20"/>
              </w:rPr>
            </w:pPr>
            <w:r w:rsidRPr="009C1BDA">
              <w:rPr>
                <w:rFonts w:ascii="Arial" w:hAnsi="Arial" w:cs="Arial"/>
                <w:sz w:val="20"/>
                <w:szCs w:val="20"/>
              </w:rPr>
              <w:t>(2) Pogoj za pridobitev pravice do nadomestila za invalidnost je ugotovljena nezmožnost za samostojno življenje in delo, ki se dokazuje na podlagi izvida in mnenja komisije za razvrščanje otrok in mladostnikov z motnjami v telesnem in duševnem razvoju pri skupnosti socialnega skrbstva ali invalidske komisije Zavoda pokojninskega in invalidskega zavarovanja Slovenije.</w:t>
            </w:r>
          </w:p>
          <w:p w14:paraId="7DD12DB6" w14:textId="77777777" w:rsidR="008E6A2E" w:rsidRPr="00291802" w:rsidRDefault="008E6A2E" w:rsidP="00C15F9D">
            <w:pPr>
              <w:pStyle w:val="Odstavekseznama"/>
              <w:rPr>
                <w:rFonts w:ascii="Arial" w:hAnsi="Arial" w:cs="Arial"/>
                <w:color w:val="000000"/>
                <w:sz w:val="20"/>
                <w:szCs w:val="20"/>
              </w:rPr>
            </w:pPr>
          </w:p>
          <w:p w14:paraId="5CD3A8E9" w14:textId="77777777" w:rsidR="008E6A2E" w:rsidRPr="00291802" w:rsidRDefault="008E6A2E" w:rsidP="008E6A2E">
            <w:pPr>
              <w:pStyle w:val="Odstavekseznama"/>
              <w:numPr>
                <w:ilvl w:val="0"/>
                <w:numId w:val="5"/>
              </w:numPr>
              <w:spacing w:after="0" w:line="276" w:lineRule="auto"/>
              <w:ind w:left="0"/>
              <w:jc w:val="both"/>
              <w:rPr>
                <w:rFonts w:ascii="Arial" w:hAnsi="Arial" w:cs="Arial"/>
                <w:color w:val="000000"/>
                <w:sz w:val="20"/>
                <w:szCs w:val="20"/>
              </w:rPr>
            </w:pPr>
          </w:p>
          <w:p w14:paraId="3F03CDFC" w14:textId="77777777" w:rsidR="008E6A2E" w:rsidRPr="009C1BDA" w:rsidRDefault="008E6A2E" w:rsidP="008E6A2E">
            <w:pPr>
              <w:pStyle w:val="Odstavekseznama"/>
              <w:numPr>
                <w:ilvl w:val="0"/>
                <w:numId w:val="4"/>
              </w:numPr>
              <w:spacing w:after="0" w:line="276" w:lineRule="auto"/>
              <w:jc w:val="center"/>
              <w:rPr>
                <w:rFonts w:ascii="Arial" w:hAnsi="Arial" w:cs="Arial"/>
                <w:sz w:val="20"/>
                <w:szCs w:val="20"/>
                <w:lang w:eastAsia="sl-SI"/>
              </w:rPr>
            </w:pPr>
            <w:r w:rsidRPr="009C1BDA">
              <w:rPr>
                <w:rFonts w:ascii="Arial" w:hAnsi="Arial" w:cs="Arial"/>
                <w:sz w:val="20"/>
                <w:szCs w:val="20"/>
                <w:lang w:eastAsia="sl-SI"/>
              </w:rPr>
              <w:t>člen</w:t>
            </w:r>
          </w:p>
          <w:p w14:paraId="10020023" w14:textId="77777777" w:rsidR="008E6A2E" w:rsidRPr="009C1BDA" w:rsidRDefault="008E6A2E" w:rsidP="00C15F9D">
            <w:pPr>
              <w:spacing w:line="276" w:lineRule="auto"/>
              <w:jc w:val="center"/>
              <w:rPr>
                <w:rFonts w:ascii="Arial" w:hAnsi="Arial" w:cs="Arial"/>
                <w:sz w:val="20"/>
                <w:szCs w:val="20"/>
                <w:lang w:eastAsia="sl-SI"/>
              </w:rPr>
            </w:pPr>
            <w:r w:rsidRPr="009C1BDA">
              <w:rPr>
                <w:rFonts w:ascii="Arial" w:hAnsi="Arial" w:cs="Arial"/>
                <w:sz w:val="20"/>
                <w:szCs w:val="20"/>
                <w:lang w:eastAsia="sl-SI"/>
              </w:rPr>
              <w:t xml:space="preserve">     (višina nadomestila za invalidnost)</w:t>
            </w:r>
          </w:p>
          <w:p w14:paraId="37CBEC0C" w14:textId="77777777" w:rsidR="008E6A2E" w:rsidRPr="009C1BDA" w:rsidRDefault="008E6A2E" w:rsidP="00C15F9D">
            <w:pPr>
              <w:pStyle w:val="Poglavje"/>
              <w:tabs>
                <w:tab w:val="left" w:pos="8460"/>
                <w:tab w:val="left" w:pos="8865"/>
              </w:tabs>
              <w:spacing w:before="0" w:after="0" w:line="276" w:lineRule="auto"/>
              <w:jc w:val="both"/>
              <w:rPr>
                <w:b w:val="0"/>
                <w:sz w:val="20"/>
                <w:szCs w:val="20"/>
              </w:rPr>
            </w:pPr>
            <w:r w:rsidRPr="009C1BDA">
              <w:rPr>
                <w:b w:val="0"/>
                <w:sz w:val="20"/>
                <w:szCs w:val="20"/>
              </w:rPr>
              <w:t xml:space="preserve">Invalidu za vsak mesec, ko je izpolnjeval pogoje iz prejšnjega člena, pripada znesek nadomestila za invalidnost v višini 382,32 eura, brez zamudnih obresti. </w:t>
            </w:r>
          </w:p>
          <w:p w14:paraId="252B5E14" w14:textId="77777777" w:rsidR="008E6A2E" w:rsidRPr="009C1BDA" w:rsidRDefault="008E6A2E" w:rsidP="00C15F9D">
            <w:pPr>
              <w:pStyle w:val="Poglavje"/>
              <w:tabs>
                <w:tab w:val="left" w:pos="8460"/>
                <w:tab w:val="left" w:pos="8865"/>
              </w:tabs>
              <w:spacing w:before="0" w:after="0" w:line="276" w:lineRule="auto"/>
              <w:jc w:val="both"/>
              <w:rPr>
                <w:b w:val="0"/>
                <w:sz w:val="20"/>
                <w:szCs w:val="20"/>
              </w:rPr>
            </w:pPr>
          </w:p>
          <w:p w14:paraId="0BC4F751" w14:textId="77777777" w:rsidR="008E6A2E" w:rsidRPr="009C1BDA" w:rsidRDefault="008E6A2E" w:rsidP="008E6A2E">
            <w:pPr>
              <w:pStyle w:val="Odstavekseznama"/>
              <w:numPr>
                <w:ilvl w:val="0"/>
                <w:numId w:val="4"/>
              </w:numPr>
              <w:spacing w:after="0" w:line="276" w:lineRule="auto"/>
              <w:jc w:val="center"/>
              <w:rPr>
                <w:rFonts w:ascii="Arial" w:hAnsi="Arial" w:cs="Arial"/>
                <w:sz w:val="20"/>
                <w:szCs w:val="20"/>
                <w:lang w:eastAsia="sl-SI"/>
              </w:rPr>
            </w:pPr>
            <w:r w:rsidRPr="009C1BDA">
              <w:rPr>
                <w:rFonts w:ascii="Arial" w:hAnsi="Arial" w:cs="Arial"/>
                <w:sz w:val="20"/>
                <w:szCs w:val="20"/>
                <w:lang w:eastAsia="sl-SI"/>
              </w:rPr>
              <w:t>člen</w:t>
            </w:r>
          </w:p>
          <w:p w14:paraId="1E508DEF" w14:textId="77777777" w:rsidR="008E6A2E" w:rsidRPr="004C4CF8" w:rsidRDefault="008E6A2E" w:rsidP="00C15F9D">
            <w:pPr>
              <w:spacing w:line="276" w:lineRule="auto"/>
              <w:jc w:val="center"/>
              <w:rPr>
                <w:rFonts w:ascii="Arial" w:hAnsi="Arial" w:cs="Arial"/>
                <w:sz w:val="20"/>
                <w:szCs w:val="20"/>
                <w:lang w:eastAsia="sl-SI"/>
              </w:rPr>
            </w:pPr>
            <w:r w:rsidRPr="009C1BDA">
              <w:rPr>
                <w:rFonts w:ascii="Arial" w:hAnsi="Arial" w:cs="Arial"/>
                <w:sz w:val="20"/>
                <w:szCs w:val="20"/>
                <w:lang w:eastAsia="sl-SI"/>
              </w:rPr>
              <w:t xml:space="preserve">     (postopek uveljavljanja in izplačilo)</w:t>
            </w:r>
          </w:p>
          <w:p w14:paraId="1361C372" w14:textId="77777777" w:rsidR="008E6A2E" w:rsidRPr="009C1BDA" w:rsidRDefault="008E6A2E" w:rsidP="00C15F9D">
            <w:pPr>
              <w:pStyle w:val="Poglavje"/>
              <w:spacing w:before="0" w:after="0" w:line="276" w:lineRule="auto"/>
              <w:jc w:val="both"/>
              <w:rPr>
                <w:b w:val="0"/>
                <w:color w:val="000000" w:themeColor="text1"/>
                <w:sz w:val="20"/>
                <w:szCs w:val="20"/>
              </w:rPr>
            </w:pPr>
            <w:r w:rsidRPr="009C1BDA">
              <w:rPr>
                <w:b w:val="0"/>
                <w:bCs/>
                <w:kern w:val="36"/>
                <w:sz w:val="20"/>
                <w:szCs w:val="20"/>
              </w:rPr>
              <w:t xml:space="preserve">(1) V postopku za priznanje pravice do nadomestila za invalidnost po tem zakonu odloča na zahtevo invalida center za socialno delo, ki je krajevno pristojen glede na stalno prebivališče invalida. </w:t>
            </w:r>
          </w:p>
          <w:p w14:paraId="2893BA0B" w14:textId="77777777" w:rsidR="008E6A2E" w:rsidRPr="009C1BDA" w:rsidRDefault="008E6A2E" w:rsidP="00C15F9D">
            <w:pPr>
              <w:pStyle w:val="Odstavekseznama"/>
              <w:spacing w:line="276" w:lineRule="auto"/>
              <w:ind w:left="0"/>
              <w:jc w:val="both"/>
              <w:rPr>
                <w:rFonts w:ascii="Arial" w:hAnsi="Arial" w:cs="Arial"/>
                <w:bCs/>
                <w:kern w:val="36"/>
                <w:sz w:val="20"/>
                <w:szCs w:val="20"/>
                <w:lang w:eastAsia="sl-SI"/>
              </w:rPr>
            </w:pPr>
          </w:p>
          <w:p w14:paraId="4654F25D" w14:textId="77777777" w:rsidR="008E6A2E" w:rsidRPr="009C1BDA" w:rsidRDefault="008E6A2E" w:rsidP="00C15F9D">
            <w:pPr>
              <w:pStyle w:val="Odstavekseznama"/>
              <w:spacing w:line="276" w:lineRule="auto"/>
              <w:ind w:left="0"/>
              <w:jc w:val="both"/>
              <w:rPr>
                <w:rStyle w:val="AlineazatokoZnak"/>
                <w:rFonts w:eastAsiaTheme="minorHAnsi"/>
                <w:sz w:val="20"/>
                <w:szCs w:val="20"/>
              </w:rPr>
            </w:pPr>
            <w:r w:rsidRPr="009C1BDA">
              <w:rPr>
                <w:rFonts w:ascii="Arial" w:hAnsi="Arial" w:cs="Arial"/>
                <w:bCs/>
                <w:kern w:val="36"/>
                <w:sz w:val="20"/>
                <w:szCs w:val="20"/>
                <w:lang w:eastAsia="sl-SI"/>
              </w:rPr>
              <w:t xml:space="preserve">(2) Invalid vloži vlogo za uveljavitev pravice do nadomestila za invalidnost po tem zakonu v šestih mesecih od uveljavitve tega zakona. </w:t>
            </w:r>
          </w:p>
          <w:p w14:paraId="43E2C6BB" w14:textId="77777777" w:rsidR="008E6A2E" w:rsidRPr="009C1BDA" w:rsidRDefault="008E6A2E" w:rsidP="00C15F9D">
            <w:pPr>
              <w:pStyle w:val="Odstavekseznama"/>
              <w:spacing w:line="276" w:lineRule="auto"/>
              <w:ind w:left="0"/>
              <w:jc w:val="both"/>
              <w:rPr>
                <w:rFonts w:ascii="Arial" w:hAnsi="Arial" w:cs="Arial"/>
                <w:sz w:val="20"/>
                <w:szCs w:val="20"/>
                <w:lang w:eastAsia="sl-SI"/>
              </w:rPr>
            </w:pPr>
          </w:p>
          <w:p w14:paraId="6DEED1D1" w14:textId="77777777" w:rsidR="008E6A2E" w:rsidRPr="00C56E19" w:rsidRDefault="008E6A2E" w:rsidP="00C15F9D">
            <w:pPr>
              <w:pStyle w:val="Odstavekseznama"/>
              <w:spacing w:line="276" w:lineRule="auto"/>
              <w:ind w:left="0"/>
              <w:jc w:val="both"/>
              <w:rPr>
                <w:rFonts w:ascii="Arial" w:hAnsi="Arial" w:cs="Arial"/>
                <w:sz w:val="20"/>
                <w:szCs w:val="20"/>
                <w:lang w:eastAsia="sl-SI"/>
              </w:rPr>
            </w:pPr>
            <w:r w:rsidRPr="009C1BDA">
              <w:rPr>
                <w:rFonts w:ascii="Arial" w:hAnsi="Arial" w:cs="Arial"/>
                <w:sz w:val="20"/>
                <w:szCs w:val="20"/>
              </w:rPr>
              <w:t xml:space="preserve">(3) Izplačilo nadomestila za invalidnost po tem zakonu izplača Zavod za pokojninsko in invalidsko zavarovanje Slovenije. </w:t>
            </w:r>
          </w:p>
          <w:p w14:paraId="7DF42F9D" w14:textId="77777777" w:rsidR="008E6A2E" w:rsidRPr="009C1BDA" w:rsidRDefault="008E6A2E" w:rsidP="008E6A2E">
            <w:pPr>
              <w:pStyle w:val="Poglavje"/>
              <w:numPr>
                <w:ilvl w:val="0"/>
                <w:numId w:val="4"/>
              </w:numPr>
              <w:spacing w:before="0" w:after="0" w:line="276" w:lineRule="auto"/>
              <w:rPr>
                <w:b w:val="0"/>
                <w:sz w:val="20"/>
                <w:szCs w:val="20"/>
              </w:rPr>
            </w:pPr>
            <w:r w:rsidRPr="009C1BDA">
              <w:rPr>
                <w:b w:val="0"/>
                <w:sz w:val="20"/>
                <w:szCs w:val="20"/>
              </w:rPr>
              <w:t>člen</w:t>
            </w:r>
          </w:p>
          <w:p w14:paraId="1BD3A16F" w14:textId="77777777" w:rsidR="008E6A2E" w:rsidRPr="009C1BDA" w:rsidRDefault="008E6A2E" w:rsidP="00C15F9D">
            <w:pPr>
              <w:pStyle w:val="Poglavje"/>
              <w:spacing w:before="0" w:after="0" w:line="276" w:lineRule="auto"/>
              <w:ind w:left="720"/>
              <w:rPr>
                <w:b w:val="0"/>
                <w:sz w:val="20"/>
                <w:szCs w:val="20"/>
              </w:rPr>
            </w:pPr>
            <w:r w:rsidRPr="009C1BDA">
              <w:rPr>
                <w:b w:val="0"/>
                <w:sz w:val="20"/>
                <w:szCs w:val="20"/>
              </w:rPr>
              <w:t>(zagotovitev sredstev)</w:t>
            </w:r>
          </w:p>
          <w:p w14:paraId="20E4DB7E" w14:textId="77777777" w:rsidR="008E6A2E" w:rsidRPr="009C1BDA" w:rsidRDefault="008E6A2E" w:rsidP="00C15F9D">
            <w:pPr>
              <w:pStyle w:val="Poglavje"/>
              <w:spacing w:before="0" w:after="0" w:line="276" w:lineRule="auto"/>
              <w:ind w:left="720"/>
              <w:rPr>
                <w:b w:val="0"/>
                <w:sz w:val="20"/>
                <w:szCs w:val="20"/>
                <w:highlight w:val="cyan"/>
              </w:rPr>
            </w:pPr>
          </w:p>
          <w:p w14:paraId="06C54526" w14:textId="77777777" w:rsidR="008E6A2E" w:rsidRPr="009C1BDA" w:rsidRDefault="008E6A2E" w:rsidP="00C15F9D">
            <w:pPr>
              <w:pStyle w:val="Poglavje"/>
              <w:spacing w:before="0" w:after="0" w:line="276" w:lineRule="auto"/>
              <w:jc w:val="both"/>
              <w:rPr>
                <w:b w:val="0"/>
                <w:sz w:val="20"/>
                <w:szCs w:val="20"/>
              </w:rPr>
            </w:pPr>
            <w:r w:rsidRPr="009C1BDA">
              <w:rPr>
                <w:b w:val="0"/>
                <w:sz w:val="20"/>
                <w:szCs w:val="20"/>
              </w:rPr>
              <w:t>Sredstva za izplačila po tem zakonu se zagotovijo v proračunu</w:t>
            </w:r>
            <w:r w:rsidRPr="009C1BDA">
              <w:rPr>
                <w:b w:val="0"/>
                <w:color w:val="000000"/>
                <w:sz w:val="20"/>
                <w:szCs w:val="20"/>
                <w:shd w:val="clear" w:color="auto" w:fill="FFFFFF"/>
              </w:rPr>
              <w:t xml:space="preserve"> Republike Slovenije.</w:t>
            </w:r>
          </w:p>
          <w:p w14:paraId="58FA6426" w14:textId="77777777" w:rsidR="008E6A2E" w:rsidRPr="009C1BDA" w:rsidRDefault="008E6A2E" w:rsidP="00C15F9D">
            <w:pPr>
              <w:pStyle w:val="Poglavje"/>
              <w:spacing w:before="0" w:after="0" w:line="276" w:lineRule="auto"/>
              <w:ind w:left="720"/>
              <w:jc w:val="both"/>
              <w:rPr>
                <w:b w:val="0"/>
                <w:sz w:val="20"/>
                <w:szCs w:val="20"/>
              </w:rPr>
            </w:pPr>
          </w:p>
          <w:p w14:paraId="18E0D921" w14:textId="77777777" w:rsidR="008E6A2E" w:rsidRPr="009C1BDA" w:rsidRDefault="008E6A2E" w:rsidP="008E6A2E">
            <w:pPr>
              <w:pStyle w:val="Poglavje"/>
              <w:numPr>
                <w:ilvl w:val="0"/>
                <w:numId w:val="4"/>
              </w:numPr>
              <w:spacing w:before="0" w:after="0" w:line="276" w:lineRule="auto"/>
              <w:rPr>
                <w:b w:val="0"/>
                <w:sz w:val="20"/>
                <w:szCs w:val="20"/>
              </w:rPr>
            </w:pPr>
            <w:r w:rsidRPr="009C1BDA">
              <w:rPr>
                <w:b w:val="0"/>
                <w:sz w:val="20"/>
                <w:szCs w:val="20"/>
              </w:rPr>
              <w:t>člen</w:t>
            </w:r>
          </w:p>
          <w:p w14:paraId="04F679DE" w14:textId="77777777" w:rsidR="008E6A2E" w:rsidRPr="009C1BDA" w:rsidRDefault="008E6A2E" w:rsidP="00C15F9D">
            <w:pPr>
              <w:pStyle w:val="Poglavje"/>
              <w:spacing w:before="0" w:after="0" w:line="276" w:lineRule="auto"/>
              <w:ind w:left="720"/>
              <w:rPr>
                <w:b w:val="0"/>
                <w:sz w:val="20"/>
                <w:szCs w:val="20"/>
              </w:rPr>
            </w:pPr>
            <w:r w:rsidRPr="009C1BDA">
              <w:rPr>
                <w:b w:val="0"/>
                <w:sz w:val="20"/>
                <w:szCs w:val="20"/>
              </w:rPr>
              <w:t>(izključitev iz dohodkov)</w:t>
            </w:r>
          </w:p>
          <w:p w14:paraId="7EADF9EF" w14:textId="77777777" w:rsidR="008E6A2E" w:rsidRPr="009C1BDA" w:rsidRDefault="008E6A2E" w:rsidP="00C15F9D">
            <w:pPr>
              <w:pStyle w:val="Odstavekseznama"/>
              <w:spacing w:line="276" w:lineRule="auto"/>
              <w:ind w:left="0"/>
              <w:jc w:val="both"/>
              <w:rPr>
                <w:rFonts w:ascii="Arial" w:hAnsi="Arial" w:cs="Arial"/>
                <w:sz w:val="20"/>
                <w:szCs w:val="20"/>
                <w:lang w:eastAsia="sl-SI"/>
              </w:rPr>
            </w:pPr>
          </w:p>
          <w:p w14:paraId="735A402E" w14:textId="77777777" w:rsidR="008E6A2E" w:rsidRPr="009C1BDA" w:rsidRDefault="008E6A2E" w:rsidP="00C15F9D">
            <w:pPr>
              <w:pStyle w:val="Odstavekseznama"/>
              <w:spacing w:line="276" w:lineRule="auto"/>
              <w:ind w:left="0"/>
              <w:jc w:val="both"/>
              <w:rPr>
                <w:rFonts w:ascii="Arial" w:hAnsi="Arial" w:cs="Arial"/>
                <w:sz w:val="20"/>
                <w:szCs w:val="20"/>
                <w:lang w:eastAsia="sl-SI"/>
              </w:rPr>
            </w:pPr>
            <w:r w:rsidRPr="009C1BDA">
              <w:rPr>
                <w:rFonts w:ascii="Arial" w:hAnsi="Arial" w:cs="Arial"/>
                <w:sz w:val="20"/>
                <w:szCs w:val="20"/>
                <w:lang w:eastAsia="sl-SI"/>
              </w:rPr>
              <w:t>(1) Ne glede na določbe zakona, ki ureja uveljavljanje pravic iz javnih sredstev, se izplačila po tem zakonu ne štejejo v dohodek, ki se upošteva pri uveljavljanju pravic iz javnih sredstev, razen pri izredni denarni socialni pomoči.</w:t>
            </w:r>
          </w:p>
          <w:p w14:paraId="685D1660" w14:textId="77777777" w:rsidR="008E6A2E" w:rsidRPr="009C1BDA" w:rsidRDefault="008E6A2E" w:rsidP="00C15F9D">
            <w:pPr>
              <w:pStyle w:val="Odstavekseznama"/>
              <w:spacing w:line="276" w:lineRule="auto"/>
              <w:ind w:left="0"/>
              <w:jc w:val="both"/>
              <w:rPr>
                <w:rFonts w:ascii="Arial" w:hAnsi="Arial" w:cs="Arial"/>
                <w:sz w:val="20"/>
                <w:szCs w:val="20"/>
                <w:lang w:eastAsia="sl-SI"/>
              </w:rPr>
            </w:pPr>
          </w:p>
          <w:p w14:paraId="56304FD8" w14:textId="77777777" w:rsidR="008E6A2E" w:rsidRPr="009C1BDA" w:rsidRDefault="008E6A2E" w:rsidP="00C15F9D">
            <w:pPr>
              <w:pStyle w:val="Odstavekseznama"/>
              <w:spacing w:line="276" w:lineRule="auto"/>
              <w:ind w:left="0"/>
              <w:jc w:val="both"/>
              <w:rPr>
                <w:rFonts w:ascii="Arial" w:hAnsi="Arial" w:cs="Arial"/>
                <w:sz w:val="20"/>
                <w:szCs w:val="20"/>
                <w:lang w:eastAsia="sl-SI"/>
              </w:rPr>
            </w:pPr>
            <w:r w:rsidRPr="009C1BDA">
              <w:rPr>
                <w:rFonts w:ascii="Arial" w:hAnsi="Arial" w:cs="Arial"/>
                <w:sz w:val="20"/>
                <w:szCs w:val="20"/>
                <w:lang w:eastAsia="sl-SI"/>
              </w:rPr>
              <w:t>(2) Ne glede na določbe zakona, ki ureja dohodnino, se od izplačil, izplačanih po tem zakonu, dohodnina ne plača.</w:t>
            </w:r>
          </w:p>
          <w:p w14:paraId="1673EBAF" w14:textId="77777777" w:rsidR="008E6A2E" w:rsidRPr="009C1BDA" w:rsidRDefault="008E6A2E" w:rsidP="00C15F9D">
            <w:pPr>
              <w:pStyle w:val="Poglavje"/>
              <w:spacing w:before="0" w:after="0" w:line="276" w:lineRule="auto"/>
              <w:jc w:val="left"/>
              <w:rPr>
                <w:b w:val="0"/>
                <w:sz w:val="20"/>
                <w:szCs w:val="20"/>
              </w:rPr>
            </w:pPr>
          </w:p>
          <w:p w14:paraId="782566B9" w14:textId="77777777" w:rsidR="008E6A2E" w:rsidRPr="009C1BDA" w:rsidRDefault="008E6A2E" w:rsidP="00C15F9D">
            <w:pPr>
              <w:pStyle w:val="Poglavje"/>
              <w:spacing w:before="0" w:after="0" w:line="276" w:lineRule="auto"/>
              <w:ind w:left="720"/>
              <w:rPr>
                <w:b w:val="0"/>
                <w:sz w:val="20"/>
                <w:szCs w:val="20"/>
              </w:rPr>
            </w:pPr>
            <w:r w:rsidRPr="009C1BDA">
              <w:rPr>
                <w:b w:val="0"/>
                <w:sz w:val="20"/>
                <w:szCs w:val="20"/>
              </w:rPr>
              <w:t>KONČNA DOLOČBA</w:t>
            </w:r>
          </w:p>
          <w:p w14:paraId="4DE2B25B" w14:textId="77777777" w:rsidR="008E6A2E" w:rsidRPr="009C1BDA" w:rsidRDefault="008E6A2E" w:rsidP="00C15F9D">
            <w:pPr>
              <w:pStyle w:val="Odstavekseznama"/>
              <w:spacing w:line="276" w:lineRule="auto"/>
              <w:rPr>
                <w:rFonts w:ascii="Arial" w:hAnsi="Arial" w:cs="Arial"/>
                <w:b/>
                <w:sz w:val="20"/>
                <w:szCs w:val="20"/>
              </w:rPr>
            </w:pPr>
          </w:p>
          <w:p w14:paraId="0CE11D4F" w14:textId="77777777" w:rsidR="008E6A2E" w:rsidRPr="009C1BDA" w:rsidRDefault="008E6A2E" w:rsidP="008E6A2E">
            <w:pPr>
              <w:pStyle w:val="Poglavje"/>
              <w:numPr>
                <w:ilvl w:val="0"/>
                <w:numId w:val="4"/>
              </w:numPr>
              <w:spacing w:before="0" w:after="0" w:line="276" w:lineRule="auto"/>
              <w:rPr>
                <w:b w:val="0"/>
                <w:sz w:val="20"/>
                <w:szCs w:val="20"/>
              </w:rPr>
            </w:pPr>
            <w:r w:rsidRPr="009C1BDA">
              <w:rPr>
                <w:b w:val="0"/>
                <w:sz w:val="20"/>
                <w:szCs w:val="20"/>
              </w:rPr>
              <w:t>člen</w:t>
            </w:r>
          </w:p>
          <w:p w14:paraId="332E27C8" w14:textId="77777777" w:rsidR="008E6A2E" w:rsidRPr="009C1BDA" w:rsidRDefault="008E6A2E" w:rsidP="00C15F9D">
            <w:pPr>
              <w:pStyle w:val="Poglavje"/>
              <w:spacing w:before="0" w:after="0" w:line="276" w:lineRule="auto"/>
              <w:ind w:left="720"/>
              <w:rPr>
                <w:b w:val="0"/>
                <w:sz w:val="20"/>
                <w:szCs w:val="20"/>
              </w:rPr>
            </w:pPr>
            <w:r w:rsidRPr="009C1BDA">
              <w:rPr>
                <w:b w:val="0"/>
                <w:sz w:val="20"/>
                <w:szCs w:val="20"/>
              </w:rPr>
              <w:t>(začetek veljavnosti)</w:t>
            </w:r>
          </w:p>
          <w:p w14:paraId="0CB8F375" w14:textId="77777777" w:rsidR="008E6A2E" w:rsidRPr="009C1BDA" w:rsidRDefault="008E6A2E" w:rsidP="00C15F9D">
            <w:pPr>
              <w:pStyle w:val="Poglavje"/>
              <w:spacing w:before="0" w:after="0" w:line="276" w:lineRule="auto"/>
              <w:ind w:left="720"/>
              <w:rPr>
                <w:b w:val="0"/>
                <w:sz w:val="20"/>
                <w:szCs w:val="20"/>
                <w:highlight w:val="cyan"/>
              </w:rPr>
            </w:pPr>
          </w:p>
          <w:p w14:paraId="118D205D" w14:textId="246A3063" w:rsidR="008E6A2E" w:rsidRPr="009C1BDA" w:rsidRDefault="008E6A2E" w:rsidP="005A679B">
            <w:pPr>
              <w:pStyle w:val="Poglavje"/>
              <w:spacing w:before="0" w:after="0" w:line="276" w:lineRule="auto"/>
              <w:jc w:val="both"/>
              <w:rPr>
                <w:b w:val="0"/>
                <w:sz w:val="20"/>
                <w:szCs w:val="20"/>
              </w:rPr>
            </w:pPr>
            <w:r w:rsidRPr="009C1BDA">
              <w:rPr>
                <w:b w:val="0"/>
                <w:sz w:val="20"/>
                <w:szCs w:val="20"/>
              </w:rPr>
              <w:t>Ta zakon začne veljati petnajsti dan po objavi v Uradnem listu Republike Slovenije.</w:t>
            </w:r>
          </w:p>
          <w:p w14:paraId="6E1F4821" w14:textId="77777777" w:rsidR="008E6A2E" w:rsidRPr="009C1BDA" w:rsidRDefault="008E6A2E" w:rsidP="00C15F9D">
            <w:pPr>
              <w:pStyle w:val="Poglavje"/>
              <w:spacing w:before="0" w:after="0" w:line="276" w:lineRule="auto"/>
              <w:jc w:val="left"/>
              <w:rPr>
                <w:sz w:val="20"/>
                <w:szCs w:val="20"/>
              </w:rPr>
            </w:pPr>
          </w:p>
        </w:tc>
      </w:tr>
      <w:tr w:rsidR="008E6A2E" w:rsidRPr="009C1BDA" w14:paraId="53F220F5" w14:textId="77777777" w:rsidTr="00C15F9D">
        <w:tc>
          <w:tcPr>
            <w:tcW w:w="9213" w:type="dxa"/>
          </w:tcPr>
          <w:p w14:paraId="5EE6B672" w14:textId="77777777" w:rsidR="008E6A2E" w:rsidRPr="009C1BDA" w:rsidRDefault="008E6A2E" w:rsidP="00C15F9D">
            <w:pPr>
              <w:pStyle w:val="Poglavje"/>
              <w:spacing w:before="0" w:after="0" w:line="276" w:lineRule="auto"/>
              <w:jc w:val="left"/>
              <w:rPr>
                <w:sz w:val="20"/>
                <w:szCs w:val="20"/>
              </w:rPr>
            </w:pPr>
            <w:r w:rsidRPr="009C1BDA">
              <w:rPr>
                <w:sz w:val="20"/>
                <w:szCs w:val="20"/>
              </w:rPr>
              <w:lastRenderedPageBreak/>
              <w:t>III. OBRAZLOŽITEV</w:t>
            </w:r>
          </w:p>
        </w:tc>
      </w:tr>
      <w:tr w:rsidR="008E6A2E" w:rsidRPr="009C1BDA" w14:paraId="0560F33D" w14:textId="77777777" w:rsidTr="00C15F9D">
        <w:tc>
          <w:tcPr>
            <w:tcW w:w="9213" w:type="dxa"/>
          </w:tcPr>
          <w:p w14:paraId="0AE74647" w14:textId="77777777" w:rsidR="008E6A2E" w:rsidRPr="009C1BDA" w:rsidRDefault="008E6A2E" w:rsidP="00C15F9D">
            <w:pPr>
              <w:pStyle w:val="Neotevilenodstavek"/>
              <w:spacing w:before="0" w:after="0" w:line="276" w:lineRule="auto"/>
              <w:rPr>
                <w:rFonts w:cs="Arial"/>
                <w:sz w:val="20"/>
                <w:szCs w:val="20"/>
              </w:rPr>
            </w:pPr>
          </w:p>
          <w:p w14:paraId="657FBB27" w14:textId="77777777" w:rsidR="008E6A2E" w:rsidRPr="009C1BDA" w:rsidRDefault="008E6A2E" w:rsidP="00C15F9D">
            <w:pPr>
              <w:pStyle w:val="Neotevilenodstavek"/>
              <w:spacing w:before="0" w:after="0" w:line="276" w:lineRule="auto"/>
              <w:rPr>
                <w:rFonts w:cs="Arial"/>
                <w:b/>
                <w:sz w:val="20"/>
                <w:szCs w:val="20"/>
              </w:rPr>
            </w:pPr>
            <w:r w:rsidRPr="009C1BDA">
              <w:rPr>
                <w:rFonts w:cs="Arial"/>
                <w:b/>
                <w:sz w:val="20"/>
                <w:szCs w:val="20"/>
              </w:rPr>
              <w:t>K 1. členu</w:t>
            </w:r>
          </w:p>
          <w:p w14:paraId="703BAB32" w14:textId="77777777" w:rsidR="008E6A2E" w:rsidRPr="009C1BDA" w:rsidRDefault="008E6A2E" w:rsidP="00C15F9D">
            <w:pPr>
              <w:pStyle w:val="Neotevilenodstavek"/>
              <w:spacing w:before="0" w:after="0" w:line="276" w:lineRule="auto"/>
              <w:rPr>
                <w:rFonts w:cs="Arial"/>
                <w:b/>
                <w:sz w:val="20"/>
                <w:szCs w:val="20"/>
              </w:rPr>
            </w:pPr>
          </w:p>
          <w:p w14:paraId="3C2389D0" w14:textId="77777777" w:rsidR="008E6A2E" w:rsidRPr="009C1BDA" w:rsidRDefault="008E6A2E" w:rsidP="00C15F9D">
            <w:pPr>
              <w:pStyle w:val="Poglavje"/>
              <w:spacing w:before="0" w:after="0" w:line="276" w:lineRule="auto"/>
              <w:jc w:val="both"/>
              <w:rPr>
                <w:rFonts w:eastAsiaTheme="minorHAnsi"/>
                <w:b w:val="0"/>
                <w:color w:val="000000"/>
                <w:sz w:val="20"/>
                <w:szCs w:val="20"/>
              </w:rPr>
            </w:pPr>
            <w:r w:rsidRPr="009C1BDA">
              <w:rPr>
                <w:b w:val="0"/>
                <w:sz w:val="20"/>
                <w:szCs w:val="20"/>
              </w:rPr>
              <w:t xml:space="preserve">Prvi člen določa vsebino in področje pravnega urejanja. Z novim zakonom se ureja pravica do nadomestila za invalidnost za tiste osebe, ki </w:t>
            </w:r>
            <w:r w:rsidRPr="009C1BDA">
              <w:rPr>
                <w:rFonts w:eastAsiaTheme="minorHAnsi"/>
                <w:b w:val="0"/>
                <w:color w:val="000000"/>
                <w:sz w:val="20"/>
                <w:szCs w:val="20"/>
              </w:rPr>
              <w:t xml:space="preserve">v času rednega šolanja med dopolnjenim 18. in 26. letom  po </w:t>
            </w:r>
            <w:r w:rsidRPr="009C1BDA">
              <w:rPr>
                <w:rFonts w:eastAsia="Calibri-Light"/>
                <w:b w:val="0"/>
                <w:sz w:val="20"/>
                <w:szCs w:val="20"/>
              </w:rPr>
              <w:t xml:space="preserve">ZDVDTP </w:t>
            </w:r>
            <w:r w:rsidRPr="009C1BDA">
              <w:rPr>
                <w:rFonts w:eastAsiaTheme="minorHAnsi"/>
                <w:b w:val="0"/>
                <w:color w:val="000000"/>
                <w:sz w:val="20"/>
                <w:szCs w:val="20"/>
              </w:rPr>
              <w:t>niso imele priznane pravice do nadomestila za invalidnost, pridobile pa so jo po zaključku rednega šolanja.</w:t>
            </w:r>
          </w:p>
          <w:p w14:paraId="3A6AB2BA" w14:textId="77777777" w:rsidR="008E6A2E" w:rsidRPr="009C1BDA" w:rsidRDefault="008E6A2E" w:rsidP="00C15F9D">
            <w:pPr>
              <w:pStyle w:val="Neotevilenodstavek"/>
              <w:spacing w:before="0" w:after="0" w:line="276" w:lineRule="auto"/>
              <w:rPr>
                <w:rFonts w:cs="Arial"/>
                <w:b/>
                <w:sz w:val="20"/>
                <w:szCs w:val="20"/>
              </w:rPr>
            </w:pPr>
          </w:p>
          <w:p w14:paraId="2A574BF5" w14:textId="77777777" w:rsidR="008E6A2E" w:rsidRPr="009C1BDA" w:rsidRDefault="008E6A2E" w:rsidP="00C15F9D">
            <w:pPr>
              <w:pStyle w:val="Neotevilenodstavek"/>
              <w:spacing w:before="0" w:after="0" w:line="276" w:lineRule="auto"/>
              <w:rPr>
                <w:rFonts w:cs="Arial"/>
                <w:b/>
                <w:sz w:val="20"/>
                <w:szCs w:val="20"/>
              </w:rPr>
            </w:pPr>
            <w:r w:rsidRPr="009C1BDA">
              <w:rPr>
                <w:rFonts w:cs="Arial"/>
                <w:b/>
                <w:sz w:val="20"/>
                <w:szCs w:val="20"/>
              </w:rPr>
              <w:t xml:space="preserve">K 2. členu </w:t>
            </w:r>
          </w:p>
          <w:p w14:paraId="7209CD4B" w14:textId="77777777" w:rsidR="008E6A2E" w:rsidRPr="009C1BDA" w:rsidRDefault="008E6A2E" w:rsidP="00C15F9D">
            <w:pPr>
              <w:pStyle w:val="Neotevilenodstavek"/>
              <w:spacing w:before="0" w:after="0" w:line="276" w:lineRule="auto"/>
              <w:rPr>
                <w:rFonts w:cs="Arial"/>
                <w:sz w:val="20"/>
                <w:szCs w:val="20"/>
              </w:rPr>
            </w:pPr>
          </w:p>
          <w:p w14:paraId="42C9252F" w14:textId="339C6467" w:rsidR="008E6A2E" w:rsidRDefault="008E6A2E" w:rsidP="00357668">
            <w:pPr>
              <w:pStyle w:val="Neotevilenodstavek"/>
              <w:spacing w:before="0" w:after="0" w:line="276" w:lineRule="auto"/>
              <w:rPr>
                <w:rFonts w:cs="Arial"/>
                <w:sz w:val="20"/>
                <w:szCs w:val="20"/>
              </w:rPr>
            </w:pPr>
            <w:r w:rsidRPr="009C1BDA">
              <w:rPr>
                <w:rFonts w:cs="Arial"/>
                <w:sz w:val="20"/>
                <w:szCs w:val="20"/>
              </w:rPr>
              <w:t xml:space="preserve">Drugi člen določa osebe, ki so upravičene do nadomestila za invalidnost. </w:t>
            </w:r>
          </w:p>
          <w:p w14:paraId="11C49BC3" w14:textId="77777777" w:rsidR="00357668" w:rsidRPr="00357668" w:rsidRDefault="00357668" w:rsidP="00357668">
            <w:pPr>
              <w:pStyle w:val="Neotevilenodstavek"/>
              <w:spacing w:before="0" w:after="0" w:line="276" w:lineRule="auto"/>
              <w:rPr>
                <w:rFonts w:cs="Arial"/>
                <w:sz w:val="20"/>
                <w:szCs w:val="20"/>
              </w:rPr>
            </w:pPr>
          </w:p>
          <w:p w14:paraId="39A46400" w14:textId="77777777" w:rsidR="008E6A2E" w:rsidRPr="009C1BDA" w:rsidRDefault="008E6A2E" w:rsidP="00C15F9D">
            <w:pPr>
              <w:pStyle w:val="Neotevilenodstavek"/>
              <w:spacing w:before="0" w:after="0" w:line="276" w:lineRule="auto"/>
              <w:rPr>
                <w:rFonts w:cs="Arial"/>
                <w:b/>
                <w:sz w:val="20"/>
                <w:szCs w:val="20"/>
              </w:rPr>
            </w:pPr>
            <w:r w:rsidRPr="009C1BDA">
              <w:rPr>
                <w:rFonts w:cs="Arial"/>
                <w:b/>
                <w:sz w:val="20"/>
                <w:szCs w:val="20"/>
              </w:rPr>
              <w:t xml:space="preserve">K 3. členu </w:t>
            </w:r>
          </w:p>
          <w:p w14:paraId="729D2B5D" w14:textId="77777777" w:rsidR="008E6A2E" w:rsidRPr="009C1BDA" w:rsidRDefault="008E6A2E" w:rsidP="00C15F9D">
            <w:pPr>
              <w:pStyle w:val="Neotevilenodstavek"/>
              <w:spacing w:before="0" w:after="0" w:line="276" w:lineRule="auto"/>
              <w:rPr>
                <w:rFonts w:cs="Arial"/>
                <w:b/>
                <w:sz w:val="20"/>
                <w:szCs w:val="20"/>
              </w:rPr>
            </w:pPr>
          </w:p>
          <w:p w14:paraId="0D6A9F5E" w14:textId="3F5AEC29" w:rsidR="008E6A2E" w:rsidRPr="009C1BDA" w:rsidRDefault="008E6A2E" w:rsidP="00C15F9D">
            <w:pPr>
              <w:spacing w:line="276" w:lineRule="auto"/>
              <w:jc w:val="both"/>
              <w:rPr>
                <w:rFonts w:ascii="Arial" w:hAnsi="Arial" w:cs="Arial"/>
                <w:sz w:val="20"/>
                <w:szCs w:val="20"/>
              </w:rPr>
            </w:pPr>
            <w:r w:rsidRPr="009C1BDA">
              <w:rPr>
                <w:rFonts w:ascii="Arial" w:hAnsi="Arial" w:cs="Arial"/>
                <w:sz w:val="20"/>
                <w:szCs w:val="20"/>
              </w:rPr>
              <w:t>Upravičenci so tisti invalidi, ki so vložili vlogo za nadomestilo za invalidnost v času, ko so se redno  šolali v starosti med dopolnjenim 18. in 26. letom, vendar jim je bila izdana zavrnila odločba z razlogom, da take osebe še ne morejo izpolnjevati pogojev za priznanje statusa invalida in posledično biti upravičene do nadomestila za invalidnost, saj pri njih še ni mogoče ugotoviti, da se s šolanjem ne bodo usposobile za samostojno življenje in delo. Iz enakega razloga so</w:t>
            </w:r>
            <w:r w:rsidRPr="009C1BDA">
              <w:rPr>
                <w:rFonts w:ascii="Arial" w:hAnsi="Arial" w:cs="Arial"/>
                <w:bCs/>
                <w:kern w:val="36"/>
                <w:sz w:val="20"/>
                <w:szCs w:val="20"/>
                <w:lang w:eastAsia="sl-SI"/>
              </w:rPr>
              <w:t xml:space="preserve"> upravičenci tudi tisti invalidi, ki vloge za nadomestilo za invalidnost sploh niso vložili.</w:t>
            </w:r>
            <w:r w:rsidRPr="009C1BDA">
              <w:rPr>
                <w:rFonts w:ascii="Arial" w:hAnsi="Arial" w:cs="Arial"/>
                <w:sz w:val="20"/>
                <w:szCs w:val="20"/>
              </w:rPr>
              <w:t xml:space="preserve"> Vse te osebe pa so pravico do nadomestila za invalidnost pridobile takoj po zaključku rednega šolanja na podlagi odločbe centra za socialno delo, s čimer so dokazale, da se z rednim šolanjem niso usposobile za samostojno življenje in delo, t.j. da se niso vključile na trg dela oz. jim pridobljena izobrazba ni omogočila zaposlitve.  </w:t>
            </w:r>
          </w:p>
          <w:p w14:paraId="4E70A1FA" w14:textId="77777777" w:rsidR="008E6A2E" w:rsidRPr="009C1BDA" w:rsidRDefault="008E6A2E" w:rsidP="008E6A2E">
            <w:pPr>
              <w:pStyle w:val="Odstavekseznama"/>
              <w:numPr>
                <w:ilvl w:val="0"/>
                <w:numId w:val="5"/>
              </w:numPr>
              <w:spacing w:after="0" w:line="276" w:lineRule="auto"/>
              <w:ind w:left="0"/>
              <w:jc w:val="both"/>
              <w:rPr>
                <w:rFonts w:ascii="Arial" w:hAnsi="Arial" w:cs="Arial"/>
                <w:color w:val="000000"/>
                <w:sz w:val="20"/>
                <w:szCs w:val="20"/>
              </w:rPr>
            </w:pPr>
            <w:r w:rsidRPr="009C1BDA">
              <w:rPr>
                <w:rFonts w:ascii="Arial" w:hAnsi="Arial" w:cs="Arial"/>
                <w:sz w:val="20"/>
                <w:szCs w:val="20"/>
              </w:rPr>
              <w:t>Pogoj za pridobitev pravice do nadomestila za invalidnost (v nadaljnjem besedilu: pogoji) je ugotovljena nezmožnost za samostojno življenje in delo, ki se dokazuje na podlagi izvida in mnenja komisije za razvrščanje otrok in mladostnikov z motnjami v telesnem in duševnem razvoju pri skupnosti socialnega skrbstva ali invalidske komisije Zavoda pokojninskega in invalidskega zavarovanja Slovenije.</w:t>
            </w:r>
          </w:p>
          <w:p w14:paraId="5202E2F0" w14:textId="77777777" w:rsidR="008E6A2E" w:rsidRPr="009C1BDA" w:rsidRDefault="008E6A2E" w:rsidP="008E6A2E">
            <w:pPr>
              <w:pStyle w:val="Odstavekseznama"/>
              <w:numPr>
                <w:ilvl w:val="0"/>
                <w:numId w:val="5"/>
              </w:numPr>
              <w:spacing w:after="0" w:line="276" w:lineRule="auto"/>
              <w:ind w:left="0"/>
              <w:jc w:val="both"/>
              <w:rPr>
                <w:rFonts w:ascii="Arial" w:hAnsi="Arial" w:cs="Arial"/>
                <w:color w:val="000000"/>
                <w:sz w:val="20"/>
                <w:szCs w:val="20"/>
              </w:rPr>
            </w:pPr>
          </w:p>
          <w:p w14:paraId="60124483" w14:textId="3E98413C" w:rsidR="008E6A2E" w:rsidRPr="009C1BDA" w:rsidRDefault="008E6A2E" w:rsidP="00C15F9D">
            <w:pPr>
              <w:spacing w:line="276" w:lineRule="auto"/>
              <w:jc w:val="both"/>
              <w:rPr>
                <w:rFonts w:ascii="Arial" w:hAnsi="Arial" w:cs="Arial"/>
                <w:sz w:val="20"/>
                <w:szCs w:val="20"/>
              </w:rPr>
            </w:pPr>
            <w:r w:rsidRPr="009C1BDA">
              <w:rPr>
                <w:rFonts w:ascii="Arial" w:hAnsi="Arial" w:cs="Arial"/>
                <w:sz w:val="20"/>
                <w:szCs w:val="20"/>
              </w:rPr>
              <w:lastRenderedPageBreak/>
              <w:t xml:space="preserve">Tistim invalidom, ki so pogoje izpolnjevali že v času dopolnjenega 18. leta, vendar pa pravice do nadomestila za invalidnost niso pridobili iz razlogov iz prvega odstavka obrazložitve k temu členu, pripada pravica do nadomestila za invalidnost od dopolnjenega 18. leta starosti dalje, </w:t>
            </w:r>
            <w:r w:rsidRPr="009C1BDA">
              <w:rPr>
                <w:rFonts w:ascii="Arial" w:hAnsi="Arial" w:cs="Arial"/>
                <w:color w:val="000000"/>
                <w:sz w:val="20"/>
                <w:szCs w:val="20"/>
              </w:rPr>
              <w:t xml:space="preserve">vendar največ do 31. decembra 2018, ker je s 1. 1. 2019 začel veljati </w:t>
            </w:r>
            <w:r w:rsidRPr="009C1BDA">
              <w:rPr>
                <w:rFonts w:ascii="Arial" w:hAnsi="Arial" w:cs="Arial"/>
                <w:sz w:val="20"/>
                <w:szCs w:val="20"/>
              </w:rPr>
              <w:t>Zakon o socialnem vključevanju invalidov (Uradni list RS, št. 30/18; v nadaljnjem besedilu: ZSVI).</w:t>
            </w:r>
          </w:p>
          <w:p w14:paraId="37DB417D" w14:textId="77777777" w:rsidR="008E6A2E" w:rsidRPr="009C1BDA" w:rsidRDefault="008E6A2E" w:rsidP="00C15F9D">
            <w:pPr>
              <w:spacing w:line="276" w:lineRule="auto"/>
              <w:jc w:val="both"/>
              <w:rPr>
                <w:rFonts w:ascii="Arial" w:hAnsi="Arial" w:cs="Arial"/>
                <w:sz w:val="20"/>
                <w:szCs w:val="20"/>
              </w:rPr>
            </w:pPr>
            <w:r w:rsidRPr="009C1BDA">
              <w:rPr>
                <w:rFonts w:ascii="Arial" w:hAnsi="Arial" w:cs="Arial"/>
                <w:sz w:val="20"/>
                <w:szCs w:val="20"/>
              </w:rPr>
              <w:t xml:space="preserve">Tistim invalidom, ki pa so pogoje izpolnjevali  v starosti rednega šolanja med dopolnjenim 18. in 26. letom, vendar pa pravice do nadomestila za invalidnost niso pridobili iz razlogov iz prvega odstavka obrazložitve k temu členu, pripada pravica do nadomestila za invalidnost od izpolnjevanja pogojev dalje, </w:t>
            </w:r>
            <w:r w:rsidRPr="009C1BDA">
              <w:rPr>
                <w:rFonts w:ascii="Arial" w:hAnsi="Arial" w:cs="Arial"/>
                <w:color w:val="000000"/>
                <w:sz w:val="20"/>
                <w:szCs w:val="20"/>
              </w:rPr>
              <w:t xml:space="preserve">vendar največ do 31. decembra 2018, ker je s 1. 1. 2019 začel veljati </w:t>
            </w:r>
            <w:r w:rsidRPr="009C1BDA">
              <w:rPr>
                <w:rFonts w:ascii="Arial" w:hAnsi="Arial" w:cs="Arial"/>
                <w:sz w:val="20"/>
                <w:szCs w:val="20"/>
              </w:rPr>
              <w:t xml:space="preserve">ZSVI. </w:t>
            </w:r>
          </w:p>
          <w:p w14:paraId="716C2176" w14:textId="77777777" w:rsidR="008E6A2E" w:rsidRPr="009C1BDA" w:rsidRDefault="008E6A2E" w:rsidP="00C15F9D">
            <w:pPr>
              <w:pStyle w:val="Neotevilenodstavek"/>
              <w:spacing w:before="0" w:after="0" w:line="276" w:lineRule="auto"/>
              <w:rPr>
                <w:rFonts w:cs="Arial"/>
                <w:sz w:val="20"/>
                <w:szCs w:val="20"/>
              </w:rPr>
            </w:pPr>
          </w:p>
          <w:p w14:paraId="5C4CAFE4" w14:textId="77777777" w:rsidR="008E6A2E" w:rsidRPr="009C1BDA" w:rsidRDefault="008E6A2E" w:rsidP="00C15F9D">
            <w:pPr>
              <w:pStyle w:val="Neotevilenodstavek"/>
              <w:spacing w:before="0" w:after="0" w:line="276" w:lineRule="auto"/>
              <w:rPr>
                <w:rFonts w:cs="Arial"/>
                <w:b/>
                <w:sz w:val="20"/>
                <w:szCs w:val="20"/>
              </w:rPr>
            </w:pPr>
            <w:r w:rsidRPr="009C1BDA">
              <w:rPr>
                <w:rFonts w:cs="Arial"/>
                <w:b/>
                <w:sz w:val="20"/>
                <w:szCs w:val="20"/>
              </w:rPr>
              <w:t xml:space="preserve">K 4. členu </w:t>
            </w:r>
          </w:p>
          <w:p w14:paraId="050499C5" w14:textId="77777777" w:rsidR="008E6A2E" w:rsidRPr="009C1BDA" w:rsidRDefault="008E6A2E" w:rsidP="00C15F9D">
            <w:pPr>
              <w:pStyle w:val="Neotevilenodstavek"/>
              <w:spacing w:before="0" w:after="0" w:line="276" w:lineRule="auto"/>
              <w:rPr>
                <w:rFonts w:cs="Arial"/>
                <w:sz w:val="20"/>
                <w:szCs w:val="20"/>
              </w:rPr>
            </w:pPr>
          </w:p>
          <w:p w14:paraId="39B17613" w14:textId="0363015E" w:rsidR="008E6A2E" w:rsidRPr="008E6A2E" w:rsidRDefault="008E6A2E" w:rsidP="008E6A2E">
            <w:pPr>
              <w:spacing w:line="276" w:lineRule="auto"/>
              <w:jc w:val="both"/>
              <w:rPr>
                <w:rFonts w:ascii="Arial" w:hAnsi="Arial" w:cs="Arial"/>
                <w:sz w:val="20"/>
                <w:szCs w:val="20"/>
              </w:rPr>
            </w:pPr>
            <w:r w:rsidRPr="009C1BDA">
              <w:rPr>
                <w:rFonts w:ascii="Arial" w:hAnsi="Arial" w:cs="Arial"/>
                <w:sz w:val="20"/>
                <w:szCs w:val="20"/>
              </w:rPr>
              <w:t xml:space="preserve">Četrti člen določa višino nadomestila za invalidnost po tem zakonu in pripravljen po vzoru Zakona o izplačilu neizplačanega dodatka za nego otroka (Uradni list RS, št. 72/19). Sklep o valorizaciji nadomestila za invalidnost in določitvi višine dodatka za tujo nego in pomoč (Uradni list RS, št. 21/18) </w:t>
            </w:r>
            <w:r w:rsidRPr="009C1BDA">
              <w:rPr>
                <w:rFonts w:ascii="Arial" w:hAnsi="Arial" w:cs="Arial"/>
                <w:bCs/>
                <w:kern w:val="36"/>
                <w:sz w:val="20"/>
                <w:szCs w:val="20"/>
                <w:lang w:eastAsia="sl-SI"/>
              </w:rPr>
              <w:t xml:space="preserve">določa, da nadomestilo za invalidnost od 1. 4. 2018 dalje znaša 382,32 eura. Invalidu ta znesek pripada za vsak mesec, ko so bili pogoji za prejemanje nadomestila za invalidnost po ZDVDTP izpolnjeni, pa ga ni prejemal. Zamudne obresti jim ne pripadajo, saj jim bo država izplačala najvišji znesek nadomestila za invalidnost v času veljavnosti ZDVDTP, torej revalorizirani znesek. </w:t>
            </w:r>
          </w:p>
          <w:p w14:paraId="680B8F9E" w14:textId="77777777" w:rsidR="008E6A2E" w:rsidRPr="009C1BDA" w:rsidRDefault="008E6A2E" w:rsidP="00C15F9D">
            <w:pPr>
              <w:pStyle w:val="Neotevilenodstavek"/>
              <w:spacing w:before="0" w:after="0" w:line="276" w:lineRule="auto"/>
              <w:rPr>
                <w:rFonts w:cs="Arial"/>
                <w:sz w:val="20"/>
                <w:szCs w:val="20"/>
              </w:rPr>
            </w:pPr>
          </w:p>
          <w:p w14:paraId="1E917CA3" w14:textId="77777777" w:rsidR="008E6A2E" w:rsidRPr="009C1BDA" w:rsidRDefault="008E6A2E" w:rsidP="00C15F9D">
            <w:pPr>
              <w:pStyle w:val="Neotevilenodstavek"/>
              <w:spacing w:before="0" w:after="0" w:line="276" w:lineRule="auto"/>
              <w:rPr>
                <w:rFonts w:cs="Arial"/>
                <w:b/>
                <w:sz w:val="20"/>
                <w:szCs w:val="20"/>
              </w:rPr>
            </w:pPr>
            <w:r w:rsidRPr="009C1BDA">
              <w:rPr>
                <w:rFonts w:cs="Arial"/>
                <w:sz w:val="20"/>
                <w:szCs w:val="20"/>
              </w:rPr>
              <w:t xml:space="preserve"> </w:t>
            </w:r>
            <w:r w:rsidRPr="009C1BDA">
              <w:rPr>
                <w:rFonts w:cs="Arial"/>
                <w:b/>
                <w:sz w:val="20"/>
                <w:szCs w:val="20"/>
              </w:rPr>
              <w:t>K 5. členu</w:t>
            </w:r>
          </w:p>
          <w:p w14:paraId="4E6743B1" w14:textId="77777777" w:rsidR="008E6A2E" w:rsidRPr="009C1BDA" w:rsidRDefault="008E6A2E" w:rsidP="00C15F9D">
            <w:pPr>
              <w:pStyle w:val="Neotevilenodstavek"/>
              <w:spacing w:before="0" w:after="0" w:line="276" w:lineRule="auto"/>
              <w:rPr>
                <w:rFonts w:cs="Arial"/>
                <w:sz w:val="20"/>
                <w:szCs w:val="20"/>
              </w:rPr>
            </w:pPr>
          </w:p>
          <w:p w14:paraId="6A9CCC44" w14:textId="77777777" w:rsidR="008E6A2E" w:rsidRPr="009C1BDA" w:rsidRDefault="008E6A2E" w:rsidP="00C15F9D">
            <w:pPr>
              <w:pStyle w:val="Poglavje"/>
              <w:spacing w:before="0" w:after="0" w:line="276" w:lineRule="auto"/>
              <w:jc w:val="both"/>
              <w:rPr>
                <w:b w:val="0"/>
                <w:bCs/>
                <w:kern w:val="36"/>
                <w:sz w:val="20"/>
                <w:szCs w:val="20"/>
              </w:rPr>
            </w:pPr>
            <w:r w:rsidRPr="009C1BDA">
              <w:rPr>
                <w:b w:val="0"/>
                <w:bCs/>
                <w:kern w:val="36"/>
                <w:sz w:val="20"/>
                <w:szCs w:val="20"/>
              </w:rPr>
              <w:t xml:space="preserve">Peti člen določa postopek po tem zakonu. Upravni postopek za priznanje pravice do nadomestila za invalidnost in njegovega izplačila se začne na zahtevo oz. vlogo invalida. Za odločanje je pristojen center za socialno delo, ki je krajevno pristojen glede na stalno prebivališče invalida. Člen določa tudi dokazila, na podlagi katerih center za socialno delo odloča o pravici do nadomestila za invalidnost. t.j. </w:t>
            </w:r>
            <w:r w:rsidRPr="009C1BDA">
              <w:rPr>
                <w:b w:val="0"/>
                <w:color w:val="000000"/>
                <w:sz w:val="20"/>
                <w:szCs w:val="20"/>
              </w:rPr>
              <w:t xml:space="preserve">odločba centra za socialno delo o priznani pravici do nadomestila za invalidnost, ki je del dokumentarnega gradiva, s katerim razpolaga pristojni center za socialno delo. </w:t>
            </w:r>
            <w:r w:rsidRPr="009C1BDA">
              <w:rPr>
                <w:b w:val="0"/>
                <w:bCs/>
                <w:kern w:val="36"/>
                <w:sz w:val="20"/>
                <w:szCs w:val="20"/>
              </w:rPr>
              <w:t>Invalid lahko vloži vlogo za uveljavitev nadomestila za invalidnost po tem zakonu v šestih mesecih od uveljavitve tega zakona. Gre za prekluzivni rok; po tem roku pravice do nadomestila za invalidnost ne bo več mogoče uveljaviti.</w:t>
            </w:r>
          </w:p>
          <w:p w14:paraId="1C554D48" w14:textId="77777777" w:rsidR="008E6A2E" w:rsidRPr="009C1BDA" w:rsidRDefault="008E6A2E" w:rsidP="00C15F9D">
            <w:pPr>
              <w:pStyle w:val="Neotevilenodstavek"/>
              <w:spacing w:before="0" w:after="0" w:line="276" w:lineRule="auto"/>
              <w:rPr>
                <w:rFonts w:cs="Arial"/>
                <w:sz w:val="20"/>
                <w:szCs w:val="20"/>
              </w:rPr>
            </w:pPr>
          </w:p>
          <w:p w14:paraId="0F82914F" w14:textId="77777777" w:rsidR="008E6A2E" w:rsidRPr="009C1BDA" w:rsidRDefault="008E6A2E" w:rsidP="00C15F9D">
            <w:pPr>
              <w:pStyle w:val="Neotevilenodstavek"/>
              <w:spacing w:before="0" w:after="0" w:line="276" w:lineRule="auto"/>
              <w:rPr>
                <w:rFonts w:cs="Arial"/>
                <w:b/>
                <w:sz w:val="20"/>
                <w:szCs w:val="20"/>
              </w:rPr>
            </w:pPr>
            <w:r w:rsidRPr="009C1BDA">
              <w:rPr>
                <w:rFonts w:cs="Arial"/>
                <w:b/>
                <w:sz w:val="20"/>
                <w:szCs w:val="20"/>
              </w:rPr>
              <w:t>K 6. členu</w:t>
            </w:r>
          </w:p>
          <w:p w14:paraId="1F0D487C" w14:textId="77777777" w:rsidR="008E6A2E" w:rsidRPr="009C1BDA" w:rsidRDefault="008E6A2E" w:rsidP="00C15F9D">
            <w:pPr>
              <w:pStyle w:val="Neotevilenodstavek"/>
              <w:spacing w:before="0" w:after="0" w:line="276" w:lineRule="auto"/>
              <w:rPr>
                <w:rFonts w:cs="Arial"/>
                <w:sz w:val="20"/>
                <w:szCs w:val="20"/>
              </w:rPr>
            </w:pPr>
          </w:p>
          <w:p w14:paraId="5BA28D25" w14:textId="77777777"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xml:space="preserve">Šesti člen določa zagotovitev sredstev za izplačilo nadomestila za invalidnost.  Sredstva v proračunu zagotovi Republika Slovenija. </w:t>
            </w:r>
          </w:p>
          <w:p w14:paraId="060DA4F4" w14:textId="77777777" w:rsidR="008E6A2E" w:rsidRPr="009C1BDA" w:rsidRDefault="008E6A2E" w:rsidP="00C15F9D">
            <w:pPr>
              <w:pStyle w:val="Neotevilenodstavek"/>
              <w:spacing w:before="0" w:after="0" w:line="276" w:lineRule="auto"/>
              <w:rPr>
                <w:rFonts w:cs="Arial"/>
                <w:sz w:val="20"/>
                <w:szCs w:val="20"/>
              </w:rPr>
            </w:pPr>
          </w:p>
          <w:p w14:paraId="547DD651" w14:textId="77777777" w:rsidR="008E6A2E" w:rsidRPr="009C1BDA" w:rsidRDefault="008E6A2E" w:rsidP="00C15F9D">
            <w:pPr>
              <w:pStyle w:val="Neotevilenodstavek"/>
              <w:spacing w:before="0" w:after="0" w:line="276" w:lineRule="auto"/>
              <w:rPr>
                <w:rFonts w:cs="Arial"/>
                <w:b/>
                <w:sz w:val="20"/>
                <w:szCs w:val="20"/>
              </w:rPr>
            </w:pPr>
            <w:r w:rsidRPr="009C1BDA">
              <w:rPr>
                <w:rFonts w:cs="Arial"/>
                <w:b/>
                <w:sz w:val="20"/>
                <w:szCs w:val="20"/>
              </w:rPr>
              <w:t xml:space="preserve">K 7. členu </w:t>
            </w:r>
          </w:p>
          <w:p w14:paraId="7A93CBAC" w14:textId="77777777" w:rsidR="008E6A2E" w:rsidRPr="009C1BDA" w:rsidRDefault="008E6A2E" w:rsidP="00C15F9D">
            <w:pPr>
              <w:pStyle w:val="Neotevilenodstavek"/>
              <w:spacing w:before="0" w:after="0" w:line="276" w:lineRule="auto"/>
              <w:rPr>
                <w:rFonts w:cs="Arial"/>
                <w:sz w:val="20"/>
                <w:szCs w:val="20"/>
              </w:rPr>
            </w:pPr>
          </w:p>
          <w:p w14:paraId="070C5F66" w14:textId="720B79E1"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xml:space="preserve">Sedmi člen določa, da se izplačila po tem zakonu ne štejejo v dohodek, ki se upošteva pri uveljavljanju pravic iz javnih sredstev </w:t>
            </w:r>
            <w:r w:rsidRPr="009C1BDA">
              <w:rPr>
                <w:rStyle w:val="None"/>
                <w:rFonts w:cs="Arial"/>
                <w:sz w:val="20"/>
                <w:szCs w:val="20"/>
              </w:rPr>
              <w:t xml:space="preserve">po Zakonu o uveljavljanju pravic iz javnih sredstev (Uradni list RS, št. 62/10, 40/11, 40/12 – ZUJF, 57/12 – ZPCP-2D, 14/13, 56/13 – ZŠtip-1, 99/13, 14/15 – ZUUJFO, 57/15, 90/15, 38/16 – odl. US, 51/16 – odl. US, 88/16, 61/17 – </w:t>
            </w:r>
            <w:r w:rsidRPr="009C1BDA">
              <w:rPr>
                <w:rStyle w:val="None"/>
                <w:rFonts w:cs="Arial"/>
                <w:sz w:val="20"/>
                <w:szCs w:val="20"/>
                <w:lang w:val="es-ES_tradnl"/>
              </w:rPr>
              <w:t>ZUP</w:t>
            </w:r>
            <w:r w:rsidRPr="009C1BDA">
              <w:rPr>
                <w:rStyle w:val="None"/>
                <w:rFonts w:cs="Arial"/>
                <w:sz w:val="20"/>
                <w:szCs w:val="20"/>
              </w:rPr>
              <w:t xml:space="preserve">Š, 75/17, 77/18 in 47/19). Izjemo od tega pravila predstavlja le pravica do izredne denarne pomoči, ki je namenjena reševanju socialne stiske posameznika in družine, ki se zaradi višje sile ali drugih razlogov, na katere ne more vplivati, znajde v materialni stiski. Z namenom preprečitve kopičenja socialnih pravic, se tako nadomestilo za invalidnost upošteva kot dohodek pri uveljavljanju pravice do izredne denarne pomoči na podlagi Zakona o socialno varstvenih prejemkih (Uradni list RS, št. 61/10, 40/11, 14/13, 99/13, 90/15, 88/16, 31/18 in 73/18). </w:t>
            </w:r>
            <w:r w:rsidRPr="009C1BDA">
              <w:rPr>
                <w:rFonts w:cs="Arial"/>
                <w:sz w:val="20"/>
                <w:szCs w:val="20"/>
              </w:rPr>
              <w:t>Prav tako izplačila po tem zakonu ne predstavljajo obdavčljivega dohodka, saj nadomestilo za invalidnost ni predmet dohodnine.</w:t>
            </w:r>
          </w:p>
          <w:p w14:paraId="00B48035" w14:textId="77777777" w:rsidR="008E6A2E" w:rsidRPr="009C1BDA" w:rsidRDefault="008E6A2E" w:rsidP="00C15F9D">
            <w:pPr>
              <w:pStyle w:val="Neotevilenodstavek"/>
              <w:spacing w:before="0" w:after="0" w:line="276" w:lineRule="auto"/>
              <w:rPr>
                <w:rFonts w:cs="Arial"/>
                <w:b/>
                <w:sz w:val="20"/>
                <w:szCs w:val="20"/>
              </w:rPr>
            </w:pPr>
            <w:r w:rsidRPr="009C1BDA">
              <w:rPr>
                <w:rFonts w:cs="Arial"/>
                <w:b/>
                <w:sz w:val="20"/>
                <w:szCs w:val="20"/>
              </w:rPr>
              <w:lastRenderedPageBreak/>
              <w:t>K 8. členu</w:t>
            </w:r>
          </w:p>
          <w:p w14:paraId="27A734EA" w14:textId="77777777" w:rsidR="008E6A2E" w:rsidRPr="009C1BDA" w:rsidRDefault="008E6A2E" w:rsidP="00C15F9D">
            <w:pPr>
              <w:pStyle w:val="Neotevilenodstavek"/>
              <w:spacing w:before="0" w:after="0" w:line="276" w:lineRule="auto"/>
              <w:rPr>
                <w:rFonts w:cs="Arial"/>
                <w:sz w:val="20"/>
                <w:szCs w:val="20"/>
              </w:rPr>
            </w:pPr>
          </w:p>
          <w:p w14:paraId="781CD694" w14:textId="083813D2" w:rsidR="008E6A2E" w:rsidRPr="009C1BDA" w:rsidRDefault="008E6A2E" w:rsidP="00C15F9D">
            <w:pPr>
              <w:pStyle w:val="Neotevilenodstavek"/>
              <w:spacing w:before="0" w:after="0" w:line="276" w:lineRule="auto"/>
              <w:rPr>
                <w:rFonts w:cs="Arial"/>
                <w:sz w:val="20"/>
                <w:szCs w:val="20"/>
              </w:rPr>
            </w:pPr>
            <w:r w:rsidRPr="009C1BDA">
              <w:rPr>
                <w:rFonts w:cs="Arial"/>
                <w:sz w:val="20"/>
                <w:szCs w:val="20"/>
              </w:rPr>
              <w:t xml:space="preserve">Osmi člen določa začetek veljavnosti zakona. </w:t>
            </w:r>
          </w:p>
        </w:tc>
      </w:tr>
      <w:tr w:rsidR="008E6A2E" w:rsidRPr="009C1BDA" w14:paraId="4BDA09FD" w14:textId="77777777" w:rsidTr="00C15F9D">
        <w:tc>
          <w:tcPr>
            <w:tcW w:w="9213" w:type="dxa"/>
          </w:tcPr>
          <w:p w14:paraId="73602E38" w14:textId="77777777" w:rsidR="008E6A2E" w:rsidRPr="009C1BDA" w:rsidRDefault="008E6A2E" w:rsidP="00C15F9D">
            <w:pPr>
              <w:spacing w:line="276" w:lineRule="auto"/>
              <w:jc w:val="both"/>
              <w:rPr>
                <w:rFonts w:ascii="Arial" w:hAnsi="Arial" w:cs="Arial"/>
                <w:sz w:val="20"/>
                <w:szCs w:val="20"/>
              </w:rPr>
            </w:pPr>
          </w:p>
        </w:tc>
      </w:tr>
    </w:tbl>
    <w:p w14:paraId="415D16B3" w14:textId="77777777" w:rsidR="008E6A2E" w:rsidRPr="009C1BDA" w:rsidRDefault="008E6A2E" w:rsidP="008E6A2E">
      <w:pPr>
        <w:spacing w:line="276" w:lineRule="auto"/>
        <w:rPr>
          <w:rFonts w:ascii="Arial" w:hAnsi="Arial" w:cs="Arial"/>
          <w:sz w:val="20"/>
          <w:szCs w:val="20"/>
        </w:rPr>
      </w:pPr>
    </w:p>
    <w:sectPr w:rsidR="008E6A2E" w:rsidRPr="009C1BDA" w:rsidSect="00BD6A1D">
      <w:headerReference w:type="first" r:id="rId5"/>
      <w:pgSz w:w="11906" w:h="16838"/>
      <w:pgMar w:top="1701" w:right="1417" w:bottom="1417" w:left="1417"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Ligh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5102DA" w14:textId="77777777" w:rsidR="009F5FFF" w:rsidRPr="00BD6A1D" w:rsidRDefault="00357668" w:rsidP="00BD6A1D">
    <w:pPr>
      <w:pStyle w:val="Glava"/>
      <w:tabs>
        <w:tab w:val="left" w:pos="5112"/>
      </w:tabs>
      <w:spacing w:line="240" w:lineRule="exact"/>
      <w:ind w:left="5103"/>
      <w:rPr>
        <w:rFonts w:ascii="Arial" w:hAnsi="Arial" w:cs="Arial"/>
        <w:sz w:val="16"/>
        <w:szCs w:val="16"/>
      </w:rPr>
    </w:pPr>
  </w:p>
  <w:p w14:paraId="65E74507" w14:textId="77777777" w:rsidR="009F5FFF" w:rsidRDefault="0035766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F6F16CF"/>
    <w:multiLevelType w:val="hybridMultilevel"/>
    <w:tmpl w:val="2D4E56A4"/>
    <w:lvl w:ilvl="0" w:tplc="30905C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73170546"/>
    <w:multiLevelType w:val="hybridMultilevel"/>
    <w:tmpl w:val="1CC28B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3"/>
  </w:num>
  <w:num w:numId="3">
    <w:abstractNumId w:val="2"/>
    <w:lvlOverride w:ilvl="0">
      <w:startOverride w:val="1"/>
    </w:lvlOverride>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A2E"/>
    <w:rsid w:val="00021A31"/>
    <w:rsid w:val="00063913"/>
    <w:rsid w:val="00357668"/>
    <w:rsid w:val="005A679B"/>
    <w:rsid w:val="008E6A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76D0A"/>
  <w15:chartTrackingRefBased/>
  <w15:docId w15:val="{9B51D2D0-3F76-466C-8E7B-0FF75346C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E6A2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8E6A2E"/>
    <w:pPr>
      <w:tabs>
        <w:tab w:val="center" w:pos="4536"/>
        <w:tab w:val="right" w:pos="9072"/>
      </w:tabs>
      <w:spacing w:after="0" w:line="240" w:lineRule="auto"/>
    </w:pPr>
  </w:style>
  <w:style w:type="character" w:customStyle="1" w:styleId="GlavaZnak">
    <w:name w:val="Glava Znak"/>
    <w:basedOn w:val="Privzetapisavaodstavka"/>
    <w:link w:val="Glava"/>
    <w:rsid w:val="008E6A2E"/>
  </w:style>
  <w:style w:type="paragraph" w:customStyle="1" w:styleId="Oddelek">
    <w:name w:val="Oddelek"/>
    <w:basedOn w:val="Navaden"/>
    <w:link w:val="OddelekZnak1"/>
    <w:qFormat/>
    <w:rsid w:val="008E6A2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customStyle="1" w:styleId="Odsek">
    <w:name w:val="Odsek"/>
    <w:basedOn w:val="Oddelek"/>
    <w:link w:val="OdsekZnak"/>
    <w:qFormat/>
    <w:rsid w:val="008E6A2E"/>
  </w:style>
  <w:style w:type="character" w:customStyle="1" w:styleId="OdsekZnak">
    <w:name w:val="Odsek Znak"/>
    <w:basedOn w:val="Privzetapisavaodstavka"/>
    <w:link w:val="Odsek"/>
    <w:rsid w:val="008E6A2E"/>
    <w:rPr>
      <w:rFonts w:ascii="Arial" w:eastAsia="Times New Roman" w:hAnsi="Arial" w:cs="Arial"/>
      <w:b/>
      <w:lang w:eastAsia="sl-SI"/>
    </w:rPr>
  </w:style>
  <w:style w:type="paragraph" w:styleId="Odstavekseznama">
    <w:name w:val="List Paragraph"/>
    <w:basedOn w:val="Navaden"/>
    <w:uiPriority w:val="34"/>
    <w:qFormat/>
    <w:rsid w:val="008E6A2E"/>
    <w:pPr>
      <w:ind w:left="720"/>
      <w:contextualSpacing/>
    </w:pPr>
  </w:style>
  <w:style w:type="paragraph" w:customStyle="1" w:styleId="Alineazaodstavkom">
    <w:name w:val="Alinea za odstavkom"/>
    <w:basedOn w:val="Navaden"/>
    <w:link w:val="AlineazaodstavkomZnak"/>
    <w:uiPriority w:val="99"/>
    <w:qFormat/>
    <w:rsid w:val="008E6A2E"/>
    <w:pPr>
      <w:numPr>
        <w:numId w:val="2"/>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8E6A2E"/>
    <w:rPr>
      <w:rFonts w:ascii="Arial" w:eastAsia="Times New Roman" w:hAnsi="Arial" w:cs="Arial"/>
      <w:lang w:eastAsia="sl-SI"/>
    </w:rPr>
  </w:style>
  <w:style w:type="paragraph" w:customStyle="1" w:styleId="Neotevilenodstavek">
    <w:name w:val="Neoštevilčen odstavek"/>
    <w:basedOn w:val="Navaden"/>
    <w:link w:val="NeotevilenodstavekZnak"/>
    <w:qFormat/>
    <w:rsid w:val="008E6A2E"/>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8E6A2E"/>
    <w:rPr>
      <w:rFonts w:ascii="Arial" w:eastAsia="Times New Roman" w:hAnsi="Arial" w:cs="Times New Roman"/>
    </w:rPr>
  </w:style>
  <w:style w:type="paragraph" w:customStyle="1" w:styleId="Naslovpredpisa">
    <w:name w:val="Naslov_predpisa"/>
    <w:basedOn w:val="Navaden"/>
    <w:link w:val="NaslovpredpisaZnak"/>
    <w:qFormat/>
    <w:rsid w:val="008E6A2E"/>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E6A2E"/>
    <w:rPr>
      <w:rFonts w:ascii="Arial" w:eastAsia="Times New Roman" w:hAnsi="Arial" w:cs="Arial"/>
      <w:b/>
      <w:lang w:eastAsia="sl-SI"/>
    </w:rPr>
  </w:style>
  <w:style w:type="paragraph" w:customStyle="1" w:styleId="Alineazatoko">
    <w:name w:val="Alinea za točko"/>
    <w:basedOn w:val="Navaden"/>
    <w:link w:val="AlineazatokoZnak"/>
    <w:qFormat/>
    <w:rsid w:val="008E6A2E"/>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A2E"/>
    <w:rPr>
      <w:rFonts w:ascii="Arial" w:eastAsia="Times New Roman" w:hAnsi="Arial" w:cs="Arial"/>
      <w:lang w:eastAsia="sl-SI"/>
    </w:rPr>
  </w:style>
  <w:style w:type="paragraph" w:customStyle="1" w:styleId="Poglavje">
    <w:name w:val="Poglavje"/>
    <w:basedOn w:val="Navaden"/>
    <w:qFormat/>
    <w:rsid w:val="008E6A2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E6A2E"/>
    <w:rPr>
      <w:rFonts w:ascii="Arial" w:eastAsia="Times New Roman" w:hAnsi="Arial" w:cs="Arial"/>
      <w:b/>
      <w:lang w:eastAsia="sl-SI"/>
    </w:rPr>
  </w:style>
  <w:style w:type="paragraph" w:customStyle="1" w:styleId="Odstavekseznama1">
    <w:name w:val="Odstavek seznama1"/>
    <w:basedOn w:val="Navaden"/>
    <w:qFormat/>
    <w:rsid w:val="008E6A2E"/>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rkovnatokazaodstavkomZnak">
    <w:name w:val="Črkovna točka_za odstavkom Znak"/>
    <w:link w:val="rkovnatokazaodstavkom"/>
    <w:rsid w:val="008E6A2E"/>
    <w:rPr>
      <w:rFonts w:ascii="Arial" w:hAnsi="Arial"/>
      <w:lang w:eastAsia="sl-SI"/>
    </w:rPr>
  </w:style>
  <w:style w:type="paragraph" w:customStyle="1" w:styleId="rkovnatokazaodstavkom">
    <w:name w:val="Črkovna točka_za odstavkom"/>
    <w:basedOn w:val="Navaden"/>
    <w:link w:val="rkovnatokazaodstavkomZnak"/>
    <w:qFormat/>
    <w:rsid w:val="008E6A2E"/>
    <w:pPr>
      <w:numPr>
        <w:numId w:val="3"/>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bodytext">
    <w:name w:val="bodytext"/>
    <w:basedOn w:val="Navaden"/>
    <w:rsid w:val="008E6A2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ne">
    <w:name w:val="None"/>
    <w:rsid w:val="008E6A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2901</Words>
  <Characters>16538</Characters>
  <Application>Microsoft Office Word</Application>
  <DocSecurity>0</DocSecurity>
  <Lines>137</Lines>
  <Paragraphs>38</Paragraphs>
  <ScaleCrop>false</ScaleCrop>
  <Company/>
  <LinksUpToDate>false</LinksUpToDate>
  <CharactersWithSpaces>19401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Kovšca</dc:creator>
  <cp:keywords/>
  <dc:description/>
  <cp:lastModifiedBy>Marjetka Kovšca</cp:lastModifiedBy>
  <cp:revision>5</cp:revision>
  <dcterms:created xsi:type="dcterms:W3CDTF">2021-06-11T07:11:00Z</dcterms:created>
  <dcterms:modified xsi:type="dcterms:W3CDTF">2021-06-11T07:14:00Z</dcterms:modified>
</cp:coreProperties>
</file>