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ECFE91" w14:textId="77777777" w:rsidR="0093564D" w:rsidRPr="00C864FB" w:rsidRDefault="00837018" w:rsidP="00BE0E53">
      <w:pPr>
        <w:pStyle w:val="Naslovpredpisa"/>
        <w:spacing w:before="0" w:after="0" w:line="260" w:lineRule="exact"/>
        <w:jc w:val="right"/>
        <w:rPr>
          <w:b w:val="0"/>
          <w:sz w:val="20"/>
          <w:szCs w:val="20"/>
        </w:rPr>
      </w:pPr>
      <w:r w:rsidRPr="00C864FB">
        <w:rPr>
          <w:b w:val="0"/>
          <w:sz w:val="20"/>
          <w:szCs w:val="20"/>
        </w:rPr>
        <w:t>OSNUTEK</w:t>
      </w:r>
    </w:p>
    <w:p w14:paraId="49EED2B9" w14:textId="3F8BBD68" w:rsidR="00BE0E53" w:rsidRPr="00C864FB" w:rsidRDefault="00BE0E53" w:rsidP="00BE0E53">
      <w:pPr>
        <w:pStyle w:val="Naslovpredpisa"/>
        <w:spacing w:before="0" w:after="0" w:line="260" w:lineRule="exact"/>
        <w:jc w:val="right"/>
        <w:rPr>
          <w:b w:val="0"/>
          <w:sz w:val="20"/>
          <w:szCs w:val="20"/>
        </w:rPr>
      </w:pPr>
      <w:r w:rsidRPr="00C864FB">
        <w:rPr>
          <w:b w:val="0"/>
          <w:sz w:val="20"/>
          <w:szCs w:val="20"/>
        </w:rPr>
        <w:t>EVA</w:t>
      </w:r>
      <w:r w:rsidR="00326888">
        <w:rPr>
          <w:b w:val="0"/>
          <w:sz w:val="20"/>
          <w:szCs w:val="20"/>
        </w:rPr>
        <w:t xml:space="preserve"> 2021-2611-0047</w:t>
      </w:r>
      <w:bookmarkStart w:id="0" w:name="_GoBack"/>
      <w:bookmarkEnd w:id="0"/>
    </w:p>
    <w:p w14:paraId="6A16D913" w14:textId="77777777" w:rsidR="0093564D" w:rsidRPr="00C864FB" w:rsidRDefault="0093564D" w:rsidP="00241AE5">
      <w:pPr>
        <w:pStyle w:val="Naslovpredpisa"/>
        <w:spacing w:before="0" w:after="0" w:line="260" w:lineRule="exact"/>
        <w:jc w:val="both"/>
        <w:rPr>
          <w:sz w:val="20"/>
          <w:szCs w:val="20"/>
        </w:rPr>
      </w:pPr>
    </w:p>
    <w:p w14:paraId="09928DE4" w14:textId="77777777" w:rsidR="0093564D" w:rsidRPr="00C864FB" w:rsidRDefault="0093564D" w:rsidP="00241AE5">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9072"/>
      </w:tblGrid>
      <w:tr w:rsidR="00241AE5" w:rsidRPr="00C864FB" w14:paraId="582202F0" w14:textId="77777777" w:rsidTr="00837018">
        <w:tc>
          <w:tcPr>
            <w:tcW w:w="9072" w:type="dxa"/>
          </w:tcPr>
          <w:p w14:paraId="565A0B17" w14:textId="1ECB0D14" w:rsidR="00C62B83" w:rsidRPr="00C864FB" w:rsidRDefault="00C62B83" w:rsidP="00C62B83">
            <w:pPr>
              <w:pStyle w:val="Naslovpredpisa"/>
              <w:spacing w:before="0" w:after="0" w:line="260" w:lineRule="exact"/>
              <w:rPr>
                <w:sz w:val="20"/>
                <w:szCs w:val="20"/>
              </w:rPr>
            </w:pPr>
            <w:r w:rsidRPr="00C864FB">
              <w:rPr>
                <w:sz w:val="20"/>
                <w:szCs w:val="20"/>
              </w:rPr>
              <w:t>ZAKON O S</w:t>
            </w:r>
            <w:r w:rsidR="00837018" w:rsidRPr="00C864FB">
              <w:rPr>
                <w:sz w:val="20"/>
                <w:szCs w:val="20"/>
              </w:rPr>
              <w:t>PREMEMB</w:t>
            </w:r>
            <w:r w:rsidR="00390091">
              <w:rPr>
                <w:sz w:val="20"/>
                <w:szCs w:val="20"/>
              </w:rPr>
              <w:t>I</w:t>
            </w:r>
            <w:r w:rsidR="00837018" w:rsidRPr="00C864FB">
              <w:rPr>
                <w:sz w:val="20"/>
                <w:szCs w:val="20"/>
              </w:rPr>
              <w:t xml:space="preserve"> ZAKONA O S</w:t>
            </w:r>
            <w:r w:rsidRPr="00C864FB">
              <w:rPr>
                <w:sz w:val="20"/>
                <w:szCs w:val="20"/>
              </w:rPr>
              <w:t>OCIALNEM VKLJUČEVANJU</w:t>
            </w:r>
            <w:r w:rsidR="00732688" w:rsidRPr="00C864FB">
              <w:rPr>
                <w:sz w:val="20"/>
                <w:szCs w:val="20"/>
              </w:rPr>
              <w:t xml:space="preserve"> INVALIDOV</w:t>
            </w:r>
          </w:p>
          <w:p w14:paraId="57685216" w14:textId="77777777" w:rsidR="00241AE5" w:rsidRPr="00C864FB" w:rsidRDefault="00241AE5" w:rsidP="00C62B83">
            <w:pPr>
              <w:pStyle w:val="Naslovpredpisa"/>
              <w:spacing w:before="0" w:after="0" w:line="260" w:lineRule="exact"/>
              <w:rPr>
                <w:sz w:val="20"/>
                <w:szCs w:val="20"/>
              </w:rPr>
            </w:pPr>
            <w:r w:rsidRPr="00C864FB">
              <w:rPr>
                <w:sz w:val="20"/>
                <w:szCs w:val="20"/>
              </w:rPr>
              <w:t xml:space="preserve"> </w:t>
            </w:r>
          </w:p>
        </w:tc>
      </w:tr>
      <w:tr w:rsidR="00241AE5" w:rsidRPr="00C864FB" w14:paraId="0798963C" w14:textId="77777777" w:rsidTr="00837018">
        <w:tc>
          <w:tcPr>
            <w:tcW w:w="9072" w:type="dxa"/>
          </w:tcPr>
          <w:p w14:paraId="2BD78F13" w14:textId="77777777" w:rsidR="00241AE5" w:rsidRPr="00C864FB" w:rsidRDefault="00241AE5" w:rsidP="000D4A01">
            <w:pPr>
              <w:pStyle w:val="Poglavje"/>
              <w:spacing w:before="0" w:after="0" w:line="260" w:lineRule="exact"/>
              <w:jc w:val="left"/>
              <w:rPr>
                <w:sz w:val="20"/>
                <w:szCs w:val="20"/>
              </w:rPr>
            </w:pPr>
            <w:r w:rsidRPr="00C864FB">
              <w:rPr>
                <w:sz w:val="20"/>
                <w:szCs w:val="20"/>
              </w:rPr>
              <w:t>I. UVOD</w:t>
            </w:r>
          </w:p>
        </w:tc>
      </w:tr>
      <w:tr w:rsidR="00241AE5" w:rsidRPr="00C864FB" w14:paraId="32DE55B0" w14:textId="77777777" w:rsidTr="00837018">
        <w:tc>
          <w:tcPr>
            <w:tcW w:w="9072" w:type="dxa"/>
          </w:tcPr>
          <w:p w14:paraId="03C83678" w14:textId="77777777" w:rsidR="00241AE5" w:rsidRPr="00C864FB" w:rsidRDefault="00241AE5" w:rsidP="000D4A01">
            <w:pPr>
              <w:pStyle w:val="Oddelek"/>
              <w:numPr>
                <w:ilvl w:val="0"/>
                <w:numId w:val="0"/>
              </w:numPr>
              <w:spacing w:before="0" w:after="0" w:line="260" w:lineRule="exact"/>
              <w:jc w:val="left"/>
              <w:rPr>
                <w:sz w:val="20"/>
                <w:szCs w:val="20"/>
              </w:rPr>
            </w:pPr>
            <w:r w:rsidRPr="00C864FB">
              <w:rPr>
                <w:sz w:val="20"/>
                <w:szCs w:val="20"/>
              </w:rPr>
              <w:t xml:space="preserve">1. OCENA STANJA IN RAZLOGI ZA SPREJEM </w:t>
            </w:r>
            <w:r w:rsidR="00F35808" w:rsidRPr="00C864FB">
              <w:rPr>
                <w:sz w:val="20"/>
                <w:szCs w:val="20"/>
              </w:rPr>
              <w:t xml:space="preserve">SPREMEMB </w:t>
            </w:r>
            <w:r w:rsidRPr="00C864FB">
              <w:rPr>
                <w:sz w:val="20"/>
                <w:szCs w:val="20"/>
              </w:rPr>
              <w:t>ZAKONA</w:t>
            </w:r>
          </w:p>
        </w:tc>
      </w:tr>
      <w:tr w:rsidR="00241AE5" w:rsidRPr="00C864FB" w14:paraId="10A4C947" w14:textId="77777777" w:rsidTr="00837018">
        <w:tc>
          <w:tcPr>
            <w:tcW w:w="9072" w:type="dxa"/>
          </w:tcPr>
          <w:p w14:paraId="168A0E57" w14:textId="77777777" w:rsidR="00BE0E53" w:rsidRPr="00C864FB" w:rsidRDefault="00BE0E53" w:rsidP="00C62B83">
            <w:pPr>
              <w:spacing w:line="288" w:lineRule="auto"/>
              <w:jc w:val="both"/>
              <w:rPr>
                <w:rFonts w:cs="Arial"/>
                <w:szCs w:val="20"/>
              </w:rPr>
            </w:pPr>
          </w:p>
          <w:p w14:paraId="4954EB6F" w14:textId="0C92647A" w:rsidR="00F35808" w:rsidRPr="00C864FB" w:rsidRDefault="00BE0E53" w:rsidP="00BE0E53">
            <w:pPr>
              <w:spacing w:line="288" w:lineRule="auto"/>
              <w:jc w:val="both"/>
              <w:rPr>
                <w:rFonts w:cs="Arial"/>
                <w:szCs w:val="20"/>
              </w:rPr>
            </w:pPr>
            <w:r w:rsidRPr="00C864FB">
              <w:rPr>
                <w:rFonts w:cs="Arial"/>
                <w:szCs w:val="20"/>
              </w:rPr>
              <w:t>Zakon o socialnem vključevanju invalidov (Uradni list RS, št. 30/18</w:t>
            </w:r>
            <w:r w:rsidR="00F35808" w:rsidRPr="00C864FB">
              <w:rPr>
                <w:rFonts w:cs="Arial"/>
                <w:szCs w:val="20"/>
              </w:rPr>
              <w:t>)</w:t>
            </w:r>
            <w:r w:rsidRPr="00C864FB">
              <w:rPr>
                <w:rFonts w:cs="Arial"/>
                <w:szCs w:val="20"/>
              </w:rPr>
              <w:t xml:space="preserve"> je Državni zbor sprejel 17. aprila 2018</w:t>
            </w:r>
            <w:r w:rsidR="0058366A" w:rsidRPr="00C864FB">
              <w:rPr>
                <w:rFonts w:cs="Arial"/>
                <w:szCs w:val="20"/>
              </w:rPr>
              <w:t xml:space="preserve"> in je nadomestil Zakon o družbenem varstvu duševno in telesno prizadetih oseb (Uradni list SRS, št. 41/83, Uradni list RS, št. 114/06 – ZUTPG, 122/07 – </w:t>
            </w:r>
            <w:proofErr w:type="spellStart"/>
            <w:r w:rsidR="0058366A" w:rsidRPr="00C864FB">
              <w:rPr>
                <w:rFonts w:cs="Arial"/>
                <w:szCs w:val="20"/>
              </w:rPr>
              <w:t>odl</w:t>
            </w:r>
            <w:proofErr w:type="spellEnd"/>
            <w:r w:rsidR="0058366A" w:rsidRPr="00C864FB">
              <w:rPr>
                <w:rFonts w:cs="Arial"/>
                <w:szCs w:val="20"/>
              </w:rPr>
              <w:t xml:space="preserve">. US, 61/10 – </w:t>
            </w:r>
            <w:proofErr w:type="spellStart"/>
            <w:r w:rsidR="0058366A" w:rsidRPr="00C864FB">
              <w:rPr>
                <w:rFonts w:cs="Arial"/>
                <w:szCs w:val="20"/>
              </w:rPr>
              <w:t>ZSVarPre</w:t>
            </w:r>
            <w:proofErr w:type="spellEnd"/>
            <w:r w:rsidR="0058366A" w:rsidRPr="00C864FB">
              <w:rPr>
                <w:rFonts w:cs="Arial"/>
                <w:szCs w:val="20"/>
              </w:rPr>
              <w:t xml:space="preserve"> in 40/11 – </w:t>
            </w:r>
            <w:proofErr w:type="spellStart"/>
            <w:r w:rsidR="0058366A" w:rsidRPr="00C864FB">
              <w:rPr>
                <w:rFonts w:cs="Arial"/>
                <w:szCs w:val="20"/>
              </w:rPr>
              <w:t>ZSVarPre</w:t>
            </w:r>
            <w:proofErr w:type="spellEnd"/>
            <w:r w:rsidR="0058366A" w:rsidRPr="00C864FB">
              <w:rPr>
                <w:rFonts w:cs="Arial"/>
                <w:szCs w:val="20"/>
              </w:rPr>
              <w:t>-A; v nadaljnjem besedilu: ZDVDTP)</w:t>
            </w:r>
            <w:r w:rsidR="00F35808" w:rsidRPr="00C864FB">
              <w:rPr>
                <w:rFonts w:cs="Arial"/>
                <w:szCs w:val="20"/>
              </w:rPr>
              <w:t xml:space="preserve"> iz leta 1983</w:t>
            </w:r>
            <w:r w:rsidR="0058366A" w:rsidRPr="00C864FB">
              <w:rPr>
                <w:rFonts w:cs="Arial"/>
                <w:szCs w:val="20"/>
              </w:rPr>
              <w:t xml:space="preserve">. </w:t>
            </w:r>
          </w:p>
          <w:p w14:paraId="59D8D445" w14:textId="77777777" w:rsidR="00F35808" w:rsidRPr="00C864FB" w:rsidRDefault="00F35808" w:rsidP="00BE0E53">
            <w:pPr>
              <w:spacing w:line="288" w:lineRule="auto"/>
              <w:jc w:val="both"/>
              <w:rPr>
                <w:rFonts w:cs="Arial"/>
                <w:szCs w:val="20"/>
              </w:rPr>
            </w:pPr>
          </w:p>
          <w:p w14:paraId="6E5437D3" w14:textId="77777777" w:rsidR="00F35808" w:rsidRPr="00C864FB" w:rsidRDefault="00F35808" w:rsidP="00F35808">
            <w:pPr>
              <w:jc w:val="both"/>
              <w:rPr>
                <w:rFonts w:cs="Arial"/>
                <w:szCs w:val="20"/>
              </w:rPr>
            </w:pPr>
            <w:r w:rsidRPr="00C864FB">
              <w:rPr>
                <w:rFonts w:cs="Arial"/>
                <w:szCs w:val="20"/>
              </w:rPr>
              <w:t>Zakon o socialnem vključevanju invalidov  (v nadaljevanju ZSVI) ureja pravice in postopek pridobitve statusa invalida osebam s trajnimi prirojenimi ali pridobljenimi okvarami, ki se zaradi invalidnosti ne morejo socialno vključevati v skupnost brez nudenja storitev socialnega vključevanja in ne morejo samostojno opravljati večine ali vseh življenjskih potreb ter si zagotavljati sredstev za preživljanje, pravico do denarnih prejemkov in možnosti, ki jim jih zagotavlja država za njihovo enakovredno vključevanje v družbo (1. člen ZSVI, 2018).</w:t>
            </w:r>
          </w:p>
          <w:p w14:paraId="2FEE94E9" w14:textId="77777777" w:rsidR="00F35808" w:rsidRPr="00C864FB" w:rsidRDefault="00F35808" w:rsidP="00F35808">
            <w:pPr>
              <w:jc w:val="both"/>
              <w:rPr>
                <w:rFonts w:cs="Arial"/>
                <w:szCs w:val="20"/>
              </w:rPr>
            </w:pPr>
          </w:p>
          <w:p w14:paraId="6ED380D7" w14:textId="77777777" w:rsidR="00DA5D41" w:rsidRPr="00C864FB" w:rsidRDefault="00F35808" w:rsidP="00DA5D41">
            <w:pPr>
              <w:autoSpaceDE w:val="0"/>
              <w:autoSpaceDN w:val="0"/>
              <w:adjustRightInd w:val="0"/>
              <w:spacing w:line="288" w:lineRule="auto"/>
              <w:jc w:val="both"/>
              <w:rPr>
                <w:rFonts w:cs="Arial"/>
                <w:szCs w:val="20"/>
              </w:rPr>
            </w:pPr>
            <w:r w:rsidRPr="00C864FB">
              <w:rPr>
                <w:rFonts w:cs="Arial"/>
                <w:szCs w:val="20"/>
              </w:rPr>
              <w:t>Sprejeti zakon je sicer stopil v veljavo z letom 2019</w:t>
            </w:r>
            <w:r w:rsidR="00FE5A4F" w:rsidRPr="00C864FB">
              <w:rPr>
                <w:rFonts w:cs="Arial"/>
                <w:szCs w:val="20"/>
              </w:rPr>
              <w:t>, razen tretjega poglavja zakona</w:t>
            </w:r>
            <w:r w:rsidRPr="00C864FB">
              <w:rPr>
                <w:rFonts w:cs="Arial"/>
                <w:szCs w:val="20"/>
              </w:rPr>
              <w:t xml:space="preserve">, ki se nanaša na </w:t>
            </w:r>
            <w:r w:rsidR="00FE5A4F" w:rsidRPr="00C864FB">
              <w:rPr>
                <w:rFonts w:cs="Arial"/>
                <w:szCs w:val="20"/>
              </w:rPr>
              <w:t xml:space="preserve">pravico do </w:t>
            </w:r>
            <w:r w:rsidRPr="00C864FB">
              <w:rPr>
                <w:rFonts w:cs="Arial"/>
                <w:szCs w:val="20"/>
              </w:rPr>
              <w:t>storite</w:t>
            </w:r>
            <w:r w:rsidR="00FE5A4F" w:rsidRPr="00C864FB">
              <w:rPr>
                <w:rFonts w:cs="Arial"/>
                <w:szCs w:val="20"/>
              </w:rPr>
              <w:t>v</w:t>
            </w:r>
            <w:r w:rsidRPr="00C864FB">
              <w:rPr>
                <w:rFonts w:cs="Arial"/>
                <w:szCs w:val="20"/>
              </w:rPr>
              <w:t xml:space="preserve"> socialnega vključevanja</w:t>
            </w:r>
            <w:r w:rsidR="00FE5A4F" w:rsidRPr="00C864FB">
              <w:rPr>
                <w:rFonts w:cs="Arial"/>
                <w:szCs w:val="20"/>
              </w:rPr>
              <w:t xml:space="preserve"> in se</w:t>
            </w:r>
            <w:r w:rsidRPr="00C864FB">
              <w:rPr>
                <w:rFonts w:cs="Arial"/>
                <w:szCs w:val="20"/>
              </w:rPr>
              <w:t xml:space="preserve"> bo začel uporabljati januarja 2022. </w:t>
            </w:r>
            <w:r w:rsidR="00FE5A4F" w:rsidRPr="00C864FB">
              <w:rPr>
                <w:rFonts w:cs="Arial"/>
                <w:szCs w:val="20"/>
              </w:rPr>
              <w:t xml:space="preserve">Pravica do storitev socialnega vključevanja invalidov je bila v RS vpeljana šele s sprejetjem ZSVI in temelji na določilih Ustave RS in Konvencije o pravicah invalidov. </w:t>
            </w:r>
            <w:r w:rsidR="00DA5D41" w:rsidRPr="00C864FB">
              <w:rPr>
                <w:rFonts w:cs="Arial"/>
                <w:szCs w:val="20"/>
              </w:rPr>
              <w:t xml:space="preserve">Vpeljava pravice do storitev socialnega vključevanja invalidov je skladna s procesi </w:t>
            </w:r>
            <w:proofErr w:type="spellStart"/>
            <w:r w:rsidR="00DA5D41" w:rsidRPr="00C864FB">
              <w:rPr>
                <w:rFonts w:cs="Arial"/>
                <w:szCs w:val="20"/>
              </w:rPr>
              <w:t>deinstitucionalizacije</w:t>
            </w:r>
            <w:proofErr w:type="spellEnd"/>
            <w:r w:rsidR="00DA5D41" w:rsidRPr="00C864FB">
              <w:rPr>
                <w:rFonts w:cs="Arial"/>
                <w:szCs w:val="20"/>
              </w:rPr>
              <w:t>, v okviru katerih je potrebno ustvariti pogoje in zagotoviti ustrezno podporno okolje za  bivanje tudi najtežjih invalidov v skupnosti.</w:t>
            </w:r>
          </w:p>
          <w:p w14:paraId="43029BE9" w14:textId="77777777" w:rsidR="00FE5A4F" w:rsidRPr="00C864FB" w:rsidRDefault="00FE5A4F" w:rsidP="00F35808">
            <w:pPr>
              <w:jc w:val="both"/>
              <w:rPr>
                <w:rFonts w:cs="Arial"/>
                <w:szCs w:val="20"/>
              </w:rPr>
            </w:pPr>
          </w:p>
          <w:p w14:paraId="56241162" w14:textId="77777777" w:rsidR="00F35808" w:rsidRPr="00C864FB" w:rsidRDefault="00F35808" w:rsidP="00F35808">
            <w:pPr>
              <w:jc w:val="both"/>
              <w:rPr>
                <w:rFonts w:cs="Arial"/>
                <w:szCs w:val="20"/>
              </w:rPr>
            </w:pPr>
            <w:r w:rsidRPr="00C864FB">
              <w:rPr>
                <w:rFonts w:cs="Arial"/>
                <w:szCs w:val="20"/>
              </w:rPr>
              <w:t xml:space="preserve">Storitve socialnega vključevanja invalidov so </w:t>
            </w:r>
            <w:r w:rsidR="00FE5A4F" w:rsidRPr="00C864FB">
              <w:rPr>
                <w:rFonts w:cs="Arial"/>
                <w:szCs w:val="20"/>
              </w:rPr>
              <w:t xml:space="preserve"> </w:t>
            </w:r>
            <w:r w:rsidRPr="00C864FB">
              <w:rPr>
                <w:rFonts w:cs="Arial"/>
                <w:szCs w:val="20"/>
              </w:rPr>
              <w:t xml:space="preserve">v ZSVI </w:t>
            </w:r>
            <w:r w:rsidR="00FE5A4F" w:rsidRPr="00C864FB">
              <w:rPr>
                <w:rFonts w:cs="Arial"/>
                <w:szCs w:val="20"/>
              </w:rPr>
              <w:t xml:space="preserve">okvirno opredeljene. Podrobnejšo opredelitev nabora, vsebine, obsega in pogojev za izvedbo storitev socialnega vključevanja invalidov pa je </w:t>
            </w:r>
            <w:r w:rsidRPr="00C864FB">
              <w:rPr>
                <w:rFonts w:cs="Arial"/>
                <w:szCs w:val="20"/>
              </w:rPr>
              <w:t xml:space="preserve"> treba šele razviti</w:t>
            </w:r>
            <w:r w:rsidR="00DA5D41" w:rsidRPr="00C864FB">
              <w:rPr>
                <w:rFonts w:cs="Arial"/>
                <w:szCs w:val="20"/>
              </w:rPr>
              <w:t>, vzpostaviti sistem in predvsem preizkusiti v praksi</w:t>
            </w:r>
            <w:r w:rsidRPr="00C864FB">
              <w:rPr>
                <w:rFonts w:cs="Arial"/>
                <w:szCs w:val="20"/>
              </w:rPr>
              <w:t xml:space="preserve">. Z namenom razvoja in pilotnega preizkušanja storitev socialnega vključevanja invalidov </w:t>
            </w:r>
            <w:r w:rsidR="00DA5D41" w:rsidRPr="00C864FB">
              <w:rPr>
                <w:rFonts w:cs="Arial"/>
                <w:szCs w:val="20"/>
              </w:rPr>
              <w:t>je bil v letu 2019 objavljen javni razpis za izvedbo</w:t>
            </w:r>
            <w:r w:rsidRPr="00C864FB">
              <w:rPr>
                <w:rFonts w:cs="Arial"/>
                <w:szCs w:val="20"/>
              </w:rPr>
              <w:t xml:space="preserve"> pilotn</w:t>
            </w:r>
            <w:r w:rsidR="00DA5D41" w:rsidRPr="00C864FB">
              <w:rPr>
                <w:rFonts w:cs="Arial"/>
                <w:szCs w:val="20"/>
              </w:rPr>
              <w:t>ega</w:t>
            </w:r>
            <w:r w:rsidRPr="00C864FB">
              <w:rPr>
                <w:rFonts w:cs="Arial"/>
                <w:szCs w:val="20"/>
              </w:rPr>
              <w:t xml:space="preserve"> projekt</w:t>
            </w:r>
            <w:r w:rsidR="00DA5D41" w:rsidRPr="00C864FB">
              <w:rPr>
                <w:rFonts w:cs="Arial"/>
                <w:szCs w:val="20"/>
              </w:rPr>
              <w:t>a</w:t>
            </w:r>
            <w:r w:rsidRPr="00C864FB">
              <w:rPr>
                <w:rFonts w:cs="Arial"/>
                <w:szCs w:val="20"/>
              </w:rPr>
              <w:t xml:space="preserve"> (Gov.si, 2019), katerega izsledki bodo podlaga za oblikovanje nacionalnega sistema zagotavljanja storitev socialnega vključevanja invalidov. </w:t>
            </w:r>
          </w:p>
          <w:p w14:paraId="40BBD157" w14:textId="77777777" w:rsidR="00DA5D41" w:rsidRPr="00C864FB" w:rsidRDefault="00DA5D41" w:rsidP="00F35808">
            <w:pPr>
              <w:jc w:val="both"/>
              <w:rPr>
                <w:rFonts w:cs="Arial"/>
                <w:szCs w:val="20"/>
              </w:rPr>
            </w:pPr>
          </w:p>
          <w:p w14:paraId="005AD04D" w14:textId="77777777" w:rsidR="007001D8" w:rsidRPr="00BF73E6" w:rsidRDefault="007001D8" w:rsidP="007001D8">
            <w:pPr>
              <w:spacing w:after="120" w:line="276" w:lineRule="auto"/>
              <w:jc w:val="both"/>
              <w:rPr>
                <w:rFonts w:cs="Arial"/>
                <w:szCs w:val="20"/>
              </w:rPr>
            </w:pPr>
            <w:r w:rsidRPr="00C864FB">
              <w:rPr>
                <w:rFonts w:cs="Arial"/>
                <w:szCs w:val="20"/>
                <w:lang w:eastAsia="sl-SI"/>
              </w:rPr>
              <w:t xml:space="preserve">Ključna cilja izvajanja pilotnega projekta </w:t>
            </w:r>
            <w:r w:rsidRPr="00C864FB">
              <w:rPr>
                <w:rFonts w:cs="Arial"/>
                <w:szCs w:val="20"/>
              </w:rPr>
              <w:t xml:space="preserve">"Razvoj in preizkušanje storitev socialnega vključevanja invalidov" sta </w:t>
            </w:r>
            <w:r w:rsidRPr="00BF73E6">
              <w:rPr>
                <w:rFonts w:cs="Arial"/>
                <w:szCs w:val="20"/>
              </w:rPr>
              <w:t xml:space="preserve">1 - </w:t>
            </w:r>
            <w:r w:rsidRPr="00BF73E6">
              <w:rPr>
                <w:rFonts w:cs="Arial"/>
                <w:szCs w:val="20"/>
                <w:lang w:eastAsia="sl-SI"/>
              </w:rPr>
              <w:t xml:space="preserve">razvit nabor vsebin storitev socialnega vključevanja invalidov in 2 - opredeljeni pogoji za izvajanje storitev socialnega vključevanja invalidov. </w:t>
            </w:r>
          </w:p>
          <w:p w14:paraId="36F5B758" w14:textId="77777777" w:rsidR="007001D8" w:rsidRPr="00C864FB" w:rsidRDefault="007001D8" w:rsidP="007001D8">
            <w:pPr>
              <w:rPr>
                <w:rFonts w:cs="Arial"/>
                <w:szCs w:val="20"/>
              </w:rPr>
            </w:pPr>
            <w:r w:rsidRPr="00C864FB">
              <w:rPr>
                <w:rFonts w:cs="Arial"/>
                <w:szCs w:val="20"/>
              </w:rPr>
              <w:t>Cilj torej je, da izvajalci projekta na podlagi pilotnega preizkušanja skušajo za posamezno storitev socialnega vključevanja, opredeliti:</w:t>
            </w:r>
          </w:p>
          <w:p w14:paraId="0B878C9B" w14:textId="77777777" w:rsidR="007001D8" w:rsidRPr="00C864FB" w:rsidRDefault="007001D8" w:rsidP="007001D8">
            <w:pPr>
              <w:pStyle w:val="Odstavekseznama"/>
              <w:numPr>
                <w:ilvl w:val="0"/>
                <w:numId w:val="26"/>
              </w:numPr>
              <w:spacing w:after="160" w:line="259" w:lineRule="auto"/>
              <w:rPr>
                <w:rFonts w:cs="Arial"/>
                <w:szCs w:val="20"/>
              </w:rPr>
            </w:pPr>
            <w:r w:rsidRPr="00C864FB">
              <w:rPr>
                <w:rFonts w:cs="Arial"/>
                <w:szCs w:val="20"/>
              </w:rPr>
              <w:t>namen in cilje</w:t>
            </w:r>
          </w:p>
          <w:p w14:paraId="6A29CBCE" w14:textId="77777777" w:rsidR="007001D8" w:rsidRPr="00C864FB" w:rsidRDefault="007001D8" w:rsidP="007001D8">
            <w:pPr>
              <w:pStyle w:val="Odstavekseznama"/>
              <w:numPr>
                <w:ilvl w:val="0"/>
                <w:numId w:val="26"/>
              </w:numPr>
              <w:spacing w:after="160" w:line="259" w:lineRule="auto"/>
              <w:rPr>
                <w:rFonts w:cs="Arial"/>
                <w:szCs w:val="20"/>
              </w:rPr>
            </w:pPr>
            <w:r w:rsidRPr="00C864FB">
              <w:rPr>
                <w:rFonts w:cs="Arial"/>
                <w:szCs w:val="20"/>
              </w:rPr>
              <w:t>aktivnosti, vsebine in postopke (kaj se izvaja)</w:t>
            </w:r>
          </w:p>
          <w:p w14:paraId="607C9233" w14:textId="77777777" w:rsidR="007001D8" w:rsidRPr="00C864FB" w:rsidRDefault="007001D8" w:rsidP="007001D8">
            <w:pPr>
              <w:pStyle w:val="Odstavekseznama"/>
              <w:numPr>
                <w:ilvl w:val="0"/>
                <w:numId w:val="26"/>
              </w:numPr>
              <w:spacing w:after="160" w:line="259" w:lineRule="auto"/>
              <w:rPr>
                <w:rFonts w:cs="Arial"/>
                <w:szCs w:val="20"/>
              </w:rPr>
            </w:pPr>
            <w:r w:rsidRPr="00C864FB">
              <w:rPr>
                <w:rFonts w:cs="Arial"/>
                <w:szCs w:val="20"/>
              </w:rPr>
              <w:t>uporabljene metode dela (kako se izvaja)</w:t>
            </w:r>
          </w:p>
          <w:p w14:paraId="26018BBD" w14:textId="77777777" w:rsidR="007001D8" w:rsidRPr="00C864FB" w:rsidRDefault="007001D8" w:rsidP="007001D8">
            <w:pPr>
              <w:pStyle w:val="Odstavekseznama"/>
              <w:numPr>
                <w:ilvl w:val="0"/>
                <w:numId w:val="26"/>
              </w:numPr>
              <w:spacing w:after="160" w:line="259" w:lineRule="auto"/>
              <w:rPr>
                <w:rFonts w:cs="Arial"/>
                <w:szCs w:val="20"/>
              </w:rPr>
            </w:pPr>
            <w:r w:rsidRPr="00C864FB">
              <w:rPr>
                <w:rFonts w:cs="Arial"/>
                <w:szCs w:val="20"/>
              </w:rPr>
              <w:t xml:space="preserve">ciljne skupine (za koga) in </w:t>
            </w:r>
          </w:p>
          <w:p w14:paraId="245AAA01" w14:textId="77777777" w:rsidR="007001D8" w:rsidRPr="00C864FB" w:rsidRDefault="007001D8" w:rsidP="007001D8">
            <w:pPr>
              <w:pStyle w:val="Odstavekseznama"/>
              <w:numPr>
                <w:ilvl w:val="0"/>
                <w:numId w:val="26"/>
              </w:numPr>
              <w:spacing w:after="160" w:line="259" w:lineRule="auto"/>
              <w:rPr>
                <w:rFonts w:cs="Arial"/>
                <w:szCs w:val="20"/>
              </w:rPr>
            </w:pPr>
            <w:r w:rsidRPr="00C864FB">
              <w:rPr>
                <w:rFonts w:cs="Arial"/>
                <w:szCs w:val="20"/>
              </w:rPr>
              <w:t xml:space="preserve">pogoje izvajanja: izvajalce, morebitne tehnične pogoje, dokumentacijo, izobraževanja, </w:t>
            </w:r>
            <w:proofErr w:type="spellStart"/>
            <w:r w:rsidRPr="00C864FB">
              <w:rPr>
                <w:rFonts w:cs="Arial"/>
                <w:szCs w:val="20"/>
              </w:rPr>
              <w:t>supervizijo</w:t>
            </w:r>
            <w:proofErr w:type="spellEnd"/>
            <w:r w:rsidRPr="00C864FB">
              <w:rPr>
                <w:rFonts w:cs="Arial"/>
                <w:szCs w:val="20"/>
              </w:rPr>
              <w:t xml:space="preserve"> in strokovna izpopolnjevanja, morebitna izključevanja s socialnovarstvenimi in drugimi javnimi storitvami itd.. </w:t>
            </w:r>
          </w:p>
          <w:p w14:paraId="4538A1C2" w14:textId="77777777" w:rsidR="00DA5D41" w:rsidRPr="00C864FB" w:rsidRDefault="00DA5D41" w:rsidP="00DA5D41">
            <w:pPr>
              <w:jc w:val="both"/>
              <w:rPr>
                <w:rFonts w:cs="Arial"/>
                <w:szCs w:val="20"/>
              </w:rPr>
            </w:pPr>
            <w:r w:rsidRPr="00C864FB">
              <w:rPr>
                <w:rFonts w:cs="Arial"/>
                <w:szCs w:val="20"/>
              </w:rPr>
              <w:t xml:space="preserve">Pilotni projekt z naslovom "Razvoj in preizkušanje storitev socialnega vključevanja invalidov" se je začel izvajati v sredini lanskega leta (v vzhodni kohezijski regiji junija, v zahodni pa avgusta 2020), potekal pa bo do marca 2022. Spremljanje in evalvacijo izvajanja tega pilotnega projekta, v katerem izbrana izvajalca (VDC Polž in Želva d.o.o) razvijata in pilotno preizkušata storitve socialnega vključevanja invalidov v praksi, je prevzel Inštitut RS za socialno varstvo (v nadaljevanju IRSSV). </w:t>
            </w:r>
          </w:p>
          <w:p w14:paraId="28A26E90" w14:textId="77777777" w:rsidR="00DA5D41" w:rsidRPr="00C864FB" w:rsidRDefault="00DA5D41" w:rsidP="00F35808">
            <w:pPr>
              <w:jc w:val="both"/>
              <w:rPr>
                <w:rFonts w:cs="Arial"/>
                <w:szCs w:val="20"/>
              </w:rPr>
            </w:pPr>
          </w:p>
          <w:p w14:paraId="7A78510B" w14:textId="77777777" w:rsidR="00DA5D41" w:rsidRPr="00C864FB" w:rsidRDefault="00DA5D41" w:rsidP="00DA5D41">
            <w:pPr>
              <w:jc w:val="both"/>
              <w:rPr>
                <w:rFonts w:cs="Arial"/>
                <w:szCs w:val="20"/>
              </w:rPr>
            </w:pPr>
            <w:r w:rsidRPr="00C864FB">
              <w:rPr>
                <w:rFonts w:cs="Arial"/>
                <w:szCs w:val="20"/>
              </w:rPr>
              <w:lastRenderedPageBreak/>
              <w:t xml:space="preserve">V prvi fazi je IRSSV opredelil okvirje in metodologijo spremljanja pilotnega projekta. Osredotočili so se na raziskovalni načrt, operacionalizacijo ciljev pilotnega projekta kot osnovo za spremljanje, metodološki in časovni okvir spremljanja, deležnike spremljanja ter uporabo rezultatov spremljanja in komuniciranje. V drugi fazi so se usmerili na pregled izvedenih </w:t>
            </w:r>
            <w:proofErr w:type="spellStart"/>
            <w:r w:rsidRPr="00C864FB">
              <w:rPr>
                <w:rFonts w:cs="Arial"/>
                <w:szCs w:val="20"/>
              </w:rPr>
              <w:t>evalvacijskih</w:t>
            </w:r>
            <w:proofErr w:type="spellEnd"/>
            <w:r w:rsidRPr="00C864FB">
              <w:rPr>
                <w:rFonts w:cs="Arial"/>
                <w:szCs w:val="20"/>
              </w:rPr>
              <w:t xml:space="preserve"> aktivnosti do sedaj ter na opažanja in zaznave v zvezi z razvojem vsebin storitev socialnega vključevanja ter opredelitvijo pogojev za izvajanje teh storitev pri izvajalcih projekta v pilotnih okoljih.</w:t>
            </w:r>
          </w:p>
          <w:p w14:paraId="74C9FED1" w14:textId="77777777" w:rsidR="007001D8" w:rsidRPr="00C864FB" w:rsidRDefault="007001D8" w:rsidP="00DA5D41">
            <w:pPr>
              <w:jc w:val="both"/>
              <w:rPr>
                <w:rFonts w:cs="Arial"/>
                <w:szCs w:val="20"/>
              </w:rPr>
            </w:pPr>
          </w:p>
          <w:p w14:paraId="04418074" w14:textId="77777777" w:rsidR="007001D8" w:rsidRPr="00C864FB" w:rsidRDefault="007001D8" w:rsidP="007001D8">
            <w:pPr>
              <w:jc w:val="both"/>
              <w:rPr>
                <w:rFonts w:cs="Arial"/>
                <w:szCs w:val="20"/>
              </w:rPr>
            </w:pPr>
            <w:r w:rsidRPr="00C864FB">
              <w:rPr>
                <w:rFonts w:cs="Arial"/>
                <w:szCs w:val="20"/>
              </w:rPr>
              <w:t>Iz drugega vmesnega poročila IRSSV (maj 2021) izhaja, da je že v začetnih fazah izvajanja projekta izvajalec projekta v vzhodni kohezijski regiji oblikoval šifrant aktivnosti, ki se bodo izvajale pod posamezno storitvijo. Tega seveda sproti dopolnjujejo in prilagajajo. Izvajalec v zahodni regiji je pripravil sklope aktivnosti, ki jih je povezal s posameznimi storitvami socialnega vključevanja.</w:t>
            </w:r>
          </w:p>
          <w:p w14:paraId="5FE9A49A" w14:textId="77777777" w:rsidR="007001D8" w:rsidRPr="00C864FB" w:rsidRDefault="007001D8" w:rsidP="007001D8">
            <w:pPr>
              <w:jc w:val="both"/>
              <w:rPr>
                <w:rFonts w:cs="Arial"/>
                <w:szCs w:val="20"/>
              </w:rPr>
            </w:pPr>
            <w:r w:rsidRPr="00C864FB">
              <w:rPr>
                <w:rFonts w:cs="Arial"/>
                <w:szCs w:val="20"/>
              </w:rPr>
              <w:t xml:space="preserve"> </w:t>
            </w:r>
          </w:p>
          <w:p w14:paraId="215C8635" w14:textId="77777777" w:rsidR="007001D8" w:rsidRPr="00C864FB" w:rsidRDefault="007001D8" w:rsidP="007001D8">
            <w:pPr>
              <w:jc w:val="both"/>
              <w:rPr>
                <w:rFonts w:cs="Arial"/>
                <w:szCs w:val="20"/>
              </w:rPr>
            </w:pPr>
            <w:r w:rsidRPr="00C864FB">
              <w:rPr>
                <w:rFonts w:cs="Arial"/>
                <w:szCs w:val="20"/>
              </w:rPr>
              <w:t xml:space="preserve">Zaradi omejitvenih ukrepov za preprečevanje širjenja virusa </w:t>
            </w:r>
            <w:proofErr w:type="spellStart"/>
            <w:r w:rsidRPr="00C864FB">
              <w:rPr>
                <w:rFonts w:cs="Arial"/>
                <w:szCs w:val="20"/>
              </w:rPr>
              <w:t>Covid</w:t>
            </w:r>
            <w:proofErr w:type="spellEnd"/>
            <w:r w:rsidRPr="00C864FB">
              <w:rPr>
                <w:rFonts w:cs="Arial"/>
                <w:szCs w:val="20"/>
              </w:rPr>
              <w:t xml:space="preserve"> 19 in posledično oteženih okoliščin izvajanja projekta, so se v večji meri izvajale le nekatere aktivnosti, saj so tako izvajalci kot tudi uporabniki projekta in njihovi svojci pazili, da je bilo neposrednih stikov med različnimi ljudmi čim manj. Poleg omenjenih oteževalnih okoliščin se izvajalci projekta srečujejo  s težavami pri iskanju in pridobivanju izvajalcev storitev ter ustreznega kadra. Na podlagi spremljanja izvajanja projekta in do sedaj pridobljenih podatkov in informacij opažamo, da so se izvajalci v pilotnem projektu omejili le na izvajanje dveh storitev socialnega vključevanja invalidov, in sicer prebivanja s podporo in vseživljenjskega učenja (Želva d.o.o) oziroma treh storitev: prebivanja s podporo, vseživljenjskega učenja in usposabljanja za samostojno življenje (VDC Polž in VDC Zasavje). V nobenem pilotnem okolju torej ne preizkušajo storitve ohranjanje socialne vključenosti starejših invalidov. Izvajalci so v večini v projekt vključili osebe z motnjami v duševnem razvoju. Več težav je pri vključevanju drugih skupin invalidov (osebe z avtističnimi motnjami, </w:t>
            </w:r>
            <w:proofErr w:type="spellStart"/>
            <w:r w:rsidRPr="00C864FB">
              <w:rPr>
                <w:rFonts w:cs="Arial"/>
                <w:szCs w:val="20"/>
              </w:rPr>
              <w:t>gluhoslepi</w:t>
            </w:r>
            <w:proofErr w:type="spellEnd"/>
            <w:r w:rsidRPr="00C864FB">
              <w:rPr>
                <w:rFonts w:cs="Arial"/>
                <w:szCs w:val="20"/>
              </w:rPr>
              <w:t xml:space="preserve">, osebe po možganski poškodbi ali okvari in najtežje gibalno ovirane osebe), ki so tudi upravičenci do storitev po ZSVI. Prav tako je oteženo  vključevanje oseb, ki imajo status invalida po ZSVI in niso vključene v storitve VDC ali v druge storitve v okviru javne mreže ali društev, saj izvajalci teh oseb enostavno ne poznajo, zanje ne vedo oziroma v dani situaciji skoraj nimajo poti, kako do njih priti. </w:t>
            </w:r>
          </w:p>
          <w:p w14:paraId="7595660F" w14:textId="77777777" w:rsidR="007001D8" w:rsidRPr="00C864FB" w:rsidRDefault="007001D8" w:rsidP="007001D8">
            <w:pPr>
              <w:jc w:val="both"/>
              <w:rPr>
                <w:rFonts w:cs="Arial"/>
                <w:szCs w:val="20"/>
              </w:rPr>
            </w:pPr>
          </w:p>
          <w:p w14:paraId="7F79403C" w14:textId="77777777" w:rsidR="00767678" w:rsidRPr="00C864FB" w:rsidRDefault="007001D8" w:rsidP="007001D8">
            <w:pPr>
              <w:jc w:val="both"/>
              <w:rPr>
                <w:rFonts w:cs="Arial"/>
                <w:szCs w:val="20"/>
                <w:lang w:eastAsia="sl-SI"/>
              </w:rPr>
            </w:pPr>
            <w:r w:rsidRPr="00C864FB">
              <w:rPr>
                <w:rFonts w:cs="Arial"/>
                <w:szCs w:val="20"/>
              </w:rPr>
              <w:t xml:space="preserve">Preko spremljanja izvajanja projekta IRSSV ugotavlja vrsto težav in ovir, ki nakazujejo, da pilotna okolja do konca letošnjega leta najverjetneje ne bodo imela </w:t>
            </w:r>
            <w:r w:rsidRPr="00C864FB">
              <w:rPr>
                <w:rFonts w:cs="Arial"/>
                <w:szCs w:val="20"/>
                <w:lang w:eastAsia="sl-SI"/>
              </w:rPr>
              <w:t>razvitega nabora vsebin vseh storitev socialnega vključevanja invalidov, prav tako ne bodo imela opredeljenih pogojev za izvajanje teh storitev.</w:t>
            </w:r>
            <w:r w:rsidR="00767678" w:rsidRPr="00C864FB">
              <w:rPr>
                <w:rFonts w:cs="Arial"/>
                <w:szCs w:val="20"/>
                <w:lang w:eastAsia="sl-SI"/>
              </w:rPr>
              <w:t xml:space="preserve"> </w:t>
            </w:r>
          </w:p>
          <w:p w14:paraId="69A2487D" w14:textId="77777777" w:rsidR="00767678" w:rsidRPr="00C864FB" w:rsidRDefault="00767678" w:rsidP="007001D8">
            <w:pPr>
              <w:jc w:val="both"/>
              <w:rPr>
                <w:rFonts w:cs="Arial"/>
                <w:szCs w:val="20"/>
                <w:lang w:eastAsia="sl-SI"/>
              </w:rPr>
            </w:pPr>
          </w:p>
          <w:p w14:paraId="11C3C5A5" w14:textId="77777777" w:rsidR="00F35808" w:rsidRPr="00C864FB" w:rsidRDefault="00767678" w:rsidP="00767678">
            <w:pPr>
              <w:jc w:val="both"/>
              <w:rPr>
                <w:rFonts w:cs="Arial"/>
                <w:szCs w:val="20"/>
                <w:lang w:eastAsia="sl-SI"/>
              </w:rPr>
            </w:pPr>
            <w:r w:rsidRPr="00C864FB">
              <w:rPr>
                <w:rFonts w:cs="Arial"/>
                <w:szCs w:val="20"/>
                <w:lang w:eastAsia="sl-SI"/>
              </w:rPr>
              <w:t>Na podlagi izsledkov pilotnega projekta zato na nacionalni ravni ne bo mogoče oblikovati sistema učinkovitega in predvsem preizkušenega zagotavljanja storitev socialnega vključevanja.</w:t>
            </w:r>
            <w:r w:rsidR="007001D8" w:rsidRPr="00C864FB">
              <w:rPr>
                <w:rFonts w:cs="Arial"/>
                <w:szCs w:val="20"/>
                <w:lang w:eastAsia="sl-SI"/>
              </w:rPr>
              <w:t xml:space="preserve"> </w:t>
            </w:r>
            <w:r w:rsidRPr="00C864FB">
              <w:rPr>
                <w:rFonts w:cs="Arial"/>
                <w:szCs w:val="20"/>
                <w:lang w:eastAsia="sl-SI"/>
              </w:rPr>
              <w:t xml:space="preserve">Zaradi navedenih </w:t>
            </w:r>
            <w:r w:rsidR="007001D8" w:rsidRPr="00C864FB">
              <w:rPr>
                <w:rFonts w:cs="Arial"/>
                <w:szCs w:val="20"/>
              </w:rPr>
              <w:t>okoliščin</w:t>
            </w:r>
            <w:r w:rsidRPr="00C864FB">
              <w:rPr>
                <w:rFonts w:cs="Arial"/>
                <w:szCs w:val="20"/>
              </w:rPr>
              <w:t xml:space="preserve">, ki so vplivale na preizkušanje izvajanja storitev socialnega vključevanja invalidov je </w:t>
            </w:r>
            <w:r w:rsidR="007001D8" w:rsidRPr="00C864FB">
              <w:rPr>
                <w:rFonts w:cs="Arial"/>
                <w:szCs w:val="20"/>
              </w:rPr>
              <w:t>treba začetek izvajanja storitev zamakniti vsaj za eno leto (na 1. januar 2023).</w:t>
            </w:r>
          </w:p>
          <w:p w14:paraId="1E820371" w14:textId="77777777" w:rsidR="00C62B83" w:rsidRPr="00C864FB" w:rsidRDefault="00BE0E53" w:rsidP="00C62B83">
            <w:pPr>
              <w:spacing w:line="288" w:lineRule="auto"/>
              <w:jc w:val="both"/>
              <w:rPr>
                <w:rFonts w:cs="Arial"/>
                <w:szCs w:val="20"/>
              </w:rPr>
            </w:pPr>
            <w:r w:rsidRPr="00C864FB">
              <w:rPr>
                <w:rFonts w:cs="Arial"/>
                <w:szCs w:val="20"/>
              </w:rPr>
              <w:t xml:space="preserve">  </w:t>
            </w:r>
          </w:p>
          <w:p w14:paraId="7CCAB7E0" w14:textId="77777777" w:rsidR="00C62B83" w:rsidRPr="00C864FB" w:rsidRDefault="00C62B83" w:rsidP="00C62B83">
            <w:pPr>
              <w:autoSpaceDE w:val="0"/>
              <w:autoSpaceDN w:val="0"/>
              <w:adjustRightInd w:val="0"/>
              <w:spacing w:line="288" w:lineRule="auto"/>
              <w:jc w:val="both"/>
              <w:rPr>
                <w:rFonts w:cs="Arial"/>
                <w:szCs w:val="20"/>
              </w:rPr>
            </w:pPr>
          </w:p>
          <w:p w14:paraId="07FD0490" w14:textId="77777777" w:rsidR="00241AE5" w:rsidRPr="00C864FB" w:rsidRDefault="00241AE5" w:rsidP="00DA5D41">
            <w:pPr>
              <w:autoSpaceDE w:val="0"/>
              <w:autoSpaceDN w:val="0"/>
              <w:adjustRightInd w:val="0"/>
              <w:spacing w:line="288" w:lineRule="auto"/>
              <w:jc w:val="both"/>
              <w:rPr>
                <w:rFonts w:cs="Arial"/>
                <w:szCs w:val="20"/>
              </w:rPr>
            </w:pPr>
          </w:p>
        </w:tc>
      </w:tr>
      <w:tr w:rsidR="00241AE5" w:rsidRPr="00C864FB" w14:paraId="1D0894CC" w14:textId="77777777" w:rsidTr="00837018">
        <w:tc>
          <w:tcPr>
            <w:tcW w:w="9072" w:type="dxa"/>
          </w:tcPr>
          <w:p w14:paraId="1CCA6EC7" w14:textId="77777777" w:rsidR="00241AE5" w:rsidRPr="00C864FB" w:rsidRDefault="00241AE5" w:rsidP="000D4A01">
            <w:pPr>
              <w:pStyle w:val="Oddelek"/>
              <w:numPr>
                <w:ilvl w:val="0"/>
                <w:numId w:val="0"/>
              </w:numPr>
              <w:spacing w:before="0" w:after="0" w:line="260" w:lineRule="exact"/>
              <w:jc w:val="left"/>
              <w:rPr>
                <w:sz w:val="20"/>
                <w:szCs w:val="20"/>
              </w:rPr>
            </w:pPr>
            <w:r w:rsidRPr="00C864FB">
              <w:rPr>
                <w:sz w:val="20"/>
                <w:szCs w:val="20"/>
              </w:rPr>
              <w:lastRenderedPageBreak/>
              <w:t>2. CILJI, NAČELA IN POGLAVITNE REŠITVE PREDLOGA ZAKONA</w:t>
            </w:r>
          </w:p>
        </w:tc>
      </w:tr>
      <w:tr w:rsidR="00241AE5" w:rsidRPr="00C864FB" w14:paraId="75B75307" w14:textId="77777777" w:rsidTr="00837018">
        <w:tc>
          <w:tcPr>
            <w:tcW w:w="9072" w:type="dxa"/>
          </w:tcPr>
          <w:p w14:paraId="6D411B0A"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2.1 Cilji</w:t>
            </w:r>
          </w:p>
        </w:tc>
      </w:tr>
      <w:tr w:rsidR="00241AE5" w:rsidRPr="00C864FB" w14:paraId="41B4E375" w14:textId="77777777" w:rsidTr="00837018">
        <w:tc>
          <w:tcPr>
            <w:tcW w:w="9072" w:type="dxa"/>
          </w:tcPr>
          <w:p w14:paraId="14F93240" w14:textId="77777777" w:rsidR="00194F58" w:rsidRPr="00C864FB" w:rsidRDefault="00194F58" w:rsidP="008F216A">
            <w:pPr>
              <w:spacing w:line="288" w:lineRule="auto"/>
              <w:jc w:val="both"/>
              <w:rPr>
                <w:rFonts w:cs="Arial"/>
                <w:szCs w:val="20"/>
              </w:rPr>
            </w:pPr>
          </w:p>
          <w:p w14:paraId="37097AB9" w14:textId="77777777" w:rsidR="00C62B83" w:rsidRPr="00C864FB" w:rsidRDefault="00194F58" w:rsidP="008F216A">
            <w:pPr>
              <w:spacing w:line="288" w:lineRule="auto"/>
              <w:jc w:val="both"/>
              <w:rPr>
                <w:rFonts w:cs="Arial"/>
                <w:szCs w:val="20"/>
              </w:rPr>
            </w:pPr>
            <w:r w:rsidRPr="00C864FB">
              <w:rPr>
                <w:rFonts w:cs="Arial"/>
                <w:szCs w:val="20"/>
              </w:rPr>
              <w:t xml:space="preserve">Cilj predloga Zakona o spremembah in dopolnitvah Zakona o socialnem vključevanju invalidov </w:t>
            </w:r>
            <w:r w:rsidR="00C62B83" w:rsidRPr="00C864FB">
              <w:rPr>
                <w:rFonts w:cs="Arial"/>
                <w:szCs w:val="20"/>
              </w:rPr>
              <w:t xml:space="preserve">je zagotoviti polnoletnim osebam, ki si zaradi svoje invalidnosti ne morejo same vključevati v družbo, </w:t>
            </w:r>
            <w:r w:rsidR="007723A8" w:rsidRPr="00C864FB">
              <w:rPr>
                <w:rFonts w:cs="Arial"/>
                <w:szCs w:val="20"/>
              </w:rPr>
              <w:t xml:space="preserve">uveljavljanje </w:t>
            </w:r>
            <w:r w:rsidR="00C62B83" w:rsidRPr="00C864FB">
              <w:rPr>
                <w:rFonts w:cs="Arial"/>
                <w:szCs w:val="20"/>
              </w:rPr>
              <w:t>pravic</w:t>
            </w:r>
            <w:r w:rsidR="007723A8" w:rsidRPr="00C864FB">
              <w:rPr>
                <w:rFonts w:cs="Arial"/>
                <w:szCs w:val="20"/>
              </w:rPr>
              <w:t>e</w:t>
            </w:r>
            <w:r w:rsidR="00C62B83" w:rsidRPr="00C864FB">
              <w:rPr>
                <w:rFonts w:cs="Arial"/>
                <w:szCs w:val="20"/>
              </w:rPr>
              <w:t xml:space="preserve"> </w:t>
            </w:r>
            <w:r w:rsidR="007723A8" w:rsidRPr="00C864FB">
              <w:rPr>
                <w:rFonts w:cs="Arial"/>
                <w:szCs w:val="20"/>
              </w:rPr>
              <w:t xml:space="preserve">do </w:t>
            </w:r>
            <w:r w:rsidR="00C62B83" w:rsidRPr="00C864FB">
              <w:rPr>
                <w:rFonts w:cs="Arial"/>
                <w:szCs w:val="20"/>
              </w:rPr>
              <w:t>storitev</w:t>
            </w:r>
            <w:r w:rsidR="00071D44" w:rsidRPr="00C864FB">
              <w:rPr>
                <w:rFonts w:cs="Arial"/>
                <w:szCs w:val="20"/>
              </w:rPr>
              <w:t xml:space="preserve"> </w:t>
            </w:r>
            <w:r w:rsidR="00071D44" w:rsidRPr="00C864FB">
              <w:rPr>
                <w:rFonts w:eastAsia="Calibri" w:cs="Arial"/>
                <w:szCs w:val="20"/>
              </w:rPr>
              <w:t>socialnega vključevanja</w:t>
            </w:r>
            <w:r w:rsidR="007723A8" w:rsidRPr="00C864FB">
              <w:rPr>
                <w:rFonts w:eastAsia="Calibri" w:cs="Arial"/>
                <w:szCs w:val="20"/>
              </w:rPr>
              <w:t xml:space="preserve">, ki bo skladna s potrebami </w:t>
            </w:r>
            <w:r w:rsidR="00C62B83" w:rsidRPr="00C864FB">
              <w:rPr>
                <w:rFonts w:cs="Arial"/>
                <w:szCs w:val="20"/>
              </w:rPr>
              <w:t xml:space="preserve"> </w:t>
            </w:r>
            <w:r w:rsidR="007723A8" w:rsidRPr="00C864FB">
              <w:rPr>
                <w:rFonts w:cs="Arial"/>
                <w:szCs w:val="20"/>
              </w:rPr>
              <w:t>posameznika in mu s tem omogočala polnejše sodelovanje in vključevanje v družbo.</w:t>
            </w:r>
            <w:r w:rsidR="00C62B83" w:rsidRPr="00C864FB">
              <w:rPr>
                <w:rFonts w:cs="Arial"/>
                <w:szCs w:val="20"/>
              </w:rPr>
              <w:t xml:space="preserve"> </w:t>
            </w:r>
            <w:r w:rsidR="007723A8" w:rsidRPr="00C864FB">
              <w:rPr>
                <w:rFonts w:cs="Arial"/>
                <w:szCs w:val="20"/>
              </w:rPr>
              <w:t xml:space="preserve">Cilj predlagane spremembe je da se v predlaganem roku vzpostaviti sistem, v okviru katerega bo mogoče učinkovito uveljavljanje pravice do socialnega vključevanja  tako, da upravičenci lahko čim dlje </w:t>
            </w:r>
            <w:r w:rsidR="00C62B83" w:rsidRPr="00C864FB">
              <w:rPr>
                <w:rFonts w:cs="Arial"/>
                <w:szCs w:val="20"/>
              </w:rPr>
              <w:t>živijo v skupnosti – če je le možno</w:t>
            </w:r>
            <w:r w:rsidR="000216AF" w:rsidRPr="00C864FB">
              <w:rPr>
                <w:rFonts w:cs="Arial"/>
                <w:szCs w:val="20"/>
              </w:rPr>
              <w:t>,</w:t>
            </w:r>
            <w:r w:rsidR="00C62B83" w:rsidRPr="00C864FB">
              <w:rPr>
                <w:rFonts w:cs="Arial"/>
                <w:szCs w:val="20"/>
              </w:rPr>
              <w:t xml:space="preserve"> s primerno podporo v domačem okolju - in enako kot drugi</w:t>
            </w:r>
            <w:r w:rsidR="00773656" w:rsidRPr="00C864FB">
              <w:rPr>
                <w:rFonts w:cs="Arial"/>
                <w:szCs w:val="20"/>
              </w:rPr>
              <w:t xml:space="preserve"> ljudje</w:t>
            </w:r>
            <w:r w:rsidR="00C62B83" w:rsidRPr="00C864FB">
              <w:rPr>
                <w:rFonts w:cs="Arial"/>
                <w:szCs w:val="20"/>
              </w:rPr>
              <w:t xml:space="preserve"> odločajo o svojem življenju na vseh ravneh, kje</w:t>
            </w:r>
            <w:r w:rsidR="000216AF" w:rsidRPr="00C864FB">
              <w:rPr>
                <w:rFonts w:cs="Arial"/>
                <w:szCs w:val="20"/>
              </w:rPr>
              <w:t>r</w:t>
            </w:r>
            <w:r w:rsidR="00C62B83" w:rsidRPr="00C864FB">
              <w:rPr>
                <w:rFonts w:cs="Arial"/>
                <w:szCs w:val="20"/>
              </w:rPr>
              <w:t xml:space="preserve"> to zmorejo oziroma </w:t>
            </w:r>
            <w:r w:rsidR="00773656" w:rsidRPr="00C864FB">
              <w:rPr>
                <w:rFonts w:cs="Arial"/>
                <w:szCs w:val="20"/>
              </w:rPr>
              <w:t xml:space="preserve">dobijo </w:t>
            </w:r>
            <w:r w:rsidR="00C62B83" w:rsidRPr="00C864FB">
              <w:rPr>
                <w:rFonts w:cs="Arial"/>
                <w:szCs w:val="20"/>
              </w:rPr>
              <w:t>storitv</w:t>
            </w:r>
            <w:r w:rsidR="00773656" w:rsidRPr="00C864FB">
              <w:rPr>
                <w:rFonts w:cs="Arial"/>
                <w:szCs w:val="20"/>
              </w:rPr>
              <w:t>e</w:t>
            </w:r>
            <w:r w:rsidR="00071D44" w:rsidRPr="00C864FB">
              <w:rPr>
                <w:rFonts w:cs="Arial"/>
                <w:szCs w:val="20"/>
              </w:rPr>
              <w:t xml:space="preserve"> </w:t>
            </w:r>
            <w:r w:rsidR="00071D44" w:rsidRPr="00C864FB">
              <w:rPr>
                <w:rFonts w:eastAsia="Calibri" w:cs="Arial"/>
                <w:szCs w:val="20"/>
              </w:rPr>
              <w:t>socialnega vključevanja</w:t>
            </w:r>
            <w:r w:rsidR="00C62B83" w:rsidRPr="00C864FB">
              <w:rPr>
                <w:rFonts w:cs="Arial"/>
                <w:szCs w:val="20"/>
              </w:rPr>
              <w:t xml:space="preserve"> povsod tam, kjer </w:t>
            </w:r>
            <w:r w:rsidR="00773656" w:rsidRPr="00C864FB">
              <w:rPr>
                <w:rFonts w:cs="Arial"/>
                <w:szCs w:val="20"/>
              </w:rPr>
              <w:t xml:space="preserve">jih </w:t>
            </w:r>
            <w:r w:rsidR="00C62B83" w:rsidRPr="00C864FB">
              <w:rPr>
                <w:rFonts w:cs="Arial"/>
                <w:szCs w:val="20"/>
              </w:rPr>
              <w:t>potrebujejo,</w:t>
            </w:r>
            <w:r w:rsidR="00773656" w:rsidRPr="00C864FB">
              <w:rPr>
                <w:rFonts w:cs="Arial"/>
                <w:szCs w:val="20"/>
              </w:rPr>
              <w:t xml:space="preserve"> ustrezno</w:t>
            </w:r>
            <w:r w:rsidR="00C62B83" w:rsidRPr="00C864FB">
              <w:rPr>
                <w:rFonts w:cs="Arial"/>
                <w:szCs w:val="20"/>
              </w:rPr>
              <w:t xml:space="preserve"> svetovanje in pomoč pri odločanju.</w:t>
            </w:r>
          </w:p>
          <w:p w14:paraId="01B5CAE6" w14:textId="77777777" w:rsidR="00C62B83" w:rsidRPr="00C864FB" w:rsidRDefault="00C62B83" w:rsidP="008F216A">
            <w:pPr>
              <w:spacing w:line="288" w:lineRule="auto"/>
              <w:jc w:val="both"/>
              <w:rPr>
                <w:rFonts w:cs="Arial"/>
                <w:szCs w:val="20"/>
              </w:rPr>
            </w:pPr>
          </w:p>
          <w:p w14:paraId="36359C2B" w14:textId="77777777" w:rsidR="00773656" w:rsidRPr="00C864FB" w:rsidRDefault="00773656" w:rsidP="00194F58">
            <w:pPr>
              <w:pStyle w:val="Neotevilenodstavek"/>
              <w:spacing w:before="0" w:after="0" w:line="260" w:lineRule="exact"/>
              <w:rPr>
                <w:sz w:val="20"/>
                <w:szCs w:val="20"/>
              </w:rPr>
            </w:pPr>
          </w:p>
        </w:tc>
      </w:tr>
      <w:tr w:rsidR="00241AE5" w:rsidRPr="00C864FB" w14:paraId="76A8FE02" w14:textId="77777777" w:rsidTr="00837018">
        <w:tc>
          <w:tcPr>
            <w:tcW w:w="9072" w:type="dxa"/>
          </w:tcPr>
          <w:p w14:paraId="5386D512"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lastRenderedPageBreak/>
              <w:t>2.2 Načela</w:t>
            </w:r>
          </w:p>
        </w:tc>
      </w:tr>
      <w:tr w:rsidR="00241AE5" w:rsidRPr="00C864FB" w14:paraId="31B2EAAC" w14:textId="77777777" w:rsidTr="00837018">
        <w:tc>
          <w:tcPr>
            <w:tcW w:w="9072" w:type="dxa"/>
          </w:tcPr>
          <w:p w14:paraId="4C259733" w14:textId="77777777" w:rsidR="00C62B83" w:rsidRPr="00C864FB" w:rsidRDefault="00C62B83" w:rsidP="009C4B6F">
            <w:pPr>
              <w:spacing w:line="288" w:lineRule="auto"/>
              <w:jc w:val="both"/>
              <w:rPr>
                <w:rFonts w:cs="Arial"/>
                <w:szCs w:val="20"/>
              </w:rPr>
            </w:pPr>
            <w:r w:rsidRPr="00C864FB">
              <w:rPr>
                <w:rFonts w:cs="Arial"/>
                <w:szCs w:val="20"/>
              </w:rPr>
              <w:t>Nadomestilo in storitve</w:t>
            </w:r>
            <w:r w:rsidR="00071D44" w:rsidRPr="00C864FB">
              <w:rPr>
                <w:rFonts w:cs="Arial"/>
                <w:szCs w:val="20"/>
              </w:rPr>
              <w:t xml:space="preserve"> </w:t>
            </w:r>
            <w:r w:rsidR="00071D44" w:rsidRPr="00C864FB">
              <w:rPr>
                <w:rFonts w:eastAsia="Calibri" w:cs="Arial"/>
                <w:szCs w:val="20"/>
              </w:rPr>
              <w:t>socialnega vključevanja</w:t>
            </w:r>
            <w:r w:rsidRPr="00C864FB">
              <w:rPr>
                <w:rFonts w:cs="Arial"/>
                <w:szCs w:val="20"/>
              </w:rPr>
              <w:t xml:space="preserve"> iz predloga ZSV</w:t>
            </w:r>
            <w:r w:rsidR="009C4B6F" w:rsidRPr="00C864FB">
              <w:rPr>
                <w:rFonts w:cs="Arial"/>
                <w:szCs w:val="20"/>
              </w:rPr>
              <w:t>I</w:t>
            </w:r>
            <w:r w:rsidRPr="00C864FB">
              <w:rPr>
                <w:rFonts w:cs="Arial"/>
                <w:szCs w:val="20"/>
              </w:rPr>
              <w:t xml:space="preserve"> temeljijo na načelih zapisanih v </w:t>
            </w:r>
            <w:r w:rsidR="009C4B6F" w:rsidRPr="00C864FB">
              <w:rPr>
                <w:rFonts w:cs="Arial"/>
                <w:szCs w:val="20"/>
              </w:rPr>
              <w:t>k</w:t>
            </w:r>
            <w:r w:rsidRPr="00C864FB">
              <w:rPr>
                <w:rFonts w:cs="Arial"/>
                <w:szCs w:val="20"/>
              </w:rPr>
              <w:t>onvenciji:</w:t>
            </w:r>
          </w:p>
          <w:p w14:paraId="59265EC3"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spoštovanje prirojenega dostojanstva, osebne samostojnosti, ki vključuje svobodo izbire, in neodvisnost posameznikov;</w:t>
            </w:r>
          </w:p>
          <w:p w14:paraId="300E3383"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nediskriminacija; </w:t>
            </w:r>
          </w:p>
          <w:p w14:paraId="2BDAE5CF"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polno in učinkovito sodelovanje in vključenost v družbo; </w:t>
            </w:r>
          </w:p>
          <w:p w14:paraId="07AEF90A"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spoštovanje različnosti in sprejemanje invalidov kot dela človekove raznolikosti in humanosti; </w:t>
            </w:r>
          </w:p>
          <w:p w14:paraId="5E94A902"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enakost možnosti; </w:t>
            </w:r>
          </w:p>
          <w:p w14:paraId="08248A4C"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dostopnost; </w:t>
            </w:r>
          </w:p>
          <w:p w14:paraId="7CDA2D8B"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enake možnosti za moške in ženske; </w:t>
            </w:r>
          </w:p>
          <w:p w14:paraId="59122694"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spoštovanje razvojnih sposobnosti invalidnih otrok ter spoštovanje pravice invalidnih otrok do ohranitve njihove identitete </w:t>
            </w:r>
          </w:p>
          <w:p w14:paraId="285EE9FD" w14:textId="77777777" w:rsidR="00C62B83" w:rsidRPr="00C864FB" w:rsidRDefault="00C62B83" w:rsidP="00C62B83">
            <w:pPr>
              <w:spacing w:line="288" w:lineRule="auto"/>
              <w:rPr>
                <w:rFonts w:cs="Arial"/>
                <w:szCs w:val="20"/>
              </w:rPr>
            </w:pPr>
          </w:p>
          <w:p w14:paraId="5C4349CD" w14:textId="77777777" w:rsidR="00C62B83" w:rsidRPr="00C864FB" w:rsidRDefault="00C62B83" w:rsidP="00C62B83">
            <w:pPr>
              <w:spacing w:line="288" w:lineRule="auto"/>
              <w:rPr>
                <w:rFonts w:cs="Arial"/>
                <w:szCs w:val="20"/>
              </w:rPr>
            </w:pPr>
            <w:r w:rsidRPr="00C864FB">
              <w:rPr>
                <w:rFonts w:cs="Arial"/>
                <w:szCs w:val="20"/>
              </w:rPr>
              <w:t>in na naslednjih načelih:</w:t>
            </w:r>
          </w:p>
          <w:p w14:paraId="1C7334D6"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celovitosti podpor,</w:t>
            </w:r>
          </w:p>
          <w:p w14:paraId="0ABEB6C9"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individualiziranem pristopu,</w:t>
            </w:r>
          </w:p>
          <w:p w14:paraId="5176E39B"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 xml:space="preserve">interdisciplinarnosti in </w:t>
            </w:r>
          </w:p>
          <w:p w14:paraId="5906A00D" w14:textId="77777777" w:rsidR="00C62B83" w:rsidRPr="00C864FB" w:rsidRDefault="00C62B83" w:rsidP="00897137">
            <w:pPr>
              <w:numPr>
                <w:ilvl w:val="0"/>
                <w:numId w:val="7"/>
              </w:numPr>
              <w:tabs>
                <w:tab w:val="clear" w:pos="720"/>
              </w:tabs>
              <w:spacing w:line="288" w:lineRule="auto"/>
              <w:ind w:left="567" w:hanging="567"/>
              <w:jc w:val="both"/>
              <w:rPr>
                <w:rFonts w:cs="Arial"/>
                <w:szCs w:val="20"/>
              </w:rPr>
            </w:pPr>
            <w:r w:rsidRPr="00C864FB">
              <w:rPr>
                <w:rFonts w:cs="Arial"/>
                <w:szCs w:val="20"/>
              </w:rPr>
              <w:t>aktivni vlogi upravičencev.</w:t>
            </w:r>
          </w:p>
          <w:p w14:paraId="6E36FE64" w14:textId="77777777" w:rsidR="00C62B83" w:rsidRPr="00C864FB" w:rsidRDefault="00C62B83" w:rsidP="00C62B83">
            <w:pPr>
              <w:spacing w:line="288" w:lineRule="auto"/>
              <w:rPr>
                <w:rFonts w:cs="Arial"/>
                <w:szCs w:val="20"/>
              </w:rPr>
            </w:pPr>
          </w:p>
          <w:p w14:paraId="4ECA4334" w14:textId="77777777" w:rsidR="00241AE5" w:rsidRPr="00C864FB" w:rsidRDefault="00C62B83" w:rsidP="00C62B83">
            <w:pPr>
              <w:pStyle w:val="Neotevilenodstavek"/>
              <w:spacing w:before="0" w:after="0" w:line="260" w:lineRule="exact"/>
              <w:rPr>
                <w:sz w:val="20"/>
                <w:szCs w:val="20"/>
              </w:rPr>
            </w:pPr>
            <w:r w:rsidRPr="00C864FB">
              <w:rPr>
                <w:sz w:val="20"/>
                <w:szCs w:val="20"/>
              </w:rPr>
              <w:t>Našteta načela nalagajo državi obvezo, da si prizadeva zagotoviti pogoje na podlagi katerih bo invalidom dejansko zagotovljena pravica do ustrezne življenjske ravni, omogočena možnost izbire stalnega bivališča, omogočeno doseganje in ohranjanje največje mogoče samostojnosti in polne telesne, duševne, socialne in poklicne sposobnosti ter polna vključenost in sodelovanje na vseh življenjskih področjih, omogočeno delo v okolju, ki je odprto, vključujoče in dostopno, omogočen starejšim invalidom dostop do socialnega varstva oziroma primernega institucionalnega varstva.</w:t>
            </w:r>
          </w:p>
          <w:p w14:paraId="40810BEA" w14:textId="77777777" w:rsidR="00C62B83" w:rsidRPr="00C864FB" w:rsidRDefault="00C62B83" w:rsidP="00C62B83">
            <w:pPr>
              <w:pStyle w:val="Neotevilenodstavek"/>
              <w:spacing w:before="0" w:after="0" w:line="260" w:lineRule="exact"/>
              <w:rPr>
                <w:sz w:val="20"/>
                <w:szCs w:val="20"/>
              </w:rPr>
            </w:pPr>
          </w:p>
        </w:tc>
      </w:tr>
      <w:tr w:rsidR="00241AE5" w:rsidRPr="00C864FB" w14:paraId="237FC712" w14:textId="77777777" w:rsidTr="00837018">
        <w:tc>
          <w:tcPr>
            <w:tcW w:w="9072" w:type="dxa"/>
          </w:tcPr>
          <w:p w14:paraId="37E19A15"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2.3 Poglavitne rešitve</w:t>
            </w:r>
          </w:p>
          <w:p w14:paraId="64E0EA0C" w14:textId="77777777" w:rsidR="008F216A" w:rsidRPr="00C864FB" w:rsidRDefault="008F216A" w:rsidP="000D4A01">
            <w:pPr>
              <w:pStyle w:val="Odsek"/>
              <w:numPr>
                <w:ilvl w:val="0"/>
                <w:numId w:val="0"/>
              </w:numPr>
              <w:spacing w:before="0" w:after="0" w:line="260" w:lineRule="exact"/>
              <w:jc w:val="left"/>
              <w:rPr>
                <w:sz w:val="20"/>
                <w:szCs w:val="20"/>
              </w:rPr>
            </w:pPr>
          </w:p>
        </w:tc>
      </w:tr>
      <w:tr w:rsidR="00241AE5" w:rsidRPr="00C864FB" w14:paraId="3A078F16" w14:textId="77777777" w:rsidTr="00837018">
        <w:trPr>
          <w:trHeight w:val="434"/>
        </w:trPr>
        <w:tc>
          <w:tcPr>
            <w:tcW w:w="9072" w:type="dxa"/>
          </w:tcPr>
          <w:p w14:paraId="7804C8EA" w14:textId="77777777" w:rsidR="00241AE5" w:rsidRPr="00C864FB" w:rsidRDefault="00241AE5" w:rsidP="00897137">
            <w:pPr>
              <w:pStyle w:val="rkovnatokazaodstavkom"/>
              <w:numPr>
                <w:ilvl w:val="0"/>
                <w:numId w:val="12"/>
              </w:numPr>
              <w:spacing w:line="260" w:lineRule="exact"/>
              <w:rPr>
                <w:rFonts w:cs="Arial"/>
                <w:i/>
                <w:sz w:val="20"/>
                <w:szCs w:val="20"/>
              </w:rPr>
            </w:pPr>
            <w:r w:rsidRPr="00C864FB">
              <w:rPr>
                <w:rFonts w:cs="Arial"/>
                <w:i/>
                <w:sz w:val="20"/>
                <w:szCs w:val="20"/>
              </w:rPr>
              <w:t>Predstavitev predlaganih rešitev:</w:t>
            </w:r>
          </w:p>
          <w:p w14:paraId="6A9CAEDE" w14:textId="77777777" w:rsidR="008F216A" w:rsidRPr="00C864FB" w:rsidRDefault="008F216A" w:rsidP="00C62B83">
            <w:pPr>
              <w:spacing w:line="288" w:lineRule="auto"/>
              <w:rPr>
                <w:rFonts w:cs="Arial"/>
                <w:szCs w:val="20"/>
              </w:rPr>
            </w:pPr>
          </w:p>
          <w:p w14:paraId="17ED7037" w14:textId="77777777" w:rsidR="00C62B83" w:rsidRPr="00C864FB" w:rsidRDefault="00C62B83" w:rsidP="008F216A">
            <w:pPr>
              <w:spacing w:line="288" w:lineRule="auto"/>
              <w:jc w:val="both"/>
              <w:rPr>
                <w:rFonts w:cs="Arial"/>
                <w:szCs w:val="20"/>
              </w:rPr>
            </w:pPr>
            <w:r w:rsidRPr="00C864FB">
              <w:rPr>
                <w:rFonts w:cs="Arial"/>
                <w:szCs w:val="20"/>
              </w:rPr>
              <w:t>ZSV</w:t>
            </w:r>
            <w:r w:rsidR="009B3D16" w:rsidRPr="00C864FB">
              <w:rPr>
                <w:rFonts w:cs="Arial"/>
                <w:szCs w:val="20"/>
              </w:rPr>
              <w:t>I</w:t>
            </w:r>
            <w:r w:rsidRPr="00C864FB">
              <w:rPr>
                <w:rFonts w:cs="Arial"/>
                <w:szCs w:val="20"/>
              </w:rPr>
              <w:t xml:space="preserve"> nadomešča ZDVDTP iz leta 1983. Skupaj z Zakonom o izenačevanju možnosti invalidov</w:t>
            </w:r>
            <w:r w:rsidR="008703A7" w:rsidRPr="00C864FB">
              <w:rPr>
                <w:rFonts w:cs="Arial"/>
                <w:szCs w:val="20"/>
              </w:rPr>
              <w:t xml:space="preserve"> (Uradni list RS, št. 94/10, 50/14 in 32/17)</w:t>
            </w:r>
            <w:r w:rsidRPr="00C864FB">
              <w:rPr>
                <w:rFonts w:cs="Arial"/>
                <w:szCs w:val="20"/>
              </w:rPr>
              <w:t>, drugimi predpisi s področja socialnega in invalidskega varstva ter predlogom zakona, ki bo urejal dolgotrajno oskrbo in osebno asistenco, ustvarja pogoje za celostno in usklajeno reševanje ključnih zadev</w:t>
            </w:r>
            <w:r w:rsidR="00511EE9" w:rsidRPr="00C864FB">
              <w:rPr>
                <w:rFonts w:cs="Arial"/>
                <w:szCs w:val="20"/>
              </w:rPr>
              <w:t>,</w:t>
            </w:r>
            <w:r w:rsidRPr="00C864FB">
              <w:rPr>
                <w:rFonts w:cs="Arial"/>
                <w:szCs w:val="20"/>
              </w:rPr>
              <w:t xml:space="preserve"> pomembnih za uveljavljanje človekovih pravic skupine invalidov, ki potrebujejo več storitev</w:t>
            </w:r>
            <w:r w:rsidR="00071D44" w:rsidRPr="00C864FB">
              <w:rPr>
                <w:rFonts w:cs="Arial"/>
                <w:szCs w:val="20"/>
              </w:rPr>
              <w:t xml:space="preserve"> </w:t>
            </w:r>
            <w:r w:rsidR="00071D44" w:rsidRPr="00C864FB">
              <w:rPr>
                <w:rFonts w:eastAsia="Calibri" w:cs="Arial"/>
                <w:szCs w:val="20"/>
              </w:rPr>
              <w:t>socialnega vključevanja</w:t>
            </w:r>
            <w:r w:rsidRPr="00C864FB">
              <w:rPr>
                <w:rFonts w:cs="Arial"/>
                <w:szCs w:val="20"/>
              </w:rPr>
              <w:t xml:space="preserve"> oziroma si ne morejo sami zagotavljati socialne varnosti z delom in zaposlitvijo.</w:t>
            </w:r>
          </w:p>
          <w:p w14:paraId="0AF6A13C" w14:textId="77777777" w:rsidR="00C62B83" w:rsidRPr="00C864FB" w:rsidRDefault="00C62B83" w:rsidP="00C62B83">
            <w:pPr>
              <w:spacing w:line="288" w:lineRule="auto"/>
              <w:rPr>
                <w:rFonts w:cs="Arial"/>
                <w:szCs w:val="20"/>
              </w:rPr>
            </w:pPr>
          </w:p>
          <w:p w14:paraId="32943791" w14:textId="77777777" w:rsidR="00C62B83" w:rsidRPr="00C864FB" w:rsidRDefault="00C62B83" w:rsidP="00C62B83">
            <w:pPr>
              <w:spacing w:line="288" w:lineRule="auto"/>
              <w:rPr>
                <w:rFonts w:cs="Arial"/>
                <w:szCs w:val="20"/>
              </w:rPr>
            </w:pPr>
            <w:r w:rsidRPr="00C864FB">
              <w:rPr>
                <w:rFonts w:cs="Arial"/>
                <w:szCs w:val="20"/>
              </w:rPr>
              <w:t>Poglavitne rešitve predloga zakona se tako nanašajo na:</w:t>
            </w:r>
          </w:p>
          <w:p w14:paraId="7B247510" w14:textId="77777777" w:rsidR="00C62B83" w:rsidRPr="00C864FB" w:rsidRDefault="0071396B" w:rsidP="00897137">
            <w:pPr>
              <w:numPr>
                <w:ilvl w:val="0"/>
                <w:numId w:val="7"/>
              </w:numPr>
              <w:tabs>
                <w:tab w:val="clear" w:pos="720"/>
                <w:tab w:val="num" w:pos="567"/>
              </w:tabs>
              <w:spacing w:line="288" w:lineRule="auto"/>
              <w:ind w:left="567" w:hanging="567"/>
              <w:jc w:val="both"/>
              <w:rPr>
                <w:rFonts w:cs="Arial"/>
                <w:szCs w:val="20"/>
              </w:rPr>
            </w:pPr>
            <w:r w:rsidRPr="00C864FB">
              <w:rPr>
                <w:rFonts w:cs="Arial"/>
                <w:szCs w:val="20"/>
              </w:rPr>
              <w:t xml:space="preserve">začetek </w:t>
            </w:r>
            <w:r w:rsidR="00C62B83" w:rsidRPr="00C864FB">
              <w:rPr>
                <w:rFonts w:cs="Arial"/>
                <w:szCs w:val="20"/>
              </w:rPr>
              <w:t xml:space="preserve"> uveljavljanja storitev</w:t>
            </w:r>
            <w:r w:rsidR="00071D44" w:rsidRPr="00C864FB">
              <w:rPr>
                <w:rFonts w:cs="Arial"/>
                <w:szCs w:val="20"/>
              </w:rPr>
              <w:t xml:space="preserve"> </w:t>
            </w:r>
            <w:r w:rsidR="00071D44" w:rsidRPr="00C864FB">
              <w:rPr>
                <w:rFonts w:eastAsia="Calibri" w:cs="Arial"/>
                <w:szCs w:val="20"/>
              </w:rPr>
              <w:t>socialnega vključevanja</w:t>
            </w:r>
            <w:r w:rsidR="00C62B83" w:rsidRPr="00C864FB">
              <w:rPr>
                <w:rFonts w:cs="Arial"/>
                <w:szCs w:val="20"/>
              </w:rPr>
              <w:t>;</w:t>
            </w:r>
          </w:p>
          <w:p w14:paraId="40ABDA47" w14:textId="77777777" w:rsidR="00C62B83" w:rsidRPr="00C864FB" w:rsidRDefault="00C62B83" w:rsidP="008F216A">
            <w:pPr>
              <w:spacing w:line="288" w:lineRule="auto"/>
              <w:jc w:val="both"/>
              <w:rPr>
                <w:rFonts w:cs="Arial"/>
                <w:szCs w:val="20"/>
              </w:rPr>
            </w:pPr>
          </w:p>
          <w:p w14:paraId="1BE1AC30" w14:textId="77777777" w:rsidR="00241AE5" w:rsidRPr="00C864FB" w:rsidRDefault="00241AE5" w:rsidP="00897137">
            <w:pPr>
              <w:pStyle w:val="Odstavekseznama"/>
              <w:numPr>
                <w:ilvl w:val="0"/>
                <w:numId w:val="12"/>
              </w:numPr>
              <w:spacing w:line="288" w:lineRule="auto"/>
              <w:jc w:val="both"/>
              <w:rPr>
                <w:rFonts w:cs="Arial"/>
                <w:i/>
                <w:szCs w:val="20"/>
              </w:rPr>
            </w:pPr>
            <w:r w:rsidRPr="00C864FB">
              <w:rPr>
                <w:rFonts w:cs="Arial"/>
                <w:i/>
                <w:szCs w:val="20"/>
              </w:rPr>
              <w:t>Način reševanja:</w:t>
            </w:r>
          </w:p>
          <w:p w14:paraId="3B977179" w14:textId="77777777" w:rsidR="005B33C5" w:rsidRPr="00C864FB" w:rsidRDefault="00511EE9" w:rsidP="00511EE9">
            <w:pPr>
              <w:spacing w:line="288" w:lineRule="auto"/>
              <w:jc w:val="both"/>
              <w:rPr>
                <w:rFonts w:cs="Arial"/>
                <w:szCs w:val="20"/>
              </w:rPr>
            </w:pPr>
            <w:r w:rsidRPr="00C864FB">
              <w:rPr>
                <w:rFonts w:cs="Arial"/>
                <w:szCs w:val="20"/>
              </w:rPr>
              <w:t xml:space="preserve">S predlaganim zakonom se ureja </w:t>
            </w:r>
            <w:r w:rsidR="0071396B" w:rsidRPr="00C864FB">
              <w:rPr>
                <w:rFonts w:cs="Arial"/>
                <w:szCs w:val="20"/>
              </w:rPr>
              <w:t>določitev začetka izvajanja pravice so storitev socialnega vključevanja.</w:t>
            </w:r>
            <w:r w:rsidR="005B33C5" w:rsidRPr="00C864FB">
              <w:rPr>
                <w:rFonts w:cs="Arial"/>
                <w:szCs w:val="20"/>
              </w:rPr>
              <w:t xml:space="preserve"> Uveljavljanje pravice do socialnega vključevanja se zamika za eno leto. </w:t>
            </w:r>
          </w:p>
          <w:p w14:paraId="3BE90619" w14:textId="77777777" w:rsidR="005B33C5" w:rsidRPr="00C864FB" w:rsidRDefault="005B33C5" w:rsidP="00511EE9">
            <w:pPr>
              <w:spacing w:line="288" w:lineRule="auto"/>
              <w:jc w:val="both"/>
              <w:rPr>
                <w:rFonts w:cs="Arial"/>
                <w:szCs w:val="20"/>
              </w:rPr>
            </w:pPr>
          </w:p>
          <w:p w14:paraId="759BD06F" w14:textId="77777777" w:rsidR="005B33C5" w:rsidRPr="00C864FB" w:rsidRDefault="005B33C5" w:rsidP="00511EE9">
            <w:pPr>
              <w:spacing w:line="288" w:lineRule="auto"/>
              <w:jc w:val="both"/>
              <w:rPr>
                <w:rFonts w:cs="Arial"/>
                <w:szCs w:val="20"/>
              </w:rPr>
            </w:pPr>
            <w:r w:rsidRPr="00C864FB">
              <w:rPr>
                <w:rFonts w:cs="Arial"/>
                <w:szCs w:val="20"/>
              </w:rPr>
              <w:t>Ker gre za pravico, ki jo v dosedanji invalidski politiki nismo poznali je bilo že ob uveljavitvi ZSVI predvideno, da je nujno sistem uveljavljanja pravice, nabor in obseg storitev predhodno preizkusiti s pilotnim projektom. Pilotni projekt je Ministrstvo za delo, družino, socialne zadeve in enake možnosti razpisalo konec leta 2019. Cilj projekta je bilo preizkušanje nabora, obsega ter sistema izvajanja storitev socialnega vključevanja. Izvajanje projekta so močno otežile okoliščine pandemije (</w:t>
            </w:r>
            <w:proofErr w:type="spellStart"/>
            <w:r w:rsidRPr="00C864FB">
              <w:rPr>
                <w:rFonts w:cs="Arial"/>
                <w:szCs w:val="20"/>
              </w:rPr>
              <w:t>Covid</w:t>
            </w:r>
            <w:proofErr w:type="spellEnd"/>
            <w:r w:rsidRPr="00C864FB">
              <w:rPr>
                <w:rFonts w:cs="Arial"/>
                <w:szCs w:val="20"/>
              </w:rPr>
              <w:t xml:space="preserve">) zaradi česar na podlagi rezultatov preizkušanja še ni mogoče na nacionalni ravni oblikovati sistema uveljavljanja in izvajanja pravice do storitev socialnega vključevanja. </w:t>
            </w:r>
          </w:p>
          <w:p w14:paraId="75982CFB" w14:textId="77777777" w:rsidR="00511EE9" w:rsidRPr="00C864FB" w:rsidRDefault="005B33C5" w:rsidP="00511EE9">
            <w:pPr>
              <w:spacing w:line="288" w:lineRule="auto"/>
              <w:jc w:val="both"/>
              <w:rPr>
                <w:rFonts w:cs="Arial"/>
                <w:szCs w:val="20"/>
              </w:rPr>
            </w:pPr>
            <w:r w:rsidRPr="00C864FB">
              <w:rPr>
                <w:rFonts w:cs="Arial"/>
                <w:szCs w:val="20"/>
              </w:rPr>
              <w:t xml:space="preserve">   </w:t>
            </w:r>
          </w:p>
          <w:p w14:paraId="6A02805C" w14:textId="77777777" w:rsidR="00241AE5" w:rsidRPr="00C864FB" w:rsidRDefault="00241AE5" w:rsidP="00897137">
            <w:pPr>
              <w:pStyle w:val="rkovnatokazaodstavkom"/>
              <w:numPr>
                <w:ilvl w:val="0"/>
                <w:numId w:val="12"/>
              </w:numPr>
              <w:rPr>
                <w:rFonts w:cs="Arial"/>
                <w:i/>
                <w:sz w:val="20"/>
                <w:szCs w:val="20"/>
              </w:rPr>
            </w:pPr>
            <w:r w:rsidRPr="00C864FB">
              <w:rPr>
                <w:rFonts w:cs="Arial"/>
                <w:i/>
                <w:sz w:val="20"/>
                <w:szCs w:val="20"/>
              </w:rPr>
              <w:t>Normativna usklajenost predloga zakona:</w:t>
            </w:r>
          </w:p>
          <w:p w14:paraId="7D0327E7" w14:textId="77777777" w:rsidR="000D4A01" w:rsidRPr="00C864FB" w:rsidRDefault="000D4A01" w:rsidP="000D4A01">
            <w:pPr>
              <w:pStyle w:val="rkovnatokazaodstavkom"/>
              <w:spacing w:line="260" w:lineRule="exact"/>
              <w:rPr>
                <w:rFonts w:cs="Arial"/>
                <w:sz w:val="20"/>
                <w:szCs w:val="20"/>
              </w:rPr>
            </w:pPr>
            <w:r w:rsidRPr="00C864FB">
              <w:rPr>
                <w:rFonts w:cs="Arial"/>
                <w:sz w:val="20"/>
                <w:szCs w:val="20"/>
              </w:rPr>
              <w:lastRenderedPageBreak/>
              <w:t>Predlog zakona je usklajen z veljavnim pravnim redom Republike Slovenije, predvsem pa predlog zakona implementira temeljni namen Konvencije o pravicah invalidov: »Uresničevanje pravice do dostojanstva, enakega obravnavanja, samostojnega življenja in sodelovanja invalidov v družbi.«.</w:t>
            </w:r>
          </w:p>
          <w:p w14:paraId="7D1ECAFD" w14:textId="77777777" w:rsidR="000D4A01" w:rsidRPr="00C864FB" w:rsidRDefault="000D4A01" w:rsidP="000D4A01">
            <w:pPr>
              <w:pStyle w:val="rkovnatokazaodstavkom"/>
              <w:spacing w:line="260" w:lineRule="exact"/>
              <w:rPr>
                <w:rFonts w:cs="Arial"/>
                <w:sz w:val="20"/>
                <w:szCs w:val="20"/>
              </w:rPr>
            </w:pPr>
          </w:p>
          <w:p w14:paraId="215E58B4" w14:textId="77777777" w:rsidR="00440F74" w:rsidRPr="00C864FB" w:rsidRDefault="00440F74" w:rsidP="00897137">
            <w:pPr>
              <w:pStyle w:val="rkovnatokazaodstavkom"/>
              <w:numPr>
                <w:ilvl w:val="0"/>
                <w:numId w:val="12"/>
              </w:numPr>
              <w:spacing w:line="260" w:lineRule="exact"/>
              <w:rPr>
                <w:rFonts w:cs="Arial"/>
                <w:i/>
                <w:sz w:val="20"/>
                <w:szCs w:val="20"/>
              </w:rPr>
            </w:pPr>
            <w:r w:rsidRPr="00C864FB">
              <w:rPr>
                <w:rFonts w:cs="Arial"/>
                <w:i/>
                <w:sz w:val="20"/>
                <w:szCs w:val="20"/>
              </w:rPr>
              <w:t>Usklajenost predloga zakona:</w:t>
            </w:r>
          </w:p>
          <w:p w14:paraId="3B7DB08E" w14:textId="0F66B60E" w:rsidR="000D4A01" w:rsidRPr="00C864FB" w:rsidRDefault="000D4A01" w:rsidP="000D4A01">
            <w:pPr>
              <w:pStyle w:val="rkovnatokazaodstavkom"/>
              <w:spacing w:line="260" w:lineRule="exact"/>
              <w:rPr>
                <w:rFonts w:cs="Arial"/>
                <w:sz w:val="20"/>
                <w:szCs w:val="20"/>
              </w:rPr>
            </w:pPr>
            <w:r w:rsidRPr="00C864FB">
              <w:rPr>
                <w:rFonts w:cs="Arial"/>
                <w:sz w:val="20"/>
                <w:szCs w:val="20"/>
              </w:rPr>
              <w:t xml:space="preserve">Predlog zakona je bil </w:t>
            </w:r>
            <w:r w:rsidR="0071396B" w:rsidRPr="00C864FB">
              <w:rPr>
                <w:rFonts w:cs="Arial"/>
                <w:sz w:val="20"/>
                <w:szCs w:val="20"/>
              </w:rPr>
              <w:t>…………..</w:t>
            </w:r>
            <w:r w:rsidRPr="00C864FB">
              <w:rPr>
                <w:rFonts w:cs="Arial"/>
                <w:sz w:val="20"/>
                <w:szCs w:val="20"/>
              </w:rPr>
              <w:t xml:space="preserve">objavljen na e-demokraciji. Javna obravnava je trajala </w:t>
            </w:r>
            <w:r w:rsidR="007E3AE5">
              <w:rPr>
                <w:rFonts w:cs="Arial"/>
                <w:sz w:val="20"/>
                <w:szCs w:val="20"/>
              </w:rPr>
              <w:t>1</w:t>
            </w:r>
            <w:r w:rsidRPr="00C864FB">
              <w:rPr>
                <w:rFonts w:cs="Arial"/>
                <w:sz w:val="20"/>
                <w:szCs w:val="20"/>
              </w:rPr>
              <w:t xml:space="preserve">0 dni, do </w:t>
            </w:r>
            <w:r w:rsidR="0071396B" w:rsidRPr="00C864FB">
              <w:rPr>
                <w:rFonts w:cs="Arial"/>
                <w:sz w:val="20"/>
                <w:szCs w:val="20"/>
              </w:rPr>
              <w:t>………..</w:t>
            </w:r>
            <w:r w:rsidRPr="00C864FB">
              <w:rPr>
                <w:rFonts w:cs="Arial"/>
                <w:sz w:val="20"/>
                <w:szCs w:val="20"/>
              </w:rPr>
              <w:t xml:space="preserve"> </w:t>
            </w:r>
          </w:p>
          <w:p w14:paraId="5FEB1625" w14:textId="77777777" w:rsidR="008A43F5" w:rsidRPr="00C864FB" w:rsidRDefault="008A43F5" w:rsidP="000D4A01">
            <w:pPr>
              <w:pStyle w:val="Alineazatoko"/>
              <w:tabs>
                <w:tab w:val="clear" w:pos="720"/>
              </w:tabs>
              <w:spacing w:line="260" w:lineRule="exact"/>
              <w:ind w:left="0" w:firstLine="0"/>
              <w:rPr>
                <w:sz w:val="20"/>
                <w:szCs w:val="20"/>
              </w:rPr>
            </w:pPr>
          </w:p>
          <w:p w14:paraId="58BD6C1F" w14:textId="77777777" w:rsidR="00241AE5" w:rsidRPr="00C864FB" w:rsidRDefault="000D4A01" w:rsidP="000D4A01">
            <w:pPr>
              <w:pStyle w:val="Alineazatoko"/>
              <w:tabs>
                <w:tab w:val="clear" w:pos="720"/>
              </w:tabs>
              <w:spacing w:line="260" w:lineRule="exact"/>
              <w:ind w:left="0" w:firstLine="0"/>
              <w:rPr>
                <w:sz w:val="20"/>
                <w:szCs w:val="20"/>
              </w:rPr>
            </w:pPr>
            <w:r w:rsidRPr="00C864FB">
              <w:rPr>
                <w:sz w:val="20"/>
                <w:szCs w:val="20"/>
              </w:rPr>
              <w:t>Pri pripravi predloga zakona je sodelovala delovna skupina</w:t>
            </w:r>
            <w:r w:rsidR="008A43F5" w:rsidRPr="00C864FB">
              <w:rPr>
                <w:sz w:val="20"/>
                <w:szCs w:val="20"/>
              </w:rPr>
              <w:t xml:space="preserve"> za pripravo strokovnih izhodišč novega predpisa o socialnem vključevanju.</w:t>
            </w:r>
          </w:p>
          <w:p w14:paraId="75E9C391" w14:textId="77777777" w:rsidR="008A43F5" w:rsidRPr="00C864FB" w:rsidRDefault="008A43F5" w:rsidP="000D4A01">
            <w:pPr>
              <w:pStyle w:val="Alineazatoko"/>
              <w:tabs>
                <w:tab w:val="clear" w:pos="720"/>
              </w:tabs>
              <w:spacing w:line="260" w:lineRule="exact"/>
              <w:ind w:left="0" w:firstLine="0"/>
              <w:rPr>
                <w:sz w:val="20"/>
                <w:szCs w:val="20"/>
              </w:rPr>
            </w:pPr>
          </w:p>
          <w:p w14:paraId="24007781" w14:textId="77777777" w:rsidR="008A43F5" w:rsidRPr="00C864FB" w:rsidRDefault="008A43F5" w:rsidP="000D4A01">
            <w:pPr>
              <w:pStyle w:val="Alineazatoko"/>
              <w:tabs>
                <w:tab w:val="clear" w:pos="720"/>
              </w:tabs>
              <w:spacing w:line="260" w:lineRule="exact"/>
              <w:ind w:left="0" w:firstLine="0"/>
              <w:rPr>
                <w:sz w:val="20"/>
                <w:szCs w:val="20"/>
              </w:rPr>
            </w:pPr>
            <w:r w:rsidRPr="00C864FB">
              <w:rPr>
                <w:sz w:val="20"/>
                <w:szCs w:val="20"/>
              </w:rPr>
              <w:t>V času javne obravnave smo prejeli ....</w:t>
            </w:r>
          </w:p>
          <w:p w14:paraId="40F56402" w14:textId="77777777" w:rsidR="008A43F5" w:rsidRPr="00C864FB" w:rsidRDefault="008A43F5" w:rsidP="000D4A01">
            <w:pPr>
              <w:pStyle w:val="Alineazatoko"/>
              <w:tabs>
                <w:tab w:val="clear" w:pos="720"/>
              </w:tabs>
              <w:spacing w:line="260" w:lineRule="exact"/>
              <w:ind w:left="0" w:firstLine="0"/>
              <w:rPr>
                <w:sz w:val="20"/>
                <w:szCs w:val="20"/>
              </w:rPr>
            </w:pPr>
          </w:p>
          <w:p w14:paraId="210A79E5" w14:textId="77777777" w:rsidR="008A43F5" w:rsidRPr="00C864FB" w:rsidRDefault="008A43F5" w:rsidP="000D4A01">
            <w:pPr>
              <w:pStyle w:val="Alineazatoko"/>
              <w:tabs>
                <w:tab w:val="clear" w:pos="720"/>
              </w:tabs>
              <w:spacing w:line="260" w:lineRule="exact"/>
              <w:ind w:left="0" w:firstLine="0"/>
              <w:rPr>
                <w:sz w:val="20"/>
                <w:szCs w:val="20"/>
              </w:rPr>
            </w:pPr>
            <w:r w:rsidRPr="00C864FB">
              <w:rPr>
                <w:sz w:val="20"/>
                <w:szCs w:val="20"/>
              </w:rPr>
              <w:t>Predlog zakona je usklajen tudi z:</w:t>
            </w:r>
          </w:p>
          <w:p w14:paraId="29F2FF83" w14:textId="77777777" w:rsidR="008A43F5" w:rsidRPr="00C864FB" w:rsidRDefault="008A43F5" w:rsidP="00897137">
            <w:pPr>
              <w:pStyle w:val="Alineazatoko"/>
              <w:numPr>
                <w:ilvl w:val="0"/>
                <w:numId w:val="13"/>
              </w:numPr>
              <w:spacing w:line="260" w:lineRule="exact"/>
              <w:rPr>
                <w:sz w:val="20"/>
                <w:szCs w:val="20"/>
              </w:rPr>
            </w:pPr>
            <w:r w:rsidRPr="00C864FB">
              <w:rPr>
                <w:sz w:val="20"/>
                <w:szCs w:val="20"/>
              </w:rPr>
              <w:t>Ministrstvom za finance,</w:t>
            </w:r>
          </w:p>
          <w:p w14:paraId="6A411CB4" w14:textId="77777777" w:rsidR="008A43F5" w:rsidRPr="00C864FB" w:rsidRDefault="008A43F5" w:rsidP="00897137">
            <w:pPr>
              <w:pStyle w:val="Alineazatoko"/>
              <w:numPr>
                <w:ilvl w:val="0"/>
                <w:numId w:val="13"/>
              </w:numPr>
              <w:spacing w:line="260" w:lineRule="exact"/>
              <w:rPr>
                <w:sz w:val="20"/>
                <w:szCs w:val="20"/>
              </w:rPr>
            </w:pPr>
            <w:r w:rsidRPr="00C864FB">
              <w:rPr>
                <w:sz w:val="20"/>
                <w:szCs w:val="20"/>
              </w:rPr>
              <w:t>Službo Vlade RS za zakonodajo</w:t>
            </w:r>
          </w:p>
          <w:p w14:paraId="5EF7169B" w14:textId="77777777" w:rsidR="008A43F5" w:rsidRPr="00C864FB" w:rsidRDefault="008A43F5" w:rsidP="00897137">
            <w:pPr>
              <w:pStyle w:val="Alineazatoko"/>
              <w:numPr>
                <w:ilvl w:val="0"/>
                <w:numId w:val="13"/>
              </w:numPr>
              <w:spacing w:line="260" w:lineRule="exact"/>
              <w:rPr>
                <w:sz w:val="20"/>
                <w:szCs w:val="20"/>
              </w:rPr>
            </w:pPr>
            <w:r w:rsidRPr="00C864FB">
              <w:rPr>
                <w:sz w:val="20"/>
                <w:szCs w:val="20"/>
              </w:rPr>
              <w:t xml:space="preserve">Informacijskim pooblaščencem </w:t>
            </w:r>
          </w:p>
          <w:p w14:paraId="482B23C1" w14:textId="77777777" w:rsidR="000D4A01" w:rsidRPr="00C864FB" w:rsidRDefault="000D4A01" w:rsidP="000D4A01">
            <w:pPr>
              <w:pStyle w:val="Alineazatoko"/>
              <w:tabs>
                <w:tab w:val="clear" w:pos="720"/>
              </w:tabs>
              <w:spacing w:line="260" w:lineRule="exact"/>
              <w:ind w:left="0" w:firstLine="0"/>
              <w:rPr>
                <w:sz w:val="20"/>
                <w:szCs w:val="20"/>
              </w:rPr>
            </w:pPr>
          </w:p>
        </w:tc>
      </w:tr>
      <w:tr w:rsidR="00241AE5" w:rsidRPr="00C864FB" w14:paraId="2991E5FE" w14:textId="77777777" w:rsidTr="00837018">
        <w:tc>
          <w:tcPr>
            <w:tcW w:w="9072" w:type="dxa"/>
          </w:tcPr>
          <w:p w14:paraId="4F090F04" w14:textId="77777777" w:rsidR="00241AE5" w:rsidRPr="00C864FB" w:rsidRDefault="00241AE5" w:rsidP="000D4A01">
            <w:pPr>
              <w:pStyle w:val="Oddelek"/>
              <w:numPr>
                <w:ilvl w:val="0"/>
                <w:numId w:val="0"/>
              </w:numPr>
              <w:spacing w:before="0" w:after="0" w:line="260" w:lineRule="exact"/>
              <w:jc w:val="both"/>
              <w:rPr>
                <w:sz w:val="20"/>
                <w:szCs w:val="20"/>
              </w:rPr>
            </w:pPr>
            <w:r w:rsidRPr="00C864FB">
              <w:rPr>
                <w:sz w:val="20"/>
                <w:szCs w:val="20"/>
              </w:rPr>
              <w:lastRenderedPageBreak/>
              <w:t>3. OCENA FINANČNIH POSLEDIC PREDLOGA ZAKONA ZA DRŽAVNI PRORAČUN IN DRUGA JAVNA FINANČNA SREDSTVA</w:t>
            </w:r>
          </w:p>
        </w:tc>
      </w:tr>
      <w:tr w:rsidR="00241AE5" w:rsidRPr="00C864FB" w14:paraId="70BE2A45" w14:textId="77777777" w:rsidTr="00837018">
        <w:tc>
          <w:tcPr>
            <w:tcW w:w="9072" w:type="dxa"/>
          </w:tcPr>
          <w:p w14:paraId="5D311D6F" w14:textId="77777777" w:rsidR="008F216A" w:rsidRPr="00C864FB" w:rsidRDefault="008F216A" w:rsidP="00C62B83">
            <w:pPr>
              <w:spacing w:line="288" w:lineRule="auto"/>
              <w:rPr>
                <w:rFonts w:cs="Arial"/>
                <w:bCs/>
                <w:szCs w:val="20"/>
              </w:rPr>
            </w:pPr>
          </w:p>
          <w:p w14:paraId="40431533" w14:textId="77777777" w:rsidR="00C62B83" w:rsidRPr="00C864FB" w:rsidRDefault="0071396B" w:rsidP="00C62B83">
            <w:pPr>
              <w:spacing w:line="288" w:lineRule="auto"/>
              <w:rPr>
                <w:rFonts w:cs="Arial"/>
                <w:bCs/>
                <w:szCs w:val="20"/>
              </w:rPr>
            </w:pPr>
            <w:r w:rsidRPr="00C864FB">
              <w:rPr>
                <w:rFonts w:cs="Arial"/>
                <w:bCs/>
                <w:szCs w:val="20"/>
              </w:rPr>
              <w:t xml:space="preserve">Predlog Zakona o spremembi </w:t>
            </w:r>
            <w:r w:rsidR="00C62B83" w:rsidRPr="00C864FB">
              <w:rPr>
                <w:rFonts w:cs="Arial"/>
                <w:bCs/>
                <w:szCs w:val="20"/>
              </w:rPr>
              <w:t>ZSV</w:t>
            </w:r>
            <w:r w:rsidR="004901AE" w:rsidRPr="00C864FB">
              <w:rPr>
                <w:rFonts w:cs="Arial"/>
                <w:bCs/>
                <w:szCs w:val="20"/>
              </w:rPr>
              <w:t>I</w:t>
            </w:r>
            <w:r w:rsidR="00C62B83" w:rsidRPr="00C864FB">
              <w:rPr>
                <w:rFonts w:cs="Arial"/>
                <w:bCs/>
                <w:szCs w:val="20"/>
              </w:rPr>
              <w:t xml:space="preserve"> ima neposredne finančne posledice za proračun Republike Slovenije. Za njegovo izvajanje bo tako treba zagotoviti sredstva za:</w:t>
            </w:r>
          </w:p>
          <w:p w14:paraId="68911240" w14:textId="77777777" w:rsidR="00C62B83" w:rsidRPr="00C864FB" w:rsidRDefault="0071396B" w:rsidP="00897137">
            <w:pPr>
              <w:numPr>
                <w:ilvl w:val="0"/>
                <w:numId w:val="9"/>
              </w:numPr>
              <w:tabs>
                <w:tab w:val="clear" w:pos="720"/>
                <w:tab w:val="num" w:pos="567"/>
              </w:tabs>
              <w:spacing w:line="288" w:lineRule="auto"/>
              <w:ind w:left="567" w:hanging="567"/>
              <w:jc w:val="both"/>
              <w:rPr>
                <w:rFonts w:cs="Arial"/>
                <w:bCs/>
                <w:szCs w:val="20"/>
              </w:rPr>
            </w:pPr>
            <w:r w:rsidRPr="00C864FB">
              <w:rPr>
                <w:rFonts w:cs="Arial"/>
                <w:bCs/>
                <w:szCs w:val="20"/>
              </w:rPr>
              <w:t>Uveljavitev pravice do s</w:t>
            </w:r>
            <w:r w:rsidR="00C62B83" w:rsidRPr="00C864FB">
              <w:rPr>
                <w:rFonts w:cs="Arial"/>
                <w:bCs/>
                <w:szCs w:val="20"/>
              </w:rPr>
              <w:t>toritve</w:t>
            </w:r>
            <w:r w:rsidR="00071D44" w:rsidRPr="00C864FB">
              <w:rPr>
                <w:rFonts w:cs="Arial"/>
                <w:bCs/>
                <w:szCs w:val="20"/>
              </w:rPr>
              <w:t xml:space="preserve"> </w:t>
            </w:r>
            <w:r w:rsidR="00071D44" w:rsidRPr="00C864FB">
              <w:rPr>
                <w:rFonts w:eastAsia="Calibri" w:cs="Arial"/>
                <w:szCs w:val="20"/>
              </w:rPr>
              <w:t>socialnega vključevanja</w:t>
            </w:r>
            <w:r w:rsidR="004901AE" w:rsidRPr="00C864FB">
              <w:rPr>
                <w:rFonts w:cs="Arial"/>
                <w:bCs/>
                <w:szCs w:val="20"/>
              </w:rPr>
              <w:t xml:space="preserve"> v letu 202</w:t>
            </w:r>
            <w:r w:rsidRPr="00C864FB">
              <w:rPr>
                <w:rFonts w:cs="Arial"/>
                <w:bCs/>
                <w:szCs w:val="20"/>
              </w:rPr>
              <w:t>3</w:t>
            </w:r>
            <w:r w:rsidR="004901AE" w:rsidRPr="00C864FB">
              <w:rPr>
                <w:rFonts w:cs="Arial"/>
                <w:bCs/>
                <w:szCs w:val="20"/>
              </w:rPr>
              <w:t xml:space="preserve">. </w:t>
            </w:r>
          </w:p>
          <w:p w14:paraId="20762174" w14:textId="77777777" w:rsidR="004901AE" w:rsidRPr="00C864FB" w:rsidRDefault="004901AE" w:rsidP="004901AE">
            <w:pPr>
              <w:pStyle w:val="Alineazaodstavkom"/>
              <w:numPr>
                <w:ilvl w:val="0"/>
                <w:numId w:val="0"/>
              </w:numPr>
              <w:spacing w:line="260" w:lineRule="exact"/>
              <w:rPr>
                <w:sz w:val="20"/>
                <w:szCs w:val="20"/>
              </w:rPr>
            </w:pPr>
          </w:p>
          <w:p w14:paraId="6EEE30CF" w14:textId="77777777" w:rsidR="002231B5" w:rsidRPr="00C864FB" w:rsidRDefault="002231B5" w:rsidP="004901AE">
            <w:pPr>
              <w:pStyle w:val="Alineazaodstavkom"/>
              <w:numPr>
                <w:ilvl w:val="0"/>
                <w:numId w:val="0"/>
              </w:numPr>
              <w:spacing w:line="260" w:lineRule="exact"/>
              <w:rPr>
                <w:sz w:val="20"/>
                <w:szCs w:val="20"/>
              </w:rPr>
            </w:pPr>
          </w:p>
          <w:p w14:paraId="42D374F4" w14:textId="77777777" w:rsidR="002231B5" w:rsidRPr="00C864FB" w:rsidRDefault="002231B5" w:rsidP="004901AE">
            <w:pPr>
              <w:pStyle w:val="Alineazaodstavkom"/>
              <w:numPr>
                <w:ilvl w:val="0"/>
                <w:numId w:val="0"/>
              </w:numPr>
              <w:spacing w:line="260" w:lineRule="exact"/>
              <w:rPr>
                <w:sz w:val="20"/>
                <w:szCs w:val="20"/>
              </w:rPr>
            </w:pPr>
            <w:r w:rsidRPr="00C864FB">
              <w:rPr>
                <w:sz w:val="20"/>
                <w:szCs w:val="20"/>
              </w:rPr>
              <w:t>Predlog zakona nima finančnih posledic na druga javno finančna sredstva.</w:t>
            </w:r>
          </w:p>
          <w:p w14:paraId="453A82F1" w14:textId="77777777" w:rsidR="004901AE" w:rsidRPr="00C864FB" w:rsidRDefault="004901AE" w:rsidP="004901AE">
            <w:pPr>
              <w:pStyle w:val="Alineazaodstavkom"/>
              <w:numPr>
                <w:ilvl w:val="0"/>
                <w:numId w:val="0"/>
              </w:numPr>
              <w:spacing w:line="260" w:lineRule="exact"/>
              <w:rPr>
                <w:sz w:val="20"/>
                <w:szCs w:val="20"/>
              </w:rPr>
            </w:pPr>
          </w:p>
        </w:tc>
      </w:tr>
      <w:tr w:rsidR="00241AE5" w:rsidRPr="00C864FB" w14:paraId="271ADCDA" w14:textId="77777777" w:rsidTr="00837018">
        <w:tc>
          <w:tcPr>
            <w:tcW w:w="9072" w:type="dxa"/>
          </w:tcPr>
          <w:p w14:paraId="5940374D" w14:textId="77777777" w:rsidR="00241AE5" w:rsidRDefault="00241AE5" w:rsidP="000D4A01">
            <w:pPr>
              <w:pStyle w:val="Oddelek"/>
              <w:numPr>
                <w:ilvl w:val="0"/>
                <w:numId w:val="0"/>
              </w:numPr>
              <w:spacing w:before="0" w:after="0" w:line="260" w:lineRule="exact"/>
              <w:jc w:val="both"/>
              <w:rPr>
                <w:sz w:val="20"/>
                <w:szCs w:val="20"/>
              </w:rPr>
            </w:pPr>
            <w:r w:rsidRPr="00C864FB">
              <w:rPr>
                <w:sz w:val="20"/>
                <w:szCs w:val="20"/>
              </w:rPr>
              <w:t>4. NAVEDBA, DA SO SREDSTVA ZA IZVAJANJE ZAKONA V DRŽAVNEM PRORAČUNU ZAGOTOVLJENA, ČE PREDLOG ZAKONA PREDVIDEVA PORABO PRORAČUNSKIH SREDSTEV V OBDOBJU, ZA KATERO JE BIL DRŽAVNI PRORAČUN ŽE SPREJET</w:t>
            </w:r>
          </w:p>
          <w:p w14:paraId="4A688749" w14:textId="7262F43A" w:rsidR="007E3AE5" w:rsidRPr="00C864FB" w:rsidRDefault="007E3AE5" w:rsidP="000D4A01">
            <w:pPr>
              <w:pStyle w:val="Oddelek"/>
              <w:numPr>
                <w:ilvl w:val="0"/>
                <w:numId w:val="0"/>
              </w:numPr>
              <w:spacing w:before="0" w:after="0" w:line="260" w:lineRule="exact"/>
              <w:jc w:val="both"/>
              <w:rPr>
                <w:sz w:val="20"/>
                <w:szCs w:val="20"/>
              </w:rPr>
            </w:pPr>
          </w:p>
        </w:tc>
      </w:tr>
      <w:tr w:rsidR="00241AE5" w:rsidRPr="00C864FB" w14:paraId="68905B2C" w14:textId="77777777" w:rsidTr="00837018">
        <w:tc>
          <w:tcPr>
            <w:tcW w:w="9072" w:type="dxa"/>
          </w:tcPr>
          <w:p w14:paraId="4C976F29" w14:textId="77777777" w:rsidR="00241AE5" w:rsidRPr="00C864FB" w:rsidRDefault="00241AE5" w:rsidP="00955E61">
            <w:pPr>
              <w:widowControl w:val="0"/>
              <w:jc w:val="both"/>
              <w:rPr>
                <w:rFonts w:cs="Arial"/>
                <w:szCs w:val="20"/>
              </w:rPr>
            </w:pPr>
          </w:p>
        </w:tc>
      </w:tr>
      <w:tr w:rsidR="00241AE5" w:rsidRPr="00C864FB" w14:paraId="6968A3B4" w14:textId="77777777" w:rsidTr="00837018">
        <w:tc>
          <w:tcPr>
            <w:tcW w:w="9072" w:type="dxa"/>
          </w:tcPr>
          <w:p w14:paraId="05069AAD" w14:textId="77777777" w:rsidR="00241AE5" w:rsidRPr="00C864FB" w:rsidRDefault="00241AE5" w:rsidP="000D4A01">
            <w:pPr>
              <w:pStyle w:val="Oddelek"/>
              <w:numPr>
                <w:ilvl w:val="0"/>
                <w:numId w:val="0"/>
              </w:numPr>
              <w:spacing w:before="0" w:after="0" w:line="260" w:lineRule="exact"/>
              <w:jc w:val="both"/>
              <w:rPr>
                <w:sz w:val="20"/>
                <w:szCs w:val="20"/>
              </w:rPr>
            </w:pPr>
            <w:r w:rsidRPr="00C864FB">
              <w:rPr>
                <w:sz w:val="20"/>
                <w:szCs w:val="20"/>
              </w:rPr>
              <w:t>5. PRIKAZ UREDITVE V DRUGIH PRAVNIH SISTEMIH IN PRILAGOJENOSTI PREDLAGANE UREDITVE PRAVU EVROPSKE UNIJE</w:t>
            </w:r>
          </w:p>
        </w:tc>
      </w:tr>
      <w:tr w:rsidR="00241AE5" w:rsidRPr="00C864FB" w14:paraId="78341229" w14:textId="77777777" w:rsidTr="00837018">
        <w:tc>
          <w:tcPr>
            <w:tcW w:w="9072" w:type="dxa"/>
          </w:tcPr>
          <w:p w14:paraId="6E5D2DD1" w14:textId="77777777" w:rsidR="008F216A" w:rsidRPr="00C864FB" w:rsidRDefault="00A115EB" w:rsidP="00BF73E6">
            <w:pPr>
              <w:pStyle w:val="Neotevilenodstavek"/>
              <w:spacing w:before="0" w:after="0" w:line="276" w:lineRule="auto"/>
              <w:rPr>
                <w:sz w:val="20"/>
                <w:szCs w:val="20"/>
              </w:rPr>
            </w:pPr>
            <w:r w:rsidRPr="00C864FB">
              <w:rPr>
                <w:sz w:val="20"/>
                <w:szCs w:val="20"/>
              </w:rPr>
              <w:t xml:space="preserve">Predlog zakona ni predmet usklajevanja </w:t>
            </w:r>
            <w:r w:rsidR="00C03997" w:rsidRPr="00C864FB">
              <w:rPr>
                <w:sz w:val="20"/>
                <w:szCs w:val="20"/>
              </w:rPr>
              <w:t>s pravnim redom EU</w:t>
            </w:r>
            <w:r w:rsidRPr="00C864FB">
              <w:rPr>
                <w:sz w:val="20"/>
                <w:szCs w:val="20"/>
              </w:rPr>
              <w:t>.</w:t>
            </w:r>
            <w:r w:rsidR="00C03997" w:rsidRPr="00C864FB">
              <w:rPr>
                <w:sz w:val="20"/>
                <w:szCs w:val="20"/>
              </w:rPr>
              <w:t xml:space="preserve"> </w:t>
            </w:r>
          </w:p>
          <w:p w14:paraId="07B3ADAE" w14:textId="77777777" w:rsidR="00C03997" w:rsidRPr="00C864FB" w:rsidRDefault="00C03997" w:rsidP="00BF73E6">
            <w:pPr>
              <w:pStyle w:val="Neotevilenodstavek"/>
              <w:spacing w:before="0" w:after="0" w:line="276" w:lineRule="auto"/>
              <w:rPr>
                <w:sz w:val="20"/>
                <w:szCs w:val="20"/>
              </w:rPr>
            </w:pPr>
          </w:p>
          <w:p w14:paraId="131A9E57" w14:textId="0F9663E9" w:rsidR="00C62B83" w:rsidRPr="000B21FD" w:rsidRDefault="00C62B83" w:rsidP="000B21FD">
            <w:pPr>
              <w:pStyle w:val="Neotevilenodstavek"/>
              <w:spacing w:before="0" w:after="0" w:line="276" w:lineRule="auto"/>
              <w:rPr>
                <w:sz w:val="20"/>
                <w:szCs w:val="20"/>
              </w:rPr>
            </w:pPr>
            <w:r w:rsidRPr="000B21FD">
              <w:rPr>
                <w:sz w:val="20"/>
                <w:szCs w:val="20"/>
              </w:rPr>
              <w:t>Predlog ZSV</w:t>
            </w:r>
            <w:r w:rsidR="00C3613E" w:rsidRPr="000B21FD">
              <w:rPr>
                <w:sz w:val="20"/>
                <w:szCs w:val="20"/>
              </w:rPr>
              <w:t>I</w:t>
            </w:r>
            <w:r w:rsidRPr="000B21FD">
              <w:rPr>
                <w:sz w:val="20"/>
                <w:szCs w:val="20"/>
              </w:rPr>
              <w:t xml:space="preserve"> je usklajen s splošno veljavnimi načeli mednarodnega prava in </w:t>
            </w:r>
            <w:r w:rsidR="00C3613E" w:rsidRPr="000B21FD">
              <w:rPr>
                <w:sz w:val="20"/>
                <w:szCs w:val="20"/>
              </w:rPr>
              <w:t>k</w:t>
            </w:r>
            <w:r w:rsidRPr="000B21FD">
              <w:rPr>
                <w:sz w:val="20"/>
                <w:szCs w:val="20"/>
              </w:rPr>
              <w:t>onvencije, ki zavezujejo Republiko Slovenijo.</w:t>
            </w:r>
            <w:r w:rsidR="007E3AE5">
              <w:rPr>
                <w:sz w:val="20"/>
                <w:szCs w:val="20"/>
              </w:rPr>
              <w:t xml:space="preserve"> </w:t>
            </w:r>
            <w:r w:rsidRPr="000B21FD">
              <w:rPr>
                <w:sz w:val="20"/>
                <w:szCs w:val="20"/>
              </w:rPr>
              <w:t>Politike držav</w:t>
            </w:r>
            <w:r w:rsidR="00BF73E6" w:rsidRPr="000B21FD">
              <w:rPr>
                <w:sz w:val="20"/>
                <w:szCs w:val="20"/>
              </w:rPr>
              <w:t xml:space="preserve"> na področju invalidskega varstva</w:t>
            </w:r>
            <w:r w:rsidRPr="000B21FD">
              <w:rPr>
                <w:sz w:val="20"/>
                <w:szCs w:val="20"/>
              </w:rPr>
              <w:t xml:space="preserve"> temeljijo na konceptualnih izhodiščih, kot so nediskriminacija, enake možnosti, integracija in neodvisno življenje. Ta konceptualna izhodišča regulirajo vsa področja življenja (zaposlovanje, izobraževanje, bivanje, javni prevoz itd.) praviloma v več področnih zakonih in ne le v enem zakonu, ki bi v celoti določal položaj invalidov. </w:t>
            </w:r>
          </w:p>
          <w:p w14:paraId="7F3936EF" w14:textId="77777777" w:rsidR="00C864FB" w:rsidRPr="00C864FB" w:rsidRDefault="00C864FB" w:rsidP="00BF73E6">
            <w:pPr>
              <w:spacing w:line="276" w:lineRule="auto"/>
              <w:jc w:val="both"/>
              <w:rPr>
                <w:rFonts w:cs="Arial"/>
                <w:szCs w:val="20"/>
              </w:rPr>
            </w:pPr>
          </w:p>
          <w:p w14:paraId="50FD6C07" w14:textId="77777777" w:rsidR="00C864FB" w:rsidRDefault="00C864FB" w:rsidP="00BF73E6">
            <w:pPr>
              <w:spacing w:line="276" w:lineRule="auto"/>
              <w:jc w:val="both"/>
              <w:rPr>
                <w:rFonts w:cs="Arial"/>
                <w:szCs w:val="20"/>
              </w:rPr>
            </w:pPr>
            <w:r w:rsidRPr="00C864FB">
              <w:rPr>
                <w:rFonts w:cs="Arial"/>
                <w:szCs w:val="20"/>
              </w:rPr>
              <w:t xml:space="preserve">V okviru prizadevanj za čim večjo vključenost invalidov v skupnost je bilo v zadnjih petih letih v okviru mednarodnih mrež na ravni Evropske unije izvedenih več študiji kot npr. </w:t>
            </w:r>
            <w:proofErr w:type="spellStart"/>
            <w:r w:rsidRPr="00C864FB">
              <w:rPr>
                <w:rFonts w:cs="Arial"/>
                <w:szCs w:val="20"/>
              </w:rPr>
              <w:t>The</w:t>
            </w:r>
            <w:proofErr w:type="spellEnd"/>
            <w:r w:rsidRPr="00C864FB">
              <w:rPr>
                <w:rFonts w:cs="Arial"/>
                <w:szCs w:val="20"/>
              </w:rPr>
              <w:t xml:space="preserve"> </w:t>
            </w:r>
            <w:proofErr w:type="spellStart"/>
            <w:r w:rsidRPr="00C864FB">
              <w:rPr>
                <w:rFonts w:cs="Arial"/>
                <w:szCs w:val="20"/>
              </w:rPr>
              <w:t>right</w:t>
            </w:r>
            <w:proofErr w:type="spellEnd"/>
            <w:r w:rsidRPr="00C864FB">
              <w:rPr>
                <w:rFonts w:cs="Arial"/>
                <w:szCs w:val="20"/>
              </w:rPr>
              <w:t xml:space="preserve"> to live </w:t>
            </w:r>
            <w:proofErr w:type="spellStart"/>
            <w:r w:rsidRPr="00C864FB">
              <w:rPr>
                <w:rFonts w:cs="Arial"/>
                <w:szCs w:val="20"/>
              </w:rPr>
              <w:t>independly</w:t>
            </w:r>
            <w:proofErr w:type="spellEnd"/>
            <w:r w:rsidRPr="00C864FB">
              <w:rPr>
                <w:rFonts w:cs="Arial"/>
                <w:szCs w:val="20"/>
              </w:rPr>
              <w:t xml:space="preserve"> </w:t>
            </w:r>
            <w:proofErr w:type="spellStart"/>
            <w:r w:rsidRPr="00C864FB">
              <w:rPr>
                <w:rFonts w:cs="Arial"/>
                <w:szCs w:val="20"/>
              </w:rPr>
              <w:t>and</w:t>
            </w:r>
            <w:proofErr w:type="spellEnd"/>
            <w:r w:rsidRPr="00C864FB">
              <w:rPr>
                <w:rFonts w:cs="Arial"/>
                <w:szCs w:val="20"/>
              </w:rPr>
              <w:t xml:space="preserve"> to be </w:t>
            </w:r>
            <w:proofErr w:type="spellStart"/>
            <w:r w:rsidRPr="00C864FB">
              <w:rPr>
                <w:rFonts w:cs="Arial"/>
                <w:szCs w:val="20"/>
              </w:rPr>
              <w:t>included</w:t>
            </w:r>
            <w:proofErr w:type="spellEnd"/>
            <w:r w:rsidRPr="00C864FB">
              <w:rPr>
                <w:rFonts w:cs="Arial"/>
                <w:szCs w:val="20"/>
              </w:rPr>
              <w:t xml:space="preserve"> in </w:t>
            </w:r>
            <w:proofErr w:type="spellStart"/>
            <w:r w:rsidRPr="00C864FB">
              <w:rPr>
                <w:rFonts w:cs="Arial"/>
                <w:szCs w:val="20"/>
              </w:rPr>
              <w:t>the</w:t>
            </w:r>
            <w:proofErr w:type="spellEnd"/>
            <w:r w:rsidRPr="00C864FB">
              <w:rPr>
                <w:rFonts w:cs="Arial"/>
                <w:szCs w:val="20"/>
              </w:rPr>
              <w:t xml:space="preserve"> </w:t>
            </w:r>
            <w:proofErr w:type="spellStart"/>
            <w:r w:rsidRPr="00C864FB">
              <w:rPr>
                <w:rFonts w:cs="Arial"/>
                <w:szCs w:val="20"/>
              </w:rPr>
              <w:t>comunity</w:t>
            </w:r>
            <w:proofErr w:type="spellEnd"/>
            <w:r w:rsidRPr="00C864FB">
              <w:rPr>
                <w:rFonts w:cs="Arial"/>
                <w:szCs w:val="20"/>
              </w:rPr>
              <w:t xml:space="preserve"> in </w:t>
            </w:r>
            <w:proofErr w:type="spellStart"/>
            <w:r w:rsidRPr="00C864FB">
              <w:rPr>
                <w:rFonts w:cs="Arial"/>
                <w:szCs w:val="20"/>
              </w:rPr>
              <w:t>European</w:t>
            </w:r>
            <w:proofErr w:type="spellEnd"/>
            <w:r w:rsidRPr="00C864FB">
              <w:rPr>
                <w:rFonts w:cs="Arial"/>
                <w:szCs w:val="20"/>
              </w:rPr>
              <w:t xml:space="preserve"> </w:t>
            </w:r>
            <w:proofErr w:type="spellStart"/>
            <w:r w:rsidRPr="00C864FB">
              <w:rPr>
                <w:rFonts w:cs="Arial"/>
                <w:szCs w:val="20"/>
              </w:rPr>
              <w:t>States</w:t>
            </w:r>
            <w:proofErr w:type="spellEnd"/>
            <w:r w:rsidRPr="00C864FB">
              <w:rPr>
                <w:rFonts w:cs="Arial"/>
                <w:szCs w:val="20"/>
              </w:rPr>
              <w:t xml:space="preserve"> (ANED, maj 2019), </w:t>
            </w:r>
            <w:proofErr w:type="spellStart"/>
            <w:r w:rsidRPr="00C864FB">
              <w:rPr>
                <w:rFonts w:cs="Arial"/>
                <w:szCs w:val="20"/>
              </w:rPr>
              <w:t>Mainstriming</w:t>
            </w:r>
            <w:proofErr w:type="spellEnd"/>
            <w:r w:rsidRPr="00C864FB">
              <w:rPr>
                <w:rFonts w:cs="Arial"/>
                <w:szCs w:val="20"/>
              </w:rPr>
              <w:t xml:space="preserve"> </w:t>
            </w:r>
            <w:proofErr w:type="spellStart"/>
            <w:r w:rsidRPr="00C864FB">
              <w:rPr>
                <w:rFonts w:cs="Arial"/>
                <w:szCs w:val="20"/>
              </w:rPr>
              <w:t>disability</w:t>
            </w:r>
            <w:proofErr w:type="spellEnd"/>
            <w:r w:rsidRPr="00C864FB">
              <w:rPr>
                <w:rFonts w:cs="Arial"/>
                <w:szCs w:val="20"/>
              </w:rPr>
              <w:t xml:space="preserve"> </w:t>
            </w:r>
            <w:proofErr w:type="spellStart"/>
            <w:r w:rsidRPr="00C864FB">
              <w:rPr>
                <w:rFonts w:cs="Arial"/>
                <w:szCs w:val="20"/>
              </w:rPr>
              <w:t>rights</w:t>
            </w:r>
            <w:proofErr w:type="spellEnd"/>
            <w:r w:rsidRPr="00C864FB">
              <w:rPr>
                <w:rFonts w:cs="Arial"/>
                <w:szCs w:val="20"/>
              </w:rPr>
              <w:t xml:space="preserve"> in </w:t>
            </w:r>
            <w:proofErr w:type="spellStart"/>
            <w:r w:rsidRPr="00C864FB">
              <w:rPr>
                <w:rFonts w:cs="Arial"/>
                <w:szCs w:val="20"/>
              </w:rPr>
              <w:t>the</w:t>
            </w:r>
            <w:proofErr w:type="spellEnd"/>
            <w:r w:rsidRPr="00C864FB">
              <w:rPr>
                <w:rFonts w:cs="Arial"/>
                <w:szCs w:val="20"/>
              </w:rPr>
              <w:t xml:space="preserve"> </w:t>
            </w:r>
            <w:proofErr w:type="spellStart"/>
            <w:r w:rsidRPr="00C864FB">
              <w:rPr>
                <w:rFonts w:cs="Arial"/>
                <w:szCs w:val="20"/>
              </w:rPr>
              <w:t>European</w:t>
            </w:r>
            <w:proofErr w:type="spellEnd"/>
            <w:r w:rsidRPr="00C864FB">
              <w:rPr>
                <w:rFonts w:cs="Arial"/>
                <w:szCs w:val="20"/>
              </w:rPr>
              <w:t xml:space="preserve"> Pilar </w:t>
            </w:r>
            <w:proofErr w:type="spellStart"/>
            <w:r w:rsidRPr="00C864FB">
              <w:rPr>
                <w:rFonts w:cs="Arial"/>
                <w:szCs w:val="20"/>
              </w:rPr>
              <w:t>of</w:t>
            </w:r>
            <w:proofErr w:type="spellEnd"/>
            <w:r w:rsidRPr="00C864FB">
              <w:rPr>
                <w:rFonts w:cs="Arial"/>
                <w:szCs w:val="20"/>
              </w:rPr>
              <w:t xml:space="preserve"> social </w:t>
            </w:r>
            <w:proofErr w:type="spellStart"/>
            <w:r w:rsidRPr="00C864FB">
              <w:rPr>
                <w:rFonts w:cs="Arial"/>
                <w:szCs w:val="20"/>
              </w:rPr>
              <w:t>rights</w:t>
            </w:r>
            <w:proofErr w:type="spellEnd"/>
            <w:r w:rsidRPr="00C864FB">
              <w:rPr>
                <w:rFonts w:cs="Arial"/>
                <w:szCs w:val="20"/>
              </w:rPr>
              <w:t xml:space="preserve"> (ANED, februar 2018), pri čemer se več aktualnih študij osredotoča na izvajanje storitev, ki so v Sloveniji opredeljene pod pojmom osebna asistenca (Personal </w:t>
            </w:r>
            <w:proofErr w:type="spellStart"/>
            <w:r w:rsidRPr="00C864FB">
              <w:rPr>
                <w:rFonts w:cs="Arial"/>
                <w:szCs w:val="20"/>
              </w:rPr>
              <w:t>Assistance</w:t>
            </w:r>
            <w:proofErr w:type="spellEnd"/>
            <w:r w:rsidRPr="00C864FB">
              <w:rPr>
                <w:rFonts w:cs="Arial"/>
                <w:szCs w:val="20"/>
              </w:rPr>
              <w:t>, ENIL, 2020).</w:t>
            </w:r>
          </w:p>
          <w:p w14:paraId="25263677" w14:textId="77777777" w:rsidR="00C864FB" w:rsidRPr="00C864FB" w:rsidRDefault="00C864FB" w:rsidP="00BF73E6">
            <w:pPr>
              <w:spacing w:line="276" w:lineRule="auto"/>
              <w:jc w:val="both"/>
              <w:rPr>
                <w:rFonts w:cs="Arial"/>
                <w:szCs w:val="20"/>
              </w:rPr>
            </w:pPr>
          </w:p>
          <w:p w14:paraId="4604389D" w14:textId="77777777" w:rsidR="00C864FB" w:rsidRPr="00C864FB" w:rsidRDefault="00C864FB" w:rsidP="00BF73E6">
            <w:pPr>
              <w:pStyle w:val="Default"/>
              <w:spacing w:line="276" w:lineRule="auto"/>
              <w:jc w:val="both"/>
              <w:rPr>
                <w:sz w:val="20"/>
                <w:szCs w:val="20"/>
              </w:rPr>
            </w:pPr>
            <w:r w:rsidRPr="00C864FB">
              <w:rPr>
                <w:sz w:val="20"/>
                <w:szCs w:val="20"/>
              </w:rPr>
              <w:t xml:space="preserve">Med bolj celovite primerjalne analize nudenja storitev, ki so primerljive s konceptom </w:t>
            </w:r>
            <w:r w:rsidR="00BF73E6">
              <w:rPr>
                <w:sz w:val="20"/>
                <w:szCs w:val="20"/>
              </w:rPr>
              <w:t xml:space="preserve">storitev </w:t>
            </w:r>
            <w:r w:rsidRPr="00C864FB">
              <w:rPr>
                <w:sz w:val="20"/>
                <w:szCs w:val="20"/>
              </w:rPr>
              <w:t xml:space="preserve">socialnega vključevanja </w:t>
            </w:r>
            <w:r w:rsidR="00BF73E6">
              <w:rPr>
                <w:sz w:val="20"/>
                <w:szCs w:val="20"/>
              </w:rPr>
              <w:t xml:space="preserve">invalidov lahko štejemo študijo, ki </w:t>
            </w:r>
            <w:r w:rsidRPr="00C864FB">
              <w:rPr>
                <w:sz w:val="20"/>
                <w:szCs w:val="20"/>
              </w:rPr>
              <w:t xml:space="preserve">je bila izdelana v okviru Evropske komisije z naslovom </w:t>
            </w:r>
            <w:proofErr w:type="spellStart"/>
            <w:r w:rsidRPr="00C864FB">
              <w:rPr>
                <w:sz w:val="20"/>
                <w:szCs w:val="20"/>
              </w:rPr>
              <w:t>Informal</w:t>
            </w:r>
            <w:proofErr w:type="spellEnd"/>
            <w:r w:rsidRPr="00C864FB">
              <w:rPr>
                <w:sz w:val="20"/>
                <w:szCs w:val="20"/>
              </w:rPr>
              <w:t xml:space="preserve"> </w:t>
            </w:r>
            <w:proofErr w:type="spellStart"/>
            <w:r w:rsidRPr="00C864FB">
              <w:rPr>
                <w:sz w:val="20"/>
                <w:szCs w:val="20"/>
              </w:rPr>
              <w:t>care</w:t>
            </w:r>
            <w:proofErr w:type="spellEnd"/>
            <w:r w:rsidRPr="00C864FB">
              <w:rPr>
                <w:sz w:val="20"/>
                <w:szCs w:val="20"/>
              </w:rPr>
              <w:t xml:space="preserve"> in </w:t>
            </w:r>
            <w:proofErr w:type="spellStart"/>
            <w:r w:rsidRPr="00C864FB">
              <w:rPr>
                <w:sz w:val="20"/>
                <w:szCs w:val="20"/>
              </w:rPr>
              <w:t>Europe</w:t>
            </w:r>
            <w:proofErr w:type="spellEnd"/>
            <w:r w:rsidRPr="00C864FB">
              <w:rPr>
                <w:sz w:val="20"/>
                <w:szCs w:val="20"/>
              </w:rPr>
              <w:t xml:space="preserve">; </w:t>
            </w:r>
            <w:proofErr w:type="spellStart"/>
            <w:r w:rsidRPr="00C864FB">
              <w:rPr>
                <w:sz w:val="20"/>
                <w:szCs w:val="20"/>
              </w:rPr>
              <w:t>Exploring</w:t>
            </w:r>
            <w:proofErr w:type="spellEnd"/>
            <w:r w:rsidRPr="00C864FB">
              <w:rPr>
                <w:sz w:val="20"/>
                <w:szCs w:val="20"/>
              </w:rPr>
              <w:t xml:space="preserve"> </w:t>
            </w:r>
            <w:proofErr w:type="spellStart"/>
            <w:r w:rsidRPr="00C864FB">
              <w:rPr>
                <w:sz w:val="20"/>
                <w:szCs w:val="20"/>
              </w:rPr>
              <w:t>Formalisation</w:t>
            </w:r>
            <w:proofErr w:type="spellEnd"/>
            <w:r w:rsidRPr="00C864FB">
              <w:rPr>
                <w:sz w:val="20"/>
                <w:szCs w:val="20"/>
              </w:rPr>
              <w:t xml:space="preserve">, </w:t>
            </w:r>
            <w:proofErr w:type="spellStart"/>
            <w:r w:rsidRPr="00C864FB">
              <w:rPr>
                <w:sz w:val="20"/>
                <w:szCs w:val="20"/>
              </w:rPr>
              <w:t>Availability</w:t>
            </w:r>
            <w:proofErr w:type="spellEnd"/>
            <w:r w:rsidRPr="00C864FB">
              <w:rPr>
                <w:sz w:val="20"/>
                <w:szCs w:val="20"/>
              </w:rPr>
              <w:t xml:space="preserve"> </w:t>
            </w:r>
            <w:proofErr w:type="spellStart"/>
            <w:r w:rsidRPr="00C864FB">
              <w:rPr>
                <w:sz w:val="20"/>
                <w:szCs w:val="20"/>
              </w:rPr>
              <w:t>and</w:t>
            </w:r>
            <w:proofErr w:type="spellEnd"/>
            <w:r w:rsidRPr="00C864FB">
              <w:rPr>
                <w:sz w:val="20"/>
                <w:szCs w:val="20"/>
              </w:rPr>
              <w:t xml:space="preserve"> </w:t>
            </w:r>
            <w:proofErr w:type="spellStart"/>
            <w:r w:rsidRPr="00C864FB">
              <w:rPr>
                <w:sz w:val="20"/>
                <w:szCs w:val="20"/>
              </w:rPr>
              <w:t>Quality</w:t>
            </w:r>
            <w:proofErr w:type="spellEnd"/>
            <w:r w:rsidR="00BF73E6" w:rsidRPr="00C864FB">
              <w:rPr>
                <w:sz w:val="20"/>
                <w:szCs w:val="20"/>
              </w:rPr>
              <w:t>(april 2018)</w:t>
            </w:r>
            <w:r w:rsidRPr="00C864FB">
              <w:rPr>
                <w:sz w:val="20"/>
                <w:szCs w:val="20"/>
              </w:rPr>
              <w:t>. Iz navedene analize je moč ugotoviti, da se razlikujejo vrste in vsebina storitev</w:t>
            </w:r>
            <w:r w:rsidR="00BF73E6">
              <w:rPr>
                <w:sz w:val="20"/>
                <w:szCs w:val="20"/>
              </w:rPr>
              <w:t xml:space="preserve">, ki jih posamezne države </w:t>
            </w:r>
            <w:r w:rsidR="00BF73E6">
              <w:rPr>
                <w:sz w:val="20"/>
                <w:szCs w:val="20"/>
              </w:rPr>
              <w:lastRenderedPageBreak/>
              <w:t>opredeljujejo</w:t>
            </w:r>
            <w:r w:rsidR="00E14BF1">
              <w:rPr>
                <w:sz w:val="20"/>
                <w:szCs w:val="20"/>
              </w:rPr>
              <w:t>, še bolj pa</w:t>
            </w:r>
            <w:r w:rsidRPr="00C864FB">
              <w:rPr>
                <w:sz w:val="20"/>
                <w:szCs w:val="20"/>
              </w:rPr>
              <w:t xml:space="preserve"> načini izvajanja le-teh. Skupno vsem državam je, da krepijo oblike </w:t>
            </w:r>
            <w:proofErr w:type="spellStart"/>
            <w:r w:rsidRPr="00C864FB">
              <w:rPr>
                <w:sz w:val="20"/>
                <w:szCs w:val="20"/>
              </w:rPr>
              <w:t>t.i</w:t>
            </w:r>
            <w:proofErr w:type="spellEnd"/>
            <w:r w:rsidRPr="00C864FB">
              <w:rPr>
                <w:sz w:val="20"/>
                <w:szCs w:val="20"/>
              </w:rPr>
              <w:t>. skupnostnih storitev</w:t>
            </w:r>
            <w:r w:rsidR="00E14BF1">
              <w:rPr>
                <w:sz w:val="20"/>
                <w:szCs w:val="20"/>
              </w:rPr>
              <w:t xml:space="preserve"> in</w:t>
            </w:r>
            <w:r w:rsidRPr="00C864FB">
              <w:rPr>
                <w:sz w:val="20"/>
                <w:szCs w:val="20"/>
              </w:rPr>
              <w:t xml:space="preserve"> da krepijo strukture za izvajanje le-teh na lokalni ravni</w:t>
            </w:r>
            <w:r w:rsidR="00BF73E6">
              <w:rPr>
                <w:sz w:val="20"/>
                <w:szCs w:val="20"/>
              </w:rPr>
              <w:t xml:space="preserve">. V vseh državah se ukvarjajo z </w:t>
            </w:r>
            <w:r w:rsidRPr="00C864FB">
              <w:rPr>
                <w:sz w:val="20"/>
                <w:szCs w:val="20"/>
              </w:rPr>
              <w:t xml:space="preserve">vprašanjem, </w:t>
            </w:r>
            <w:r w:rsidR="00BF73E6">
              <w:rPr>
                <w:sz w:val="20"/>
                <w:szCs w:val="20"/>
              </w:rPr>
              <w:t>katere storitve</w:t>
            </w:r>
            <w:r w:rsidRPr="00C864FB">
              <w:rPr>
                <w:sz w:val="20"/>
                <w:szCs w:val="20"/>
              </w:rPr>
              <w:t xml:space="preserve"> zagotoviti na nacionalni ravni in kaj prepustiti lokalni </w:t>
            </w:r>
            <w:r w:rsidR="00BF73E6">
              <w:rPr>
                <w:sz w:val="20"/>
                <w:szCs w:val="20"/>
              </w:rPr>
              <w:t>ravni</w:t>
            </w:r>
            <w:r w:rsidR="00E14BF1">
              <w:rPr>
                <w:sz w:val="20"/>
                <w:szCs w:val="20"/>
              </w:rPr>
              <w:t xml:space="preserve">, kdo je upravičenec do storitev </w:t>
            </w:r>
            <w:r w:rsidRPr="00C864FB">
              <w:rPr>
                <w:sz w:val="20"/>
                <w:szCs w:val="20"/>
              </w:rPr>
              <w:t xml:space="preserve">ter predvsem, kako zagotoviti </w:t>
            </w:r>
            <w:proofErr w:type="spellStart"/>
            <w:r w:rsidRPr="00C864FB">
              <w:rPr>
                <w:sz w:val="20"/>
                <w:szCs w:val="20"/>
              </w:rPr>
              <w:t>personaliziran</w:t>
            </w:r>
            <w:proofErr w:type="spellEnd"/>
            <w:r w:rsidRPr="00C864FB">
              <w:rPr>
                <w:sz w:val="20"/>
                <w:szCs w:val="20"/>
              </w:rPr>
              <w:t xml:space="preserve"> sistem zagotavljanja pravic do posameznih storitev. Ob vsem navedenem je treba opozoriti tudi, da je pravica do storitev socialnega vključevanja invalidov v Sloveniji v skladu z ZSVI uzakonjena</w:t>
            </w:r>
            <w:r w:rsidR="00E14BF1">
              <w:rPr>
                <w:sz w:val="20"/>
                <w:szCs w:val="20"/>
              </w:rPr>
              <w:t xml:space="preserve"> </w:t>
            </w:r>
            <w:r w:rsidRPr="00C864FB">
              <w:rPr>
                <w:sz w:val="20"/>
                <w:szCs w:val="20"/>
              </w:rPr>
              <w:t>za osebe s trajnimi prirojenimi ali pridobljenimi okvarami, ki se zaradi invalidnosti ne morejo socialno vključevati v skupnost brez nudenja storitev socialnega vključevanja in ne morejo samostojno opravljati večine ali vseh življenjskih potreb ter si zagotavljati sredstev za preživljanje (1. člen ZSVI, 2018).</w:t>
            </w:r>
          </w:p>
          <w:p w14:paraId="2AFCC085" w14:textId="77777777" w:rsidR="00C864FB" w:rsidRPr="00C864FB" w:rsidRDefault="00C864FB" w:rsidP="00BF73E6">
            <w:pPr>
              <w:pStyle w:val="Default"/>
              <w:spacing w:line="276" w:lineRule="auto"/>
              <w:jc w:val="both"/>
              <w:rPr>
                <w:sz w:val="20"/>
                <w:szCs w:val="20"/>
              </w:rPr>
            </w:pPr>
          </w:p>
          <w:p w14:paraId="3D726DDB" w14:textId="77777777" w:rsidR="00C864FB" w:rsidRPr="007E3AE5" w:rsidRDefault="00C864FB" w:rsidP="00BF73E6">
            <w:pPr>
              <w:pStyle w:val="Default"/>
              <w:spacing w:line="276" w:lineRule="auto"/>
              <w:jc w:val="both"/>
              <w:rPr>
                <w:b/>
                <w:sz w:val="20"/>
                <w:szCs w:val="20"/>
              </w:rPr>
            </w:pPr>
            <w:r w:rsidRPr="007E3AE5">
              <w:rPr>
                <w:b/>
                <w:sz w:val="20"/>
                <w:szCs w:val="20"/>
              </w:rPr>
              <w:t>Finska</w:t>
            </w:r>
          </w:p>
          <w:p w14:paraId="69ED4598" w14:textId="77777777" w:rsidR="00C864FB" w:rsidRPr="00C864FB" w:rsidRDefault="00C864FB" w:rsidP="00BF73E6">
            <w:pPr>
              <w:pStyle w:val="Default"/>
              <w:spacing w:line="276" w:lineRule="auto"/>
              <w:jc w:val="both"/>
              <w:rPr>
                <w:sz w:val="20"/>
                <w:szCs w:val="20"/>
              </w:rPr>
            </w:pPr>
            <w:r w:rsidRPr="00C864FB">
              <w:rPr>
                <w:sz w:val="20"/>
                <w:szCs w:val="20"/>
              </w:rPr>
              <w:t>Na Finskem zagotavljajo podobno podporno okolje za invalide kot v Sloveniji, in sicer: osebno asistenco, posebne storitve za osebe z intelektualnimi oviranostmi, zagotavljanje transportnih storitev, pomoč na domu, storitve povezane z rehabilitacijo in prilagajanjem življenju z invalidnostjo, zagovorništvo, pomoč pri samostojnem življenju v skupnosti… ipd.. Obseg teh storitev je različen glede na potreb</w:t>
            </w:r>
            <w:r w:rsidR="00E14BF1">
              <w:rPr>
                <w:sz w:val="20"/>
                <w:szCs w:val="20"/>
              </w:rPr>
              <w:t>e</w:t>
            </w:r>
            <w:r w:rsidRPr="00C864FB">
              <w:rPr>
                <w:sz w:val="20"/>
                <w:szCs w:val="20"/>
              </w:rPr>
              <w:t xml:space="preserve"> posameznika. Izvajanje storitev je praviloma organiziran</w:t>
            </w:r>
            <w:r w:rsidR="00E14BF1">
              <w:rPr>
                <w:sz w:val="20"/>
                <w:szCs w:val="20"/>
              </w:rPr>
              <w:t>o</w:t>
            </w:r>
            <w:r w:rsidRPr="00C864FB">
              <w:rPr>
                <w:sz w:val="20"/>
                <w:szCs w:val="20"/>
              </w:rPr>
              <w:t xml:space="preserve"> v lokalni skupnosti. </w:t>
            </w:r>
          </w:p>
          <w:p w14:paraId="4E93CCA8" w14:textId="77777777" w:rsidR="00C864FB" w:rsidRPr="00C864FB" w:rsidRDefault="00C864FB" w:rsidP="00BF73E6">
            <w:pPr>
              <w:pStyle w:val="Default"/>
              <w:spacing w:line="276" w:lineRule="auto"/>
              <w:jc w:val="both"/>
              <w:rPr>
                <w:sz w:val="20"/>
                <w:szCs w:val="20"/>
              </w:rPr>
            </w:pPr>
          </w:p>
          <w:p w14:paraId="171F2D37" w14:textId="77777777" w:rsidR="00C864FB" w:rsidRPr="007E3AE5" w:rsidRDefault="00C864FB" w:rsidP="00BF73E6">
            <w:pPr>
              <w:pStyle w:val="Default"/>
              <w:spacing w:line="276" w:lineRule="auto"/>
              <w:jc w:val="both"/>
              <w:rPr>
                <w:b/>
                <w:sz w:val="20"/>
                <w:szCs w:val="20"/>
              </w:rPr>
            </w:pPr>
            <w:r w:rsidRPr="007E3AE5">
              <w:rPr>
                <w:b/>
                <w:sz w:val="20"/>
                <w:szCs w:val="20"/>
              </w:rPr>
              <w:t>Irska</w:t>
            </w:r>
          </w:p>
          <w:p w14:paraId="221644D7" w14:textId="77777777" w:rsidR="00C864FB" w:rsidRPr="00C864FB" w:rsidRDefault="00C864FB" w:rsidP="00BF73E6">
            <w:pPr>
              <w:autoSpaceDE w:val="0"/>
              <w:autoSpaceDN w:val="0"/>
              <w:adjustRightInd w:val="0"/>
              <w:spacing w:line="276" w:lineRule="auto"/>
              <w:rPr>
                <w:rFonts w:cs="Arial"/>
                <w:szCs w:val="20"/>
                <w:shd w:val="clear" w:color="auto" w:fill="FFFFFF"/>
              </w:rPr>
            </w:pPr>
            <w:r w:rsidRPr="00C864FB">
              <w:rPr>
                <w:rFonts w:cs="Arial"/>
                <w:szCs w:val="20"/>
              </w:rPr>
              <w:t xml:space="preserve">Na Irskem so ukrepi in aktivnosti vključeni v  </w:t>
            </w:r>
            <w:proofErr w:type="spellStart"/>
            <w:r w:rsidRPr="00C864FB">
              <w:rPr>
                <w:rFonts w:cs="Arial"/>
                <w:szCs w:val="20"/>
                <w:shd w:val="clear" w:color="auto" w:fill="FFFFFF"/>
              </w:rPr>
              <w:t>The</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National</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Disability</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Inclusion</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Strategy</w:t>
            </w:r>
            <w:proofErr w:type="spellEnd"/>
            <w:r w:rsidRPr="00C864FB">
              <w:rPr>
                <w:rFonts w:cs="Arial"/>
                <w:szCs w:val="20"/>
                <w:shd w:val="clear" w:color="auto" w:fill="FFFFFF"/>
              </w:rPr>
              <w:t xml:space="preserve"> (2017 – 2021) in </w:t>
            </w:r>
            <w:proofErr w:type="spellStart"/>
            <w:r w:rsidRPr="00C864FB">
              <w:rPr>
                <w:rFonts w:cs="Arial"/>
                <w:szCs w:val="20"/>
                <w:shd w:val="clear" w:color="auto" w:fill="FFFFFF"/>
              </w:rPr>
              <w:t>Roadmap</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for</w:t>
            </w:r>
            <w:proofErr w:type="spellEnd"/>
            <w:r w:rsidRPr="00C864FB">
              <w:rPr>
                <w:rFonts w:cs="Arial"/>
                <w:szCs w:val="20"/>
                <w:shd w:val="clear" w:color="auto" w:fill="FFFFFF"/>
              </w:rPr>
              <w:t xml:space="preserve"> Social </w:t>
            </w:r>
            <w:proofErr w:type="spellStart"/>
            <w:r w:rsidRPr="00C864FB">
              <w:rPr>
                <w:rFonts w:cs="Arial"/>
                <w:szCs w:val="20"/>
                <w:shd w:val="clear" w:color="auto" w:fill="FFFFFF"/>
              </w:rPr>
              <w:t>Inclusion</w:t>
            </w:r>
            <w:proofErr w:type="spellEnd"/>
            <w:r w:rsidRPr="00C864FB">
              <w:rPr>
                <w:rFonts w:cs="Arial"/>
                <w:szCs w:val="20"/>
                <w:shd w:val="clear" w:color="auto" w:fill="FFFFFF"/>
              </w:rPr>
              <w:t xml:space="preserve"> (2020- 2025). Tako kot v drugih evropskih državah se tudi na Irskem posvečajo krepitvi podpornega okolja v lokalni skupnosti, s pomočjo katerega bi omogočili invalidom večjo socialno vključenost v skupnosti, pri čemer posebno pozornost posvečajo krepitvi participacije pri odločanju (</w:t>
            </w:r>
            <w:proofErr w:type="spellStart"/>
            <w:r w:rsidRPr="00C864FB">
              <w:rPr>
                <w:rFonts w:cs="Arial"/>
                <w:szCs w:val="20"/>
                <w:shd w:val="clear" w:color="auto" w:fill="FFFFFF"/>
              </w:rPr>
              <w:t>Transforming</w:t>
            </w:r>
            <w:proofErr w:type="spellEnd"/>
            <w:r w:rsidRPr="00C864FB">
              <w:rPr>
                <w:rFonts w:cs="Arial"/>
                <w:szCs w:val="20"/>
                <w:shd w:val="clear" w:color="auto" w:fill="FFFFFF"/>
              </w:rPr>
              <w:t xml:space="preserve"> </w:t>
            </w:r>
            <w:proofErr w:type="spellStart"/>
            <w:r w:rsidRPr="00C864FB">
              <w:rPr>
                <w:rFonts w:cs="Arial"/>
                <w:szCs w:val="20"/>
                <w:shd w:val="clear" w:color="auto" w:fill="FFFFFF"/>
              </w:rPr>
              <w:t>Lives</w:t>
            </w:r>
            <w:proofErr w:type="spellEnd"/>
            <w:r w:rsidRPr="00C864FB">
              <w:rPr>
                <w:rFonts w:cs="Arial"/>
                <w:szCs w:val="20"/>
                <w:shd w:val="clear" w:color="auto" w:fill="FFFFFF"/>
              </w:rPr>
              <w:t>, 2018).</w:t>
            </w:r>
            <w:r w:rsidRPr="00C864FB">
              <w:rPr>
                <w:rFonts w:cs="Arial"/>
                <w:b/>
                <w:bCs/>
                <w:color w:val="006600"/>
                <w:szCs w:val="20"/>
              </w:rPr>
              <w:t xml:space="preserve"> </w:t>
            </w:r>
          </w:p>
          <w:p w14:paraId="4B5BA5E0" w14:textId="77777777" w:rsidR="00C864FB" w:rsidRPr="00C864FB" w:rsidRDefault="00C864FB" w:rsidP="00BF73E6">
            <w:pPr>
              <w:pStyle w:val="Default"/>
              <w:spacing w:line="276" w:lineRule="auto"/>
              <w:jc w:val="both"/>
              <w:rPr>
                <w:sz w:val="20"/>
                <w:szCs w:val="20"/>
                <w:shd w:val="clear" w:color="auto" w:fill="FFFFFF"/>
              </w:rPr>
            </w:pPr>
          </w:p>
          <w:p w14:paraId="15F75DF1" w14:textId="77777777" w:rsidR="00C864FB" w:rsidRPr="007E3AE5" w:rsidRDefault="00C864FB" w:rsidP="00BF73E6">
            <w:pPr>
              <w:pStyle w:val="Default"/>
              <w:spacing w:line="276" w:lineRule="auto"/>
              <w:jc w:val="both"/>
              <w:rPr>
                <w:b/>
                <w:sz w:val="20"/>
                <w:szCs w:val="20"/>
                <w:shd w:val="clear" w:color="auto" w:fill="FFFFFF"/>
              </w:rPr>
            </w:pPr>
            <w:r w:rsidRPr="007E3AE5">
              <w:rPr>
                <w:b/>
                <w:sz w:val="20"/>
                <w:szCs w:val="20"/>
                <w:shd w:val="clear" w:color="auto" w:fill="FFFFFF"/>
              </w:rPr>
              <w:t>Nemčija</w:t>
            </w:r>
          </w:p>
          <w:p w14:paraId="4DDB98AD" w14:textId="77777777" w:rsidR="00C864FB" w:rsidRPr="00C864FB" w:rsidRDefault="00C864FB" w:rsidP="00BF73E6">
            <w:pPr>
              <w:pStyle w:val="Default"/>
              <w:spacing w:line="276" w:lineRule="auto"/>
              <w:jc w:val="both"/>
              <w:rPr>
                <w:sz w:val="20"/>
                <w:szCs w:val="20"/>
                <w:shd w:val="clear" w:color="auto" w:fill="FFFFFF"/>
              </w:rPr>
            </w:pPr>
            <w:r w:rsidRPr="00C864FB">
              <w:rPr>
                <w:sz w:val="20"/>
                <w:szCs w:val="20"/>
                <w:shd w:val="clear" w:color="auto" w:fill="FFFFFF"/>
              </w:rPr>
              <w:t xml:space="preserve">V Nemčiji imajo invalidi pravico </w:t>
            </w:r>
            <w:r w:rsidRPr="00C864FB">
              <w:rPr>
                <w:color w:val="333333"/>
                <w:sz w:val="20"/>
                <w:szCs w:val="20"/>
              </w:rPr>
              <w:t>(„</w:t>
            </w:r>
            <w:proofErr w:type="spellStart"/>
            <w:r w:rsidRPr="00C864FB">
              <w:rPr>
                <w:color w:val="333333"/>
                <w:sz w:val="20"/>
                <w:szCs w:val="20"/>
              </w:rPr>
              <w:t>Nachteilsausgleich</w:t>
            </w:r>
            <w:proofErr w:type="spellEnd"/>
            <w:r w:rsidRPr="00C864FB">
              <w:rPr>
                <w:color w:val="333333"/>
                <w:sz w:val="20"/>
                <w:szCs w:val="20"/>
              </w:rPr>
              <w:t xml:space="preserve">“ ) </w:t>
            </w:r>
            <w:r w:rsidRPr="00C864FB">
              <w:rPr>
                <w:sz w:val="20"/>
                <w:szCs w:val="20"/>
                <w:shd w:val="clear" w:color="auto" w:fill="FFFFFF"/>
              </w:rPr>
              <w:t xml:space="preserve">do pomoči pri iskanju zaposlitev, pomoči na domu, posebne medicinske obravnave, brezplačnih prevozov, zgodnjega upokojevanja, davčnih olajšav ipd.. Konec leta 2016 je bil sprejet zakon </w:t>
            </w:r>
            <w:hyperlink r:id="rId8" w:history="1">
              <w:proofErr w:type="spellStart"/>
              <w:r w:rsidRPr="00BF73E6">
                <w:rPr>
                  <w:color w:val="auto"/>
                  <w:sz w:val="20"/>
                  <w:szCs w:val="20"/>
                  <w:u w:val="single"/>
                  <w:bdr w:val="none" w:sz="0" w:space="0" w:color="auto" w:frame="1"/>
                </w:rPr>
                <w:t>Gesetz</w:t>
              </w:r>
              <w:proofErr w:type="spellEnd"/>
              <w:r w:rsidRPr="00BF73E6">
                <w:rPr>
                  <w:color w:val="auto"/>
                  <w:sz w:val="20"/>
                  <w:szCs w:val="20"/>
                  <w:u w:val="single"/>
                  <w:bdr w:val="none" w:sz="0" w:space="0" w:color="auto" w:frame="1"/>
                </w:rPr>
                <w:t xml:space="preserve"> </w:t>
              </w:r>
              <w:proofErr w:type="spellStart"/>
              <w:r w:rsidRPr="00BF73E6">
                <w:rPr>
                  <w:color w:val="auto"/>
                  <w:sz w:val="20"/>
                  <w:szCs w:val="20"/>
                  <w:u w:val="single"/>
                  <w:bdr w:val="none" w:sz="0" w:space="0" w:color="auto" w:frame="1"/>
                </w:rPr>
                <w:t>zur</w:t>
              </w:r>
              <w:proofErr w:type="spellEnd"/>
              <w:r w:rsidRPr="00BF73E6">
                <w:rPr>
                  <w:color w:val="auto"/>
                  <w:sz w:val="20"/>
                  <w:szCs w:val="20"/>
                  <w:u w:val="single"/>
                  <w:bdr w:val="none" w:sz="0" w:space="0" w:color="auto" w:frame="1"/>
                </w:rPr>
                <w:t xml:space="preserve"> </w:t>
              </w:r>
              <w:proofErr w:type="spellStart"/>
              <w:r w:rsidRPr="00BF73E6">
                <w:rPr>
                  <w:color w:val="auto"/>
                  <w:sz w:val="20"/>
                  <w:szCs w:val="20"/>
                  <w:u w:val="single"/>
                  <w:bdr w:val="none" w:sz="0" w:space="0" w:color="auto" w:frame="1"/>
                </w:rPr>
                <w:t>Stärkung</w:t>
              </w:r>
              <w:proofErr w:type="spellEnd"/>
              <w:r w:rsidRPr="00BF73E6">
                <w:rPr>
                  <w:color w:val="auto"/>
                  <w:sz w:val="20"/>
                  <w:szCs w:val="20"/>
                  <w:u w:val="single"/>
                  <w:bdr w:val="none" w:sz="0" w:space="0" w:color="auto" w:frame="1"/>
                </w:rPr>
                <w:t xml:space="preserve"> der </w:t>
              </w:r>
              <w:proofErr w:type="spellStart"/>
              <w:r w:rsidRPr="00BF73E6">
                <w:rPr>
                  <w:color w:val="auto"/>
                  <w:sz w:val="20"/>
                  <w:szCs w:val="20"/>
                  <w:u w:val="single"/>
                  <w:bdr w:val="none" w:sz="0" w:space="0" w:color="auto" w:frame="1"/>
                </w:rPr>
                <w:t>Teilhabe</w:t>
              </w:r>
              <w:proofErr w:type="spellEnd"/>
              <w:r w:rsidRPr="00BF73E6">
                <w:rPr>
                  <w:color w:val="auto"/>
                  <w:sz w:val="20"/>
                  <w:szCs w:val="20"/>
                  <w:u w:val="single"/>
                  <w:bdr w:val="none" w:sz="0" w:space="0" w:color="auto" w:frame="1"/>
                </w:rPr>
                <w:t xml:space="preserve"> </w:t>
              </w:r>
              <w:proofErr w:type="spellStart"/>
              <w:r w:rsidRPr="00BF73E6">
                <w:rPr>
                  <w:color w:val="auto"/>
                  <w:sz w:val="20"/>
                  <w:szCs w:val="20"/>
                  <w:u w:val="single"/>
                  <w:bdr w:val="none" w:sz="0" w:space="0" w:color="auto" w:frame="1"/>
                </w:rPr>
                <w:t>und</w:t>
              </w:r>
              <w:proofErr w:type="spellEnd"/>
              <w:r w:rsidRPr="00BF73E6">
                <w:rPr>
                  <w:color w:val="auto"/>
                  <w:sz w:val="20"/>
                  <w:szCs w:val="20"/>
                  <w:u w:val="single"/>
                  <w:bdr w:val="none" w:sz="0" w:space="0" w:color="auto" w:frame="1"/>
                </w:rPr>
                <w:t xml:space="preserve"> </w:t>
              </w:r>
              <w:proofErr w:type="spellStart"/>
              <w:r w:rsidRPr="00BF73E6">
                <w:rPr>
                  <w:color w:val="auto"/>
                  <w:sz w:val="20"/>
                  <w:szCs w:val="20"/>
                  <w:u w:val="single"/>
                  <w:bdr w:val="none" w:sz="0" w:space="0" w:color="auto" w:frame="1"/>
                </w:rPr>
                <w:t>Selbstbestimmung</w:t>
              </w:r>
              <w:proofErr w:type="spellEnd"/>
              <w:r w:rsidRPr="00BF73E6">
                <w:rPr>
                  <w:color w:val="auto"/>
                  <w:sz w:val="20"/>
                  <w:szCs w:val="20"/>
                  <w:u w:val="single"/>
                  <w:bdr w:val="none" w:sz="0" w:space="0" w:color="auto" w:frame="1"/>
                </w:rPr>
                <w:t xml:space="preserve"> von </w:t>
              </w:r>
              <w:proofErr w:type="spellStart"/>
              <w:r w:rsidRPr="00BF73E6">
                <w:rPr>
                  <w:color w:val="auto"/>
                  <w:sz w:val="20"/>
                  <w:szCs w:val="20"/>
                  <w:u w:val="single"/>
                  <w:bdr w:val="none" w:sz="0" w:space="0" w:color="auto" w:frame="1"/>
                </w:rPr>
                <w:t>Menschen</w:t>
              </w:r>
              <w:proofErr w:type="spellEnd"/>
              <w:r w:rsidRPr="00BF73E6">
                <w:rPr>
                  <w:color w:val="auto"/>
                  <w:sz w:val="20"/>
                  <w:szCs w:val="20"/>
                  <w:u w:val="single"/>
                  <w:bdr w:val="none" w:sz="0" w:space="0" w:color="auto" w:frame="1"/>
                </w:rPr>
                <w:t xml:space="preserve"> mit </w:t>
              </w:r>
              <w:proofErr w:type="spellStart"/>
              <w:r w:rsidRPr="00BF73E6">
                <w:rPr>
                  <w:color w:val="auto"/>
                  <w:sz w:val="20"/>
                  <w:szCs w:val="20"/>
                  <w:u w:val="single"/>
                  <w:bdr w:val="none" w:sz="0" w:space="0" w:color="auto" w:frame="1"/>
                </w:rPr>
                <w:t>Behinderungen</w:t>
              </w:r>
              <w:proofErr w:type="spellEnd"/>
              <w:r w:rsidRPr="00BF73E6">
                <w:rPr>
                  <w:color w:val="auto"/>
                  <w:sz w:val="20"/>
                  <w:szCs w:val="20"/>
                  <w:u w:val="single"/>
                  <w:bdr w:val="none" w:sz="0" w:space="0" w:color="auto" w:frame="1"/>
                </w:rPr>
                <w:t> </w:t>
              </w:r>
            </w:hyperlink>
            <w:r w:rsidRPr="00BF73E6">
              <w:rPr>
                <w:color w:val="auto"/>
                <w:sz w:val="20"/>
                <w:szCs w:val="20"/>
              </w:rPr>
              <w:t>(</w:t>
            </w:r>
            <w:proofErr w:type="spellStart"/>
            <w:r w:rsidRPr="00BF73E6">
              <w:rPr>
                <w:color w:val="auto"/>
                <w:sz w:val="20"/>
                <w:szCs w:val="20"/>
              </w:rPr>
              <w:t>Bundesteilhabegesetz</w:t>
            </w:r>
            <w:proofErr w:type="spellEnd"/>
            <w:r w:rsidRPr="00BF73E6">
              <w:rPr>
                <w:color w:val="auto"/>
                <w:sz w:val="20"/>
                <w:szCs w:val="20"/>
              </w:rPr>
              <w:t xml:space="preserve"> – BTHG) [</w:t>
            </w:r>
            <w:proofErr w:type="spellStart"/>
            <w:r w:rsidRPr="00BF73E6">
              <w:rPr>
                <w:color w:val="auto"/>
                <w:sz w:val="20"/>
                <w:szCs w:val="20"/>
              </w:rPr>
              <w:t>Federal</w:t>
            </w:r>
            <w:proofErr w:type="spellEnd"/>
            <w:r w:rsidRPr="00BF73E6">
              <w:rPr>
                <w:color w:val="auto"/>
                <w:sz w:val="20"/>
                <w:szCs w:val="20"/>
              </w:rPr>
              <w:t xml:space="preserve"> </w:t>
            </w:r>
            <w:proofErr w:type="spellStart"/>
            <w:r w:rsidRPr="00BF73E6">
              <w:rPr>
                <w:color w:val="auto"/>
                <w:sz w:val="20"/>
                <w:szCs w:val="20"/>
              </w:rPr>
              <w:t>Participation</w:t>
            </w:r>
            <w:proofErr w:type="spellEnd"/>
            <w:r w:rsidRPr="00BF73E6">
              <w:rPr>
                <w:color w:val="auto"/>
                <w:sz w:val="20"/>
                <w:szCs w:val="20"/>
              </w:rPr>
              <w:t xml:space="preserve"> </w:t>
            </w:r>
            <w:proofErr w:type="spellStart"/>
            <w:r w:rsidRPr="00BF73E6">
              <w:rPr>
                <w:color w:val="auto"/>
                <w:sz w:val="20"/>
                <w:szCs w:val="20"/>
              </w:rPr>
              <w:t>Act</w:t>
            </w:r>
            <w:proofErr w:type="spellEnd"/>
            <w:r w:rsidRPr="00BF73E6">
              <w:rPr>
                <w:color w:val="auto"/>
                <w:sz w:val="20"/>
                <w:szCs w:val="20"/>
              </w:rPr>
              <w:t>] (Dec. 23, 2016). Implementacija zakona bo p</w:t>
            </w:r>
            <w:r w:rsidRPr="00C864FB">
              <w:rPr>
                <w:color w:val="333333"/>
                <w:sz w:val="20"/>
                <w:szCs w:val="20"/>
              </w:rPr>
              <w:t>ostopna (2018, 2020 in 2023), in sicer bodo nekatera določila začela veljati šele od 2023.</w:t>
            </w:r>
            <w:r w:rsidRPr="00C864FB">
              <w:rPr>
                <w:sz w:val="20"/>
                <w:szCs w:val="20"/>
                <w:shd w:val="clear" w:color="auto" w:fill="FFFFFF"/>
              </w:rPr>
              <w:t xml:space="preserve">  Naveden zakon vključuje predvsem pravice za osebe z najtežjimi invalidnostmi, povečuje socialno varnost teh oseb, vzpostavlja posebne svetovalne centre za pomoč invalidom in vzpostavlja oblike pomoči za boljše vključevanje invalidov v skupnost.   </w:t>
            </w:r>
          </w:p>
          <w:p w14:paraId="7C7D128A" w14:textId="77777777" w:rsidR="00C864FB" w:rsidRPr="00C864FB" w:rsidRDefault="00C864FB" w:rsidP="00BF73E6">
            <w:pPr>
              <w:pStyle w:val="Default"/>
              <w:spacing w:line="276" w:lineRule="auto"/>
              <w:jc w:val="both"/>
              <w:rPr>
                <w:sz w:val="20"/>
                <w:szCs w:val="20"/>
                <w:shd w:val="clear" w:color="auto" w:fill="FFFFFF"/>
              </w:rPr>
            </w:pPr>
          </w:p>
          <w:p w14:paraId="653D3556" w14:textId="77777777" w:rsidR="00C62B83" w:rsidRPr="00C864FB" w:rsidRDefault="00C864FB" w:rsidP="00BF73E6">
            <w:pPr>
              <w:pStyle w:val="Default"/>
              <w:spacing w:line="276" w:lineRule="auto"/>
              <w:jc w:val="both"/>
              <w:rPr>
                <w:sz w:val="20"/>
                <w:szCs w:val="20"/>
              </w:rPr>
            </w:pPr>
            <w:r w:rsidRPr="00C864FB">
              <w:rPr>
                <w:sz w:val="20"/>
                <w:szCs w:val="20"/>
                <w:shd w:val="clear" w:color="auto" w:fill="FFFFFF"/>
              </w:rPr>
              <w:t xml:space="preserve"> </w:t>
            </w:r>
          </w:p>
        </w:tc>
      </w:tr>
      <w:tr w:rsidR="00241AE5" w:rsidRPr="00C864FB" w14:paraId="059E6737" w14:textId="77777777" w:rsidTr="00837018">
        <w:tc>
          <w:tcPr>
            <w:tcW w:w="9072" w:type="dxa"/>
          </w:tcPr>
          <w:p w14:paraId="00A99AA5" w14:textId="77777777" w:rsidR="00241AE5" w:rsidRPr="00C864FB" w:rsidRDefault="00241AE5" w:rsidP="001B7188">
            <w:pPr>
              <w:pStyle w:val="Oddelek"/>
              <w:numPr>
                <w:ilvl w:val="0"/>
                <w:numId w:val="0"/>
              </w:numPr>
              <w:tabs>
                <w:tab w:val="left" w:pos="270"/>
              </w:tabs>
              <w:spacing w:before="0" w:after="0" w:line="260" w:lineRule="exact"/>
              <w:jc w:val="left"/>
              <w:rPr>
                <w:sz w:val="20"/>
                <w:szCs w:val="20"/>
              </w:rPr>
            </w:pPr>
            <w:r w:rsidRPr="00C864FB">
              <w:rPr>
                <w:sz w:val="20"/>
                <w:szCs w:val="20"/>
              </w:rPr>
              <w:lastRenderedPageBreak/>
              <w:t>6. PRESOJA POSLEDIC, KI JIH BO IMEL SPREJEM ZAKONA</w:t>
            </w:r>
          </w:p>
        </w:tc>
      </w:tr>
      <w:tr w:rsidR="00241AE5" w:rsidRPr="00C864FB" w14:paraId="2EBB53EC" w14:textId="77777777" w:rsidTr="00837018">
        <w:tc>
          <w:tcPr>
            <w:tcW w:w="9072" w:type="dxa"/>
          </w:tcPr>
          <w:p w14:paraId="2EC8AEC1" w14:textId="77777777" w:rsidR="007E3AE5" w:rsidRDefault="007E3AE5" w:rsidP="000D4A01">
            <w:pPr>
              <w:pStyle w:val="Odsek"/>
              <w:numPr>
                <w:ilvl w:val="0"/>
                <w:numId w:val="0"/>
              </w:numPr>
              <w:spacing w:before="0" w:after="0" w:line="260" w:lineRule="exact"/>
              <w:jc w:val="left"/>
              <w:rPr>
                <w:sz w:val="20"/>
                <w:szCs w:val="20"/>
              </w:rPr>
            </w:pPr>
          </w:p>
          <w:p w14:paraId="28EA5019" w14:textId="17839A71"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 xml:space="preserve">6.1 Presoja administrativnih posledic </w:t>
            </w:r>
          </w:p>
          <w:p w14:paraId="400F8703"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 xml:space="preserve">a) v postopkih oziroma poslovanju javne uprave ali pravosodnih organov: </w:t>
            </w:r>
          </w:p>
        </w:tc>
      </w:tr>
      <w:tr w:rsidR="00241AE5" w:rsidRPr="00C864FB" w14:paraId="6D2CB4C5" w14:textId="77777777" w:rsidTr="00837018">
        <w:tc>
          <w:tcPr>
            <w:tcW w:w="9072" w:type="dxa"/>
          </w:tcPr>
          <w:p w14:paraId="638F4E03" w14:textId="77777777" w:rsidR="00E75EAE" w:rsidRPr="00C864FB" w:rsidRDefault="00E75EAE" w:rsidP="00E75EAE">
            <w:pPr>
              <w:pStyle w:val="Alineazaodstavkom"/>
              <w:numPr>
                <w:ilvl w:val="0"/>
                <w:numId w:val="0"/>
              </w:numPr>
              <w:spacing w:line="260" w:lineRule="exact"/>
              <w:rPr>
                <w:b/>
                <w:sz w:val="20"/>
                <w:szCs w:val="20"/>
              </w:rPr>
            </w:pPr>
            <w:r w:rsidRPr="00C864FB">
              <w:rPr>
                <w:sz w:val="20"/>
                <w:szCs w:val="20"/>
              </w:rPr>
              <w:t>Predlog zakona nima posledic za poslovanje javne uprave ali pravosodnih organov.</w:t>
            </w:r>
          </w:p>
          <w:p w14:paraId="0BB0BBA9" w14:textId="77777777" w:rsidR="00241AE5" w:rsidRPr="00C864FB" w:rsidRDefault="00241AE5" w:rsidP="000D4A01">
            <w:pPr>
              <w:pStyle w:val="Alineazaodstavkom"/>
              <w:numPr>
                <w:ilvl w:val="0"/>
                <w:numId w:val="0"/>
              </w:numPr>
              <w:spacing w:line="260" w:lineRule="exact"/>
              <w:ind w:left="709"/>
              <w:rPr>
                <w:sz w:val="20"/>
                <w:szCs w:val="20"/>
              </w:rPr>
            </w:pPr>
          </w:p>
          <w:p w14:paraId="161BEB75" w14:textId="77777777" w:rsidR="00241AE5" w:rsidRPr="00C864FB" w:rsidRDefault="00241AE5" w:rsidP="000D4A01">
            <w:pPr>
              <w:pStyle w:val="rkovnatokazaodstavkom"/>
              <w:spacing w:line="260" w:lineRule="exact"/>
              <w:rPr>
                <w:rFonts w:cs="Arial"/>
                <w:b/>
                <w:sz w:val="20"/>
                <w:szCs w:val="20"/>
              </w:rPr>
            </w:pPr>
            <w:r w:rsidRPr="00C864FB">
              <w:rPr>
                <w:rFonts w:cs="Arial"/>
                <w:b/>
                <w:sz w:val="20"/>
                <w:szCs w:val="20"/>
              </w:rPr>
              <w:t>b) pri obveznostih strank do javne uprave ali pravosodnih organov:</w:t>
            </w:r>
          </w:p>
          <w:p w14:paraId="4824AFA9" w14:textId="77777777" w:rsidR="00E75EAE" w:rsidRPr="00C864FB" w:rsidRDefault="00E75EAE" w:rsidP="00E75EAE">
            <w:pPr>
              <w:pStyle w:val="Alineazaodstavkom"/>
              <w:numPr>
                <w:ilvl w:val="0"/>
                <w:numId w:val="0"/>
              </w:numPr>
              <w:spacing w:line="260" w:lineRule="exact"/>
              <w:rPr>
                <w:b/>
                <w:sz w:val="20"/>
                <w:szCs w:val="20"/>
              </w:rPr>
            </w:pPr>
            <w:r w:rsidRPr="00C864FB">
              <w:rPr>
                <w:sz w:val="20"/>
                <w:szCs w:val="20"/>
              </w:rPr>
              <w:t>Predlog zakona nima posledic pri obveznostih do strank.</w:t>
            </w:r>
          </w:p>
          <w:p w14:paraId="4273BD29" w14:textId="77777777" w:rsidR="00440F74" w:rsidRPr="00C864FB" w:rsidRDefault="00440F74" w:rsidP="00E75EAE">
            <w:pPr>
              <w:pStyle w:val="Alineazaodstavkom"/>
              <w:numPr>
                <w:ilvl w:val="0"/>
                <w:numId w:val="0"/>
              </w:numPr>
              <w:spacing w:line="260" w:lineRule="exact"/>
              <w:ind w:left="34"/>
              <w:rPr>
                <w:sz w:val="20"/>
                <w:szCs w:val="20"/>
              </w:rPr>
            </w:pPr>
          </w:p>
        </w:tc>
      </w:tr>
      <w:tr w:rsidR="00241AE5" w:rsidRPr="00C864FB" w14:paraId="4ADA0475" w14:textId="77777777" w:rsidTr="00837018">
        <w:tc>
          <w:tcPr>
            <w:tcW w:w="9072" w:type="dxa"/>
          </w:tcPr>
          <w:p w14:paraId="671FD277"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6.2 Presoja posledic za okolje, vključno s prostorskimi in varstvenimi vidiki, in sicer za:</w:t>
            </w:r>
          </w:p>
        </w:tc>
      </w:tr>
      <w:tr w:rsidR="00241AE5" w:rsidRPr="00C864FB" w14:paraId="2E2AC7C6" w14:textId="77777777" w:rsidTr="00837018">
        <w:tc>
          <w:tcPr>
            <w:tcW w:w="9072" w:type="dxa"/>
          </w:tcPr>
          <w:p w14:paraId="28E9E58E" w14:textId="77777777" w:rsidR="008A43F5" w:rsidRPr="00C864FB" w:rsidRDefault="008A43F5" w:rsidP="008A43F5">
            <w:pPr>
              <w:pStyle w:val="Alineazatoko"/>
              <w:tabs>
                <w:tab w:val="clear" w:pos="720"/>
              </w:tabs>
              <w:spacing w:line="260" w:lineRule="exact"/>
              <w:rPr>
                <w:sz w:val="20"/>
                <w:szCs w:val="20"/>
              </w:rPr>
            </w:pPr>
            <w:r w:rsidRPr="00C864FB">
              <w:rPr>
                <w:sz w:val="20"/>
                <w:szCs w:val="20"/>
              </w:rPr>
              <w:t>Predlog zakona nima posledic za okolje.</w:t>
            </w:r>
          </w:p>
          <w:p w14:paraId="30184564" w14:textId="77777777" w:rsidR="00241AE5" w:rsidRPr="00C864FB" w:rsidRDefault="00241AE5" w:rsidP="00E75EAE">
            <w:pPr>
              <w:pStyle w:val="Alineazaodstavkom"/>
              <w:numPr>
                <w:ilvl w:val="0"/>
                <w:numId w:val="0"/>
              </w:numPr>
              <w:spacing w:line="260" w:lineRule="exact"/>
              <w:rPr>
                <w:sz w:val="20"/>
                <w:szCs w:val="20"/>
              </w:rPr>
            </w:pPr>
          </w:p>
        </w:tc>
      </w:tr>
      <w:tr w:rsidR="00241AE5" w:rsidRPr="00C864FB" w14:paraId="15047C73" w14:textId="77777777" w:rsidTr="00837018">
        <w:tc>
          <w:tcPr>
            <w:tcW w:w="9072" w:type="dxa"/>
          </w:tcPr>
          <w:p w14:paraId="3A3EC47B"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6.3 Presoja posledic za gospodarstvo, in sicer za:</w:t>
            </w:r>
          </w:p>
        </w:tc>
      </w:tr>
      <w:tr w:rsidR="00241AE5" w:rsidRPr="00C864FB" w14:paraId="27B20A04" w14:textId="77777777" w:rsidTr="00837018">
        <w:tc>
          <w:tcPr>
            <w:tcW w:w="9072" w:type="dxa"/>
          </w:tcPr>
          <w:p w14:paraId="6827127B" w14:textId="77777777" w:rsidR="00241AE5" w:rsidRPr="00C864FB" w:rsidRDefault="008A43F5" w:rsidP="008A43F5">
            <w:pPr>
              <w:pStyle w:val="Alineazatoko"/>
              <w:tabs>
                <w:tab w:val="clear" w:pos="720"/>
              </w:tabs>
              <w:spacing w:line="260" w:lineRule="exact"/>
              <w:ind w:left="0" w:firstLine="0"/>
              <w:rPr>
                <w:sz w:val="20"/>
                <w:szCs w:val="20"/>
              </w:rPr>
            </w:pPr>
            <w:r w:rsidRPr="00C864FB">
              <w:rPr>
                <w:sz w:val="20"/>
                <w:szCs w:val="20"/>
              </w:rPr>
              <w:t>Predlog zakona nima posledic za gospodarstvo.</w:t>
            </w:r>
          </w:p>
          <w:p w14:paraId="3DFCD632" w14:textId="77777777" w:rsidR="008A43F5" w:rsidRPr="00C864FB" w:rsidRDefault="008A43F5" w:rsidP="00E75EAE">
            <w:pPr>
              <w:pStyle w:val="Alineazaodstavkom"/>
              <w:numPr>
                <w:ilvl w:val="0"/>
                <w:numId w:val="0"/>
              </w:numPr>
              <w:spacing w:line="260" w:lineRule="exact"/>
              <w:rPr>
                <w:sz w:val="20"/>
                <w:szCs w:val="20"/>
              </w:rPr>
            </w:pPr>
          </w:p>
        </w:tc>
      </w:tr>
      <w:tr w:rsidR="00241AE5" w:rsidRPr="00C864FB" w14:paraId="7EA36226" w14:textId="77777777" w:rsidTr="00837018">
        <w:tc>
          <w:tcPr>
            <w:tcW w:w="9072" w:type="dxa"/>
          </w:tcPr>
          <w:p w14:paraId="74370AB9"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6.4 Presoja posledic za socialno področje, in sicer za:</w:t>
            </w:r>
          </w:p>
        </w:tc>
      </w:tr>
      <w:tr w:rsidR="00241AE5" w:rsidRPr="00C864FB" w14:paraId="497088A9" w14:textId="77777777" w:rsidTr="00837018">
        <w:tc>
          <w:tcPr>
            <w:tcW w:w="9072" w:type="dxa"/>
          </w:tcPr>
          <w:p w14:paraId="5CF95140" w14:textId="77777777" w:rsidR="00241AE5" w:rsidRPr="00C864FB" w:rsidRDefault="008A43F5" w:rsidP="008A43F5">
            <w:pPr>
              <w:pStyle w:val="Alineazaodstavkom"/>
              <w:numPr>
                <w:ilvl w:val="0"/>
                <w:numId w:val="0"/>
              </w:numPr>
              <w:spacing w:line="260" w:lineRule="exact"/>
              <w:rPr>
                <w:sz w:val="20"/>
                <w:szCs w:val="20"/>
              </w:rPr>
            </w:pPr>
            <w:r w:rsidRPr="00C864FB">
              <w:rPr>
                <w:sz w:val="20"/>
                <w:szCs w:val="20"/>
              </w:rPr>
              <w:t>Predlog zakona bo izboljšal kakovost življenja invalidov in njihovo izenačevanje možnosti ter vključevanje v družbo.</w:t>
            </w:r>
          </w:p>
          <w:p w14:paraId="63AEF16B" w14:textId="77777777" w:rsidR="008A43F5" w:rsidRPr="00C864FB" w:rsidRDefault="008A43F5" w:rsidP="008A43F5">
            <w:pPr>
              <w:pStyle w:val="Alineazaodstavkom"/>
              <w:numPr>
                <w:ilvl w:val="0"/>
                <w:numId w:val="0"/>
              </w:numPr>
              <w:spacing w:line="260" w:lineRule="exact"/>
              <w:rPr>
                <w:sz w:val="20"/>
                <w:szCs w:val="20"/>
              </w:rPr>
            </w:pPr>
          </w:p>
        </w:tc>
      </w:tr>
      <w:tr w:rsidR="00241AE5" w:rsidRPr="00C864FB" w14:paraId="59F75E5D" w14:textId="77777777" w:rsidTr="00837018">
        <w:tc>
          <w:tcPr>
            <w:tcW w:w="9072" w:type="dxa"/>
          </w:tcPr>
          <w:p w14:paraId="7D379FB8"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6.5 Presoja posledic za dokumente razvojnega načrtovanja, in sicer za:</w:t>
            </w:r>
          </w:p>
        </w:tc>
      </w:tr>
      <w:tr w:rsidR="00241AE5" w:rsidRPr="00C864FB" w14:paraId="5C5D02CF" w14:textId="77777777" w:rsidTr="00837018">
        <w:tc>
          <w:tcPr>
            <w:tcW w:w="9072" w:type="dxa"/>
          </w:tcPr>
          <w:p w14:paraId="01EBEDD4" w14:textId="77777777" w:rsidR="008A43F5" w:rsidRPr="00C864FB" w:rsidRDefault="008A43F5" w:rsidP="008A43F5">
            <w:pPr>
              <w:pStyle w:val="Alineazaodstavkom"/>
              <w:numPr>
                <w:ilvl w:val="0"/>
                <w:numId w:val="0"/>
              </w:numPr>
              <w:spacing w:line="260" w:lineRule="exact"/>
              <w:rPr>
                <w:sz w:val="20"/>
                <w:szCs w:val="20"/>
              </w:rPr>
            </w:pPr>
            <w:r w:rsidRPr="00C864FB">
              <w:rPr>
                <w:sz w:val="20"/>
                <w:szCs w:val="20"/>
              </w:rPr>
              <w:lastRenderedPageBreak/>
              <w:t>Predlog zakona nima posledic za dokumente razvojnega načrtovanja.</w:t>
            </w:r>
          </w:p>
          <w:p w14:paraId="530FA1E6" w14:textId="77777777" w:rsidR="008A43F5" w:rsidRPr="00C864FB" w:rsidRDefault="008A43F5" w:rsidP="000D4A01">
            <w:pPr>
              <w:pStyle w:val="Alineazaodstavkom"/>
              <w:numPr>
                <w:ilvl w:val="0"/>
                <w:numId w:val="0"/>
              </w:numPr>
              <w:spacing w:line="260" w:lineRule="exact"/>
              <w:rPr>
                <w:b/>
                <w:sz w:val="20"/>
                <w:szCs w:val="20"/>
              </w:rPr>
            </w:pPr>
          </w:p>
          <w:p w14:paraId="19C2E421" w14:textId="77777777" w:rsidR="00241AE5" w:rsidRPr="00C864FB" w:rsidRDefault="00241AE5" w:rsidP="000D4A01">
            <w:pPr>
              <w:pStyle w:val="Alineazaodstavkom"/>
              <w:numPr>
                <w:ilvl w:val="0"/>
                <w:numId w:val="0"/>
              </w:numPr>
              <w:spacing w:line="260" w:lineRule="exact"/>
              <w:rPr>
                <w:b/>
                <w:sz w:val="20"/>
                <w:szCs w:val="20"/>
              </w:rPr>
            </w:pPr>
            <w:r w:rsidRPr="00C864FB">
              <w:rPr>
                <w:b/>
                <w:sz w:val="20"/>
                <w:szCs w:val="20"/>
              </w:rPr>
              <w:t>6.6 Presoja posledic za druga področja</w:t>
            </w:r>
          </w:p>
          <w:p w14:paraId="64B67BDC" w14:textId="77777777" w:rsidR="008A43F5" w:rsidRPr="00C864FB" w:rsidRDefault="008A43F5" w:rsidP="000D4A01">
            <w:pPr>
              <w:pStyle w:val="Alineazaodstavkom"/>
              <w:numPr>
                <w:ilvl w:val="0"/>
                <w:numId w:val="0"/>
              </w:numPr>
              <w:spacing w:line="260" w:lineRule="exact"/>
              <w:rPr>
                <w:b/>
                <w:sz w:val="20"/>
                <w:szCs w:val="20"/>
              </w:rPr>
            </w:pPr>
            <w:r w:rsidRPr="00C864FB">
              <w:rPr>
                <w:sz w:val="20"/>
                <w:szCs w:val="20"/>
              </w:rPr>
              <w:t>Predlog zakona nima posledic za druga področja.</w:t>
            </w:r>
          </w:p>
          <w:p w14:paraId="47BA97C4" w14:textId="77777777" w:rsidR="008A43F5" w:rsidRPr="00C864FB" w:rsidRDefault="008A43F5" w:rsidP="000D4A01">
            <w:pPr>
              <w:pStyle w:val="Alineazaodstavkom"/>
              <w:numPr>
                <w:ilvl w:val="0"/>
                <w:numId w:val="0"/>
              </w:numPr>
              <w:spacing w:line="260" w:lineRule="exact"/>
              <w:rPr>
                <w:b/>
                <w:sz w:val="20"/>
                <w:szCs w:val="20"/>
              </w:rPr>
            </w:pPr>
          </w:p>
        </w:tc>
      </w:tr>
      <w:tr w:rsidR="00241AE5" w:rsidRPr="00C864FB" w14:paraId="2AA745A9" w14:textId="77777777" w:rsidTr="00837018">
        <w:tc>
          <w:tcPr>
            <w:tcW w:w="9072" w:type="dxa"/>
          </w:tcPr>
          <w:p w14:paraId="77419969" w14:textId="77777777" w:rsidR="00241AE5" w:rsidRPr="00C864FB" w:rsidRDefault="00241AE5" w:rsidP="000D4A01">
            <w:pPr>
              <w:pStyle w:val="Odsek"/>
              <w:numPr>
                <w:ilvl w:val="0"/>
                <w:numId w:val="0"/>
              </w:numPr>
              <w:spacing w:before="0" w:after="0" w:line="260" w:lineRule="exact"/>
              <w:jc w:val="left"/>
              <w:rPr>
                <w:sz w:val="20"/>
                <w:szCs w:val="20"/>
              </w:rPr>
            </w:pPr>
            <w:r w:rsidRPr="00C864FB">
              <w:rPr>
                <w:sz w:val="20"/>
                <w:szCs w:val="20"/>
              </w:rPr>
              <w:t>6.7 Izvajanje sprejetega predpisa:</w:t>
            </w:r>
          </w:p>
        </w:tc>
      </w:tr>
      <w:tr w:rsidR="00241AE5" w:rsidRPr="00C864FB" w14:paraId="625A8625" w14:textId="77777777" w:rsidTr="00837018">
        <w:tc>
          <w:tcPr>
            <w:tcW w:w="9072" w:type="dxa"/>
          </w:tcPr>
          <w:p w14:paraId="6E282940" w14:textId="77777777" w:rsidR="00241AE5" w:rsidRPr="00C864FB" w:rsidRDefault="00241AE5" w:rsidP="00897137">
            <w:pPr>
              <w:pStyle w:val="rkovnatokazaodstavkom"/>
              <w:numPr>
                <w:ilvl w:val="0"/>
                <w:numId w:val="2"/>
              </w:numPr>
              <w:spacing w:line="260" w:lineRule="exact"/>
              <w:rPr>
                <w:rFonts w:cs="Arial"/>
                <w:sz w:val="20"/>
                <w:szCs w:val="20"/>
              </w:rPr>
            </w:pPr>
            <w:r w:rsidRPr="00C864FB">
              <w:rPr>
                <w:rFonts w:cs="Arial"/>
                <w:sz w:val="20"/>
                <w:szCs w:val="20"/>
              </w:rPr>
              <w:t>Predstavitev sprejetega zakona:</w:t>
            </w:r>
          </w:p>
          <w:p w14:paraId="15C379AF" w14:textId="77777777" w:rsidR="00FE2308" w:rsidRPr="00C864FB" w:rsidRDefault="00FE2308" w:rsidP="00FE2308">
            <w:pPr>
              <w:pStyle w:val="Alineazatoko"/>
              <w:tabs>
                <w:tab w:val="clear" w:pos="720"/>
              </w:tabs>
              <w:spacing w:line="260" w:lineRule="exact"/>
              <w:ind w:firstLine="0"/>
              <w:rPr>
                <w:sz w:val="20"/>
                <w:szCs w:val="20"/>
              </w:rPr>
            </w:pPr>
          </w:p>
          <w:p w14:paraId="071FE4C0" w14:textId="77777777" w:rsidR="00241AE5" w:rsidRPr="00C864FB" w:rsidRDefault="00241AE5" w:rsidP="00897137">
            <w:pPr>
              <w:pStyle w:val="rkovnatokazaodstavkom"/>
              <w:numPr>
                <w:ilvl w:val="0"/>
                <w:numId w:val="2"/>
              </w:numPr>
              <w:spacing w:line="260" w:lineRule="exact"/>
              <w:rPr>
                <w:rFonts w:cs="Arial"/>
                <w:sz w:val="20"/>
                <w:szCs w:val="20"/>
              </w:rPr>
            </w:pPr>
            <w:r w:rsidRPr="00C864FB">
              <w:rPr>
                <w:rFonts w:cs="Arial"/>
                <w:sz w:val="20"/>
                <w:szCs w:val="20"/>
              </w:rPr>
              <w:t>Spremljanje izvajanja sprejetega predpisa:</w:t>
            </w:r>
          </w:p>
          <w:p w14:paraId="6D9759BC" w14:textId="77777777" w:rsidR="00241AE5" w:rsidRPr="00C864FB" w:rsidRDefault="00C51428" w:rsidP="00071D44">
            <w:pPr>
              <w:pStyle w:val="Alineazatoko"/>
              <w:tabs>
                <w:tab w:val="clear" w:pos="720"/>
              </w:tabs>
              <w:spacing w:line="260" w:lineRule="exact"/>
              <w:ind w:left="0" w:firstLine="0"/>
              <w:rPr>
                <w:sz w:val="20"/>
                <w:szCs w:val="20"/>
              </w:rPr>
            </w:pPr>
            <w:r w:rsidRPr="00C864FB">
              <w:rPr>
                <w:sz w:val="20"/>
                <w:szCs w:val="20"/>
              </w:rPr>
              <w:t>Za spremljanje izvajanja sprejetega predpisa je pristojen Inštitut RS za socialno varstvo, ki že sedaj pripravlja različne raziskave, evalvacije in ki je po zakonu zadolžen za pripravo nabora in vsebin storitev</w:t>
            </w:r>
            <w:r w:rsidR="00071D44" w:rsidRPr="00C864FB">
              <w:rPr>
                <w:sz w:val="20"/>
                <w:szCs w:val="20"/>
              </w:rPr>
              <w:t xml:space="preserve"> socialnega vključevanja</w:t>
            </w:r>
            <w:r w:rsidRPr="00C864FB">
              <w:rPr>
                <w:sz w:val="20"/>
                <w:szCs w:val="20"/>
              </w:rPr>
              <w:t xml:space="preserve">, ki jih zakon uvaja. </w:t>
            </w:r>
          </w:p>
        </w:tc>
      </w:tr>
      <w:tr w:rsidR="00241AE5" w:rsidRPr="00C864FB" w14:paraId="7E13ADEF" w14:textId="77777777" w:rsidTr="00837018">
        <w:tc>
          <w:tcPr>
            <w:tcW w:w="9072" w:type="dxa"/>
          </w:tcPr>
          <w:p w14:paraId="45D9153B" w14:textId="77777777" w:rsidR="008A43F5" w:rsidRPr="00C864FB" w:rsidRDefault="008A43F5" w:rsidP="00296E0F">
            <w:pPr>
              <w:pStyle w:val="Odsek"/>
              <w:numPr>
                <w:ilvl w:val="0"/>
                <w:numId w:val="0"/>
              </w:numPr>
              <w:spacing w:before="0" w:after="0" w:line="260" w:lineRule="exact"/>
              <w:jc w:val="left"/>
              <w:rPr>
                <w:sz w:val="20"/>
                <w:szCs w:val="20"/>
              </w:rPr>
            </w:pPr>
          </w:p>
          <w:p w14:paraId="34103F77" w14:textId="77777777" w:rsidR="00241AE5" w:rsidRPr="00C864FB" w:rsidRDefault="00241AE5" w:rsidP="00296E0F">
            <w:pPr>
              <w:pStyle w:val="Odsek"/>
              <w:numPr>
                <w:ilvl w:val="0"/>
                <w:numId w:val="0"/>
              </w:numPr>
              <w:spacing w:before="0" w:after="0" w:line="260" w:lineRule="exact"/>
              <w:jc w:val="left"/>
              <w:rPr>
                <w:sz w:val="20"/>
                <w:szCs w:val="20"/>
              </w:rPr>
            </w:pPr>
            <w:r w:rsidRPr="00C864FB">
              <w:rPr>
                <w:sz w:val="20"/>
                <w:szCs w:val="20"/>
              </w:rPr>
              <w:t>6.8 Druge pomembne okoliščine v zvezi z vprašan</w:t>
            </w:r>
            <w:r w:rsidR="00296E0F" w:rsidRPr="00C864FB">
              <w:rPr>
                <w:sz w:val="20"/>
                <w:szCs w:val="20"/>
              </w:rPr>
              <w:t>ji, ki jih ureja predlog zakona</w:t>
            </w:r>
          </w:p>
          <w:p w14:paraId="6E5F998F" w14:textId="77777777" w:rsidR="00241AE5" w:rsidRPr="00C864FB" w:rsidRDefault="00241AE5" w:rsidP="000D4A01">
            <w:pPr>
              <w:pStyle w:val="Alineazaodstavkom"/>
              <w:numPr>
                <w:ilvl w:val="0"/>
                <w:numId w:val="0"/>
              </w:numPr>
              <w:spacing w:line="260" w:lineRule="exact"/>
              <w:ind w:left="709"/>
              <w:rPr>
                <w:sz w:val="20"/>
                <w:szCs w:val="20"/>
              </w:rPr>
            </w:pPr>
          </w:p>
          <w:p w14:paraId="64930147" w14:textId="77777777" w:rsidR="00241AE5" w:rsidRPr="00C864FB" w:rsidRDefault="00241AE5" w:rsidP="001B7188">
            <w:pPr>
              <w:pStyle w:val="Odsek"/>
              <w:numPr>
                <w:ilvl w:val="0"/>
                <w:numId w:val="0"/>
              </w:numPr>
              <w:tabs>
                <w:tab w:val="left" w:pos="285"/>
              </w:tabs>
              <w:spacing w:before="0" w:after="0" w:line="260" w:lineRule="exact"/>
              <w:jc w:val="left"/>
              <w:rPr>
                <w:sz w:val="20"/>
                <w:szCs w:val="20"/>
              </w:rPr>
            </w:pPr>
            <w:r w:rsidRPr="00C864FB">
              <w:rPr>
                <w:sz w:val="20"/>
                <w:szCs w:val="20"/>
              </w:rPr>
              <w:t xml:space="preserve">7. </w:t>
            </w:r>
            <w:r w:rsidR="00296E0F" w:rsidRPr="00C864FB">
              <w:rPr>
                <w:sz w:val="20"/>
                <w:szCs w:val="20"/>
              </w:rPr>
              <w:t>PRIKAZ SODELOVANJA JAVNOSTI PRI PRIPRAVI PREDLOGA ZAKONA</w:t>
            </w:r>
            <w:r w:rsidRPr="00C864FB">
              <w:rPr>
                <w:sz w:val="20"/>
                <w:szCs w:val="20"/>
              </w:rPr>
              <w:t>:</w:t>
            </w:r>
          </w:p>
          <w:p w14:paraId="76A4E438" w14:textId="5EF69B9A" w:rsidR="00241AE5" w:rsidRPr="00C864FB" w:rsidRDefault="000D4A01" w:rsidP="000D4A01">
            <w:pPr>
              <w:pStyle w:val="rkovnatokazaodstavkom"/>
              <w:spacing w:line="260" w:lineRule="exact"/>
              <w:rPr>
                <w:rFonts w:cs="Arial"/>
                <w:sz w:val="20"/>
                <w:szCs w:val="20"/>
              </w:rPr>
            </w:pPr>
            <w:r w:rsidRPr="00C864FB">
              <w:rPr>
                <w:rFonts w:cs="Arial"/>
                <w:sz w:val="20"/>
                <w:szCs w:val="20"/>
              </w:rPr>
              <w:t>Predlog Zakona o socialnem vključevanju invalidov je bil objavljen na spletnem portalu e-demokracija. Gradivo se je objavilo</w:t>
            </w:r>
            <w:r w:rsidR="00E75EAE" w:rsidRPr="00C864FB">
              <w:rPr>
                <w:rFonts w:cs="Arial"/>
                <w:sz w:val="20"/>
                <w:szCs w:val="20"/>
              </w:rPr>
              <w:t>………………………</w:t>
            </w:r>
            <w:r w:rsidRPr="00C864FB">
              <w:rPr>
                <w:rFonts w:cs="Arial"/>
                <w:sz w:val="20"/>
                <w:szCs w:val="20"/>
              </w:rPr>
              <w:t xml:space="preserve">. Javna razprava je potekala </w:t>
            </w:r>
            <w:r w:rsidR="007E3AE5">
              <w:rPr>
                <w:rFonts w:cs="Arial"/>
                <w:sz w:val="20"/>
                <w:szCs w:val="20"/>
              </w:rPr>
              <w:t>1</w:t>
            </w:r>
            <w:r w:rsidRPr="00C864FB">
              <w:rPr>
                <w:rFonts w:cs="Arial"/>
                <w:sz w:val="20"/>
                <w:szCs w:val="20"/>
              </w:rPr>
              <w:t>0 dni</w:t>
            </w:r>
            <w:r w:rsidR="00241AE5" w:rsidRPr="00C864FB">
              <w:rPr>
                <w:rFonts w:cs="Arial"/>
                <w:sz w:val="20"/>
                <w:szCs w:val="20"/>
              </w:rPr>
              <w:t>.</w:t>
            </w:r>
            <w:r w:rsidRPr="00C864FB">
              <w:rPr>
                <w:rFonts w:cs="Arial"/>
                <w:sz w:val="20"/>
                <w:szCs w:val="20"/>
              </w:rPr>
              <w:t xml:space="preserve"> </w:t>
            </w:r>
          </w:p>
          <w:p w14:paraId="2ED439F9" w14:textId="77777777" w:rsidR="000D4A01" w:rsidRPr="00C864FB" w:rsidRDefault="000D4A01" w:rsidP="000D4A01">
            <w:pPr>
              <w:pStyle w:val="rkovnatokazaodstavkom"/>
              <w:spacing w:line="260" w:lineRule="exact"/>
              <w:rPr>
                <w:rFonts w:cs="Arial"/>
                <w:sz w:val="20"/>
                <w:szCs w:val="20"/>
              </w:rPr>
            </w:pPr>
          </w:p>
          <w:p w14:paraId="1EC0C23A" w14:textId="77777777" w:rsidR="00D071C2" w:rsidRPr="00C864FB" w:rsidRDefault="00D071C2" w:rsidP="00D071C2">
            <w:pPr>
              <w:widowControl w:val="0"/>
              <w:overflowPunct w:val="0"/>
              <w:autoSpaceDE w:val="0"/>
              <w:autoSpaceDN w:val="0"/>
              <w:adjustRightInd w:val="0"/>
              <w:jc w:val="both"/>
              <w:textAlignment w:val="baseline"/>
              <w:rPr>
                <w:rFonts w:cs="Arial"/>
                <w:iCs/>
                <w:szCs w:val="20"/>
                <w:lang w:eastAsia="sl-SI"/>
              </w:rPr>
            </w:pPr>
            <w:r w:rsidRPr="00C864FB">
              <w:rPr>
                <w:rFonts w:cs="Arial"/>
                <w:iCs/>
                <w:szCs w:val="20"/>
                <w:lang w:eastAsia="sl-SI"/>
              </w:rPr>
              <w:t>V času javne razprave smo prejeli pripombe, predloge in mnenja od naslednjih organizacij:</w:t>
            </w:r>
          </w:p>
          <w:p w14:paraId="63E7EA75" w14:textId="77777777" w:rsidR="00D071C2" w:rsidRPr="00C864FB" w:rsidRDefault="00D071C2" w:rsidP="00D071C2">
            <w:pPr>
              <w:widowControl w:val="0"/>
              <w:overflowPunct w:val="0"/>
              <w:autoSpaceDE w:val="0"/>
              <w:autoSpaceDN w:val="0"/>
              <w:adjustRightInd w:val="0"/>
              <w:jc w:val="both"/>
              <w:textAlignment w:val="baseline"/>
              <w:rPr>
                <w:rFonts w:cs="Arial"/>
                <w:iCs/>
                <w:color w:val="FF0000"/>
                <w:szCs w:val="20"/>
                <w:lang w:eastAsia="sl-SI"/>
              </w:rPr>
            </w:pPr>
          </w:p>
          <w:p w14:paraId="531A7DF8" w14:textId="77777777" w:rsidR="00296E0F" w:rsidRPr="00C864FB" w:rsidRDefault="00296E0F" w:rsidP="00296E0F">
            <w:pPr>
              <w:pStyle w:val="rkovnatokazaodstavkom"/>
              <w:spacing w:line="260" w:lineRule="exact"/>
              <w:ind w:left="1068" w:hanging="360"/>
              <w:rPr>
                <w:rFonts w:cs="Arial"/>
                <w:sz w:val="20"/>
                <w:szCs w:val="20"/>
              </w:rPr>
            </w:pPr>
          </w:p>
          <w:p w14:paraId="3A5F6969" w14:textId="77777777" w:rsidR="00296E0F" w:rsidRPr="00C864FB" w:rsidRDefault="00296E0F" w:rsidP="00296E0F">
            <w:pPr>
              <w:pStyle w:val="rkovnatokazaodstavkom"/>
              <w:spacing w:line="260" w:lineRule="exact"/>
              <w:rPr>
                <w:rFonts w:cs="Arial"/>
                <w:b/>
                <w:sz w:val="20"/>
                <w:szCs w:val="20"/>
              </w:rPr>
            </w:pPr>
            <w:r w:rsidRPr="00C864FB">
              <w:rPr>
                <w:rFonts w:cs="Arial"/>
                <w:b/>
                <w:sz w:val="20"/>
                <w:szCs w:val="20"/>
              </w:rPr>
              <w:t>8. PODATEK O ZUNANJEM STROKOVNJAKU</w:t>
            </w:r>
            <w:r w:rsidR="008F216A" w:rsidRPr="00C864FB">
              <w:rPr>
                <w:rFonts w:cs="Arial"/>
                <w:b/>
                <w:sz w:val="20"/>
                <w:szCs w:val="20"/>
              </w:rPr>
              <w:t xml:space="preserve"> </w:t>
            </w:r>
            <w:r w:rsidR="00F73F67" w:rsidRPr="00C864FB">
              <w:rPr>
                <w:rFonts w:cs="Arial"/>
                <w:b/>
                <w:color w:val="000000"/>
                <w:sz w:val="20"/>
                <w:szCs w:val="20"/>
                <w:shd w:val="clear" w:color="auto" w:fill="FFFFFF"/>
              </w:rPr>
              <w:t>OZIROMA PRAVNI OSEBI, KI JE SODELOVALA PRI PRIPRAVI PREDLOGA ZAKONA</w:t>
            </w:r>
            <w:r w:rsidR="00F73F67" w:rsidRPr="00C864FB">
              <w:rPr>
                <w:rFonts w:cs="Arial"/>
                <w:b/>
                <w:sz w:val="20"/>
                <w:szCs w:val="20"/>
              </w:rPr>
              <w:t>,</w:t>
            </w:r>
            <w:r w:rsidRPr="00C864FB">
              <w:rPr>
                <w:rFonts w:cs="Arial"/>
                <w:b/>
                <w:sz w:val="20"/>
                <w:szCs w:val="20"/>
              </w:rPr>
              <w:t xml:space="preserve"> IN ZNESKU PLAČILA ZA TA NAMEN</w:t>
            </w:r>
            <w:r w:rsidR="007C445D" w:rsidRPr="00C864FB">
              <w:rPr>
                <w:rFonts w:cs="Arial"/>
                <w:b/>
                <w:sz w:val="20"/>
                <w:szCs w:val="20"/>
              </w:rPr>
              <w:t>:</w:t>
            </w:r>
          </w:p>
          <w:p w14:paraId="795BC492" w14:textId="77777777" w:rsidR="00B97177" w:rsidRPr="00C864FB" w:rsidRDefault="00B97177" w:rsidP="000D4A01">
            <w:pPr>
              <w:pStyle w:val="Odsek"/>
              <w:numPr>
                <w:ilvl w:val="0"/>
                <w:numId w:val="0"/>
              </w:numPr>
              <w:spacing w:before="0" w:after="0" w:line="260" w:lineRule="exact"/>
              <w:jc w:val="left"/>
              <w:rPr>
                <w:color w:val="FF0000"/>
                <w:sz w:val="20"/>
                <w:szCs w:val="20"/>
              </w:rPr>
            </w:pPr>
          </w:p>
          <w:p w14:paraId="509116AA" w14:textId="77777777" w:rsidR="00241AE5" w:rsidRPr="00C864FB"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C864FB">
              <w:rPr>
                <w:sz w:val="20"/>
                <w:szCs w:val="20"/>
              </w:rPr>
              <w:t>9</w:t>
            </w:r>
            <w:r w:rsidR="001B7188" w:rsidRPr="00C864FB">
              <w:rPr>
                <w:sz w:val="20"/>
                <w:szCs w:val="20"/>
              </w:rPr>
              <w:t xml:space="preserve">. </w:t>
            </w:r>
            <w:r w:rsidRPr="00C864FB">
              <w:rPr>
                <w:sz w:val="20"/>
                <w:szCs w:val="20"/>
              </w:rPr>
              <w:t>NAVEDBA, KATERI PREDSTAVNIKI PREDLAGATELJA BODO SODELOVALI PRI DELU DRŽAVNEGA ZBORA IN DELOVNIH TELES</w:t>
            </w:r>
          </w:p>
          <w:p w14:paraId="691F5AE3" w14:textId="77777777" w:rsidR="008F216A" w:rsidRPr="00C864FB" w:rsidRDefault="00E75EAE" w:rsidP="00897137">
            <w:pPr>
              <w:pStyle w:val="Odsek"/>
              <w:numPr>
                <w:ilvl w:val="0"/>
                <w:numId w:val="10"/>
              </w:numPr>
              <w:spacing w:before="0" w:after="0" w:line="260" w:lineRule="exact"/>
              <w:jc w:val="left"/>
              <w:rPr>
                <w:b w:val="0"/>
                <w:sz w:val="20"/>
                <w:szCs w:val="20"/>
              </w:rPr>
            </w:pPr>
            <w:r w:rsidRPr="00C864FB">
              <w:rPr>
                <w:b w:val="0"/>
                <w:sz w:val="20"/>
                <w:szCs w:val="20"/>
              </w:rPr>
              <w:t xml:space="preserve">Janez Cigler Kralj </w:t>
            </w:r>
            <w:r w:rsidR="008F216A" w:rsidRPr="00C864FB">
              <w:rPr>
                <w:b w:val="0"/>
                <w:sz w:val="20"/>
                <w:szCs w:val="20"/>
              </w:rPr>
              <w:t>, minist</w:t>
            </w:r>
            <w:r w:rsidRPr="00C864FB">
              <w:rPr>
                <w:b w:val="0"/>
                <w:sz w:val="20"/>
                <w:szCs w:val="20"/>
              </w:rPr>
              <w:t>e</w:t>
            </w:r>
            <w:r w:rsidR="008F216A" w:rsidRPr="00C864FB">
              <w:rPr>
                <w:b w:val="0"/>
                <w:sz w:val="20"/>
                <w:szCs w:val="20"/>
              </w:rPr>
              <w:t>r</w:t>
            </w:r>
          </w:p>
          <w:p w14:paraId="72EE9C37" w14:textId="77777777" w:rsidR="008F216A" w:rsidRPr="00C864FB" w:rsidRDefault="00E75EAE" w:rsidP="00897137">
            <w:pPr>
              <w:pStyle w:val="Odsek"/>
              <w:numPr>
                <w:ilvl w:val="0"/>
                <w:numId w:val="10"/>
              </w:numPr>
              <w:spacing w:before="0" w:after="0" w:line="260" w:lineRule="exact"/>
              <w:jc w:val="left"/>
              <w:rPr>
                <w:b w:val="0"/>
                <w:sz w:val="20"/>
                <w:szCs w:val="20"/>
              </w:rPr>
            </w:pPr>
            <w:r w:rsidRPr="00C864FB">
              <w:rPr>
                <w:b w:val="0"/>
                <w:sz w:val="20"/>
                <w:szCs w:val="20"/>
              </w:rPr>
              <w:t>Mag. Cveto Uršič</w:t>
            </w:r>
            <w:r w:rsidR="00424EB2" w:rsidRPr="00C864FB">
              <w:rPr>
                <w:b w:val="0"/>
                <w:sz w:val="20"/>
                <w:szCs w:val="20"/>
              </w:rPr>
              <w:t>, državn</w:t>
            </w:r>
            <w:r w:rsidRPr="00C864FB">
              <w:rPr>
                <w:b w:val="0"/>
                <w:sz w:val="20"/>
                <w:szCs w:val="20"/>
              </w:rPr>
              <w:t>i</w:t>
            </w:r>
            <w:r w:rsidR="00424EB2" w:rsidRPr="00C864FB">
              <w:rPr>
                <w:b w:val="0"/>
                <w:sz w:val="20"/>
                <w:szCs w:val="20"/>
              </w:rPr>
              <w:t xml:space="preserve"> sekretar </w:t>
            </w:r>
          </w:p>
          <w:p w14:paraId="46EBDD72" w14:textId="672D5ABD" w:rsidR="008F216A" w:rsidRPr="00C864FB" w:rsidRDefault="00E75EAE" w:rsidP="00897137">
            <w:pPr>
              <w:pStyle w:val="Odsek"/>
              <w:numPr>
                <w:ilvl w:val="0"/>
                <w:numId w:val="10"/>
              </w:numPr>
              <w:spacing w:before="0" w:after="0" w:line="260" w:lineRule="exact"/>
              <w:jc w:val="left"/>
              <w:rPr>
                <w:b w:val="0"/>
                <w:sz w:val="20"/>
                <w:szCs w:val="20"/>
              </w:rPr>
            </w:pPr>
            <w:r w:rsidRPr="00C864FB">
              <w:rPr>
                <w:b w:val="0"/>
                <w:sz w:val="20"/>
                <w:szCs w:val="20"/>
              </w:rPr>
              <w:t>Mag. Andrejka Znoj</w:t>
            </w:r>
            <w:r w:rsidR="008F216A" w:rsidRPr="00C864FB">
              <w:rPr>
                <w:b w:val="0"/>
                <w:sz w:val="20"/>
                <w:szCs w:val="20"/>
              </w:rPr>
              <w:t xml:space="preserve">, generalna direktorica Direktorata za invalide, </w:t>
            </w:r>
          </w:p>
          <w:p w14:paraId="4C92CF9A" w14:textId="77777777" w:rsidR="007E3AE5" w:rsidRPr="007E3AE5" w:rsidRDefault="008F216A" w:rsidP="007E3AE5">
            <w:pPr>
              <w:pStyle w:val="Odsek"/>
              <w:numPr>
                <w:ilvl w:val="0"/>
                <w:numId w:val="10"/>
              </w:numPr>
              <w:spacing w:before="0" w:after="0" w:line="260" w:lineRule="exact"/>
              <w:jc w:val="left"/>
              <w:rPr>
                <w:sz w:val="20"/>
                <w:szCs w:val="20"/>
              </w:rPr>
            </w:pPr>
            <w:r w:rsidRPr="00C864FB">
              <w:rPr>
                <w:b w:val="0"/>
                <w:sz w:val="20"/>
                <w:szCs w:val="20"/>
              </w:rPr>
              <w:t>Damijana Peterlin, sekretarka,</w:t>
            </w:r>
            <w:r w:rsidRPr="00C864FB">
              <w:rPr>
                <w:sz w:val="20"/>
                <w:szCs w:val="20"/>
              </w:rPr>
              <w:t xml:space="preserve"> </w:t>
            </w:r>
            <w:r w:rsidRPr="00C864FB">
              <w:rPr>
                <w:b w:val="0"/>
                <w:sz w:val="20"/>
                <w:szCs w:val="20"/>
              </w:rPr>
              <w:t xml:space="preserve">Direktorat za invalide, </w:t>
            </w:r>
          </w:p>
          <w:p w14:paraId="1A45AD3D" w14:textId="022C53BF" w:rsidR="008F216A" w:rsidRPr="00C864FB" w:rsidRDefault="008F216A" w:rsidP="007E3AE5">
            <w:pPr>
              <w:pStyle w:val="Odsek"/>
              <w:numPr>
                <w:ilvl w:val="0"/>
                <w:numId w:val="10"/>
              </w:numPr>
              <w:spacing w:before="0" w:after="0" w:line="260" w:lineRule="exact"/>
              <w:jc w:val="left"/>
              <w:rPr>
                <w:sz w:val="20"/>
                <w:szCs w:val="20"/>
              </w:rPr>
            </w:pPr>
            <w:r w:rsidRPr="00C864FB">
              <w:rPr>
                <w:b w:val="0"/>
                <w:sz w:val="20"/>
                <w:szCs w:val="20"/>
              </w:rPr>
              <w:t>Tanja Dular, sekretarka,</w:t>
            </w:r>
            <w:r w:rsidRPr="00C864FB">
              <w:rPr>
                <w:sz w:val="20"/>
                <w:szCs w:val="20"/>
              </w:rPr>
              <w:t xml:space="preserve"> </w:t>
            </w:r>
            <w:r w:rsidRPr="00C864FB">
              <w:rPr>
                <w:b w:val="0"/>
                <w:sz w:val="20"/>
                <w:szCs w:val="20"/>
              </w:rPr>
              <w:t>Direktorat za invalide</w:t>
            </w:r>
          </w:p>
        </w:tc>
      </w:tr>
      <w:tr w:rsidR="00241AE5" w:rsidRPr="00C864FB" w14:paraId="5368AFF0" w14:textId="77777777" w:rsidTr="00837018">
        <w:tc>
          <w:tcPr>
            <w:tcW w:w="9072" w:type="dxa"/>
          </w:tcPr>
          <w:p w14:paraId="5404B38B" w14:textId="77777777" w:rsidR="00241AE5" w:rsidRPr="00C864FB" w:rsidRDefault="00241AE5" w:rsidP="000D4A01">
            <w:pPr>
              <w:pStyle w:val="Neotevilenodstavek"/>
              <w:spacing w:before="0" w:after="0" w:line="260" w:lineRule="exact"/>
              <w:rPr>
                <w:sz w:val="20"/>
                <w:szCs w:val="20"/>
              </w:rPr>
            </w:pPr>
          </w:p>
        </w:tc>
      </w:tr>
    </w:tbl>
    <w:p w14:paraId="72327F39" w14:textId="77777777" w:rsidR="00320440" w:rsidRPr="00C864FB" w:rsidRDefault="00320440">
      <w:pPr>
        <w:rPr>
          <w:rFonts w:cs="Arial"/>
          <w:b/>
          <w:szCs w:val="20"/>
        </w:rPr>
      </w:pPr>
    </w:p>
    <w:p w14:paraId="1647A346" w14:textId="77777777" w:rsidR="00320440" w:rsidRPr="00C864FB" w:rsidRDefault="00320440">
      <w:pPr>
        <w:spacing w:after="160" w:line="259" w:lineRule="auto"/>
        <w:rPr>
          <w:rFonts w:cs="Arial"/>
          <w:b/>
          <w:szCs w:val="20"/>
        </w:rPr>
        <w:sectPr w:rsidR="00320440" w:rsidRPr="00C864FB" w:rsidSect="000D4A01">
          <w:footerReference w:type="default" r:id="rId9"/>
          <w:pgSz w:w="11906" w:h="16838"/>
          <w:pgMar w:top="719" w:right="1417" w:bottom="1417" w:left="1417" w:header="708" w:footer="708" w:gutter="0"/>
          <w:cols w:space="708"/>
          <w:docGrid w:linePitch="360"/>
        </w:sectPr>
      </w:pPr>
    </w:p>
    <w:p w14:paraId="554F67C1" w14:textId="77777777" w:rsidR="008773FF" w:rsidRPr="00C864FB" w:rsidRDefault="008773FF" w:rsidP="008773FF">
      <w:pPr>
        <w:jc w:val="both"/>
        <w:rPr>
          <w:rFonts w:eastAsia="Calibri" w:cs="Arial"/>
          <w:b/>
          <w:szCs w:val="20"/>
        </w:rPr>
      </w:pPr>
      <w:r w:rsidRPr="00C864FB">
        <w:rPr>
          <w:rFonts w:cs="Arial"/>
          <w:b/>
          <w:szCs w:val="20"/>
        </w:rPr>
        <w:lastRenderedPageBreak/>
        <w:t>II. BESEDILO ČLENOV</w:t>
      </w:r>
    </w:p>
    <w:p w14:paraId="624C4136" w14:textId="77777777" w:rsidR="008773FF" w:rsidRPr="00C864FB" w:rsidRDefault="008773FF" w:rsidP="008773FF">
      <w:pPr>
        <w:jc w:val="both"/>
        <w:rPr>
          <w:rFonts w:eastAsia="Calibri" w:cs="Arial"/>
          <w:szCs w:val="20"/>
        </w:rPr>
      </w:pPr>
    </w:p>
    <w:p w14:paraId="226E9640" w14:textId="77777777" w:rsidR="008773FF" w:rsidRPr="00C864FB" w:rsidRDefault="008773FF" w:rsidP="008773FF">
      <w:pPr>
        <w:jc w:val="both"/>
        <w:rPr>
          <w:rFonts w:eastAsia="Calibri" w:cs="Arial"/>
          <w:b/>
          <w:szCs w:val="20"/>
        </w:rPr>
      </w:pPr>
      <w:r w:rsidRPr="00C864FB">
        <w:rPr>
          <w:rFonts w:eastAsia="Calibri" w:cs="Arial"/>
          <w:b/>
          <w:szCs w:val="20"/>
        </w:rPr>
        <w:t>I. SPLOŠNE DOLOČBE</w:t>
      </w:r>
    </w:p>
    <w:p w14:paraId="0786E2BB" w14:textId="77777777" w:rsidR="008773FF" w:rsidRPr="00C864FB" w:rsidRDefault="008773FF" w:rsidP="008773FF">
      <w:pPr>
        <w:jc w:val="center"/>
        <w:rPr>
          <w:rFonts w:eastAsia="Calibri" w:cs="Arial"/>
          <w:szCs w:val="20"/>
        </w:rPr>
      </w:pPr>
    </w:p>
    <w:p w14:paraId="5CB4CC5D" w14:textId="77777777" w:rsidR="008773FF" w:rsidRPr="00C864FB" w:rsidRDefault="008773FF" w:rsidP="008773FF">
      <w:pPr>
        <w:jc w:val="center"/>
        <w:rPr>
          <w:rFonts w:eastAsia="Calibri" w:cs="Arial"/>
          <w:b/>
          <w:szCs w:val="20"/>
        </w:rPr>
      </w:pPr>
      <w:r w:rsidRPr="00C864FB">
        <w:rPr>
          <w:rFonts w:eastAsia="Calibri" w:cs="Arial"/>
          <w:b/>
          <w:szCs w:val="20"/>
        </w:rPr>
        <w:t xml:space="preserve">1. člen </w:t>
      </w:r>
    </w:p>
    <w:p w14:paraId="1F1100FA" w14:textId="77777777" w:rsidR="008773FF" w:rsidRPr="00C864FB" w:rsidRDefault="008773FF" w:rsidP="008773FF">
      <w:pPr>
        <w:jc w:val="center"/>
        <w:rPr>
          <w:rFonts w:eastAsia="Calibri" w:cs="Arial"/>
          <w:b/>
          <w:szCs w:val="20"/>
        </w:rPr>
      </w:pPr>
      <w:r w:rsidRPr="00C864FB">
        <w:rPr>
          <w:rFonts w:eastAsia="Calibri" w:cs="Arial"/>
          <w:b/>
          <w:szCs w:val="20"/>
        </w:rPr>
        <w:t>(vsebina zakona)</w:t>
      </w:r>
    </w:p>
    <w:p w14:paraId="6A5F2D97" w14:textId="77777777" w:rsidR="008773FF" w:rsidRPr="00C864FB" w:rsidRDefault="008773FF" w:rsidP="008773FF">
      <w:pPr>
        <w:jc w:val="center"/>
        <w:rPr>
          <w:rFonts w:eastAsia="Calibri" w:cs="Arial"/>
          <w:szCs w:val="20"/>
        </w:rPr>
      </w:pPr>
    </w:p>
    <w:p w14:paraId="6064F197" w14:textId="70559D74" w:rsidR="00E75EAE" w:rsidRPr="00C864FB" w:rsidRDefault="008773FF" w:rsidP="008773FF">
      <w:pPr>
        <w:jc w:val="both"/>
        <w:rPr>
          <w:rFonts w:eastAsia="Calibri" w:cs="Arial"/>
          <w:szCs w:val="20"/>
        </w:rPr>
      </w:pPr>
      <w:r w:rsidRPr="00C864FB">
        <w:rPr>
          <w:rFonts w:eastAsia="Calibri" w:cs="Arial"/>
          <w:szCs w:val="20"/>
        </w:rPr>
        <w:tab/>
      </w:r>
      <w:r w:rsidR="00E75EAE" w:rsidRPr="00C864FB">
        <w:rPr>
          <w:rFonts w:eastAsia="Calibri" w:cs="Arial"/>
          <w:szCs w:val="20"/>
        </w:rPr>
        <w:t>V Zakonu o socialnem vključevanju invalidov (Uradni list RS 30/18) se v</w:t>
      </w:r>
      <w:r w:rsidR="00E274AF" w:rsidRPr="00C864FB">
        <w:rPr>
          <w:rFonts w:eastAsia="Calibri" w:cs="Arial"/>
          <w:szCs w:val="20"/>
        </w:rPr>
        <w:t xml:space="preserve"> 2</w:t>
      </w:r>
      <w:r w:rsidR="00570ED9">
        <w:rPr>
          <w:rFonts w:eastAsia="Calibri" w:cs="Arial"/>
          <w:szCs w:val="20"/>
        </w:rPr>
        <w:t>8</w:t>
      </w:r>
      <w:r w:rsidR="00E274AF" w:rsidRPr="00C864FB">
        <w:rPr>
          <w:rFonts w:eastAsia="Calibri" w:cs="Arial"/>
          <w:szCs w:val="20"/>
        </w:rPr>
        <w:t xml:space="preserve">. členu </w:t>
      </w:r>
      <w:r w:rsidR="00570ED9">
        <w:rPr>
          <w:rFonts w:eastAsia="Calibri" w:cs="Arial"/>
          <w:szCs w:val="20"/>
        </w:rPr>
        <w:t>besedilo »1. januarja 2022« nadomesti z besedilom »1</w:t>
      </w:r>
      <w:r w:rsidR="00E274AF" w:rsidRPr="00C864FB">
        <w:rPr>
          <w:rFonts w:eastAsia="Calibri" w:cs="Arial"/>
          <w:szCs w:val="20"/>
        </w:rPr>
        <w:t xml:space="preserve">. januarja 2023«. </w:t>
      </w:r>
      <w:r w:rsidR="00E75EAE" w:rsidRPr="00C864FB">
        <w:rPr>
          <w:rFonts w:eastAsia="Calibri" w:cs="Arial"/>
          <w:szCs w:val="20"/>
        </w:rPr>
        <w:t xml:space="preserve"> </w:t>
      </w:r>
    </w:p>
    <w:p w14:paraId="1B9511BD" w14:textId="77777777" w:rsidR="00E75EAE" w:rsidRPr="00C864FB" w:rsidRDefault="00E75EAE" w:rsidP="008773FF">
      <w:pPr>
        <w:jc w:val="both"/>
        <w:rPr>
          <w:rFonts w:eastAsia="Calibri" w:cs="Arial"/>
          <w:szCs w:val="20"/>
        </w:rPr>
      </w:pPr>
    </w:p>
    <w:p w14:paraId="40D63802" w14:textId="62634C49" w:rsidR="00E274AF" w:rsidRDefault="00570ED9" w:rsidP="00570ED9">
      <w:pPr>
        <w:rPr>
          <w:rFonts w:eastAsia="Calibri" w:cs="Arial"/>
          <w:b/>
          <w:szCs w:val="20"/>
        </w:rPr>
      </w:pPr>
      <w:r>
        <w:rPr>
          <w:rFonts w:eastAsia="Calibri" w:cs="Arial"/>
          <w:b/>
          <w:szCs w:val="20"/>
        </w:rPr>
        <w:t>KONČNA DOLOČBA</w:t>
      </w:r>
    </w:p>
    <w:p w14:paraId="1672859B" w14:textId="427C532A" w:rsidR="00570ED9" w:rsidRDefault="00570ED9" w:rsidP="00570ED9">
      <w:pPr>
        <w:rPr>
          <w:rFonts w:eastAsia="Calibri" w:cs="Arial"/>
          <w:b/>
          <w:szCs w:val="20"/>
        </w:rPr>
      </w:pPr>
    </w:p>
    <w:p w14:paraId="368F5384" w14:textId="6F1ED305" w:rsidR="00570ED9" w:rsidRPr="007E3AE5" w:rsidRDefault="007E3AE5" w:rsidP="007E3AE5">
      <w:pPr>
        <w:jc w:val="center"/>
        <w:rPr>
          <w:rFonts w:eastAsia="Calibri" w:cs="Arial"/>
          <w:b/>
          <w:szCs w:val="20"/>
        </w:rPr>
      </w:pPr>
      <w:r w:rsidRPr="007E3AE5">
        <w:rPr>
          <w:rFonts w:eastAsia="Calibri" w:cs="Arial"/>
          <w:b/>
          <w:szCs w:val="20"/>
        </w:rPr>
        <w:t>2.</w:t>
      </w:r>
      <w:r>
        <w:rPr>
          <w:rFonts w:eastAsia="Calibri" w:cs="Arial"/>
          <w:b/>
          <w:szCs w:val="20"/>
        </w:rPr>
        <w:t xml:space="preserve"> </w:t>
      </w:r>
      <w:r w:rsidR="00570ED9" w:rsidRPr="007E3AE5">
        <w:rPr>
          <w:rFonts w:eastAsia="Calibri" w:cs="Arial"/>
          <w:b/>
          <w:szCs w:val="20"/>
        </w:rPr>
        <w:t>člen</w:t>
      </w:r>
    </w:p>
    <w:p w14:paraId="0E1B4124" w14:textId="30E11A23" w:rsidR="00570ED9" w:rsidRPr="00570ED9" w:rsidRDefault="00570ED9" w:rsidP="007E3AE5">
      <w:pPr>
        <w:jc w:val="center"/>
        <w:rPr>
          <w:rFonts w:eastAsia="Calibri" w:cs="Arial"/>
          <w:b/>
          <w:szCs w:val="20"/>
        </w:rPr>
      </w:pPr>
      <w:r>
        <w:rPr>
          <w:rFonts w:eastAsia="Calibri" w:cs="Arial"/>
          <w:b/>
          <w:szCs w:val="20"/>
        </w:rPr>
        <w:t>(začetek veljavnosti)</w:t>
      </w:r>
    </w:p>
    <w:p w14:paraId="6AD6145B" w14:textId="7BBAF47C" w:rsidR="00570ED9" w:rsidRDefault="00570ED9" w:rsidP="00570ED9">
      <w:pPr>
        <w:rPr>
          <w:rFonts w:eastAsia="Calibri" w:cs="Arial"/>
          <w:b/>
          <w:szCs w:val="20"/>
        </w:rPr>
      </w:pPr>
    </w:p>
    <w:p w14:paraId="4E42379A" w14:textId="00F865F6" w:rsidR="00570ED9" w:rsidRPr="00570ED9" w:rsidRDefault="00570ED9" w:rsidP="00570ED9">
      <w:pPr>
        <w:rPr>
          <w:rFonts w:eastAsia="Calibri" w:cs="Arial"/>
          <w:bCs/>
          <w:szCs w:val="20"/>
        </w:rPr>
      </w:pPr>
      <w:r w:rsidRPr="00570ED9">
        <w:rPr>
          <w:rFonts w:eastAsia="Calibri" w:cs="Arial"/>
          <w:bCs/>
          <w:szCs w:val="20"/>
        </w:rPr>
        <w:t xml:space="preserve">Ta zakon začne veljati 15. dan po objavi v Uradnem listu </w:t>
      </w:r>
      <w:r>
        <w:rPr>
          <w:rFonts w:eastAsia="Calibri" w:cs="Arial"/>
          <w:bCs/>
          <w:szCs w:val="20"/>
        </w:rPr>
        <w:t>R</w:t>
      </w:r>
      <w:r w:rsidRPr="00570ED9">
        <w:rPr>
          <w:rFonts w:eastAsia="Calibri" w:cs="Arial"/>
          <w:bCs/>
          <w:szCs w:val="20"/>
        </w:rPr>
        <w:t xml:space="preserve">epublike Slovenije. </w:t>
      </w:r>
    </w:p>
    <w:p w14:paraId="69E20D2E" w14:textId="77777777" w:rsidR="00E274AF" w:rsidRPr="00C864FB" w:rsidRDefault="00E274AF" w:rsidP="00E274AF">
      <w:pPr>
        <w:spacing w:after="160" w:line="259" w:lineRule="auto"/>
        <w:rPr>
          <w:rFonts w:eastAsia="Calibri" w:cs="Arial"/>
          <w:b/>
          <w:szCs w:val="20"/>
        </w:rPr>
      </w:pPr>
    </w:p>
    <w:p w14:paraId="20208DCE" w14:textId="77777777" w:rsidR="00E274AF" w:rsidRPr="00C864FB" w:rsidRDefault="00E274AF" w:rsidP="00E274AF">
      <w:pPr>
        <w:spacing w:after="160" w:line="259" w:lineRule="auto"/>
        <w:rPr>
          <w:rFonts w:eastAsia="Calibri" w:cs="Arial"/>
          <w:b/>
          <w:szCs w:val="20"/>
        </w:rPr>
      </w:pPr>
    </w:p>
    <w:p w14:paraId="1BECE77D" w14:textId="77777777" w:rsidR="00E274AF" w:rsidRPr="00C864FB" w:rsidRDefault="00E274AF" w:rsidP="00E274AF">
      <w:pPr>
        <w:spacing w:after="160" w:line="259" w:lineRule="auto"/>
        <w:rPr>
          <w:rFonts w:eastAsia="Calibri" w:cs="Arial"/>
          <w:b/>
          <w:szCs w:val="20"/>
        </w:rPr>
      </w:pPr>
    </w:p>
    <w:p w14:paraId="12B7322D" w14:textId="77777777" w:rsidR="007E3AE5" w:rsidRDefault="007E3AE5" w:rsidP="00E274AF">
      <w:pPr>
        <w:spacing w:after="160" w:line="259" w:lineRule="auto"/>
        <w:rPr>
          <w:rFonts w:eastAsia="Calibri" w:cs="Arial"/>
          <w:b/>
          <w:szCs w:val="20"/>
        </w:rPr>
        <w:sectPr w:rsidR="007E3AE5" w:rsidSect="00CD4BA4">
          <w:pgSz w:w="11906" w:h="16838"/>
          <w:pgMar w:top="1417" w:right="1417" w:bottom="1417" w:left="1417" w:header="708" w:footer="708" w:gutter="0"/>
          <w:cols w:space="708"/>
          <w:docGrid w:linePitch="360"/>
        </w:sectPr>
      </w:pPr>
    </w:p>
    <w:p w14:paraId="475413C9" w14:textId="77777777" w:rsidR="008773FF" w:rsidRPr="00C864FB" w:rsidRDefault="008773FF" w:rsidP="00E274AF">
      <w:pPr>
        <w:spacing w:after="160" w:line="259" w:lineRule="auto"/>
        <w:rPr>
          <w:rFonts w:cs="Arial"/>
          <w:szCs w:val="20"/>
        </w:rPr>
      </w:pPr>
      <w:r w:rsidRPr="00C864FB">
        <w:rPr>
          <w:rFonts w:cs="Arial"/>
          <w:b/>
          <w:szCs w:val="20"/>
        </w:rPr>
        <w:lastRenderedPageBreak/>
        <w:t xml:space="preserve">III. OBRAZLOŽITEV </w:t>
      </w:r>
    </w:p>
    <w:p w14:paraId="7F87D19E" w14:textId="77777777" w:rsidR="00217214" w:rsidRPr="00C864FB" w:rsidRDefault="00217214" w:rsidP="00217214">
      <w:pPr>
        <w:spacing w:after="200" w:line="276" w:lineRule="auto"/>
        <w:jc w:val="both"/>
        <w:rPr>
          <w:rFonts w:eastAsia="Calibri" w:cs="Arial"/>
          <w:szCs w:val="20"/>
        </w:rPr>
      </w:pPr>
    </w:p>
    <w:p w14:paraId="1881A52B" w14:textId="799569F9" w:rsidR="00217214" w:rsidRPr="00C864FB" w:rsidRDefault="00217214" w:rsidP="00217214">
      <w:pPr>
        <w:jc w:val="both"/>
        <w:rPr>
          <w:rFonts w:eastAsia="Calibri" w:cs="Arial"/>
          <w:b/>
          <w:szCs w:val="20"/>
        </w:rPr>
      </w:pPr>
      <w:r w:rsidRPr="00C864FB">
        <w:rPr>
          <w:rFonts w:eastAsia="Calibri" w:cs="Arial"/>
          <w:b/>
          <w:szCs w:val="20"/>
        </w:rPr>
        <w:t>K 1. členu</w:t>
      </w:r>
    </w:p>
    <w:p w14:paraId="40AA2562" w14:textId="77777777" w:rsidR="000D44FB" w:rsidRPr="00C864FB" w:rsidRDefault="000D44FB" w:rsidP="00740FBB">
      <w:pPr>
        <w:jc w:val="both"/>
        <w:rPr>
          <w:rFonts w:cs="Arial"/>
          <w:szCs w:val="20"/>
        </w:rPr>
      </w:pPr>
    </w:p>
    <w:p w14:paraId="5A68F45F" w14:textId="77777777" w:rsidR="0098146B" w:rsidRPr="00C864FB" w:rsidRDefault="0098146B" w:rsidP="0098146B">
      <w:pPr>
        <w:jc w:val="both"/>
        <w:rPr>
          <w:rFonts w:eastAsia="Calibri" w:cs="Arial"/>
          <w:szCs w:val="20"/>
        </w:rPr>
      </w:pPr>
      <w:r w:rsidRPr="00C864FB">
        <w:rPr>
          <w:rFonts w:cs="Arial"/>
          <w:szCs w:val="20"/>
        </w:rPr>
        <w:t>Zakon o socialnem vključevanju invalidov je na področju invalidskega varstva vpeljal novo pravico</w:t>
      </w:r>
      <w:r w:rsidR="00055954">
        <w:rPr>
          <w:rFonts w:cs="Arial"/>
          <w:szCs w:val="20"/>
        </w:rPr>
        <w:t>,</w:t>
      </w:r>
      <w:r w:rsidRPr="00C864FB">
        <w:rPr>
          <w:rFonts w:cs="Arial"/>
          <w:szCs w:val="20"/>
        </w:rPr>
        <w:t xml:space="preserve"> in sicer pravico do storitev socialnega vključevanja</w:t>
      </w:r>
      <w:r w:rsidR="00055954">
        <w:rPr>
          <w:rFonts w:cs="Arial"/>
          <w:szCs w:val="20"/>
        </w:rPr>
        <w:t xml:space="preserve"> invalidov </w:t>
      </w:r>
      <w:r w:rsidRPr="00C864FB">
        <w:rPr>
          <w:rFonts w:cs="Arial"/>
          <w:szCs w:val="20"/>
        </w:rPr>
        <w:t xml:space="preserve"> za </w:t>
      </w:r>
      <w:r w:rsidRPr="00C864FB">
        <w:rPr>
          <w:rFonts w:eastAsia="Calibri" w:cs="Arial"/>
          <w:szCs w:val="20"/>
        </w:rPr>
        <w:t>osebe s trajnimi prirojenimi ali pridobljenimi okvarami, ki se zaradi invalidnosti ne morejo socialno vključevati v skupnost brez nudenja storitev socialnega vključevanja in ne morejo samostojno opravljati večine ali vseh življenjskih potreb ter si zagotavljati sredstev za preživljanje, pravico do denarnih prejemkov in možnosti, ki jim jih zagotavlja država za njihovo enakovredno vključevanje v družbo. Vpeljava pravice do socialnega vključevanja invalidov temelji na Ustavi RS ter Konvenciji o pravicah invalidov.</w:t>
      </w:r>
    </w:p>
    <w:p w14:paraId="0773BD34" w14:textId="77777777" w:rsidR="00E14BF1" w:rsidRPr="00C864FB" w:rsidRDefault="00E14BF1" w:rsidP="00E14BF1">
      <w:pPr>
        <w:jc w:val="both"/>
        <w:rPr>
          <w:rFonts w:cs="Arial"/>
          <w:szCs w:val="20"/>
        </w:rPr>
      </w:pPr>
    </w:p>
    <w:p w14:paraId="7E2E1B73" w14:textId="77777777" w:rsidR="00055954" w:rsidRDefault="00E14BF1" w:rsidP="00055954">
      <w:pPr>
        <w:jc w:val="both"/>
        <w:rPr>
          <w:rFonts w:cs="Arial"/>
          <w:szCs w:val="20"/>
        </w:rPr>
      </w:pPr>
      <w:r w:rsidRPr="00C864FB">
        <w:rPr>
          <w:rFonts w:cs="Arial"/>
          <w:szCs w:val="20"/>
        </w:rPr>
        <w:t>Sprejeti zakon je stopil v veljavo z letom 2019, razen tretjega poglavja zakona, ki se nanaša na pravic</w:t>
      </w:r>
      <w:r>
        <w:rPr>
          <w:rFonts w:cs="Arial"/>
          <w:szCs w:val="20"/>
        </w:rPr>
        <w:t>o</w:t>
      </w:r>
      <w:r w:rsidRPr="00C864FB">
        <w:rPr>
          <w:rFonts w:cs="Arial"/>
          <w:szCs w:val="20"/>
        </w:rPr>
        <w:t xml:space="preserve"> do storitev socialnega vključevanja</w:t>
      </w:r>
      <w:r w:rsidR="00055954">
        <w:rPr>
          <w:rFonts w:cs="Arial"/>
          <w:szCs w:val="20"/>
        </w:rPr>
        <w:t xml:space="preserve"> invalidov</w:t>
      </w:r>
      <w:r>
        <w:rPr>
          <w:rFonts w:cs="Arial"/>
          <w:szCs w:val="20"/>
        </w:rPr>
        <w:t xml:space="preserve">, ki naj bi se začela uveljavljati z </w:t>
      </w:r>
      <w:r w:rsidRPr="00C864FB">
        <w:rPr>
          <w:rFonts w:cs="Arial"/>
          <w:szCs w:val="20"/>
        </w:rPr>
        <w:t xml:space="preserve"> januarj</w:t>
      </w:r>
      <w:r>
        <w:rPr>
          <w:rFonts w:cs="Arial"/>
          <w:szCs w:val="20"/>
        </w:rPr>
        <w:t>em</w:t>
      </w:r>
      <w:r w:rsidRPr="00C864FB">
        <w:rPr>
          <w:rFonts w:cs="Arial"/>
          <w:szCs w:val="20"/>
        </w:rPr>
        <w:t xml:space="preserve"> 2022. </w:t>
      </w:r>
      <w:r w:rsidR="00055954" w:rsidRPr="00C864FB">
        <w:rPr>
          <w:rFonts w:cs="Arial"/>
          <w:szCs w:val="20"/>
        </w:rPr>
        <w:t xml:space="preserve">Storitve socialnega vključevanja invalidov so  v ZSVI okvirno opredeljene. </w:t>
      </w:r>
      <w:r w:rsidRPr="00C864FB">
        <w:rPr>
          <w:rFonts w:cs="Arial"/>
          <w:szCs w:val="20"/>
        </w:rPr>
        <w:t xml:space="preserve">Ker gre za pravico, ki </w:t>
      </w:r>
      <w:r>
        <w:rPr>
          <w:rFonts w:cs="Arial"/>
          <w:szCs w:val="20"/>
        </w:rPr>
        <w:t>se</w:t>
      </w:r>
      <w:r w:rsidRPr="00C864FB">
        <w:rPr>
          <w:rFonts w:cs="Arial"/>
          <w:szCs w:val="20"/>
        </w:rPr>
        <w:t xml:space="preserve"> na področju invalidskega varstva </w:t>
      </w:r>
      <w:r>
        <w:rPr>
          <w:rFonts w:cs="Arial"/>
          <w:szCs w:val="20"/>
        </w:rPr>
        <w:t xml:space="preserve">uveljavlja šele z </w:t>
      </w:r>
      <w:r w:rsidRPr="00C864FB">
        <w:rPr>
          <w:rFonts w:cs="Arial"/>
          <w:szCs w:val="20"/>
        </w:rPr>
        <w:t xml:space="preserve"> ZSVI  je </w:t>
      </w:r>
      <w:r w:rsidR="00055954">
        <w:rPr>
          <w:rFonts w:cs="Arial"/>
          <w:szCs w:val="20"/>
        </w:rPr>
        <w:t xml:space="preserve">bilo </w:t>
      </w:r>
      <w:r w:rsidRPr="00C864FB">
        <w:rPr>
          <w:rFonts w:cs="Arial"/>
          <w:szCs w:val="20"/>
        </w:rPr>
        <w:t>nujno sistem uveljavljanja pravice, nabor in obseg storitev, predhodno preizkusiti</w:t>
      </w:r>
      <w:r w:rsidR="00055954">
        <w:rPr>
          <w:rFonts w:cs="Arial"/>
          <w:szCs w:val="20"/>
        </w:rPr>
        <w:t xml:space="preserve"> v praksi. </w:t>
      </w:r>
      <w:r w:rsidR="00055954" w:rsidRPr="00C864FB">
        <w:rPr>
          <w:rFonts w:cs="Arial"/>
          <w:szCs w:val="20"/>
        </w:rPr>
        <w:t xml:space="preserve">Z namenom razvoja in pilotnega preizkušanja storitev socialnega vključevanja invalidov je </w:t>
      </w:r>
      <w:r w:rsidR="00055954">
        <w:rPr>
          <w:rFonts w:cs="Arial"/>
          <w:szCs w:val="20"/>
        </w:rPr>
        <w:t>ministrstvo za delo, družino, socialne zadeve in enake možnosti</w:t>
      </w:r>
      <w:r w:rsidR="00055954" w:rsidRPr="00C864FB">
        <w:rPr>
          <w:rFonts w:cs="Arial"/>
          <w:szCs w:val="20"/>
        </w:rPr>
        <w:t xml:space="preserve"> v</w:t>
      </w:r>
      <w:r w:rsidR="000B21FD">
        <w:rPr>
          <w:rFonts w:cs="Arial"/>
          <w:szCs w:val="20"/>
        </w:rPr>
        <w:t xml:space="preserve"> okviru kohezijskih sredstev v</w:t>
      </w:r>
      <w:r w:rsidR="00055954" w:rsidRPr="00C864FB">
        <w:rPr>
          <w:rFonts w:cs="Arial"/>
          <w:szCs w:val="20"/>
        </w:rPr>
        <w:t xml:space="preserve"> letu 2019 objav</w:t>
      </w:r>
      <w:r w:rsidR="000B21FD">
        <w:rPr>
          <w:rFonts w:cs="Arial"/>
          <w:szCs w:val="20"/>
        </w:rPr>
        <w:t>ilo</w:t>
      </w:r>
      <w:r w:rsidR="00055954" w:rsidRPr="00C864FB">
        <w:rPr>
          <w:rFonts w:cs="Arial"/>
          <w:szCs w:val="20"/>
        </w:rPr>
        <w:t xml:space="preserve"> javni razpis za izvedbo pilotnega projekta (Gov.si, 2019), katerega izsledki bodo podlaga za oblikovanje nacionalnega sistema zagotavljanja storitev socialnega vključevanja invalidov. </w:t>
      </w:r>
      <w:r w:rsidRPr="00C864FB">
        <w:rPr>
          <w:rFonts w:cs="Arial"/>
          <w:szCs w:val="20"/>
        </w:rPr>
        <w:t>Cilj projekta je preizkušanje vsebine, nabora in obsega ter sistema izvajanja storitev socialnega vključevanja</w:t>
      </w:r>
      <w:r w:rsidR="00055954">
        <w:rPr>
          <w:rFonts w:cs="Arial"/>
          <w:szCs w:val="20"/>
        </w:rPr>
        <w:t xml:space="preserve"> invalidov</w:t>
      </w:r>
      <w:r w:rsidRPr="00C864FB">
        <w:rPr>
          <w:rFonts w:cs="Arial"/>
          <w:szCs w:val="20"/>
        </w:rPr>
        <w:t>.</w:t>
      </w:r>
      <w:r w:rsidR="00055954" w:rsidRPr="00055954">
        <w:rPr>
          <w:rFonts w:cs="Arial"/>
          <w:szCs w:val="20"/>
        </w:rPr>
        <w:t xml:space="preserve"> </w:t>
      </w:r>
      <w:r w:rsidR="00055954" w:rsidRPr="00C864FB">
        <w:rPr>
          <w:rFonts w:cs="Arial"/>
          <w:szCs w:val="20"/>
        </w:rPr>
        <w:t>Pilotni projekt z naslovom "Razvoj in preizkušanje storitev socialnega vključevanja invalidov" se je začel izvajati v sredini lanskega leta (v vzhodni kohezijski regiji junija, v zahodni pa avgusta 2020), potekal pa bo do marca 2022.</w:t>
      </w:r>
      <w:r w:rsidRPr="00C864FB">
        <w:rPr>
          <w:rFonts w:cs="Arial"/>
          <w:szCs w:val="20"/>
        </w:rPr>
        <w:t xml:space="preserve"> </w:t>
      </w:r>
    </w:p>
    <w:p w14:paraId="49E00762" w14:textId="77777777" w:rsidR="00E14BF1" w:rsidRPr="00C864FB" w:rsidRDefault="00E14BF1" w:rsidP="00055954">
      <w:pPr>
        <w:spacing w:line="288" w:lineRule="auto"/>
        <w:jc w:val="both"/>
        <w:rPr>
          <w:rFonts w:cs="Arial"/>
          <w:szCs w:val="20"/>
        </w:rPr>
      </w:pPr>
      <w:r w:rsidRPr="00C864FB">
        <w:rPr>
          <w:rFonts w:cs="Arial"/>
          <w:szCs w:val="20"/>
        </w:rPr>
        <w:t xml:space="preserve">   </w:t>
      </w:r>
    </w:p>
    <w:p w14:paraId="32881724" w14:textId="77777777" w:rsidR="00E14BF1" w:rsidRDefault="00055954" w:rsidP="00E14BF1">
      <w:pPr>
        <w:jc w:val="both"/>
        <w:rPr>
          <w:rFonts w:cs="Arial"/>
          <w:szCs w:val="20"/>
          <w:lang w:eastAsia="sl-SI"/>
        </w:rPr>
      </w:pPr>
      <w:r>
        <w:rPr>
          <w:rFonts w:cs="Arial"/>
          <w:szCs w:val="20"/>
        </w:rPr>
        <w:t xml:space="preserve">Inštitut za socialno varstvo, ki vodi spremljanje projekta </w:t>
      </w:r>
      <w:r w:rsidR="00E14BF1" w:rsidRPr="00C864FB">
        <w:rPr>
          <w:rFonts w:cs="Arial"/>
          <w:szCs w:val="20"/>
        </w:rPr>
        <w:t xml:space="preserve">ugotavlja vrsto težav in ovir, ki nakazujejo, da pilotna okolja do konca letošnjega leta najverjetneje ne bodo imela </w:t>
      </w:r>
      <w:r w:rsidR="00E14BF1" w:rsidRPr="00C864FB">
        <w:rPr>
          <w:rFonts w:cs="Arial"/>
          <w:szCs w:val="20"/>
          <w:lang w:eastAsia="sl-SI"/>
        </w:rPr>
        <w:t xml:space="preserve">razvitega nabora vsebin vseh storitev socialnega vključevanja invalidov, prav tako ne bodo imela opredeljenih pogojev za izvajanje teh storitev. </w:t>
      </w:r>
    </w:p>
    <w:p w14:paraId="29EC8012" w14:textId="77777777" w:rsidR="000B21FD" w:rsidRDefault="000B21FD" w:rsidP="00E14BF1">
      <w:pPr>
        <w:jc w:val="both"/>
        <w:rPr>
          <w:rFonts w:cs="Arial"/>
          <w:szCs w:val="20"/>
          <w:lang w:eastAsia="sl-SI"/>
        </w:rPr>
      </w:pPr>
    </w:p>
    <w:p w14:paraId="70F9EAA8" w14:textId="77777777" w:rsidR="000B21FD" w:rsidRPr="00C864FB" w:rsidRDefault="000B21FD" w:rsidP="000B21FD">
      <w:pPr>
        <w:jc w:val="both"/>
        <w:rPr>
          <w:rFonts w:cs="Arial"/>
          <w:szCs w:val="20"/>
        </w:rPr>
      </w:pPr>
      <w:r w:rsidRPr="00C864FB">
        <w:rPr>
          <w:rFonts w:cs="Arial"/>
          <w:szCs w:val="20"/>
        </w:rPr>
        <w:t>Izvajanje projekta so močno otežile okoliščine pandemije (</w:t>
      </w:r>
      <w:proofErr w:type="spellStart"/>
      <w:r w:rsidRPr="00C864FB">
        <w:rPr>
          <w:rFonts w:cs="Arial"/>
          <w:szCs w:val="20"/>
        </w:rPr>
        <w:t>Covid</w:t>
      </w:r>
      <w:proofErr w:type="spellEnd"/>
      <w:r w:rsidRPr="00C864FB">
        <w:rPr>
          <w:rFonts w:cs="Arial"/>
          <w:szCs w:val="20"/>
        </w:rPr>
        <w:t xml:space="preserve">), zaradi česar na podlagi rezultatov preizkušanja na nacionalni ravni še ni mogoče oblikovati sistema uveljavljanja in izvajanja pravice do storitev socialnega vključevanja invalidov. </w:t>
      </w:r>
    </w:p>
    <w:p w14:paraId="3EAC311B" w14:textId="77777777" w:rsidR="00E14BF1" w:rsidRPr="00C864FB" w:rsidRDefault="00E14BF1" w:rsidP="00E14BF1">
      <w:pPr>
        <w:jc w:val="both"/>
        <w:rPr>
          <w:rFonts w:cs="Arial"/>
          <w:szCs w:val="20"/>
          <w:lang w:eastAsia="sl-SI"/>
        </w:rPr>
      </w:pPr>
    </w:p>
    <w:p w14:paraId="6EE4BF3C" w14:textId="77777777" w:rsidR="00E14BF1" w:rsidRPr="00C864FB" w:rsidRDefault="00E14BF1" w:rsidP="00E14BF1">
      <w:pPr>
        <w:jc w:val="both"/>
        <w:rPr>
          <w:rFonts w:cs="Arial"/>
          <w:szCs w:val="20"/>
          <w:lang w:eastAsia="sl-SI"/>
        </w:rPr>
      </w:pPr>
      <w:r w:rsidRPr="00C864FB">
        <w:rPr>
          <w:rFonts w:cs="Arial"/>
          <w:szCs w:val="20"/>
          <w:lang w:eastAsia="sl-SI"/>
        </w:rPr>
        <w:t xml:space="preserve">Na podlagi izsledkov pilotnega projekta zato na nacionalni ravni ne bo mogoče oblikovati sistema učinkovitega in predvsem preizkušenega zagotavljanja storitev socialnega vključevanja. Zaradi navedenih </w:t>
      </w:r>
      <w:r w:rsidRPr="00C864FB">
        <w:rPr>
          <w:rFonts w:cs="Arial"/>
          <w:szCs w:val="20"/>
        </w:rPr>
        <w:t>okoliščin, ki so vplivale na preizkušanje izvajanja storitev socialnega vključevanja invalidov je treba začetek izvajanja storitev zamakniti vsaj za eno leto (na 1. januar 2023).</w:t>
      </w:r>
    </w:p>
    <w:p w14:paraId="58894640" w14:textId="77777777" w:rsidR="00E14BF1" w:rsidRPr="00C864FB" w:rsidRDefault="00E14BF1" w:rsidP="00E14BF1">
      <w:pPr>
        <w:spacing w:line="288" w:lineRule="auto"/>
        <w:jc w:val="both"/>
        <w:rPr>
          <w:rFonts w:cs="Arial"/>
          <w:szCs w:val="20"/>
        </w:rPr>
      </w:pPr>
      <w:r w:rsidRPr="00C864FB">
        <w:rPr>
          <w:rFonts w:cs="Arial"/>
          <w:szCs w:val="20"/>
        </w:rPr>
        <w:t xml:space="preserve">  </w:t>
      </w:r>
    </w:p>
    <w:p w14:paraId="2558DCFE" w14:textId="77777777" w:rsidR="00E14BF1" w:rsidRPr="00C864FB" w:rsidRDefault="00E14BF1" w:rsidP="00E14BF1">
      <w:pPr>
        <w:autoSpaceDE w:val="0"/>
        <w:autoSpaceDN w:val="0"/>
        <w:adjustRightInd w:val="0"/>
        <w:spacing w:line="288" w:lineRule="auto"/>
        <w:jc w:val="both"/>
        <w:rPr>
          <w:rFonts w:cs="Arial"/>
          <w:szCs w:val="20"/>
        </w:rPr>
      </w:pPr>
    </w:p>
    <w:p w14:paraId="5D22CAA6" w14:textId="77777777" w:rsidR="0098146B" w:rsidRPr="00C864FB" w:rsidRDefault="0098146B" w:rsidP="00740FBB">
      <w:pPr>
        <w:jc w:val="both"/>
        <w:rPr>
          <w:rFonts w:cs="Arial"/>
          <w:szCs w:val="20"/>
        </w:rPr>
      </w:pPr>
    </w:p>
    <w:p w14:paraId="1AC51BFF" w14:textId="77777777" w:rsidR="00362D97" w:rsidRPr="00C864FB" w:rsidRDefault="00362D97" w:rsidP="00740FBB">
      <w:pPr>
        <w:jc w:val="both"/>
        <w:rPr>
          <w:rFonts w:cs="Arial"/>
          <w:b/>
          <w:szCs w:val="20"/>
        </w:rPr>
      </w:pPr>
      <w:r w:rsidRPr="00C864FB">
        <w:rPr>
          <w:rFonts w:cs="Arial"/>
          <w:b/>
          <w:szCs w:val="20"/>
        </w:rPr>
        <w:t>K 2. členu</w:t>
      </w:r>
    </w:p>
    <w:p w14:paraId="16CFC960" w14:textId="3AACEC55" w:rsidR="009C0A27" w:rsidRPr="00C864FB" w:rsidRDefault="00E274AF" w:rsidP="009C0A27">
      <w:pPr>
        <w:jc w:val="both"/>
        <w:rPr>
          <w:rFonts w:cs="Arial"/>
          <w:szCs w:val="20"/>
        </w:rPr>
      </w:pPr>
      <w:r w:rsidRPr="00C864FB">
        <w:rPr>
          <w:rFonts w:cs="Arial"/>
          <w:szCs w:val="20"/>
        </w:rPr>
        <w:t xml:space="preserve">Člen določa začetek veljavnosti </w:t>
      </w:r>
      <w:r w:rsidR="00570ED9">
        <w:rPr>
          <w:rFonts w:cs="Arial"/>
          <w:szCs w:val="20"/>
        </w:rPr>
        <w:t>Z</w:t>
      </w:r>
      <w:r w:rsidRPr="00C864FB">
        <w:rPr>
          <w:rFonts w:cs="Arial"/>
          <w:szCs w:val="20"/>
        </w:rPr>
        <w:t>akona</w:t>
      </w:r>
      <w:r w:rsidR="00570ED9">
        <w:rPr>
          <w:rFonts w:cs="Arial"/>
          <w:szCs w:val="20"/>
        </w:rPr>
        <w:t xml:space="preserve"> o spremembah zakona o socialnem vključevanju invalidov.</w:t>
      </w:r>
      <w:r w:rsidR="009C0A27" w:rsidRPr="00C864FB">
        <w:rPr>
          <w:rFonts w:cs="Arial"/>
          <w:szCs w:val="20"/>
        </w:rPr>
        <w:t>.</w:t>
      </w:r>
    </w:p>
    <w:p w14:paraId="3C6D2325" w14:textId="77777777" w:rsidR="00991BF7" w:rsidRPr="00C864FB" w:rsidRDefault="00991BF7" w:rsidP="00991BF7">
      <w:pPr>
        <w:rPr>
          <w:rFonts w:cs="Arial"/>
          <w:b/>
          <w:szCs w:val="20"/>
        </w:rPr>
      </w:pPr>
    </w:p>
    <w:p w14:paraId="41EA0FEB" w14:textId="77777777" w:rsidR="00320DC1" w:rsidRPr="00C864FB" w:rsidRDefault="00320DC1">
      <w:pPr>
        <w:spacing w:after="160" w:line="259" w:lineRule="auto"/>
        <w:rPr>
          <w:rFonts w:cs="Arial"/>
          <w:b/>
          <w:szCs w:val="20"/>
        </w:rPr>
      </w:pPr>
      <w:r w:rsidRPr="00C864FB">
        <w:rPr>
          <w:rFonts w:cs="Arial"/>
          <w:b/>
          <w:szCs w:val="20"/>
        </w:rPr>
        <w:br w:type="page"/>
      </w:r>
    </w:p>
    <w:p w14:paraId="4B717D2B" w14:textId="77777777" w:rsidR="008773FF" w:rsidRPr="00C864FB" w:rsidRDefault="008773FF">
      <w:pPr>
        <w:rPr>
          <w:rFonts w:cs="Arial"/>
          <w:b/>
          <w:szCs w:val="20"/>
        </w:rPr>
      </w:pPr>
    </w:p>
    <w:p w14:paraId="5BDBA972" w14:textId="77777777" w:rsidR="00320DC1" w:rsidRPr="00C864FB" w:rsidRDefault="00320DC1">
      <w:pPr>
        <w:rPr>
          <w:rFonts w:cs="Arial"/>
          <w:iCs/>
          <w:szCs w:val="20"/>
        </w:rPr>
      </w:pPr>
    </w:p>
    <w:p w14:paraId="1500578E" w14:textId="77777777" w:rsidR="00320DC1" w:rsidRPr="00C864FB" w:rsidRDefault="005C78AF">
      <w:pPr>
        <w:rPr>
          <w:rFonts w:cs="Arial"/>
          <w:b/>
          <w:szCs w:val="20"/>
        </w:rPr>
      </w:pPr>
      <w:r w:rsidRPr="00C864FB">
        <w:rPr>
          <w:rFonts w:cs="Arial"/>
          <w:b/>
          <w:szCs w:val="20"/>
        </w:rPr>
        <w:t xml:space="preserve">IV. </w:t>
      </w:r>
      <w:r w:rsidR="00E274AF" w:rsidRPr="00C864FB">
        <w:rPr>
          <w:rFonts w:cs="Arial"/>
          <w:b/>
          <w:szCs w:val="20"/>
        </w:rPr>
        <w:t>BESEDILO ČLENOV, KI SE SPREMINJAJO</w:t>
      </w:r>
    </w:p>
    <w:p w14:paraId="492B8D98" w14:textId="77777777" w:rsidR="00320DC1" w:rsidRPr="00C864FB" w:rsidRDefault="00320DC1" w:rsidP="005C78AF">
      <w:pPr>
        <w:pStyle w:val="Alineazaodstavkom"/>
        <w:numPr>
          <w:ilvl w:val="0"/>
          <w:numId w:val="0"/>
        </w:numPr>
        <w:spacing w:line="260" w:lineRule="exact"/>
        <w:rPr>
          <w:sz w:val="20"/>
          <w:szCs w:val="20"/>
        </w:rPr>
      </w:pPr>
    </w:p>
    <w:p w14:paraId="26E3E41A" w14:textId="77777777" w:rsidR="00E274AF" w:rsidRPr="00C864FB" w:rsidRDefault="00E274AF" w:rsidP="00E274AF">
      <w:pPr>
        <w:jc w:val="center"/>
        <w:rPr>
          <w:rFonts w:cs="Arial"/>
          <w:b/>
          <w:szCs w:val="20"/>
        </w:rPr>
      </w:pPr>
    </w:p>
    <w:p w14:paraId="0FB271CB" w14:textId="77777777" w:rsidR="0098146B" w:rsidRPr="00C864FB" w:rsidRDefault="0098146B" w:rsidP="0098146B">
      <w:pPr>
        <w:jc w:val="center"/>
        <w:rPr>
          <w:rFonts w:eastAsia="Calibri" w:cs="Arial"/>
          <w:b/>
          <w:szCs w:val="20"/>
        </w:rPr>
      </w:pPr>
      <w:r w:rsidRPr="00C864FB">
        <w:rPr>
          <w:rFonts w:eastAsia="Calibri" w:cs="Arial"/>
          <w:b/>
          <w:szCs w:val="20"/>
        </w:rPr>
        <w:t>26. člen</w:t>
      </w:r>
    </w:p>
    <w:p w14:paraId="4BC44300" w14:textId="77777777" w:rsidR="0098146B" w:rsidRPr="00C864FB" w:rsidRDefault="0098146B" w:rsidP="0098146B">
      <w:pPr>
        <w:jc w:val="center"/>
        <w:rPr>
          <w:rFonts w:cs="Arial"/>
          <w:szCs w:val="20"/>
        </w:rPr>
      </w:pPr>
      <w:r w:rsidRPr="00C864FB">
        <w:rPr>
          <w:rFonts w:eastAsia="Calibri" w:cs="Arial"/>
          <w:b/>
          <w:szCs w:val="20"/>
        </w:rPr>
        <w:t>(začetek uporabe)</w:t>
      </w:r>
    </w:p>
    <w:p w14:paraId="434B3110" w14:textId="77777777" w:rsidR="0098146B" w:rsidRPr="00C864FB" w:rsidRDefault="0098146B" w:rsidP="0098146B">
      <w:pPr>
        <w:jc w:val="both"/>
        <w:rPr>
          <w:rFonts w:eastAsia="Calibri" w:cs="Arial"/>
          <w:szCs w:val="20"/>
        </w:rPr>
      </w:pPr>
      <w:r w:rsidRPr="00C864FB">
        <w:rPr>
          <w:rFonts w:eastAsia="Calibri" w:cs="Arial"/>
          <w:szCs w:val="20"/>
        </w:rPr>
        <w:tab/>
      </w:r>
    </w:p>
    <w:p w14:paraId="36A61964" w14:textId="77777777" w:rsidR="0098146B" w:rsidRPr="00C864FB" w:rsidRDefault="0098146B" w:rsidP="0098146B">
      <w:pPr>
        <w:jc w:val="both"/>
        <w:rPr>
          <w:rFonts w:eastAsia="Calibri" w:cs="Arial"/>
          <w:szCs w:val="20"/>
        </w:rPr>
      </w:pPr>
      <w:r w:rsidRPr="00C864FB">
        <w:rPr>
          <w:rFonts w:eastAsia="Calibri" w:cs="Arial"/>
          <w:szCs w:val="20"/>
        </w:rPr>
        <w:tab/>
        <w:t>III. poglavje tega zakona se začne uporabljati 1. januarja 2022.</w:t>
      </w:r>
    </w:p>
    <w:p w14:paraId="1D28DE5B" w14:textId="77777777" w:rsidR="0098146B" w:rsidRPr="00C864FB" w:rsidRDefault="0098146B" w:rsidP="0098146B">
      <w:pPr>
        <w:jc w:val="both"/>
        <w:rPr>
          <w:rFonts w:eastAsia="Calibri" w:cs="Arial"/>
          <w:szCs w:val="20"/>
        </w:rPr>
      </w:pPr>
    </w:p>
    <w:p w14:paraId="7E5F951B" w14:textId="77777777" w:rsidR="0098146B" w:rsidRPr="00C864FB" w:rsidRDefault="0098146B" w:rsidP="0098146B">
      <w:pPr>
        <w:jc w:val="both"/>
        <w:rPr>
          <w:rFonts w:cs="Arial"/>
          <w:b/>
          <w:szCs w:val="20"/>
        </w:rPr>
      </w:pPr>
    </w:p>
    <w:p w14:paraId="33E81AF4" w14:textId="77777777" w:rsidR="0098146B" w:rsidRPr="00C864FB" w:rsidRDefault="0098146B" w:rsidP="0098146B">
      <w:pPr>
        <w:jc w:val="both"/>
        <w:rPr>
          <w:rFonts w:cs="Arial"/>
          <w:szCs w:val="20"/>
        </w:rPr>
      </w:pPr>
    </w:p>
    <w:p w14:paraId="6A5EDD14" w14:textId="77777777" w:rsidR="0098146B" w:rsidRPr="00C864FB" w:rsidRDefault="0098146B" w:rsidP="0098146B">
      <w:pPr>
        <w:spacing w:after="160" w:line="259" w:lineRule="auto"/>
        <w:rPr>
          <w:rFonts w:eastAsia="Calibri" w:cs="Arial"/>
          <w:b/>
          <w:szCs w:val="20"/>
        </w:rPr>
      </w:pPr>
      <w:r w:rsidRPr="00C864FB">
        <w:rPr>
          <w:rFonts w:eastAsia="Calibri" w:cs="Arial"/>
          <w:b/>
          <w:szCs w:val="20"/>
        </w:rPr>
        <w:br w:type="page"/>
      </w:r>
    </w:p>
    <w:p w14:paraId="54542B52" w14:textId="77777777" w:rsidR="00E274AF" w:rsidRPr="00C864FB" w:rsidRDefault="00E274AF" w:rsidP="00E274AF">
      <w:pPr>
        <w:rPr>
          <w:rFonts w:cs="Arial"/>
          <w:b/>
          <w:szCs w:val="20"/>
        </w:rPr>
      </w:pPr>
    </w:p>
    <w:sectPr w:rsidR="00E274AF" w:rsidRPr="00C864FB" w:rsidSect="00CD4B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469A2A" w14:textId="77777777" w:rsidR="007D4261" w:rsidRDefault="007D4261">
      <w:pPr>
        <w:spacing w:line="240" w:lineRule="auto"/>
      </w:pPr>
      <w:r>
        <w:separator/>
      </w:r>
    </w:p>
  </w:endnote>
  <w:endnote w:type="continuationSeparator" w:id="0">
    <w:p w14:paraId="6903CC8B" w14:textId="77777777" w:rsidR="007D4261" w:rsidRDefault="007D42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34205"/>
      <w:docPartObj>
        <w:docPartGallery w:val="Page Numbers (Bottom of Page)"/>
        <w:docPartUnique/>
      </w:docPartObj>
    </w:sdtPr>
    <w:sdtEndPr/>
    <w:sdtContent>
      <w:p w14:paraId="18774256" w14:textId="77777777" w:rsidR="00837018" w:rsidRDefault="00837018">
        <w:pPr>
          <w:pStyle w:val="Noga"/>
          <w:jc w:val="center"/>
        </w:pPr>
        <w:r>
          <w:fldChar w:fldCharType="begin"/>
        </w:r>
        <w:r>
          <w:instrText xml:space="preserve"> PAGE   \* MERGEFORMAT </w:instrText>
        </w:r>
        <w:r>
          <w:fldChar w:fldCharType="separate"/>
        </w:r>
        <w:r w:rsidR="002467D3">
          <w:rPr>
            <w:noProof/>
          </w:rPr>
          <w:t>1</w:t>
        </w:r>
        <w:r>
          <w:rPr>
            <w:noProof/>
          </w:rPr>
          <w:fldChar w:fldCharType="end"/>
        </w:r>
      </w:p>
    </w:sdtContent>
  </w:sdt>
  <w:p w14:paraId="3238ACAB" w14:textId="77777777" w:rsidR="00837018" w:rsidRDefault="0083701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060CAB" w14:textId="77777777" w:rsidR="007D4261" w:rsidRDefault="007D4261">
      <w:pPr>
        <w:spacing w:line="240" w:lineRule="auto"/>
      </w:pPr>
      <w:r>
        <w:separator/>
      </w:r>
    </w:p>
  </w:footnote>
  <w:footnote w:type="continuationSeparator" w:id="0">
    <w:p w14:paraId="361F4E2C" w14:textId="77777777" w:rsidR="007D4261" w:rsidRDefault="007D426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223AB"/>
    <w:multiLevelType w:val="hybridMultilevel"/>
    <w:tmpl w:val="A2F28F3A"/>
    <w:lvl w:ilvl="0" w:tplc="63005B6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924C7D"/>
    <w:multiLevelType w:val="hybridMultilevel"/>
    <w:tmpl w:val="1F06A99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E3F4C7E"/>
    <w:multiLevelType w:val="hybridMultilevel"/>
    <w:tmpl w:val="7CCAF524"/>
    <w:lvl w:ilvl="0" w:tplc="51A0F832">
      <w:start w:val="1"/>
      <w:numFmt w:val="bullet"/>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FD2455"/>
    <w:multiLevelType w:val="hybridMultilevel"/>
    <w:tmpl w:val="04EE5BA2"/>
    <w:lvl w:ilvl="0" w:tplc="0424000F">
      <w:start w:val="1"/>
      <w:numFmt w:val="decimal"/>
      <w:lvlText w:val="%1."/>
      <w:lvlJc w:val="left"/>
      <w:pPr>
        <w:tabs>
          <w:tab w:val="num" w:pos="720"/>
        </w:tabs>
        <w:ind w:left="720" w:hanging="360"/>
      </w:pPr>
      <w:rPr>
        <w:rFonts w:cs="Times New Roman"/>
      </w:rPr>
    </w:lvl>
    <w:lvl w:ilvl="1" w:tplc="51A0F832">
      <w:start w:val="1"/>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3DA357C"/>
    <w:multiLevelType w:val="hybridMultilevel"/>
    <w:tmpl w:val="413A9F4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79447F3"/>
    <w:multiLevelType w:val="multilevel"/>
    <w:tmpl w:val="04240023"/>
    <w:styleLink w:val="lenOdsek"/>
    <w:lvl w:ilvl="0">
      <w:start w:val="15"/>
      <w:numFmt w:val="decimal"/>
      <w:pStyle w:val="Naslov1"/>
      <w:lvlText w:val="%1. člen"/>
      <w:lvlJc w:val="left"/>
      <w:pPr>
        <w:tabs>
          <w:tab w:val="num" w:pos="4199"/>
        </w:tabs>
        <w:ind w:left="3119"/>
      </w:pPr>
      <w:rPr>
        <w:rFonts w:cs="Times New Roman"/>
      </w:rPr>
    </w:lvl>
    <w:lvl w:ilvl="1">
      <w:start w:val="1"/>
      <w:numFmt w:val="decimalZero"/>
      <w:pStyle w:val="Naslov2"/>
      <w:isLgl/>
      <w:lvlText w:val="Odsek %1.%2"/>
      <w:lvlJc w:val="left"/>
      <w:pPr>
        <w:tabs>
          <w:tab w:val="num" w:pos="1080"/>
        </w:tabs>
      </w:pPr>
      <w:rPr>
        <w:rFonts w:cs="Times New Roman"/>
      </w:rPr>
    </w:lvl>
    <w:lvl w:ilvl="2">
      <w:start w:val="1"/>
      <w:numFmt w:val="lowerLetter"/>
      <w:pStyle w:val="Naslov3"/>
      <w:lvlText w:val="(%3)"/>
      <w:lvlJc w:val="left"/>
      <w:pPr>
        <w:tabs>
          <w:tab w:val="num" w:pos="720"/>
        </w:tabs>
        <w:ind w:left="720" w:hanging="432"/>
      </w:pPr>
      <w:rPr>
        <w:rFonts w:cs="Times New Roman"/>
      </w:rPr>
    </w:lvl>
    <w:lvl w:ilvl="3">
      <w:start w:val="1"/>
      <w:numFmt w:val="lowerRoman"/>
      <w:pStyle w:val="Naslov4"/>
      <w:lvlText w:val="(%4)"/>
      <w:lvlJc w:val="right"/>
      <w:pPr>
        <w:tabs>
          <w:tab w:val="num" w:pos="864"/>
        </w:tabs>
        <w:ind w:left="864" w:hanging="144"/>
      </w:pPr>
      <w:rPr>
        <w:rFonts w:cs="Times New Roman"/>
      </w:rPr>
    </w:lvl>
    <w:lvl w:ilvl="4">
      <w:start w:val="1"/>
      <w:numFmt w:val="decimal"/>
      <w:pStyle w:val="Naslov5"/>
      <w:lvlText w:val="%5)"/>
      <w:lvlJc w:val="left"/>
      <w:pPr>
        <w:tabs>
          <w:tab w:val="num" w:pos="1008"/>
        </w:tabs>
        <w:ind w:left="1008" w:hanging="432"/>
      </w:pPr>
      <w:rPr>
        <w:rFonts w:cs="Times New Roman"/>
      </w:rPr>
    </w:lvl>
    <w:lvl w:ilvl="5">
      <w:start w:val="1"/>
      <w:numFmt w:val="lowerLetter"/>
      <w:pStyle w:val="Naslov6"/>
      <w:lvlText w:val="%6)"/>
      <w:lvlJc w:val="left"/>
      <w:pPr>
        <w:tabs>
          <w:tab w:val="num" w:pos="1152"/>
        </w:tabs>
        <w:ind w:left="1152" w:hanging="432"/>
      </w:pPr>
      <w:rPr>
        <w:rFonts w:cs="Times New Roman"/>
      </w:rPr>
    </w:lvl>
    <w:lvl w:ilvl="6">
      <w:start w:val="1"/>
      <w:numFmt w:val="lowerRoman"/>
      <w:pStyle w:val="Naslov7"/>
      <w:lvlText w:val="%7)"/>
      <w:lvlJc w:val="right"/>
      <w:pPr>
        <w:tabs>
          <w:tab w:val="num" w:pos="1296"/>
        </w:tabs>
        <w:ind w:left="1296" w:hanging="288"/>
      </w:pPr>
      <w:rPr>
        <w:rFonts w:cs="Times New Roman"/>
      </w:rPr>
    </w:lvl>
    <w:lvl w:ilvl="7">
      <w:start w:val="1"/>
      <w:numFmt w:val="lowerLetter"/>
      <w:pStyle w:val="Naslov8"/>
      <w:lvlText w:val="%8."/>
      <w:lvlJc w:val="left"/>
      <w:pPr>
        <w:tabs>
          <w:tab w:val="num" w:pos="1440"/>
        </w:tabs>
        <w:ind w:left="1440" w:hanging="432"/>
      </w:pPr>
      <w:rPr>
        <w:rFonts w:cs="Times New Roman"/>
      </w:rPr>
    </w:lvl>
    <w:lvl w:ilvl="8">
      <w:start w:val="1"/>
      <w:numFmt w:val="lowerRoman"/>
      <w:pStyle w:val="Naslov9"/>
      <w:lvlText w:val="%9."/>
      <w:lvlJc w:val="right"/>
      <w:pPr>
        <w:tabs>
          <w:tab w:val="num" w:pos="1584"/>
        </w:tabs>
        <w:ind w:left="1584" w:hanging="144"/>
      </w:pPr>
      <w:rPr>
        <w:rFonts w:cs="Times New Roman"/>
      </w:rPr>
    </w:lvl>
  </w:abstractNum>
  <w:abstractNum w:abstractNumId="6" w15:restartNumberingAfterBreak="0">
    <w:nsid w:val="18274F71"/>
    <w:multiLevelType w:val="hybridMultilevel"/>
    <w:tmpl w:val="C67E785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F1E026B"/>
    <w:multiLevelType w:val="hybridMultilevel"/>
    <w:tmpl w:val="148CAB4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26663B7"/>
    <w:multiLevelType w:val="hybridMultilevel"/>
    <w:tmpl w:val="6E7CEB4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223C0C"/>
    <w:multiLevelType w:val="hybridMultilevel"/>
    <w:tmpl w:val="BE404BE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31E49E7"/>
    <w:multiLevelType w:val="hybridMultilevel"/>
    <w:tmpl w:val="CA187F0C"/>
    <w:lvl w:ilvl="0" w:tplc="51A0F832">
      <w:start w:val="1"/>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7200C2D"/>
    <w:multiLevelType w:val="hybridMultilevel"/>
    <w:tmpl w:val="A7388C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7655262"/>
    <w:multiLevelType w:val="hybridMultilevel"/>
    <w:tmpl w:val="7A5EDFE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7AB4762"/>
    <w:multiLevelType w:val="hybridMultilevel"/>
    <w:tmpl w:val="96F241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8635FD6"/>
    <w:multiLevelType w:val="hybridMultilevel"/>
    <w:tmpl w:val="C4989B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80114D"/>
    <w:multiLevelType w:val="hybridMultilevel"/>
    <w:tmpl w:val="751ADB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A132384"/>
    <w:multiLevelType w:val="hybridMultilevel"/>
    <w:tmpl w:val="62EC524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BDF7887"/>
    <w:multiLevelType w:val="hybridMultilevel"/>
    <w:tmpl w:val="4D1E012C"/>
    <w:lvl w:ilvl="0" w:tplc="A3707AD2">
      <w:start w:val="2"/>
      <w:numFmt w:val="bullet"/>
      <w:lvlText w:val="-"/>
      <w:lvlJc w:val="left"/>
      <w:pPr>
        <w:ind w:left="360" w:hanging="360"/>
      </w:pPr>
      <w:rPr>
        <w:rFonts w:ascii="Arial" w:eastAsiaTheme="minorHAnsi" w:hAnsi="Arial" w:cs="Arial" w:hint="default"/>
      </w:rPr>
    </w:lvl>
    <w:lvl w:ilvl="1" w:tplc="A3707AD2">
      <w:start w:val="2"/>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C1341D9"/>
    <w:multiLevelType w:val="hybridMultilevel"/>
    <w:tmpl w:val="E29E5CB2"/>
    <w:lvl w:ilvl="0" w:tplc="51A0F83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5304F11"/>
    <w:multiLevelType w:val="hybridMultilevel"/>
    <w:tmpl w:val="F882538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8347BAB"/>
    <w:multiLevelType w:val="multilevel"/>
    <w:tmpl w:val="04240023"/>
    <w:numStyleLink w:val="lenOdsek"/>
  </w:abstractNum>
  <w:abstractNum w:abstractNumId="21" w15:restartNumberingAfterBreak="0">
    <w:nsid w:val="661D28F0"/>
    <w:multiLevelType w:val="hybridMultilevel"/>
    <w:tmpl w:val="92FC54F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6CD02DD8"/>
    <w:multiLevelType w:val="hybridMultilevel"/>
    <w:tmpl w:val="3A6E0480"/>
    <w:lvl w:ilvl="0" w:tplc="384082B2">
      <w:start w:val="49"/>
      <w:numFmt w:val="bullet"/>
      <w:lvlText w:val=""/>
      <w:lvlJc w:val="left"/>
      <w:pPr>
        <w:ind w:left="360" w:hanging="360"/>
      </w:pPr>
      <w:rPr>
        <w:rFonts w:ascii="Symbol" w:eastAsia="Times New Roman" w:hAnsi="Symbol" w:cs="Times New Roman" w:hint="default"/>
      </w:rPr>
    </w:lvl>
    <w:lvl w:ilvl="1" w:tplc="462A2818" w:tentative="1">
      <w:start w:val="1"/>
      <w:numFmt w:val="bullet"/>
      <w:lvlText w:val="o"/>
      <w:lvlJc w:val="left"/>
      <w:pPr>
        <w:ind w:left="1080" w:hanging="360"/>
      </w:pPr>
      <w:rPr>
        <w:rFonts w:ascii="Courier New" w:hAnsi="Courier New" w:cs="Courier New" w:hint="default"/>
      </w:rPr>
    </w:lvl>
    <w:lvl w:ilvl="2" w:tplc="6346031C" w:tentative="1">
      <w:start w:val="1"/>
      <w:numFmt w:val="bullet"/>
      <w:lvlText w:val=""/>
      <w:lvlJc w:val="left"/>
      <w:pPr>
        <w:ind w:left="1800" w:hanging="360"/>
      </w:pPr>
      <w:rPr>
        <w:rFonts w:ascii="Wingdings" w:hAnsi="Wingdings" w:hint="default"/>
      </w:rPr>
    </w:lvl>
    <w:lvl w:ilvl="3" w:tplc="CCA69528" w:tentative="1">
      <w:start w:val="1"/>
      <w:numFmt w:val="bullet"/>
      <w:lvlText w:val=""/>
      <w:lvlJc w:val="left"/>
      <w:pPr>
        <w:ind w:left="2520" w:hanging="360"/>
      </w:pPr>
      <w:rPr>
        <w:rFonts w:ascii="Symbol" w:hAnsi="Symbol" w:hint="default"/>
      </w:rPr>
    </w:lvl>
    <w:lvl w:ilvl="4" w:tplc="C960E8A0" w:tentative="1">
      <w:start w:val="1"/>
      <w:numFmt w:val="bullet"/>
      <w:lvlText w:val="o"/>
      <w:lvlJc w:val="left"/>
      <w:pPr>
        <w:ind w:left="3240" w:hanging="360"/>
      </w:pPr>
      <w:rPr>
        <w:rFonts w:ascii="Courier New" w:hAnsi="Courier New" w:cs="Courier New" w:hint="default"/>
      </w:rPr>
    </w:lvl>
    <w:lvl w:ilvl="5" w:tplc="DCF2B964" w:tentative="1">
      <w:start w:val="1"/>
      <w:numFmt w:val="bullet"/>
      <w:lvlText w:val=""/>
      <w:lvlJc w:val="left"/>
      <w:pPr>
        <w:ind w:left="3960" w:hanging="360"/>
      </w:pPr>
      <w:rPr>
        <w:rFonts w:ascii="Wingdings" w:hAnsi="Wingdings" w:hint="default"/>
      </w:rPr>
    </w:lvl>
    <w:lvl w:ilvl="6" w:tplc="B0C2A354" w:tentative="1">
      <w:start w:val="1"/>
      <w:numFmt w:val="bullet"/>
      <w:lvlText w:val=""/>
      <w:lvlJc w:val="left"/>
      <w:pPr>
        <w:ind w:left="4680" w:hanging="360"/>
      </w:pPr>
      <w:rPr>
        <w:rFonts w:ascii="Symbol" w:hAnsi="Symbol" w:hint="default"/>
      </w:rPr>
    </w:lvl>
    <w:lvl w:ilvl="7" w:tplc="3EA48250" w:tentative="1">
      <w:start w:val="1"/>
      <w:numFmt w:val="bullet"/>
      <w:lvlText w:val="o"/>
      <w:lvlJc w:val="left"/>
      <w:pPr>
        <w:ind w:left="5400" w:hanging="360"/>
      </w:pPr>
      <w:rPr>
        <w:rFonts w:ascii="Courier New" w:hAnsi="Courier New" w:cs="Courier New" w:hint="default"/>
      </w:rPr>
    </w:lvl>
    <w:lvl w:ilvl="8" w:tplc="BFF25F6C" w:tentative="1">
      <w:start w:val="1"/>
      <w:numFmt w:val="bullet"/>
      <w:lvlText w:val=""/>
      <w:lvlJc w:val="left"/>
      <w:pPr>
        <w:ind w:left="6120" w:hanging="360"/>
      </w:pPr>
      <w:rPr>
        <w:rFonts w:ascii="Wingdings" w:hAnsi="Wingdings" w:hint="default"/>
      </w:rPr>
    </w:lvl>
  </w:abstractNum>
  <w:abstractNum w:abstractNumId="24" w15:restartNumberingAfterBreak="0">
    <w:nsid w:val="75CF570D"/>
    <w:multiLevelType w:val="hybridMultilevel"/>
    <w:tmpl w:val="23FCD9AC"/>
    <w:lvl w:ilvl="0" w:tplc="76AC1A70">
      <w:start w:val="1"/>
      <w:numFmt w:val="lowerLetter"/>
      <w:lvlText w:val="%1)"/>
      <w:lvlJc w:val="left"/>
      <w:pPr>
        <w:ind w:left="720" w:hanging="360"/>
      </w:pPr>
      <w:rPr>
        <w:rFonts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num w:numId="1">
    <w:abstractNumId w:val="14"/>
  </w:num>
  <w:num w:numId="2">
    <w:abstractNumId w:val="4"/>
  </w:num>
  <w:num w:numId="3">
    <w:abstractNumId w:val="22"/>
  </w:num>
  <w:num w:numId="4">
    <w:abstractNumId w:val="5"/>
  </w:num>
  <w:num w:numId="5">
    <w:abstractNumId w:val="2"/>
  </w:num>
  <w:num w:numId="6">
    <w:abstractNumId w:val="20"/>
  </w:num>
  <w:num w:numId="7">
    <w:abstractNumId w:val="10"/>
  </w:num>
  <w:num w:numId="8">
    <w:abstractNumId w:val="24"/>
  </w:num>
  <w:num w:numId="9">
    <w:abstractNumId w:val="3"/>
  </w:num>
  <w:num w:numId="10">
    <w:abstractNumId w:val="23"/>
  </w:num>
  <w:num w:numId="11">
    <w:abstractNumId w:val="11"/>
  </w:num>
  <w:num w:numId="12">
    <w:abstractNumId w:val="7"/>
  </w:num>
  <w:num w:numId="13">
    <w:abstractNumId w:val="17"/>
  </w:num>
  <w:num w:numId="14">
    <w:abstractNumId w:val="18"/>
  </w:num>
  <w:num w:numId="15">
    <w:abstractNumId w:val="1"/>
  </w:num>
  <w:num w:numId="16">
    <w:abstractNumId w:val="8"/>
  </w:num>
  <w:num w:numId="17">
    <w:abstractNumId w:val="12"/>
  </w:num>
  <w:num w:numId="18">
    <w:abstractNumId w:val="16"/>
  </w:num>
  <w:num w:numId="19">
    <w:abstractNumId w:val="19"/>
  </w:num>
  <w:num w:numId="20">
    <w:abstractNumId w:val="6"/>
  </w:num>
  <w:num w:numId="21">
    <w:abstractNumId w:val="13"/>
  </w:num>
  <w:num w:numId="22">
    <w:abstractNumId w:val="21"/>
  </w:num>
  <w:num w:numId="23">
    <w:abstractNumId w:val="9"/>
  </w:num>
  <w:num w:numId="2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381"/>
    <w:rsid w:val="00002938"/>
    <w:rsid w:val="00012E87"/>
    <w:rsid w:val="00014ED8"/>
    <w:rsid w:val="000158B4"/>
    <w:rsid w:val="000216AF"/>
    <w:rsid w:val="00053E9D"/>
    <w:rsid w:val="00055954"/>
    <w:rsid w:val="00062B4F"/>
    <w:rsid w:val="00071D44"/>
    <w:rsid w:val="00074EB1"/>
    <w:rsid w:val="00081C5C"/>
    <w:rsid w:val="000B21FD"/>
    <w:rsid w:val="000D44FB"/>
    <w:rsid w:val="000D4A01"/>
    <w:rsid w:val="000D5285"/>
    <w:rsid w:val="000E2259"/>
    <w:rsid w:val="000F1397"/>
    <w:rsid w:val="000F66CC"/>
    <w:rsid w:val="00101BF7"/>
    <w:rsid w:val="001259AF"/>
    <w:rsid w:val="001265D2"/>
    <w:rsid w:val="00133A0D"/>
    <w:rsid w:val="00145256"/>
    <w:rsid w:val="00150EDE"/>
    <w:rsid w:val="001604EE"/>
    <w:rsid w:val="00172D7F"/>
    <w:rsid w:val="00173706"/>
    <w:rsid w:val="00194F58"/>
    <w:rsid w:val="00196F74"/>
    <w:rsid w:val="001973E4"/>
    <w:rsid w:val="001B7188"/>
    <w:rsid w:val="001C2F2B"/>
    <w:rsid w:val="001D39FB"/>
    <w:rsid w:val="00201975"/>
    <w:rsid w:val="0021312D"/>
    <w:rsid w:val="0021413C"/>
    <w:rsid w:val="00217214"/>
    <w:rsid w:val="0021785F"/>
    <w:rsid w:val="00220EB8"/>
    <w:rsid w:val="002231B5"/>
    <w:rsid w:val="0022703A"/>
    <w:rsid w:val="00241AE5"/>
    <w:rsid w:val="002467D3"/>
    <w:rsid w:val="00247A6A"/>
    <w:rsid w:val="002579F2"/>
    <w:rsid w:val="002615AF"/>
    <w:rsid w:val="002622A0"/>
    <w:rsid w:val="00265BE2"/>
    <w:rsid w:val="002800B4"/>
    <w:rsid w:val="00296E0F"/>
    <w:rsid w:val="00297F92"/>
    <w:rsid w:val="002B1E3D"/>
    <w:rsid w:val="002D0C0C"/>
    <w:rsid w:val="002F3214"/>
    <w:rsid w:val="00320440"/>
    <w:rsid w:val="00320DC1"/>
    <w:rsid w:val="00321A64"/>
    <w:rsid w:val="00326888"/>
    <w:rsid w:val="00332057"/>
    <w:rsid w:val="00333131"/>
    <w:rsid w:val="00336155"/>
    <w:rsid w:val="00350AF8"/>
    <w:rsid w:val="00357C2C"/>
    <w:rsid w:val="00361F4B"/>
    <w:rsid w:val="00362D97"/>
    <w:rsid w:val="003644D2"/>
    <w:rsid w:val="003648B9"/>
    <w:rsid w:val="00367BB9"/>
    <w:rsid w:val="00370651"/>
    <w:rsid w:val="00390091"/>
    <w:rsid w:val="003C704C"/>
    <w:rsid w:val="003E43D6"/>
    <w:rsid w:val="003F1703"/>
    <w:rsid w:val="003F261B"/>
    <w:rsid w:val="00417559"/>
    <w:rsid w:val="00417B99"/>
    <w:rsid w:val="00420EBC"/>
    <w:rsid w:val="00424EB2"/>
    <w:rsid w:val="00425E23"/>
    <w:rsid w:val="00440F74"/>
    <w:rsid w:val="00442C87"/>
    <w:rsid w:val="00446C2D"/>
    <w:rsid w:val="00470E10"/>
    <w:rsid w:val="00476D66"/>
    <w:rsid w:val="00484F43"/>
    <w:rsid w:val="004901AE"/>
    <w:rsid w:val="004904D6"/>
    <w:rsid w:val="004B778E"/>
    <w:rsid w:val="004E1366"/>
    <w:rsid w:val="004E2C41"/>
    <w:rsid w:val="004F472B"/>
    <w:rsid w:val="004F4F23"/>
    <w:rsid w:val="00511AA1"/>
    <w:rsid w:val="00511DE7"/>
    <w:rsid w:val="00511EE9"/>
    <w:rsid w:val="00514ADE"/>
    <w:rsid w:val="0054173E"/>
    <w:rsid w:val="00547440"/>
    <w:rsid w:val="00560B5C"/>
    <w:rsid w:val="00570ED9"/>
    <w:rsid w:val="00581A94"/>
    <w:rsid w:val="0058366A"/>
    <w:rsid w:val="00597BDE"/>
    <w:rsid w:val="005A41AB"/>
    <w:rsid w:val="005A71B9"/>
    <w:rsid w:val="005B33C5"/>
    <w:rsid w:val="005C62D7"/>
    <w:rsid w:val="005C752F"/>
    <w:rsid w:val="005C78AF"/>
    <w:rsid w:val="005F18E2"/>
    <w:rsid w:val="00606E47"/>
    <w:rsid w:val="0061215C"/>
    <w:rsid w:val="0062510D"/>
    <w:rsid w:val="00625978"/>
    <w:rsid w:val="006335CA"/>
    <w:rsid w:val="00644ACC"/>
    <w:rsid w:val="00652125"/>
    <w:rsid w:val="0065701B"/>
    <w:rsid w:val="00667C7A"/>
    <w:rsid w:val="00687935"/>
    <w:rsid w:val="00695EC3"/>
    <w:rsid w:val="00696532"/>
    <w:rsid w:val="006A3921"/>
    <w:rsid w:val="006D2401"/>
    <w:rsid w:val="006E0980"/>
    <w:rsid w:val="007001D8"/>
    <w:rsid w:val="007005CC"/>
    <w:rsid w:val="0071130F"/>
    <w:rsid w:val="0071396B"/>
    <w:rsid w:val="00715472"/>
    <w:rsid w:val="00716EC3"/>
    <w:rsid w:val="0072432A"/>
    <w:rsid w:val="0073214F"/>
    <w:rsid w:val="00732688"/>
    <w:rsid w:val="0073712A"/>
    <w:rsid w:val="00740FBB"/>
    <w:rsid w:val="00765244"/>
    <w:rsid w:val="00767678"/>
    <w:rsid w:val="007723A8"/>
    <w:rsid w:val="00773656"/>
    <w:rsid w:val="00776B02"/>
    <w:rsid w:val="00786BA5"/>
    <w:rsid w:val="007A3D41"/>
    <w:rsid w:val="007B63D7"/>
    <w:rsid w:val="007C445D"/>
    <w:rsid w:val="007D147F"/>
    <w:rsid w:val="007D2E41"/>
    <w:rsid w:val="007D4261"/>
    <w:rsid w:val="007D50AC"/>
    <w:rsid w:val="007E3AE5"/>
    <w:rsid w:val="007E47EE"/>
    <w:rsid w:val="007E4831"/>
    <w:rsid w:val="00805B42"/>
    <w:rsid w:val="008259DA"/>
    <w:rsid w:val="00837018"/>
    <w:rsid w:val="00837B3A"/>
    <w:rsid w:val="00841F3A"/>
    <w:rsid w:val="00857DD0"/>
    <w:rsid w:val="008703A7"/>
    <w:rsid w:val="008773FF"/>
    <w:rsid w:val="00882221"/>
    <w:rsid w:val="00887492"/>
    <w:rsid w:val="00893FAB"/>
    <w:rsid w:val="00897137"/>
    <w:rsid w:val="008A43F5"/>
    <w:rsid w:val="008A7517"/>
    <w:rsid w:val="008B2557"/>
    <w:rsid w:val="008B62EB"/>
    <w:rsid w:val="008C376D"/>
    <w:rsid w:val="008D5259"/>
    <w:rsid w:val="008D568A"/>
    <w:rsid w:val="008E270A"/>
    <w:rsid w:val="008F210F"/>
    <w:rsid w:val="008F216A"/>
    <w:rsid w:val="009035E9"/>
    <w:rsid w:val="009100CB"/>
    <w:rsid w:val="00913EBA"/>
    <w:rsid w:val="00920B51"/>
    <w:rsid w:val="0093564D"/>
    <w:rsid w:val="0094252A"/>
    <w:rsid w:val="009425EE"/>
    <w:rsid w:val="00955E61"/>
    <w:rsid w:val="00957F15"/>
    <w:rsid w:val="0098146B"/>
    <w:rsid w:val="00990888"/>
    <w:rsid w:val="00991BF7"/>
    <w:rsid w:val="009B3D16"/>
    <w:rsid w:val="009B51BF"/>
    <w:rsid w:val="009C0A27"/>
    <w:rsid w:val="009C4B6F"/>
    <w:rsid w:val="009E6100"/>
    <w:rsid w:val="00A115EB"/>
    <w:rsid w:val="00A11E3C"/>
    <w:rsid w:val="00A326CB"/>
    <w:rsid w:val="00A44719"/>
    <w:rsid w:val="00A46975"/>
    <w:rsid w:val="00A46C2D"/>
    <w:rsid w:val="00A67816"/>
    <w:rsid w:val="00A779BA"/>
    <w:rsid w:val="00AA1872"/>
    <w:rsid w:val="00AA583E"/>
    <w:rsid w:val="00AB57F4"/>
    <w:rsid w:val="00AB60B3"/>
    <w:rsid w:val="00AB7091"/>
    <w:rsid w:val="00AC4695"/>
    <w:rsid w:val="00AC6B7C"/>
    <w:rsid w:val="00AF4E67"/>
    <w:rsid w:val="00B04776"/>
    <w:rsid w:val="00B15B29"/>
    <w:rsid w:val="00B20FC6"/>
    <w:rsid w:val="00B21D79"/>
    <w:rsid w:val="00B379A0"/>
    <w:rsid w:val="00B6444E"/>
    <w:rsid w:val="00B72CCC"/>
    <w:rsid w:val="00B9561B"/>
    <w:rsid w:val="00B97177"/>
    <w:rsid w:val="00BA4316"/>
    <w:rsid w:val="00BB0635"/>
    <w:rsid w:val="00BB3B60"/>
    <w:rsid w:val="00BC1355"/>
    <w:rsid w:val="00BE0E53"/>
    <w:rsid w:val="00BE132C"/>
    <w:rsid w:val="00BE15C4"/>
    <w:rsid w:val="00BE3BE3"/>
    <w:rsid w:val="00BF5CE8"/>
    <w:rsid w:val="00BF73E6"/>
    <w:rsid w:val="00C006A9"/>
    <w:rsid w:val="00C03997"/>
    <w:rsid w:val="00C16FBB"/>
    <w:rsid w:val="00C24B2C"/>
    <w:rsid w:val="00C3613E"/>
    <w:rsid w:val="00C426AC"/>
    <w:rsid w:val="00C44C5F"/>
    <w:rsid w:val="00C51428"/>
    <w:rsid w:val="00C62B83"/>
    <w:rsid w:val="00C82964"/>
    <w:rsid w:val="00C864FB"/>
    <w:rsid w:val="00C87832"/>
    <w:rsid w:val="00CA3783"/>
    <w:rsid w:val="00CC5BBC"/>
    <w:rsid w:val="00CD10C3"/>
    <w:rsid w:val="00CD4811"/>
    <w:rsid w:val="00CD4BA4"/>
    <w:rsid w:val="00CE7828"/>
    <w:rsid w:val="00D05A4D"/>
    <w:rsid w:val="00D071C2"/>
    <w:rsid w:val="00D12645"/>
    <w:rsid w:val="00D12DFC"/>
    <w:rsid w:val="00D14B87"/>
    <w:rsid w:val="00D577A0"/>
    <w:rsid w:val="00D67167"/>
    <w:rsid w:val="00DA23F3"/>
    <w:rsid w:val="00DA5D41"/>
    <w:rsid w:val="00DA789E"/>
    <w:rsid w:val="00DA7EAF"/>
    <w:rsid w:val="00DB175C"/>
    <w:rsid w:val="00DC06E5"/>
    <w:rsid w:val="00DD514A"/>
    <w:rsid w:val="00DE6DD9"/>
    <w:rsid w:val="00DF1C7E"/>
    <w:rsid w:val="00DF5B07"/>
    <w:rsid w:val="00E00B8E"/>
    <w:rsid w:val="00E00D77"/>
    <w:rsid w:val="00E05FF3"/>
    <w:rsid w:val="00E071FC"/>
    <w:rsid w:val="00E1272C"/>
    <w:rsid w:val="00E14BF1"/>
    <w:rsid w:val="00E27085"/>
    <w:rsid w:val="00E274AF"/>
    <w:rsid w:val="00E46A58"/>
    <w:rsid w:val="00E5205B"/>
    <w:rsid w:val="00E645B0"/>
    <w:rsid w:val="00E75EAE"/>
    <w:rsid w:val="00E80E64"/>
    <w:rsid w:val="00E811CF"/>
    <w:rsid w:val="00E84E5D"/>
    <w:rsid w:val="00E93A42"/>
    <w:rsid w:val="00F02F6C"/>
    <w:rsid w:val="00F107C8"/>
    <w:rsid w:val="00F20651"/>
    <w:rsid w:val="00F22CB0"/>
    <w:rsid w:val="00F23FC6"/>
    <w:rsid w:val="00F3192E"/>
    <w:rsid w:val="00F3319D"/>
    <w:rsid w:val="00F35808"/>
    <w:rsid w:val="00F73F67"/>
    <w:rsid w:val="00FA0381"/>
    <w:rsid w:val="00FB397B"/>
    <w:rsid w:val="00FC2096"/>
    <w:rsid w:val="00FC2216"/>
    <w:rsid w:val="00FD6000"/>
    <w:rsid w:val="00FD7F02"/>
    <w:rsid w:val="00FE2308"/>
    <w:rsid w:val="00FE2FF5"/>
    <w:rsid w:val="00FE3C7F"/>
    <w:rsid w:val="00FE4B10"/>
    <w:rsid w:val="00FE5A4F"/>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6498D"/>
  <w15:docId w15:val="{EF3C84A0-5D0C-46C9-820B-F692E6C45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9"/>
    <w:qFormat/>
    <w:rsid w:val="00C62B83"/>
    <w:pPr>
      <w:keepNext/>
      <w:numPr>
        <w:numId w:val="6"/>
      </w:numPr>
      <w:spacing w:before="240" w:after="60" w:line="240" w:lineRule="auto"/>
      <w:jc w:val="both"/>
      <w:outlineLvl w:val="0"/>
    </w:pPr>
    <w:rPr>
      <w:rFonts w:cs="Arial"/>
      <w:b/>
      <w:bCs/>
      <w:kern w:val="32"/>
      <w:sz w:val="32"/>
      <w:szCs w:val="32"/>
      <w:lang w:eastAsia="sl-SI"/>
    </w:rPr>
  </w:style>
  <w:style w:type="paragraph" w:styleId="Naslov2">
    <w:name w:val="heading 2"/>
    <w:basedOn w:val="Navaden"/>
    <w:next w:val="Navaden"/>
    <w:link w:val="Naslov2Znak"/>
    <w:uiPriority w:val="99"/>
    <w:qFormat/>
    <w:rsid w:val="00C62B83"/>
    <w:pPr>
      <w:keepNext/>
      <w:keepLines/>
      <w:numPr>
        <w:ilvl w:val="1"/>
        <w:numId w:val="6"/>
      </w:numPr>
      <w:spacing w:before="200" w:line="276" w:lineRule="auto"/>
      <w:outlineLvl w:val="1"/>
    </w:pPr>
    <w:rPr>
      <w:rFonts w:ascii="Cambria" w:hAnsi="Cambria"/>
      <w:b/>
      <w:bCs/>
      <w:color w:val="4F81BD"/>
      <w:sz w:val="26"/>
      <w:szCs w:val="26"/>
    </w:rPr>
  </w:style>
  <w:style w:type="paragraph" w:styleId="Naslov3">
    <w:name w:val="heading 3"/>
    <w:basedOn w:val="Navaden"/>
    <w:next w:val="Navaden"/>
    <w:link w:val="Naslov3Znak"/>
    <w:uiPriority w:val="99"/>
    <w:qFormat/>
    <w:rsid w:val="00C62B83"/>
    <w:pPr>
      <w:keepNext/>
      <w:numPr>
        <w:ilvl w:val="2"/>
        <w:numId w:val="6"/>
      </w:numPr>
      <w:spacing w:before="240" w:after="60" w:line="240" w:lineRule="auto"/>
      <w:outlineLvl w:val="2"/>
    </w:pPr>
    <w:rPr>
      <w:rFonts w:cs="Arial"/>
      <w:b/>
      <w:bCs/>
      <w:sz w:val="26"/>
      <w:szCs w:val="26"/>
      <w:lang w:eastAsia="sl-SI"/>
    </w:rPr>
  </w:style>
  <w:style w:type="paragraph" w:styleId="Naslov4">
    <w:name w:val="heading 4"/>
    <w:basedOn w:val="Navaden"/>
    <w:next w:val="Navaden"/>
    <w:link w:val="Naslov4Znak"/>
    <w:uiPriority w:val="99"/>
    <w:qFormat/>
    <w:rsid w:val="00C62B83"/>
    <w:pPr>
      <w:keepNext/>
      <w:numPr>
        <w:ilvl w:val="3"/>
        <w:numId w:val="6"/>
      </w:numPr>
      <w:spacing w:before="240" w:after="60" w:line="240" w:lineRule="auto"/>
      <w:jc w:val="both"/>
      <w:outlineLvl w:val="3"/>
    </w:pPr>
    <w:rPr>
      <w:rFonts w:ascii="Times New Roman" w:hAnsi="Times New Roman"/>
      <w:b/>
      <w:bCs/>
      <w:sz w:val="28"/>
      <w:szCs w:val="28"/>
      <w:lang w:eastAsia="sl-SI"/>
    </w:rPr>
  </w:style>
  <w:style w:type="paragraph" w:styleId="Naslov5">
    <w:name w:val="heading 5"/>
    <w:basedOn w:val="Navaden"/>
    <w:next w:val="Navaden"/>
    <w:link w:val="Naslov5Znak"/>
    <w:uiPriority w:val="99"/>
    <w:qFormat/>
    <w:rsid w:val="00C62B83"/>
    <w:pPr>
      <w:numPr>
        <w:ilvl w:val="4"/>
        <w:numId w:val="6"/>
      </w:numPr>
      <w:spacing w:before="240" w:after="60" w:line="240" w:lineRule="auto"/>
      <w:jc w:val="both"/>
      <w:outlineLvl w:val="4"/>
    </w:pPr>
    <w:rPr>
      <w:rFonts w:ascii="Times New Roman" w:hAnsi="Times New Roman"/>
      <w:b/>
      <w:bCs/>
      <w:i/>
      <w:iCs/>
      <w:sz w:val="26"/>
      <w:szCs w:val="26"/>
      <w:lang w:eastAsia="sl-SI"/>
    </w:rPr>
  </w:style>
  <w:style w:type="paragraph" w:styleId="Naslov6">
    <w:name w:val="heading 6"/>
    <w:basedOn w:val="Navaden"/>
    <w:next w:val="Navaden"/>
    <w:link w:val="Naslov6Znak"/>
    <w:uiPriority w:val="99"/>
    <w:qFormat/>
    <w:rsid w:val="00C62B83"/>
    <w:pPr>
      <w:numPr>
        <w:ilvl w:val="5"/>
        <w:numId w:val="6"/>
      </w:num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9"/>
    <w:qFormat/>
    <w:rsid w:val="00C62B83"/>
    <w:pPr>
      <w:numPr>
        <w:ilvl w:val="6"/>
        <w:numId w:val="6"/>
      </w:numPr>
      <w:spacing w:before="240" w:after="60" w:line="240" w:lineRule="auto"/>
      <w:jc w:val="both"/>
      <w:outlineLvl w:val="6"/>
    </w:pPr>
    <w:rPr>
      <w:rFonts w:ascii="Times New Roman" w:hAnsi="Times New Roman"/>
      <w:sz w:val="24"/>
      <w:lang w:eastAsia="sl-SI"/>
    </w:rPr>
  </w:style>
  <w:style w:type="paragraph" w:styleId="Naslov8">
    <w:name w:val="heading 8"/>
    <w:basedOn w:val="Navaden"/>
    <w:next w:val="Navaden"/>
    <w:link w:val="Naslov8Znak"/>
    <w:uiPriority w:val="99"/>
    <w:qFormat/>
    <w:rsid w:val="00C62B83"/>
    <w:pPr>
      <w:numPr>
        <w:ilvl w:val="7"/>
        <w:numId w:val="6"/>
      </w:numPr>
      <w:spacing w:before="240" w:after="60" w:line="240" w:lineRule="auto"/>
      <w:jc w:val="both"/>
      <w:outlineLvl w:val="7"/>
    </w:pPr>
    <w:rPr>
      <w:rFonts w:ascii="Times New Roman" w:hAnsi="Times New Roman"/>
      <w:i/>
      <w:iCs/>
      <w:sz w:val="24"/>
      <w:lang w:eastAsia="sl-SI"/>
    </w:rPr>
  </w:style>
  <w:style w:type="paragraph" w:styleId="Naslov9">
    <w:name w:val="heading 9"/>
    <w:basedOn w:val="Navaden"/>
    <w:next w:val="Navaden"/>
    <w:link w:val="Naslov9Znak"/>
    <w:uiPriority w:val="99"/>
    <w:qFormat/>
    <w:rsid w:val="00C62B83"/>
    <w:pPr>
      <w:numPr>
        <w:ilvl w:val="8"/>
        <w:numId w:val="6"/>
      </w:numPr>
      <w:spacing w:before="240" w:after="60" w:line="240" w:lineRule="auto"/>
      <w:jc w:val="both"/>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Naslov1Znak">
    <w:name w:val="Naslov 1 Znak"/>
    <w:basedOn w:val="Privzetapisavaodstavka"/>
    <w:link w:val="Naslov1"/>
    <w:uiPriority w:val="99"/>
    <w:rsid w:val="00C62B83"/>
    <w:rPr>
      <w:rFonts w:ascii="Arial" w:eastAsia="Times New Roman" w:hAnsi="Arial" w:cs="Arial"/>
      <w:b/>
      <w:bCs/>
      <w:kern w:val="32"/>
      <w:sz w:val="32"/>
      <w:szCs w:val="32"/>
      <w:lang w:eastAsia="sl-SI"/>
    </w:rPr>
  </w:style>
  <w:style w:type="character" w:customStyle="1" w:styleId="Naslov2Znak">
    <w:name w:val="Naslov 2 Znak"/>
    <w:basedOn w:val="Privzetapisavaodstavka"/>
    <w:link w:val="Naslov2"/>
    <w:uiPriority w:val="99"/>
    <w:rsid w:val="00C62B83"/>
    <w:rPr>
      <w:rFonts w:ascii="Cambria" w:eastAsia="Times New Roman" w:hAnsi="Cambria" w:cs="Times New Roman"/>
      <w:b/>
      <w:bCs/>
      <w:color w:val="4F81BD"/>
      <w:sz w:val="26"/>
      <w:szCs w:val="26"/>
    </w:rPr>
  </w:style>
  <w:style w:type="character" w:customStyle="1" w:styleId="Naslov3Znak">
    <w:name w:val="Naslov 3 Znak"/>
    <w:basedOn w:val="Privzetapisavaodstavka"/>
    <w:link w:val="Naslov3"/>
    <w:uiPriority w:val="99"/>
    <w:rsid w:val="00C62B83"/>
    <w:rPr>
      <w:rFonts w:ascii="Arial" w:eastAsia="Times New Roman" w:hAnsi="Arial" w:cs="Arial"/>
      <w:b/>
      <w:bCs/>
      <w:sz w:val="26"/>
      <w:szCs w:val="26"/>
      <w:lang w:eastAsia="sl-SI"/>
    </w:rPr>
  </w:style>
  <w:style w:type="character" w:customStyle="1" w:styleId="Naslov4Znak">
    <w:name w:val="Naslov 4 Znak"/>
    <w:basedOn w:val="Privzetapisavaodstavka"/>
    <w:link w:val="Naslov4"/>
    <w:uiPriority w:val="99"/>
    <w:rsid w:val="00C62B83"/>
    <w:rPr>
      <w:rFonts w:ascii="Times New Roman" w:eastAsia="Times New Roman" w:hAnsi="Times New Roman" w:cs="Times New Roman"/>
      <w:b/>
      <w:bCs/>
      <w:sz w:val="28"/>
      <w:szCs w:val="28"/>
      <w:lang w:eastAsia="sl-SI"/>
    </w:rPr>
  </w:style>
  <w:style w:type="character" w:customStyle="1" w:styleId="Naslov5Znak">
    <w:name w:val="Naslov 5 Znak"/>
    <w:basedOn w:val="Privzetapisavaodstavka"/>
    <w:link w:val="Naslov5"/>
    <w:uiPriority w:val="99"/>
    <w:rsid w:val="00C62B83"/>
    <w:rPr>
      <w:rFonts w:ascii="Times New Roman" w:eastAsia="Times New Roman" w:hAnsi="Times New Roman" w:cs="Times New Roman"/>
      <w:b/>
      <w:bCs/>
      <w:i/>
      <w:iCs/>
      <w:sz w:val="26"/>
      <w:szCs w:val="26"/>
      <w:lang w:eastAsia="sl-SI"/>
    </w:rPr>
  </w:style>
  <w:style w:type="character" w:customStyle="1" w:styleId="Naslov6Znak">
    <w:name w:val="Naslov 6 Znak"/>
    <w:basedOn w:val="Privzetapisavaodstavka"/>
    <w:link w:val="Naslov6"/>
    <w:uiPriority w:val="99"/>
    <w:rsid w:val="00C62B83"/>
    <w:rPr>
      <w:rFonts w:ascii="Times New Roman" w:eastAsia="Times New Roman" w:hAnsi="Times New Roman" w:cs="Times New Roman"/>
      <w:b/>
      <w:bCs/>
      <w:lang w:eastAsia="sl-SI"/>
    </w:rPr>
  </w:style>
  <w:style w:type="character" w:customStyle="1" w:styleId="Naslov7Znak">
    <w:name w:val="Naslov 7 Znak"/>
    <w:basedOn w:val="Privzetapisavaodstavka"/>
    <w:link w:val="Naslov7"/>
    <w:uiPriority w:val="99"/>
    <w:rsid w:val="00C62B83"/>
    <w:rPr>
      <w:rFonts w:ascii="Times New Roman" w:eastAsia="Times New Roman" w:hAnsi="Times New Roman" w:cs="Times New Roman"/>
      <w:sz w:val="24"/>
      <w:szCs w:val="24"/>
      <w:lang w:eastAsia="sl-SI"/>
    </w:rPr>
  </w:style>
  <w:style w:type="character" w:customStyle="1" w:styleId="Naslov8Znak">
    <w:name w:val="Naslov 8 Znak"/>
    <w:basedOn w:val="Privzetapisavaodstavka"/>
    <w:link w:val="Naslov8"/>
    <w:uiPriority w:val="99"/>
    <w:rsid w:val="00C62B83"/>
    <w:rPr>
      <w:rFonts w:ascii="Times New Roman" w:eastAsia="Times New Roman" w:hAnsi="Times New Roman" w:cs="Times New Roman"/>
      <w:i/>
      <w:iCs/>
      <w:sz w:val="24"/>
      <w:szCs w:val="24"/>
      <w:lang w:eastAsia="sl-SI"/>
    </w:rPr>
  </w:style>
  <w:style w:type="character" w:customStyle="1" w:styleId="Naslov9Znak">
    <w:name w:val="Naslov 9 Znak"/>
    <w:basedOn w:val="Privzetapisavaodstavka"/>
    <w:link w:val="Naslov9"/>
    <w:uiPriority w:val="99"/>
    <w:rsid w:val="00C62B83"/>
    <w:rPr>
      <w:rFonts w:ascii="Arial" w:eastAsia="Times New Roman" w:hAnsi="Arial" w:cs="Arial"/>
      <w:lang w:eastAsia="sl-SI"/>
    </w:rPr>
  </w:style>
  <w:style w:type="character" w:styleId="Pripombasklic">
    <w:name w:val="annotation reference"/>
    <w:basedOn w:val="Privzetapisavaodstavka"/>
    <w:rsid w:val="00C62B83"/>
    <w:rPr>
      <w:rFonts w:cs="Times New Roman"/>
      <w:sz w:val="16"/>
    </w:rPr>
  </w:style>
  <w:style w:type="numbering" w:styleId="lenOdsek">
    <w:name w:val="Outline List 3"/>
    <w:basedOn w:val="Brezseznama"/>
    <w:uiPriority w:val="99"/>
    <w:semiHidden/>
    <w:unhideWhenUsed/>
    <w:rsid w:val="00C62B83"/>
    <w:pPr>
      <w:numPr>
        <w:numId w:val="4"/>
      </w:numPr>
    </w:pPr>
  </w:style>
  <w:style w:type="paragraph" w:styleId="Sprotnaopomba-besedilo">
    <w:name w:val="footnote text"/>
    <w:basedOn w:val="Navaden"/>
    <w:link w:val="Sprotnaopomba-besediloZnak"/>
    <w:uiPriority w:val="99"/>
    <w:rsid w:val="00C62B8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C62B83"/>
    <w:rPr>
      <w:rFonts w:ascii="Times New Roman" w:eastAsia="Times New Roman" w:hAnsi="Times New Roman" w:cs="Times New Roman"/>
      <w:sz w:val="20"/>
      <w:szCs w:val="20"/>
      <w:lang w:eastAsia="sl-SI"/>
    </w:rPr>
  </w:style>
  <w:style w:type="character" w:styleId="Sprotnaopomba-sklic">
    <w:name w:val="footnote reference"/>
    <w:aliases w:val="Footnotes refss"/>
    <w:basedOn w:val="Privzetapisavaodstavka"/>
    <w:uiPriority w:val="99"/>
    <w:rsid w:val="00C62B83"/>
    <w:rPr>
      <w:rFonts w:cs="Times New Roman"/>
      <w:vertAlign w:val="superscript"/>
    </w:rPr>
  </w:style>
  <w:style w:type="paragraph" w:styleId="Pripombabesedilo">
    <w:name w:val="annotation text"/>
    <w:basedOn w:val="Navaden"/>
    <w:link w:val="PripombabesediloZnak"/>
    <w:rsid w:val="00C62B8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rsid w:val="00C62B83"/>
    <w:rPr>
      <w:rFonts w:ascii="Times New Roman" w:eastAsia="Times New Roman" w:hAnsi="Times New Roman" w:cs="Times New Roman"/>
      <w:sz w:val="20"/>
      <w:szCs w:val="20"/>
      <w:lang w:eastAsia="sl-SI"/>
    </w:rPr>
  </w:style>
  <w:style w:type="paragraph" w:customStyle="1" w:styleId="Default">
    <w:name w:val="Default"/>
    <w:rsid w:val="00C62B83"/>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istParagraph1">
    <w:name w:val="List Paragraph1"/>
    <w:basedOn w:val="Navaden"/>
    <w:uiPriority w:val="99"/>
    <w:rsid w:val="00C62B83"/>
    <w:pPr>
      <w:spacing w:line="240" w:lineRule="auto"/>
      <w:ind w:left="720"/>
      <w:contextualSpacing/>
    </w:pPr>
    <w:rPr>
      <w:rFonts w:ascii="Times New Roman" w:hAnsi="Times New Roman"/>
      <w:sz w:val="24"/>
      <w:lang w:eastAsia="sl-SI"/>
    </w:rPr>
  </w:style>
  <w:style w:type="paragraph" w:styleId="Noga">
    <w:name w:val="footer"/>
    <w:basedOn w:val="Navaden"/>
    <w:link w:val="NogaZnak"/>
    <w:uiPriority w:val="99"/>
    <w:unhideWhenUsed/>
    <w:rsid w:val="004904D6"/>
    <w:pPr>
      <w:tabs>
        <w:tab w:val="center" w:pos="4536"/>
        <w:tab w:val="right" w:pos="9072"/>
      </w:tabs>
      <w:spacing w:line="240" w:lineRule="auto"/>
    </w:pPr>
  </w:style>
  <w:style w:type="character" w:customStyle="1" w:styleId="NogaZnak">
    <w:name w:val="Noga Znak"/>
    <w:basedOn w:val="Privzetapisavaodstavka"/>
    <w:link w:val="Noga"/>
    <w:uiPriority w:val="99"/>
    <w:rsid w:val="004904D6"/>
    <w:rPr>
      <w:rFonts w:ascii="Arial" w:eastAsia="Times New Roman" w:hAnsi="Arial" w:cs="Times New Roman"/>
      <w:sz w:val="20"/>
      <w:szCs w:val="24"/>
    </w:rPr>
  </w:style>
  <w:style w:type="character" w:styleId="Hiperpovezava">
    <w:name w:val="Hyperlink"/>
    <w:basedOn w:val="Privzetapisavaodstavka"/>
    <w:uiPriority w:val="99"/>
    <w:semiHidden/>
    <w:unhideWhenUsed/>
    <w:rsid w:val="008703A7"/>
    <w:rPr>
      <w:color w:val="0000FF"/>
      <w:u w:val="single"/>
    </w:rPr>
  </w:style>
  <w:style w:type="paragraph" w:styleId="Zadevapripombe">
    <w:name w:val="annotation subject"/>
    <w:basedOn w:val="Pripombabesedilo"/>
    <w:next w:val="Pripombabesedilo"/>
    <w:link w:val="ZadevapripombeZnak"/>
    <w:uiPriority w:val="99"/>
    <w:semiHidden/>
    <w:unhideWhenUsed/>
    <w:rsid w:val="00AB57F4"/>
    <w:rPr>
      <w:rFonts w:ascii="Arial" w:hAnsi="Arial"/>
      <w:b/>
      <w:bCs/>
      <w:lang w:eastAsia="en-US"/>
    </w:rPr>
  </w:style>
  <w:style w:type="character" w:customStyle="1" w:styleId="ZadevapripombeZnak">
    <w:name w:val="Zadeva pripombe Znak"/>
    <w:basedOn w:val="PripombabesediloZnak"/>
    <w:link w:val="Zadevapripombe"/>
    <w:uiPriority w:val="99"/>
    <w:semiHidden/>
    <w:rsid w:val="00AB57F4"/>
    <w:rPr>
      <w:rFonts w:ascii="Arial" w:eastAsia="Times New Roman" w:hAnsi="Arial" w:cs="Times New Roman"/>
      <w:b/>
      <w:bCs/>
      <w:sz w:val="20"/>
      <w:szCs w:val="20"/>
      <w:lang w:eastAsia="sl-SI"/>
    </w:rPr>
  </w:style>
  <w:style w:type="character" w:customStyle="1" w:styleId="OdstavekseznamaZnak">
    <w:name w:val="Odstavek seznama Znak"/>
    <w:link w:val="Odstavekseznama"/>
    <w:uiPriority w:val="34"/>
    <w:rsid w:val="007001D8"/>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1025162">
      <w:bodyDiv w:val="1"/>
      <w:marLeft w:val="0"/>
      <w:marRight w:val="0"/>
      <w:marTop w:val="0"/>
      <w:marBottom w:val="0"/>
      <w:divBdr>
        <w:top w:val="none" w:sz="0" w:space="0" w:color="auto"/>
        <w:left w:val="none" w:sz="0" w:space="0" w:color="auto"/>
        <w:bottom w:val="none" w:sz="0" w:space="0" w:color="auto"/>
        <w:right w:val="none" w:sz="0" w:space="0" w:color="auto"/>
      </w:divBdr>
    </w:div>
    <w:div w:id="1990936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gbl.de/xaver/bgbl/start.xav?startbk=Bundesanzeiger_BGBl&amp;jumpTo=bgbl116s3234.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7C03F2-BF4E-4736-B8D5-057F13509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Template>
  <TotalTime>1</TotalTime>
  <Pages>10</Pages>
  <Words>3285</Words>
  <Characters>18731</Characters>
  <Application>Microsoft Office Word</Application>
  <DocSecurity>0</DocSecurity>
  <Lines>156</Lines>
  <Paragraphs>43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TAncik</dc:creator>
  <cp:lastModifiedBy>Tina Ančik</cp:lastModifiedBy>
  <cp:revision>4</cp:revision>
  <cp:lastPrinted>2021-05-11T09:07:00Z</cp:lastPrinted>
  <dcterms:created xsi:type="dcterms:W3CDTF">2021-06-10T08:12:00Z</dcterms:created>
  <dcterms:modified xsi:type="dcterms:W3CDTF">2021-06-10T08:23:00Z</dcterms:modified>
</cp:coreProperties>
</file>